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0C5F1" w14:textId="310238CB" w:rsidR="00965383" w:rsidRPr="00853499" w:rsidRDefault="00562617" w:rsidP="007250B3">
      <w:pPr>
        <w:spacing w:after="0" w:line="240" w:lineRule="auto"/>
        <w:rPr>
          <w:color w:val="FFFFFF" w:themeColor="background1"/>
        </w:rPr>
      </w:pPr>
      <w:r w:rsidRPr="002935BA">
        <w:rPr>
          <w:rFonts w:eastAsia="Calibri" w:cs="Times New Roman"/>
          <w:noProof/>
          <w:color w:val="FFFFFF"/>
        </w:rPr>
        <w:drawing>
          <wp:anchor distT="0" distB="0" distL="114300" distR="114300" simplePos="0" relativeHeight="252071424" behindDoc="0" locked="0" layoutInCell="1" allowOverlap="1" wp14:anchorId="1175D346" wp14:editId="4853A192">
            <wp:simplePos x="0" y="0"/>
            <wp:positionH relativeFrom="margin">
              <wp:posOffset>-635000</wp:posOffset>
            </wp:positionH>
            <wp:positionV relativeFrom="margin">
              <wp:posOffset>3822700</wp:posOffset>
            </wp:positionV>
            <wp:extent cx="3489325" cy="2386965"/>
            <wp:effectExtent l="38100" t="38100" r="92075" b="895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nspector mvifieldservices.com.jpg"/>
                    <pic:cNvPicPr/>
                  </pic:nvPicPr>
                  <pic:blipFill rotWithShape="1">
                    <a:blip r:embed="rId8" cstate="print">
                      <a:extLst>
                        <a:ext uri="{28A0092B-C50C-407E-A947-70E740481C1C}">
                          <a14:useLocalDpi xmlns:a14="http://schemas.microsoft.com/office/drawing/2010/main" val="0"/>
                        </a:ext>
                      </a:extLst>
                    </a:blip>
                    <a:srcRect l="9802" t="2977" r="1" b="4443"/>
                    <a:stretch/>
                  </pic:blipFill>
                  <pic:spPr bwMode="auto">
                    <a:xfrm>
                      <a:off x="0" y="0"/>
                      <a:ext cx="3489325" cy="23869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2069376" behindDoc="0" locked="0" layoutInCell="1" allowOverlap="1" wp14:anchorId="61849FB2" wp14:editId="3D499D70">
            <wp:simplePos x="0" y="0"/>
            <wp:positionH relativeFrom="page">
              <wp:posOffset>278130</wp:posOffset>
            </wp:positionH>
            <wp:positionV relativeFrom="margin">
              <wp:posOffset>1280160</wp:posOffset>
            </wp:positionV>
            <wp:extent cx="3489325" cy="2486660"/>
            <wp:effectExtent l="38100" t="38100" r="92075" b="1041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9775" r="8514" b="3305"/>
                    <a:stretch/>
                  </pic:blipFill>
                  <pic:spPr bwMode="auto">
                    <a:xfrm>
                      <a:off x="0" y="0"/>
                      <a:ext cx="3489325" cy="24866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4976" behindDoc="0" locked="0" layoutInCell="1" allowOverlap="1" wp14:anchorId="2F20BEAC" wp14:editId="1898BFD5">
                <wp:simplePos x="0" y="0"/>
                <wp:positionH relativeFrom="column">
                  <wp:posOffset>-567055</wp:posOffset>
                </wp:positionH>
                <wp:positionV relativeFrom="paragraph">
                  <wp:posOffset>8477250</wp:posOffset>
                </wp:positionV>
                <wp:extent cx="1562100" cy="438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62100" cy="438150"/>
                        </a:xfrm>
                        <a:prstGeom prst="rect">
                          <a:avLst/>
                        </a:prstGeom>
                        <a:noFill/>
                        <a:ln w="6350">
                          <a:noFill/>
                        </a:ln>
                        <a:effectLst/>
                      </wps:spPr>
                      <wps:txbx>
                        <w:txbxContent>
                          <w:p w14:paraId="072CAD12" w14:textId="14C56022" w:rsidR="00906CB9"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EPA 510-K-16-001  </w:t>
                            </w:r>
                          </w:p>
                          <w:p w14:paraId="0378DACA" w14:textId="1EF1041D" w:rsidR="00906CB9" w:rsidRPr="0085659D"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February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0BEAC" id="_x0000_t202" coordsize="21600,21600" o:spt="202" path="m,l,21600r21600,l21600,xe">
                <v:stroke joinstyle="miter"/>
                <v:path gradientshapeok="t" o:connecttype="rect"/>
              </v:shapetype>
              <v:shape id="Text Box 26" o:spid="_x0000_s1026" type="#_x0000_t202" style="position:absolute;margin-left:-44.65pt;margin-top:667.5pt;width:123pt;height:34.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" filled="f" stroked="f" strokeweight=".5pt">
                <v:textbox>
                  <w:txbxContent>
                    <w:p w14:paraId="072CAD12" w14:textId="14C56022" w:rsidR="00906CB9"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EPA 510-K-16-001  </w:t>
                      </w:r>
                    </w:p>
                    <w:p w14:paraId="0378DACA" w14:textId="1EF1041D" w:rsidR="00906CB9" w:rsidRPr="0085659D"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February 2016  </w:t>
                      </w:r>
                    </w:p>
                  </w:txbxContent>
                </v:textbox>
              </v:shape>
            </w:pict>
          </mc:Fallback>
        </mc:AlternateContent>
      </w:r>
      <w:r w:rsidRPr="00853499">
        <w:rPr>
          <w:noProof/>
          <w:color w:val="FFFFFF" w:themeColor="background1"/>
        </w:rPr>
        <mc:AlternateContent>
          <mc:Choice Requires="wps">
            <w:drawing>
              <wp:anchor distT="0" distB="0" distL="114300" distR="114300" simplePos="0" relativeHeight="251607552" behindDoc="1" locked="0" layoutInCell="1" allowOverlap="1" wp14:anchorId="01B43F4B" wp14:editId="37041F87">
                <wp:simplePos x="0" y="0"/>
                <wp:positionH relativeFrom="column">
                  <wp:posOffset>-720090</wp:posOffset>
                </wp:positionH>
                <wp:positionV relativeFrom="paragraph">
                  <wp:posOffset>-771525</wp:posOffset>
                </wp:positionV>
                <wp:extent cx="7354570" cy="9782810"/>
                <wp:effectExtent l="0" t="0" r="0" b="8890"/>
                <wp:wrapNone/>
                <wp:docPr id="121"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4570" cy="978281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67DEA4" id="Rectangle 2" o:spid="_x0000_s1026" alt="     " style="position:absolute;margin-left:-56.7pt;margin-top:-60.75pt;width:579.1pt;height:770.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" fillcolor="#9e8e5c [3204]" stroked="f"/>
            </w:pict>
          </mc:Fallback>
        </mc:AlternateContent>
      </w:r>
      <w:r w:rsidRPr="002935BA">
        <w:rPr>
          <w:rFonts w:eastAsia="Calibri" w:cs="Times New Roman"/>
          <w:noProof/>
        </w:rPr>
        <w:drawing>
          <wp:anchor distT="0" distB="0" distL="114300" distR="114300" simplePos="0" relativeHeight="252067328" behindDoc="0" locked="0" layoutInCell="1" allowOverlap="1" wp14:anchorId="2C7BB25B" wp14:editId="343A4D05">
            <wp:simplePos x="0" y="0"/>
            <wp:positionH relativeFrom="margin">
              <wp:posOffset>2917825</wp:posOffset>
            </wp:positionH>
            <wp:positionV relativeFrom="margin">
              <wp:posOffset>1280160</wp:posOffset>
            </wp:positionV>
            <wp:extent cx="3633470" cy="2486660"/>
            <wp:effectExtent l="38100" t="38100" r="100330" b="1041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Delivery www.federatedenvironmental.com.jpg"/>
                    <pic:cNvPicPr/>
                  </pic:nvPicPr>
                  <pic:blipFill rotWithShape="1">
                    <a:blip r:embed="rId10" cstate="print">
                      <a:extLst>
                        <a:ext uri="{28A0092B-C50C-407E-A947-70E740481C1C}">
                          <a14:useLocalDpi xmlns:a14="http://schemas.microsoft.com/office/drawing/2010/main" val="0"/>
                        </a:ext>
                      </a:extLst>
                    </a:blip>
                    <a:srcRect l="3078" t="4514" r="2220" b="9128"/>
                    <a:stretch/>
                  </pic:blipFill>
                  <pic:spPr bwMode="auto">
                    <a:xfrm>
                      <a:off x="0" y="0"/>
                      <a:ext cx="3633470" cy="24866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5280" behindDoc="0" locked="0" layoutInCell="1" allowOverlap="1" wp14:anchorId="096958DF" wp14:editId="70416D2C">
            <wp:simplePos x="0" y="0"/>
            <wp:positionH relativeFrom="margin">
              <wp:posOffset>2917825</wp:posOffset>
            </wp:positionH>
            <wp:positionV relativeFrom="margin">
              <wp:posOffset>3825240</wp:posOffset>
            </wp:positionV>
            <wp:extent cx="3633470" cy="2386965"/>
            <wp:effectExtent l="38100" t="38100" r="100330" b="895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UDC www.federatedenvironmental.com.jpg"/>
                    <pic:cNvPicPr/>
                  </pic:nvPicPr>
                  <pic:blipFill rotWithShape="1">
                    <a:blip r:embed="rId11" cstate="print">
                      <a:extLst>
                        <a:ext uri="{28A0092B-C50C-407E-A947-70E740481C1C}">
                          <a14:useLocalDpi xmlns:a14="http://schemas.microsoft.com/office/drawing/2010/main" val="0"/>
                        </a:ext>
                      </a:extLst>
                    </a:blip>
                    <a:srcRect t="1982" r="5235" b="15067"/>
                    <a:stretch/>
                  </pic:blipFill>
                  <pic:spPr bwMode="auto">
                    <a:xfrm>
                      <a:off x="0" y="0"/>
                      <a:ext cx="3633470" cy="23869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499">
        <w:rPr>
          <w:noProof/>
          <w:color w:val="FFFFFF" w:themeColor="background1"/>
        </w:rPr>
        <mc:AlternateContent>
          <mc:Choice Requires="wps">
            <w:drawing>
              <wp:anchor distT="0" distB="0" distL="114300" distR="114300" simplePos="0" relativeHeight="251616768" behindDoc="0" locked="0" layoutInCell="1" allowOverlap="1" wp14:anchorId="67A0731E" wp14:editId="381D6337">
                <wp:simplePos x="0" y="0"/>
                <wp:positionH relativeFrom="column">
                  <wp:posOffset>3585845</wp:posOffset>
                </wp:positionH>
                <wp:positionV relativeFrom="paragraph">
                  <wp:posOffset>-426720</wp:posOffset>
                </wp:positionV>
                <wp:extent cx="2944495" cy="1377315"/>
                <wp:effectExtent l="38100" t="38100" r="103505" b="89535"/>
                <wp:wrapNone/>
                <wp:docPr id="16" name="Rectangle 16"/>
                <wp:cNvGraphicFramePr/>
                <a:graphic xmlns:a="http://schemas.openxmlformats.org/drawingml/2006/main">
                  <a:graphicData uri="http://schemas.microsoft.com/office/word/2010/wordprocessingShape">
                    <wps:wsp>
                      <wps:cNvSpPr/>
                      <wps:spPr>
                        <a:xfrm>
                          <a:off x="0" y="0"/>
                          <a:ext cx="2944495" cy="1377315"/>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25E7C" w14:textId="30495E7B" w:rsidR="00906CB9" w:rsidRPr="008F1BD6" w:rsidRDefault="00906CB9" w:rsidP="00EA038A">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0731E" id="Rectangle 16" o:spid="_x0000_s1027" style="position:absolute;margin-left:282.35pt;margin-top:-33.6pt;width:231.85pt;height:108.4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" fillcolor="#6b6149 [3205]" stroked="f" strokeweight="2pt">
                <v:shadow on="t" color="black" opacity="26214f" origin="-.5,-.5" offset=".74836mm,.74836mm"/>
                <v:textbox>
                  <w:txbxContent>
                    <w:p w14:paraId="51425E7C" w14:textId="30495E7B" w:rsidR="00906CB9" w:rsidRPr="008F1BD6" w:rsidRDefault="00906CB9" w:rsidP="00EA038A">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2016</w:t>
                      </w:r>
                    </w:p>
                  </w:txbxContent>
                </v:textbox>
              </v:rect>
            </w:pict>
          </mc:Fallback>
        </mc:AlternateContent>
      </w:r>
      <w:r w:rsidRPr="00853499">
        <w:rPr>
          <w:rFonts w:cstheme="minorHAnsi"/>
          <w:b/>
          <w:noProof/>
          <w:color w:val="FFFFFF" w:themeColor="background1"/>
          <w:sz w:val="40"/>
          <w:szCs w:val="28"/>
        </w:rPr>
        <mc:AlternateContent>
          <mc:Choice Requires="wps">
            <w:drawing>
              <wp:anchor distT="0" distB="0" distL="114300" distR="114300" simplePos="0" relativeHeight="251611648" behindDoc="0" locked="0" layoutInCell="1" allowOverlap="1" wp14:anchorId="7BFACD1F" wp14:editId="7626587B">
                <wp:simplePos x="0" y="0"/>
                <wp:positionH relativeFrom="column">
                  <wp:posOffset>-389890</wp:posOffset>
                </wp:positionH>
                <wp:positionV relativeFrom="paragraph">
                  <wp:posOffset>6669405</wp:posOffset>
                </wp:positionV>
                <wp:extent cx="7020560" cy="216217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560" cy="2162175"/>
                        </a:xfrm>
                        <a:prstGeom prst="rect">
                          <a:avLst/>
                        </a:prstGeom>
                        <a:noFill/>
                        <a:ln w="9525">
                          <a:noFill/>
                          <a:miter lim="800000"/>
                          <a:headEnd/>
                          <a:tailEnd/>
                        </a:ln>
                      </wps:spPr>
                      <wps:txbx>
                        <w:txbxContent>
                          <w:p w14:paraId="4325414D" w14:textId="77777777" w:rsidR="00906CB9" w:rsidRPr="00495761" w:rsidRDefault="00906CB9" w:rsidP="00867343">
                            <w:pPr>
                              <w:spacing w:after="0"/>
                              <w:jc w:val="right"/>
                              <w:rPr>
                                <w:rFonts w:asciiTheme="minorHAnsi" w:hAnsiTheme="minorHAnsi"/>
                                <w:b/>
                                <w:i/>
                                <w:color w:val="FFFFFF" w:themeColor="background1"/>
                                <w:sz w:val="36"/>
                              </w:rPr>
                            </w:pPr>
                            <w:r w:rsidRPr="00FF6BF8">
                              <w:rPr>
                                <w:rFonts w:asciiTheme="minorHAnsi" w:hAnsiTheme="minorHAnsi" w:cs="Calibri"/>
                                <w:b/>
                                <w:color w:val="FFFFFF" w:themeColor="background1"/>
                                <w:sz w:val="72"/>
                                <w:szCs w:val="72"/>
                              </w:rPr>
                              <w:t xml:space="preserve">Operating </w:t>
                            </w:r>
                            <w:proofErr w:type="gramStart"/>
                            <w:r w:rsidRPr="00FF6BF8">
                              <w:rPr>
                                <w:rFonts w:asciiTheme="minorHAnsi" w:hAnsiTheme="minorHAnsi" w:cs="Calibri"/>
                                <w:b/>
                                <w:color w:val="FFFFFF" w:themeColor="background1"/>
                                <w:sz w:val="72"/>
                                <w:szCs w:val="72"/>
                              </w:rPr>
                              <w:t>And</w:t>
                            </w:r>
                            <w:proofErr w:type="gramEnd"/>
                            <w:r w:rsidRPr="00FF6BF8">
                              <w:rPr>
                                <w:rFonts w:asciiTheme="minorHAnsi" w:hAnsiTheme="minorHAnsi" w:cs="Calibri"/>
                                <w:b/>
                                <w:color w:val="FFFFFF" w:themeColor="background1"/>
                                <w:sz w:val="72"/>
                                <w:szCs w:val="72"/>
                              </w:rPr>
                              <w:t xml:space="preserve"> Maintaining Underground Storage Tank Systems</w:t>
                            </w:r>
                          </w:p>
                          <w:p w14:paraId="0746EFF5" w14:textId="77777777" w:rsidR="00906CB9" w:rsidRDefault="00906CB9" w:rsidP="00867343">
                            <w:pPr>
                              <w:spacing w:after="0"/>
                              <w:jc w:val="right"/>
                              <w:rPr>
                                <w:rFonts w:asciiTheme="majorHAnsi" w:hAnsiTheme="majorHAnsi"/>
                                <w:i/>
                                <w:color w:val="FFFFFF" w:themeColor="background1"/>
                                <w:sz w:val="32"/>
                              </w:rPr>
                            </w:pPr>
                            <w:r w:rsidRPr="00FF6BF8">
                              <w:rPr>
                                <w:rFonts w:asciiTheme="majorHAnsi" w:hAnsiTheme="majorHAnsi"/>
                                <w:i/>
                                <w:color w:val="FFFFFF" w:themeColor="background1"/>
                                <w:sz w:val="32"/>
                              </w:rPr>
                              <w:t xml:space="preserve">Practical Help </w:t>
                            </w:r>
                            <w:proofErr w:type="gramStart"/>
                            <w:r w:rsidRPr="00FF6BF8">
                              <w:rPr>
                                <w:rFonts w:asciiTheme="majorHAnsi" w:hAnsiTheme="majorHAnsi"/>
                                <w:i/>
                                <w:color w:val="FFFFFF" w:themeColor="background1"/>
                                <w:sz w:val="32"/>
                              </w:rPr>
                              <w:t>And</w:t>
                            </w:r>
                            <w:proofErr w:type="gramEnd"/>
                            <w:r w:rsidRPr="00FF6BF8">
                              <w:rPr>
                                <w:rFonts w:asciiTheme="majorHAnsi" w:hAnsiTheme="majorHAnsi"/>
                                <w:i/>
                                <w:color w:val="FFFFFF" w:themeColor="background1"/>
                                <w:sz w:val="32"/>
                              </w:rPr>
                              <w:t xml:space="preserve"> Checklists</w:t>
                            </w:r>
                          </w:p>
                          <w:p w14:paraId="47703A55" w14:textId="77777777" w:rsidR="00906CB9" w:rsidRDefault="00906CB9" w:rsidP="00867343">
                            <w:pPr>
                              <w:spacing w:after="0"/>
                              <w:jc w:val="right"/>
                              <w:rPr>
                                <w:rFonts w:asciiTheme="majorHAnsi" w:hAnsiTheme="majorHAnsi"/>
                                <w:i/>
                                <w:color w:val="FFFFFF" w:themeColor="background1"/>
                                <w:sz w:val="32"/>
                              </w:rPr>
                            </w:pPr>
                          </w:p>
                          <w:p w14:paraId="377AAECA" w14:textId="77777777" w:rsidR="00906CB9" w:rsidRPr="008B1FA6" w:rsidRDefault="00906CB9" w:rsidP="007634EE">
                            <w:pPr>
                              <w:spacing w:after="0"/>
                              <w:ind w:left="5760" w:firstLine="720"/>
                              <w:jc w:val="right"/>
                              <w:rPr>
                                <w:rFonts w:asciiTheme="majorHAnsi" w:hAnsiTheme="majorHAnsi"/>
                                <w:i/>
                                <w:color w:val="FFFFFF" w:themeColor="background1"/>
                                <w:sz w:val="32"/>
                              </w:rPr>
                            </w:pPr>
                            <w:r w:rsidRPr="00E12AC9">
                              <w:rPr>
                                <w:i/>
                                <w:noProof/>
                                <w:color w:val="FFFFFF" w:themeColor="background1"/>
                              </w:rPr>
                              <w:drawing>
                                <wp:inline distT="0" distB="0" distL="0" distR="0" wp14:anchorId="354FC132" wp14:editId="4FB3615F">
                                  <wp:extent cx="224710" cy="217671"/>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color w:val="FFFFFF" w:themeColor="background1"/>
                                <w:sz w:val="20"/>
                              </w:rPr>
                              <w:t xml:space="preserve"> </w:t>
                            </w:r>
                            <w:r w:rsidRPr="008D5B41">
                              <w:rPr>
                                <w:i/>
                                <w:color w:val="FFFFFF" w:themeColor="background1"/>
                                <w:sz w:val="20"/>
                              </w:rPr>
                              <w:t>Printed on Recycled Paper</w:t>
                            </w:r>
                            <w:r w:rsidRPr="001F6789" w:rsidDel="008D5B41">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CD1F" id="_x0000_s1028" type="#_x0000_t202" style="position:absolute;margin-left:-30.7pt;margin-top:525.15pt;width:552.8pt;height:17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" filled="f" stroked="f">
                <v:textbox>
                  <w:txbxContent>
                    <w:p w14:paraId="4325414D" w14:textId="77777777" w:rsidR="00906CB9" w:rsidRPr="00495761" w:rsidRDefault="00906CB9" w:rsidP="00867343">
                      <w:pPr>
                        <w:spacing w:after="0"/>
                        <w:jc w:val="right"/>
                        <w:rPr>
                          <w:rFonts w:asciiTheme="minorHAnsi" w:hAnsiTheme="minorHAnsi"/>
                          <w:b/>
                          <w:i/>
                          <w:color w:val="FFFFFF" w:themeColor="background1"/>
                          <w:sz w:val="36"/>
                        </w:rPr>
                      </w:pPr>
                      <w:r w:rsidRPr="00FF6BF8">
                        <w:rPr>
                          <w:rFonts w:asciiTheme="minorHAnsi" w:hAnsiTheme="minorHAnsi" w:cs="Calibri"/>
                          <w:b/>
                          <w:color w:val="FFFFFF" w:themeColor="background1"/>
                          <w:sz w:val="72"/>
                          <w:szCs w:val="72"/>
                        </w:rPr>
                        <w:t xml:space="preserve">Operating </w:t>
                      </w:r>
                      <w:proofErr w:type="gramStart"/>
                      <w:r w:rsidRPr="00FF6BF8">
                        <w:rPr>
                          <w:rFonts w:asciiTheme="minorHAnsi" w:hAnsiTheme="minorHAnsi" w:cs="Calibri"/>
                          <w:b/>
                          <w:color w:val="FFFFFF" w:themeColor="background1"/>
                          <w:sz w:val="72"/>
                          <w:szCs w:val="72"/>
                        </w:rPr>
                        <w:t>And</w:t>
                      </w:r>
                      <w:proofErr w:type="gramEnd"/>
                      <w:r w:rsidRPr="00FF6BF8">
                        <w:rPr>
                          <w:rFonts w:asciiTheme="minorHAnsi" w:hAnsiTheme="minorHAnsi" w:cs="Calibri"/>
                          <w:b/>
                          <w:color w:val="FFFFFF" w:themeColor="background1"/>
                          <w:sz w:val="72"/>
                          <w:szCs w:val="72"/>
                        </w:rPr>
                        <w:t xml:space="preserve"> Maintaining Underground Storage Tank Systems</w:t>
                      </w:r>
                    </w:p>
                    <w:p w14:paraId="0746EFF5" w14:textId="77777777" w:rsidR="00906CB9" w:rsidRDefault="00906CB9" w:rsidP="00867343">
                      <w:pPr>
                        <w:spacing w:after="0"/>
                        <w:jc w:val="right"/>
                        <w:rPr>
                          <w:rFonts w:asciiTheme="majorHAnsi" w:hAnsiTheme="majorHAnsi"/>
                          <w:i/>
                          <w:color w:val="FFFFFF" w:themeColor="background1"/>
                          <w:sz w:val="32"/>
                        </w:rPr>
                      </w:pPr>
                      <w:r w:rsidRPr="00FF6BF8">
                        <w:rPr>
                          <w:rFonts w:asciiTheme="majorHAnsi" w:hAnsiTheme="majorHAnsi"/>
                          <w:i/>
                          <w:color w:val="FFFFFF" w:themeColor="background1"/>
                          <w:sz w:val="32"/>
                        </w:rPr>
                        <w:t xml:space="preserve">Practical Help </w:t>
                      </w:r>
                      <w:proofErr w:type="gramStart"/>
                      <w:r w:rsidRPr="00FF6BF8">
                        <w:rPr>
                          <w:rFonts w:asciiTheme="majorHAnsi" w:hAnsiTheme="majorHAnsi"/>
                          <w:i/>
                          <w:color w:val="FFFFFF" w:themeColor="background1"/>
                          <w:sz w:val="32"/>
                        </w:rPr>
                        <w:t>And</w:t>
                      </w:r>
                      <w:proofErr w:type="gramEnd"/>
                      <w:r w:rsidRPr="00FF6BF8">
                        <w:rPr>
                          <w:rFonts w:asciiTheme="majorHAnsi" w:hAnsiTheme="majorHAnsi"/>
                          <w:i/>
                          <w:color w:val="FFFFFF" w:themeColor="background1"/>
                          <w:sz w:val="32"/>
                        </w:rPr>
                        <w:t xml:space="preserve"> Checklists</w:t>
                      </w:r>
                    </w:p>
                    <w:p w14:paraId="47703A55" w14:textId="77777777" w:rsidR="00906CB9" w:rsidRDefault="00906CB9" w:rsidP="00867343">
                      <w:pPr>
                        <w:spacing w:after="0"/>
                        <w:jc w:val="right"/>
                        <w:rPr>
                          <w:rFonts w:asciiTheme="majorHAnsi" w:hAnsiTheme="majorHAnsi"/>
                          <w:i/>
                          <w:color w:val="FFFFFF" w:themeColor="background1"/>
                          <w:sz w:val="32"/>
                        </w:rPr>
                      </w:pPr>
                    </w:p>
                    <w:p w14:paraId="377AAECA" w14:textId="77777777" w:rsidR="00906CB9" w:rsidRPr="008B1FA6" w:rsidRDefault="00906CB9" w:rsidP="007634EE">
                      <w:pPr>
                        <w:spacing w:after="0"/>
                        <w:ind w:left="5760" w:firstLine="720"/>
                        <w:jc w:val="right"/>
                        <w:rPr>
                          <w:rFonts w:asciiTheme="majorHAnsi" w:hAnsiTheme="majorHAnsi"/>
                          <w:i/>
                          <w:color w:val="FFFFFF" w:themeColor="background1"/>
                          <w:sz w:val="32"/>
                        </w:rPr>
                      </w:pPr>
                      <w:r w:rsidRPr="00E12AC9">
                        <w:rPr>
                          <w:i/>
                          <w:noProof/>
                          <w:color w:val="FFFFFF" w:themeColor="background1"/>
                        </w:rPr>
                        <w:drawing>
                          <wp:inline distT="0" distB="0" distL="0" distR="0" wp14:anchorId="354FC132" wp14:editId="4FB3615F">
                            <wp:extent cx="224710" cy="217671"/>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color w:val="FFFFFF" w:themeColor="background1"/>
                          <w:sz w:val="20"/>
                        </w:rPr>
                        <w:t xml:space="preserve"> </w:t>
                      </w:r>
                      <w:r w:rsidRPr="008D5B41">
                        <w:rPr>
                          <w:i/>
                          <w:color w:val="FFFFFF" w:themeColor="background1"/>
                          <w:sz w:val="20"/>
                        </w:rPr>
                        <w:t>Printed on Recycled Paper</w:t>
                      </w:r>
                      <w:r w:rsidRPr="001F6789" w:rsidDel="008D5B41">
                        <w:rPr>
                          <w:b/>
                        </w:rPr>
                        <w:t xml:space="preserve"> </w:t>
                      </w:r>
                    </w:p>
                  </w:txbxContent>
                </v:textbox>
              </v:shape>
            </w:pict>
          </mc:Fallback>
        </mc:AlternateContent>
      </w:r>
      <w:r w:rsidRPr="00853499">
        <w:rPr>
          <w:noProof/>
          <w:color w:val="FFFFFF" w:themeColor="background1"/>
        </w:rPr>
        <w:drawing>
          <wp:anchor distT="0" distB="0" distL="114300" distR="114300" simplePos="0" relativeHeight="251898368" behindDoc="0" locked="0" layoutInCell="1" allowOverlap="1" wp14:anchorId="7A19459E" wp14:editId="45C429AF">
            <wp:simplePos x="0" y="0"/>
            <wp:positionH relativeFrom="column">
              <wp:posOffset>-216535</wp:posOffset>
            </wp:positionH>
            <wp:positionV relativeFrom="paragraph">
              <wp:posOffset>0</wp:posOffset>
            </wp:positionV>
            <wp:extent cx="2005965" cy="78994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14:sizeRelH relativeFrom="margin">
              <wp14:pctWidth>0</wp14:pctWidth>
            </wp14:sizeRelH>
            <wp14:sizeRelV relativeFrom="margin">
              <wp14:pctHeight>0</wp14:pctHeight>
            </wp14:sizeRelV>
          </wp:anchor>
        </w:drawing>
      </w:r>
      <w:r w:rsidR="00867343" w:rsidRPr="00853499">
        <w:rPr>
          <w:noProof/>
          <w:color w:val="FFFFFF" w:themeColor="background1"/>
        </w:rPr>
        <mc:AlternateContent>
          <mc:Choice Requires="wps">
            <w:drawing>
              <wp:anchor distT="0" distB="0" distL="114300" distR="114300" simplePos="0" relativeHeight="251608576" behindDoc="0" locked="0" layoutInCell="1" allowOverlap="1" wp14:anchorId="3CB0D692" wp14:editId="12325702">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 xmlns:a="http://schemas.openxmlformats.org/drawingml/2006/main">
                  <a:graphicData uri="http://schemas.microsoft.com/office/word/2010/wordprocessingShape">
                    <wps:wsp>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3EF736" id="Rectangle 127" o:spid="_x0000_s1026" style="position:absolute;margin-left:-204.95pt;margin-top:667.4pt;width:58.3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" fillcolor="white [3212]" stroked="f" strokeweight="2pt"/>
            </w:pict>
          </mc:Fallback>
        </mc:AlternateContent>
      </w:r>
      <w:r w:rsidR="00965383" w:rsidRPr="00853499">
        <w:rPr>
          <w:color w:val="FFFFFF" w:themeColor="background1"/>
        </w:rPr>
        <w:br w:type="page"/>
      </w:r>
    </w:p>
    <w:p w14:paraId="35065870" w14:textId="77777777" w:rsidR="00965383" w:rsidRPr="00853499" w:rsidRDefault="00965383" w:rsidP="007250B3">
      <w:pPr>
        <w:spacing w:after="0" w:line="240" w:lineRule="auto"/>
        <w:rPr>
          <w:color w:val="FFFFFF" w:themeColor="background1"/>
        </w:rPr>
        <w:sectPr w:rsidR="00965383" w:rsidRPr="00853499" w:rsidSect="00965383">
          <w:footerReference w:type="default" r:id="rId14"/>
          <w:pgSz w:w="12240" w:h="15840"/>
          <w:pgMar w:top="1440" w:right="1440" w:bottom="1440" w:left="1440" w:header="720" w:footer="720" w:gutter="0"/>
          <w:cols w:space="720"/>
          <w:titlePg/>
          <w:docGrid w:linePitch="360"/>
        </w:sectPr>
      </w:pPr>
    </w:p>
    <w:p w14:paraId="3D6627E0" w14:textId="4771F9D4" w:rsidR="00B470B8" w:rsidRDefault="00AD6440" w:rsidP="007250B3">
      <w:pPr>
        <w:spacing w:after="0" w:line="240" w:lineRule="auto"/>
      </w:pPr>
      <w:r w:rsidRPr="00B866A0">
        <w:rPr>
          <w:noProof/>
        </w:rPr>
        <w:lastRenderedPageBreak/>
        <mc:AlternateContent>
          <mc:Choice Requires="wpg">
            <w:drawing>
              <wp:anchor distT="0" distB="0" distL="114300" distR="114300" simplePos="0" relativeHeight="251631104" behindDoc="1" locked="0" layoutInCell="1" allowOverlap="1" wp14:anchorId="2B405565" wp14:editId="3B74320D">
                <wp:simplePos x="0" y="0"/>
                <wp:positionH relativeFrom="column">
                  <wp:posOffset>-935355</wp:posOffset>
                </wp:positionH>
                <wp:positionV relativeFrom="paragraph">
                  <wp:posOffset>9590405</wp:posOffset>
                </wp:positionV>
                <wp:extent cx="7941310" cy="2169795"/>
                <wp:effectExtent l="0" t="0" r="2540" b="1905"/>
                <wp:wrapNone/>
                <wp:docPr id="289" name="Group 289"/>
                <wp:cNvGraphicFramePr/>
                <a:graphic xmlns:a="http://schemas.openxmlformats.org/drawingml/2006/main">
                  <a:graphicData uri="http://schemas.microsoft.com/office/word/2010/wordprocessingGroup">
                    <wpg:wgp>
                      <wpg:cNvGrpSpPr/>
                      <wpg:grpSpPr>
                        <a:xfrm>
                          <a:off x="0" y="0"/>
                          <a:ext cx="7941310" cy="2169795"/>
                          <a:chOff x="0" y="0"/>
                          <a:chExt cx="7941367" cy="2170824"/>
                        </a:xfrm>
                      </wpg:grpSpPr>
                      <wps:wsp>
                        <wps:cNvPr id="15" name="Rectangle 15"/>
                        <wps:cNvSpPr/>
                        <wps:spPr>
                          <a:xfrm>
                            <a:off x="0" y="0"/>
                            <a:ext cx="3601720" cy="2019300"/>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7"/>
                        <wps:cNvSpPr>
                          <a:spLocks noChangeArrowheads="1"/>
                        </wps:cNvSpPr>
                        <wps:spPr bwMode="auto">
                          <a:xfrm>
                            <a:off x="831272" y="1365644"/>
                            <a:ext cx="7110095" cy="805180"/>
                          </a:xfrm>
                          <a:prstGeom prst="rect">
                            <a:avLst/>
                          </a:prstGeom>
                          <a:noFill/>
                          <a:ln>
                            <a:noFill/>
                          </a:ln>
                        </wps:spPr>
                        <wps:txbx>
                          <w:txbxContent>
                            <w:p w14:paraId="2DABA37D" w14:textId="77777777" w:rsidR="00906CB9" w:rsidRPr="001820DB" w:rsidRDefault="00906CB9" w:rsidP="00F20D39">
                              <w:pPr>
                                <w:pStyle w:val="Heading1"/>
                                <w:rPr>
                                  <w:sz w:val="72"/>
                                  <w:szCs w:val="72"/>
                                </w:rPr>
                              </w:pPr>
                              <w:bookmarkStart w:id="0" w:name="_Toc406494286"/>
                              <w:bookmarkStart w:id="1" w:name="_Toc412195749"/>
                              <w:r w:rsidRPr="001820DB">
                                <w:rPr>
                                  <w:sz w:val="72"/>
                                  <w:szCs w:val="72"/>
                                </w:rPr>
                                <w:t>Contents</w:t>
                              </w:r>
                              <w:bookmarkEnd w:id="0"/>
                              <w:bookmarkEnd w:id="1"/>
                              <w:r w:rsidRPr="001820DB">
                                <w:rPr>
                                  <w:sz w:val="72"/>
                                  <w:szCs w:val="72"/>
                                </w:rPr>
                                <w:t xml:space="preserve">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405565" id="Group 289" o:spid="_x0000_s1029" style="position:absolute;margin-left:-73.65pt;margin-top:755.15pt;width:625.3pt;height:170.85pt;z-index:-251685376;mso-height-relative:margin" coordsize="79413,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">
                <v:rect id="Rectangle 15" o:spid="_x0000_s1030" style="position:absolute;width:3601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zCMEA&#10;AADbAAAADwAAAGRycy9kb3ducmV2LnhtbERPTWsCMRC9F/wPYQRvNWtBKatRVFB6tFZKvQ2bcbO4&#10;mYRN1l399aZQ6G0e73MWq97W4kZNqBwrmIwzEMSF0xWXCk5fu9d3ECEia6wdk4I7BVgtBy8LzLXr&#10;+JNux1iKFMIhRwUmRp9LGQpDFsPYeeLEXVxjMSbYlFI32KVwW8u3LJtJixWnBoOetoaK67G1Cvz+&#10;dDhfzMZ3s/v3dN+X7c+japUaDfv1HESkPv6L/9wfOs2fwu8v6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swjBAAAA2wAAAA8AAAAAAAAAAAAAAAAAmAIAAGRycy9kb3du&#10;cmV2LnhtbFBLBQYAAAAABAAEAPUAAACGAwAAAAA=&#10;" fillcolor="#9e8e5c [3204]" stroked="f" strokeweight="2pt"/>
                <v:rect id="_x0000_s1031" style="position:absolute;left:8312;top:13656;width:7110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14:paraId="2DABA37D" w14:textId="77777777" w:rsidR="00906CB9" w:rsidRPr="001820DB" w:rsidRDefault="00906CB9" w:rsidP="00F20D39">
                        <w:pPr>
                          <w:pStyle w:val="Heading1"/>
                          <w:rPr>
                            <w:sz w:val="72"/>
                            <w:szCs w:val="72"/>
                          </w:rPr>
                        </w:pPr>
                        <w:bookmarkStart w:id="2" w:name="_Toc406494286"/>
                        <w:bookmarkStart w:id="3" w:name="_Toc412195749"/>
                        <w:r w:rsidRPr="001820DB">
                          <w:rPr>
                            <w:sz w:val="72"/>
                            <w:szCs w:val="72"/>
                          </w:rPr>
                          <w:t>Contents</w:t>
                        </w:r>
                        <w:bookmarkEnd w:id="2"/>
                        <w:bookmarkEnd w:id="3"/>
                        <w:r w:rsidRPr="001820DB">
                          <w:rPr>
                            <w:sz w:val="72"/>
                            <w:szCs w:val="72"/>
                          </w:rPr>
                          <w:t xml:space="preserve">  </w:t>
                        </w:r>
                      </w:p>
                    </w:txbxContent>
                  </v:textbox>
                </v:rect>
              </v:group>
            </w:pict>
          </mc:Fallback>
        </mc:AlternateContent>
      </w:r>
      <w:r w:rsidR="00B470B8" w:rsidRPr="00867343">
        <w:rPr>
          <w:noProof/>
        </w:rPr>
        <mc:AlternateContent>
          <mc:Choice Requires="wps">
            <w:drawing>
              <wp:anchor distT="0" distB="0" distL="114300" distR="114300" simplePos="0" relativeHeight="251727360" behindDoc="1" locked="0" layoutInCell="1" allowOverlap="1" wp14:anchorId="26B63D34" wp14:editId="73B0E1CE">
                <wp:simplePos x="0" y="0"/>
                <wp:positionH relativeFrom="column">
                  <wp:posOffset>1270</wp:posOffset>
                </wp:positionH>
                <wp:positionV relativeFrom="paragraph">
                  <wp:posOffset>174625</wp:posOffset>
                </wp:positionV>
                <wp:extent cx="6346190" cy="3438525"/>
                <wp:effectExtent l="0" t="0" r="0" b="9525"/>
                <wp:wrapNone/>
                <wp:docPr id="579" name="Rectangle 579"/>
                <wp:cNvGraphicFramePr/>
                <a:graphic xmlns:a="http://schemas.openxmlformats.org/drawingml/2006/main">
                  <a:graphicData uri="http://schemas.microsoft.com/office/word/2010/wordprocessingShape">
                    <wps:wsp>
                      <wps:cNvSpPr/>
                      <wps:spPr>
                        <a:xfrm>
                          <a:off x="0" y="0"/>
                          <a:ext cx="6346190" cy="3438525"/>
                        </a:xfrm>
                        <a:prstGeom prst="rect">
                          <a:avLst/>
                        </a:prstGeom>
                        <a:solidFill>
                          <a:schemeClr val="accent1"/>
                        </a:solidFill>
                        <a:ln w="25400" cap="flat" cmpd="sng" algn="ctr">
                          <a:noFill/>
                          <a:prstDash val="solid"/>
                        </a:ln>
                        <a:effectLst/>
                      </wps:spPr>
                      <wps:txbx>
                        <w:txbxContent>
                          <w:p w14:paraId="2F78EB8A" w14:textId="2255AB1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r>
                              <w:rPr>
                                <w:rFonts w:asciiTheme="minorHAnsi" w:hAnsiTheme="minorHAnsi" w:cstheme="minorHAnsi"/>
                                <w:color w:val="FFFFFF" w:themeColor="background1"/>
                              </w:rPr>
                              <w:t xml:space="preserve">  </w:t>
                            </w:r>
                          </w:p>
                          <w:p w14:paraId="4CF0DDAE" w14:textId="4468BC42"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 </w:t>
                            </w:r>
                            <w:hyperlink r:id="rId15" w:history="1">
                              <w:r w:rsidRPr="00196CCB">
                                <w:rPr>
                                  <w:rStyle w:val="Hyperlink"/>
                                  <w:rFonts w:asciiTheme="minorHAnsi" w:hAnsiTheme="minorHAnsi" w:cstheme="minorHAnsi"/>
                                </w:rPr>
                                <w:t>www.epa.gov/ust/</w:t>
                              </w:r>
                              <w:r w:rsidRPr="00196CCB">
                                <w:rPr>
                                  <w:rStyle w:val="Hyperlink"/>
                                  <w:rFonts w:asciiTheme="minorHAnsi" w:hAnsiTheme="minorHAnsi" w:cstheme="minorHAnsi"/>
                                </w:rPr>
                                <w:t>s</w:t>
                              </w:r>
                              <w:r w:rsidRPr="00196CCB">
                                <w:rPr>
                                  <w:rStyle w:val="Hyperlink"/>
                                  <w:rFonts w:asciiTheme="minorHAnsi" w:hAnsiTheme="minorHAnsi" w:cstheme="minorHAnsi"/>
                                </w:rPr>
                                <w:t>tate-underground-storage-tank-ust-programs</w:t>
                              </w:r>
                            </w:hyperlink>
                            <w:r>
                              <w:rPr>
                                <w:rFonts w:asciiTheme="minorHAnsi" w:hAnsiTheme="minorHAnsi" w:cstheme="minorHAnsi"/>
                                <w:color w:val="FFFFFF" w:themeColor="background1"/>
                              </w:rPr>
                              <w:t xml:space="preserve">.  </w:t>
                            </w:r>
                          </w:p>
                          <w:p w14:paraId="4F75402A" w14:textId="7C7EA6BA"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16" w:anchor="states" w:history="1">
                              <w:r w:rsidRPr="00196CCB">
                                <w:rPr>
                                  <w:rStyle w:val="Hyperlink"/>
                                  <w:rFonts w:asciiTheme="minorHAnsi" w:hAnsiTheme="minorHAnsi" w:cstheme="minorHAnsi"/>
                                </w:rPr>
                                <w:t>www.epa.gov/ust/undergroun</w:t>
                              </w:r>
                              <w:r w:rsidRPr="00196CCB">
                                <w:rPr>
                                  <w:rStyle w:val="Hyperlink"/>
                                  <w:rFonts w:asciiTheme="minorHAnsi" w:hAnsiTheme="minorHAnsi" w:cstheme="minorHAnsi"/>
                                </w:rPr>
                                <w:t>d</w:t>
                              </w:r>
                              <w:r w:rsidRPr="00196CCB">
                                <w:rPr>
                                  <w:rStyle w:val="Hyperlink"/>
                                  <w:rFonts w:asciiTheme="minorHAnsi" w:hAnsiTheme="minorHAnsi" w:cstheme="minorHAnsi"/>
                                </w:rPr>
                                <w:t>-storage-tank-ust-contacts#states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602B70EF" w14:textId="1B2D70E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7D986D51" w14:textId="4526CC76"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r>
                              <w:rPr>
                                <w:rFonts w:asciiTheme="minorHAnsi" w:hAnsiTheme="minorHAnsi" w:cs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63D34" id="Rectangle 579" o:spid="_x0000_s1032" style="position:absolute;margin-left:.1pt;margin-top:13.75pt;width:499.7pt;height:270.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" fillcolor="#9e8e5c [3204]" stroked="f" strokeweight="2pt">
                <v:textbox>
                  <w:txbxContent>
                    <w:p w14:paraId="2F78EB8A" w14:textId="2255AB1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r>
                        <w:rPr>
                          <w:rFonts w:asciiTheme="minorHAnsi" w:hAnsiTheme="minorHAnsi" w:cstheme="minorHAnsi"/>
                          <w:color w:val="FFFFFF" w:themeColor="background1"/>
                        </w:rPr>
                        <w:t xml:space="preserve">  </w:t>
                      </w:r>
                    </w:p>
                    <w:p w14:paraId="4CF0DDAE" w14:textId="4468BC42"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 </w:t>
                      </w:r>
                      <w:hyperlink r:id="rId17" w:history="1">
                        <w:r w:rsidRPr="00196CCB">
                          <w:rPr>
                            <w:rStyle w:val="Hyperlink"/>
                            <w:rFonts w:asciiTheme="minorHAnsi" w:hAnsiTheme="minorHAnsi" w:cstheme="minorHAnsi"/>
                          </w:rPr>
                          <w:t>www.epa.gov/ust/</w:t>
                        </w:r>
                        <w:r w:rsidRPr="00196CCB">
                          <w:rPr>
                            <w:rStyle w:val="Hyperlink"/>
                            <w:rFonts w:asciiTheme="minorHAnsi" w:hAnsiTheme="minorHAnsi" w:cstheme="minorHAnsi"/>
                          </w:rPr>
                          <w:t>s</w:t>
                        </w:r>
                        <w:r w:rsidRPr="00196CCB">
                          <w:rPr>
                            <w:rStyle w:val="Hyperlink"/>
                            <w:rFonts w:asciiTheme="minorHAnsi" w:hAnsiTheme="minorHAnsi" w:cstheme="minorHAnsi"/>
                          </w:rPr>
                          <w:t>tate-underground-storage-tank-ust-programs</w:t>
                        </w:r>
                      </w:hyperlink>
                      <w:r>
                        <w:rPr>
                          <w:rFonts w:asciiTheme="minorHAnsi" w:hAnsiTheme="minorHAnsi" w:cstheme="minorHAnsi"/>
                          <w:color w:val="FFFFFF" w:themeColor="background1"/>
                        </w:rPr>
                        <w:t xml:space="preserve">.  </w:t>
                      </w:r>
                    </w:p>
                    <w:p w14:paraId="4F75402A" w14:textId="7C7EA6BA"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18" w:anchor="states" w:history="1">
                        <w:r w:rsidRPr="00196CCB">
                          <w:rPr>
                            <w:rStyle w:val="Hyperlink"/>
                            <w:rFonts w:asciiTheme="minorHAnsi" w:hAnsiTheme="minorHAnsi" w:cstheme="minorHAnsi"/>
                          </w:rPr>
                          <w:t>www.epa.gov/ust/undergroun</w:t>
                        </w:r>
                        <w:r w:rsidRPr="00196CCB">
                          <w:rPr>
                            <w:rStyle w:val="Hyperlink"/>
                            <w:rFonts w:asciiTheme="minorHAnsi" w:hAnsiTheme="minorHAnsi" w:cstheme="minorHAnsi"/>
                          </w:rPr>
                          <w:t>d</w:t>
                        </w:r>
                        <w:r w:rsidRPr="00196CCB">
                          <w:rPr>
                            <w:rStyle w:val="Hyperlink"/>
                            <w:rFonts w:asciiTheme="minorHAnsi" w:hAnsiTheme="minorHAnsi" w:cstheme="minorHAnsi"/>
                          </w:rPr>
                          <w:t>-storage-tank-ust-contacts#states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602B70EF" w14:textId="1B2D70E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7D986D51" w14:textId="4526CC76"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r>
                        <w:rPr>
                          <w:rFonts w:asciiTheme="minorHAnsi" w:hAnsiTheme="minorHAnsi" w:cstheme="minorHAnsi"/>
                          <w:color w:val="FFFFFF" w:themeColor="background1"/>
                        </w:rPr>
                        <w:t xml:space="preserve">  </w:t>
                      </w:r>
                    </w:p>
                  </w:txbxContent>
                </v:textbox>
              </v:rect>
            </w:pict>
          </mc:Fallback>
        </mc:AlternateContent>
      </w:r>
    </w:p>
    <w:p w14:paraId="131496BE" w14:textId="79FE1842" w:rsidR="00B470B8" w:rsidRDefault="00B470B8" w:rsidP="007250B3">
      <w:pPr>
        <w:spacing w:after="0" w:line="240" w:lineRule="auto"/>
      </w:pPr>
    </w:p>
    <w:p w14:paraId="17E7ACC0" w14:textId="093062F6" w:rsidR="00B470B8" w:rsidRDefault="00B470B8" w:rsidP="007250B3">
      <w:pPr>
        <w:spacing w:after="0" w:line="240" w:lineRule="auto"/>
      </w:pPr>
    </w:p>
    <w:p w14:paraId="208DD6BD" w14:textId="4BDACF72" w:rsidR="00B470B8" w:rsidRDefault="00B470B8" w:rsidP="007250B3">
      <w:pPr>
        <w:spacing w:after="0" w:line="240" w:lineRule="auto"/>
      </w:pPr>
    </w:p>
    <w:p w14:paraId="7C73E507" w14:textId="2A363B9A" w:rsidR="00B470B8" w:rsidRDefault="00B470B8" w:rsidP="007250B3">
      <w:pPr>
        <w:spacing w:after="0" w:line="240" w:lineRule="auto"/>
      </w:pPr>
    </w:p>
    <w:p w14:paraId="3FB53DD7" w14:textId="457DEC75" w:rsidR="00B470B8" w:rsidRDefault="00B470B8" w:rsidP="007250B3">
      <w:pPr>
        <w:spacing w:after="0" w:line="240" w:lineRule="auto"/>
      </w:pPr>
    </w:p>
    <w:p w14:paraId="27123C72" w14:textId="3A3FB081" w:rsidR="00B470B8" w:rsidRDefault="00B470B8" w:rsidP="007250B3">
      <w:pPr>
        <w:spacing w:after="0" w:line="240" w:lineRule="auto"/>
      </w:pPr>
    </w:p>
    <w:p w14:paraId="1D4797AC" w14:textId="1812E0D7" w:rsidR="00B470B8" w:rsidRDefault="00B470B8" w:rsidP="007250B3">
      <w:pPr>
        <w:spacing w:after="0" w:line="240" w:lineRule="auto"/>
      </w:pPr>
    </w:p>
    <w:p w14:paraId="5E92594E" w14:textId="40B90BBE" w:rsidR="00B470B8" w:rsidRDefault="00B470B8" w:rsidP="007250B3">
      <w:pPr>
        <w:spacing w:after="0" w:line="240" w:lineRule="auto"/>
      </w:pPr>
    </w:p>
    <w:p w14:paraId="5E65D65A" w14:textId="77777777" w:rsidR="004F3C1E" w:rsidRDefault="00B470B8" w:rsidP="00155683">
      <w:pPr>
        <w:pStyle w:val="TOC1"/>
      </w:pPr>
      <w:r w:rsidRPr="00867343">
        <w:rPr>
          <w:noProof/>
        </w:rPr>
        <mc:AlternateContent>
          <mc:Choice Requires="wps">
            <w:drawing>
              <wp:anchor distT="0" distB="0" distL="114300" distR="114300" simplePos="0" relativeHeight="251729408" behindDoc="1" locked="0" layoutInCell="1" allowOverlap="1" wp14:anchorId="40646E6F" wp14:editId="63D387CE">
                <wp:simplePos x="0" y="0"/>
                <wp:positionH relativeFrom="margin">
                  <wp:posOffset>25400</wp:posOffset>
                </wp:positionH>
                <wp:positionV relativeFrom="paragraph">
                  <wp:posOffset>4612516</wp:posOffset>
                </wp:positionV>
                <wp:extent cx="6346190" cy="2020570"/>
                <wp:effectExtent l="0" t="0" r="0" b="0"/>
                <wp:wrapNone/>
                <wp:docPr id="581" name="Rectangle 581"/>
                <wp:cNvGraphicFramePr/>
                <a:graphic xmlns:a="http://schemas.openxmlformats.org/drawingml/2006/main">
                  <a:graphicData uri="http://schemas.microsoft.com/office/word/2010/wordprocessingShape">
                    <wps:wsp>
                      <wps:cNvSpPr/>
                      <wps:spPr>
                        <a:xfrm>
                          <a:off x="0" y="0"/>
                          <a:ext cx="6346190" cy="20205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D381E" w14:textId="77777777" w:rsidR="00906CB9" w:rsidRDefault="00906CB9" w:rsidP="00B470B8">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2387E327" w14:textId="77777777" w:rsidR="00906CB9" w:rsidRDefault="00906CB9" w:rsidP="00B470B8">
                            <w:pPr>
                              <w:spacing w:after="0" w:line="240" w:lineRule="auto"/>
                              <w:rPr>
                                <w:rFonts w:asciiTheme="minorHAnsi" w:hAnsiTheme="minorHAnsi" w:cstheme="minorHAnsi"/>
                                <w:color w:val="FFFFFF" w:themeColor="background1"/>
                              </w:rPr>
                            </w:pPr>
                          </w:p>
                          <w:p w14:paraId="4EAC3E15" w14:textId="7C0A85CB"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MVI Field Services (inspector on cover </w:t>
                            </w:r>
                            <w:r w:rsidRPr="0047559B">
                              <w:rPr>
                                <w:rFonts w:asciiTheme="minorHAnsi" w:hAnsiTheme="minorHAnsi" w:cstheme="minorHAnsi"/>
                                <w:color w:val="FFFFFF" w:themeColor="background1"/>
                              </w:rPr>
                              <w:t xml:space="preserve">and page </w:t>
                            </w:r>
                            <w:r>
                              <w:rPr>
                                <w:rFonts w:asciiTheme="minorHAnsi" w:hAnsiTheme="minorHAnsi" w:cstheme="minorHAnsi"/>
                                <w:color w:val="FFFFFF" w:themeColor="background1"/>
                              </w:rPr>
                              <w:t>52</w:t>
                            </w:r>
                            <w:r w:rsidRPr="0047559B">
                              <w:rPr>
                                <w:rFonts w:asciiTheme="minorHAnsi" w:hAnsiTheme="minorHAnsi" w:cstheme="minorHAnsi"/>
                                <w:color w:val="FFFFFF" w:themeColor="background1"/>
                              </w:rPr>
                              <w:t>)</w:t>
                            </w:r>
                          </w:p>
                          <w:p w14:paraId="40D695CD" w14:textId="77777777"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Highland Tank &amp; Manufacturing Company (steel tanks on cover and in headers)</w:t>
                            </w:r>
                          </w:p>
                          <w:p w14:paraId="033DC214" w14:textId="775BA045"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OPW (spill bucket </w:t>
                            </w:r>
                            <w:r w:rsidRPr="0047559B">
                              <w:rPr>
                                <w:rFonts w:asciiTheme="minorHAnsi" w:hAnsiTheme="minorHAnsi" w:cstheme="minorHAnsi"/>
                                <w:color w:val="FFFFFF" w:themeColor="background1"/>
                              </w:rPr>
                              <w:t>on page 31</w:t>
                            </w:r>
                            <w:r w:rsidRPr="005C2CF1">
                              <w:rPr>
                                <w:rFonts w:asciiTheme="minorHAnsi" w:hAnsiTheme="minorHAnsi" w:cstheme="minorHAnsi"/>
                                <w:color w:val="FFFFFF" w:themeColor="background1"/>
                              </w:rPr>
                              <w:t xml:space="preserve">, automatic shutoff device on page </w:t>
                            </w:r>
                            <w:r>
                              <w:rPr>
                                <w:rFonts w:asciiTheme="minorHAnsi" w:hAnsiTheme="minorHAnsi" w:cstheme="minorHAnsi"/>
                                <w:color w:val="FFFFFF" w:themeColor="background1"/>
                              </w:rPr>
                              <w:t>35</w:t>
                            </w:r>
                            <w:r w:rsidRPr="005C2CF1">
                              <w:rPr>
                                <w:rFonts w:asciiTheme="minorHAnsi" w:hAnsiTheme="minorHAnsi" w:cstheme="minorHAnsi"/>
                                <w:color w:val="FFFFFF" w:themeColor="background1"/>
                              </w:rPr>
                              <w:t xml:space="preserve">, ball float valve on page </w:t>
                            </w:r>
                            <w:r>
                              <w:rPr>
                                <w:rFonts w:asciiTheme="minorHAnsi" w:hAnsiTheme="minorHAnsi" w:cstheme="minorHAnsi"/>
                                <w:color w:val="FFFFFF" w:themeColor="background1"/>
                              </w:rPr>
                              <w:t>39</w:t>
                            </w:r>
                            <w:r w:rsidRPr="005C2CF1">
                              <w:rPr>
                                <w:rFonts w:asciiTheme="minorHAnsi" w:hAnsiTheme="minorHAnsi" w:cstheme="minorHAnsi"/>
                                <w:color w:val="FFFFFF" w:themeColor="background1"/>
                              </w:rPr>
                              <w:t>)</w:t>
                            </w:r>
                          </w:p>
                          <w:p w14:paraId="7B8EC93C" w14:textId="6A9BB2E9" w:rsidR="00906CB9"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Federated Environmental Associates, Inc. (</w:t>
                            </w:r>
                            <w:r>
                              <w:rPr>
                                <w:rFonts w:asciiTheme="minorHAnsi" w:hAnsiTheme="minorHAnsi" w:cstheme="minorHAnsi"/>
                                <w:color w:val="FFFFFF" w:themeColor="background1"/>
                              </w:rPr>
                              <w:t xml:space="preserve">delivery and </w:t>
                            </w:r>
                            <w:r w:rsidRPr="005C2CF1">
                              <w:rPr>
                                <w:rFonts w:asciiTheme="minorHAnsi" w:hAnsiTheme="minorHAnsi" w:cstheme="minorHAnsi"/>
                                <w:color w:val="FFFFFF" w:themeColor="background1"/>
                              </w:rPr>
                              <w:t xml:space="preserve">under-dispenser containment on </w:t>
                            </w:r>
                            <w:r>
                              <w:rPr>
                                <w:rFonts w:asciiTheme="minorHAnsi" w:hAnsiTheme="minorHAnsi" w:cstheme="minorHAnsi"/>
                                <w:color w:val="FFFFFF" w:themeColor="background1"/>
                              </w:rPr>
                              <w:t>cover</w:t>
                            </w:r>
                            <w:r w:rsidRPr="005C2CF1">
                              <w:rPr>
                                <w:rFonts w:asciiTheme="minorHAnsi" w:hAnsiTheme="minorHAnsi" w:cstheme="min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6E6F" id="Rectangle 581" o:spid="_x0000_s1033" style="position:absolute;margin-left:2pt;margin-top:363.2pt;width:499.7pt;height:159.1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" fillcolor="#9e8e5c [3204]" stroked="f" strokeweight="2pt">
                <v:textbox>
                  <w:txbxContent>
                    <w:p w14:paraId="64ED381E" w14:textId="77777777" w:rsidR="00906CB9" w:rsidRDefault="00906CB9" w:rsidP="00B470B8">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2387E327" w14:textId="77777777" w:rsidR="00906CB9" w:rsidRDefault="00906CB9" w:rsidP="00B470B8">
                      <w:pPr>
                        <w:spacing w:after="0" w:line="240" w:lineRule="auto"/>
                        <w:rPr>
                          <w:rFonts w:asciiTheme="minorHAnsi" w:hAnsiTheme="minorHAnsi" w:cstheme="minorHAnsi"/>
                          <w:color w:val="FFFFFF" w:themeColor="background1"/>
                        </w:rPr>
                      </w:pPr>
                    </w:p>
                    <w:p w14:paraId="4EAC3E15" w14:textId="7C0A85CB"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MVI Field Services (inspector on cover </w:t>
                      </w:r>
                      <w:r w:rsidRPr="0047559B">
                        <w:rPr>
                          <w:rFonts w:asciiTheme="minorHAnsi" w:hAnsiTheme="minorHAnsi" w:cstheme="minorHAnsi"/>
                          <w:color w:val="FFFFFF" w:themeColor="background1"/>
                        </w:rPr>
                        <w:t xml:space="preserve">and page </w:t>
                      </w:r>
                      <w:r>
                        <w:rPr>
                          <w:rFonts w:asciiTheme="minorHAnsi" w:hAnsiTheme="minorHAnsi" w:cstheme="minorHAnsi"/>
                          <w:color w:val="FFFFFF" w:themeColor="background1"/>
                        </w:rPr>
                        <w:t>52</w:t>
                      </w:r>
                      <w:r w:rsidRPr="0047559B">
                        <w:rPr>
                          <w:rFonts w:asciiTheme="minorHAnsi" w:hAnsiTheme="minorHAnsi" w:cstheme="minorHAnsi"/>
                          <w:color w:val="FFFFFF" w:themeColor="background1"/>
                        </w:rPr>
                        <w:t>)</w:t>
                      </w:r>
                    </w:p>
                    <w:p w14:paraId="40D695CD" w14:textId="77777777"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Highland Tank &amp; Manufacturing Company (steel tanks on cover and in headers)</w:t>
                      </w:r>
                    </w:p>
                    <w:p w14:paraId="033DC214" w14:textId="775BA045"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OPW (spill bucket </w:t>
                      </w:r>
                      <w:r w:rsidRPr="0047559B">
                        <w:rPr>
                          <w:rFonts w:asciiTheme="minorHAnsi" w:hAnsiTheme="minorHAnsi" w:cstheme="minorHAnsi"/>
                          <w:color w:val="FFFFFF" w:themeColor="background1"/>
                        </w:rPr>
                        <w:t>on page 31</w:t>
                      </w:r>
                      <w:r w:rsidRPr="005C2CF1">
                        <w:rPr>
                          <w:rFonts w:asciiTheme="minorHAnsi" w:hAnsiTheme="minorHAnsi" w:cstheme="minorHAnsi"/>
                          <w:color w:val="FFFFFF" w:themeColor="background1"/>
                        </w:rPr>
                        <w:t xml:space="preserve">, automatic shutoff device on page </w:t>
                      </w:r>
                      <w:r>
                        <w:rPr>
                          <w:rFonts w:asciiTheme="minorHAnsi" w:hAnsiTheme="minorHAnsi" w:cstheme="minorHAnsi"/>
                          <w:color w:val="FFFFFF" w:themeColor="background1"/>
                        </w:rPr>
                        <w:t>35</w:t>
                      </w:r>
                      <w:r w:rsidRPr="005C2CF1">
                        <w:rPr>
                          <w:rFonts w:asciiTheme="minorHAnsi" w:hAnsiTheme="minorHAnsi" w:cstheme="minorHAnsi"/>
                          <w:color w:val="FFFFFF" w:themeColor="background1"/>
                        </w:rPr>
                        <w:t xml:space="preserve">, ball float valve on page </w:t>
                      </w:r>
                      <w:r>
                        <w:rPr>
                          <w:rFonts w:asciiTheme="minorHAnsi" w:hAnsiTheme="minorHAnsi" w:cstheme="minorHAnsi"/>
                          <w:color w:val="FFFFFF" w:themeColor="background1"/>
                        </w:rPr>
                        <w:t>39</w:t>
                      </w:r>
                      <w:r w:rsidRPr="005C2CF1">
                        <w:rPr>
                          <w:rFonts w:asciiTheme="minorHAnsi" w:hAnsiTheme="minorHAnsi" w:cstheme="minorHAnsi"/>
                          <w:color w:val="FFFFFF" w:themeColor="background1"/>
                        </w:rPr>
                        <w:t>)</w:t>
                      </w:r>
                    </w:p>
                    <w:p w14:paraId="7B8EC93C" w14:textId="6A9BB2E9" w:rsidR="00906CB9"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Federated Environmental Associates, Inc. (</w:t>
                      </w:r>
                      <w:r>
                        <w:rPr>
                          <w:rFonts w:asciiTheme="minorHAnsi" w:hAnsiTheme="minorHAnsi" w:cstheme="minorHAnsi"/>
                          <w:color w:val="FFFFFF" w:themeColor="background1"/>
                        </w:rPr>
                        <w:t xml:space="preserve">delivery and </w:t>
                      </w:r>
                      <w:r w:rsidRPr="005C2CF1">
                        <w:rPr>
                          <w:rFonts w:asciiTheme="minorHAnsi" w:hAnsiTheme="minorHAnsi" w:cstheme="minorHAnsi"/>
                          <w:color w:val="FFFFFF" w:themeColor="background1"/>
                        </w:rPr>
                        <w:t xml:space="preserve">under-dispenser containment on </w:t>
                      </w:r>
                      <w:r>
                        <w:rPr>
                          <w:rFonts w:asciiTheme="minorHAnsi" w:hAnsiTheme="minorHAnsi" w:cstheme="minorHAnsi"/>
                          <w:color w:val="FFFFFF" w:themeColor="background1"/>
                        </w:rPr>
                        <w:t>cover</w:t>
                      </w:r>
                      <w:r w:rsidRPr="005C2CF1">
                        <w:rPr>
                          <w:rFonts w:asciiTheme="minorHAnsi" w:hAnsiTheme="minorHAnsi" w:cstheme="minorHAnsi"/>
                          <w:color w:val="FFFFFF" w:themeColor="background1"/>
                        </w:rPr>
                        <w:t>)</w:t>
                      </w:r>
                    </w:p>
                  </w:txbxContent>
                </v:textbox>
                <w10:wrap anchorx="margin"/>
              </v:rect>
            </w:pict>
          </mc:Fallback>
        </mc:AlternateContent>
      </w:r>
      <w:r w:rsidRPr="00867343">
        <w:rPr>
          <w:noProof/>
        </w:rPr>
        <mc:AlternateContent>
          <mc:Choice Requires="wps">
            <w:drawing>
              <wp:anchor distT="0" distB="0" distL="114300" distR="114300" simplePos="0" relativeHeight="251725312" behindDoc="1" locked="0" layoutInCell="1" allowOverlap="1" wp14:anchorId="6576E442" wp14:editId="450DE04C">
                <wp:simplePos x="0" y="0"/>
                <wp:positionH relativeFrom="margin">
                  <wp:posOffset>0</wp:posOffset>
                </wp:positionH>
                <wp:positionV relativeFrom="paragraph">
                  <wp:posOffset>2481308</wp:posOffset>
                </wp:positionV>
                <wp:extent cx="6346190" cy="1864360"/>
                <wp:effectExtent l="0" t="0" r="0" b="2540"/>
                <wp:wrapNone/>
                <wp:docPr id="574" name="Rectangle 574"/>
                <wp:cNvGraphicFramePr/>
                <a:graphic xmlns:a="http://schemas.openxmlformats.org/drawingml/2006/main">
                  <a:graphicData uri="http://schemas.microsoft.com/office/word/2010/wordprocessingShape">
                    <wps:wsp>
                      <wps:cNvSpPr/>
                      <wps:spPr>
                        <a:xfrm>
                          <a:off x="0" y="0"/>
                          <a:ext cx="6346190" cy="1864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DEFCB" w14:textId="77777777" w:rsidR="00906CB9" w:rsidRPr="00B0193C" w:rsidRDefault="00906CB9" w:rsidP="00B470B8">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5AF51FB4" w14:textId="05FB477F" w:rsidR="00906CB9" w:rsidRPr="00B0193C" w:rsidRDefault="00906CB9" w:rsidP="00B470B8">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Operating And Maintaining Underground Storage Tank Systems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(UST) website at </w:t>
                            </w:r>
                            <w:hyperlink r:id="rId19" w:history="1">
                              <w:r w:rsidRPr="00196CCB">
                                <w:rPr>
                                  <w:rStyle w:val="Hyperlink"/>
                                  <w:rFonts w:asciiTheme="minorHAnsi" w:hAnsiTheme="minorHAnsi" w:cstheme="minorHAnsi"/>
                                </w:rPr>
                                <w:t>www.epa.</w:t>
                              </w:r>
                              <w:r w:rsidRPr="00196CCB">
                                <w:rPr>
                                  <w:rStyle w:val="Hyperlink"/>
                                  <w:rFonts w:asciiTheme="minorHAnsi" w:hAnsiTheme="minorHAnsi" w:cstheme="minorHAnsi"/>
                                </w:rPr>
                                <w:t>g</w:t>
                              </w:r>
                              <w:r w:rsidRPr="00196CCB">
                                <w:rPr>
                                  <w:rStyle w:val="Hyperlink"/>
                                  <w:rFonts w:asciiTheme="minorHAnsi" w:hAnsiTheme="minorHAnsi" w:cstheme="minorHAnsi"/>
                                </w:rPr>
                                <w:t>ov/ust</w:t>
                              </w:r>
                            </w:hyperlink>
                            <w:r>
                              <w:rPr>
                                <w:rFonts w:asciiTheme="minorHAnsi" w:hAnsiTheme="minorHAnsi" w:cstheme="minorHAnsi"/>
                                <w:color w:val="FFFFFF" w:themeColor="background1"/>
                              </w:rPr>
                              <w:t>.  O</w:t>
                            </w:r>
                            <w:r w:rsidRPr="00B0193C">
                              <w:rPr>
                                <w:rFonts w:asciiTheme="minorHAnsi" w:hAnsiTheme="minorHAnsi" w:cstheme="minorHAnsi"/>
                                <w:color w:val="FFFFFF" w:themeColor="background1"/>
                              </w:rPr>
                              <w:t xml:space="preserve">rder </w:t>
                            </w:r>
                            <w:r>
                              <w:rPr>
                                <w:rFonts w:asciiTheme="minorHAnsi" w:hAnsiTheme="minorHAnsi" w:cstheme="minorHAnsi"/>
                                <w:color w:val="FFFFFF" w:themeColor="background1"/>
                              </w:rPr>
                              <w:t xml:space="preserve">printed copies of many, but not all, of our </w:t>
                            </w:r>
                            <w:r w:rsidRPr="00B0193C">
                              <w:rPr>
                                <w:rFonts w:asciiTheme="minorHAnsi" w:hAnsiTheme="minorHAnsi" w:cstheme="minorHAnsi"/>
                                <w:color w:val="FFFFFF" w:themeColor="background1"/>
                              </w:rPr>
                              <w:t xml:space="preserve">documents </w:t>
                            </w:r>
                            <w:r>
                              <w:rPr>
                                <w:rFonts w:asciiTheme="minorHAnsi" w:hAnsiTheme="minorHAnsi" w:cstheme="minorHAnsi"/>
                                <w:color w:val="FFFFFF" w:themeColor="background1"/>
                              </w:rPr>
                              <w:t xml:space="preserve">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or f</w:t>
                            </w:r>
                            <w:r w:rsidRPr="00B0193C">
                              <w:rPr>
                                <w:rFonts w:asciiTheme="minorHAnsi" w:hAnsiTheme="minorHAnsi" w:cstheme="minorHAnsi"/>
                                <w:color w:val="FFFFFF" w:themeColor="background1"/>
                              </w:rPr>
                              <w:t>ax your order to NSCEP 301-604-3408.</w:t>
                            </w:r>
                            <w:r>
                              <w:rPr>
                                <w:rFonts w:asciiTheme="minorHAnsi" w:hAnsiTheme="minorHAnsi" w:cs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6E442" id="Rectangle 574" o:spid="_x0000_s1034" style="position:absolute;margin-left:0;margin-top:195.4pt;width:499.7pt;height:146.8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" fillcolor="#9e8e5c [3204]" stroked="f" strokeweight="2pt">
                <v:textbox>
                  <w:txbxContent>
                    <w:p w14:paraId="3A4DEFCB" w14:textId="77777777" w:rsidR="00906CB9" w:rsidRPr="00B0193C" w:rsidRDefault="00906CB9" w:rsidP="00B470B8">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5AF51FB4" w14:textId="05FB477F" w:rsidR="00906CB9" w:rsidRPr="00B0193C" w:rsidRDefault="00906CB9" w:rsidP="00B470B8">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Operating And Maintaining Underground Storage Tank Systems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(UST) website at </w:t>
                      </w:r>
                      <w:hyperlink r:id="rId20" w:history="1">
                        <w:r w:rsidRPr="00196CCB">
                          <w:rPr>
                            <w:rStyle w:val="Hyperlink"/>
                            <w:rFonts w:asciiTheme="minorHAnsi" w:hAnsiTheme="minorHAnsi" w:cstheme="minorHAnsi"/>
                          </w:rPr>
                          <w:t>www.epa.</w:t>
                        </w:r>
                        <w:r w:rsidRPr="00196CCB">
                          <w:rPr>
                            <w:rStyle w:val="Hyperlink"/>
                            <w:rFonts w:asciiTheme="minorHAnsi" w:hAnsiTheme="minorHAnsi" w:cstheme="minorHAnsi"/>
                          </w:rPr>
                          <w:t>g</w:t>
                        </w:r>
                        <w:r w:rsidRPr="00196CCB">
                          <w:rPr>
                            <w:rStyle w:val="Hyperlink"/>
                            <w:rFonts w:asciiTheme="minorHAnsi" w:hAnsiTheme="minorHAnsi" w:cstheme="minorHAnsi"/>
                          </w:rPr>
                          <w:t>ov/ust</w:t>
                        </w:r>
                      </w:hyperlink>
                      <w:r>
                        <w:rPr>
                          <w:rFonts w:asciiTheme="minorHAnsi" w:hAnsiTheme="minorHAnsi" w:cstheme="minorHAnsi"/>
                          <w:color w:val="FFFFFF" w:themeColor="background1"/>
                        </w:rPr>
                        <w:t>.  O</w:t>
                      </w:r>
                      <w:r w:rsidRPr="00B0193C">
                        <w:rPr>
                          <w:rFonts w:asciiTheme="minorHAnsi" w:hAnsiTheme="minorHAnsi" w:cstheme="minorHAnsi"/>
                          <w:color w:val="FFFFFF" w:themeColor="background1"/>
                        </w:rPr>
                        <w:t xml:space="preserve">rder </w:t>
                      </w:r>
                      <w:r>
                        <w:rPr>
                          <w:rFonts w:asciiTheme="minorHAnsi" w:hAnsiTheme="minorHAnsi" w:cstheme="minorHAnsi"/>
                          <w:color w:val="FFFFFF" w:themeColor="background1"/>
                        </w:rPr>
                        <w:t xml:space="preserve">printed copies of many, but not all, of our </w:t>
                      </w:r>
                      <w:r w:rsidRPr="00B0193C">
                        <w:rPr>
                          <w:rFonts w:asciiTheme="minorHAnsi" w:hAnsiTheme="minorHAnsi" w:cstheme="minorHAnsi"/>
                          <w:color w:val="FFFFFF" w:themeColor="background1"/>
                        </w:rPr>
                        <w:t xml:space="preserve">documents </w:t>
                      </w:r>
                      <w:r>
                        <w:rPr>
                          <w:rFonts w:asciiTheme="minorHAnsi" w:hAnsiTheme="minorHAnsi" w:cstheme="minorHAnsi"/>
                          <w:color w:val="FFFFFF" w:themeColor="background1"/>
                        </w:rPr>
                        <w:t xml:space="preserve">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or f</w:t>
                      </w:r>
                      <w:r w:rsidRPr="00B0193C">
                        <w:rPr>
                          <w:rFonts w:asciiTheme="minorHAnsi" w:hAnsiTheme="minorHAnsi" w:cstheme="minorHAnsi"/>
                          <w:color w:val="FFFFFF" w:themeColor="background1"/>
                        </w:rPr>
                        <w:t>ax your order to NSCEP 301-604-3408.</w:t>
                      </w:r>
                      <w:r>
                        <w:rPr>
                          <w:rFonts w:asciiTheme="minorHAnsi" w:hAnsiTheme="minorHAnsi" w:cstheme="minorHAnsi"/>
                          <w:color w:val="FFFFFF" w:themeColor="background1"/>
                        </w:rPr>
                        <w:t xml:space="preserve">  </w:t>
                      </w:r>
                    </w:p>
                  </w:txbxContent>
                </v:textbox>
                <w10:wrap anchorx="margin"/>
              </v:rect>
            </w:pict>
          </mc:Fallback>
        </mc:AlternateContent>
      </w:r>
      <w:r w:rsidR="00965383" w:rsidRPr="00853499">
        <w:br w:type="page"/>
      </w:r>
    </w:p>
    <w:p w14:paraId="58E26576" w14:textId="1D012FE8" w:rsidR="00965383" w:rsidRDefault="004D67D3" w:rsidP="00155683">
      <w:pPr>
        <w:pStyle w:val="TOC1"/>
      </w:pPr>
      <w:r w:rsidRPr="00AD6440">
        <w:rPr>
          <w:noProof/>
        </w:rPr>
        <w:lastRenderedPageBreak/>
        <mc:AlternateContent>
          <mc:Choice Requires="wps">
            <w:drawing>
              <wp:anchor distT="0" distB="0" distL="114300" distR="114300" simplePos="0" relativeHeight="252085760" behindDoc="1" locked="0" layoutInCell="1" allowOverlap="1" wp14:anchorId="75C6F4B2" wp14:editId="4062A41E">
                <wp:simplePos x="0" y="0"/>
                <wp:positionH relativeFrom="column">
                  <wp:posOffset>-935666</wp:posOffset>
                </wp:positionH>
                <wp:positionV relativeFrom="paragraph">
                  <wp:posOffset>-510363</wp:posOffset>
                </wp:positionV>
                <wp:extent cx="4359349" cy="2223741"/>
                <wp:effectExtent l="0" t="0" r="3175" b="5715"/>
                <wp:wrapNone/>
                <wp:docPr id="349" name="Rectangle 349"/>
                <wp:cNvGraphicFramePr/>
                <a:graphic xmlns:a="http://schemas.openxmlformats.org/drawingml/2006/main">
                  <a:graphicData uri="http://schemas.microsoft.com/office/word/2010/wordprocessingShape">
                    <wps:wsp>
                      <wps:cNvSpPr/>
                      <wps:spPr>
                        <a:xfrm>
                          <a:off x="0" y="0"/>
                          <a:ext cx="4359349" cy="2223741"/>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BD20C2F" w14:textId="31026F66" w:rsidR="00906CB9" w:rsidRPr="00CD1791" w:rsidRDefault="00906CB9" w:rsidP="00155683">
                            <w:pPr>
                              <w:pStyle w:val="TOC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F4B2" id="Rectangle 349" o:spid="_x0000_s1035" style="position:absolute;margin-left:-73.65pt;margin-top:-40.2pt;width:343.25pt;height:175.1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" fillcolor="#9e8e5c [3204]" stroked="f" strokeweight="2pt">
                <v:textbox>
                  <w:txbxContent>
                    <w:p w14:paraId="3BD20C2F" w14:textId="31026F66" w:rsidR="00906CB9" w:rsidRPr="00CD1791" w:rsidRDefault="00906CB9" w:rsidP="00155683">
                      <w:pPr>
                        <w:pStyle w:val="TOC1"/>
                      </w:pPr>
                    </w:p>
                  </w:txbxContent>
                </v:textbox>
              </v:rect>
            </w:pict>
          </mc:Fallback>
        </mc:AlternateContent>
      </w:r>
      <w:r w:rsidR="00AD6440" w:rsidRPr="00AD6440">
        <w:rPr>
          <w:noProof/>
        </w:rPr>
        <w:drawing>
          <wp:anchor distT="0" distB="0" distL="114300" distR="114300" simplePos="0" relativeHeight="252086784" behindDoc="1" locked="0" layoutInCell="1" allowOverlap="1" wp14:anchorId="4259B354" wp14:editId="233EEAF1">
            <wp:simplePos x="0" y="0"/>
            <wp:positionH relativeFrom="margin">
              <wp:posOffset>2626242</wp:posOffset>
            </wp:positionH>
            <wp:positionV relativeFrom="paragraph">
              <wp:posOffset>-871870</wp:posOffset>
            </wp:positionV>
            <wp:extent cx="3828141" cy="2585248"/>
            <wp:effectExtent l="0" t="0" r="127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0291" cy="2586700"/>
                    </a:xfrm>
                    <a:prstGeom prst="rect">
                      <a:avLst/>
                    </a:prstGeom>
                  </pic:spPr>
                </pic:pic>
              </a:graphicData>
            </a:graphic>
            <wp14:sizeRelH relativeFrom="page">
              <wp14:pctWidth>0</wp14:pctWidth>
            </wp14:sizeRelH>
            <wp14:sizeRelV relativeFrom="page">
              <wp14:pctHeight>0</wp14:pctHeight>
            </wp14:sizeRelV>
          </wp:anchor>
        </w:drawing>
      </w:r>
    </w:p>
    <w:p w14:paraId="777D5F55" w14:textId="77777777" w:rsidR="00AD6440" w:rsidRDefault="00AD6440" w:rsidP="004F3C1E"/>
    <w:p w14:paraId="1FBF366B" w14:textId="77777777" w:rsidR="00AD6440" w:rsidRPr="00CD1791" w:rsidRDefault="00AD6440" w:rsidP="004F3C1E"/>
    <w:p w14:paraId="005B372A" w14:textId="176EB8E8" w:rsidR="00867343" w:rsidRPr="00853499" w:rsidRDefault="00CD1791" w:rsidP="00155683">
      <w:pPr>
        <w:pStyle w:val="TOC1"/>
      </w:pPr>
      <w:r>
        <w:rPr>
          <w:noProof/>
        </w:rPr>
        <mc:AlternateContent>
          <mc:Choice Requires="wps">
            <w:drawing>
              <wp:anchor distT="0" distB="0" distL="114300" distR="114300" simplePos="0" relativeHeight="252088832" behindDoc="1" locked="0" layoutInCell="1" allowOverlap="1" wp14:anchorId="4F691794" wp14:editId="3FC7E370">
                <wp:simplePos x="0" y="0"/>
                <wp:positionH relativeFrom="column">
                  <wp:posOffset>-90157</wp:posOffset>
                </wp:positionH>
                <wp:positionV relativeFrom="paragraph">
                  <wp:posOffset>224376</wp:posOffset>
                </wp:positionV>
                <wp:extent cx="7110044" cy="804915"/>
                <wp:effectExtent l="0" t="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44" cy="804915"/>
                        </a:xfrm>
                        <a:prstGeom prst="rect">
                          <a:avLst/>
                        </a:prstGeom>
                        <a:noFill/>
                        <a:ln>
                          <a:noFill/>
                        </a:ln>
                      </wps:spPr>
                      <wps:txbx>
                        <w:txbxContent>
                          <w:p w14:paraId="79A25440" w14:textId="77777777" w:rsidR="00906CB9" w:rsidRPr="00EA73AB" w:rsidRDefault="00906CB9" w:rsidP="00CD1791">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4F691794" id="Rectangle 7" o:spid="_x0000_s1036" style="position:absolute;margin-left:-7.1pt;margin-top:17.65pt;width:559.85pt;height:63.4pt;z-index:-2512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" filled="f" stroked="f">
                <v:textbox>
                  <w:txbxContent>
                    <w:p w14:paraId="79A25440" w14:textId="77777777" w:rsidR="00906CB9" w:rsidRPr="00EA73AB" w:rsidRDefault="00906CB9" w:rsidP="00CD1791">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p>
    <w:p w14:paraId="6FBC45B2" w14:textId="06481C34" w:rsidR="007250B3" w:rsidRDefault="007250B3" w:rsidP="00155683">
      <w:pPr>
        <w:pStyle w:val="TOC1"/>
      </w:pPr>
    </w:p>
    <w:p w14:paraId="24CAA37E" w14:textId="0C6BA47C" w:rsidR="007250B3" w:rsidRDefault="007250B3" w:rsidP="00155683">
      <w:pPr>
        <w:pStyle w:val="TOC1"/>
      </w:pPr>
    </w:p>
    <w:p w14:paraId="0CEEECEC" w14:textId="5E9011A5" w:rsidR="007250B3" w:rsidRDefault="007250B3" w:rsidP="00155683">
      <w:pPr>
        <w:pStyle w:val="TOC1"/>
      </w:pPr>
    </w:p>
    <w:p w14:paraId="768F117A" w14:textId="4D088F11" w:rsidR="007D2A70" w:rsidRPr="007D2A70" w:rsidRDefault="00691DE0" w:rsidP="00155683">
      <w:pPr>
        <w:pStyle w:val="TOC1"/>
        <w:rPr>
          <w:rFonts w:cstheme="minorBidi"/>
          <w:noProof/>
        </w:rPr>
      </w:pPr>
      <w:r w:rsidRPr="007D2A70">
        <w:fldChar w:fldCharType="begin"/>
      </w:r>
      <w:r w:rsidRPr="007D2A70">
        <w:instrText xml:space="preserve"> TOC \o "1-1" \h \z \u </w:instrText>
      </w:r>
      <w:r w:rsidRPr="007D2A70">
        <w:fldChar w:fldCharType="separate"/>
      </w:r>
      <w:hyperlink w:anchor="_Toc412195750" w:history="1">
        <w:r w:rsidR="007D2A70" w:rsidRPr="007D2A70">
          <w:rPr>
            <w:rStyle w:val="Hyperlink"/>
            <w:noProof/>
            <w:sz w:val="28"/>
            <w:szCs w:val="28"/>
          </w:rPr>
          <w:t>How To Use This Booklet</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_Toc412195750 \h </w:instrText>
        </w:r>
        <w:r w:rsidR="007D2A70" w:rsidRPr="007D2A70">
          <w:rPr>
            <w:noProof/>
            <w:webHidden/>
          </w:rPr>
        </w:r>
        <w:r w:rsidR="007D2A70" w:rsidRPr="007D2A70">
          <w:rPr>
            <w:noProof/>
            <w:webHidden/>
          </w:rPr>
          <w:fldChar w:fldCharType="separate"/>
        </w:r>
        <w:r w:rsidR="00E602CB">
          <w:rPr>
            <w:noProof/>
            <w:webHidden/>
          </w:rPr>
          <w:t>1</w:t>
        </w:r>
        <w:r w:rsidR="007D2A70" w:rsidRPr="007D2A70">
          <w:rPr>
            <w:noProof/>
            <w:webHidden/>
          </w:rPr>
          <w:fldChar w:fldCharType="end"/>
        </w:r>
      </w:hyperlink>
    </w:p>
    <w:p w14:paraId="699E796B" w14:textId="12CBF03D" w:rsidR="007D2A70" w:rsidRPr="007D2A70" w:rsidRDefault="00906CB9" w:rsidP="00155683">
      <w:pPr>
        <w:pStyle w:val="TOC1"/>
        <w:rPr>
          <w:rFonts w:cstheme="minorBidi"/>
          <w:noProof/>
        </w:rPr>
      </w:pPr>
      <w:hyperlink w:anchor="_Toc412195751" w:history="1">
        <w:r w:rsidR="007D2A70" w:rsidRPr="007D2A70">
          <w:rPr>
            <w:rStyle w:val="Hyperlink"/>
            <w:noProof/>
            <w:sz w:val="28"/>
            <w:szCs w:val="28"/>
          </w:rPr>
          <w:t>Section 1: Identifying The Equipment At Your UST Facility</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_Toc412195751 \h </w:instrText>
        </w:r>
        <w:r w:rsidR="007D2A70" w:rsidRPr="007D2A70">
          <w:rPr>
            <w:noProof/>
            <w:webHidden/>
          </w:rPr>
        </w:r>
        <w:r w:rsidR="007D2A70" w:rsidRPr="007D2A70">
          <w:rPr>
            <w:noProof/>
            <w:webHidden/>
          </w:rPr>
          <w:fldChar w:fldCharType="separate"/>
        </w:r>
        <w:r w:rsidR="00E602CB">
          <w:rPr>
            <w:noProof/>
            <w:webHidden/>
          </w:rPr>
          <w:t>3</w:t>
        </w:r>
        <w:r w:rsidR="007D2A70" w:rsidRPr="007D2A70">
          <w:rPr>
            <w:noProof/>
            <w:webHidden/>
          </w:rPr>
          <w:fldChar w:fldCharType="end"/>
        </w:r>
      </w:hyperlink>
    </w:p>
    <w:p w14:paraId="7FA4E0B3" w14:textId="1389FBAA" w:rsidR="007D2A70" w:rsidRPr="007D2A70" w:rsidRDefault="00906CB9" w:rsidP="00155683">
      <w:pPr>
        <w:pStyle w:val="TOC1"/>
        <w:rPr>
          <w:rFonts w:cstheme="minorBidi"/>
          <w:noProof/>
        </w:rPr>
      </w:pPr>
      <w:hyperlink w:anchor="_Toc412195752" w:history="1">
        <w:r w:rsidR="007D2A70" w:rsidRPr="007D2A70">
          <w:rPr>
            <w:rStyle w:val="Hyperlink"/>
            <w:noProof/>
            <w:sz w:val="28"/>
            <w:szCs w:val="28"/>
          </w:rPr>
          <w:t>Section 2: Release Detection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_Toc412195752 \h </w:instrText>
        </w:r>
        <w:r w:rsidR="007D2A70" w:rsidRPr="007D2A70">
          <w:rPr>
            <w:noProof/>
            <w:webHidden/>
          </w:rPr>
        </w:r>
        <w:r w:rsidR="007D2A70" w:rsidRPr="007D2A70">
          <w:rPr>
            <w:noProof/>
            <w:webHidden/>
          </w:rPr>
          <w:fldChar w:fldCharType="separate"/>
        </w:r>
        <w:r w:rsidR="00E602CB">
          <w:rPr>
            <w:noProof/>
            <w:webHidden/>
          </w:rPr>
          <w:t>5</w:t>
        </w:r>
        <w:r w:rsidR="007D2A70" w:rsidRPr="007D2A70">
          <w:rPr>
            <w:noProof/>
            <w:webHidden/>
          </w:rPr>
          <w:fldChar w:fldCharType="end"/>
        </w:r>
      </w:hyperlink>
    </w:p>
    <w:p w14:paraId="734D2344" w14:textId="1E443017" w:rsidR="007D2A70" w:rsidRPr="007D2A70" w:rsidRDefault="00906CB9" w:rsidP="00155683">
      <w:pPr>
        <w:pStyle w:val="TOC1"/>
        <w:rPr>
          <w:rFonts w:cstheme="minorBidi"/>
          <w:noProof/>
        </w:rPr>
      </w:pPr>
      <w:hyperlink w:anchor="_Toc412195753" w:history="1">
        <w:r w:rsidR="007D2A70" w:rsidRPr="007D2A70">
          <w:rPr>
            <w:rStyle w:val="Hyperlink"/>
            <w:noProof/>
            <w:sz w:val="28"/>
            <w:szCs w:val="28"/>
          </w:rPr>
          <w:t>Section 3: Suspected Or Confirmed Releases</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_Toc412195753 \h </w:instrText>
        </w:r>
        <w:r w:rsidR="007D2A70" w:rsidRPr="007D2A70">
          <w:rPr>
            <w:noProof/>
            <w:webHidden/>
          </w:rPr>
        </w:r>
        <w:r w:rsidR="007D2A70" w:rsidRPr="007D2A70">
          <w:rPr>
            <w:noProof/>
            <w:webHidden/>
          </w:rPr>
          <w:fldChar w:fldCharType="separate"/>
        </w:r>
        <w:r w:rsidR="00E602CB">
          <w:rPr>
            <w:noProof/>
            <w:webHidden/>
          </w:rPr>
          <w:t>26</w:t>
        </w:r>
        <w:r w:rsidR="007D2A70" w:rsidRPr="007D2A70">
          <w:rPr>
            <w:noProof/>
            <w:webHidden/>
          </w:rPr>
          <w:fldChar w:fldCharType="end"/>
        </w:r>
      </w:hyperlink>
    </w:p>
    <w:p w14:paraId="714EEBCD" w14:textId="43957A9E" w:rsidR="007D2A70" w:rsidRPr="007D2A70" w:rsidRDefault="00906CB9" w:rsidP="00155683">
      <w:pPr>
        <w:pStyle w:val="TOC1"/>
        <w:rPr>
          <w:rFonts w:cstheme="minorBidi"/>
          <w:noProof/>
        </w:rPr>
      </w:pPr>
      <w:hyperlink w:anchor="_Toc412195754" w:history="1">
        <w:r w:rsidR="007D2A70" w:rsidRPr="007D2A70">
          <w:rPr>
            <w:rStyle w:val="Hyperlink"/>
            <w:noProof/>
            <w:sz w:val="28"/>
            <w:szCs w:val="28"/>
          </w:rPr>
          <w:t>Section 4: Spill And Overfill Protection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_Toc412195754 \h </w:instrText>
        </w:r>
        <w:r w:rsidR="007D2A70" w:rsidRPr="007D2A70">
          <w:rPr>
            <w:noProof/>
            <w:webHidden/>
          </w:rPr>
        </w:r>
        <w:r w:rsidR="007D2A70" w:rsidRPr="007D2A70">
          <w:rPr>
            <w:noProof/>
            <w:webHidden/>
          </w:rPr>
          <w:fldChar w:fldCharType="separate"/>
        </w:r>
        <w:r w:rsidR="00E602CB">
          <w:rPr>
            <w:noProof/>
            <w:webHidden/>
          </w:rPr>
          <w:t>30</w:t>
        </w:r>
        <w:r w:rsidR="007D2A70" w:rsidRPr="007D2A70">
          <w:rPr>
            <w:noProof/>
            <w:webHidden/>
          </w:rPr>
          <w:fldChar w:fldCharType="end"/>
        </w:r>
      </w:hyperlink>
    </w:p>
    <w:p w14:paraId="7BB8FA4D" w14:textId="52446851" w:rsidR="007D2A70" w:rsidRPr="007D2A70" w:rsidRDefault="00906CB9" w:rsidP="00155683">
      <w:pPr>
        <w:pStyle w:val="TOC1"/>
        <w:rPr>
          <w:rFonts w:cstheme="minorBidi"/>
          <w:noProof/>
        </w:rPr>
      </w:pPr>
      <w:hyperlink w:anchor="_Toc412195755" w:history="1">
        <w:r w:rsidR="007D2A70" w:rsidRPr="007D2A70">
          <w:rPr>
            <w:rStyle w:val="Hyperlink"/>
            <w:noProof/>
            <w:sz w:val="28"/>
            <w:szCs w:val="28"/>
          </w:rPr>
          <w:t>Section 5: Corrosion Protection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_Toc412195755 \h </w:instrText>
        </w:r>
        <w:r w:rsidR="007D2A70" w:rsidRPr="007D2A70">
          <w:rPr>
            <w:noProof/>
            <w:webHidden/>
          </w:rPr>
        </w:r>
        <w:r w:rsidR="007D2A70" w:rsidRPr="007D2A70">
          <w:rPr>
            <w:noProof/>
            <w:webHidden/>
          </w:rPr>
          <w:fldChar w:fldCharType="separate"/>
        </w:r>
        <w:r w:rsidR="00E602CB">
          <w:rPr>
            <w:noProof/>
            <w:webHidden/>
          </w:rPr>
          <w:t>43</w:t>
        </w:r>
        <w:r w:rsidR="007D2A70" w:rsidRPr="007D2A70">
          <w:rPr>
            <w:noProof/>
            <w:webHidden/>
          </w:rPr>
          <w:fldChar w:fldCharType="end"/>
        </w:r>
      </w:hyperlink>
    </w:p>
    <w:p w14:paraId="02674C4B" w14:textId="5BF9B38F" w:rsidR="007D2A70" w:rsidRPr="007D2A70" w:rsidRDefault="00906CB9" w:rsidP="00155683">
      <w:pPr>
        <w:pStyle w:val="TOC1"/>
        <w:rPr>
          <w:rFonts w:cstheme="minorBidi"/>
          <w:noProof/>
        </w:rPr>
      </w:pPr>
      <w:hyperlink w:anchor="_Toc412195756" w:history="1">
        <w:r w:rsidR="007D2A70" w:rsidRPr="007D2A70">
          <w:rPr>
            <w:rStyle w:val="Hyperlink"/>
            <w:noProof/>
            <w:sz w:val="28"/>
            <w:szCs w:val="28"/>
          </w:rPr>
          <w:t>Section 6: Walkthrough Inspections</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_Toc412195756 \h </w:instrText>
        </w:r>
        <w:r w:rsidR="007D2A70" w:rsidRPr="007D2A70">
          <w:rPr>
            <w:noProof/>
            <w:webHidden/>
          </w:rPr>
        </w:r>
        <w:r w:rsidR="007D2A70" w:rsidRPr="007D2A70">
          <w:rPr>
            <w:noProof/>
            <w:webHidden/>
          </w:rPr>
          <w:fldChar w:fldCharType="separate"/>
        </w:r>
        <w:r w:rsidR="00E602CB">
          <w:rPr>
            <w:noProof/>
            <w:webHidden/>
          </w:rPr>
          <w:t>52</w:t>
        </w:r>
        <w:r w:rsidR="007D2A70" w:rsidRPr="007D2A70">
          <w:rPr>
            <w:noProof/>
            <w:webHidden/>
          </w:rPr>
          <w:fldChar w:fldCharType="end"/>
        </w:r>
      </w:hyperlink>
    </w:p>
    <w:p w14:paraId="4FE69783" w14:textId="2D9947CF" w:rsidR="007D2A70" w:rsidRPr="007D2A70" w:rsidRDefault="00906CB9" w:rsidP="00155683">
      <w:pPr>
        <w:pStyle w:val="TOC1"/>
        <w:rPr>
          <w:rFonts w:cstheme="minorBidi"/>
          <w:noProof/>
        </w:rPr>
      </w:pPr>
      <w:hyperlink w:anchor="_Toc412195757" w:history="1">
        <w:r w:rsidR="007D2A70" w:rsidRPr="007D2A70">
          <w:rPr>
            <w:rStyle w:val="Hyperlink"/>
            <w:noProof/>
            <w:sz w:val="28"/>
            <w:szCs w:val="28"/>
          </w:rPr>
          <w:t>Section 7: For More Information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_Toc412195757 \h </w:instrText>
        </w:r>
        <w:r w:rsidR="007D2A70" w:rsidRPr="007D2A70">
          <w:rPr>
            <w:noProof/>
            <w:webHidden/>
          </w:rPr>
        </w:r>
        <w:r w:rsidR="007D2A70" w:rsidRPr="007D2A70">
          <w:rPr>
            <w:noProof/>
            <w:webHidden/>
          </w:rPr>
          <w:fldChar w:fldCharType="separate"/>
        </w:r>
        <w:r w:rsidR="00E602CB">
          <w:rPr>
            <w:noProof/>
            <w:webHidden/>
          </w:rPr>
          <w:t>55</w:t>
        </w:r>
        <w:r w:rsidR="007D2A70" w:rsidRPr="007D2A70">
          <w:rPr>
            <w:noProof/>
            <w:webHidden/>
          </w:rPr>
          <w:fldChar w:fldCharType="end"/>
        </w:r>
      </w:hyperlink>
    </w:p>
    <w:p w14:paraId="0F195971" w14:textId="77777777" w:rsidR="00691DE0" w:rsidRPr="00853499" w:rsidRDefault="00691DE0" w:rsidP="00155683">
      <w:pPr>
        <w:pStyle w:val="TOC1"/>
      </w:pPr>
      <w:r w:rsidRPr="007D2A70">
        <w:fldChar w:fldCharType="end"/>
      </w:r>
    </w:p>
    <w:p w14:paraId="5A88F44E" w14:textId="77777777" w:rsidR="00FF6BF8" w:rsidRPr="00853499" w:rsidRDefault="00FF6BF8" w:rsidP="007250B3">
      <w:pPr>
        <w:spacing w:after="0" w:line="240" w:lineRule="auto"/>
      </w:pPr>
    </w:p>
    <w:p w14:paraId="53112D46" w14:textId="77777777" w:rsidR="00FF6BF8" w:rsidRPr="00853499" w:rsidRDefault="00FF6BF8" w:rsidP="007250B3">
      <w:pPr>
        <w:spacing w:after="0" w:line="240" w:lineRule="auto"/>
      </w:pPr>
    </w:p>
    <w:p w14:paraId="5502C792" w14:textId="77777777" w:rsidR="00FF6BF8" w:rsidRPr="00853499" w:rsidRDefault="00FF6BF8" w:rsidP="007250B3">
      <w:pPr>
        <w:spacing w:after="0" w:line="240" w:lineRule="auto"/>
        <w:jc w:val="center"/>
        <w:sectPr w:rsidR="00FF6BF8" w:rsidRPr="00853499" w:rsidSect="002703E0">
          <w:footerReference w:type="default" r:id="rId22"/>
          <w:pgSz w:w="12240" w:h="15840"/>
          <w:pgMar w:top="720" w:right="1440" w:bottom="1440" w:left="1440" w:header="720" w:footer="720" w:gutter="0"/>
          <w:pgNumType w:fmt="lowerRoman" w:start="2"/>
          <w:cols w:space="720"/>
          <w:docGrid w:linePitch="360"/>
        </w:sectPr>
      </w:pPr>
      <w:r w:rsidRPr="00853499">
        <w:rPr>
          <w:noProof/>
        </w:rPr>
        <mc:AlternateContent>
          <mc:Choice Requires="wps">
            <w:drawing>
              <wp:inline distT="0" distB="0" distL="0" distR="0" wp14:anchorId="78373BC3" wp14:editId="726D08E4">
                <wp:extent cx="4496696" cy="2242159"/>
                <wp:effectExtent l="0" t="0" r="0" b="63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696" cy="2242159"/>
                        </a:xfrm>
                        <a:prstGeom prst="rect">
                          <a:avLst/>
                        </a:prstGeom>
                        <a:solidFill>
                          <a:schemeClr val="accent1"/>
                        </a:solidFill>
                        <a:ln w="9525">
                          <a:noFill/>
                          <a:miter lim="800000"/>
                          <a:headEnd/>
                          <a:tailEnd/>
                        </a:ln>
                        <a:effectLst/>
                      </wps:spPr>
                      <wps:txbx>
                        <w:txbxContent>
                          <w:p w14:paraId="5618014D" w14:textId="6373DACB" w:rsidR="00906CB9" w:rsidRPr="00D442D4" w:rsidRDefault="00906CB9" w:rsidP="007250B3">
                            <w:pPr>
                              <w:pStyle w:val="Whiteboxtext"/>
                              <w:spacing w:after="0" w:line="240" w:lineRule="auto"/>
                              <w:jc w:val="center"/>
                              <w:rPr>
                                <w:sz w:val="32"/>
                                <w:szCs w:val="32"/>
                              </w:rPr>
                            </w:pPr>
                            <w:r w:rsidRPr="00D442D4">
                              <w:rPr>
                                <w:sz w:val="32"/>
                                <w:szCs w:val="32"/>
                              </w:rPr>
                              <w:t>Disclaimer</w:t>
                            </w:r>
                          </w:p>
                          <w:p w14:paraId="6AAEFF96" w14:textId="77777777" w:rsidR="00906CB9" w:rsidRPr="00D442D4" w:rsidRDefault="00906CB9" w:rsidP="007250B3">
                            <w:pPr>
                              <w:pStyle w:val="Whiteboxtext"/>
                              <w:spacing w:after="0" w:line="240" w:lineRule="auto"/>
                            </w:pPr>
                          </w:p>
                          <w:p w14:paraId="71F6C00F" w14:textId="0B9B0E51" w:rsidR="00906CB9" w:rsidRPr="00D442D4" w:rsidRDefault="00906CB9" w:rsidP="007250B3">
                            <w:pPr>
                              <w:pStyle w:val="Whiteboxtext"/>
                              <w:spacing w:after="0" w:line="240" w:lineRule="auto"/>
                            </w:pPr>
                            <w:r w:rsidRPr="00D442D4">
                              <w:t>This document provides information on operating and maintaining underground storage tank (UST) systems.  The document is not a substitute for U.S. Environmental Protection Agency regulations nor is it a regulation itself — it does not impose legally binding requirements.</w:t>
                            </w:r>
                            <w:r>
                              <w:t xml:space="preserve"> </w:t>
                            </w:r>
                            <w:r w:rsidRPr="00D442D4">
                              <w:t xml:space="preserve"> </w:t>
                            </w:r>
                          </w:p>
                          <w:p w14:paraId="584859EF" w14:textId="77777777" w:rsidR="00906CB9" w:rsidRPr="00D442D4" w:rsidRDefault="00906CB9" w:rsidP="007250B3">
                            <w:pPr>
                              <w:pStyle w:val="Whiteboxtext"/>
                              <w:spacing w:after="0" w:line="240" w:lineRule="auto"/>
                            </w:pPr>
                          </w:p>
                          <w:p w14:paraId="2232FE88" w14:textId="5680E7F5" w:rsidR="00906CB9" w:rsidRPr="00D442D4" w:rsidRDefault="00906CB9" w:rsidP="007250B3">
                            <w:pPr>
                              <w:pStyle w:val="Whiteboxtext"/>
                              <w:spacing w:after="0" w:line="240" w:lineRule="auto"/>
                            </w:pPr>
                            <w:r w:rsidRPr="00D442D4">
                              <w:t>For regulatory requirements regarding UST systems, refer to the federal regulation governing UST systems (40 CFR part 280).</w:t>
                            </w:r>
                            <w:r>
                              <w:t xml:space="preserve">  </w:t>
                            </w:r>
                          </w:p>
                        </w:txbxContent>
                      </wps:txbx>
                      <wps:bodyPr rot="0" vert="horz" wrap="square" lIns="182880" tIns="91440" rIns="182880" bIns="91440" anchor="t" anchorCtr="0">
                        <a:noAutofit/>
                      </wps:bodyPr>
                    </wps:wsp>
                  </a:graphicData>
                </a:graphic>
              </wp:inline>
            </w:drawing>
          </mc:Choice>
          <mc:Fallback>
            <w:pict>
              <v:shape w14:anchorId="78373BC3" id="Text Box 2" o:spid="_x0000_s1037" type="#_x0000_t202" style="width:354.05pt;height:1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" fillcolor="#9e8e5c [3204]" stroked="f">
                <v:textbox inset="14.4pt,7.2pt,14.4pt,7.2pt">
                  <w:txbxContent>
                    <w:p w14:paraId="5618014D" w14:textId="6373DACB" w:rsidR="00906CB9" w:rsidRPr="00D442D4" w:rsidRDefault="00906CB9" w:rsidP="007250B3">
                      <w:pPr>
                        <w:pStyle w:val="Whiteboxtext"/>
                        <w:spacing w:after="0" w:line="240" w:lineRule="auto"/>
                        <w:jc w:val="center"/>
                        <w:rPr>
                          <w:sz w:val="32"/>
                          <w:szCs w:val="32"/>
                        </w:rPr>
                      </w:pPr>
                      <w:r w:rsidRPr="00D442D4">
                        <w:rPr>
                          <w:sz w:val="32"/>
                          <w:szCs w:val="32"/>
                        </w:rPr>
                        <w:t>Disclaimer</w:t>
                      </w:r>
                    </w:p>
                    <w:p w14:paraId="6AAEFF96" w14:textId="77777777" w:rsidR="00906CB9" w:rsidRPr="00D442D4" w:rsidRDefault="00906CB9" w:rsidP="007250B3">
                      <w:pPr>
                        <w:pStyle w:val="Whiteboxtext"/>
                        <w:spacing w:after="0" w:line="240" w:lineRule="auto"/>
                      </w:pPr>
                    </w:p>
                    <w:p w14:paraId="71F6C00F" w14:textId="0B9B0E51" w:rsidR="00906CB9" w:rsidRPr="00D442D4" w:rsidRDefault="00906CB9" w:rsidP="007250B3">
                      <w:pPr>
                        <w:pStyle w:val="Whiteboxtext"/>
                        <w:spacing w:after="0" w:line="240" w:lineRule="auto"/>
                      </w:pPr>
                      <w:r w:rsidRPr="00D442D4">
                        <w:t>This document provides information on operating and maintaining underground storage tank (UST) systems.  The document is not a substitute for U.S. Environmental Protection Agency regulations nor is it a regulation itself — it does not impose legally binding requirements.</w:t>
                      </w:r>
                      <w:r>
                        <w:t xml:space="preserve"> </w:t>
                      </w:r>
                      <w:r w:rsidRPr="00D442D4">
                        <w:t xml:space="preserve"> </w:t>
                      </w:r>
                    </w:p>
                    <w:p w14:paraId="584859EF" w14:textId="77777777" w:rsidR="00906CB9" w:rsidRPr="00D442D4" w:rsidRDefault="00906CB9" w:rsidP="007250B3">
                      <w:pPr>
                        <w:pStyle w:val="Whiteboxtext"/>
                        <w:spacing w:after="0" w:line="240" w:lineRule="auto"/>
                      </w:pPr>
                    </w:p>
                    <w:p w14:paraId="2232FE88" w14:textId="5680E7F5" w:rsidR="00906CB9" w:rsidRPr="00D442D4" w:rsidRDefault="00906CB9" w:rsidP="007250B3">
                      <w:pPr>
                        <w:pStyle w:val="Whiteboxtext"/>
                        <w:spacing w:after="0" w:line="240" w:lineRule="auto"/>
                      </w:pPr>
                      <w:r w:rsidRPr="00D442D4">
                        <w:t>For regulatory requirements regarding UST systems, refer to the federal regulation governing UST systems (40 CFR part 280).</w:t>
                      </w:r>
                      <w:r>
                        <w:t xml:space="preserve">  </w:t>
                      </w:r>
                    </w:p>
                  </w:txbxContent>
                </v:textbox>
                <w10:anchorlock/>
              </v:shape>
            </w:pict>
          </mc:Fallback>
        </mc:AlternateContent>
      </w:r>
    </w:p>
    <w:p w14:paraId="66AF1084" w14:textId="407AD205" w:rsidR="003D2572" w:rsidRPr="00853499" w:rsidRDefault="00D02A4F" w:rsidP="007250B3">
      <w:pPr>
        <w:pStyle w:val="Heading1"/>
        <w:spacing w:after="0" w:line="240" w:lineRule="auto"/>
        <w:ind w:right="2160"/>
      </w:pPr>
      <w:bookmarkStart w:id="4" w:name="_Toc412195750"/>
      <w:r>
        <w:lastRenderedPageBreak/>
        <w:drawing>
          <wp:anchor distT="0" distB="0" distL="114300" distR="114300" simplePos="0" relativeHeight="251900416" behindDoc="0" locked="0" layoutInCell="1" allowOverlap="1" wp14:anchorId="5CB20777" wp14:editId="5BFAFE6C">
            <wp:simplePos x="0" y="0"/>
            <wp:positionH relativeFrom="page">
              <wp:posOffset>4103355</wp:posOffset>
            </wp:positionH>
            <wp:positionV relativeFrom="page">
              <wp:posOffset>438150</wp:posOffset>
            </wp:positionV>
            <wp:extent cx="2802255" cy="1216660"/>
            <wp:effectExtent l="0" t="0" r="0" b="254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1D9">
        <mc:AlternateContent>
          <mc:Choice Requires="wps">
            <w:drawing>
              <wp:anchor distT="0" distB="0" distL="114300" distR="114300" simplePos="0" relativeHeight="251643392" behindDoc="1" locked="0" layoutInCell="1" allowOverlap="1" wp14:anchorId="5B11A2B2" wp14:editId="46FF6F25">
                <wp:simplePos x="0" y="0"/>
                <wp:positionH relativeFrom="column">
                  <wp:posOffset>-924560</wp:posOffset>
                </wp:positionH>
                <wp:positionV relativeFrom="paragraph">
                  <wp:posOffset>-20955</wp:posOffset>
                </wp:positionV>
                <wp:extent cx="4114800" cy="1217930"/>
                <wp:effectExtent l="0" t="0" r="0" b="1270"/>
                <wp:wrapNone/>
                <wp:docPr id="499" name="Rectangle 499"/>
                <wp:cNvGraphicFramePr/>
                <a:graphic xmlns:a="http://schemas.openxmlformats.org/drawingml/2006/main">
                  <a:graphicData uri="http://schemas.microsoft.com/office/word/2010/wordprocessingShape">
                    <wps:wsp>
                      <wps:cNvSpPr/>
                      <wps:spPr>
                        <a:xfrm>
                          <a:off x="0" y="0"/>
                          <a:ext cx="41148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793ACCB" id="Rectangle 499" o:spid="_x0000_s1026" style="position:absolute;margin-left:-72.8pt;margin-top:-1.65pt;width:324pt;height:95.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" fillcolor="#9e8e5c [3204]" stroked="f" strokeweight="2pt"/>
            </w:pict>
          </mc:Fallback>
        </mc:AlternateContent>
      </w:r>
      <w:r w:rsidR="003D2572" w:rsidRPr="00853499">
        <w:br/>
      </w:r>
      <w:r w:rsidR="00FF6BF8" w:rsidRPr="00853499">
        <w:br/>
        <w:t>How To Use This Booklet</w:t>
      </w:r>
      <w:bookmarkEnd w:id="4"/>
    </w:p>
    <w:p w14:paraId="7537243C" w14:textId="77777777" w:rsidR="00C33B6F" w:rsidRDefault="00C33B6F" w:rsidP="00C33B6F"/>
    <w:p w14:paraId="6519880B" w14:textId="60A478C1" w:rsidR="00FF6BF8" w:rsidRPr="00853499" w:rsidRDefault="00B470B8" w:rsidP="007250B3">
      <w:pPr>
        <w:pStyle w:val="Heading2"/>
        <w:spacing w:after="0" w:line="240" w:lineRule="auto"/>
      </w:pPr>
      <w:r w:rsidRPr="00861456">
        <w:rPr>
          <w:noProof/>
        </w:rPr>
        <mc:AlternateContent>
          <mc:Choice Requires="wps">
            <w:drawing>
              <wp:anchor distT="182880" distB="182880" distL="182880" distR="182880" simplePos="0" relativeHeight="251735552" behindDoc="0" locked="0" layoutInCell="1" allowOverlap="1" wp14:anchorId="1E326E0B" wp14:editId="5057A639">
                <wp:simplePos x="0" y="0"/>
                <wp:positionH relativeFrom="margin">
                  <wp:posOffset>3931846</wp:posOffset>
                </wp:positionH>
                <wp:positionV relativeFrom="margin">
                  <wp:posOffset>1406392</wp:posOffset>
                </wp:positionV>
                <wp:extent cx="2057400" cy="7433310"/>
                <wp:effectExtent l="0" t="0" r="0" b="0"/>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374F016C" w14:textId="77777777" w:rsidR="00906CB9" w:rsidRDefault="00906CB9" w:rsidP="00B470B8">
                            <w:pPr>
                              <w:spacing w:after="0" w:line="240" w:lineRule="auto"/>
                              <w:rPr>
                                <w:rFonts w:asciiTheme="minorHAnsi" w:hAnsiTheme="minorHAnsi"/>
                                <w:b/>
                                <w:color w:val="FFFFFF" w:themeColor="background1"/>
                                <w:sz w:val="22"/>
                              </w:rPr>
                            </w:pPr>
                          </w:p>
                          <w:p w14:paraId="6CF66C84" w14:textId="77777777" w:rsidR="00906CB9" w:rsidRPr="00861456" w:rsidRDefault="00906CB9" w:rsidP="00B470B8">
                            <w:pPr>
                              <w:spacing w:after="0" w:line="240" w:lineRule="auto"/>
                              <w:rPr>
                                <w:rFonts w:asciiTheme="minorHAnsi" w:hAnsiTheme="minorHAnsi"/>
                                <w:b/>
                                <w:color w:val="FFFFFF" w:themeColor="background1"/>
                                <w:sz w:val="22"/>
                              </w:rPr>
                            </w:pPr>
                          </w:p>
                          <w:p w14:paraId="44ADED74" w14:textId="0FD7FE25" w:rsidR="00906CB9" w:rsidRDefault="00906CB9" w:rsidP="00B470B8">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w:t>
                            </w:r>
                            <w:r w:rsidRPr="00861456">
                              <w:rPr>
                                <w:rFonts w:asciiTheme="minorHAnsi" w:hAnsiTheme="minorHAnsi"/>
                                <w:b/>
                                <w:color w:val="FFFFFF" w:themeColor="background1"/>
                                <w:sz w:val="22"/>
                              </w:rPr>
                              <w:t xml:space="preserve"> contaminat</w:t>
                            </w:r>
                            <w:r>
                              <w:rPr>
                                <w:rFonts w:asciiTheme="minorHAnsi" w:hAnsiTheme="minorHAnsi"/>
                                <w:b/>
                                <w:color w:val="FFFFFF" w:themeColor="background1"/>
                                <w:sz w:val="22"/>
                              </w:rPr>
                              <w:t>ing both</w:t>
                            </w:r>
                            <w:r w:rsidRPr="00861456">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supplies.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4415E1A4" w14:textId="77777777" w:rsidR="00906CB9" w:rsidRPr="00861456" w:rsidRDefault="00906CB9" w:rsidP="00B470B8">
                            <w:pPr>
                              <w:spacing w:after="0" w:line="240" w:lineRule="auto"/>
                              <w:rPr>
                                <w:rFonts w:asciiTheme="minorHAnsi" w:hAnsiTheme="minorHAnsi"/>
                                <w:b/>
                                <w:color w:val="FFFFFF" w:themeColor="background1"/>
                                <w:sz w:val="22"/>
                              </w:rPr>
                            </w:pPr>
                          </w:p>
                          <w:p w14:paraId="5F7B4B63" w14:textId="77777777" w:rsidR="00906CB9" w:rsidRPr="00861456" w:rsidRDefault="00906CB9" w:rsidP="00B470B8">
                            <w:pPr>
                              <w:spacing w:after="0" w:line="240" w:lineRule="auto"/>
                              <w:rPr>
                                <w:rFonts w:asciiTheme="minorHAnsi" w:hAnsiTheme="minorHAnsi"/>
                                <w:b/>
                                <w:color w:val="FFFFFF" w:themeColor="background1"/>
                                <w:sz w:val="22"/>
                              </w:rPr>
                            </w:pPr>
                          </w:p>
                          <w:p w14:paraId="18080369" w14:textId="77777777" w:rsidR="00906CB9" w:rsidRPr="00861456" w:rsidRDefault="00906CB9" w:rsidP="00B470B8">
                            <w:pPr>
                              <w:spacing w:after="0" w:line="240" w:lineRule="auto"/>
                              <w:rPr>
                                <w:rFonts w:asciiTheme="minorHAnsi" w:hAnsiTheme="minorHAnsi"/>
                                <w:b/>
                                <w:color w:val="FFFFFF" w:themeColor="background1"/>
                                <w:sz w:val="22"/>
                              </w:rPr>
                            </w:pPr>
                          </w:p>
                          <w:p w14:paraId="07A9FD63" w14:textId="77777777" w:rsidR="00906CB9" w:rsidRPr="00861456" w:rsidRDefault="00906CB9" w:rsidP="00B470B8">
                            <w:pPr>
                              <w:spacing w:after="0" w:line="240" w:lineRule="auto"/>
                              <w:rPr>
                                <w:rFonts w:asciiTheme="minorHAnsi" w:hAnsiTheme="minorHAnsi"/>
                                <w:b/>
                                <w:color w:val="FFFFFF" w:themeColor="background1"/>
                                <w:sz w:val="22"/>
                              </w:rPr>
                            </w:pPr>
                          </w:p>
                          <w:p w14:paraId="1F6A815B" w14:textId="77777777" w:rsidR="00906CB9" w:rsidRPr="00861456" w:rsidRDefault="00906CB9" w:rsidP="00B470B8">
                            <w:pPr>
                              <w:spacing w:after="0" w:line="240" w:lineRule="auto"/>
                              <w:rPr>
                                <w:rFonts w:asciiTheme="minorHAnsi" w:hAnsiTheme="minorHAnsi"/>
                                <w:b/>
                                <w:color w:val="FFFFFF" w:themeColor="background1"/>
                                <w:sz w:val="22"/>
                              </w:rPr>
                            </w:pPr>
                          </w:p>
                          <w:p w14:paraId="53F130FC" w14:textId="77777777" w:rsidR="00906CB9" w:rsidRPr="00861456" w:rsidRDefault="00906CB9" w:rsidP="00B470B8">
                            <w:pPr>
                              <w:spacing w:after="0" w:line="240" w:lineRule="auto"/>
                              <w:rPr>
                                <w:rFonts w:asciiTheme="minorHAnsi" w:hAnsiTheme="minorHAnsi"/>
                                <w:b/>
                                <w:color w:val="FFFFFF" w:themeColor="background1"/>
                                <w:sz w:val="22"/>
                              </w:rPr>
                            </w:pPr>
                          </w:p>
                          <w:p w14:paraId="66F124D6" w14:textId="77777777" w:rsidR="00906CB9" w:rsidRPr="00861456" w:rsidRDefault="00906CB9" w:rsidP="00B470B8">
                            <w:pPr>
                              <w:spacing w:after="0" w:line="240" w:lineRule="auto"/>
                              <w:rPr>
                                <w:rFonts w:asciiTheme="minorHAnsi" w:hAnsiTheme="minorHAnsi"/>
                                <w:b/>
                                <w:color w:val="FFFFFF" w:themeColor="background1"/>
                                <w:sz w:val="22"/>
                              </w:rPr>
                            </w:pPr>
                          </w:p>
                          <w:p w14:paraId="4C1F1828" w14:textId="77777777" w:rsidR="00906CB9" w:rsidRPr="00861456" w:rsidRDefault="00906CB9" w:rsidP="00B470B8">
                            <w:pPr>
                              <w:spacing w:after="0" w:line="240" w:lineRule="auto"/>
                              <w:rPr>
                                <w:rFonts w:asciiTheme="minorHAnsi" w:hAnsiTheme="minorHAnsi"/>
                                <w:b/>
                                <w:color w:val="FFFFFF" w:themeColor="background1"/>
                                <w:sz w:val="22"/>
                              </w:rPr>
                            </w:pPr>
                          </w:p>
                          <w:p w14:paraId="6E8E027B" w14:textId="77777777" w:rsidR="00906CB9" w:rsidRDefault="00906CB9" w:rsidP="00B470B8">
                            <w:pPr>
                              <w:spacing w:after="0" w:line="240" w:lineRule="auto"/>
                              <w:rPr>
                                <w:rFonts w:asciiTheme="minorHAnsi" w:hAnsiTheme="minorHAnsi"/>
                                <w:b/>
                                <w:color w:val="000000" w:themeColor="text1"/>
                                <w:sz w:val="22"/>
                              </w:rPr>
                            </w:pPr>
                          </w:p>
                          <w:p w14:paraId="603606AC" w14:textId="77777777" w:rsidR="00906CB9" w:rsidRPr="00B215CC" w:rsidRDefault="00906CB9" w:rsidP="00B215CC">
                            <w:pPr>
                              <w:spacing w:after="0" w:line="240" w:lineRule="auto"/>
                              <w:rPr>
                                <w:rFonts w:asciiTheme="minorHAnsi" w:hAnsiTheme="minorHAnsi"/>
                                <w:b/>
                                <w:color w:val="FFFFFF" w:themeColor="background1"/>
                                <w:sz w:val="22"/>
                              </w:rPr>
                            </w:pPr>
                          </w:p>
                          <w:p w14:paraId="13AAEA6D" w14:textId="77777777" w:rsidR="00906CB9" w:rsidRDefault="00906CB9" w:rsidP="00B215CC">
                            <w:pPr>
                              <w:spacing w:after="0" w:line="240" w:lineRule="auto"/>
                              <w:rPr>
                                <w:rFonts w:asciiTheme="minorHAnsi" w:hAnsiTheme="minorHAnsi"/>
                                <w:b/>
                                <w:color w:val="FFFFFF" w:themeColor="background1"/>
                                <w:sz w:val="22"/>
                              </w:rPr>
                            </w:pPr>
                          </w:p>
                          <w:p w14:paraId="2508A7AC" w14:textId="77777777" w:rsidR="00906CB9" w:rsidRDefault="00906CB9" w:rsidP="00B215CC">
                            <w:pPr>
                              <w:spacing w:after="0" w:line="240" w:lineRule="auto"/>
                              <w:rPr>
                                <w:rFonts w:asciiTheme="minorHAnsi" w:hAnsiTheme="minorHAnsi"/>
                                <w:b/>
                                <w:color w:val="FFFFFF" w:themeColor="background1"/>
                                <w:sz w:val="22"/>
                              </w:rPr>
                            </w:pPr>
                          </w:p>
                          <w:p w14:paraId="5815263C" w14:textId="77777777" w:rsidR="00906CB9" w:rsidRDefault="00906CB9" w:rsidP="00B215CC">
                            <w:pPr>
                              <w:spacing w:after="0" w:line="240" w:lineRule="auto"/>
                              <w:rPr>
                                <w:rFonts w:asciiTheme="minorHAnsi" w:hAnsiTheme="minorHAnsi"/>
                                <w:b/>
                                <w:color w:val="FFFFFF" w:themeColor="background1"/>
                                <w:sz w:val="22"/>
                              </w:rPr>
                            </w:pPr>
                          </w:p>
                          <w:p w14:paraId="3E68A0D7" w14:textId="77777777" w:rsidR="00906CB9" w:rsidRPr="00B215CC" w:rsidRDefault="00906CB9" w:rsidP="00B215CC">
                            <w:pPr>
                              <w:spacing w:after="0" w:line="240" w:lineRule="auto"/>
                              <w:rPr>
                                <w:rFonts w:asciiTheme="minorHAnsi" w:hAnsiTheme="minorHAnsi"/>
                                <w:b/>
                                <w:color w:val="FFFFFF" w:themeColor="background1"/>
                                <w:sz w:val="22"/>
                              </w:rPr>
                            </w:pPr>
                          </w:p>
                          <w:p w14:paraId="24B10A93" w14:textId="77777777" w:rsidR="00906CB9" w:rsidRDefault="00906CB9" w:rsidP="00B215CC">
                            <w:pPr>
                              <w:spacing w:after="0" w:line="240" w:lineRule="auto"/>
                              <w:rPr>
                                <w:rFonts w:asciiTheme="minorHAnsi" w:hAnsiTheme="minorHAnsi"/>
                                <w:b/>
                                <w:color w:val="FFFFFF" w:themeColor="background1"/>
                                <w:sz w:val="22"/>
                              </w:rPr>
                            </w:pPr>
                          </w:p>
                          <w:p w14:paraId="08B38667" w14:textId="77777777" w:rsidR="00906CB9" w:rsidRDefault="00906CB9" w:rsidP="00B215CC">
                            <w:pPr>
                              <w:spacing w:after="0" w:line="240" w:lineRule="auto"/>
                              <w:rPr>
                                <w:rFonts w:asciiTheme="minorHAnsi" w:hAnsiTheme="minorHAnsi"/>
                                <w:b/>
                                <w:color w:val="FFFFFF" w:themeColor="background1"/>
                                <w:sz w:val="22"/>
                              </w:rPr>
                            </w:pPr>
                          </w:p>
                          <w:p w14:paraId="6A37C0B5" w14:textId="77777777" w:rsidR="00906CB9" w:rsidRDefault="00906CB9" w:rsidP="00B215CC">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26E0B" id="_x0000_s1038" type="#_x0000_t202" style="position:absolute;margin-left:309.6pt;margin-top:110.75pt;width:162pt;height:585.3pt;z-index:251735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" fillcolor="#9e8e5c [3204]" stroked="f">
                <v:textbox inset="14.4pt,7.2pt,14.4pt,7.2pt">
                  <w:txbxContent>
                    <w:p w14:paraId="374F016C" w14:textId="77777777" w:rsidR="00906CB9" w:rsidRDefault="00906CB9" w:rsidP="00B470B8">
                      <w:pPr>
                        <w:spacing w:after="0" w:line="240" w:lineRule="auto"/>
                        <w:rPr>
                          <w:rFonts w:asciiTheme="minorHAnsi" w:hAnsiTheme="minorHAnsi"/>
                          <w:b/>
                          <w:color w:val="FFFFFF" w:themeColor="background1"/>
                          <w:sz w:val="22"/>
                        </w:rPr>
                      </w:pPr>
                    </w:p>
                    <w:p w14:paraId="6CF66C84" w14:textId="77777777" w:rsidR="00906CB9" w:rsidRPr="00861456" w:rsidRDefault="00906CB9" w:rsidP="00B470B8">
                      <w:pPr>
                        <w:spacing w:after="0" w:line="240" w:lineRule="auto"/>
                        <w:rPr>
                          <w:rFonts w:asciiTheme="minorHAnsi" w:hAnsiTheme="minorHAnsi"/>
                          <w:b/>
                          <w:color w:val="FFFFFF" w:themeColor="background1"/>
                          <w:sz w:val="22"/>
                        </w:rPr>
                      </w:pPr>
                    </w:p>
                    <w:p w14:paraId="44ADED74" w14:textId="0FD7FE25" w:rsidR="00906CB9" w:rsidRDefault="00906CB9" w:rsidP="00B470B8">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w:t>
                      </w:r>
                      <w:r w:rsidRPr="00861456">
                        <w:rPr>
                          <w:rFonts w:asciiTheme="minorHAnsi" w:hAnsiTheme="minorHAnsi"/>
                          <w:b/>
                          <w:color w:val="FFFFFF" w:themeColor="background1"/>
                          <w:sz w:val="22"/>
                        </w:rPr>
                        <w:t xml:space="preserve"> contaminat</w:t>
                      </w:r>
                      <w:r>
                        <w:rPr>
                          <w:rFonts w:asciiTheme="minorHAnsi" w:hAnsiTheme="minorHAnsi"/>
                          <w:b/>
                          <w:color w:val="FFFFFF" w:themeColor="background1"/>
                          <w:sz w:val="22"/>
                        </w:rPr>
                        <w:t>ing both</w:t>
                      </w:r>
                      <w:r w:rsidRPr="00861456">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supplies.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4415E1A4" w14:textId="77777777" w:rsidR="00906CB9" w:rsidRPr="00861456" w:rsidRDefault="00906CB9" w:rsidP="00B470B8">
                      <w:pPr>
                        <w:spacing w:after="0" w:line="240" w:lineRule="auto"/>
                        <w:rPr>
                          <w:rFonts w:asciiTheme="minorHAnsi" w:hAnsiTheme="minorHAnsi"/>
                          <w:b/>
                          <w:color w:val="FFFFFF" w:themeColor="background1"/>
                          <w:sz w:val="22"/>
                        </w:rPr>
                      </w:pPr>
                    </w:p>
                    <w:p w14:paraId="5F7B4B63" w14:textId="77777777" w:rsidR="00906CB9" w:rsidRPr="00861456" w:rsidRDefault="00906CB9" w:rsidP="00B470B8">
                      <w:pPr>
                        <w:spacing w:after="0" w:line="240" w:lineRule="auto"/>
                        <w:rPr>
                          <w:rFonts w:asciiTheme="minorHAnsi" w:hAnsiTheme="minorHAnsi"/>
                          <w:b/>
                          <w:color w:val="FFFFFF" w:themeColor="background1"/>
                          <w:sz w:val="22"/>
                        </w:rPr>
                      </w:pPr>
                    </w:p>
                    <w:p w14:paraId="18080369" w14:textId="77777777" w:rsidR="00906CB9" w:rsidRPr="00861456" w:rsidRDefault="00906CB9" w:rsidP="00B470B8">
                      <w:pPr>
                        <w:spacing w:after="0" w:line="240" w:lineRule="auto"/>
                        <w:rPr>
                          <w:rFonts w:asciiTheme="minorHAnsi" w:hAnsiTheme="minorHAnsi"/>
                          <w:b/>
                          <w:color w:val="FFFFFF" w:themeColor="background1"/>
                          <w:sz w:val="22"/>
                        </w:rPr>
                      </w:pPr>
                    </w:p>
                    <w:p w14:paraId="07A9FD63" w14:textId="77777777" w:rsidR="00906CB9" w:rsidRPr="00861456" w:rsidRDefault="00906CB9" w:rsidP="00B470B8">
                      <w:pPr>
                        <w:spacing w:after="0" w:line="240" w:lineRule="auto"/>
                        <w:rPr>
                          <w:rFonts w:asciiTheme="minorHAnsi" w:hAnsiTheme="minorHAnsi"/>
                          <w:b/>
                          <w:color w:val="FFFFFF" w:themeColor="background1"/>
                          <w:sz w:val="22"/>
                        </w:rPr>
                      </w:pPr>
                    </w:p>
                    <w:p w14:paraId="1F6A815B" w14:textId="77777777" w:rsidR="00906CB9" w:rsidRPr="00861456" w:rsidRDefault="00906CB9" w:rsidP="00B470B8">
                      <w:pPr>
                        <w:spacing w:after="0" w:line="240" w:lineRule="auto"/>
                        <w:rPr>
                          <w:rFonts w:asciiTheme="minorHAnsi" w:hAnsiTheme="minorHAnsi"/>
                          <w:b/>
                          <w:color w:val="FFFFFF" w:themeColor="background1"/>
                          <w:sz w:val="22"/>
                        </w:rPr>
                      </w:pPr>
                    </w:p>
                    <w:p w14:paraId="53F130FC" w14:textId="77777777" w:rsidR="00906CB9" w:rsidRPr="00861456" w:rsidRDefault="00906CB9" w:rsidP="00B470B8">
                      <w:pPr>
                        <w:spacing w:after="0" w:line="240" w:lineRule="auto"/>
                        <w:rPr>
                          <w:rFonts w:asciiTheme="minorHAnsi" w:hAnsiTheme="minorHAnsi"/>
                          <w:b/>
                          <w:color w:val="FFFFFF" w:themeColor="background1"/>
                          <w:sz w:val="22"/>
                        </w:rPr>
                      </w:pPr>
                    </w:p>
                    <w:p w14:paraId="66F124D6" w14:textId="77777777" w:rsidR="00906CB9" w:rsidRPr="00861456" w:rsidRDefault="00906CB9" w:rsidP="00B470B8">
                      <w:pPr>
                        <w:spacing w:after="0" w:line="240" w:lineRule="auto"/>
                        <w:rPr>
                          <w:rFonts w:asciiTheme="minorHAnsi" w:hAnsiTheme="minorHAnsi"/>
                          <w:b/>
                          <w:color w:val="FFFFFF" w:themeColor="background1"/>
                          <w:sz w:val="22"/>
                        </w:rPr>
                      </w:pPr>
                    </w:p>
                    <w:p w14:paraId="4C1F1828" w14:textId="77777777" w:rsidR="00906CB9" w:rsidRPr="00861456" w:rsidRDefault="00906CB9" w:rsidP="00B470B8">
                      <w:pPr>
                        <w:spacing w:after="0" w:line="240" w:lineRule="auto"/>
                        <w:rPr>
                          <w:rFonts w:asciiTheme="minorHAnsi" w:hAnsiTheme="minorHAnsi"/>
                          <w:b/>
                          <w:color w:val="FFFFFF" w:themeColor="background1"/>
                          <w:sz w:val="22"/>
                        </w:rPr>
                      </w:pPr>
                    </w:p>
                    <w:p w14:paraId="6E8E027B" w14:textId="77777777" w:rsidR="00906CB9" w:rsidRDefault="00906CB9" w:rsidP="00B470B8">
                      <w:pPr>
                        <w:spacing w:after="0" w:line="240" w:lineRule="auto"/>
                        <w:rPr>
                          <w:rFonts w:asciiTheme="minorHAnsi" w:hAnsiTheme="minorHAnsi"/>
                          <w:b/>
                          <w:color w:val="000000" w:themeColor="text1"/>
                          <w:sz w:val="22"/>
                        </w:rPr>
                      </w:pPr>
                    </w:p>
                    <w:p w14:paraId="603606AC" w14:textId="77777777" w:rsidR="00906CB9" w:rsidRPr="00B215CC" w:rsidRDefault="00906CB9" w:rsidP="00B215CC">
                      <w:pPr>
                        <w:spacing w:after="0" w:line="240" w:lineRule="auto"/>
                        <w:rPr>
                          <w:rFonts w:asciiTheme="minorHAnsi" w:hAnsiTheme="minorHAnsi"/>
                          <w:b/>
                          <w:color w:val="FFFFFF" w:themeColor="background1"/>
                          <w:sz w:val="22"/>
                        </w:rPr>
                      </w:pPr>
                    </w:p>
                    <w:p w14:paraId="13AAEA6D" w14:textId="77777777" w:rsidR="00906CB9" w:rsidRDefault="00906CB9" w:rsidP="00B215CC">
                      <w:pPr>
                        <w:spacing w:after="0" w:line="240" w:lineRule="auto"/>
                        <w:rPr>
                          <w:rFonts w:asciiTheme="minorHAnsi" w:hAnsiTheme="minorHAnsi"/>
                          <w:b/>
                          <w:color w:val="FFFFFF" w:themeColor="background1"/>
                          <w:sz w:val="22"/>
                        </w:rPr>
                      </w:pPr>
                    </w:p>
                    <w:p w14:paraId="2508A7AC" w14:textId="77777777" w:rsidR="00906CB9" w:rsidRDefault="00906CB9" w:rsidP="00B215CC">
                      <w:pPr>
                        <w:spacing w:after="0" w:line="240" w:lineRule="auto"/>
                        <w:rPr>
                          <w:rFonts w:asciiTheme="minorHAnsi" w:hAnsiTheme="minorHAnsi"/>
                          <w:b/>
                          <w:color w:val="FFFFFF" w:themeColor="background1"/>
                          <w:sz w:val="22"/>
                        </w:rPr>
                      </w:pPr>
                    </w:p>
                    <w:p w14:paraId="5815263C" w14:textId="77777777" w:rsidR="00906CB9" w:rsidRDefault="00906CB9" w:rsidP="00B215CC">
                      <w:pPr>
                        <w:spacing w:after="0" w:line="240" w:lineRule="auto"/>
                        <w:rPr>
                          <w:rFonts w:asciiTheme="minorHAnsi" w:hAnsiTheme="minorHAnsi"/>
                          <w:b/>
                          <w:color w:val="FFFFFF" w:themeColor="background1"/>
                          <w:sz w:val="22"/>
                        </w:rPr>
                      </w:pPr>
                    </w:p>
                    <w:p w14:paraId="3E68A0D7" w14:textId="77777777" w:rsidR="00906CB9" w:rsidRPr="00B215CC" w:rsidRDefault="00906CB9" w:rsidP="00B215CC">
                      <w:pPr>
                        <w:spacing w:after="0" w:line="240" w:lineRule="auto"/>
                        <w:rPr>
                          <w:rFonts w:asciiTheme="minorHAnsi" w:hAnsiTheme="minorHAnsi"/>
                          <w:b/>
                          <w:color w:val="FFFFFF" w:themeColor="background1"/>
                          <w:sz w:val="22"/>
                        </w:rPr>
                      </w:pPr>
                    </w:p>
                    <w:p w14:paraId="24B10A93" w14:textId="77777777" w:rsidR="00906CB9" w:rsidRDefault="00906CB9" w:rsidP="00B215CC">
                      <w:pPr>
                        <w:spacing w:after="0" w:line="240" w:lineRule="auto"/>
                        <w:rPr>
                          <w:rFonts w:asciiTheme="minorHAnsi" w:hAnsiTheme="minorHAnsi"/>
                          <w:b/>
                          <w:color w:val="FFFFFF" w:themeColor="background1"/>
                          <w:sz w:val="22"/>
                        </w:rPr>
                      </w:pPr>
                    </w:p>
                    <w:p w14:paraId="08B38667" w14:textId="77777777" w:rsidR="00906CB9" w:rsidRDefault="00906CB9" w:rsidP="00B215CC">
                      <w:pPr>
                        <w:spacing w:after="0" w:line="240" w:lineRule="auto"/>
                        <w:rPr>
                          <w:rFonts w:asciiTheme="minorHAnsi" w:hAnsiTheme="minorHAnsi"/>
                          <w:b/>
                          <w:color w:val="FFFFFF" w:themeColor="background1"/>
                          <w:sz w:val="22"/>
                        </w:rPr>
                      </w:pPr>
                    </w:p>
                    <w:p w14:paraId="6A37C0B5" w14:textId="77777777" w:rsidR="00906CB9" w:rsidRDefault="00906CB9" w:rsidP="00B215CC">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F6BF8" w:rsidRPr="00853499">
        <w:t>Who Should Read This Booklet?</w:t>
      </w:r>
    </w:p>
    <w:p w14:paraId="7AE0F758" w14:textId="07725F40" w:rsidR="007250B3" w:rsidRDefault="00B470B8" w:rsidP="007250B3">
      <w:pPr>
        <w:spacing w:after="0" w:line="240" w:lineRule="auto"/>
      </w:pPr>
      <w:r w:rsidRPr="00861456">
        <w:rPr>
          <w:noProof/>
        </w:rPr>
        <mc:AlternateContent>
          <mc:Choice Requires="wps">
            <w:drawing>
              <wp:anchor distT="0" distB="0" distL="114300" distR="114300" simplePos="0" relativeHeight="251741696" behindDoc="0" locked="0" layoutInCell="1" allowOverlap="1" wp14:anchorId="2BFAF426" wp14:editId="4D90B2FF">
                <wp:simplePos x="0" y="0"/>
                <wp:positionH relativeFrom="column">
                  <wp:posOffset>4057650</wp:posOffset>
                </wp:positionH>
                <wp:positionV relativeFrom="paragraph">
                  <wp:posOffset>101308</wp:posOffset>
                </wp:positionV>
                <wp:extent cx="1828800" cy="0"/>
                <wp:effectExtent l="0" t="19050" r="19050" b="19050"/>
                <wp:wrapNone/>
                <wp:docPr id="589" name="Straight Connector 589"/>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357CC01" id="Straight Connector 589"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319.5pt,8pt" to="4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" strokecolor="white [3212]" strokeweight="2.25pt"/>
            </w:pict>
          </mc:Fallback>
        </mc:AlternateContent>
      </w:r>
    </w:p>
    <w:p w14:paraId="1F850403" w14:textId="3CC924F1" w:rsidR="00FF6BF8" w:rsidRPr="00853499" w:rsidRDefault="00FF6BF8" w:rsidP="007250B3">
      <w:pPr>
        <w:spacing w:after="0" w:line="240" w:lineRule="auto"/>
      </w:pPr>
      <w:r w:rsidRPr="00853499">
        <w:t>This booklet is for owners and operators of underground storage tank (UST)</w:t>
      </w:r>
      <w:r w:rsidR="00B876AE" w:rsidRPr="00853499">
        <w:t xml:space="preserve"> systems</w:t>
      </w:r>
      <w:r w:rsidR="005150C9">
        <w:t xml:space="preserve"> regulated under 4</w:t>
      </w:r>
      <w:r w:rsidR="00722DE5">
        <w:t>0 CFR part 280</w:t>
      </w:r>
      <w:r w:rsidRPr="00853499">
        <w:t>.</w:t>
      </w:r>
      <w:r w:rsidR="0079576E">
        <w:t xml:space="preserve">  </w:t>
      </w:r>
    </w:p>
    <w:p w14:paraId="237DF4C4" w14:textId="5D5C83F0" w:rsidR="007250B3" w:rsidRDefault="007250B3" w:rsidP="007250B3">
      <w:pPr>
        <w:spacing w:after="0" w:line="240" w:lineRule="auto"/>
      </w:pPr>
    </w:p>
    <w:p w14:paraId="5CDD80E8" w14:textId="1A229C0B" w:rsidR="00722DE5" w:rsidRPr="00B73E01" w:rsidRDefault="00FF6BF8" w:rsidP="007250B3">
      <w:pPr>
        <w:spacing w:after="0" w:line="240" w:lineRule="auto"/>
        <w:rPr>
          <w:b/>
        </w:rPr>
      </w:pPr>
      <w:r w:rsidRPr="00853499">
        <w:t>You are responsible for making sure your USTs do not leak</w:t>
      </w:r>
      <w:r w:rsidR="00C47A02" w:rsidRPr="00853499">
        <w:t xml:space="preserve">.  </w:t>
      </w:r>
      <w:r w:rsidRPr="00853499">
        <w:t>This booklet can help you meet your UST responsibilities.</w:t>
      </w:r>
      <w:r w:rsidR="0079576E">
        <w:t xml:space="preserve">  </w:t>
      </w:r>
    </w:p>
    <w:p w14:paraId="526D18C9" w14:textId="12DC649A" w:rsidR="00FF6BF8" w:rsidRPr="00853499" w:rsidRDefault="0031076F" w:rsidP="007250B3">
      <w:pPr>
        <w:pStyle w:val="Heading2"/>
        <w:spacing w:after="0" w:line="240" w:lineRule="auto"/>
      </w:pPr>
      <w:r w:rsidRPr="00861456">
        <w:rPr>
          <w:noProof/>
        </w:rPr>
        <mc:AlternateContent>
          <mc:Choice Requires="wps">
            <w:drawing>
              <wp:anchor distT="0" distB="0" distL="114300" distR="114300" simplePos="0" relativeHeight="251739648" behindDoc="0" locked="0" layoutInCell="1" allowOverlap="1" wp14:anchorId="5A8A4ADA" wp14:editId="432FB5C1">
                <wp:simplePos x="0" y="0"/>
                <wp:positionH relativeFrom="column">
                  <wp:posOffset>4060190</wp:posOffset>
                </wp:positionH>
                <wp:positionV relativeFrom="paragraph">
                  <wp:posOffset>453019</wp:posOffset>
                </wp:positionV>
                <wp:extent cx="1828800" cy="0"/>
                <wp:effectExtent l="0" t="19050" r="19050" b="19050"/>
                <wp:wrapNone/>
                <wp:docPr id="588" name="Straight Connector 588"/>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1DDD8B4" id="Straight Connector 588"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319.7pt,35.65pt" to="463.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" strokecolor="white [3212]" strokeweight="2.25pt"/>
            </w:pict>
          </mc:Fallback>
        </mc:AlternateContent>
      </w:r>
      <w:r w:rsidR="00183F4F">
        <w:t>How</w:t>
      </w:r>
      <w:r w:rsidR="00183F4F" w:rsidRPr="00853499">
        <w:t xml:space="preserve"> </w:t>
      </w:r>
      <w:r w:rsidR="00FF6BF8" w:rsidRPr="00853499">
        <w:t>Can This Booklet Help You?</w:t>
      </w:r>
    </w:p>
    <w:p w14:paraId="1F5D804C" w14:textId="0A4EFA13" w:rsidR="007250B3" w:rsidRDefault="007250B3" w:rsidP="007250B3">
      <w:pPr>
        <w:pStyle w:val="ListParagraph"/>
        <w:numPr>
          <w:ilvl w:val="0"/>
          <w:numId w:val="0"/>
        </w:numPr>
        <w:spacing w:after="0" w:line="240" w:lineRule="auto"/>
        <w:ind w:left="720"/>
      </w:pPr>
    </w:p>
    <w:p w14:paraId="1773CBC7" w14:textId="49F6BFA3" w:rsidR="001912B5" w:rsidRDefault="001912B5" w:rsidP="001912B5">
      <w:pPr>
        <w:spacing w:after="0" w:line="240" w:lineRule="auto"/>
      </w:pPr>
      <w:r>
        <w:t>This booklet can help you:</w:t>
      </w:r>
      <w:r w:rsidR="0079576E">
        <w:t xml:space="preserve">  </w:t>
      </w:r>
    </w:p>
    <w:p w14:paraId="505D6057" w14:textId="01070F1A" w:rsidR="001912B5" w:rsidRDefault="001912B5" w:rsidP="007250B3">
      <w:pPr>
        <w:pStyle w:val="ListParagraph"/>
        <w:numPr>
          <w:ilvl w:val="0"/>
          <w:numId w:val="0"/>
        </w:numPr>
        <w:spacing w:after="0" w:line="240" w:lineRule="auto"/>
        <w:ind w:left="720"/>
      </w:pPr>
    </w:p>
    <w:p w14:paraId="3E5CBF05" w14:textId="46353E9C" w:rsidR="008761FA" w:rsidRPr="00853499" w:rsidRDefault="008761FA" w:rsidP="0036488E">
      <w:pPr>
        <w:pStyle w:val="ListParagraph"/>
        <w:numPr>
          <w:ilvl w:val="0"/>
          <w:numId w:val="1"/>
        </w:numPr>
        <w:spacing w:after="0" w:line="240" w:lineRule="auto"/>
      </w:pPr>
      <w:r w:rsidRPr="00853499">
        <w:t xml:space="preserve">Understand the </w:t>
      </w:r>
      <w:r w:rsidR="002035FE">
        <w:t xml:space="preserve">2015 </w:t>
      </w:r>
      <w:r w:rsidR="00587C05">
        <w:t>UST regulation</w:t>
      </w:r>
      <w:r w:rsidRPr="00853499">
        <w:t xml:space="preserve"> and </w:t>
      </w:r>
      <w:r w:rsidR="00587C05">
        <w:t>its</w:t>
      </w:r>
      <w:r w:rsidRPr="00853499">
        <w:t xml:space="preserve"> impact on regular operation and maintenance (O&amp;M) procedures. </w:t>
      </w:r>
      <w:r w:rsidR="0079576E">
        <w:t xml:space="preserve"> </w:t>
      </w:r>
    </w:p>
    <w:p w14:paraId="654E02F1" w14:textId="6FF38DDF" w:rsidR="00FF6BF8" w:rsidRDefault="00A26D35" w:rsidP="0036488E">
      <w:pPr>
        <w:pStyle w:val="ListParagraph"/>
        <w:numPr>
          <w:ilvl w:val="0"/>
          <w:numId w:val="1"/>
        </w:numPr>
        <w:spacing w:after="0" w:line="240" w:lineRule="auto"/>
      </w:pPr>
      <w:r>
        <w:rPr>
          <w:noProof/>
        </w:rPr>
        <w:drawing>
          <wp:anchor distT="0" distB="0" distL="114300" distR="114300" simplePos="0" relativeHeight="251737600" behindDoc="0" locked="0" layoutInCell="1" allowOverlap="1" wp14:anchorId="77AED369" wp14:editId="185C9424">
            <wp:simplePos x="0" y="0"/>
            <wp:positionH relativeFrom="column">
              <wp:posOffset>3941445</wp:posOffset>
            </wp:positionH>
            <wp:positionV relativeFrom="paragraph">
              <wp:posOffset>222250</wp:posOffset>
            </wp:positionV>
            <wp:extent cx="2054860" cy="815340"/>
            <wp:effectExtent l="0" t="0" r="0" b="3810"/>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usts-graphics-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4860" cy="815340"/>
                    </a:xfrm>
                    <a:prstGeom prst="rect">
                      <a:avLst/>
                    </a:prstGeom>
                  </pic:spPr>
                </pic:pic>
              </a:graphicData>
            </a:graphic>
            <wp14:sizeRelH relativeFrom="margin">
              <wp14:pctWidth>0</wp14:pctWidth>
            </wp14:sizeRelH>
            <wp14:sizeRelV relativeFrom="margin">
              <wp14:pctHeight>0</wp14:pctHeight>
            </wp14:sizeRelV>
          </wp:anchor>
        </w:drawing>
      </w:r>
      <w:r w:rsidR="00FF6BF8" w:rsidRPr="00853499">
        <w:t xml:space="preserve">Identify and understand the O&amp;M procedures you </w:t>
      </w:r>
      <w:r w:rsidR="00E2000B">
        <w:t>should</w:t>
      </w:r>
      <w:r w:rsidR="00FF6BF8" w:rsidRPr="00853499">
        <w:t xml:space="preserve"> follow routinely to make sure your USTs </w:t>
      </w:r>
      <w:r w:rsidR="00B56EA5">
        <w:t xml:space="preserve">do not </w:t>
      </w:r>
      <w:r w:rsidR="00FF6BF8" w:rsidRPr="00853499">
        <w:t xml:space="preserve">leak </w:t>
      </w:r>
      <w:r w:rsidR="000D4334">
        <w:t>and possibly</w:t>
      </w:r>
      <w:r w:rsidR="000D4334" w:rsidRPr="00853499">
        <w:t xml:space="preserve"> </w:t>
      </w:r>
      <w:r w:rsidR="00FF6BF8" w:rsidRPr="00853499">
        <w:t>damage the environment or endanger human health.</w:t>
      </w:r>
      <w:r w:rsidR="00C9271A">
        <w:t xml:space="preserve">  These</w:t>
      </w:r>
      <w:r w:rsidR="00FF6BF8" w:rsidRPr="00853499">
        <w:t xml:space="preserve"> O&amp;M procedures </w:t>
      </w:r>
      <w:r w:rsidR="00C9271A">
        <w:t xml:space="preserve">will help </w:t>
      </w:r>
      <w:r w:rsidR="00FF6BF8" w:rsidRPr="00853499">
        <w:t>you avoid cleanup costs and liability concerns.</w:t>
      </w:r>
      <w:r w:rsidR="0079576E">
        <w:t xml:space="preserve">  </w:t>
      </w:r>
    </w:p>
    <w:p w14:paraId="35AC7A70" w14:textId="294932A1" w:rsidR="00040447" w:rsidRPr="00853499" w:rsidRDefault="001912B5" w:rsidP="0036488E">
      <w:pPr>
        <w:pStyle w:val="ListParagraph"/>
        <w:numPr>
          <w:ilvl w:val="0"/>
          <w:numId w:val="1"/>
        </w:numPr>
        <w:spacing w:after="0" w:line="240" w:lineRule="auto"/>
      </w:pPr>
      <w:r>
        <w:t>S</w:t>
      </w:r>
      <w:r w:rsidR="00040447">
        <w:t>tay in compliance with EPA’s UST O&amp;M requirements.</w:t>
      </w:r>
      <w:r w:rsidR="0079576E">
        <w:t xml:space="preserve">  </w:t>
      </w:r>
    </w:p>
    <w:p w14:paraId="7CD3C637" w14:textId="462F6ED9" w:rsidR="00FF6BF8" w:rsidRPr="00853499" w:rsidRDefault="002035FE" w:rsidP="0036488E">
      <w:pPr>
        <w:pStyle w:val="ListParagraph"/>
        <w:numPr>
          <w:ilvl w:val="0"/>
          <w:numId w:val="1"/>
        </w:numPr>
        <w:spacing w:after="0" w:line="240" w:lineRule="auto"/>
      </w:pPr>
      <w:r>
        <w:t>Identify</w:t>
      </w:r>
      <w:r w:rsidR="00FF6BF8" w:rsidRPr="00853499">
        <w:t xml:space="preserve"> </w:t>
      </w:r>
      <w:r w:rsidR="00014501">
        <w:t xml:space="preserve">O&amp;M </w:t>
      </w:r>
      <w:r w:rsidR="00FF6BF8" w:rsidRPr="00853499">
        <w:t xml:space="preserve">records </w:t>
      </w:r>
      <w:r w:rsidR="00A3674D">
        <w:t xml:space="preserve">you </w:t>
      </w:r>
      <w:r w:rsidR="000D4334">
        <w:t>must</w:t>
      </w:r>
      <w:r>
        <w:t xml:space="preserve"> </w:t>
      </w:r>
      <w:r w:rsidR="00014501">
        <w:t>keep on file</w:t>
      </w:r>
      <w:r w:rsidR="00FF6BF8" w:rsidRPr="00853499">
        <w:t>.</w:t>
      </w:r>
      <w:r w:rsidR="0079576E">
        <w:t xml:space="preserve">  </w:t>
      </w:r>
    </w:p>
    <w:p w14:paraId="6368370C" w14:textId="287076E2" w:rsidR="00FF6BF8" w:rsidRPr="00853499" w:rsidRDefault="00FF6BF8" w:rsidP="007250B3">
      <w:pPr>
        <w:pStyle w:val="Heading2"/>
        <w:spacing w:after="0" w:line="240" w:lineRule="auto"/>
      </w:pPr>
      <w:r w:rsidRPr="00853499">
        <w:t>What Should You Do With Each Section Of This Booklet?</w:t>
      </w:r>
    </w:p>
    <w:p w14:paraId="02D51639" w14:textId="1B8CDDB3" w:rsidR="007250B3" w:rsidRDefault="007250B3" w:rsidP="007250B3">
      <w:pPr>
        <w:spacing w:after="0" w:line="240" w:lineRule="auto"/>
      </w:pPr>
    </w:p>
    <w:p w14:paraId="3014A5FF" w14:textId="73C43865" w:rsidR="00FF6BF8" w:rsidRPr="00853499" w:rsidRDefault="00FF6BF8" w:rsidP="007250B3">
      <w:pPr>
        <w:spacing w:after="0" w:line="240" w:lineRule="auto"/>
      </w:pPr>
      <w:r w:rsidRPr="00853499">
        <w:t>Read through each section carefully and use the checklists to help you establish clear O&amp;M procedures.</w:t>
      </w:r>
      <w:r w:rsidR="0079576E">
        <w:t xml:space="preserve">  </w:t>
      </w:r>
    </w:p>
    <w:p w14:paraId="43C2427A" w14:textId="1C240910" w:rsidR="007250B3" w:rsidRDefault="007250B3" w:rsidP="007250B3">
      <w:pPr>
        <w:spacing w:after="0" w:line="240" w:lineRule="auto"/>
      </w:pPr>
    </w:p>
    <w:p w14:paraId="2330EAED" w14:textId="79D6323C" w:rsidR="00FF6BF8" w:rsidRDefault="00FF6BF8" w:rsidP="007250B3">
      <w:pPr>
        <w:spacing w:after="0" w:line="240" w:lineRule="auto"/>
      </w:pPr>
      <w:r w:rsidRPr="00853499">
        <w:t xml:space="preserve">By identifying and understanding the O&amp;M tasks you </w:t>
      </w:r>
      <w:r w:rsidR="0063364C">
        <w:t>should</w:t>
      </w:r>
      <w:r w:rsidR="0063364C" w:rsidRPr="00853499">
        <w:t xml:space="preserve"> </w:t>
      </w:r>
      <w:r w:rsidRPr="00853499">
        <w:t xml:space="preserve">perform routinely, you will </w:t>
      </w:r>
      <w:r w:rsidR="00A3674D">
        <w:t xml:space="preserve">help </w:t>
      </w:r>
      <w:r w:rsidRPr="00853499">
        <w:t>ensure timely repair or replacement of components when problems are identified.</w:t>
      </w:r>
      <w:r w:rsidR="0079576E">
        <w:t xml:space="preserve">  </w:t>
      </w:r>
    </w:p>
    <w:p w14:paraId="1D5656DB" w14:textId="77777777" w:rsidR="00C14684" w:rsidRDefault="00C14684" w:rsidP="007250B3">
      <w:pPr>
        <w:spacing w:after="0" w:line="240" w:lineRule="auto"/>
      </w:pPr>
    </w:p>
    <w:p w14:paraId="144EE31B" w14:textId="213CB629" w:rsidR="00C14684" w:rsidRPr="00853499" w:rsidRDefault="00EB78E0" w:rsidP="007250B3">
      <w:pPr>
        <w:spacing w:after="0" w:line="240" w:lineRule="auto"/>
      </w:pPr>
      <w:r w:rsidRPr="00D33302">
        <w:rPr>
          <w:b/>
        </w:rPr>
        <w:t>Throughout this document, bold</w:t>
      </w:r>
      <w:r>
        <w:rPr>
          <w:b/>
        </w:rPr>
        <w:t xml:space="preserve"> type and orange updated boxes indicate new requirements in the </w:t>
      </w:r>
      <w:r w:rsidRPr="00F657DD">
        <w:rPr>
          <w:b/>
        </w:rPr>
        <w:t xml:space="preserve">2015 </w:t>
      </w:r>
      <w:r>
        <w:rPr>
          <w:b/>
        </w:rPr>
        <w:t>UST regulation</w:t>
      </w:r>
      <w:r w:rsidRPr="00F657DD">
        <w:rPr>
          <w:b/>
        </w:rPr>
        <w:t>.</w:t>
      </w:r>
      <w:r w:rsidR="0079576E">
        <w:rPr>
          <w:b/>
        </w:rPr>
        <w:t xml:space="preserve">  </w:t>
      </w:r>
    </w:p>
    <w:p w14:paraId="26B13DEC" w14:textId="29521425" w:rsidR="00FF6BF8" w:rsidRPr="00853499" w:rsidRDefault="006F18C3" w:rsidP="00936BCD">
      <w:pPr>
        <w:pStyle w:val="Heading2"/>
        <w:keepLines/>
        <w:spacing w:after="0" w:line="240" w:lineRule="auto"/>
      </w:pPr>
      <w:r>
        <w:rPr>
          <w:noProof/>
        </w:rPr>
        <w:lastRenderedPageBreak/>
        <mc:AlternateContent>
          <mc:Choice Requires="wps">
            <w:drawing>
              <wp:anchor distT="0" distB="0" distL="114300" distR="114300" simplePos="0" relativeHeight="251732480" behindDoc="0" locked="0" layoutInCell="1" allowOverlap="1" wp14:anchorId="68EE3B71" wp14:editId="3CA91F60">
                <wp:simplePos x="0" y="0"/>
                <wp:positionH relativeFrom="column">
                  <wp:posOffset>4225332</wp:posOffset>
                </wp:positionH>
                <wp:positionV relativeFrom="paragraph">
                  <wp:posOffset>60289</wp:posOffset>
                </wp:positionV>
                <wp:extent cx="2057400" cy="3516923"/>
                <wp:effectExtent l="57150" t="57150" r="133350" b="16002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1692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F39902D" w14:textId="77777777" w:rsidR="00906CB9" w:rsidRPr="008A499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center"/>
                              <w:rPr>
                                <w:rFonts w:asciiTheme="majorHAnsi" w:hAnsiTheme="majorHAnsi" w:cs="Arial"/>
                                <w:b/>
                                <w:i/>
                                <w:color w:val="FFFFFF" w:themeColor="background1"/>
                                <w:sz w:val="20"/>
                                <w:szCs w:val="20"/>
                              </w:rPr>
                            </w:pPr>
                            <w:r w:rsidRPr="008A499C">
                              <w:rPr>
                                <w:rFonts w:asciiTheme="majorHAnsi" w:hAnsiTheme="majorHAnsi" w:cs="Arial"/>
                                <w:b/>
                                <w:i/>
                                <w:color w:val="FFFFFF" w:themeColor="background1"/>
                                <w:sz w:val="20"/>
                                <w:szCs w:val="20"/>
                              </w:rPr>
                              <w:t>Key Terms</w:t>
                            </w:r>
                          </w:p>
                          <w:p w14:paraId="0E5D02F0"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i/>
                                <w:color w:val="FFFFFF" w:themeColor="background1"/>
                                <w:sz w:val="20"/>
                                <w:szCs w:val="20"/>
                              </w:rPr>
                              <w:t xml:space="preserve">An </w:t>
                            </w:r>
                            <w:r w:rsidRPr="00B215CC">
                              <w:rPr>
                                <w:rFonts w:asciiTheme="majorHAnsi" w:hAnsiTheme="majorHAnsi" w:cs="Arial"/>
                                <w:b/>
                                <w:color w:val="FFFFFF" w:themeColor="background1"/>
                                <w:sz w:val="20"/>
                                <w:szCs w:val="20"/>
                              </w:rPr>
                              <w:t>UST</w:t>
                            </w:r>
                            <w:r w:rsidRPr="00B215CC">
                              <w:rPr>
                                <w:rFonts w:asciiTheme="majorHAnsi" w:hAnsiTheme="majorHAnsi" w:cs="Arial"/>
                                <w:b/>
                                <w:i/>
                                <w:color w:val="FFFFFF" w:themeColor="background1"/>
                                <w:sz w:val="20"/>
                                <w:szCs w:val="20"/>
                              </w:rPr>
                              <w:t xml:space="preserve"> is a storage tank and underground piping connected to the tank that has at least 10 percent of its combined volume underground.  The federal regulation applies only to USTs storing petroleum, including biofuel blends, and certain hazardous substances. </w:t>
                            </w:r>
                          </w:p>
                          <w:p w14:paraId="21467CF1"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19BD820" w14:textId="0F8E3822"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color w:val="FFFFFF" w:themeColor="background1"/>
                                <w:sz w:val="20"/>
                                <w:szCs w:val="20"/>
                              </w:rPr>
                              <w:t>O&amp;M</w:t>
                            </w:r>
                            <w:r w:rsidRPr="00B215CC">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means</w:t>
                            </w:r>
                            <w:r w:rsidRPr="00B215CC">
                              <w:rPr>
                                <w:rFonts w:asciiTheme="majorHAnsi" w:hAnsiTheme="majorHAnsi" w:cs="Arial"/>
                                <w:b/>
                                <w:i/>
                                <w:color w:val="FFFFFF" w:themeColor="background1"/>
                                <w:sz w:val="20"/>
                                <w:szCs w:val="20"/>
                              </w:rPr>
                              <w:t xml:space="preserve"> operation and maintenance procedures that owners and operators must follow</w:t>
                            </w:r>
                            <w:r>
                              <w:rPr>
                                <w:rFonts w:asciiTheme="majorHAnsi" w:hAnsiTheme="majorHAnsi" w:cs="Arial"/>
                                <w:b/>
                                <w:i/>
                                <w:color w:val="FFFFFF" w:themeColor="background1"/>
                                <w:sz w:val="20"/>
                                <w:szCs w:val="20"/>
                              </w:rPr>
                              <w:t xml:space="preserve"> to</w:t>
                            </w:r>
                            <w:r w:rsidRPr="00B215CC">
                              <w:rPr>
                                <w:rFonts w:asciiTheme="majorHAnsi" w:hAnsiTheme="majorHAnsi" w:cs="Arial"/>
                                <w:b/>
                                <w:i/>
                                <w:color w:val="FFFFFF" w:themeColor="background1"/>
                                <w:sz w:val="20"/>
                                <w:szCs w:val="20"/>
                              </w:rPr>
                              <w:t xml:space="preserve"> keep UST systems from leaking</w:t>
                            </w:r>
                            <w:r>
                              <w:rPr>
                                <w:rFonts w:asciiTheme="majorHAnsi" w:hAnsiTheme="majorHAnsi" w:cs="Arial"/>
                                <w:b/>
                                <w:i/>
                                <w:color w:val="FFFFFF" w:themeColor="background1"/>
                                <w:sz w:val="20"/>
                                <w:szCs w:val="20"/>
                              </w:rPr>
                              <w:t xml:space="preserve">, which can result in </w:t>
                            </w:r>
                            <w:r w:rsidRPr="00B215CC">
                              <w:rPr>
                                <w:rFonts w:asciiTheme="majorHAnsi" w:hAnsiTheme="majorHAnsi" w:cs="Arial"/>
                                <w:b/>
                                <w:i/>
                                <w:color w:val="FFFFFF" w:themeColor="background1"/>
                                <w:sz w:val="20"/>
                                <w:szCs w:val="20"/>
                              </w:rPr>
                              <w:t>costly cleanups.</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E3B71" id="_x0000_s1039" type="#_x0000_t202" style="position:absolute;margin-left:332.7pt;margin-top:4.75pt;width:162pt;height:276.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" fillcolor="#9e8e5c [3204]" strokecolor="white [3212]">
                <v:shadow on="t" color="black" opacity="26214f" origin="-.5,-.5" offset="1.24725mm,1.24725mm"/>
                <v:textbox inset="14.4pt,7.2pt,14.4pt,7.2pt">
                  <w:txbxContent>
                    <w:p w14:paraId="6F39902D" w14:textId="77777777" w:rsidR="00906CB9" w:rsidRPr="008A499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center"/>
                        <w:rPr>
                          <w:rFonts w:asciiTheme="majorHAnsi" w:hAnsiTheme="majorHAnsi" w:cs="Arial"/>
                          <w:b/>
                          <w:i/>
                          <w:color w:val="FFFFFF" w:themeColor="background1"/>
                          <w:sz w:val="20"/>
                          <w:szCs w:val="20"/>
                        </w:rPr>
                      </w:pPr>
                      <w:r w:rsidRPr="008A499C">
                        <w:rPr>
                          <w:rFonts w:asciiTheme="majorHAnsi" w:hAnsiTheme="majorHAnsi" w:cs="Arial"/>
                          <w:b/>
                          <w:i/>
                          <w:color w:val="FFFFFF" w:themeColor="background1"/>
                          <w:sz w:val="20"/>
                          <w:szCs w:val="20"/>
                        </w:rPr>
                        <w:t>Key Terms</w:t>
                      </w:r>
                    </w:p>
                    <w:p w14:paraId="0E5D02F0"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i/>
                          <w:color w:val="FFFFFF" w:themeColor="background1"/>
                          <w:sz w:val="20"/>
                          <w:szCs w:val="20"/>
                        </w:rPr>
                        <w:t xml:space="preserve">An </w:t>
                      </w:r>
                      <w:r w:rsidRPr="00B215CC">
                        <w:rPr>
                          <w:rFonts w:asciiTheme="majorHAnsi" w:hAnsiTheme="majorHAnsi" w:cs="Arial"/>
                          <w:b/>
                          <w:color w:val="FFFFFF" w:themeColor="background1"/>
                          <w:sz w:val="20"/>
                          <w:szCs w:val="20"/>
                        </w:rPr>
                        <w:t>UST</w:t>
                      </w:r>
                      <w:r w:rsidRPr="00B215CC">
                        <w:rPr>
                          <w:rFonts w:asciiTheme="majorHAnsi" w:hAnsiTheme="majorHAnsi" w:cs="Arial"/>
                          <w:b/>
                          <w:i/>
                          <w:color w:val="FFFFFF" w:themeColor="background1"/>
                          <w:sz w:val="20"/>
                          <w:szCs w:val="20"/>
                        </w:rPr>
                        <w:t xml:space="preserve"> is a storage tank and underground piping connected to the tank that has at least 10 percent of its combined volume underground.  The federal regulation applies only to USTs storing petroleum, including biofuel blends, and certain hazardous substances. </w:t>
                      </w:r>
                    </w:p>
                    <w:p w14:paraId="21467CF1"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19BD820" w14:textId="0F8E3822"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color w:val="FFFFFF" w:themeColor="background1"/>
                          <w:sz w:val="20"/>
                          <w:szCs w:val="20"/>
                        </w:rPr>
                        <w:t>O&amp;M</w:t>
                      </w:r>
                      <w:r w:rsidRPr="00B215CC">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means</w:t>
                      </w:r>
                      <w:r w:rsidRPr="00B215CC">
                        <w:rPr>
                          <w:rFonts w:asciiTheme="majorHAnsi" w:hAnsiTheme="majorHAnsi" w:cs="Arial"/>
                          <w:b/>
                          <w:i/>
                          <w:color w:val="FFFFFF" w:themeColor="background1"/>
                          <w:sz w:val="20"/>
                          <w:szCs w:val="20"/>
                        </w:rPr>
                        <w:t xml:space="preserve"> operation and maintenance procedures that owners and operators must follow</w:t>
                      </w:r>
                      <w:r>
                        <w:rPr>
                          <w:rFonts w:asciiTheme="majorHAnsi" w:hAnsiTheme="majorHAnsi" w:cs="Arial"/>
                          <w:b/>
                          <w:i/>
                          <w:color w:val="FFFFFF" w:themeColor="background1"/>
                          <w:sz w:val="20"/>
                          <w:szCs w:val="20"/>
                        </w:rPr>
                        <w:t xml:space="preserve"> to</w:t>
                      </w:r>
                      <w:r w:rsidRPr="00B215CC">
                        <w:rPr>
                          <w:rFonts w:asciiTheme="majorHAnsi" w:hAnsiTheme="majorHAnsi" w:cs="Arial"/>
                          <w:b/>
                          <w:i/>
                          <w:color w:val="FFFFFF" w:themeColor="background1"/>
                          <w:sz w:val="20"/>
                          <w:szCs w:val="20"/>
                        </w:rPr>
                        <w:t xml:space="preserve"> keep UST systems from leaking</w:t>
                      </w:r>
                      <w:r>
                        <w:rPr>
                          <w:rFonts w:asciiTheme="majorHAnsi" w:hAnsiTheme="majorHAnsi" w:cs="Arial"/>
                          <w:b/>
                          <w:i/>
                          <w:color w:val="FFFFFF" w:themeColor="background1"/>
                          <w:sz w:val="20"/>
                          <w:szCs w:val="20"/>
                        </w:rPr>
                        <w:t xml:space="preserve">, which can result in </w:t>
                      </w:r>
                      <w:r w:rsidRPr="00B215CC">
                        <w:rPr>
                          <w:rFonts w:asciiTheme="majorHAnsi" w:hAnsiTheme="majorHAnsi" w:cs="Arial"/>
                          <w:b/>
                          <w:i/>
                          <w:color w:val="FFFFFF" w:themeColor="background1"/>
                          <w:sz w:val="20"/>
                          <w:szCs w:val="20"/>
                        </w:rPr>
                        <w:t>costly cleanups.</w:t>
                      </w:r>
                      <w:r w:rsidRPr="003D0C3A">
                        <w:rPr>
                          <w:rFonts w:asciiTheme="majorHAnsi" w:hAnsiTheme="majorHAnsi" w:cs="Arial"/>
                          <w:b/>
                          <w:i/>
                          <w:color w:val="FFFFFF" w:themeColor="background1"/>
                          <w:sz w:val="20"/>
                          <w:szCs w:val="20"/>
                        </w:rPr>
                        <w:t xml:space="preserve"> </w:t>
                      </w:r>
                    </w:p>
                  </w:txbxContent>
                </v:textbox>
              </v:shape>
            </w:pict>
          </mc:Fallback>
        </mc:AlternateContent>
      </w:r>
      <w:r w:rsidR="00FF6BF8" w:rsidRPr="00853499">
        <w:t>How Can You Use The Checklists Effectively?</w:t>
      </w:r>
    </w:p>
    <w:p w14:paraId="56900E8F" w14:textId="3BCF21E8" w:rsidR="007250B3" w:rsidRDefault="007250B3" w:rsidP="00936BCD">
      <w:pPr>
        <w:keepNext/>
        <w:keepLines/>
        <w:spacing w:after="0" w:line="240" w:lineRule="auto"/>
      </w:pPr>
    </w:p>
    <w:p w14:paraId="78A14692" w14:textId="1498A653" w:rsidR="00FF6BF8" w:rsidRPr="00853499" w:rsidRDefault="00FF6BF8" w:rsidP="00936BCD">
      <w:pPr>
        <w:keepNext/>
        <w:keepLines/>
        <w:spacing w:after="0" w:line="240" w:lineRule="auto"/>
      </w:pPr>
      <w:r w:rsidRPr="00853499">
        <w:t>You can select the specific mix of checklists that matches your UST facility</w:t>
      </w:r>
      <w:r w:rsidR="00C47A02" w:rsidRPr="00853499">
        <w:t xml:space="preserve">.  </w:t>
      </w:r>
      <w:r w:rsidRPr="00853499">
        <w:t xml:space="preserve">Once you </w:t>
      </w:r>
      <w:r w:rsidR="000D4334">
        <w:t xml:space="preserve">identify </w:t>
      </w:r>
      <w:r w:rsidRPr="00853499">
        <w:t xml:space="preserve">your </w:t>
      </w:r>
      <w:r w:rsidR="00A3674D">
        <w:t>site-specific</w:t>
      </w:r>
      <w:r w:rsidRPr="00853499">
        <w:t xml:space="preserve"> group of checklists, </w:t>
      </w:r>
      <w:r w:rsidR="00A3674D">
        <w:t>use them to perform operation and maintenance activities at your UST facility.  M</w:t>
      </w:r>
      <w:r w:rsidRPr="00853499">
        <w:t xml:space="preserve">ake several copies </w:t>
      </w:r>
      <w:r w:rsidR="000D4334">
        <w:t xml:space="preserve">and complete them </w:t>
      </w:r>
      <w:r w:rsidRPr="00853499">
        <w:t>periodically.</w:t>
      </w:r>
      <w:r w:rsidR="0079576E">
        <w:t xml:space="preserve">  </w:t>
      </w:r>
    </w:p>
    <w:p w14:paraId="6F8B6175" w14:textId="093D7361" w:rsidR="007250B3" w:rsidRDefault="007250B3" w:rsidP="007250B3">
      <w:pPr>
        <w:spacing w:after="0" w:line="240" w:lineRule="auto"/>
      </w:pPr>
    </w:p>
    <w:p w14:paraId="5E1D45F3" w14:textId="65AA8D20" w:rsidR="00FF6BF8" w:rsidRPr="00853499" w:rsidRDefault="00A3674D" w:rsidP="007250B3">
      <w:pPr>
        <w:spacing w:after="0" w:line="240" w:lineRule="auto"/>
      </w:pPr>
      <w:r>
        <w:t>By using these checklists</w:t>
      </w:r>
      <w:r w:rsidR="00B56EA5">
        <w:t>,</w:t>
      </w:r>
      <w:r w:rsidR="00FF6BF8" w:rsidRPr="00853499">
        <w:t xml:space="preserve"> you can track your O&amp;M activities and know you</w:t>
      </w:r>
      <w:r w:rsidR="00B56EA5">
        <w:t xml:space="preserve"> ha</w:t>
      </w:r>
      <w:r w:rsidR="00FF6BF8" w:rsidRPr="00853499">
        <w:t xml:space="preserve">ve done what was necessary to </w:t>
      </w:r>
      <w:r>
        <w:t>properly operate and maintain your UST system.  Proper O&amp;M activities help reduce</w:t>
      </w:r>
      <w:r w:rsidR="00FF6BF8" w:rsidRPr="00853499">
        <w:t xml:space="preserve"> </w:t>
      </w:r>
      <w:r>
        <w:t>releases of regulated substances</w:t>
      </w:r>
      <w:r w:rsidR="00FF6BF8" w:rsidRPr="00853499">
        <w:t xml:space="preserve"> to the environment.</w:t>
      </w:r>
      <w:r w:rsidR="0079576E">
        <w:t xml:space="preserve">  </w:t>
      </w:r>
    </w:p>
    <w:p w14:paraId="56DC5BA0" w14:textId="5984CE99" w:rsidR="00B470B8" w:rsidRDefault="00B470B8" w:rsidP="006F18C3">
      <w:pPr>
        <w:pStyle w:val="Heading2"/>
      </w:pPr>
      <w:r w:rsidRPr="00CF48F7">
        <w:rPr>
          <w:noProof/>
        </w:rPr>
        <mc:AlternateContent>
          <mc:Choice Requires="wps">
            <w:drawing>
              <wp:anchor distT="182880" distB="182880" distL="182880" distR="182880" simplePos="0" relativeHeight="251731456" behindDoc="0" locked="0" layoutInCell="1" allowOverlap="1" wp14:anchorId="2EB5A4AD" wp14:editId="0A917336">
                <wp:simplePos x="0" y="0"/>
                <wp:positionH relativeFrom="margin">
                  <wp:posOffset>5836920</wp:posOffset>
                </wp:positionH>
                <wp:positionV relativeFrom="margin">
                  <wp:posOffset>-441960</wp:posOffset>
                </wp:positionV>
                <wp:extent cx="1037590" cy="10057765"/>
                <wp:effectExtent l="0" t="0" r="0" b="63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80E1916" w14:textId="77777777" w:rsidR="00906CB9" w:rsidRPr="00013DA2" w:rsidRDefault="00906CB9" w:rsidP="00B470B8">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5A4AD" id="_x0000_s1040" type="#_x0000_t202" style="position:absolute;margin-left:459.6pt;margin-top:-34.8pt;width:81.7pt;height:791.95pt;z-index:2517314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lYWw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NVyafzK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iMz9pvsDqQag6H5aFlJ6NB94Ozjhan5P77DpzkTH8wUfn5ZD6P&#10;q5ZOi/H1NR3cL67NpQuMILCSB069iOY6pP2MRA3e0YzUKokXiQ5cjpNFK5E0Pa5v3LnLc4r6+ZNZ&#10;vQA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CbAVlY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480E1916" w14:textId="77777777" w:rsidR="00906CB9" w:rsidRPr="00013DA2" w:rsidRDefault="00906CB9" w:rsidP="00B470B8">
                      <w:pPr>
                        <w:pStyle w:val="Whiteboxtext"/>
                        <w:spacing w:line="240" w:lineRule="auto"/>
                      </w:pPr>
                    </w:p>
                  </w:txbxContent>
                </v:textbox>
                <w10:wrap type="square" anchorx="margin" anchory="margin"/>
              </v:shape>
            </w:pict>
          </mc:Fallback>
        </mc:AlternateContent>
      </w:r>
      <w:r>
        <w:t xml:space="preserve">Check </w:t>
      </w:r>
      <w:proofErr w:type="gramStart"/>
      <w:r>
        <w:t>With</w:t>
      </w:r>
      <w:proofErr w:type="gramEnd"/>
      <w:r>
        <w:t xml:space="preserve"> Your Implementing Agency</w:t>
      </w:r>
    </w:p>
    <w:p w14:paraId="5EB3F89E" w14:textId="026B65DA" w:rsidR="00B470B8" w:rsidRDefault="00B470B8" w:rsidP="00B470B8">
      <w:pPr>
        <w:keepNext/>
        <w:keepLines/>
        <w:spacing w:after="0" w:line="240" w:lineRule="auto"/>
      </w:pPr>
      <w:r>
        <w:t>Many states and territories (</w:t>
      </w:r>
      <w:r w:rsidRPr="000F5B08">
        <w:t>referred to as states in this booklet</w:t>
      </w:r>
      <w:r>
        <w:t xml:space="preserve">) have state program approval from EPA.  To find a list of states with state program approval, see </w:t>
      </w:r>
      <w:r w:rsidR="00FA0AC4" w:rsidRPr="00FA0AC4">
        <w:t xml:space="preserve"> </w:t>
      </w:r>
      <w:hyperlink r:id="rId24" w:history="1">
        <w:r w:rsidR="00FA0AC4" w:rsidRPr="00FA0AC4">
          <w:rPr>
            <w:rStyle w:val="Hyperlink"/>
          </w:rPr>
          <w:t>www.epa.gov/ust/state-underground-storage-tank-ust-programs</w:t>
        </w:r>
      </w:hyperlink>
      <w:r w:rsidR="00FA0AC4">
        <w:t xml:space="preserve">.  </w:t>
      </w:r>
    </w:p>
    <w:p w14:paraId="3955AA07" w14:textId="6DDF9A60" w:rsidR="00B470B8" w:rsidRDefault="00B470B8" w:rsidP="00B470B8">
      <w:pPr>
        <w:spacing w:after="0" w:line="240" w:lineRule="auto"/>
      </w:pPr>
    </w:p>
    <w:p w14:paraId="2668A636" w14:textId="5979A948" w:rsidR="00B470B8" w:rsidRDefault="006F18C3" w:rsidP="00B470B8">
      <w:pPr>
        <w:spacing w:after="0" w:line="240" w:lineRule="auto"/>
      </w:pPr>
      <w:r>
        <w:rPr>
          <w:noProof/>
        </w:rPr>
        <mc:AlternateContent>
          <mc:Choice Requires="wps">
            <w:drawing>
              <wp:anchor distT="0" distB="0" distL="114300" distR="114300" simplePos="0" relativeHeight="252077568" behindDoc="0" locked="0" layoutInCell="1" allowOverlap="1" wp14:anchorId="30493BDA" wp14:editId="18041550">
                <wp:simplePos x="0" y="0"/>
                <wp:positionH relativeFrom="column">
                  <wp:posOffset>4226943</wp:posOffset>
                </wp:positionH>
                <wp:positionV relativeFrom="paragraph">
                  <wp:posOffset>601573</wp:posOffset>
                </wp:positionV>
                <wp:extent cx="2057400" cy="776377"/>
                <wp:effectExtent l="57150" t="57150" r="133350" b="1574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76377"/>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52E53E0" w14:textId="23F6B108" w:rsidR="00906CB9" w:rsidRPr="003D0C3A" w:rsidRDefault="00906CB9" w:rsidP="00A26D35">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Your implementing agency may be the state UST agency, EPA, or a local UST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3BDA" id="_x0000_s1041" type="#_x0000_t202" style="position:absolute;margin-left:332.85pt;margin-top:47.35pt;width:162pt;height:61.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" fillcolor="#9e8e5c [3204]" strokecolor="white [3212]">
                <v:shadow on="t" color="black" opacity="26214f" origin="-.5,-.5" offset="1.24725mm,1.24725mm"/>
                <v:textbox inset="14.4pt,7.2pt,14.4pt,7.2pt">
                  <w:txbxContent>
                    <w:p w14:paraId="252E53E0" w14:textId="23F6B108" w:rsidR="00906CB9" w:rsidRPr="003D0C3A" w:rsidRDefault="00906CB9" w:rsidP="00A26D35">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Your implementing agency may be the state UST agency, EPA, or a local UST agency.</w:t>
                      </w:r>
                    </w:p>
                  </w:txbxContent>
                </v:textbox>
              </v:shape>
            </w:pict>
          </mc:Fallback>
        </mc:AlternateContent>
      </w:r>
      <w:r w:rsidR="00B470B8">
        <w:t xml:space="preserve">If your UST systems are located in a state </w:t>
      </w:r>
      <w:r w:rsidR="00B470B8" w:rsidRPr="00B855E2">
        <w:rPr>
          <w:i/>
        </w:rPr>
        <w:t>with</w:t>
      </w:r>
      <w:r w:rsidR="00B470B8">
        <w:t xml:space="preserve"> state program approval, your requirements may be different from those identified in this booklet.  Check with the state UST program in the state where your USTs are located for your state’s requirements.</w:t>
      </w:r>
      <w:r w:rsidR="0079576E">
        <w:t xml:space="preserve">  </w:t>
      </w:r>
    </w:p>
    <w:p w14:paraId="17BD2D07" w14:textId="2D21C6DE" w:rsidR="00B470B8" w:rsidRDefault="00B470B8" w:rsidP="00B470B8">
      <w:pPr>
        <w:spacing w:after="0" w:line="240" w:lineRule="auto"/>
      </w:pPr>
    </w:p>
    <w:p w14:paraId="0BEA66E5" w14:textId="224202FF" w:rsidR="00FC4251" w:rsidRDefault="00B470B8" w:rsidP="00FC4251">
      <w:pPr>
        <w:spacing w:after="0" w:line="240" w:lineRule="auto"/>
      </w:pPr>
      <w:r>
        <w:t xml:space="preserve">If your UST systems are located in a state </w:t>
      </w:r>
      <w:r w:rsidRPr="00B855E2">
        <w:rPr>
          <w:i/>
        </w:rPr>
        <w:t>without</w:t>
      </w:r>
      <w:r>
        <w:t xml:space="preserve"> state program approval, </w:t>
      </w:r>
      <w:r w:rsidR="00572FE2">
        <w:t xml:space="preserve">both </w:t>
      </w:r>
      <w:r>
        <w:t>the requirements in this booklet and</w:t>
      </w:r>
      <w:r w:rsidRPr="00891B17">
        <w:t xml:space="preserve"> the state requirements </w:t>
      </w:r>
      <w:r>
        <w:t>apply to you.</w:t>
      </w:r>
      <w:r w:rsidR="0079576E">
        <w:t xml:space="preserve">  </w:t>
      </w:r>
    </w:p>
    <w:p w14:paraId="770B88B9" w14:textId="77777777" w:rsidR="00FC4251" w:rsidRDefault="00FC4251" w:rsidP="00FC4251">
      <w:pPr>
        <w:spacing w:after="0" w:line="240" w:lineRule="auto"/>
      </w:pPr>
    </w:p>
    <w:p w14:paraId="4C481A5A" w14:textId="30C843A3" w:rsidR="007250B3" w:rsidRDefault="006F18C3" w:rsidP="00FC4251">
      <w:pPr>
        <w:spacing w:after="0" w:line="240" w:lineRule="auto"/>
      </w:pPr>
      <w:r>
        <w:rPr>
          <w:noProof/>
        </w:rPr>
        <mc:AlternateContent>
          <mc:Choice Requires="wps">
            <w:drawing>
              <wp:anchor distT="0" distB="0" distL="114300" distR="114300" simplePos="0" relativeHeight="251747840" behindDoc="0" locked="0" layoutInCell="1" allowOverlap="1" wp14:anchorId="6AF21196" wp14:editId="3231DD1B">
                <wp:simplePos x="0" y="0"/>
                <wp:positionH relativeFrom="column">
                  <wp:posOffset>4215740</wp:posOffset>
                </wp:positionH>
                <wp:positionV relativeFrom="paragraph">
                  <wp:posOffset>198433</wp:posOffset>
                </wp:positionV>
                <wp:extent cx="2057400" cy="1128156"/>
                <wp:effectExtent l="57150" t="57150" r="133350" b="14859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2815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C54B3D4" w14:textId="123D53E6"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A list of state contacts </w:t>
                            </w:r>
                            <w:proofErr w:type="gramStart"/>
                            <w:r w:rsidRPr="003D0C3A">
                              <w:rPr>
                                <w:rFonts w:asciiTheme="majorHAnsi" w:hAnsiTheme="majorHAnsi" w:cs="Arial"/>
                                <w:b/>
                                <w:i/>
                                <w:color w:val="FFFFFF" w:themeColor="background1"/>
                                <w:sz w:val="20"/>
                                <w:szCs w:val="20"/>
                              </w:rPr>
                              <w:t>can be found</w:t>
                            </w:r>
                            <w:proofErr w:type="gramEnd"/>
                            <w:r w:rsidRPr="003D0C3A">
                              <w:rPr>
                                <w:rFonts w:asciiTheme="majorHAnsi" w:hAnsiTheme="majorHAnsi" w:cs="Arial"/>
                                <w:b/>
                                <w:i/>
                                <w:color w:val="FFFFFF" w:themeColor="background1"/>
                                <w:sz w:val="20"/>
                                <w:szCs w:val="20"/>
                              </w:rPr>
                              <w:t xml:space="preserve"> at </w:t>
                            </w:r>
                            <w:r>
                              <w:rPr>
                                <w:rFonts w:asciiTheme="majorHAnsi" w:hAnsiTheme="majorHAnsi" w:cs="Arial"/>
                                <w:b/>
                                <w:i/>
                                <w:color w:val="FFFFFF" w:themeColor="background1"/>
                                <w:sz w:val="20"/>
                                <w:szCs w:val="20"/>
                              </w:rPr>
                              <w:br/>
                            </w:r>
                            <w:hyperlink w:history="1"/>
                            <w:hyperlink r:id="rId25" w:anchor="states" w:history="1">
                              <w:r w:rsidRPr="00B171C6">
                                <w:rPr>
                                  <w:rStyle w:val="Hyperlink"/>
                                  <w:rFonts w:asciiTheme="majorHAnsi" w:hAnsiTheme="majorHAnsi" w:cs="Arial"/>
                                  <w:b/>
                                  <w:i/>
                                  <w:sz w:val="20"/>
                                  <w:szCs w:val="20"/>
                                </w:rPr>
                                <w:t>www.epa.gov/ust/underground-storage-tank-ust-contacts#states</w:t>
                              </w:r>
                            </w:hyperlink>
                            <w:r>
                              <w:rPr>
                                <w:rFonts w:asciiTheme="majorHAnsi" w:hAnsiTheme="majorHAnsi" w:cs="Arial"/>
                                <w:b/>
                                <w:i/>
                                <w:color w:val="FFFFFF" w:themeColor="background1"/>
                                <w:sz w:val="20"/>
                                <w:szCs w:val="20"/>
                              </w:rPr>
                              <w:t>.</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21196" id="_x0000_s1042" type="#_x0000_t202" style="position:absolute;margin-left:331.95pt;margin-top:15.6pt;width:162pt;height:88.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" fillcolor="#9e8e5c [3204]" strokecolor="white [3212]">
                <v:shadow on="t" color="black" opacity="26214f" origin="-.5,-.5" offset="1.24725mm,1.24725mm"/>
                <v:textbox inset="14.4pt,7.2pt,14.4pt,7.2pt">
                  <w:txbxContent>
                    <w:p w14:paraId="1C54B3D4" w14:textId="123D53E6"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A list of state contacts </w:t>
                      </w:r>
                      <w:proofErr w:type="gramStart"/>
                      <w:r w:rsidRPr="003D0C3A">
                        <w:rPr>
                          <w:rFonts w:asciiTheme="majorHAnsi" w:hAnsiTheme="majorHAnsi" w:cs="Arial"/>
                          <w:b/>
                          <w:i/>
                          <w:color w:val="FFFFFF" w:themeColor="background1"/>
                          <w:sz w:val="20"/>
                          <w:szCs w:val="20"/>
                        </w:rPr>
                        <w:t>can be found</w:t>
                      </w:r>
                      <w:proofErr w:type="gramEnd"/>
                      <w:r w:rsidRPr="003D0C3A">
                        <w:rPr>
                          <w:rFonts w:asciiTheme="majorHAnsi" w:hAnsiTheme="majorHAnsi" w:cs="Arial"/>
                          <w:b/>
                          <w:i/>
                          <w:color w:val="FFFFFF" w:themeColor="background1"/>
                          <w:sz w:val="20"/>
                          <w:szCs w:val="20"/>
                        </w:rPr>
                        <w:t xml:space="preserve"> at </w:t>
                      </w:r>
                      <w:r>
                        <w:rPr>
                          <w:rFonts w:asciiTheme="majorHAnsi" w:hAnsiTheme="majorHAnsi" w:cs="Arial"/>
                          <w:b/>
                          <w:i/>
                          <w:color w:val="FFFFFF" w:themeColor="background1"/>
                          <w:sz w:val="20"/>
                          <w:szCs w:val="20"/>
                        </w:rPr>
                        <w:br/>
                      </w:r>
                      <w:hyperlink w:history="1"/>
                      <w:hyperlink r:id="rId26" w:anchor="states" w:history="1">
                        <w:r w:rsidRPr="00B171C6">
                          <w:rPr>
                            <w:rStyle w:val="Hyperlink"/>
                            <w:rFonts w:asciiTheme="majorHAnsi" w:hAnsiTheme="majorHAnsi" w:cs="Arial"/>
                            <w:b/>
                            <w:i/>
                            <w:sz w:val="20"/>
                            <w:szCs w:val="20"/>
                          </w:rPr>
                          <w:t>www.epa.gov/ust/underground-storage-tank-ust-contacts#states</w:t>
                        </w:r>
                      </w:hyperlink>
                      <w:r>
                        <w:rPr>
                          <w:rFonts w:asciiTheme="majorHAnsi" w:hAnsiTheme="majorHAnsi" w:cs="Arial"/>
                          <w:b/>
                          <w:i/>
                          <w:color w:val="FFFFFF" w:themeColor="background1"/>
                          <w:sz w:val="20"/>
                          <w:szCs w:val="20"/>
                        </w:rPr>
                        <w:t>.</w:t>
                      </w:r>
                      <w:r w:rsidRPr="003D0C3A">
                        <w:rPr>
                          <w:rFonts w:asciiTheme="majorHAnsi" w:hAnsiTheme="majorHAnsi" w:cs="Arial"/>
                          <w:b/>
                          <w:i/>
                          <w:color w:val="FFFFFF" w:themeColor="background1"/>
                          <w:sz w:val="20"/>
                          <w:szCs w:val="20"/>
                        </w:rPr>
                        <w:t xml:space="preserve"> </w:t>
                      </w:r>
                    </w:p>
                  </w:txbxContent>
                </v:textbox>
              </v:shape>
            </w:pict>
          </mc:Fallback>
        </mc:AlternateContent>
      </w:r>
      <w:r w:rsidR="00FC4251">
        <w:t>I</w:t>
      </w:r>
      <w:r w:rsidR="00B470B8">
        <w:t>f your UST systems are located in Indian country, the requirements in this booklet apply to you</w:t>
      </w:r>
      <w:r w:rsidR="001912B5" w:rsidRPr="001912B5">
        <w:t>.</w:t>
      </w:r>
      <w:r w:rsidR="0079576E">
        <w:t xml:space="preserve">  </w:t>
      </w:r>
    </w:p>
    <w:p w14:paraId="0527C996" w14:textId="2224EB80" w:rsidR="007250B3" w:rsidRDefault="007250B3" w:rsidP="007250B3">
      <w:pPr>
        <w:spacing w:after="0" w:line="240" w:lineRule="auto"/>
      </w:pPr>
    </w:p>
    <w:p w14:paraId="6AA1550D" w14:textId="77777777" w:rsidR="007B4826" w:rsidRPr="00327F67" w:rsidRDefault="007B4826" w:rsidP="007250B3">
      <w:pPr>
        <w:spacing w:after="0" w:line="240" w:lineRule="auto"/>
      </w:pPr>
    </w:p>
    <w:p w14:paraId="4A48CD2E" w14:textId="77777777" w:rsidR="00FF6BF8" w:rsidRPr="00853499" w:rsidRDefault="00FF6BF8" w:rsidP="007250B3">
      <w:pPr>
        <w:spacing w:after="0" w:line="240" w:lineRule="auto"/>
      </w:pPr>
    </w:p>
    <w:p w14:paraId="65F44868" w14:textId="77777777" w:rsidR="00FF6BF8" w:rsidRPr="00853499" w:rsidRDefault="00FF6BF8" w:rsidP="007250B3">
      <w:pPr>
        <w:spacing w:after="0" w:line="240" w:lineRule="auto"/>
      </w:pPr>
      <w:r w:rsidRPr="00853499">
        <w:br w:type="page"/>
      </w:r>
    </w:p>
    <w:p w14:paraId="678AB0CB" w14:textId="6A254BFC" w:rsidR="00FF6BF8" w:rsidRPr="0027200B" w:rsidRDefault="00FE1297" w:rsidP="00FE1297">
      <w:pPr>
        <w:pStyle w:val="Heading1"/>
        <w:spacing w:after="0" w:line="240" w:lineRule="auto"/>
        <w:ind w:right="1886"/>
      </w:pPr>
      <w:bookmarkStart w:id="5" w:name="_Toc412195751"/>
      <w:r w:rsidRPr="0027200B">
        <w:rPr>
          <w:rFonts w:ascii="Times New Roman" w:eastAsia="Calibri" w:hAnsi="Times New Roman" w:cs="Times New Roman"/>
          <w:b w:val="0"/>
          <w:color w:val="auto"/>
        </w:rPr>
        <w:lastRenderedPageBreak/>
        <w:drawing>
          <wp:anchor distT="0" distB="0" distL="114300" distR="114300" simplePos="0" relativeHeight="251902464" behindDoc="0" locked="0" layoutInCell="1" allowOverlap="1" wp14:anchorId="6A35CFB5" wp14:editId="5246146E">
            <wp:simplePos x="0" y="0"/>
            <wp:positionH relativeFrom="column">
              <wp:posOffset>3077541</wp:posOffset>
            </wp:positionH>
            <wp:positionV relativeFrom="page">
              <wp:posOffset>344170</wp:posOffset>
            </wp:positionV>
            <wp:extent cx="2802255" cy="1216660"/>
            <wp:effectExtent l="0" t="0" r="0" b="254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7"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883F77" w:rsidRPr="0027200B">
        <mc:AlternateContent>
          <mc:Choice Requires="wps">
            <w:drawing>
              <wp:anchor distT="0" distB="0" distL="114300" distR="114300" simplePos="0" relativeHeight="251649536" behindDoc="1" locked="0" layoutInCell="1" allowOverlap="1" wp14:anchorId="685F9279" wp14:editId="658A9142">
                <wp:simplePos x="0" y="0"/>
                <wp:positionH relativeFrom="column">
                  <wp:posOffset>-935665</wp:posOffset>
                </wp:positionH>
                <wp:positionV relativeFrom="paragraph">
                  <wp:posOffset>-116958</wp:posOffset>
                </wp:positionV>
                <wp:extent cx="4019107" cy="1216660"/>
                <wp:effectExtent l="0" t="0" r="635" b="2540"/>
                <wp:wrapNone/>
                <wp:docPr id="547" name="Rectangle 547"/>
                <wp:cNvGraphicFramePr/>
                <a:graphic xmlns:a="http://schemas.openxmlformats.org/drawingml/2006/main">
                  <a:graphicData uri="http://schemas.microsoft.com/office/word/2010/wordprocessingShape">
                    <wps:wsp>
                      <wps:cNvSpPr/>
                      <wps:spPr>
                        <a:xfrm>
                          <a:off x="0" y="0"/>
                          <a:ext cx="4019107"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7DF1433" id="Rectangle 547" o:spid="_x0000_s1026" style="position:absolute;margin-left:-73.65pt;margin-top:-9.2pt;width:316.45pt;height:95.8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" fillcolor="#9e8e5c [3204]" stroked="f" strokeweight="2pt"/>
            </w:pict>
          </mc:Fallback>
        </mc:AlternateContent>
      </w:r>
      <w:r w:rsidR="00FF6BF8" w:rsidRPr="0027200B">
        <w:t>Section 1</w:t>
      </w:r>
      <w:r w:rsidR="00337195" w:rsidRPr="0027200B">
        <w:t>:</w:t>
      </w:r>
      <w:r w:rsidR="00337195" w:rsidRPr="0027200B">
        <w:br/>
      </w:r>
      <w:r w:rsidR="00FF6BF8" w:rsidRPr="0027200B">
        <w:t>Identifying The Equipment At Your UST Facility</w:t>
      </w:r>
      <w:bookmarkEnd w:id="5"/>
    </w:p>
    <w:p w14:paraId="16E85E44" w14:textId="77777777" w:rsidR="00095CDF" w:rsidRDefault="00095CDF" w:rsidP="007250B3">
      <w:pPr>
        <w:spacing w:after="0" w:line="240" w:lineRule="auto"/>
        <w:sectPr w:rsidR="00095CDF" w:rsidSect="00095CDF">
          <w:pgSz w:w="12240" w:h="15840"/>
          <w:pgMar w:top="720" w:right="4320" w:bottom="1080" w:left="1440" w:header="720" w:footer="720" w:gutter="0"/>
          <w:pgNumType w:start="1"/>
          <w:cols w:space="720"/>
          <w:docGrid w:linePitch="360"/>
        </w:sectPr>
      </w:pPr>
    </w:p>
    <w:p w14:paraId="626D3FA1" w14:textId="04E1AE79" w:rsidR="007250B3" w:rsidRDefault="00D02A4F" w:rsidP="00D02A4F">
      <w:pPr>
        <w:tabs>
          <w:tab w:val="left" w:pos="4220"/>
        </w:tabs>
        <w:spacing w:after="0" w:line="240" w:lineRule="auto"/>
      </w:pPr>
      <w:r>
        <w:lastRenderedPageBreak/>
        <w:tab/>
      </w:r>
    </w:p>
    <w:p w14:paraId="142EEFEA" w14:textId="1A7C2150" w:rsidR="007250B3" w:rsidRDefault="004815D4" w:rsidP="007250B3">
      <w:pPr>
        <w:spacing w:after="0" w:line="240" w:lineRule="auto"/>
      </w:pPr>
      <w:r w:rsidRPr="005F3A6A">
        <w:rPr>
          <w:noProof/>
        </w:rPr>
        <mc:AlternateContent>
          <mc:Choice Requires="wps">
            <w:drawing>
              <wp:anchor distT="182880" distB="182880" distL="182880" distR="182880" simplePos="0" relativeHeight="251907584" behindDoc="0" locked="0" layoutInCell="1" allowOverlap="1" wp14:anchorId="37568DF7" wp14:editId="0FF36DE4">
                <wp:simplePos x="0" y="0"/>
                <wp:positionH relativeFrom="margin">
                  <wp:posOffset>3828297</wp:posOffset>
                </wp:positionH>
                <wp:positionV relativeFrom="margin">
                  <wp:posOffset>1245900</wp:posOffset>
                </wp:positionV>
                <wp:extent cx="2057400" cy="7433310"/>
                <wp:effectExtent l="0" t="0" r="0"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66466A4B" w14:textId="77777777" w:rsidR="00906CB9" w:rsidRDefault="00906CB9" w:rsidP="004815D4">
                            <w:pPr>
                              <w:spacing w:after="0" w:line="240" w:lineRule="auto"/>
                              <w:rPr>
                                <w:rFonts w:asciiTheme="minorHAnsi" w:hAnsiTheme="minorHAnsi"/>
                                <w:b/>
                                <w:color w:val="FFFFFF" w:themeColor="background1"/>
                                <w:sz w:val="22"/>
                              </w:rPr>
                            </w:pPr>
                          </w:p>
                          <w:p w14:paraId="41762A04" w14:textId="77777777" w:rsidR="00906CB9" w:rsidRDefault="00906CB9" w:rsidP="00542741">
                            <w:pPr>
                              <w:ind w:right="33"/>
                              <w:rPr>
                                <w:rFonts w:asciiTheme="minorHAnsi" w:hAnsiTheme="minorHAnsi" w:cs="Arial"/>
                                <w:b/>
                                <w:color w:val="FFFFFF" w:themeColor="background1"/>
                                <w:sz w:val="22"/>
                              </w:rPr>
                            </w:pPr>
                          </w:p>
                          <w:p w14:paraId="0828A6AE" w14:textId="77777777" w:rsidR="00906CB9" w:rsidRDefault="00906CB9" w:rsidP="000F14B2">
                            <w:pPr>
                              <w:spacing w:after="0" w:line="240" w:lineRule="auto"/>
                              <w:ind w:right="29"/>
                              <w:rPr>
                                <w:rFonts w:asciiTheme="minorHAnsi" w:hAnsiTheme="minorHAnsi" w:cs="Arial"/>
                                <w:b/>
                                <w:color w:val="FFFFFF" w:themeColor="background1"/>
                                <w:sz w:val="22"/>
                              </w:rPr>
                            </w:pPr>
                            <w:r w:rsidRPr="008A499C">
                              <w:rPr>
                                <w:rFonts w:asciiTheme="minorHAnsi" w:hAnsiTheme="minorHAnsi" w:cs="Arial"/>
                                <w:b/>
                                <w:color w:val="FFFFFF" w:themeColor="background1"/>
                                <w:sz w:val="22"/>
                              </w:rPr>
                              <w:t>Remember Compatibility</w:t>
                            </w:r>
                          </w:p>
                          <w:p w14:paraId="1B7A30C7" w14:textId="77777777" w:rsidR="000F14B2" w:rsidRPr="008A499C" w:rsidRDefault="000F14B2" w:rsidP="000F14B2">
                            <w:pPr>
                              <w:spacing w:after="0" w:line="240" w:lineRule="auto"/>
                              <w:ind w:right="29"/>
                              <w:rPr>
                                <w:rFonts w:asciiTheme="minorHAnsi" w:hAnsiTheme="minorHAnsi" w:cs="Arial"/>
                                <w:b/>
                                <w:color w:val="FFFFFF" w:themeColor="background1"/>
                                <w:sz w:val="22"/>
                              </w:rPr>
                            </w:pPr>
                          </w:p>
                          <w:p w14:paraId="1A8F0F5F" w14:textId="55C85793" w:rsidR="00906CB9" w:rsidRPr="00542741" w:rsidRDefault="00906CB9" w:rsidP="000F14B2">
                            <w:pPr>
                              <w:spacing w:after="0" w:line="240" w:lineRule="auto"/>
                              <w:ind w:right="29"/>
                              <w:rPr>
                                <w:rFonts w:asciiTheme="minorHAnsi" w:hAnsiTheme="minorHAnsi" w:cs="Arial"/>
                                <w:b/>
                                <w:color w:val="FFFFFF" w:themeColor="background1"/>
                                <w:sz w:val="22"/>
                              </w:rPr>
                            </w:pPr>
                            <w:r w:rsidRPr="00542741">
                              <w:rPr>
                                <w:rFonts w:asciiTheme="minorHAnsi" w:hAnsiTheme="minorHAnsi" w:cs="Arial"/>
                                <w:b/>
                                <w:color w:val="FFFFFF" w:themeColor="background1"/>
                                <w:sz w:val="22"/>
                              </w:rPr>
                              <w:t>If you store regulated substances containing greater than 10 percent ethanol or greater than 20 percent biodiesel (or any other regulated substance identified by your state UST agency)</w:t>
                            </w:r>
                            <w:r>
                              <w:rPr>
                                <w:rFonts w:asciiTheme="minorHAnsi" w:hAnsiTheme="minorHAnsi" w:cs="Arial"/>
                                <w:b/>
                                <w:color w:val="FFFFFF" w:themeColor="background1"/>
                                <w:sz w:val="22"/>
                              </w:rPr>
                              <w:t>,</w:t>
                            </w:r>
                            <w:r w:rsidRPr="00542741">
                              <w:rPr>
                                <w:rFonts w:asciiTheme="minorHAnsi" w:hAnsiTheme="minorHAnsi" w:cs="Arial"/>
                                <w:b/>
                                <w:color w:val="FFFFFF" w:themeColor="background1"/>
                                <w:sz w:val="22"/>
                              </w:rPr>
                              <w:t xml:space="preserve"> you must notify your </w:t>
                            </w:r>
                            <w:r>
                              <w:rPr>
                                <w:rFonts w:asciiTheme="minorHAnsi" w:hAnsiTheme="minorHAnsi" w:cs="Arial"/>
                                <w:b/>
                                <w:color w:val="FFFFFF" w:themeColor="background1"/>
                                <w:sz w:val="22"/>
                              </w:rPr>
                              <w:t>implementing</w:t>
                            </w:r>
                            <w:r w:rsidRPr="00542741">
                              <w:rPr>
                                <w:rFonts w:asciiTheme="minorHAnsi" w:hAnsiTheme="minorHAnsi" w:cs="Arial"/>
                                <w:b/>
                                <w:color w:val="FFFFFF" w:themeColor="background1"/>
                                <w:sz w:val="22"/>
                              </w:rPr>
                              <w:t xml:space="preserve"> agency at least 30 days prior to switching to the fuel.  You must also keep records demonstrating </w:t>
                            </w:r>
                            <w:r>
                              <w:rPr>
                                <w:rFonts w:asciiTheme="minorHAnsi" w:hAnsiTheme="minorHAnsi" w:cs="Arial"/>
                                <w:b/>
                                <w:color w:val="FFFFFF" w:themeColor="background1"/>
                                <w:sz w:val="22"/>
                              </w:rPr>
                              <w:t xml:space="preserve">you meet the </w:t>
                            </w:r>
                            <w:r w:rsidRPr="00542741">
                              <w:rPr>
                                <w:rFonts w:asciiTheme="minorHAnsi" w:hAnsiTheme="minorHAnsi" w:cs="Arial"/>
                                <w:b/>
                                <w:color w:val="FFFFFF" w:themeColor="background1"/>
                                <w:sz w:val="22"/>
                              </w:rPr>
                              <w:t xml:space="preserve">compatibility </w:t>
                            </w:r>
                            <w:r>
                              <w:rPr>
                                <w:rFonts w:asciiTheme="minorHAnsi" w:hAnsiTheme="minorHAnsi" w:cs="Arial"/>
                                <w:b/>
                                <w:color w:val="FFFFFF" w:themeColor="background1"/>
                                <w:sz w:val="22"/>
                              </w:rPr>
                              <w:t>requirement</w:t>
                            </w:r>
                            <w:r w:rsidRPr="00542741">
                              <w:rPr>
                                <w:rFonts w:asciiTheme="minorHAnsi" w:hAnsiTheme="minorHAnsi" w:cs="Arial"/>
                                <w:b/>
                                <w:color w:val="FFFFFF" w:themeColor="background1"/>
                                <w:sz w:val="22"/>
                              </w:rPr>
                              <w:t>.  Keep these records for as long as the UST system s</w:t>
                            </w:r>
                            <w:r>
                              <w:rPr>
                                <w:rFonts w:asciiTheme="minorHAnsi" w:hAnsiTheme="minorHAnsi" w:cs="Arial"/>
                                <w:b/>
                                <w:color w:val="FFFFFF" w:themeColor="background1"/>
                                <w:sz w:val="22"/>
                              </w:rPr>
                              <w:t>tores the regulated substance.</w:t>
                            </w:r>
                          </w:p>
                          <w:p w14:paraId="36689C88" w14:textId="77777777" w:rsidR="00906CB9" w:rsidRDefault="00906CB9" w:rsidP="004815D4">
                            <w:pPr>
                              <w:spacing w:after="0" w:line="240" w:lineRule="auto"/>
                              <w:rPr>
                                <w:rFonts w:asciiTheme="minorHAnsi" w:hAnsiTheme="minorHAnsi"/>
                                <w:b/>
                                <w:color w:val="FFFFFF" w:themeColor="background1"/>
                                <w:sz w:val="22"/>
                              </w:rPr>
                            </w:pPr>
                          </w:p>
                          <w:p w14:paraId="61873F73" w14:textId="77777777" w:rsidR="00906CB9" w:rsidRDefault="00906CB9"/>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68DF7" id="_x0000_s1043" type="#_x0000_t202" style="position:absolute;margin-left:301.45pt;margin-top:98.1pt;width:162pt;height:585.3pt;z-index:2519075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" fillcolor="#9e8e5c [3204]" stroked="f">
                <v:textbox inset="14.4pt,7.2pt,14.4pt,7.2pt">
                  <w:txbxContent>
                    <w:p w14:paraId="66466A4B" w14:textId="77777777" w:rsidR="00906CB9" w:rsidRDefault="00906CB9" w:rsidP="004815D4">
                      <w:pPr>
                        <w:spacing w:after="0" w:line="240" w:lineRule="auto"/>
                        <w:rPr>
                          <w:rFonts w:asciiTheme="minorHAnsi" w:hAnsiTheme="minorHAnsi"/>
                          <w:b/>
                          <w:color w:val="FFFFFF" w:themeColor="background1"/>
                          <w:sz w:val="22"/>
                        </w:rPr>
                      </w:pPr>
                    </w:p>
                    <w:p w14:paraId="41762A04" w14:textId="77777777" w:rsidR="00906CB9" w:rsidRDefault="00906CB9" w:rsidP="00542741">
                      <w:pPr>
                        <w:ind w:right="33"/>
                        <w:rPr>
                          <w:rFonts w:asciiTheme="minorHAnsi" w:hAnsiTheme="minorHAnsi" w:cs="Arial"/>
                          <w:b/>
                          <w:color w:val="FFFFFF" w:themeColor="background1"/>
                          <w:sz w:val="22"/>
                        </w:rPr>
                      </w:pPr>
                    </w:p>
                    <w:p w14:paraId="0828A6AE" w14:textId="77777777" w:rsidR="00906CB9" w:rsidRDefault="00906CB9" w:rsidP="000F14B2">
                      <w:pPr>
                        <w:spacing w:after="0" w:line="240" w:lineRule="auto"/>
                        <w:ind w:right="29"/>
                        <w:rPr>
                          <w:rFonts w:asciiTheme="minorHAnsi" w:hAnsiTheme="minorHAnsi" w:cs="Arial"/>
                          <w:b/>
                          <w:color w:val="FFFFFF" w:themeColor="background1"/>
                          <w:sz w:val="22"/>
                        </w:rPr>
                      </w:pPr>
                      <w:r w:rsidRPr="008A499C">
                        <w:rPr>
                          <w:rFonts w:asciiTheme="minorHAnsi" w:hAnsiTheme="minorHAnsi" w:cs="Arial"/>
                          <w:b/>
                          <w:color w:val="FFFFFF" w:themeColor="background1"/>
                          <w:sz w:val="22"/>
                        </w:rPr>
                        <w:t>Remember Compatibility</w:t>
                      </w:r>
                    </w:p>
                    <w:p w14:paraId="1B7A30C7" w14:textId="77777777" w:rsidR="000F14B2" w:rsidRPr="008A499C" w:rsidRDefault="000F14B2" w:rsidP="000F14B2">
                      <w:pPr>
                        <w:spacing w:after="0" w:line="240" w:lineRule="auto"/>
                        <w:ind w:right="29"/>
                        <w:rPr>
                          <w:rFonts w:asciiTheme="minorHAnsi" w:hAnsiTheme="minorHAnsi" w:cs="Arial"/>
                          <w:b/>
                          <w:color w:val="FFFFFF" w:themeColor="background1"/>
                          <w:sz w:val="22"/>
                        </w:rPr>
                      </w:pPr>
                    </w:p>
                    <w:p w14:paraId="1A8F0F5F" w14:textId="55C85793" w:rsidR="00906CB9" w:rsidRPr="00542741" w:rsidRDefault="00906CB9" w:rsidP="000F14B2">
                      <w:pPr>
                        <w:spacing w:after="0" w:line="240" w:lineRule="auto"/>
                        <w:ind w:right="29"/>
                        <w:rPr>
                          <w:rFonts w:asciiTheme="minorHAnsi" w:hAnsiTheme="minorHAnsi" w:cs="Arial"/>
                          <w:b/>
                          <w:color w:val="FFFFFF" w:themeColor="background1"/>
                          <w:sz w:val="22"/>
                        </w:rPr>
                      </w:pPr>
                      <w:r w:rsidRPr="00542741">
                        <w:rPr>
                          <w:rFonts w:asciiTheme="minorHAnsi" w:hAnsiTheme="minorHAnsi" w:cs="Arial"/>
                          <w:b/>
                          <w:color w:val="FFFFFF" w:themeColor="background1"/>
                          <w:sz w:val="22"/>
                        </w:rPr>
                        <w:t>If you store regulated substances containing greater than 10 percent ethanol or greater than 20 percent biodiesel (or any other regulated substance identified by your state UST agency)</w:t>
                      </w:r>
                      <w:r>
                        <w:rPr>
                          <w:rFonts w:asciiTheme="minorHAnsi" w:hAnsiTheme="minorHAnsi" w:cs="Arial"/>
                          <w:b/>
                          <w:color w:val="FFFFFF" w:themeColor="background1"/>
                          <w:sz w:val="22"/>
                        </w:rPr>
                        <w:t>,</w:t>
                      </w:r>
                      <w:r w:rsidRPr="00542741">
                        <w:rPr>
                          <w:rFonts w:asciiTheme="minorHAnsi" w:hAnsiTheme="minorHAnsi" w:cs="Arial"/>
                          <w:b/>
                          <w:color w:val="FFFFFF" w:themeColor="background1"/>
                          <w:sz w:val="22"/>
                        </w:rPr>
                        <w:t xml:space="preserve"> you must notify your </w:t>
                      </w:r>
                      <w:r>
                        <w:rPr>
                          <w:rFonts w:asciiTheme="minorHAnsi" w:hAnsiTheme="minorHAnsi" w:cs="Arial"/>
                          <w:b/>
                          <w:color w:val="FFFFFF" w:themeColor="background1"/>
                          <w:sz w:val="22"/>
                        </w:rPr>
                        <w:t>implementing</w:t>
                      </w:r>
                      <w:r w:rsidRPr="00542741">
                        <w:rPr>
                          <w:rFonts w:asciiTheme="minorHAnsi" w:hAnsiTheme="minorHAnsi" w:cs="Arial"/>
                          <w:b/>
                          <w:color w:val="FFFFFF" w:themeColor="background1"/>
                          <w:sz w:val="22"/>
                        </w:rPr>
                        <w:t xml:space="preserve"> agency at least 30 days prior to switching to the fuel.  You must also keep records demonstrating </w:t>
                      </w:r>
                      <w:r>
                        <w:rPr>
                          <w:rFonts w:asciiTheme="minorHAnsi" w:hAnsiTheme="minorHAnsi" w:cs="Arial"/>
                          <w:b/>
                          <w:color w:val="FFFFFF" w:themeColor="background1"/>
                          <w:sz w:val="22"/>
                        </w:rPr>
                        <w:t xml:space="preserve">you meet the </w:t>
                      </w:r>
                      <w:r w:rsidRPr="00542741">
                        <w:rPr>
                          <w:rFonts w:asciiTheme="minorHAnsi" w:hAnsiTheme="minorHAnsi" w:cs="Arial"/>
                          <w:b/>
                          <w:color w:val="FFFFFF" w:themeColor="background1"/>
                          <w:sz w:val="22"/>
                        </w:rPr>
                        <w:t xml:space="preserve">compatibility </w:t>
                      </w:r>
                      <w:r>
                        <w:rPr>
                          <w:rFonts w:asciiTheme="minorHAnsi" w:hAnsiTheme="minorHAnsi" w:cs="Arial"/>
                          <w:b/>
                          <w:color w:val="FFFFFF" w:themeColor="background1"/>
                          <w:sz w:val="22"/>
                        </w:rPr>
                        <w:t>requirement</w:t>
                      </w:r>
                      <w:r w:rsidRPr="00542741">
                        <w:rPr>
                          <w:rFonts w:asciiTheme="minorHAnsi" w:hAnsiTheme="minorHAnsi" w:cs="Arial"/>
                          <w:b/>
                          <w:color w:val="FFFFFF" w:themeColor="background1"/>
                          <w:sz w:val="22"/>
                        </w:rPr>
                        <w:t>.  Keep these records for as long as the UST system s</w:t>
                      </w:r>
                      <w:r>
                        <w:rPr>
                          <w:rFonts w:asciiTheme="minorHAnsi" w:hAnsiTheme="minorHAnsi" w:cs="Arial"/>
                          <w:b/>
                          <w:color w:val="FFFFFF" w:themeColor="background1"/>
                          <w:sz w:val="22"/>
                        </w:rPr>
                        <w:t>tores the regulated substance.</w:t>
                      </w:r>
                    </w:p>
                    <w:p w14:paraId="36689C88" w14:textId="77777777" w:rsidR="00906CB9" w:rsidRDefault="00906CB9" w:rsidP="004815D4">
                      <w:pPr>
                        <w:spacing w:after="0" w:line="240" w:lineRule="auto"/>
                        <w:rPr>
                          <w:rFonts w:asciiTheme="minorHAnsi" w:hAnsiTheme="minorHAnsi"/>
                          <w:b/>
                          <w:color w:val="FFFFFF" w:themeColor="background1"/>
                          <w:sz w:val="22"/>
                        </w:rPr>
                      </w:pPr>
                    </w:p>
                    <w:p w14:paraId="61873F73" w14:textId="77777777" w:rsidR="00906CB9" w:rsidRDefault="00906CB9"/>
                  </w:txbxContent>
                </v:textbox>
                <w10:wrap type="square" anchorx="margin" anchory="margin"/>
              </v:shape>
            </w:pict>
          </mc:Fallback>
        </mc:AlternateContent>
      </w:r>
    </w:p>
    <w:p w14:paraId="256F3D9B" w14:textId="7B362E1C" w:rsidR="00542741" w:rsidRPr="00853499" w:rsidRDefault="00542741" w:rsidP="00542741">
      <w:pPr>
        <w:pStyle w:val="Heading2"/>
        <w:spacing w:after="0" w:line="240" w:lineRule="auto"/>
        <w:ind w:right="-3330"/>
      </w:pPr>
      <w:r w:rsidRPr="005F3A6A">
        <w:rPr>
          <w:noProof/>
        </w:rPr>
        <mc:AlternateContent>
          <mc:Choice Requires="wps">
            <w:drawing>
              <wp:anchor distT="0" distB="0" distL="114300" distR="114300" simplePos="0" relativeHeight="251909632" behindDoc="0" locked="0" layoutInCell="1" allowOverlap="1" wp14:anchorId="36253A98" wp14:editId="08CB804D">
                <wp:simplePos x="0" y="0"/>
                <wp:positionH relativeFrom="column">
                  <wp:posOffset>3944679</wp:posOffset>
                </wp:positionH>
                <wp:positionV relativeFrom="paragraph">
                  <wp:posOffset>451840</wp:posOffset>
                </wp:positionV>
                <wp:extent cx="1828800" cy="0"/>
                <wp:effectExtent l="0" t="19050" r="19050" b="19050"/>
                <wp:wrapNone/>
                <wp:docPr id="361" name="Straight Connector 361"/>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4DB08A4" id="Straight Connector 361" o:spid="_x0000_s1026" style="position:absolute;z-index:251909632;visibility:visible;mso-wrap-style:square;mso-wrap-distance-left:9pt;mso-wrap-distance-top:0;mso-wrap-distance-right:9pt;mso-wrap-distance-bottom:0;mso-position-horizontal:absolute;mso-position-horizontal-relative:text;mso-position-vertical:absolute;mso-position-vertical-relative:text" from="310.6pt,35.6pt" to="454.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" strokecolor="white [3212]" strokeweight="2.25pt"/>
            </w:pict>
          </mc:Fallback>
        </mc:AlternateContent>
      </w:r>
      <w:r>
        <w:t>UST Equipment Checklist</w:t>
      </w:r>
    </w:p>
    <w:p w14:paraId="15068E0C" w14:textId="7E4F9D06" w:rsidR="00542741" w:rsidRDefault="00542741" w:rsidP="007250B3">
      <w:pPr>
        <w:spacing w:after="0" w:line="240" w:lineRule="auto"/>
      </w:pPr>
    </w:p>
    <w:p w14:paraId="4EAD54FB" w14:textId="0CC8F521" w:rsidR="00FF6BF8" w:rsidRDefault="00A3674D" w:rsidP="007250B3">
      <w:pPr>
        <w:spacing w:after="0" w:line="240" w:lineRule="auto"/>
      </w:pPr>
      <w:r>
        <w:t xml:space="preserve">Use the checklist </w:t>
      </w:r>
      <w:r w:rsidR="00542741">
        <w:t xml:space="preserve">on page </w:t>
      </w:r>
      <w:r w:rsidR="0024376B">
        <w:t xml:space="preserve">4 </w:t>
      </w:r>
      <w:r>
        <w:t>to identify</w:t>
      </w:r>
      <w:r w:rsidR="00FF6BF8" w:rsidRPr="00853499">
        <w:t xml:space="preserve"> UST equipment at your facility</w:t>
      </w:r>
      <w:r w:rsidR="00C47A02" w:rsidRPr="00853499">
        <w:t xml:space="preserve">.  </w:t>
      </w:r>
      <w:r>
        <w:t>E</w:t>
      </w:r>
      <w:r w:rsidR="00FF6BF8" w:rsidRPr="00853499">
        <w:t>ach part of the checklist refers you to the appropriate section of this O&amp;M booklet for relevant information</w:t>
      </w:r>
      <w:r w:rsidR="00C47A02" w:rsidRPr="00853499">
        <w:t xml:space="preserve">.  </w:t>
      </w:r>
      <w:r w:rsidR="00FF6BF8" w:rsidRPr="00853499">
        <w:t>After you identif</w:t>
      </w:r>
      <w:r w:rsidR="001912B5">
        <w:t>y</w:t>
      </w:r>
      <w:r w:rsidR="00FF6BF8" w:rsidRPr="00853499">
        <w:t xml:space="preserve"> your equipment, proceed to the </w:t>
      </w:r>
      <w:r w:rsidR="000C66DC">
        <w:t>appropriate</w:t>
      </w:r>
      <w:r w:rsidR="00F148B0" w:rsidRPr="00853499">
        <w:t xml:space="preserve"> </w:t>
      </w:r>
      <w:r w:rsidR="00FF6BF8" w:rsidRPr="00853499">
        <w:t xml:space="preserve">sections </w:t>
      </w:r>
      <w:r w:rsidR="001912B5">
        <w:t>and</w:t>
      </w:r>
      <w:r w:rsidR="00FF6BF8" w:rsidRPr="00853499">
        <w:t xml:space="preserve"> identify the O&amp;M actions necessary for your specific UST system.</w:t>
      </w:r>
      <w:r w:rsidR="0079576E">
        <w:t xml:space="preserve">  </w:t>
      </w:r>
    </w:p>
    <w:p w14:paraId="3A10720F" w14:textId="6E9CD267" w:rsidR="004815D4" w:rsidRDefault="004815D4" w:rsidP="007250B3">
      <w:pPr>
        <w:spacing w:after="0" w:line="240" w:lineRule="auto"/>
      </w:pPr>
    </w:p>
    <w:p w14:paraId="4EE0447F" w14:textId="47D88012" w:rsidR="004815D4" w:rsidRPr="00853499" w:rsidRDefault="004815D4" w:rsidP="004815D4">
      <w:pPr>
        <w:pStyle w:val="Heading2"/>
        <w:spacing w:after="0" w:line="240" w:lineRule="auto"/>
        <w:ind w:right="-3330"/>
      </w:pPr>
      <w:r w:rsidRPr="00853499">
        <w:t xml:space="preserve">Problems </w:t>
      </w:r>
      <w:r w:rsidR="0024376B">
        <w:t>Completing</w:t>
      </w:r>
      <w:r w:rsidRPr="00853499">
        <w:t xml:space="preserve"> This Checklist</w:t>
      </w:r>
    </w:p>
    <w:p w14:paraId="0CB09AED" w14:textId="240BDEBE" w:rsidR="004815D4" w:rsidRDefault="004815D4" w:rsidP="004815D4">
      <w:pPr>
        <w:spacing w:after="0" w:line="240" w:lineRule="auto"/>
      </w:pPr>
    </w:p>
    <w:p w14:paraId="6E3420F4" w14:textId="5F5CB6EE" w:rsidR="004815D4" w:rsidRPr="00853499" w:rsidRDefault="004815D4" w:rsidP="004815D4">
      <w:pPr>
        <w:spacing w:after="0" w:line="240" w:lineRule="auto"/>
      </w:pPr>
      <w:r w:rsidRPr="00853499">
        <w:t xml:space="preserve">If you have trouble </w:t>
      </w:r>
      <w:r w:rsidR="0024376B">
        <w:t>completing</w:t>
      </w:r>
      <w:r w:rsidRPr="00853499">
        <w:t xml:space="preserve"> this checklist or </w:t>
      </w:r>
      <w:r w:rsidR="0024376B">
        <w:t>others in this booklet</w:t>
      </w:r>
      <w:r w:rsidRPr="00853499">
        <w:t>, you can contact:</w:t>
      </w:r>
      <w:r w:rsidR="0079576E">
        <w:t xml:space="preserve">  </w:t>
      </w:r>
    </w:p>
    <w:p w14:paraId="60E12CF2" w14:textId="77777777" w:rsidR="004815D4" w:rsidRDefault="004815D4" w:rsidP="004815D4">
      <w:pPr>
        <w:pStyle w:val="ListParagraph"/>
        <w:numPr>
          <w:ilvl w:val="0"/>
          <w:numId w:val="0"/>
        </w:numPr>
        <w:spacing w:after="0" w:line="240" w:lineRule="auto"/>
        <w:ind w:left="720"/>
      </w:pPr>
    </w:p>
    <w:p w14:paraId="398626F1" w14:textId="06B11DC1" w:rsidR="004815D4" w:rsidRPr="00853499" w:rsidRDefault="004815D4" w:rsidP="004815D4">
      <w:pPr>
        <w:pStyle w:val="ListParagraph"/>
        <w:numPr>
          <w:ilvl w:val="0"/>
          <w:numId w:val="2"/>
        </w:numPr>
        <w:spacing w:after="0" w:line="240" w:lineRule="auto"/>
      </w:pPr>
      <w:r w:rsidRPr="00853499">
        <w:t xml:space="preserve">Your UST contractor, the vendor of your </w:t>
      </w:r>
      <w:r>
        <w:t xml:space="preserve">UST </w:t>
      </w:r>
      <w:r w:rsidRPr="00853499">
        <w:t xml:space="preserve">equipment, and the manufacturer of your UST equipment </w:t>
      </w:r>
      <w:r w:rsidR="0024376B">
        <w:t xml:space="preserve">for </w:t>
      </w:r>
      <w:r w:rsidRPr="00853499">
        <w:t xml:space="preserve">help.  Look through your records for contact information.  You may also use </w:t>
      </w:r>
      <w:r w:rsidR="0024376B">
        <w:t xml:space="preserve">the </w:t>
      </w:r>
      <w:r w:rsidRPr="00853499">
        <w:t>contacts provided in Section 7.</w:t>
      </w:r>
      <w:r w:rsidR="0079576E">
        <w:t xml:space="preserve">  </w:t>
      </w:r>
    </w:p>
    <w:p w14:paraId="6A90BC06" w14:textId="031A4BAA" w:rsidR="004815D4" w:rsidRDefault="00A606B4" w:rsidP="004815D4">
      <w:pPr>
        <w:pStyle w:val="ListParagraph"/>
        <w:numPr>
          <w:ilvl w:val="0"/>
          <w:numId w:val="0"/>
        </w:numPr>
        <w:spacing w:after="0" w:line="240" w:lineRule="auto"/>
        <w:ind w:left="720"/>
      </w:pPr>
      <w:r w:rsidRPr="005F3A6A">
        <w:rPr>
          <w:noProof/>
        </w:rPr>
        <mc:AlternateContent>
          <mc:Choice Requires="wps">
            <w:drawing>
              <wp:anchor distT="0" distB="0" distL="114300" distR="114300" simplePos="0" relativeHeight="251911680" behindDoc="0" locked="0" layoutInCell="1" allowOverlap="1" wp14:anchorId="347D401C" wp14:editId="0088A614">
                <wp:simplePos x="0" y="0"/>
                <wp:positionH relativeFrom="column">
                  <wp:posOffset>3947795</wp:posOffset>
                </wp:positionH>
                <wp:positionV relativeFrom="paragraph">
                  <wp:posOffset>134249</wp:posOffset>
                </wp:positionV>
                <wp:extent cx="1828800" cy="0"/>
                <wp:effectExtent l="0" t="19050" r="19050" b="19050"/>
                <wp:wrapNone/>
                <wp:docPr id="362" name="Straight Connector 362"/>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5D9F0" id="Straight Connector 362"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310.85pt,10.55pt" to="454.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" strokecolor="white [3212]" strokeweight="2.25pt"/>
            </w:pict>
          </mc:Fallback>
        </mc:AlternateContent>
      </w:r>
    </w:p>
    <w:p w14:paraId="4D8A0F2A" w14:textId="309945DF" w:rsidR="004815D4" w:rsidRDefault="004815D4" w:rsidP="004815D4">
      <w:pPr>
        <w:pStyle w:val="ListParagraph"/>
        <w:numPr>
          <w:ilvl w:val="0"/>
          <w:numId w:val="2"/>
        </w:numPr>
        <w:spacing w:after="0" w:line="240" w:lineRule="auto"/>
      </w:pPr>
      <w:r w:rsidRPr="00853499">
        <w:t xml:space="preserve">Your </w:t>
      </w:r>
      <w:r>
        <w:t xml:space="preserve">implementing agency </w:t>
      </w:r>
      <w:r w:rsidRPr="00853499">
        <w:t xml:space="preserve">may be able to help you identify equipment or sources of information about your UST equipment.  </w:t>
      </w:r>
      <w:r w:rsidR="00566BBF">
        <w:t xml:space="preserve">Identify </w:t>
      </w:r>
      <w:r w:rsidRPr="00853499">
        <w:t xml:space="preserve">additional or different O&amp;M procedures </w:t>
      </w:r>
      <w:r w:rsidR="00566BBF">
        <w:t xml:space="preserve">between those of your implementing agency and </w:t>
      </w:r>
      <w:r w:rsidRPr="00853499">
        <w:t xml:space="preserve">those presented in this booklet.  See Section 7 for </w:t>
      </w:r>
      <w:r w:rsidR="00566BBF">
        <w:t>implementing agency</w:t>
      </w:r>
      <w:r w:rsidRPr="00853499">
        <w:t xml:space="preserve"> contact information.</w:t>
      </w:r>
      <w:r w:rsidR="0079576E">
        <w:t xml:space="preserve">  </w:t>
      </w:r>
    </w:p>
    <w:p w14:paraId="23F4804B" w14:textId="2102C841" w:rsidR="004815D4" w:rsidRDefault="004815D4" w:rsidP="007250B3">
      <w:pPr>
        <w:spacing w:after="0" w:line="240" w:lineRule="auto"/>
      </w:pPr>
    </w:p>
    <w:p w14:paraId="61E9ECB6" w14:textId="3443BCD6" w:rsidR="004815D4" w:rsidRDefault="004815D4">
      <w:r>
        <w:br w:type="page"/>
      </w:r>
    </w:p>
    <w:tbl>
      <w:tblPr>
        <w:tblStyle w:val="TableGrid"/>
        <w:tblW w:w="9360" w:type="dxa"/>
        <w:tblInd w:w="108" w:type="dxa"/>
        <w:tblBorders>
          <w:top w:val="single" w:sz="4" w:space="0" w:color="9E8E5C" w:themeColor="accent1"/>
          <w:left w:val="single" w:sz="4" w:space="0" w:color="9E8E5C" w:themeColor="accent1"/>
          <w:bottom w:val="single" w:sz="4" w:space="0" w:color="9E8E5C" w:themeColor="accent1"/>
          <w:right w:val="single" w:sz="4" w:space="0" w:color="9E8E5C" w:themeColor="accent1"/>
          <w:insideH w:val="single" w:sz="4" w:space="0" w:color="9E8E5C" w:themeColor="accent1"/>
          <w:insideV w:val="single" w:sz="4" w:space="0" w:color="9E8E5C" w:themeColor="accent1"/>
        </w:tblBorders>
        <w:tblCellMar>
          <w:top w:w="29" w:type="dxa"/>
          <w:left w:w="115" w:type="dxa"/>
          <w:bottom w:w="29" w:type="dxa"/>
          <w:right w:w="115" w:type="dxa"/>
        </w:tblCellMar>
        <w:tblLook w:val="04A0" w:firstRow="1" w:lastRow="0" w:firstColumn="1" w:lastColumn="0" w:noHBand="0" w:noVBand="1"/>
      </w:tblPr>
      <w:tblGrid>
        <w:gridCol w:w="504"/>
        <w:gridCol w:w="1213"/>
        <w:gridCol w:w="2963"/>
        <w:gridCol w:w="707"/>
        <w:gridCol w:w="992"/>
        <w:gridCol w:w="994"/>
        <w:gridCol w:w="993"/>
        <w:gridCol w:w="994"/>
      </w:tblGrid>
      <w:tr w:rsidR="00C9028E" w:rsidRPr="00AA472D" w14:paraId="628CADD5" w14:textId="77777777" w:rsidTr="005531F9">
        <w:trPr>
          <w:trHeight w:val="170"/>
        </w:trPr>
        <w:tc>
          <w:tcPr>
            <w:tcW w:w="9360" w:type="dxa"/>
            <w:gridSpan w:val="8"/>
            <w:shd w:val="clear" w:color="auto" w:fill="6B6149" w:themeFill="accent2"/>
          </w:tcPr>
          <w:p w14:paraId="6AA1F6F9" w14:textId="77777777" w:rsidR="00C9028E" w:rsidRPr="00AA472D" w:rsidRDefault="00C9028E" w:rsidP="007250B3">
            <w:pPr>
              <w:pStyle w:val="Tablebody"/>
              <w:rPr>
                <w:b/>
                <w:color w:val="FFFFFF" w:themeColor="background1"/>
                <w:sz w:val="24"/>
                <w:szCs w:val="24"/>
              </w:rPr>
            </w:pPr>
            <w:r w:rsidRPr="00AA472D">
              <w:rPr>
                <w:b/>
                <w:color w:val="FFFFFF" w:themeColor="background1"/>
                <w:sz w:val="24"/>
                <w:szCs w:val="24"/>
              </w:rPr>
              <w:lastRenderedPageBreak/>
              <w:t>General Facility Information (optional)</w:t>
            </w:r>
          </w:p>
        </w:tc>
      </w:tr>
      <w:tr w:rsidR="00F876AA" w:rsidRPr="00853499" w14:paraId="734CE7C4" w14:textId="77777777" w:rsidTr="008E3B78">
        <w:tc>
          <w:tcPr>
            <w:tcW w:w="4680" w:type="dxa"/>
            <w:gridSpan w:val="3"/>
          </w:tcPr>
          <w:p w14:paraId="265973C3" w14:textId="77777777" w:rsidR="00F876AA" w:rsidRPr="00853499" w:rsidRDefault="00F876AA" w:rsidP="007250B3">
            <w:pPr>
              <w:pStyle w:val="Tablebody"/>
              <w:rPr>
                <w:b/>
              </w:rPr>
            </w:pPr>
            <w:r w:rsidRPr="00853499">
              <w:rPr>
                <w:b/>
              </w:rPr>
              <w:t>Facility Name</w:t>
            </w:r>
          </w:p>
        </w:tc>
        <w:tc>
          <w:tcPr>
            <w:tcW w:w="4680" w:type="dxa"/>
            <w:gridSpan w:val="5"/>
          </w:tcPr>
          <w:p w14:paraId="49F5BC7D" w14:textId="34045FCE" w:rsidR="00F876AA" w:rsidRPr="00853499" w:rsidRDefault="00F876AA" w:rsidP="007250B3">
            <w:pPr>
              <w:pStyle w:val="Tablebody"/>
              <w:rPr>
                <w:b/>
              </w:rPr>
            </w:pPr>
            <w:r w:rsidRPr="00853499">
              <w:rPr>
                <w:b/>
              </w:rPr>
              <w:t>Facility ID #</w:t>
            </w:r>
          </w:p>
        </w:tc>
      </w:tr>
      <w:tr w:rsidR="00C9028E" w:rsidRPr="00AA472D" w14:paraId="27A88EF1" w14:textId="77777777" w:rsidTr="005531F9">
        <w:trPr>
          <w:trHeight w:val="170"/>
        </w:trPr>
        <w:tc>
          <w:tcPr>
            <w:tcW w:w="9360" w:type="dxa"/>
            <w:gridSpan w:val="8"/>
            <w:shd w:val="clear" w:color="auto" w:fill="6B6149" w:themeFill="accent2"/>
          </w:tcPr>
          <w:p w14:paraId="6D59C35C" w14:textId="146219B3" w:rsidR="00C9028E" w:rsidRPr="00AA472D" w:rsidRDefault="00B4086E" w:rsidP="00EF6DDC">
            <w:pPr>
              <w:pStyle w:val="Tablebody"/>
              <w:rPr>
                <w:b/>
                <w:color w:val="FFFFFF" w:themeColor="background1"/>
                <w:sz w:val="24"/>
                <w:szCs w:val="24"/>
              </w:rPr>
            </w:pPr>
            <w:r w:rsidRPr="00AA472D">
              <w:rPr>
                <w:b/>
                <w:color w:val="FFFFFF" w:themeColor="background1"/>
                <w:sz w:val="24"/>
                <w:szCs w:val="24"/>
              </w:rPr>
              <w:t>Release</w:t>
            </w:r>
            <w:r w:rsidR="00C9028E" w:rsidRPr="00AA472D">
              <w:rPr>
                <w:b/>
                <w:color w:val="FFFFFF" w:themeColor="background1"/>
                <w:sz w:val="24"/>
                <w:szCs w:val="24"/>
              </w:rPr>
              <w:t xml:space="preserve"> Detection (Section 2)</w:t>
            </w:r>
          </w:p>
        </w:tc>
      </w:tr>
      <w:tr w:rsidR="00F876AA" w:rsidRPr="00853499" w14:paraId="5CD4FB2E" w14:textId="77777777" w:rsidTr="008E3B78">
        <w:trPr>
          <w:trHeight w:val="170"/>
        </w:trPr>
        <w:tc>
          <w:tcPr>
            <w:tcW w:w="5387" w:type="dxa"/>
            <w:gridSpan w:val="4"/>
            <w:shd w:val="clear" w:color="auto" w:fill="D8D2BD" w:themeFill="accent1" w:themeFillTint="66"/>
          </w:tcPr>
          <w:p w14:paraId="6E8337A2" w14:textId="77777777" w:rsidR="00F876AA" w:rsidRPr="00853499" w:rsidRDefault="00F876AA" w:rsidP="008E3B78">
            <w:pPr>
              <w:pStyle w:val="Tablebody"/>
              <w:rPr>
                <w:b/>
                <w:sz w:val="18"/>
              </w:rPr>
            </w:pPr>
            <w:r w:rsidRPr="00853499">
              <w:rPr>
                <w:b/>
                <w:color w:val="000000"/>
                <w:sz w:val="18"/>
              </w:rPr>
              <w:t>Check at least one for each tank:</w:t>
            </w:r>
          </w:p>
        </w:tc>
        <w:tc>
          <w:tcPr>
            <w:tcW w:w="992" w:type="dxa"/>
            <w:shd w:val="clear" w:color="auto" w:fill="D8D2BD" w:themeFill="accent1" w:themeFillTint="66"/>
          </w:tcPr>
          <w:p w14:paraId="3AFA28CE" w14:textId="1280A65F" w:rsidR="00F876AA" w:rsidRPr="00853499" w:rsidRDefault="00F876AA" w:rsidP="00EF6DDC">
            <w:pPr>
              <w:pStyle w:val="Tablebody"/>
              <w:jc w:val="center"/>
              <w:rPr>
                <w:b/>
                <w:sz w:val="18"/>
              </w:rPr>
            </w:pPr>
            <w:r w:rsidRPr="00853499">
              <w:rPr>
                <w:b/>
                <w:sz w:val="18"/>
              </w:rPr>
              <w:t>Tank 1</w:t>
            </w:r>
          </w:p>
        </w:tc>
        <w:tc>
          <w:tcPr>
            <w:tcW w:w="994" w:type="dxa"/>
            <w:shd w:val="clear" w:color="auto" w:fill="D8D2BD" w:themeFill="accent1" w:themeFillTint="66"/>
          </w:tcPr>
          <w:p w14:paraId="29FC307E" w14:textId="6C7B42C8" w:rsidR="00F876AA" w:rsidRPr="00853499" w:rsidRDefault="00F876AA" w:rsidP="00EF6DDC">
            <w:pPr>
              <w:pStyle w:val="Tablebody"/>
              <w:jc w:val="center"/>
              <w:rPr>
                <w:b/>
                <w:sz w:val="18"/>
              </w:rPr>
            </w:pPr>
            <w:r w:rsidRPr="00853499">
              <w:rPr>
                <w:b/>
                <w:sz w:val="18"/>
              </w:rPr>
              <w:t>Tank 2</w:t>
            </w:r>
          </w:p>
        </w:tc>
        <w:tc>
          <w:tcPr>
            <w:tcW w:w="993" w:type="dxa"/>
            <w:shd w:val="clear" w:color="auto" w:fill="D8D2BD" w:themeFill="accent1" w:themeFillTint="66"/>
          </w:tcPr>
          <w:p w14:paraId="4ADD1A74" w14:textId="4FBDDC4E" w:rsidR="00F876AA" w:rsidRPr="00853499" w:rsidRDefault="00F876AA" w:rsidP="00EF6DDC">
            <w:pPr>
              <w:pStyle w:val="Tablebody"/>
              <w:jc w:val="center"/>
              <w:rPr>
                <w:b/>
                <w:sz w:val="18"/>
              </w:rPr>
            </w:pPr>
            <w:r w:rsidRPr="00853499">
              <w:rPr>
                <w:b/>
                <w:sz w:val="18"/>
              </w:rPr>
              <w:t>Tank 3</w:t>
            </w:r>
          </w:p>
        </w:tc>
        <w:tc>
          <w:tcPr>
            <w:tcW w:w="994" w:type="dxa"/>
            <w:shd w:val="clear" w:color="auto" w:fill="D8D2BD" w:themeFill="accent1" w:themeFillTint="66"/>
          </w:tcPr>
          <w:p w14:paraId="1F4CB553" w14:textId="41B97AAC" w:rsidR="00F876AA" w:rsidRPr="00853499" w:rsidRDefault="00F876AA" w:rsidP="00EF6DDC">
            <w:pPr>
              <w:pStyle w:val="Tablebody"/>
              <w:jc w:val="center"/>
              <w:rPr>
                <w:b/>
                <w:sz w:val="18"/>
              </w:rPr>
            </w:pPr>
            <w:r w:rsidRPr="00853499">
              <w:rPr>
                <w:b/>
                <w:sz w:val="18"/>
              </w:rPr>
              <w:t>Tank 4</w:t>
            </w:r>
          </w:p>
        </w:tc>
      </w:tr>
      <w:tr w:rsidR="005531F9" w:rsidRPr="00853499" w14:paraId="464A0C2C" w14:textId="77777777" w:rsidTr="005531F9">
        <w:tc>
          <w:tcPr>
            <w:tcW w:w="9360" w:type="dxa"/>
            <w:gridSpan w:val="8"/>
            <w:shd w:val="clear" w:color="auto" w:fill="9E8E5C" w:themeFill="accent1"/>
          </w:tcPr>
          <w:p w14:paraId="08808A65" w14:textId="03A3E644" w:rsidR="005531F9" w:rsidRPr="00853499" w:rsidRDefault="005531F9" w:rsidP="00EF6DDC">
            <w:pPr>
              <w:pStyle w:val="Tablebody"/>
              <w:rPr>
                <w:b/>
                <w:color w:val="FFFFFF" w:themeColor="background1"/>
                <w:sz w:val="18"/>
              </w:rPr>
            </w:pPr>
            <w:r w:rsidRPr="00853499">
              <w:rPr>
                <w:b/>
                <w:color w:val="FFFFFF" w:themeColor="background1"/>
                <w:sz w:val="18"/>
              </w:rPr>
              <w:t xml:space="preserve">A.  </w:t>
            </w:r>
            <w:r w:rsidR="00B4086E">
              <w:rPr>
                <w:b/>
                <w:color w:val="FFFFFF" w:themeColor="background1"/>
                <w:sz w:val="18"/>
              </w:rPr>
              <w:t>Release</w:t>
            </w:r>
            <w:r w:rsidRPr="00853499">
              <w:rPr>
                <w:b/>
                <w:color w:val="FFFFFF" w:themeColor="background1"/>
                <w:sz w:val="18"/>
              </w:rPr>
              <w:t xml:space="preserve"> Detection </w:t>
            </w:r>
            <w:r w:rsidR="00EF6DDC">
              <w:rPr>
                <w:b/>
                <w:color w:val="FFFFFF" w:themeColor="background1"/>
                <w:sz w:val="18"/>
              </w:rPr>
              <w:t>F</w:t>
            </w:r>
            <w:r w:rsidRPr="00853499">
              <w:rPr>
                <w:b/>
                <w:color w:val="FFFFFF" w:themeColor="background1"/>
                <w:sz w:val="18"/>
              </w:rPr>
              <w:t>or Tanks</w:t>
            </w:r>
            <w:r w:rsidR="001912B5" w:rsidRPr="001912B5">
              <w:rPr>
                <w:b/>
                <w:color w:val="FFFFFF" w:themeColor="background1"/>
                <w:sz w:val="18"/>
                <w:vertAlign w:val="superscript"/>
              </w:rPr>
              <w:t>1</w:t>
            </w:r>
          </w:p>
        </w:tc>
      </w:tr>
      <w:tr w:rsidR="00656473" w:rsidRPr="00853499" w14:paraId="3B5473C9" w14:textId="77777777" w:rsidTr="00E82DA9">
        <w:tc>
          <w:tcPr>
            <w:tcW w:w="504" w:type="dxa"/>
          </w:tcPr>
          <w:p w14:paraId="446218B9" w14:textId="77777777" w:rsidR="00656473" w:rsidRPr="00853499" w:rsidRDefault="00656473" w:rsidP="00E82DA9">
            <w:pPr>
              <w:pStyle w:val="Tablebody"/>
              <w:rPr>
                <w:sz w:val="16"/>
                <w:szCs w:val="16"/>
              </w:rPr>
            </w:pPr>
          </w:p>
        </w:tc>
        <w:tc>
          <w:tcPr>
            <w:tcW w:w="4883" w:type="dxa"/>
            <w:gridSpan w:val="3"/>
          </w:tcPr>
          <w:p w14:paraId="025B5517" w14:textId="091C5E94" w:rsidR="00656473" w:rsidRPr="00853499" w:rsidRDefault="00656473" w:rsidP="00EF6DDC">
            <w:pPr>
              <w:pStyle w:val="Tablebody"/>
              <w:rPr>
                <w:sz w:val="16"/>
                <w:szCs w:val="16"/>
              </w:rPr>
            </w:pPr>
            <w:r w:rsidRPr="00853499">
              <w:rPr>
                <w:sz w:val="16"/>
                <w:szCs w:val="16"/>
              </w:rPr>
              <w:t xml:space="preserve">Automatic </w:t>
            </w:r>
            <w:r w:rsidR="00EF6DDC">
              <w:rPr>
                <w:sz w:val="16"/>
                <w:szCs w:val="16"/>
              </w:rPr>
              <w:t>t</w:t>
            </w:r>
            <w:r w:rsidRPr="00853499">
              <w:rPr>
                <w:sz w:val="16"/>
                <w:szCs w:val="16"/>
              </w:rPr>
              <w:t xml:space="preserve">ank </w:t>
            </w:r>
            <w:r w:rsidR="00EF6DDC">
              <w:rPr>
                <w:sz w:val="16"/>
                <w:szCs w:val="16"/>
              </w:rPr>
              <w:t>g</w:t>
            </w:r>
            <w:r w:rsidRPr="00853499">
              <w:rPr>
                <w:sz w:val="16"/>
                <w:szCs w:val="16"/>
              </w:rPr>
              <w:t xml:space="preserve">auging </w:t>
            </w:r>
            <w:r w:rsidR="00054ED4">
              <w:rPr>
                <w:sz w:val="16"/>
                <w:szCs w:val="16"/>
              </w:rPr>
              <w:t xml:space="preserve">(ATG) </w:t>
            </w:r>
            <w:r w:rsidR="00EF6DDC">
              <w:rPr>
                <w:sz w:val="16"/>
                <w:szCs w:val="16"/>
              </w:rPr>
              <w:t>s</w:t>
            </w:r>
            <w:r w:rsidRPr="00853499">
              <w:rPr>
                <w:sz w:val="16"/>
                <w:szCs w:val="16"/>
              </w:rPr>
              <w:t>ystem</w:t>
            </w:r>
          </w:p>
        </w:tc>
        <w:tc>
          <w:tcPr>
            <w:tcW w:w="992" w:type="dxa"/>
          </w:tcPr>
          <w:p w14:paraId="04DC0BB5" w14:textId="21809028" w:rsidR="00656473" w:rsidRPr="00853499" w:rsidRDefault="00656473" w:rsidP="00E82DA9">
            <w:pPr>
              <w:pStyle w:val="Tablebody"/>
              <w:rPr>
                <w:sz w:val="16"/>
                <w:szCs w:val="16"/>
              </w:rPr>
            </w:pPr>
          </w:p>
        </w:tc>
        <w:tc>
          <w:tcPr>
            <w:tcW w:w="994" w:type="dxa"/>
          </w:tcPr>
          <w:p w14:paraId="08B9C2A7" w14:textId="77777777" w:rsidR="00656473" w:rsidRPr="00853499" w:rsidRDefault="00656473" w:rsidP="00E82DA9">
            <w:pPr>
              <w:pStyle w:val="Tablebody"/>
              <w:rPr>
                <w:sz w:val="16"/>
                <w:szCs w:val="16"/>
              </w:rPr>
            </w:pPr>
          </w:p>
        </w:tc>
        <w:tc>
          <w:tcPr>
            <w:tcW w:w="993" w:type="dxa"/>
          </w:tcPr>
          <w:p w14:paraId="596D24FF" w14:textId="77777777" w:rsidR="00656473" w:rsidRPr="00853499" w:rsidRDefault="00656473" w:rsidP="00E82DA9">
            <w:pPr>
              <w:pStyle w:val="Tablebody"/>
              <w:rPr>
                <w:sz w:val="16"/>
                <w:szCs w:val="16"/>
              </w:rPr>
            </w:pPr>
          </w:p>
        </w:tc>
        <w:tc>
          <w:tcPr>
            <w:tcW w:w="994" w:type="dxa"/>
          </w:tcPr>
          <w:p w14:paraId="4B313F41" w14:textId="77777777" w:rsidR="00656473" w:rsidRPr="00853499" w:rsidRDefault="00656473" w:rsidP="00E82DA9">
            <w:pPr>
              <w:pStyle w:val="Tablebody"/>
              <w:rPr>
                <w:sz w:val="16"/>
                <w:szCs w:val="16"/>
              </w:rPr>
            </w:pPr>
          </w:p>
        </w:tc>
      </w:tr>
      <w:tr w:rsidR="00054ED4" w:rsidRPr="00853499" w14:paraId="57993FCA" w14:textId="77777777" w:rsidTr="004B03A0">
        <w:tc>
          <w:tcPr>
            <w:tcW w:w="504" w:type="dxa"/>
          </w:tcPr>
          <w:p w14:paraId="7C3DCACA" w14:textId="77777777" w:rsidR="00054ED4" w:rsidRPr="00853499" w:rsidRDefault="00054ED4" w:rsidP="004B03A0">
            <w:pPr>
              <w:pStyle w:val="Tablebody"/>
              <w:rPr>
                <w:sz w:val="16"/>
                <w:szCs w:val="16"/>
              </w:rPr>
            </w:pPr>
          </w:p>
        </w:tc>
        <w:tc>
          <w:tcPr>
            <w:tcW w:w="4883" w:type="dxa"/>
            <w:gridSpan w:val="3"/>
          </w:tcPr>
          <w:p w14:paraId="6999AC74" w14:textId="2065170E" w:rsidR="00054ED4" w:rsidRPr="00853499" w:rsidRDefault="00054ED4" w:rsidP="00EF6DDC">
            <w:pPr>
              <w:pStyle w:val="Tablebody"/>
              <w:rPr>
                <w:sz w:val="16"/>
                <w:szCs w:val="16"/>
              </w:rPr>
            </w:pPr>
            <w:r w:rsidRPr="00853499">
              <w:rPr>
                <w:sz w:val="16"/>
                <w:szCs w:val="16"/>
              </w:rPr>
              <w:t xml:space="preserve">Interstitial </w:t>
            </w:r>
            <w:r w:rsidR="00EF6DDC">
              <w:rPr>
                <w:sz w:val="16"/>
                <w:szCs w:val="16"/>
              </w:rPr>
              <w:t>m</w:t>
            </w:r>
            <w:r w:rsidRPr="00853499">
              <w:rPr>
                <w:sz w:val="16"/>
                <w:szCs w:val="16"/>
              </w:rPr>
              <w:t>onitoring (with secondary containment)</w:t>
            </w:r>
          </w:p>
        </w:tc>
        <w:tc>
          <w:tcPr>
            <w:tcW w:w="992" w:type="dxa"/>
          </w:tcPr>
          <w:p w14:paraId="4779CEC2" w14:textId="77777777" w:rsidR="00054ED4" w:rsidRPr="00853499" w:rsidRDefault="00054ED4" w:rsidP="004B03A0">
            <w:pPr>
              <w:pStyle w:val="Tablebody"/>
              <w:rPr>
                <w:sz w:val="16"/>
                <w:szCs w:val="16"/>
              </w:rPr>
            </w:pPr>
          </w:p>
        </w:tc>
        <w:tc>
          <w:tcPr>
            <w:tcW w:w="994" w:type="dxa"/>
          </w:tcPr>
          <w:p w14:paraId="26FDC28B" w14:textId="77777777" w:rsidR="00054ED4" w:rsidRPr="00853499" w:rsidRDefault="00054ED4" w:rsidP="004B03A0">
            <w:pPr>
              <w:pStyle w:val="Tablebody"/>
              <w:rPr>
                <w:sz w:val="16"/>
                <w:szCs w:val="16"/>
              </w:rPr>
            </w:pPr>
          </w:p>
        </w:tc>
        <w:tc>
          <w:tcPr>
            <w:tcW w:w="993" w:type="dxa"/>
          </w:tcPr>
          <w:p w14:paraId="701D0EB5" w14:textId="77777777" w:rsidR="00054ED4" w:rsidRPr="00853499" w:rsidRDefault="00054ED4" w:rsidP="004B03A0">
            <w:pPr>
              <w:pStyle w:val="Tablebody"/>
              <w:rPr>
                <w:sz w:val="16"/>
                <w:szCs w:val="16"/>
              </w:rPr>
            </w:pPr>
          </w:p>
        </w:tc>
        <w:tc>
          <w:tcPr>
            <w:tcW w:w="994" w:type="dxa"/>
          </w:tcPr>
          <w:p w14:paraId="25CA2925" w14:textId="77777777" w:rsidR="00054ED4" w:rsidRPr="00853499" w:rsidRDefault="00054ED4" w:rsidP="004B03A0">
            <w:pPr>
              <w:pStyle w:val="Tablebody"/>
              <w:rPr>
                <w:sz w:val="16"/>
                <w:szCs w:val="16"/>
              </w:rPr>
            </w:pPr>
          </w:p>
        </w:tc>
      </w:tr>
      <w:tr w:rsidR="00054ED4" w:rsidRPr="00853499" w14:paraId="7EEBA8EB" w14:textId="77777777" w:rsidTr="004B03A0">
        <w:tc>
          <w:tcPr>
            <w:tcW w:w="504" w:type="dxa"/>
          </w:tcPr>
          <w:p w14:paraId="41E801ED" w14:textId="77777777" w:rsidR="00054ED4" w:rsidRPr="00853499" w:rsidRDefault="00054ED4" w:rsidP="004B03A0">
            <w:pPr>
              <w:pStyle w:val="Tablebody"/>
              <w:rPr>
                <w:sz w:val="16"/>
                <w:szCs w:val="16"/>
              </w:rPr>
            </w:pPr>
          </w:p>
        </w:tc>
        <w:tc>
          <w:tcPr>
            <w:tcW w:w="4883" w:type="dxa"/>
            <w:gridSpan w:val="3"/>
          </w:tcPr>
          <w:p w14:paraId="7C9EC4AD" w14:textId="5CCB497B" w:rsidR="00054ED4" w:rsidRPr="00853499" w:rsidRDefault="00054ED4" w:rsidP="00EF6DDC">
            <w:pPr>
              <w:pStyle w:val="Tablebody"/>
              <w:rPr>
                <w:sz w:val="16"/>
                <w:szCs w:val="16"/>
              </w:rPr>
            </w:pPr>
            <w:r>
              <w:rPr>
                <w:sz w:val="16"/>
                <w:szCs w:val="16"/>
              </w:rPr>
              <w:t xml:space="preserve">Statistical </w:t>
            </w:r>
            <w:r w:rsidR="00EF6DDC">
              <w:rPr>
                <w:sz w:val="16"/>
                <w:szCs w:val="16"/>
              </w:rPr>
              <w:t>i</w:t>
            </w:r>
            <w:r>
              <w:rPr>
                <w:sz w:val="16"/>
                <w:szCs w:val="16"/>
              </w:rPr>
              <w:t xml:space="preserve">nventory </w:t>
            </w:r>
            <w:r w:rsidR="00EF6DDC">
              <w:rPr>
                <w:sz w:val="16"/>
                <w:szCs w:val="16"/>
              </w:rPr>
              <w:t>r</w:t>
            </w:r>
            <w:r>
              <w:rPr>
                <w:sz w:val="16"/>
                <w:szCs w:val="16"/>
              </w:rPr>
              <w:t>econciliation (SIR)</w:t>
            </w:r>
          </w:p>
        </w:tc>
        <w:tc>
          <w:tcPr>
            <w:tcW w:w="992" w:type="dxa"/>
          </w:tcPr>
          <w:p w14:paraId="71EC0A0B" w14:textId="77777777" w:rsidR="00054ED4" w:rsidRPr="00853499" w:rsidRDefault="00054ED4" w:rsidP="004B03A0">
            <w:pPr>
              <w:pStyle w:val="Tablebody"/>
              <w:rPr>
                <w:sz w:val="16"/>
                <w:szCs w:val="16"/>
              </w:rPr>
            </w:pPr>
          </w:p>
        </w:tc>
        <w:tc>
          <w:tcPr>
            <w:tcW w:w="994" w:type="dxa"/>
          </w:tcPr>
          <w:p w14:paraId="074A491A" w14:textId="77777777" w:rsidR="00054ED4" w:rsidRPr="00853499" w:rsidRDefault="00054ED4" w:rsidP="004B03A0">
            <w:pPr>
              <w:pStyle w:val="Tablebody"/>
              <w:rPr>
                <w:sz w:val="16"/>
                <w:szCs w:val="16"/>
              </w:rPr>
            </w:pPr>
          </w:p>
        </w:tc>
        <w:tc>
          <w:tcPr>
            <w:tcW w:w="993" w:type="dxa"/>
          </w:tcPr>
          <w:p w14:paraId="47E31CB9" w14:textId="77777777" w:rsidR="00054ED4" w:rsidRPr="00853499" w:rsidRDefault="00054ED4" w:rsidP="004B03A0">
            <w:pPr>
              <w:pStyle w:val="Tablebody"/>
              <w:rPr>
                <w:sz w:val="16"/>
                <w:szCs w:val="16"/>
              </w:rPr>
            </w:pPr>
          </w:p>
        </w:tc>
        <w:tc>
          <w:tcPr>
            <w:tcW w:w="994" w:type="dxa"/>
          </w:tcPr>
          <w:p w14:paraId="6ED1BA79" w14:textId="77777777" w:rsidR="00054ED4" w:rsidRPr="00853499" w:rsidRDefault="00054ED4" w:rsidP="004B03A0">
            <w:pPr>
              <w:pStyle w:val="Tablebody"/>
              <w:rPr>
                <w:sz w:val="16"/>
                <w:szCs w:val="16"/>
              </w:rPr>
            </w:pPr>
          </w:p>
        </w:tc>
      </w:tr>
      <w:tr w:rsidR="00656473" w:rsidRPr="00853499" w14:paraId="446447FA" w14:textId="77777777" w:rsidTr="00E82DA9">
        <w:tc>
          <w:tcPr>
            <w:tcW w:w="504" w:type="dxa"/>
          </w:tcPr>
          <w:p w14:paraId="1B151EF2" w14:textId="77777777" w:rsidR="00656473" w:rsidRPr="00853499" w:rsidRDefault="00656473" w:rsidP="00E82DA9">
            <w:pPr>
              <w:pStyle w:val="Tablebody"/>
              <w:rPr>
                <w:sz w:val="16"/>
                <w:szCs w:val="16"/>
              </w:rPr>
            </w:pPr>
          </w:p>
        </w:tc>
        <w:tc>
          <w:tcPr>
            <w:tcW w:w="4883" w:type="dxa"/>
            <w:gridSpan w:val="3"/>
          </w:tcPr>
          <w:p w14:paraId="1450F06D" w14:textId="08E93DA3" w:rsidR="00656473" w:rsidRPr="00853499" w:rsidRDefault="00656473" w:rsidP="00EF6DDC">
            <w:pPr>
              <w:pStyle w:val="Tablebody"/>
              <w:rPr>
                <w:sz w:val="16"/>
                <w:szCs w:val="16"/>
              </w:rPr>
            </w:pPr>
            <w:r>
              <w:rPr>
                <w:sz w:val="16"/>
                <w:szCs w:val="16"/>
              </w:rPr>
              <w:t xml:space="preserve">Continuous </w:t>
            </w:r>
            <w:r w:rsidR="00EF6DDC">
              <w:rPr>
                <w:sz w:val="16"/>
                <w:szCs w:val="16"/>
              </w:rPr>
              <w:t>i</w:t>
            </w:r>
            <w:r>
              <w:rPr>
                <w:sz w:val="16"/>
                <w:szCs w:val="16"/>
              </w:rPr>
              <w:t>n-</w:t>
            </w:r>
            <w:r w:rsidR="00EF6DDC">
              <w:rPr>
                <w:sz w:val="16"/>
                <w:szCs w:val="16"/>
              </w:rPr>
              <w:t>t</w:t>
            </w:r>
            <w:r>
              <w:rPr>
                <w:sz w:val="16"/>
                <w:szCs w:val="16"/>
              </w:rPr>
              <w:t xml:space="preserve">ank </w:t>
            </w:r>
            <w:r w:rsidR="00EF6DDC">
              <w:rPr>
                <w:sz w:val="16"/>
                <w:szCs w:val="16"/>
              </w:rPr>
              <w:t>l</w:t>
            </w:r>
            <w:r>
              <w:rPr>
                <w:sz w:val="16"/>
                <w:szCs w:val="16"/>
              </w:rPr>
              <w:t xml:space="preserve">eak </w:t>
            </w:r>
            <w:r w:rsidR="00EF6DDC">
              <w:rPr>
                <w:sz w:val="16"/>
                <w:szCs w:val="16"/>
              </w:rPr>
              <w:t>d</w:t>
            </w:r>
            <w:r>
              <w:rPr>
                <w:sz w:val="16"/>
                <w:szCs w:val="16"/>
              </w:rPr>
              <w:t>etection (CITLD)</w:t>
            </w:r>
          </w:p>
        </w:tc>
        <w:tc>
          <w:tcPr>
            <w:tcW w:w="992" w:type="dxa"/>
          </w:tcPr>
          <w:p w14:paraId="00243628" w14:textId="5C27060D" w:rsidR="00656473" w:rsidRPr="00853499" w:rsidRDefault="00656473" w:rsidP="00E82DA9">
            <w:pPr>
              <w:pStyle w:val="Tablebody"/>
              <w:rPr>
                <w:sz w:val="16"/>
                <w:szCs w:val="16"/>
              </w:rPr>
            </w:pPr>
          </w:p>
        </w:tc>
        <w:tc>
          <w:tcPr>
            <w:tcW w:w="994" w:type="dxa"/>
          </w:tcPr>
          <w:p w14:paraId="083E449F" w14:textId="77777777" w:rsidR="00656473" w:rsidRPr="00853499" w:rsidRDefault="00656473" w:rsidP="00E82DA9">
            <w:pPr>
              <w:pStyle w:val="Tablebody"/>
              <w:rPr>
                <w:sz w:val="16"/>
                <w:szCs w:val="16"/>
              </w:rPr>
            </w:pPr>
          </w:p>
        </w:tc>
        <w:tc>
          <w:tcPr>
            <w:tcW w:w="993" w:type="dxa"/>
          </w:tcPr>
          <w:p w14:paraId="57DB420E" w14:textId="77777777" w:rsidR="00656473" w:rsidRPr="00853499" w:rsidRDefault="00656473" w:rsidP="00E82DA9">
            <w:pPr>
              <w:pStyle w:val="Tablebody"/>
              <w:rPr>
                <w:sz w:val="16"/>
                <w:szCs w:val="16"/>
              </w:rPr>
            </w:pPr>
          </w:p>
        </w:tc>
        <w:tc>
          <w:tcPr>
            <w:tcW w:w="994" w:type="dxa"/>
          </w:tcPr>
          <w:p w14:paraId="11820772" w14:textId="77777777" w:rsidR="00656473" w:rsidRPr="00853499" w:rsidRDefault="00656473" w:rsidP="00E82DA9">
            <w:pPr>
              <w:pStyle w:val="Tablebody"/>
              <w:rPr>
                <w:sz w:val="16"/>
                <w:szCs w:val="16"/>
              </w:rPr>
            </w:pPr>
          </w:p>
        </w:tc>
      </w:tr>
      <w:tr w:rsidR="00054ED4" w:rsidRPr="00853499" w14:paraId="52D3EA93" w14:textId="77777777" w:rsidTr="004B03A0">
        <w:tc>
          <w:tcPr>
            <w:tcW w:w="504" w:type="dxa"/>
          </w:tcPr>
          <w:p w14:paraId="6109F89E" w14:textId="77777777" w:rsidR="00054ED4" w:rsidRPr="00853499" w:rsidRDefault="00054ED4" w:rsidP="004B03A0">
            <w:pPr>
              <w:pStyle w:val="Tablebody"/>
              <w:rPr>
                <w:sz w:val="16"/>
                <w:szCs w:val="16"/>
              </w:rPr>
            </w:pPr>
          </w:p>
        </w:tc>
        <w:tc>
          <w:tcPr>
            <w:tcW w:w="4883" w:type="dxa"/>
            <w:gridSpan w:val="3"/>
          </w:tcPr>
          <w:p w14:paraId="5693B50B" w14:textId="76EE420B" w:rsidR="00054ED4" w:rsidRPr="00853499" w:rsidRDefault="00054ED4" w:rsidP="00EF6DDC">
            <w:pPr>
              <w:pStyle w:val="Tablebody"/>
              <w:rPr>
                <w:sz w:val="16"/>
                <w:szCs w:val="16"/>
              </w:rPr>
            </w:pPr>
            <w:r w:rsidRPr="00853499">
              <w:rPr>
                <w:sz w:val="16"/>
                <w:szCs w:val="16"/>
              </w:rPr>
              <w:t xml:space="preserve">Vapor </w:t>
            </w:r>
            <w:r w:rsidR="00EF6DDC">
              <w:rPr>
                <w:sz w:val="16"/>
                <w:szCs w:val="16"/>
              </w:rPr>
              <w:t>m</w:t>
            </w:r>
            <w:r w:rsidRPr="00853499">
              <w:rPr>
                <w:sz w:val="16"/>
                <w:szCs w:val="16"/>
              </w:rPr>
              <w:t>onitoring</w:t>
            </w:r>
          </w:p>
        </w:tc>
        <w:tc>
          <w:tcPr>
            <w:tcW w:w="992" w:type="dxa"/>
          </w:tcPr>
          <w:p w14:paraId="7B954A33" w14:textId="77777777" w:rsidR="00054ED4" w:rsidRPr="00853499" w:rsidRDefault="00054ED4" w:rsidP="004B03A0">
            <w:pPr>
              <w:pStyle w:val="Tablebody"/>
              <w:rPr>
                <w:sz w:val="16"/>
                <w:szCs w:val="16"/>
              </w:rPr>
            </w:pPr>
          </w:p>
        </w:tc>
        <w:tc>
          <w:tcPr>
            <w:tcW w:w="994" w:type="dxa"/>
          </w:tcPr>
          <w:p w14:paraId="294C7340" w14:textId="77777777" w:rsidR="00054ED4" w:rsidRPr="00853499" w:rsidRDefault="00054ED4" w:rsidP="004B03A0">
            <w:pPr>
              <w:pStyle w:val="Tablebody"/>
              <w:rPr>
                <w:sz w:val="16"/>
                <w:szCs w:val="16"/>
              </w:rPr>
            </w:pPr>
          </w:p>
        </w:tc>
        <w:tc>
          <w:tcPr>
            <w:tcW w:w="993" w:type="dxa"/>
          </w:tcPr>
          <w:p w14:paraId="74EE274D" w14:textId="77777777" w:rsidR="00054ED4" w:rsidRPr="00853499" w:rsidRDefault="00054ED4" w:rsidP="004B03A0">
            <w:pPr>
              <w:pStyle w:val="Tablebody"/>
              <w:rPr>
                <w:sz w:val="16"/>
                <w:szCs w:val="16"/>
              </w:rPr>
            </w:pPr>
          </w:p>
        </w:tc>
        <w:tc>
          <w:tcPr>
            <w:tcW w:w="994" w:type="dxa"/>
          </w:tcPr>
          <w:p w14:paraId="6F66B8FE" w14:textId="77777777" w:rsidR="00054ED4" w:rsidRPr="00853499" w:rsidRDefault="00054ED4" w:rsidP="004B03A0">
            <w:pPr>
              <w:pStyle w:val="Tablebody"/>
              <w:rPr>
                <w:sz w:val="16"/>
                <w:szCs w:val="16"/>
              </w:rPr>
            </w:pPr>
          </w:p>
        </w:tc>
      </w:tr>
      <w:tr w:rsidR="00C44572" w:rsidRPr="00853499" w14:paraId="3FC2E37E" w14:textId="77777777" w:rsidTr="005531F9">
        <w:tc>
          <w:tcPr>
            <w:tcW w:w="504" w:type="dxa"/>
          </w:tcPr>
          <w:p w14:paraId="79A2EE1A" w14:textId="77777777" w:rsidR="00C44572" w:rsidRPr="00853499" w:rsidRDefault="00C44572" w:rsidP="007250B3">
            <w:pPr>
              <w:pStyle w:val="Tablebody"/>
              <w:rPr>
                <w:sz w:val="16"/>
                <w:szCs w:val="16"/>
              </w:rPr>
            </w:pPr>
          </w:p>
        </w:tc>
        <w:tc>
          <w:tcPr>
            <w:tcW w:w="4883" w:type="dxa"/>
            <w:gridSpan w:val="3"/>
          </w:tcPr>
          <w:p w14:paraId="7A9551E7" w14:textId="79A3B1F7" w:rsidR="00C44572" w:rsidRPr="00853499" w:rsidRDefault="00054ED4" w:rsidP="007250B3">
            <w:pPr>
              <w:pStyle w:val="Tablebody"/>
              <w:rPr>
                <w:sz w:val="16"/>
                <w:szCs w:val="16"/>
              </w:rPr>
            </w:pPr>
            <w:r>
              <w:rPr>
                <w:sz w:val="16"/>
                <w:szCs w:val="16"/>
              </w:rPr>
              <w:t>Groundwater monitoring</w:t>
            </w:r>
          </w:p>
        </w:tc>
        <w:tc>
          <w:tcPr>
            <w:tcW w:w="992" w:type="dxa"/>
          </w:tcPr>
          <w:p w14:paraId="4D7411DD" w14:textId="77777777" w:rsidR="00C44572" w:rsidRPr="00853499" w:rsidRDefault="00C44572" w:rsidP="007250B3">
            <w:pPr>
              <w:pStyle w:val="Tablebody"/>
              <w:rPr>
                <w:sz w:val="16"/>
                <w:szCs w:val="16"/>
              </w:rPr>
            </w:pPr>
          </w:p>
        </w:tc>
        <w:tc>
          <w:tcPr>
            <w:tcW w:w="994" w:type="dxa"/>
          </w:tcPr>
          <w:p w14:paraId="78DE2A5E" w14:textId="77777777" w:rsidR="00C44572" w:rsidRPr="00853499" w:rsidRDefault="00C44572" w:rsidP="007250B3">
            <w:pPr>
              <w:pStyle w:val="Tablebody"/>
              <w:rPr>
                <w:sz w:val="16"/>
                <w:szCs w:val="16"/>
              </w:rPr>
            </w:pPr>
          </w:p>
        </w:tc>
        <w:tc>
          <w:tcPr>
            <w:tcW w:w="993" w:type="dxa"/>
          </w:tcPr>
          <w:p w14:paraId="7E0C453E" w14:textId="77777777" w:rsidR="00C44572" w:rsidRPr="00853499" w:rsidRDefault="00C44572" w:rsidP="007250B3">
            <w:pPr>
              <w:pStyle w:val="Tablebody"/>
              <w:rPr>
                <w:sz w:val="16"/>
                <w:szCs w:val="16"/>
              </w:rPr>
            </w:pPr>
          </w:p>
        </w:tc>
        <w:tc>
          <w:tcPr>
            <w:tcW w:w="994" w:type="dxa"/>
          </w:tcPr>
          <w:p w14:paraId="37C94759" w14:textId="77777777" w:rsidR="00C44572" w:rsidRPr="00853499" w:rsidRDefault="00C44572" w:rsidP="007250B3">
            <w:pPr>
              <w:pStyle w:val="Tablebody"/>
              <w:rPr>
                <w:sz w:val="16"/>
                <w:szCs w:val="16"/>
              </w:rPr>
            </w:pPr>
          </w:p>
        </w:tc>
      </w:tr>
      <w:tr w:rsidR="005531F9" w:rsidRPr="00853499" w14:paraId="5932695E" w14:textId="77777777" w:rsidTr="005531F9">
        <w:tc>
          <w:tcPr>
            <w:tcW w:w="504" w:type="dxa"/>
          </w:tcPr>
          <w:p w14:paraId="0E84F240" w14:textId="77777777" w:rsidR="005531F9" w:rsidRPr="00853499" w:rsidRDefault="005531F9" w:rsidP="007250B3">
            <w:pPr>
              <w:pStyle w:val="Tablebody"/>
              <w:rPr>
                <w:sz w:val="16"/>
                <w:szCs w:val="16"/>
              </w:rPr>
            </w:pPr>
          </w:p>
        </w:tc>
        <w:tc>
          <w:tcPr>
            <w:tcW w:w="4883" w:type="dxa"/>
            <w:gridSpan w:val="3"/>
          </w:tcPr>
          <w:p w14:paraId="1D4E27D7" w14:textId="1B0EDF91" w:rsidR="005531F9" w:rsidRPr="00853499" w:rsidRDefault="005531F9" w:rsidP="00EF6DDC">
            <w:pPr>
              <w:pStyle w:val="Tablebody"/>
              <w:rPr>
                <w:sz w:val="16"/>
                <w:szCs w:val="16"/>
              </w:rPr>
            </w:pPr>
            <w:r w:rsidRPr="00853499">
              <w:rPr>
                <w:sz w:val="16"/>
                <w:szCs w:val="16"/>
              </w:rPr>
              <w:t xml:space="preserve">Inventory </w:t>
            </w:r>
            <w:r w:rsidR="00EF6DDC">
              <w:rPr>
                <w:sz w:val="16"/>
                <w:szCs w:val="16"/>
              </w:rPr>
              <w:t>c</w:t>
            </w:r>
            <w:r w:rsidRPr="00853499">
              <w:rPr>
                <w:sz w:val="16"/>
                <w:szCs w:val="16"/>
              </w:rPr>
              <w:t>ontrol a</w:t>
            </w:r>
            <w:r w:rsidR="001912B5">
              <w:rPr>
                <w:sz w:val="16"/>
                <w:szCs w:val="16"/>
              </w:rPr>
              <w:t xml:space="preserve">nd </w:t>
            </w:r>
            <w:r w:rsidR="00EF6DDC">
              <w:rPr>
                <w:sz w:val="16"/>
                <w:szCs w:val="16"/>
              </w:rPr>
              <w:t>t</w:t>
            </w:r>
            <w:r w:rsidR="001912B5">
              <w:rPr>
                <w:sz w:val="16"/>
                <w:szCs w:val="16"/>
              </w:rPr>
              <w:t xml:space="preserve">ank </w:t>
            </w:r>
            <w:r w:rsidR="00EF6DDC">
              <w:rPr>
                <w:sz w:val="16"/>
                <w:szCs w:val="16"/>
              </w:rPr>
              <w:t>t</w:t>
            </w:r>
            <w:r w:rsidR="001912B5">
              <w:rPr>
                <w:sz w:val="16"/>
                <w:szCs w:val="16"/>
              </w:rPr>
              <w:t xml:space="preserve">ightness </w:t>
            </w:r>
            <w:r w:rsidR="00EF6DDC">
              <w:rPr>
                <w:sz w:val="16"/>
                <w:szCs w:val="16"/>
              </w:rPr>
              <w:t>t</w:t>
            </w:r>
            <w:r w:rsidR="001912B5">
              <w:rPr>
                <w:sz w:val="16"/>
                <w:szCs w:val="16"/>
              </w:rPr>
              <w:t>esting (TTT)</w:t>
            </w:r>
            <w:r w:rsidR="001912B5" w:rsidRPr="001912B5">
              <w:rPr>
                <w:sz w:val="16"/>
                <w:szCs w:val="16"/>
                <w:vertAlign w:val="superscript"/>
              </w:rPr>
              <w:t>2</w:t>
            </w:r>
          </w:p>
        </w:tc>
        <w:tc>
          <w:tcPr>
            <w:tcW w:w="992" w:type="dxa"/>
          </w:tcPr>
          <w:p w14:paraId="5A5B2B7C" w14:textId="4948F08A" w:rsidR="005531F9" w:rsidRPr="00853499" w:rsidRDefault="005531F9" w:rsidP="007250B3">
            <w:pPr>
              <w:pStyle w:val="Tablebody"/>
              <w:rPr>
                <w:sz w:val="16"/>
                <w:szCs w:val="16"/>
              </w:rPr>
            </w:pPr>
          </w:p>
        </w:tc>
        <w:tc>
          <w:tcPr>
            <w:tcW w:w="994" w:type="dxa"/>
          </w:tcPr>
          <w:p w14:paraId="76A01FB7" w14:textId="77777777" w:rsidR="005531F9" w:rsidRPr="00853499" w:rsidRDefault="005531F9" w:rsidP="007250B3">
            <w:pPr>
              <w:pStyle w:val="Tablebody"/>
              <w:rPr>
                <w:sz w:val="16"/>
                <w:szCs w:val="16"/>
              </w:rPr>
            </w:pPr>
          </w:p>
        </w:tc>
        <w:tc>
          <w:tcPr>
            <w:tcW w:w="993" w:type="dxa"/>
          </w:tcPr>
          <w:p w14:paraId="77EDB05B" w14:textId="77777777" w:rsidR="005531F9" w:rsidRPr="00853499" w:rsidRDefault="005531F9" w:rsidP="007250B3">
            <w:pPr>
              <w:pStyle w:val="Tablebody"/>
              <w:rPr>
                <w:sz w:val="16"/>
                <w:szCs w:val="16"/>
              </w:rPr>
            </w:pPr>
          </w:p>
        </w:tc>
        <w:tc>
          <w:tcPr>
            <w:tcW w:w="994" w:type="dxa"/>
          </w:tcPr>
          <w:p w14:paraId="74937D14" w14:textId="77777777" w:rsidR="005531F9" w:rsidRPr="00853499" w:rsidRDefault="005531F9" w:rsidP="007250B3">
            <w:pPr>
              <w:pStyle w:val="Tablebody"/>
              <w:rPr>
                <w:sz w:val="16"/>
                <w:szCs w:val="16"/>
              </w:rPr>
            </w:pPr>
          </w:p>
        </w:tc>
      </w:tr>
      <w:tr w:rsidR="005531F9" w:rsidRPr="00853499" w14:paraId="3A625138" w14:textId="77777777" w:rsidTr="005531F9">
        <w:tc>
          <w:tcPr>
            <w:tcW w:w="504" w:type="dxa"/>
          </w:tcPr>
          <w:p w14:paraId="7E0113C9" w14:textId="77777777" w:rsidR="005531F9" w:rsidRPr="00853499" w:rsidRDefault="005531F9" w:rsidP="007250B3">
            <w:pPr>
              <w:pStyle w:val="Tablebody"/>
              <w:rPr>
                <w:sz w:val="16"/>
                <w:szCs w:val="16"/>
              </w:rPr>
            </w:pPr>
          </w:p>
        </w:tc>
        <w:tc>
          <w:tcPr>
            <w:tcW w:w="4883" w:type="dxa"/>
            <w:gridSpan w:val="3"/>
          </w:tcPr>
          <w:p w14:paraId="0A6101A8" w14:textId="6D7AF1C4" w:rsidR="005531F9" w:rsidRPr="00853499" w:rsidRDefault="001912B5" w:rsidP="00EF6DDC">
            <w:pPr>
              <w:pStyle w:val="Tablebody"/>
              <w:rPr>
                <w:sz w:val="16"/>
                <w:szCs w:val="16"/>
              </w:rPr>
            </w:pPr>
            <w:r>
              <w:rPr>
                <w:sz w:val="16"/>
                <w:szCs w:val="16"/>
              </w:rPr>
              <w:t xml:space="preserve">Manual </w:t>
            </w:r>
            <w:r w:rsidR="00EF6DDC">
              <w:rPr>
                <w:sz w:val="16"/>
                <w:szCs w:val="16"/>
              </w:rPr>
              <w:t>t</w:t>
            </w:r>
            <w:r>
              <w:rPr>
                <w:sz w:val="16"/>
                <w:szCs w:val="16"/>
              </w:rPr>
              <w:t xml:space="preserve">ank </w:t>
            </w:r>
            <w:r w:rsidR="00EF6DDC">
              <w:rPr>
                <w:sz w:val="16"/>
                <w:szCs w:val="16"/>
              </w:rPr>
              <w:t>g</w:t>
            </w:r>
            <w:r>
              <w:rPr>
                <w:sz w:val="16"/>
                <w:szCs w:val="16"/>
              </w:rPr>
              <w:t xml:space="preserve">auging </w:t>
            </w:r>
            <w:r w:rsidR="00EF6DDC">
              <w:rPr>
                <w:sz w:val="16"/>
                <w:szCs w:val="16"/>
              </w:rPr>
              <w:t>o</w:t>
            </w:r>
            <w:r>
              <w:rPr>
                <w:sz w:val="16"/>
                <w:szCs w:val="16"/>
              </w:rPr>
              <w:t>nly</w:t>
            </w:r>
            <w:r>
              <w:rPr>
                <w:sz w:val="16"/>
                <w:szCs w:val="16"/>
                <w:vertAlign w:val="superscript"/>
              </w:rPr>
              <w:t>3</w:t>
            </w:r>
          </w:p>
        </w:tc>
        <w:tc>
          <w:tcPr>
            <w:tcW w:w="992" w:type="dxa"/>
          </w:tcPr>
          <w:p w14:paraId="4689326B" w14:textId="0E40C098" w:rsidR="005531F9" w:rsidRPr="00853499" w:rsidRDefault="005531F9" w:rsidP="007250B3">
            <w:pPr>
              <w:pStyle w:val="Tablebody"/>
              <w:rPr>
                <w:sz w:val="16"/>
                <w:szCs w:val="16"/>
              </w:rPr>
            </w:pPr>
          </w:p>
        </w:tc>
        <w:tc>
          <w:tcPr>
            <w:tcW w:w="994" w:type="dxa"/>
          </w:tcPr>
          <w:p w14:paraId="1860090B" w14:textId="77777777" w:rsidR="005531F9" w:rsidRPr="00853499" w:rsidRDefault="005531F9" w:rsidP="007250B3">
            <w:pPr>
              <w:pStyle w:val="Tablebody"/>
              <w:rPr>
                <w:sz w:val="16"/>
                <w:szCs w:val="16"/>
              </w:rPr>
            </w:pPr>
          </w:p>
        </w:tc>
        <w:tc>
          <w:tcPr>
            <w:tcW w:w="993" w:type="dxa"/>
          </w:tcPr>
          <w:p w14:paraId="37479A20" w14:textId="77777777" w:rsidR="005531F9" w:rsidRPr="00853499" w:rsidRDefault="005531F9" w:rsidP="007250B3">
            <w:pPr>
              <w:pStyle w:val="Tablebody"/>
              <w:rPr>
                <w:sz w:val="16"/>
                <w:szCs w:val="16"/>
              </w:rPr>
            </w:pPr>
          </w:p>
        </w:tc>
        <w:tc>
          <w:tcPr>
            <w:tcW w:w="994" w:type="dxa"/>
          </w:tcPr>
          <w:p w14:paraId="50F0A121" w14:textId="77777777" w:rsidR="005531F9" w:rsidRPr="00853499" w:rsidRDefault="005531F9" w:rsidP="007250B3">
            <w:pPr>
              <w:pStyle w:val="Tablebody"/>
              <w:rPr>
                <w:sz w:val="16"/>
                <w:szCs w:val="16"/>
              </w:rPr>
            </w:pPr>
          </w:p>
        </w:tc>
      </w:tr>
      <w:tr w:rsidR="005531F9" w:rsidRPr="00853499" w14:paraId="2D553A2F" w14:textId="77777777" w:rsidTr="005531F9">
        <w:tc>
          <w:tcPr>
            <w:tcW w:w="504" w:type="dxa"/>
          </w:tcPr>
          <w:p w14:paraId="68D2B033" w14:textId="77777777" w:rsidR="005531F9" w:rsidRPr="00853499" w:rsidRDefault="005531F9" w:rsidP="007250B3">
            <w:pPr>
              <w:pStyle w:val="Tablebody"/>
              <w:rPr>
                <w:sz w:val="16"/>
                <w:szCs w:val="16"/>
              </w:rPr>
            </w:pPr>
          </w:p>
        </w:tc>
        <w:tc>
          <w:tcPr>
            <w:tcW w:w="4883" w:type="dxa"/>
            <w:gridSpan w:val="3"/>
          </w:tcPr>
          <w:p w14:paraId="75BE9314" w14:textId="41596332" w:rsidR="005531F9" w:rsidRPr="00853499" w:rsidRDefault="005531F9" w:rsidP="00EF6DDC">
            <w:pPr>
              <w:pStyle w:val="Tablebody"/>
              <w:rPr>
                <w:sz w:val="16"/>
                <w:szCs w:val="16"/>
              </w:rPr>
            </w:pPr>
            <w:r w:rsidRPr="00853499">
              <w:rPr>
                <w:sz w:val="16"/>
                <w:szCs w:val="16"/>
              </w:rPr>
              <w:t xml:space="preserve">Manual </w:t>
            </w:r>
            <w:r w:rsidR="00EF6DDC">
              <w:rPr>
                <w:sz w:val="16"/>
                <w:szCs w:val="16"/>
              </w:rPr>
              <w:t>t</w:t>
            </w:r>
            <w:r w:rsidRPr="00853499">
              <w:rPr>
                <w:sz w:val="16"/>
                <w:szCs w:val="16"/>
              </w:rPr>
              <w:t xml:space="preserve">ank </w:t>
            </w:r>
            <w:r w:rsidR="00EF6DDC">
              <w:rPr>
                <w:sz w:val="16"/>
                <w:szCs w:val="16"/>
              </w:rPr>
              <w:t>g</w:t>
            </w:r>
            <w:r w:rsidRPr="00853499">
              <w:rPr>
                <w:sz w:val="16"/>
                <w:szCs w:val="16"/>
              </w:rPr>
              <w:t xml:space="preserve">auging and </w:t>
            </w:r>
            <w:r w:rsidR="00EF6DDC">
              <w:rPr>
                <w:sz w:val="16"/>
                <w:szCs w:val="16"/>
              </w:rPr>
              <w:t>t</w:t>
            </w:r>
            <w:r w:rsidRPr="00853499">
              <w:rPr>
                <w:sz w:val="16"/>
                <w:szCs w:val="16"/>
              </w:rPr>
              <w:t xml:space="preserve">ank </w:t>
            </w:r>
            <w:r w:rsidR="00EF6DDC">
              <w:rPr>
                <w:sz w:val="16"/>
                <w:szCs w:val="16"/>
              </w:rPr>
              <w:t>t</w:t>
            </w:r>
            <w:r w:rsidRPr="00853499">
              <w:rPr>
                <w:sz w:val="16"/>
                <w:szCs w:val="16"/>
              </w:rPr>
              <w:t xml:space="preserve">ightness </w:t>
            </w:r>
            <w:r w:rsidR="00EF6DDC">
              <w:rPr>
                <w:sz w:val="16"/>
                <w:szCs w:val="16"/>
              </w:rPr>
              <w:t>t</w:t>
            </w:r>
            <w:r w:rsidRPr="00853499">
              <w:rPr>
                <w:sz w:val="16"/>
                <w:szCs w:val="16"/>
              </w:rPr>
              <w:t xml:space="preserve">esting </w:t>
            </w:r>
            <w:r w:rsidR="001912B5">
              <w:rPr>
                <w:sz w:val="16"/>
                <w:szCs w:val="16"/>
              </w:rPr>
              <w:t>(TTT)</w:t>
            </w:r>
            <w:r w:rsidR="001912B5">
              <w:rPr>
                <w:sz w:val="16"/>
                <w:szCs w:val="16"/>
                <w:vertAlign w:val="superscript"/>
              </w:rPr>
              <w:t>4</w:t>
            </w:r>
          </w:p>
        </w:tc>
        <w:tc>
          <w:tcPr>
            <w:tcW w:w="992" w:type="dxa"/>
          </w:tcPr>
          <w:p w14:paraId="2B1D5E74" w14:textId="65292E41" w:rsidR="005531F9" w:rsidRPr="00853499" w:rsidRDefault="005531F9" w:rsidP="007250B3">
            <w:pPr>
              <w:pStyle w:val="Tablebody"/>
              <w:rPr>
                <w:sz w:val="16"/>
                <w:szCs w:val="16"/>
              </w:rPr>
            </w:pPr>
          </w:p>
        </w:tc>
        <w:tc>
          <w:tcPr>
            <w:tcW w:w="994" w:type="dxa"/>
          </w:tcPr>
          <w:p w14:paraId="20BD491B" w14:textId="77777777" w:rsidR="005531F9" w:rsidRPr="00853499" w:rsidRDefault="005531F9" w:rsidP="007250B3">
            <w:pPr>
              <w:pStyle w:val="Tablebody"/>
              <w:rPr>
                <w:sz w:val="16"/>
                <w:szCs w:val="16"/>
              </w:rPr>
            </w:pPr>
          </w:p>
        </w:tc>
        <w:tc>
          <w:tcPr>
            <w:tcW w:w="993" w:type="dxa"/>
          </w:tcPr>
          <w:p w14:paraId="18AA56CB" w14:textId="77777777" w:rsidR="005531F9" w:rsidRPr="00853499" w:rsidRDefault="005531F9" w:rsidP="007250B3">
            <w:pPr>
              <w:pStyle w:val="Tablebody"/>
              <w:rPr>
                <w:sz w:val="16"/>
                <w:szCs w:val="16"/>
              </w:rPr>
            </w:pPr>
          </w:p>
        </w:tc>
        <w:tc>
          <w:tcPr>
            <w:tcW w:w="994" w:type="dxa"/>
          </w:tcPr>
          <w:p w14:paraId="59D0763F" w14:textId="77777777" w:rsidR="005531F9" w:rsidRPr="00853499" w:rsidRDefault="005531F9" w:rsidP="007250B3">
            <w:pPr>
              <w:pStyle w:val="Tablebody"/>
              <w:rPr>
                <w:sz w:val="16"/>
                <w:szCs w:val="16"/>
              </w:rPr>
            </w:pPr>
          </w:p>
        </w:tc>
      </w:tr>
      <w:tr w:rsidR="005531F9" w:rsidRPr="00853499" w14:paraId="51C24DBF" w14:textId="77777777" w:rsidTr="005531F9">
        <w:tc>
          <w:tcPr>
            <w:tcW w:w="504" w:type="dxa"/>
          </w:tcPr>
          <w:p w14:paraId="39A5FB1C" w14:textId="77777777" w:rsidR="005531F9" w:rsidRPr="00853499" w:rsidRDefault="005531F9" w:rsidP="007250B3">
            <w:pPr>
              <w:pStyle w:val="Tablebody"/>
              <w:rPr>
                <w:sz w:val="16"/>
                <w:szCs w:val="16"/>
              </w:rPr>
            </w:pPr>
          </w:p>
        </w:tc>
        <w:tc>
          <w:tcPr>
            <w:tcW w:w="4883" w:type="dxa"/>
            <w:gridSpan w:val="3"/>
          </w:tcPr>
          <w:p w14:paraId="2F9F3970" w14:textId="51243B86" w:rsidR="005531F9" w:rsidRPr="00853499" w:rsidRDefault="005531F9" w:rsidP="00EF6DDC">
            <w:pPr>
              <w:pStyle w:val="Tablebody"/>
              <w:rPr>
                <w:sz w:val="16"/>
                <w:szCs w:val="16"/>
              </w:rPr>
            </w:pPr>
            <w:r w:rsidRPr="00853499">
              <w:rPr>
                <w:sz w:val="16"/>
                <w:szCs w:val="16"/>
              </w:rPr>
              <w:t xml:space="preserve">Other </w:t>
            </w:r>
            <w:r w:rsidR="00EF6DDC">
              <w:rPr>
                <w:sz w:val="16"/>
                <w:szCs w:val="16"/>
              </w:rPr>
              <w:t>r</w:t>
            </w:r>
            <w:r w:rsidR="00B4086E">
              <w:rPr>
                <w:sz w:val="16"/>
                <w:szCs w:val="16"/>
              </w:rPr>
              <w:t>elease</w:t>
            </w:r>
            <w:r w:rsidRPr="00853499">
              <w:rPr>
                <w:sz w:val="16"/>
                <w:szCs w:val="16"/>
              </w:rPr>
              <w:t xml:space="preserve"> </w:t>
            </w:r>
            <w:r w:rsidR="00EF6DDC">
              <w:rPr>
                <w:sz w:val="16"/>
                <w:szCs w:val="16"/>
              </w:rPr>
              <w:t>d</w:t>
            </w:r>
            <w:r w:rsidRPr="00853499">
              <w:rPr>
                <w:sz w:val="16"/>
                <w:szCs w:val="16"/>
              </w:rPr>
              <w:t xml:space="preserve">etection </w:t>
            </w:r>
            <w:r w:rsidR="00EF6DDC">
              <w:rPr>
                <w:sz w:val="16"/>
                <w:szCs w:val="16"/>
              </w:rPr>
              <w:t>m</w:t>
            </w:r>
            <w:r w:rsidRPr="00853499">
              <w:rPr>
                <w:sz w:val="16"/>
                <w:szCs w:val="16"/>
              </w:rPr>
              <w:t>ethod</w:t>
            </w:r>
            <w:r w:rsidR="008761FA" w:rsidRPr="00853499">
              <w:rPr>
                <w:sz w:val="16"/>
                <w:szCs w:val="16"/>
              </w:rPr>
              <w:t xml:space="preserve"> </w:t>
            </w:r>
            <w:r w:rsidRPr="00853499">
              <w:rPr>
                <w:sz w:val="16"/>
                <w:szCs w:val="16"/>
              </w:rPr>
              <w:t>(please specify)</w:t>
            </w:r>
          </w:p>
        </w:tc>
        <w:tc>
          <w:tcPr>
            <w:tcW w:w="992" w:type="dxa"/>
          </w:tcPr>
          <w:p w14:paraId="0A6B567B" w14:textId="1B106F7F" w:rsidR="005531F9" w:rsidRPr="00853499" w:rsidRDefault="005531F9" w:rsidP="007250B3">
            <w:pPr>
              <w:pStyle w:val="Tablebody"/>
              <w:rPr>
                <w:sz w:val="16"/>
                <w:szCs w:val="16"/>
              </w:rPr>
            </w:pPr>
          </w:p>
        </w:tc>
        <w:tc>
          <w:tcPr>
            <w:tcW w:w="994" w:type="dxa"/>
          </w:tcPr>
          <w:p w14:paraId="52E16986" w14:textId="77777777" w:rsidR="005531F9" w:rsidRPr="00853499" w:rsidRDefault="005531F9" w:rsidP="007250B3">
            <w:pPr>
              <w:pStyle w:val="Tablebody"/>
              <w:rPr>
                <w:sz w:val="16"/>
                <w:szCs w:val="16"/>
              </w:rPr>
            </w:pPr>
          </w:p>
        </w:tc>
        <w:tc>
          <w:tcPr>
            <w:tcW w:w="993" w:type="dxa"/>
          </w:tcPr>
          <w:p w14:paraId="2C9A2667" w14:textId="77777777" w:rsidR="005531F9" w:rsidRPr="00853499" w:rsidRDefault="005531F9" w:rsidP="007250B3">
            <w:pPr>
              <w:pStyle w:val="Tablebody"/>
              <w:rPr>
                <w:sz w:val="16"/>
                <w:szCs w:val="16"/>
              </w:rPr>
            </w:pPr>
          </w:p>
        </w:tc>
        <w:tc>
          <w:tcPr>
            <w:tcW w:w="994" w:type="dxa"/>
          </w:tcPr>
          <w:p w14:paraId="30C00666" w14:textId="77777777" w:rsidR="005531F9" w:rsidRPr="00853499" w:rsidRDefault="005531F9" w:rsidP="007250B3">
            <w:pPr>
              <w:pStyle w:val="Tablebody"/>
              <w:rPr>
                <w:sz w:val="16"/>
                <w:szCs w:val="16"/>
              </w:rPr>
            </w:pPr>
          </w:p>
        </w:tc>
      </w:tr>
      <w:tr w:rsidR="005531F9" w:rsidRPr="00853499" w14:paraId="01880AF1" w14:textId="77777777" w:rsidTr="005531F9">
        <w:tc>
          <w:tcPr>
            <w:tcW w:w="9360" w:type="dxa"/>
            <w:gridSpan w:val="8"/>
          </w:tcPr>
          <w:p w14:paraId="0568D4AE" w14:textId="760C5520" w:rsidR="002C464F" w:rsidRPr="008808F1" w:rsidRDefault="002C464F" w:rsidP="001912B5">
            <w:pPr>
              <w:pStyle w:val="Tablebody"/>
              <w:ind w:left="342" w:hanging="342"/>
              <w:rPr>
                <w:i/>
                <w:sz w:val="12"/>
                <w:szCs w:val="12"/>
              </w:rPr>
            </w:pPr>
          </w:p>
          <w:p w14:paraId="262D784C" w14:textId="522A9779" w:rsidR="00BC6742" w:rsidRPr="008808F1" w:rsidRDefault="001912B5" w:rsidP="001912B5">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BC6742" w:rsidRPr="008808F1">
              <w:rPr>
                <w:sz w:val="12"/>
                <w:szCs w:val="12"/>
              </w:rPr>
              <w:t>If you install or replace a tank after</w:t>
            </w:r>
            <w:r w:rsidR="0064435E">
              <w:rPr>
                <w:sz w:val="12"/>
                <w:szCs w:val="12"/>
              </w:rPr>
              <w:t xml:space="preserve"> April 11, 2016</w:t>
            </w:r>
            <w:r w:rsidR="00BC6742" w:rsidRPr="008808F1">
              <w:rPr>
                <w:sz w:val="12"/>
                <w:szCs w:val="12"/>
              </w:rPr>
              <w:t>, it must have secondary containment and interstitial monitoring.</w:t>
            </w:r>
          </w:p>
          <w:p w14:paraId="396CC244" w14:textId="4701D7B2" w:rsidR="005531F9" w:rsidRPr="008808F1" w:rsidRDefault="001912B5" w:rsidP="007250B3">
            <w:pPr>
              <w:pStyle w:val="Tablebody"/>
              <w:ind w:left="342" w:hanging="342"/>
              <w:rPr>
                <w:sz w:val="12"/>
                <w:szCs w:val="12"/>
              </w:rPr>
            </w:pPr>
            <w:r w:rsidRPr="008808F1">
              <w:rPr>
                <w:sz w:val="12"/>
                <w:szCs w:val="12"/>
              </w:rPr>
              <w:t>2</w:t>
            </w:r>
            <w:r w:rsidR="00C030FD">
              <w:rPr>
                <w:sz w:val="12"/>
                <w:szCs w:val="12"/>
              </w:rPr>
              <w:t>.</w:t>
            </w:r>
            <w:r w:rsidRPr="008808F1">
              <w:rPr>
                <w:sz w:val="12"/>
                <w:szCs w:val="12"/>
              </w:rPr>
              <w:t xml:space="preserve"> </w:t>
            </w:r>
            <w:r w:rsidR="005531F9" w:rsidRPr="008808F1">
              <w:rPr>
                <w:sz w:val="12"/>
                <w:szCs w:val="12"/>
              </w:rPr>
              <w:t xml:space="preserve">Allowed only for 10 years after </w:t>
            </w:r>
            <w:r w:rsidR="007376B2" w:rsidRPr="008808F1">
              <w:rPr>
                <w:sz w:val="12"/>
                <w:szCs w:val="12"/>
              </w:rPr>
              <w:t>the tank was installed</w:t>
            </w:r>
            <w:r w:rsidR="00C47A02" w:rsidRPr="008808F1">
              <w:rPr>
                <w:sz w:val="12"/>
                <w:szCs w:val="12"/>
              </w:rPr>
              <w:t xml:space="preserve">.  </w:t>
            </w:r>
            <w:r w:rsidR="005531F9" w:rsidRPr="008808F1">
              <w:rPr>
                <w:sz w:val="12"/>
                <w:szCs w:val="12"/>
              </w:rPr>
              <w:t xml:space="preserve">TTT required every </w:t>
            </w:r>
            <w:r w:rsidR="00501516" w:rsidRPr="008808F1">
              <w:rPr>
                <w:sz w:val="12"/>
                <w:szCs w:val="12"/>
              </w:rPr>
              <w:t>five</w:t>
            </w:r>
            <w:r w:rsidR="005531F9" w:rsidRPr="008808F1">
              <w:rPr>
                <w:sz w:val="12"/>
                <w:szCs w:val="12"/>
              </w:rPr>
              <w:t xml:space="preserve"> years.</w:t>
            </w:r>
          </w:p>
          <w:p w14:paraId="1C658F8F" w14:textId="2CBCA03B" w:rsidR="005531F9" w:rsidRPr="008808F1" w:rsidRDefault="001912B5" w:rsidP="007250B3">
            <w:pPr>
              <w:pStyle w:val="Tablebody"/>
              <w:ind w:left="342" w:hanging="342"/>
              <w:rPr>
                <w:sz w:val="12"/>
                <w:szCs w:val="12"/>
              </w:rPr>
            </w:pPr>
            <w:r w:rsidRPr="008808F1">
              <w:rPr>
                <w:sz w:val="12"/>
                <w:szCs w:val="12"/>
              </w:rPr>
              <w:t>3</w:t>
            </w:r>
            <w:r w:rsidR="00C030FD">
              <w:rPr>
                <w:sz w:val="12"/>
                <w:szCs w:val="12"/>
              </w:rPr>
              <w:t>.</w:t>
            </w:r>
            <w:r w:rsidRPr="008808F1">
              <w:rPr>
                <w:sz w:val="12"/>
                <w:szCs w:val="12"/>
              </w:rPr>
              <w:t xml:space="preserve"> </w:t>
            </w:r>
            <w:r w:rsidR="005531F9" w:rsidRPr="008808F1">
              <w:rPr>
                <w:sz w:val="12"/>
                <w:szCs w:val="12"/>
              </w:rPr>
              <w:t>Allowed only for tanks of 1,000 gallon capacity or less</w:t>
            </w:r>
            <w:r w:rsidR="007376B2" w:rsidRPr="008808F1">
              <w:rPr>
                <w:sz w:val="12"/>
                <w:szCs w:val="12"/>
              </w:rPr>
              <w:t>, with specified diameters</w:t>
            </w:r>
            <w:r w:rsidR="005531F9" w:rsidRPr="008808F1">
              <w:rPr>
                <w:sz w:val="12"/>
                <w:szCs w:val="12"/>
              </w:rPr>
              <w:t>.</w:t>
            </w:r>
          </w:p>
          <w:p w14:paraId="7F412727" w14:textId="5B5BC5BB" w:rsidR="005531F9" w:rsidRPr="008808F1" w:rsidRDefault="001912B5" w:rsidP="00C030FD">
            <w:pPr>
              <w:pStyle w:val="Tablebody"/>
              <w:ind w:left="342" w:hanging="342"/>
              <w:rPr>
                <w:b/>
                <w:sz w:val="12"/>
                <w:szCs w:val="12"/>
              </w:rPr>
            </w:pPr>
            <w:r w:rsidRPr="008808F1">
              <w:rPr>
                <w:sz w:val="12"/>
                <w:szCs w:val="12"/>
              </w:rPr>
              <w:t>4</w:t>
            </w:r>
            <w:r w:rsidR="00C030FD">
              <w:rPr>
                <w:sz w:val="12"/>
                <w:szCs w:val="12"/>
              </w:rPr>
              <w:t>.</w:t>
            </w:r>
            <w:r w:rsidRPr="008808F1">
              <w:rPr>
                <w:sz w:val="12"/>
                <w:szCs w:val="12"/>
              </w:rPr>
              <w:t xml:space="preserve"> </w:t>
            </w:r>
            <w:r w:rsidR="005531F9" w:rsidRPr="008808F1">
              <w:rPr>
                <w:sz w:val="12"/>
                <w:szCs w:val="12"/>
              </w:rPr>
              <w:t xml:space="preserve">Allowed only for tanks of 2,000 gallon capacity or less and only for 10 years after </w:t>
            </w:r>
            <w:r w:rsidR="007376B2" w:rsidRPr="008808F1">
              <w:rPr>
                <w:sz w:val="12"/>
                <w:szCs w:val="12"/>
              </w:rPr>
              <w:t>tank was installed</w:t>
            </w:r>
            <w:r w:rsidR="00C47A02" w:rsidRPr="008808F1">
              <w:rPr>
                <w:sz w:val="12"/>
                <w:szCs w:val="12"/>
              </w:rPr>
              <w:t xml:space="preserve">.  </w:t>
            </w:r>
            <w:r w:rsidR="005531F9" w:rsidRPr="008808F1">
              <w:rPr>
                <w:sz w:val="12"/>
                <w:szCs w:val="12"/>
              </w:rPr>
              <w:t xml:space="preserve">TTT required every </w:t>
            </w:r>
            <w:r w:rsidR="00501516" w:rsidRPr="008808F1">
              <w:rPr>
                <w:sz w:val="12"/>
                <w:szCs w:val="12"/>
              </w:rPr>
              <w:t>five</w:t>
            </w:r>
            <w:r w:rsidR="005531F9" w:rsidRPr="008808F1">
              <w:rPr>
                <w:sz w:val="12"/>
                <w:szCs w:val="12"/>
              </w:rPr>
              <w:t xml:space="preserve"> years.</w:t>
            </w:r>
          </w:p>
        </w:tc>
      </w:tr>
      <w:tr w:rsidR="005531F9" w:rsidRPr="00853499" w14:paraId="54C51C6C" w14:textId="77777777" w:rsidTr="005531F9">
        <w:tc>
          <w:tcPr>
            <w:tcW w:w="9360" w:type="dxa"/>
            <w:gridSpan w:val="8"/>
            <w:shd w:val="clear" w:color="auto" w:fill="9E8E5C" w:themeFill="accent1"/>
          </w:tcPr>
          <w:p w14:paraId="5B18781F" w14:textId="6ABD9004" w:rsidR="005531F9" w:rsidRPr="00853499" w:rsidRDefault="005531F9" w:rsidP="00C030FD">
            <w:pPr>
              <w:pStyle w:val="Tablebody"/>
              <w:rPr>
                <w:b/>
                <w:color w:val="FFFFFF" w:themeColor="background1"/>
                <w:sz w:val="18"/>
              </w:rPr>
            </w:pPr>
            <w:r w:rsidRPr="00853499">
              <w:rPr>
                <w:b/>
                <w:color w:val="FFFFFF" w:themeColor="background1"/>
                <w:sz w:val="18"/>
              </w:rPr>
              <w:t xml:space="preserve">B.  </w:t>
            </w:r>
            <w:r w:rsidR="00B4086E">
              <w:rPr>
                <w:b/>
                <w:color w:val="FFFFFF" w:themeColor="background1"/>
                <w:sz w:val="18"/>
              </w:rPr>
              <w:t>Release</w:t>
            </w:r>
            <w:r w:rsidRPr="00853499">
              <w:rPr>
                <w:b/>
                <w:color w:val="FFFFFF" w:themeColor="background1"/>
                <w:sz w:val="18"/>
              </w:rPr>
              <w:t xml:space="preserve"> Detection </w:t>
            </w:r>
            <w:r w:rsidR="00C030FD">
              <w:rPr>
                <w:b/>
                <w:color w:val="FFFFFF" w:themeColor="background1"/>
                <w:sz w:val="18"/>
              </w:rPr>
              <w:t>F</w:t>
            </w:r>
            <w:r w:rsidRPr="00853499">
              <w:rPr>
                <w:b/>
                <w:color w:val="FFFFFF" w:themeColor="background1"/>
                <w:sz w:val="18"/>
              </w:rPr>
              <w:t>or Pressurized Piping</w:t>
            </w:r>
            <w:r w:rsidR="002C464F" w:rsidRPr="002C464F">
              <w:rPr>
                <w:b/>
                <w:color w:val="FFFFFF" w:themeColor="background1"/>
                <w:sz w:val="18"/>
                <w:vertAlign w:val="superscript"/>
              </w:rPr>
              <w:t>1</w:t>
            </w:r>
          </w:p>
        </w:tc>
      </w:tr>
      <w:tr w:rsidR="005531F9" w:rsidRPr="00853499" w14:paraId="750FAC79" w14:textId="77777777" w:rsidTr="005531F9">
        <w:trPr>
          <w:trHeight w:val="20"/>
        </w:trPr>
        <w:tc>
          <w:tcPr>
            <w:tcW w:w="1717" w:type="dxa"/>
            <w:gridSpan w:val="2"/>
            <w:vMerge w:val="restart"/>
            <w:vAlign w:val="center"/>
          </w:tcPr>
          <w:p w14:paraId="37FBE5C9" w14:textId="77777777" w:rsidR="005531F9" w:rsidRPr="00853499" w:rsidRDefault="005531F9" w:rsidP="007250B3">
            <w:pPr>
              <w:pStyle w:val="Tablebody"/>
              <w:jc w:val="center"/>
              <w:rPr>
                <w:b/>
                <w:sz w:val="16"/>
              </w:rPr>
            </w:pPr>
            <w:r w:rsidRPr="00853499">
              <w:rPr>
                <w:b/>
                <w:sz w:val="16"/>
              </w:rPr>
              <w:t>A</w:t>
            </w:r>
          </w:p>
          <w:p w14:paraId="55AB3087" w14:textId="15B6AF9F" w:rsidR="005531F9" w:rsidRPr="00853499" w:rsidRDefault="005531F9" w:rsidP="007250B3">
            <w:pPr>
              <w:pStyle w:val="Tablebody"/>
              <w:jc w:val="center"/>
              <w:rPr>
                <w:b/>
                <w:sz w:val="16"/>
              </w:rPr>
            </w:pPr>
            <w:r w:rsidRPr="00853499">
              <w:rPr>
                <w:b/>
                <w:sz w:val="16"/>
              </w:rPr>
              <w:t>(Automatic Line Leak Detectors)</w:t>
            </w:r>
          </w:p>
        </w:tc>
        <w:tc>
          <w:tcPr>
            <w:tcW w:w="3670" w:type="dxa"/>
            <w:gridSpan w:val="2"/>
            <w:vAlign w:val="center"/>
          </w:tcPr>
          <w:p w14:paraId="23718316" w14:textId="2340C2BE" w:rsidR="005531F9" w:rsidRPr="00853499" w:rsidRDefault="005531F9" w:rsidP="00C030FD">
            <w:pPr>
              <w:pStyle w:val="Tablebody"/>
              <w:rPr>
                <w:sz w:val="16"/>
              </w:rPr>
            </w:pPr>
            <w:r w:rsidRPr="00853499">
              <w:rPr>
                <w:sz w:val="16"/>
              </w:rPr>
              <w:t xml:space="preserve">Automatic </w:t>
            </w:r>
            <w:r w:rsidR="00C030FD">
              <w:rPr>
                <w:sz w:val="16"/>
              </w:rPr>
              <w:t>f</w:t>
            </w:r>
            <w:r w:rsidRPr="00853499">
              <w:rPr>
                <w:sz w:val="16"/>
              </w:rPr>
              <w:t xml:space="preserve">low </w:t>
            </w:r>
            <w:r w:rsidR="00C030FD">
              <w:rPr>
                <w:sz w:val="16"/>
              </w:rPr>
              <w:t>r</w:t>
            </w:r>
            <w:r w:rsidRPr="00853499">
              <w:rPr>
                <w:sz w:val="16"/>
              </w:rPr>
              <w:t>estrictor</w:t>
            </w:r>
          </w:p>
        </w:tc>
        <w:tc>
          <w:tcPr>
            <w:tcW w:w="992" w:type="dxa"/>
            <w:vAlign w:val="center"/>
          </w:tcPr>
          <w:p w14:paraId="54BEA6E0" w14:textId="77777777" w:rsidR="005531F9" w:rsidRPr="00853499" w:rsidRDefault="005531F9" w:rsidP="007250B3">
            <w:pPr>
              <w:pStyle w:val="Tablebody"/>
              <w:jc w:val="center"/>
              <w:rPr>
                <w:sz w:val="16"/>
              </w:rPr>
            </w:pPr>
          </w:p>
        </w:tc>
        <w:tc>
          <w:tcPr>
            <w:tcW w:w="994" w:type="dxa"/>
            <w:vAlign w:val="center"/>
          </w:tcPr>
          <w:p w14:paraId="3114CEF2" w14:textId="77777777" w:rsidR="005531F9" w:rsidRPr="00853499" w:rsidRDefault="005531F9" w:rsidP="007250B3">
            <w:pPr>
              <w:pStyle w:val="Tablebody"/>
              <w:jc w:val="center"/>
              <w:rPr>
                <w:sz w:val="16"/>
              </w:rPr>
            </w:pPr>
          </w:p>
        </w:tc>
        <w:tc>
          <w:tcPr>
            <w:tcW w:w="993" w:type="dxa"/>
            <w:vAlign w:val="center"/>
          </w:tcPr>
          <w:p w14:paraId="0653DF27" w14:textId="77777777" w:rsidR="005531F9" w:rsidRPr="00853499" w:rsidRDefault="005531F9" w:rsidP="007250B3">
            <w:pPr>
              <w:pStyle w:val="Tablebody"/>
              <w:jc w:val="center"/>
              <w:rPr>
                <w:sz w:val="16"/>
              </w:rPr>
            </w:pPr>
          </w:p>
        </w:tc>
        <w:tc>
          <w:tcPr>
            <w:tcW w:w="994" w:type="dxa"/>
            <w:vAlign w:val="center"/>
          </w:tcPr>
          <w:p w14:paraId="5AA48859" w14:textId="77777777" w:rsidR="005531F9" w:rsidRPr="00853499" w:rsidRDefault="005531F9" w:rsidP="007250B3">
            <w:pPr>
              <w:pStyle w:val="Tablebody"/>
              <w:jc w:val="center"/>
              <w:rPr>
                <w:sz w:val="16"/>
              </w:rPr>
            </w:pPr>
          </w:p>
        </w:tc>
      </w:tr>
      <w:tr w:rsidR="005531F9" w:rsidRPr="00853499" w14:paraId="2ACC6574" w14:textId="77777777" w:rsidTr="005531F9">
        <w:trPr>
          <w:trHeight w:val="20"/>
        </w:trPr>
        <w:tc>
          <w:tcPr>
            <w:tcW w:w="1717" w:type="dxa"/>
            <w:gridSpan w:val="2"/>
            <w:vMerge/>
            <w:vAlign w:val="center"/>
          </w:tcPr>
          <w:p w14:paraId="75589E9B" w14:textId="77777777" w:rsidR="005531F9" w:rsidRPr="00853499" w:rsidRDefault="005531F9" w:rsidP="007250B3">
            <w:pPr>
              <w:pStyle w:val="Tablebody"/>
              <w:jc w:val="center"/>
              <w:rPr>
                <w:b/>
                <w:sz w:val="16"/>
              </w:rPr>
            </w:pPr>
          </w:p>
        </w:tc>
        <w:tc>
          <w:tcPr>
            <w:tcW w:w="3670" w:type="dxa"/>
            <w:gridSpan w:val="2"/>
            <w:vAlign w:val="center"/>
          </w:tcPr>
          <w:p w14:paraId="63C99BDD" w14:textId="551BDB37" w:rsidR="005531F9" w:rsidRPr="00853499" w:rsidRDefault="005531F9" w:rsidP="00C030FD">
            <w:pPr>
              <w:pStyle w:val="Tablebody"/>
              <w:rPr>
                <w:sz w:val="16"/>
              </w:rPr>
            </w:pPr>
            <w:r w:rsidRPr="00853499">
              <w:rPr>
                <w:sz w:val="16"/>
              </w:rPr>
              <w:t xml:space="preserve">Automatic </w:t>
            </w:r>
            <w:r w:rsidR="00C030FD">
              <w:rPr>
                <w:sz w:val="16"/>
              </w:rPr>
              <w:t>s</w:t>
            </w:r>
            <w:r w:rsidRPr="00853499">
              <w:rPr>
                <w:sz w:val="16"/>
              </w:rPr>
              <w:t xml:space="preserve">hutoff </w:t>
            </w:r>
            <w:r w:rsidR="00C030FD">
              <w:rPr>
                <w:sz w:val="16"/>
              </w:rPr>
              <w:t>d</w:t>
            </w:r>
            <w:r w:rsidRPr="00853499">
              <w:rPr>
                <w:sz w:val="16"/>
              </w:rPr>
              <w:t>evice</w:t>
            </w:r>
          </w:p>
        </w:tc>
        <w:tc>
          <w:tcPr>
            <w:tcW w:w="992" w:type="dxa"/>
            <w:vAlign w:val="center"/>
          </w:tcPr>
          <w:p w14:paraId="486D5B5B" w14:textId="77777777" w:rsidR="005531F9" w:rsidRPr="00853499" w:rsidRDefault="005531F9" w:rsidP="007250B3">
            <w:pPr>
              <w:pStyle w:val="Tablebody"/>
              <w:jc w:val="center"/>
              <w:rPr>
                <w:sz w:val="16"/>
              </w:rPr>
            </w:pPr>
          </w:p>
        </w:tc>
        <w:tc>
          <w:tcPr>
            <w:tcW w:w="994" w:type="dxa"/>
            <w:vAlign w:val="center"/>
          </w:tcPr>
          <w:p w14:paraId="26568561" w14:textId="77777777" w:rsidR="005531F9" w:rsidRPr="00853499" w:rsidRDefault="005531F9" w:rsidP="007250B3">
            <w:pPr>
              <w:pStyle w:val="Tablebody"/>
              <w:jc w:val="center"/>
              <w:rPr>
                <w:sz w:val="16"/>
              </w:rPr>
            </w:pPr>
          </w:p>
        </w:tc>
        <w:tc>
          <w:tcPr>
            <w:tcW w:w="993" w:type="dxa"/>
            <w:vAlign w:val="center"/>
          </w:tcPr>
          <w:p w14:paraId="6047B37A" w14:textId="77777777" w:rsidR="005531F9" w:rsidRPr="00853499" w:rsidRDefault="005531F9" w:rsidP="007250B3">
            <w:pPr>
              <w:pStyle w:val="Tablebody"/>
              <w:jc w:val="center"/>
              <w:rPr>
                <w:sz w:val="16"/>
              </w:rPr>
            </w:pPr>
          </w:p>
        </w:tc>
        <w:tc>
          <w:tcPr>
            <w:tcW w:w="994" w:type="dxa"/>
            <w:vAlign w:val="center"/>
          </w:tcPr>
          <w:p w14:paraId="39BD35F9" w14:textId="77777777" w:rsidR="005531F9" w:rsidRPr="00853499" w:rsidRDefault="005531F9" w:rsidP="007250B3">
            <w:pPr>
              <w:pStyle w:val="Tablebody"/>
              <w:jc w:val="center"/>
              <w:rPr>
                <w:sz w:val="16"/>
              </w:rPr>
            </w:pPr>
          </w:p>
        </w:tc>
      </w:tr>
      <w:tr w:rsidR="005531F9" w:rsidRPr="00853499" w14:paraId="6BAE75E0" w14:textId="77777777" w:rsidTr="005531F9">
        <w:trPr>
          <w:trHeight w:val="20"/>
        </w:trPr>
        <w:tc>
          <w:tcPr>
            <w:tcW w:w="1717" w:type="dxa"/>
            <w:gridSpan w:val="2"/>
            <w:vMerge/>
            <w:vAlign w:val="center"/>
          </w:tcPr>
          <w:p w14:paraId="7E5CDE5D" w14:textId="77777777" w:rsidR="005531F9" w:rsidRPr="00853499" w:rsidRDefault="005531F9" w:rsidP="007250B3">
            <w:pPr>
              <w:pStyle w:val="Tablebody"/>
              <w:jc w:val="center"/>
              <w:rPr>
                <w:b/>
                <w:sz w:val="16"/>
              </w:rPr>
            </w:pPr>
          </w:p>
        </w:tc>
        <w:tc>
          <w:tcPr>
            <w:tcW w:w="3670" w:type="dxa"/>
            <w:gridSpan w:val="2"/>
            <w:vAlign w:val="center"/>
          </w:tcPr>
          <w:p w14:paraId="4BCBA413" w14:textId="5F9EEBFD" w:rsidR="005531F9" w:rsidRPr="00853499" w:rsidRDefault="00F148B0" w:rsidP="00C030FD">
            <w:pPr>
              <w:pStyle w:val="Tablebody"/>
              <w:rPr>
                <w:sz w:val="16"/>
              </w:rPr>
            </w:pPr>
            <w:r>
              <w:rPr>
                <w:sz w:val="16"/>
              </w:rPr>
              <w:t xml:space="preserve">Audible or </w:t>
            </w:r>
            <w:r w:rsidR="00C030FD">
              <w:rPr>
                <w:sz w:val="16"/>
              </w:rPr>
              <w:t>v</w:t>
            </w:r>
            <w:r>
              <w:rPr>
                <w:sz w:val="16"/>
              </w:rPr>
              <w:t>isual</w:t>
            </w:r>
            <w:r w:rsidRPr="00853499">
              <w:rPr>
                <w:sz w:val="16"/>
              </w:rPr>
              <w:t xml:space="preserve"> </w:t>
            </w:r>
            <w:r w:rsidR="00C030FD">
              <w:rPr>
                <w:sz w:val="16"/>
              </w:rPr>
              <w:t>a</w:t>
            </w:r>
            <w:r w:rsidR="005531F9" w:rsidRPr="00853499">
              <w:rPr>
                <w:sz w:val="16"/>
              </w:rPr>
              <w:t>larm</w:t>
            </w:r>
          </w:p>
        </w:tc>
        <w:tc>
          <w:tcPr>
            <w:tcW w:w="992" w:type="dxa"/>
            <w:vAlign w:val="center"/>
          </w:tcPr>
          <w:p w14:paraId="5E624458" w14:textId="77777777" w:rsidR="005531F9" w:rsidRPr="00853499" w:rsidRDefault="005531F9" w:rsidP="007250B3">
            <w:pPr>
              <w:pStyle w:val="Tablebody"/>
              <w:jc w:val="center"/>
              <w:rPr>
                <w:sz w:val="16"/>
              </w:rPr>
            </w:pPr>
          </w:p>
        </w:tc>
        <w:tc>
          <w:tcPr>
            <w:tcW w:w="994" w:type="dxa"/>
            <w:vAlign w:val="center"/>
          </w:tcPr>
          <w:p w14:paraId="7AE4BCD5" w14:textId="77777777" w:rsidR="005531F9" w:rsidRPr="00853499" w:rsidRDefault="005531F9" w:rsidP="007250B3">
            <w:pPr>
              <w:pStyle w:val="Tablebody"/>
              <w:jc w:val="center"/>
              <w:rPr>
                <w:sz w:val="16"/>
              </w:rPr>
            </w:pPr>
          </w:p>
        </w:tc>
        <w:tc>
          <w:tcPr>
            <w:tcW w:w="993" w:type="dxa"/>
            <w:vAlign w:val="center"/>
          </w:tcPr>
          <w:p w14:paraId="342D218E" w14:textId="77777777" w:rsidR="005531F9" w:rsidRPr="00853499" w:rsidRDefault="005531F9" w:rsidP="007250B3">
            <w:pPr>
              <w:pStyle w:val="Tablebody"/>
              <w:jc w:val="center"/>
              <w:rPr>
                <w:sz w:val="16"/>
              </w:rPr>
            </w:pPr>
          </w:p>
        </w:tc>
        <w:tc>
          <w:tcPr>
            <w:tcW w:w="994" w:type="dxa"/>
            <w:vAlign w:val="center"/>
          </w:tcPr>
          <w:p w14:paraId="426D06E6" w14:textId="77777777" w:rsidR="005531F9" w:rsidRPr="00853499" w:rsidRDefault="005531F9" w:rsidP="007250B3">
            <w:pPr>
              <w:pStyle w:val="Tablebody"/>
              <w:jc w:val="center"/>
              <w:rPr>
                <w:sz w:val="16"/>
              </w:rPr>
            </w:pPr>
          </w:p>
        </w:tc>
      </w:tr>
      <w:tr w:rsidR="005531F9" w:rsidRPr="00853499" w14:paraId="73B0455C" w14:textId="77777777" w:rsidTr="005531F9">
        <w:trPr>
          <w:trHeight w:val="20"/>
        </w:trPr>
        <w:tc>
          <w:tcPr>
            <w:tcW w:w="1717" w:type="dxa"/>
            <w:gridSpan w:val="2"/>
            <w:vMerge w:val="restart"/>
            <w:vAlign w:val="center"/>
          </w:tcPr>
          <w:p w14:paraId="1EED07CA" w14:textId="77777777" w:rsidR="005531F9" w:rsidRPr="00853499" w:rsidRDefault="005531F9" w:rsidP="007250B3">
            <w:pPr>
              <w:pStyle w:val="Tablebody"/>
              <w:jc w:val="center"/>
              <w:rPr>
                <w:b/>
                <w:sz w:val="16"/>
              </w:rPr>
            </w:pPr>
            <w:r w:rsidRPr="00853499">
              <w:rPr>
                <w:b/>
                <w:sz w:val="16"/>
              </w:rPr>
              <w:t>B</w:t>
            </w:r>
          </w:p>
        </w:tc>
        <w:tc>
          <w:tcPr>
            <w:tcW w:w="3670" w:type="dxa"/>
            <w:gridSpan w:val="2"/>
            <w:vAlign w:val="center"/>
          </w:tcPr>
          <w:p w14:paraId="06509C24" w14:textId="339E079A" w:rsidR="005531F9" w:rsidRPr="00853499" w:rsidRDefault="005531F9" w:rsidP="00C030FD">
            <w:pPr>
              <w:pStyle w:val="Tablebody"/>
              <w:rPr>
                <w:sz w:val="16"/>
              </w:rPr>
            </w:pPr>
            <w:r w:rsidRPr="00853499">
              <w:rPr>
                <w:sz w:val="16"/>
              </w:rPr>
              <w:t xml:space="preserve">Annual </w:t>
            </w:r>
            <w:r w:rsidR="00C030FD">
              <w:rPr>
                <w:sz w:val="16"/>
              </w:rPr>
              <w:t>l</w:t>
            </w:r>
            <w:r w:rsidRPr="00853499">
              <w:rPr>
                <w:sz w:val="16"/>
              </w:rPr>
              <w:t xml:space="preserve">ine </w:t>
            </w:r>
            <w:r w:rsidR="00C030FD">
              <w:rPr>
                <w:sz w:val="16"/>
              </w:rPr>
              <w:t>t</w:t>
            </w:r>
            <w:r w:rsidRPr="00853499">
              <w:rPr>
                <w:sz w:val="16"/>
              </w:rPr>
              <w:t xml:space="preserve">ightness </w:t>
            </w:r>
            <w:r w:rsidR="00C030FD">
              <w:rPr>
                <w:sz w:val="16"/>
              </w:rPr>
              <w:t>t</w:t>
            </w:r>
            <w:r w:rsidRPr="00853499">
              <w:rPr>
                <w:sz w:val="16"/>
              </w:rPr>
              <w:t>est</w:t>
            </w:r>
          </w:p>
        </w:tc>
        <w:tc>
          <w:tcPr>
            <w:tcW w:w="992" w:type="dxa"/>
            <w:vAlign w:val="center"/>
          </w:tcPr>
          <w:p w14:paraId="5D82B6B1" w14:textId="77777777" w:rsidR="005531F9" w:rsidRPr="00853499" w:rsidRDefault="005531F9" w:rsidP="007250B3">
            <w:pPr>
              <w:pStyle w:val="Tablebody"/>
              <w:jc w:val="center"/>
              <w:rPr>
                <w:sz w:val="16"/>
              </w:rPr>
            </w:pPr>
          </w:p>
        </w:tc>
        <w:tc>
          <w:tcPr>
            <w:tcW w:w="994" w:type="dxa"/>
            <w:vAlign w:val="center"/>
          </w:tcPr>
          <w:p w14:paraId="7AA7852E" w14:textId="77777777" w:rsidR="005531F9" w:rsidRPr="00853499" w:rsidRDefault="005531F9" w:rsidP="007250B3">
            <w:pPr>
              <w:pStyle w:val="Tablebody"/>
              <w:jc w:val="center"/>
              <w:rPr>
                <w:sz w:val="16"/>
              </w:rPr>
            </w:pPr>
          </w:p>
        </w:tc>
        <w:tc>
          <w:tcPr>
            <w:tcW w:w="993" w:type="dxa"/>
            <w:vAlign w:val="center"/>
          </w:tcPr>
          <w:p w14:paraId="07AD3099" w14:textId="77777777" w:rsidR="005531F9" w:rsidRPr="00853499" w:rsidRDefault="005531F9" w:rsidP="007250B3">
            <w:pPr>
              <w:pStyle w:val="Tablebody"/>
              <w:jc w:val="center"/>
              <w:rPr>
                <w:sz w:val="16"/>
              </w:rPr>
            </w:pPr>
          </w:p>
        </w:tc>
        <w:tc>
          <w:tcPr>
            <w:tcW w:w="994" w:type="dxa"/>
            <w:vAlign w:val="center"/>
          </w:tcPr>
          <w:p w14:paraId="1A2E0CDD" w14:textId="77777777" w:rsidR="005531F9" w:rsidRPr="00853499" w:rsidRDefault="005531F9" w:rsidP="007250B3">
            <w:pPr>
              <w:pStyle w:val="Tablebody"/>
              <w:jc w:val="center"/>
              <w:rPr>
                <w:sz w:val="16"/>
              </w:rPr>
            </w:pPr>
          </w:p>
        </w:tc>
      </w:tr>
      <w:tr w:rsidR="005531F9" w:rsidRPr="00853499" w14:paraId="76B8E4D3" w14:textId="77777777" w:rsidTr="005531F9">
        <w:trPr>
          <w:trHeight w:val="20"/>
        </w:trPr>
        <w:tc>
          <w:tcPr>
            <w:tcW w:w="1717" w:type="dxa"/>
            <w:gridSpan w:val="2"/>
            <w:vMerge/>
            <w:vAlign w:val="center"/>
          </w:tcPr>
          <w:p w14:paraId="4C61DAC6" w14:textId="77777777" w:rsidR="005531F9" w:rsidRPr="00853499" w:rsidRDefault="005531F9" w:rsidP="007250B3">
            <w:pPr>
              <w:pStyle w:val="Tablebody"/>
              <w:jc w:val="center"/>
              <w:rPr>
                <w:sz w:val="16"/>
              </w:rPr>
            </w:pPr>
          </w:p>
        </w:tc>
        <w:tc>
          <w:tcPr>
            <w:tcW w:w="3670" w:type="dxa"/>
            <w:gridSpan w:val="2"/>
            <w:vAlign w:val="center"/>
          </w:tcPr>
          <w:p w14:paraId="6112BD9D" w14:textId="5096799C" w:rsidR="005531F9" w:rsidRPr="002C464F" w:rsidRDefault="002C464F" w:rsidP="00C030FD">
            <w:pPr>
              <w:pStyle w:val="Tablebody"/>
              <w:rPr>
                <w:sz w:val="16"/>
              </w:rPr>
            </w:pPr>
            <w:r>
              <w:rPr>
                <w:sz w:val="16"/>
              </w:rPr>
              <w:t xml:space="preserve">Monthly </w:t>
            </w:r>
            <w:r w:rsidR="00C030FD">
              <w:rPr>
                <w:sz w:val="16"/>
              </w:rPr>
              <w:t>m</w:t>
            </w:r>
            <w:r>
              <w:rPr>
                <w:sz w:val="16"/>
              </w:rPr>
              <w:t>onitoring</w:t>
            </w:r>
            <w:r w:rsidRPr="002C464F">
              <w:rPr>
                <w:sz w:val="18"/>
                <w:vertAlign w:val="superscript"/>
              </w:rPr>
              <w:t>2</w:t>
            </w:r>
          </w:p>
        </w:tc>
        <w:tc>
          <w:tcPr>
            <w:tcW w:w="992" w:type="dxa"/>
            <w:vAlign w:val="center"/>
          </w:tcPr>
          <w:p w14:paraId="27010827" w14:textId="77777777" w:rsidR="005531F9" w:rsidRPr="00853499" w:rsidRDefault="005531F9" w:rsidP="007250B3">
            <w:pPr>
              <w:pStyle w:val="Tablebody"/>
              <w:jc w:val="center"/>
              <w:rPr>
                <w:sz w:val="16"/>
              </w:rPr>
            </w:pPr>
          </w:p>
        </w:tc>
        <w:tc>
          <w:tcPr>
            <w:tcW w:w="994" w:type="dxa"/>
            <w:vAlign w:val="center"/>
          </w:tcPr>
          <w:p w14:paraId="6DA28B05" w14:textId="77777777" w:rsidR="005531F9" w:rsidRPr="00853499" w:rsidRDefault="005531F9" w:rsidP="007250B3">
            <w:pPr>
              <w:pStyle w:val="Tablebody"/>
              <w:jc w:val="center"/>
              <w:rPr>
                <w:sz w:val="16"/>
              </w:rPr>
            </w:pPr>
          </w:p>
        </w:tc>
        <w:tc>
          <w:tcPr>
            <w:tcW w:w="993" w:type="dxa"/>
            <w:vAlign w:val="center"/>
          </w:tcPr>
          <w:p w14:paraId="0FBC2A44" w14:textId="77777777" w:rsidR="005531F9" w:rsidRPr="00853499" w:rsidRDefault="005531F9" w:rsidP="007250B3">
            <w:pPr>
              <w:pStyle w:val="Tablebody"/>
              <w:jc w:val="center"/>
              <w:rPr>
                <w:sz w:val="16"/>
              </w:rPr>
            </w:pPr>
          </w:p>
        </w:tc>
        <w:tc>
          <w:tcPr>
            <w:tcW w:w="994" w:type="dxa"/>
            <w:vAlign w:val="center"/>
          </w:tcPr>
          <w:p w14:paraId="40AE3876" w14:textId="77777777" w:rsidR="005531F9" w:rsidRPr="00853499" w:rsidRDefault="005531F9" w:rsidP="007250B3">
            <w:pPr>
              <w:pStyle w:val="Tablebody"/>
              <w:jc w:val="center"/>
              <w:rPr>
                <w:sz w:val="16"/>
              </w:rPr>
            </w:pPr>
          </w:p>
        </w:tc>
      </w:tr>
      <w:tr w:rsidR="005531F9" w:rsidRPr="00853499" w14:paraId="7DEE2228" w14:textId="77777777" w:rsidTr="005531F9">
        <w:tc>
          <w:tcPr>
            <w:tcW w:w="9360" w:type="dxa"/>
            <w:gridSpan w:val="8"/>
          </w:tcPr>
          <w:p w14:paraId="5DB0C216" w14:textId="37C42745" w:rsidR="002C464F" w:rsidRPr="008808F1" w:rsidRDefault="002C464F" w:rsidP="002C464F">
            <w:pPr>
              <w:pStyle w:val="Tablebody"/>
              <w:ind w:left="342" w:hanging="342"/>
              <w:rPr>
                <w:i/>
                <w:sz w:val="12"/>
                <w:szCs w:val="12"/>
              </w:rPr>
            </w:pPr>
          </w:p>
          <w:p w14:paraId="2E2F6A50" w14:textId="7B23547C" w:rsidR="00A36BD8" w:rsidRPr="008808F1" w:rsidRDefault="002C464F" w:rsidP="007250B3">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A36BD8" w:rsidRPr="008808F1">
              <w:rPr>
                <w:sz w:val="12"/>
                <w:szCs w:val="12"/>
              </w:rPr>
              <w:t>If you install or replace piping after</w:t>
            </w:r>
            <w:r w:rsidR="00E86891">
              <w:rPr>
                <w:sz w:val="12"/>
                <w:szCs w:val="12"/>
              </w:rPr>
              <w:t xml:space="preserve"> April 11, 2016</w:t>
            </w:r>
            <w:r w:rsidR="00A36BD8" w:rsidRPr="008808F1">
              <w:rPr>
                <w:sz w:val="12"/>
                <w:szCs w:val="12"/>
              </w:rPr>
              <w:t>, it must have secondary containment and interstitial monitoring</w:t>
            </w:r>
            <w:r w:rsidR="00062827" w:rsidRPr="008808F1">
              <w:rPr>
                <w:sz w:val="12"/>
                <w:szCs w:val="12"/>
              </w:rPr>
              <w:t xml:space="preserve"> and have an </w:t>
            </w:r>
            <w:r w:rsidR="000E4A88" w:rsidRPr="008808F1">
              <w:rPr>
                <w:sz w:val="12"/>
                <w:szCs w:val="12"/>
              </w:rPr>
              <w:t>automatic line leak detector</w:t>
            </w:r>
            <w:r w:rsidR="00A36BD8" w:rsidRPr="008808F1">
              <w:rPr>
                <w:sz w:val="12"/>
                <w:szCs w:val="12"/>
              </w:rPr>
              <w:t>.</w:t>
            </w:r>
          </w:p>
          <w:p w14:paraId="6C0E5C0C" w14:textId="4FA333A6" w:rsidR="005531F9" w:rsidRPr="008808F1" w:rsidRDefault="002C464F" w:rsidP="00C030FD">
            <w:pPr>
              <w:pStyle w:val="Tablebody"/>
              <w:ind w:left="342" w:hanging="342"/>
              <w:rPr>
                <w:b/>
                <w:sz w:val="12"/>
                <w:szCs w:val="12"/>
              </w:rPr>
            </w:pPr>
            <w:r w:rsidRPr="008808F1">
              <w:rPr>
                <w:sz w:val="12"/>
                <w:szCs w:val="12"/>
              </w:rPr>
              <w:t>2</w:t>
            </w:r>
            <w:r w:rsidR="00C030FD">
              <w:rPr>
                <w:sz w:val="12"/>
                <w:szCs w:val="12"/>
              </w:rPr>
              <w:t>.</w:t>
            </w:r>
            <w:r w:rsidRPr="008808F1">
              <w:rPr>
                <w:sz w:val="12"/>
                <w:szCs w:val="12"/>
              </w:rPr>
              <w:t xml:space="preserve"> </w:t>
            </w:r>
            <w:r w:rsidR="00BC6742" w:rsidRPr="008808F1">
              <w:rPr>
                <w:sz w:val="12"/>
                <w:szCs w:val="12"/>
              </w:rPr>
              <w:t xml:space="preserve">Monthly </w:t>
            </w:r>
            <w:r w:rsidR="00C030FD">
              <w:rPr>
                <w:sz w:val="12"/>
                <w:szCs w:val="12"/>
              </w:rPr>
              <w:t>m</w:t>
            </w:r>
            <w:r w:rsidR="00BC6742" w:rsidRPr="008808F1">
              <w:rPr>
                <w:sz w:val="12"/>
                <w:szCs w:val="12"/>
              </w:rPr>
              <w:t xml:space="preserve">onitoring for piping includes </w:t>
            </w:r>
            <w:r w:rsidR="00C030FD">
              <w:rPr>
                <w:sz w:val="12"/>
                <w:szCs w:val="12"/>
              </w:rPr>
              <w:t>i</w:t>
            </w:r>
            <w:r w:rsidR="00BC6742" w:rsidRPr="008808F1">
              <w:rPr>
                <w:sz w:val="12"/>
                <w:szCs w:val="12"/>
              </w:rPr>
              <w:t xml:space="preserve">nterstitial </w:t>
            </w:r>
            <w:r w:rsidR="00C030FD">
              <w:rPr>
                <w:sz w:val="12"/>
                <w:szCs w:val="12"/>
              </w:rPr>
              <w:t>m</w:t>
            </w:r>
            <w:r w:rsidR="00BC6742" w:rsidRPr="008808F1">
              <w:rPr>
                <w:sz w:val="12"/>
                <w:szCs w:val="12"/>
              </w:rPr>
              <w:t xml:space="preserve">onitoring, </w:t>
            </w:r>
            <w:r w:rsidR="00C030FD">
              <w:rPr>
                <w:sz w:val="12"/>
                <w:szCs w:val="12"/>
              </w:rPr>
              <w:t>v</w:t>
            </w:r>
            <w:r w:rsidR="00BC6742" w:rsidRPr="008808F1">
              <w:rPr>
                <w:sz w:val="12"/>
                <w:szCs w:val="12"/>
              </w:rPr>
              <w:t xml:space="preserve">apor </w:t>
            </w:r>
            <w:r w:rsidR="00C030FD">
              <w:rPr>
                <w:sz w:val="12"/>
                <w:szCs w:val="12"/>
              </w:rPr>
              <w:t>m</w:t>
            </w:r>
            <w:r w:rsidR="00BC6742" w:rsidRPr="008808F1">
              <w:rPr>
                <w:sz w:val="12"/>
                <w:szCs w:val="12"/>
              </w:rPr>
              <w:t xml:space="preserve">onitoring, </w:t>
            </w:r>
            <w:r w:rsidR="00C030FD">
              <w:rPr>
                <w:sz w:val="12"/>
                <w:szCs w:val="12"/>
              </w:rPr>
              <w:t>g</w:t>
            </w:r>
            <w:r w:rsidR="00BC6742" w:rsidRPr="008808F1">
              <w:rPr>
                <w:sz w:val="12"/>
                <w:szCs w:val="12"/>
              </w:rPr>
              <w:t xml:space="preserve">roundwater </w:t>
            </w:r>
            <w:r w:rsidR="00C030FD">
              <w:rPr>
                <w:sz w:val="12"/>
                <w:szCs w:val="12"/>
              </w:rPr>
              <w:t>m</w:t>
            </w:r>
            <w:r w:rsidR="00BC6742" w:rsidRPr="008808F1">
              <w:rPr>
                <w:sz w:val="12"/>
                <w:szCs w:val="12"/>
              </w:rPr>
              <w:t xml:space="preserve">onitoring, </w:t>
            </w:r>
            <w:r w:rsidR="006943A6" w:rsidRPr="008808F1">
              <w:rPr>
                <w:sz w:val="12"/>
                <w:szCs w:val="12"/>
              </w:rPr>
              <w:t xml:space="preserve">SIR, </w:t>
            </w:r>
            <w:r w:rsidR="00BC6742" w:rsidRPr="008808F1">
              <w:rPr>
                <w:sz w:val="12"/>
                <w:szCs w:val="12"/>
              </w:rPr>
              <w:t xml:space="preserve">and </w:t>
            </w:r>
            <w:r w:rsidR="006943A6" w:rsidRPr="008808F1">
              <w:rPr>
                <w:sz w:val="12"/>
                <w:szCs w:val="12"/>
              </w:rPr>
              <w:t>CITLD</w:t>
            </w:r>
            <w:r w:rsidR="00BC6742" w:rsidRPr="008808F1">
              <w:rPr>
                <w:sz w:val="12"/>
                <w:szCs w:val="12"/>
              </w:rPr>
              <w:t>.</w:t>
            </w:r>
          </w:p>
        </w:tc>
      </w:tr>
      <w:tr w:rsidR="005531F9" w:rsidRPr="00853499" w14:paraId="4CD398B4" w14:textId="77777777" w:rsidTr="005531F9">
        <w:tc>
          <w:tcPr>
            <w:tcW w:w="9360" w:type="dxa"/>
            <w:gridSpan w:val="8"/>
            <w:shd w:val="clear" w:color="auto" w:fill="9E8E5C" w:themeFill="accent1"/>
          </w:tcPr>
          <w:p w14:paraId="33A144A7" w14:textId="43014E8E" w:rsidR="005531F9" w:rsidRPr="00853499" w:rsidRDefault="005531F9" w:rsidP="00C030FD">
            <w:pPr>
              <w:pStyle w:val="Tablebody"/>
              <w:rPr>
                <w:b/>
                <w:sz w:val="18"/>
              </w:rPr>
            </w:pPr>
            <w:r w:rsidRPr="00853499">
              <w:rPr>
                <w:b/>
                <w:color w:val="FFFFFF"/>
                <w:sz w:val="18"/>
              </w:rPr>
              <w:t xml:space="preserve">C.  </w:t>
            </w:r>
            <w:r w:rsidR="00B4086E">
              <w:rPr>
                <w:b/>
                <w:color w:val="FFFFFF"/>
                <w:sz w:val="18"/>
              </w:rPr>
              <w:t>Release</w:t>
            </w:r>
            <w:r w:rsidRPr="00853499">
              <w:rPr>
                <w:b/>
                <w:color w:val="FFFFFF"/>
                <w:sz w:val="18"/>
              </w:rPr>
              <w:t xml:space="preserve"> Detection </w:t>
            </w:r>
            <w:r w:rsidR="00C030FD">
              <w:rPr>
                <w:b/>
                <w:color w:val="FFFFFF"/>
                <w:sz w:val="18"/>
              </w:rPr>
              <w:t>F</w:t>
            </w:r>
            <w:r w:rsidRPr="00853499">
              <w:rPr>
                <w:b/>
                <w:color w:val="FFFFFF"/>
                <w:sz w:val="18"/>
              </w:rPr>
              <w:t>or Suction Piping</w:t>
            </w:r>
            <w:r w:rsidR="002C464F" w:rsidRPr="002C464F">
              <w:rPr>
                <w:b/>
                <w:color w:val="FFFFFF" w:themeColor="background1"/>
                <w:sz w:val="18"/>
                <w:vertAlign w:val="superscript"/>
              </w:rPr>
              <w:t>1</w:t>
            </w:r>
          </w:p>
        </w:tc>
      </w:tr>
      <w:tr w:rsidR="005531F9" w:rsidRPr="00853499" w14:paraId="75CE526F" w14:textId="77777777" w:rsidTr="005531F9">
        <w:tc>
          <w:tcPr>
            <w:tcW w:w="504" w:type="dxa"/>
          </w:tcPr>
          <w:p w14:paraId="77310500" w14:textId="77777777" w:rsidR="005531F9" w:rsidRPr="00853499" w:rsidRDefault="005531F9" w:rsidP="007250B3">
            <w:pPr>
              <w:pStyle w:val="Tablebody"/>
              <w:rPr>
                <w:sz w:val="16"/>
              </w:rPr>
            </w:pPr>
          </w:p>
        </w:tc>
        <w:tc>
          <w:tcPr>
            <w:tcW w:w="4883" w:type="dxa"/>
            <w:gridSpan w:val="3"/>
          </w:tcPr>
          <w:p w14:paraId="2E99CBA9" w14:textId="1D033884" w:rsidR="005531F9" w:rsidRPr="00853499" w:rsidRDefault="005531F9" w:rsidP="00C030FD">
            <w:pPr>
              <w:pStyle w:val="Tablebody"/>
              <w:rPr>
                <w:sz w:val="16"/>
              </w:rPr>
            </w:pPr>
            <w:r w:rsidRPr="00853499">
              <w:rPr>
                <w:sz w:val="16"/>
              </w:rPr>
              <w:t xml:space="preserve">Line </w:t>
            </w:r>
            <w:r w:rsidR="00C030FD">
              <w:rPr>
                <w:sz w:val="16"/>
              </w:rPr>
              <w:t>t</w:t>
            </w:r>
            <w:r w:rsidRPr="00853499">
              <w:rPr>
                <w:sz w:val="16"/>
              </w:rPr>
              <w:t xml:space="preserve">ightness </w:t>
            </w:r>
            <w:r w:rsidR="00C030FD">
              <w:rPr>
                <w:sz w:val="16"/>
              </w:rPr>
              <w:t>t</w:t>
            </w:r>
            <w:r w:rsidRPr="00853499">
              <w:rPr>
                <w:sz w:val="16"/>
              </w:rPr>
              <w:t xml:space="preserve">esting </w:t>
            </w:r>
            <w:r w:rsidR="00C030FD">
              <w:rPr>
                <w:sz w:val="16"/>
              </w:rPr>
              <w:t>e</w:t>
            </w:r>
            <w:r w:rsidRPr="00853499">
              <w:rPr>
                <w:sz w:val="16"/>
              </w:rPr>
              <w:t xml:space="preserve">very </w:t>
            </w:r>
            <w:r w:rsidR="00C030FD">
              <w:rPr>
                <w:sz w:val="16"/>
              </w:rPr>
              <w:t>t</w:t>
            </w:r>
            <w:r w:rsidRPr="00853499">
              <w:rPr>
                <w:sz w:val="16"/>
              </w:rPr>
              <w:t xml:space="preserve">hree </w:t>
            </w:r>
            <w:r w:rsidR="00C030FD">
              <w:rPr>
                <w:sz w:val="16"/>
              </w:rPr>
              <w:t>y</w:t>
            </w:r>
            <w:r w:rsidRPr="00853499">
              <w:rPr>
                <w:sz w:val="16"/>
              </w:rPr>
              <w:t>ears</w:t>
            </w:r>
          </w:p>
        </w:tc>
        <w:tc>
          <w:tcPr>
            <w:tcW w:w="992" w:type="dxa"/>
          </w:tcPr>
          <w:p w14:paraId="5D26D335" w14:textId="77777777" w:rsidR="005531F9" w:rsidRPr="00853499" w:rsidRDefault="005531F9" w:rsidP="007250B3">
            <w:pPr>
              <w:pStyle w:val="Tablebody"/>
              <w:rPr>
                <w:sz w:val="16"/>
              </w:rPr>
            </w:pPr>
          </w:p>
        </w:tc>
        <w:tc>
          <w:tcPr>
            <w:tcW w:w="994" w:type="dxa"/>
          </w:tcPr>
          <w:p w14:paraId="358176AA" w14:textId="77777777" w:rsidR="005531F9" w:rsidRPr="00853499" w:rsidRDefault="005531F9" w:rsidP="007250B3">
            <w:pPr>
              <w:pStyle w:val="Tablebody"/>
              <w:rPr>
                <w:sz w:val="16"/>
              </w:rPr>
            </w:pPr>
          </w:p>
        </w:tc>
        <w:tc>
          <w:tcPr>
            <w:tcW w:w="993" w:type="dxa"/>
          </w:tcPr>
          <w:p w14:paraId="42B22C80" w14:textId="77777777" w:rsidR="005531F9" w:rsidRPr="00853499" w:rsidRDefault="005531F9" w:rsidP="007250B3">
            <w:pPr>
              <w:pStyle w:val="Tablebody"/>
              <w:rPr>
                <w:sz w:val="16"/>
              </w:rPr>
            </w:pPr>
          </w:p>
        </w:tc>
        <w:tc>
          <w:tcPr>
            <w:tcW w:w="994" w:type="dxa"/>
          </w:tcPr>
          <w:p w14:paraId="4862150C" w14:textId="77777777" w:rsidR="005531F9" w:rsidRPr="00853499" w:rsidRDefault="005531F9" w:rsidP="007250B3">
            <w:pPr>
              <w:pStyle w:val="Tablebody"/>
              <w:rPr>
                <w:sz w:val="16"/>
              </w:rPr>
            </w:pPr>
          </w:p>
        </w:tc>
      </w:tr>
      <w:tr w:rsidR="005531F9" w:rsidRPr="00853499" w14:paraId="6B84140D" w14:textId="77777777" w:rsidTr="005531F9">
        <w:tc>
          <w:tcPr>
            <w:tcW w:w="504" w:type="dxa"/>
          </w:tcPr>
          <w:p w14:paraId="073D6DCE" w14:textId="77777777" w:rsidR="005531F9" w:rsidRPr="00853499" w:rsidRDefault="005531F9" w:rsidP="007250B3">
            <w:pPr>
              <w:pStyle w:val="Tablebody"/>
              <w:rPr>
                <w:sz w:val="16"/>
              </w:rPr>
            </w:pPr>
          </w:p>
        </w:tc>
        <w:tc>
          <w:tcPr>
            <w:tcW w:w="4883" w:type="dxa"/>
            <w:gridSpan w:val="3"/>
          </w:tcPr>
          <w:p w14:paraId="5AAA2684" w14:textId="1F9BD082" w:rsidR="005531F9" w:rsidRPr="002C464F" w:rsidRDefault="005531F9" w:rsidP="00C030FD">
            <w:pPr>
              <w:pStyle w:val="Tablebody"/>
              <w:rPr>
                <w:sz w:val="16"/>
              </w:rPr>
            </w:pPr>
            <w:r w:rsidRPr="002C464F">
              <w:rPr>
                <w:sz w:val="16"/>
              </w:rPr>
              <w:t xml:space="preserve">Monthly </w:t>
            </w:r>
            <w:r w:rsidR="00C030FD">
              <w:rPr>
                <w:sz w:val="16"/>
              </w:rPr>
              <w:t>m</w:t>
            </w:r>
            <w:r w:rsidR="002C464F" w:rsidRPr="002C464F">
              <w:rPr>
                <w:sz w:val="16"/>
              </w:rPr>
              <w:t>onitoring</w:t>
            </w:r>
            <w:r w:rsidR="002C464F" w:rsidRPr="002C464F">
              <w:rPr>
                <w:sz w:val="18"/>
                <w:vertAlign w:val="superscript"/>
              </w:rPr>
              <w:t>2</w:t>
            </w:r>
          </w:p>
        </w:tc>
        <w:tc>
          <w:tcPr>
            <w:tcW w:w="992" w:type="dxa"/>
          </w:tcPr>
          <w:p w14:paraId="4C947603" w14:textId="77777777" w:rsidR="005531F9" w:rsidRPr="00853499" w:rsidRDefault="005531F9" w:rsidP="007250B3">
            <w:pPr>
              <w:pStyle w:val="Tablebody"/>
              <w:rPr>
                <w:sz w:val="16"/>
              </w:rPr>
            </w:pPr>
          </w:p>
        </w:tc>
        <w:tc>
          <w:tcPr>
            <w:tcW w:w="994" w:type="dxa"/>
          </w:tcPr>
          <w:p w14:paraId="768025AE" w14:textId="77777777" w:rsidR="005531F9" w:rsidRPr="00853499" w:rsidRDefault="005531F9" w:rsidP="007250B3">
            <w:pPr>
              <w:pStyle w:val="Tablebody"/>
              <w:rPr>
                <w:sz w:val="16"/>
              </w:rPr>
            </w:pPr>
          </w:p>
        </w:tc>
        <w:tc>
          <w:tcPr>
            <w:tcW w:w="993" w:type="dxa"/>
          </w:tcPr>
          <w:p w14:paraId="2D328730" w14:textId="77777777" w:rsidR="005531F9" w:rsidRPr="00853499" w:rsidRDefault="005531F9" w:rsidP="007250B3">
            <w:pPr>
              <w:pStyle w:val="Tablebody"/>
              <w:rPr>
                <w:sz w:val="16"/>
              </w:rPr>
            </w:pPr>
          </w:p>
        </w:tc>
        <w:tc>
          <w:tcPr>
            <w:tcW w:w="994" w:type="dxa"/>
          </w:tcPr>
          <w:p w14:paraId="06790366" w14:textId="77777777" w:rsidR="005531F9" w:rsidRPr="00853499" w:rsidRDefault="005531F9" w:rsidP="007250B3">
            <w:pPr>
              <w:pStyle w:val="Tablebody"/>
              <w:rPr>
                <w:sz w:val="16"/>
              </w:rPr>
            </w:pPr>
          </w:p>
        </w:tc>
      </w:tr>
      <w:tr w:rsidR="005531F9" w:rsidRPr="00853499" w14:paraId="6ED93B25" w14:textId="77777777" w:rsidTr="005531F9">
        <w:tc>
          <w:tcPr>
            <w:tcW w:w="504" w:type="dxa"/>
          </w:tcPr>
          <w:p w14:paraId="4502392C" w14:textId="77777777" w:rsidR="005531F9" w:rsidRPr="00853499" w:rsidRDefault="005531F9" w:rsidP="007250B3">
            <w:pPr>
              <w:pStyle w:val="Tablebody"/>
              <w:rPr>
                <w:sz w:val="16"/>
              </w:rPr>
            </w:pPr>
          </w:p>
        </w:tc>
        <w:tc>
          <w:tcPr>
            <w:tcW w:w="4883" w:type="dxa"/>
            <w:gridSpan w:val="3"/>
          </w:tcPr>
          <w:p w14:paraId="01582FF8" w14:textId="12DC5E1D" w:rsidR="005531F9" w:rsidRPr="002C464F" w:rsidRDefault="005531F9" w:rsidP="00C030FD">
            <w:pPr>
              <w:pStyle w:val="Tablebody"/>
              <w:rPr>
                <w:sz w:val="16"/>
              </w:rPr>
            </w:pPr>
            <w:r w:rsidRPr="002C464F">
              <w:rPr>
                <w:sz w:val="16"/>
              </w:rPr>
              <w:t xml:space="preserve">No </w:t>
            </w:r>
            <w:r w:rsidR="00C030FD">
              <w:rPr>
                <w:sz w:val="16"/>
              </w:rPr>
              <w:t>r</w:t>
            </w:r>
            <w:r w:rsidR="00B4086E" w:rsidRPr="002C464F">
              <w:rPr>
                <w:sz w:val="16"/>
              </w:rPr>
              <w:t>elease</w:t>
            </w:r>
            <w:r w:rsidRPr="002C464F">
              <w:rPr>
                <w:sz w:val="16"/>
              </w:rPr>
              <w:t xml:space="preserve"> </w:t>
            </w:r>
            <w:r w:rsidR="00C030FD">
              <w:rPr>
                <w:sz w:val="16"/>
              </w:rPr>
              <w:t>d</w:t>
            </w:r>
            <w:r w:rsidRPr="002C464F">
              <w:rPr>
                <w:sz w:val="16"/>
              </w:rPr>
              <w:t>etect</w:t>
            </w:r>
            <w:r w:rsidR="002C464F">
              <w:rPr>
                <w:sz w:val="16"/>
              </w:rPr>
              <w:t xml:space="preserve">ion </w:t>
            </w:r>
            <w:r w:rsidR="00662C01">
              <w:rPr>
                <w:sz w:val="16"/>
              </w:rPr>
              <w:t>(</w:t>
            </w:r>
            <w:r w:rsidR="00C030FD">
              <w:rPr>
                <w:sz w:val="16"/>
              </w:rPr>
              <w:t>s</w:t>
            </w:r>
            <w:r w:rsidR="002C464F">
              <w:rPr>
                <w:sz w:val="16"/>
              </w:rPr>
              <w:t xml:space="preserve">afe </w:t>
            </w:r>
            <w:r w:rsidR="00C030FD">
              <w:rPr>
                <w:sz w:val="16"/>
              </w:rPr>
              <w:t>s</w:t>
            </w:r>
            <w:r w:rsidR="002C464F">
              <w:rPr>
                <w:sz w:val="16"/>
              </w:rPr>
              <w:t>uction</w:t>
            </w:r>
            <w:r w:rsidR="00662C01">
              <w:rPr>
                <w:sz w:val="16"/>
              </w:rPr>
              <w:t>)</w:t>
            </w:r>
            <w:r w:rsidR="002C464F">
              <w:rPr>
                <w:sz w:val="18"/>
                <w:vertAlign w:val="superscript"/>
              </w:rPr>
              <w:t>3</w:t>
            </w:r>
          </w:p>
        </w:tc>
        <w:tc>
          <w:tcPr>
            <w:tcW w:w="992" w:type="dxa"/>
          </w:tcPr>
          <w:p w14:paraId="2F34EE8C" w14:textId="77777777" w:rsidR="005531F9" w:rsidRPr="00853499" w:rsidRDefault="005531F9" w:rsidP="007250B3">
            <w:pPr>
              <w:pStyle w:val="Tablebody"/>
              <w:rPr>
                <w:sz w:val="16"/>
              </w:rPr>
            </w:pPr>
          </w:p>
        </w:tc>
        <w:tc>
          <w:tcPr>
            <w:tcW w:w="994" w:type="dxa"/>
          </w:tcPr>
          <w:p w14:paraId="1CB04635" w14:textId="77777777" w:rsidR="005531F9" w:rsidRPr="00853499" w:rsidRDefault="005531F9" w:rsidP="007250B3">
            <w:pPr>
              <w:pStyle w:val="Tablebody"/>
              <w:rPr>
                <w:sz w:val="16"/>
              </w:rPr>
            </w:pPr>
          </w:p>
        </w:tc>
        <w:tc>
          <w:tcPr>
            <w:tcW w:w="993" w:type="dxa"/>
          </w:tcPr>
          <w:p w14:paraId="318219F6" w14:textId="77777777" w:rsidR="005531F9" w:rsidRPr="00853499" w:rsidRDefault="005531F9" w:rsidP="007250B3">
            <w:pPr>
              <w:pStyle w:val="Tablebody"/>
              <w:rPr>
                <w:sz w:val="16"/>
              </w:rPr>
            </w:pPr>
          </w:p>
        </w:tc>
        <w:tc>
          <w:tcPr>
            <w:tcW w:w="994" w:type="dxa"/>
          </w:tcPr>
          <w:p w14:paraId="672AC520" w14:textId="77777777" w:rsidR="005531F9" w:rsidRPr="00853499" w:rsidRDefault="005531F9" w:rsidP="007250B3">
            <w:pPr>
              <w:pStyle w:val="Tablebody"/>
              <w:rPr>
                <w:sz w:val="16"/>
              </w:rPr>
            </w:pPr>
          </w:p>
        </w:tc>
      </w:tr>
      <w:tr w:rsidR="005531F9" w:rsidRPr="00853499" w14:paraId="2E1B93D7" w14:textId="77777777" w:rsidTr="005531F9">
        <w:tc>
          <w:tcPr>
            <w:tcW w:w="9360" w:type="dxa"/>
            <w:gridSpan w:val="8"/>
          </w:tcPr>
          <w:p w14:paraId="76B72C9B" w14:textId="2B13487E" w:rsidR="002C464F" w:rsidRPr="008808F1" w:rsidRDefault="002C464F" w:rsidP="002C464F">
            <w:pPr>
              <w:pStyle w:val="Tablebody"/>
              <w:ind w:left="342" w:hanging="342"/>
              <w:rPr>
                <w:i/>
                <w:sz w:val="12"/>
                <w:szCs w:val="12"/>
              </w:rPr>
            </w:pPr>
          </w:p>
          <w:p w14:paraId="1EBEECC9" w14:textId="1DD0C7F7" w:rsidR="00A36BD8" w:rsidRPr="008808F1" w:rsidRDefault="002C464F" w:rsidP="007250B3">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A36BD8" w:rsidRPr="008808F1">
              <w:rPr>
                <w:sz w:val="12"/>
                <w:szCs w:val="12"/>
              </w:rPr>
              <w:t>If you install or replace piping after</w:t>
            </w:r>
            <w:r w:rsidR="00E86891">
              <w:rPr>
                <w:sz w:val="12"/>
                <w:szCs w:val="12"/>
              </w:rPr>
              <w:t xml:space="preserve"> April 11, 2016</w:t>
            </w:r>
            <w:r w:rsidR="00A36BD8" w:rsidRPr="008808F1">
              <w:rPr>
                <w:sz w:val="12"/>
                <w:szCs w:val="12"/>
              </w:rPr>
              <w:t>, it must have secondary containment and interstitial monitoring</w:t>
            </w:r>
            <w:r w:rsidR="00A41E45" w:rsidRPr="008808F1">
              <w:rPr>
                <w:sz w:val="12"/>
                <w:szCs w:val="12"/>
              </w:rPr>
              <w:t xml:space="preserve"> (e</w:t>
            </w:r>
            <w:r w:rsidR="00A36BD8" w:rsidRPr="008808F1">
              <w:rPr>
                <w:sz w:val="12"/>
                <w:szCs w:val="12"/>
              </w:rPr>
              <w:t>xcept for safe suction piping).</w:t>
            </w:r>
          </w:p>
          <w:p w14:paraId="1D8E95B1" w14:textId="2D5FE5E7" w:rsidR="00BC6742" w:rsidRPr="008808F1" w:rsidRDefault="002C464F" w:rsidP="007250B3">
            <w:pPr>
              <w:pStyle w:val="Tablebody"/>
              <w:ind w:left="342" w:hanging="342"/>
              <w:rPr>
                <w:sz w:val="12"/>
                <w:szCs w:val="12"/>
              </w:rPr>
            </w:pPr>
            <w:r w:rsidRPr="008808F1">
              <w:rPr>
                <w:sz w:val="12"/>
                <w:szCs w:val="12"/>
              </w:rPr>
              <w:t>2</w:t>
            </w:r>
            <w:r w:rsidR="00C030FD">
              <w:rPr>
                <w:sz w:val="12"/>
                <w:szCs w:val="12"/>
              </w:rPr>
              <w:t>.</w:t>
            </w:r>
            <w:r w:rsidRPr="008808F1">
              <w:rPr>
                <w:sz w:val="12"/>
                <w:szCs w:val="12"/>
              </w:rPr>
              <w:t xml:space="preserve"> </w:t>
            </w:r>
            <w:r w:rsidR="00BC6742" w:rsidRPr="008808F1">
              <w:rPr>
                <w:sz w:val="12"/>
                <w:szCs w:val="12"/>
              </w:rPr>
              <w:t xml:space="preserve">Monthly </w:t>
            </w:r>
            <w:r w:rsidR="00C030FD">
              <w:rPr>
                <w:sz w:val="12"/>
                <w:szCs w:val="12"/>
              </w:rPr>
              <w:t>m</w:t>
            </w:r>
            <w:r w:rsidR="00BC6742" w:rsidRPr="008808F1">
              <w:rPr>
                <w:sz w:val="12"/>
                <w:szCs w:val="12"/>
              </w:rPr>
              <w:t xml:space="preserve">onitoring for piping includes </w:t>
            </w:r>
            <w:r w:rsidR="00C030FD">
              <w:rPr>
                <w:sz w:val="12"/>
                <w:szCs w:val="12"/>
              </w:rPr>
              <w:t>i</w:t>
            </w:r>
            <w:r w:rsidR="00BC6742" w:rsidRPr="008808F1">
              <w:rPr>
                <w:sz w:val="12"/>
                <w:szCs w:val="12"/>
              </w:rPr>
              <w:t xml:space="preserve">nterstitial </w:t>
            </w:r>
            <w:r w:rsidR="00C030FD">
              <w:rPr>
                <w:sz w:val="12"/>
                <w:szCs w:val="12"/>
              </w:rPr>
              <w:t>m</w:t>
            </w:r>
            <w:r w:rsidR="00BC6742" w:rsidRPr="008808F1">
              <w:rPr>
                <w:sz w:val="12"/>
                <w:szCs w:val="12"/>
              </w:rPr>
              <w:t xml:space="preserve">onitoring, </w:t>
            </w:r>
            <w:r w:rsidR="00C030FD">
              <w:rPr>
                <w:sz w:val="12"/>
                <w:szCs w:val="12"/>
              </w:rPr>
              <w:t>v</w:t>
            </w:r>
            <w:r w:rsidR="00BC6742" w:rsidRPr="008808F1">
              <w:rPr>
                <w:sz w:val="12"/>
                <w:szCs w:val="12"/>
              </w:rPr>
              <w:t xml:space="preserve">apor </w:t>
            </w:r>
            <w:r w:rsidR="00C030FD">
              <w:rPr>
                <w:sz w:val="12"/>
                <w:szCs w:val="12"/>
              </w:rPr>
              <w:t>m</w:t>
            </w:r>
            <w:r w:rsidR="00BC6742" w:rsidRPr="008808F1">
              <w:rPr>
                <w:sz w:val="12"/>
                <w:szCs w:val="12"/>
              </w:rPr>
              <w:t xml:space="preserve">onitoring, </w:t>
            </w:r>
            <w:r w:rsidR="00C030FD">
              <w:rPr>
                <w:sz w:val="12"/>
                <w:szCs w:val="12"/>
              </w:rPr>
              <w:t>g</w:t>
            </w:r>
            <w:r w:rsidR="00BC6742" w:rsidRPr="008808F1">
              <w:rPr>
                <w:sz w:val="12"/>
                <w:szCs w:val="12"/>
              </w:rPr>
              <w:t xml:space="preserve">roundwater </w:t>
            </w:r>
            <w:r w:rsidR="00C030FD">
              <w:rPr>
                <w:sz w:val="12"/>
                <w:szCs w:val="12"/>
              </w:rPr>
              <w:t>m</w:t>
            </w:r>
            <w:r w:rsidR="00BC6742" w:rsidRPr="008808F1">
              <w:rPr>
                <w:sz w:val="12"/>
                <w:szCs w:val="12"/>
              </w:rPr>
              <w:t xml:space="preserve">onitoring, and other accepted methods (such as SIR and </w:t>
            </w:r>
            <w:r w:rsidR="00C030FD">
              <w:rPr>
                <w:sz w:val="12"/>
                <w:szCs w:val="12"/>
              </w:rPr>
              <w:t>e</w:t>
            </w:r>
            <w:r w:rsidR="00BC6742" w:rsidRPr="008808F1">
              <w:rPr>
                <w:sz w:val="12"/>
                <w:szCs w:val="12"/>
              </w:rPr>
              <w:t xml:space="preserve">lectronic </w:t>
            </w:r>
            <w:r w:rsidR="00C030FD">
              <w:rPr>
                <w:sz w:val="12"/>
                <w:szCs w:val="12"/>
              </w:rPr>
              <w:t>l</w:t>
            </w:r>
            <w:r w:rsidR="00BC6742" w:rsidRPr="008808F1">
              <w:rPr>
                <w:sz w:val="12"/>
                <w:szCs w:val="12"/>
              </w:rPr>
              <w:t xml:space="preserve">ine </w:t>
            </w:r>
            <w:r w:rsidR="00C030FD">
              <w:rPr>
                <w:sz w:val="12"/>
                <w:szCs w:val="12"/>
              </w:rPr>
              <w:t>l</w:t>
            </w:r>
            <w:r w:rsidR="00BC6742" w:rsidRPr="008808F1">
              <w:rPr>
                <w:sz w:val="12"/>
                <w:szCs w:val="12"/>
              </w:rPr>
              <w:t xml:space="preserve">eak </w:t>
            </w:r>
            <w:r w:rsidR="00C030FD">
              <w:rPr>
                <w:sz w:val="12"/>
                <w:szCs w:val="12"/>
              </w:rPr>
              <w:t>d</w:t>
            </w:r>
            <w:r w:rsidR="00BC6742" w:rsidRPr="008808F1">
              <w:rPr>
                <w:sz w:val="12"/>
                <w:szCs w:val="12"/>
              </w:rPr>
              <w:t>etectors).</w:t>
            </w:r>
          </w:p>
          <w:p w14:paraId="10BC97E3" w14:textId="7BFB581F" w:rsidR="005531F9" w:rsidRPr="008808F1" w:rsidRDefault="002C464F" w:rsidP="00756AD3">
            <w:pPr>
              <w:pStyle w:val="Tablebody"/>
              <w:ind w:left="342" w:hanging="342"/>
              <w:rPr>
                <w:b/>
                <w:sz w:val="12"/>
                <w:szCs w:val="12"/>
              </w:rPr>
            </w:pPr>
            <w:r w:rsidRPr="008808F1">
              <w:rPr>
                <w:sz w:val="12"/>
                <w:szCs w:val="12"/>
              </w:rPr>
              <w:t>3</w:t>
            </w:r>
            <w:r w:rsidR="00C030FD">
              <w:rPr>
                <w:sz w:val="12"/>
                <w:szCs w:val="12"/>
              </w:rPr>
              <w:t>.</w:t>
            </w:r>
            <w:r w:rsidRPr="008808F1">
              <w:rPr>
                <w:sz w:val="12"/>
                <w:szCs w:val="12"/>
              </w:rPr>
              <w:t xml:space="preserve"> </w:t>
            </w:r>
            <w:r w:rsidR="005531F9" w:rsidRPr="008808F1">
              <w:rPr>
                <w:sz w:val="12"/>
                <w:szCs w:val="12"/>
              </w:rPr>
              <w:t xml:space="preserve">No </w:t>
            </w:r>
            <w:r w:rsidR="00B4086E" w:rsidRPr="008808F1">
              <w:rPr>
                <w:sz w:val="12"/>
                <w:szCs w:val="12"/>
              </w:rPr>
              <w:t>release</w:t>
            </w:r>
            <w:r w:rsidR="005531F9" w:rsidRPr="008808F1">
              <w:rPr>
                <w:sz w:val="12"/>
                <w:szCs w:val="12"/>
              </w:rPr>
              <w:t xml:space="preserve"> detection required only if it can be verified that you have a safe suction piping system with the following characteristics:</w:t>
            </w:r>
            <w:r w:rsidR="00FC4251">
              <w:rPr>
                <w:sz w:val="12"/>
                <w:szCs w:val="12"/>
              </w:rPr>
              <w:t xml:space="preserve">  </w:t>
            </w:r>
            <w:r w:rsidR="00756AD3">
              <w:rPr>
                <w:sz w:val="12"/>
                <w:szCs w:val="12"/>
              </w:rPr>
              <w:t>o</w:t>
            </w:r>
            <w:r w:rsidR="005531F9" w:rsidRPr="00AA472D">
              <w:rPr>
                <w:sz w:val="12"/>
                <w:szCs w:val="12"/>
              </w:rPr>
              <w:t>nly one check valve per line located directly below the dispenser;</w:t>
            </w:r>
            <w:r w:rsidR="00AA472D">
              <w:rPr>
                <w:sz w:val="12"/>
                <w:szCs w:val="12"/>
              </w:rPr>
              <w:t xml:space="preserve"> </w:t>
            </w:r>
            <w:r w:rsidR="00756AD3">
              <w:rPr>
                <w:sz w:val="12"/>
                <w:szCs w:val="12"/>
              </w:rPr>
              <w:t>p</w:t>
            </w:r>
            <w:r w:rsidR="005531F9" w:rsidRPr="00AA472D">
              <w:rPr>
                <w:sz w:val="12"/>
                <w:szCs w:val="12"/>
              </w:rPr>
              <w:t>iping sloping back to the tank; and</w:t>
            </w:r>
            <w:r w:rsidR="00AA472D">
              <w:rPr>
                <w:sz w:val="12"/>
                <w:szCs w:val="12"/>
              </w:rPr>
              <w:t xml:space="preserve"> </w:t>
            </w:r>
            <w:r w:rsidR="00756AD3">
              <w:rPr>
                <w:sz w:val="12"/>
                <w:szCs w:val="12"/>
              </w:rPr>
              <w:t>s</w:t>
            </w:r>
            <w:r w:rsidR="005531F9" w:rsidRPr="008808F1">
              <w:rPr>
                <w:sz w:val="12"/>
                <w:szCs w:val="12"/>
              </w:rPr>
              <w:t>ystem must operate under atmospheric pressure.</w:t>
            </w:r>
          </w:p>
        </w:tc>
      </w:tr>
      <w:tr w:rsidR="00EB5190" w:rsidRPr="00AA472D" w14:paraId="2EC8A87A" w14:textId="77777777" w:rsidTr="008E3B78">
        <w:trPr>
          <w:trHeight w:val="170"/>
        </w:trPr>
        <w:tc>
          <w:tcPr>
            <w:tcW w:w="9360" w:type="dxa"/>
            <w:gridSpan w:val="8"/>
            <w:shd w:val="clear" w:color="auto" w:fill="6B6149" w:themeFill="accent2"/>
          </w:tcPr>
          <w:p w14:paraId="6EFE59D1" w14:textId="03CED2F3" w:rsidR="00EB5190" w:rsidRPr="00AA472D" w:rsidRDefault="00EB5190" w:rsidP="00756AD3">
            <w:pPr>
              <w:pStyle w:val="Tablebody"/>
              <w:rPr>
                <w:b/>
                <w:color w:val="FFFFFF" w:themeColor="background1"/>
                <w:sz w:val="24"/>
                <w:szCs w:val="24"/>
              </w:rPr>
            </w:pPr>
            <w:r w:rsidRPr="00AA472D">
              <w:rPr>
                <w:b/>
                <w:color w:val="FFFFFF" w:themeColor="background1"/>
                <w:sz w:val="24"/>
                <w:szCs w:val="24"/>
              </w:rPr>
              <w:t xml:space="preserve">Spill </w:t>
            </w:r>
            <w:r w:rsidR="00756AD3">
              <w:rPr>
                <w:b/>
                <w:color w:val="FFFFFF" w:themeColor="background1"/>
                <w:sz w:val="24"/>
                <w:szCs w:val="24"/>
              </w:rPr>
              <w:t>A</w:t>
            </w:r>
            <w:r w:rsidRPr="00AA472D">
              <w:rPr>
                <w:b/>
                <w:color w:val="FFFFFF" w:themeColor="background1"/>
                <w:sz w:val="24"/>
                <w:szCs w:val="24"/>
              </w:rPr>
              <w:t>nd Overfill Protection (Section 4)</w:t>
            </w:r>
          </w:p>
        </w:tc>
      </w:tr>
      <w:tr w:rsidR="00EB5190" w:rsidRPr="00853499" w14:paraId="5586B951" w14:textId="77777777" w:rsidTr="008E3B78">
        <w:tc>
          <w:tcPr>
            <w:tcW w:w="504" w:type="dxa"/>
          </w:tcPr>
          <w:p w14:paraId="1434CEAB" w14:textId="77777777" w:rsidR="00EB5190" w:rsidRPr="00853499" w:rsidRDefault="00EB5190" w:rsidP="008E3B78">
            <w:pPr>
              <w:pStyle w:val="Tablebody"/>
              <w:rPr>
                <w:sz w:val="16"/>
              </w:rPr>
            </w:pPr>
          </w:p>
        </w:tc>
        <w:tc>
          <w:tcPr>
            <w:tcW w:w="4883" w:type="dxa"/>
            <w:gridSpan w:val="3"/>
          </w:tcPr>
          <w:p w14:paraId="48E92DDE" w14:textId="42526577" w:rsidR="00EB5190" w:rsidRPr="00853499" w:rsidRDefault="00EB5190" w:rsidP="00756AD3">
            <w:pPr>
              <w:pStyle w:val="Tablebody"/>
              <w:rPr>
                <w:sz w:val="16"/>
              </w:rPr>
            </w:pPr>
            <w:r w:rsidRPr="00853499">
              <w:rPr>
                <w:sz w:val="16"/>
              </w:rPr>
              <w:t xml:space="preserve">Spill </w:t>
            </w:r>
            <w:r w:rsidR="00756AD3">
              <w:rPr>
                <w:sz w:val="16"/>
              </w:rPr>
              <w:t>c</w:t>
            </w:r>
            <w:r w:rsidRPr="00853499">
              <w:rPr>
                <w:sz w:val="16"/>
              </w:rPr>
              <w:t xml:space="preserve">atchment </w:t>
            </w:r>
            <w:r w:rsidR="00756AD3">
              <w:rPr>
                <w:sz w:val="16"/>
              </w:rPr>
              <w:t>b</w:t>
            </w:r>
            <w:r w:rsidRPr="00853499">
              <w:rPr>
                <w:sz w:val="16"/>
              </w:rPr>
              <w:t>asin</w:t>
            </w:r>
            <w:r>
              <w:rPr>
                <w:sz w:val="16"/>
              </w:rPr>
              <w:t xml:space="preserve"> or</w:t>
            </w:r>
            <w:r w:rsidRPr="00853499">
              <w:rPr>
                <w:sz w:val="16"/>
              </w:rPr>
              <w:t xml:space="preserve"> </w:t>
            </w:r>
            <w:r w:rsidR="00756AD3">
              <w:rPr>
                <w:sz w:val="16"/>
              </w:rPr>
              <w:t>s</w:t>
            </w:r>
            <w:r w:rsidRPr="00853499">
              <w:rPr>
                <w:sz w:val="16"/>
              </w:rPr>
              <w:t xml:space="preserve">pill </w:t>
            </w:r>
            <w:r w:rsidR="00756AD3">
              <w:rPr>
                <w:sz w:val="16"/>
              </w:rPr>
              <w:t>b</w:t>
            </w:r>
            <w:r w:rsidRPr="00853499">
              <w:rPr>
                <w:sz w:val="16"/>
              </w:rPr>
              <w:t>ucket</w:t>
            </w:r>
            <w:r w:rsidR="00F876AA">
              <w:rPr>
                <w:sz w:val="16"/>
              </w:rPr>
              <w:t xml:space="preserve"> (</w:t>
            </w:r>
            <w:r w:rsidR="00756AD3">
              <w:rPr>
                <w:sz w:val="16"/>
              </w:rPr>
              <w:t>c</w:t>
            </w:r>
            <w:r w:rsidR="00F876AA" w:rsidRPr="00F876AA">
              <w:rPr>
                <w:sz w:val="16"/>
              </w:rPr>
              <w:t>heck for each tank</w:t>
            </w:r>
            <w:r w:rsidR="00F876AA">
              <w:rPr>
                <w:sz w:val="16"/>
              </w:rPr>
              <w:t>)</w:t>
            </w:r>
          </w:p>
        </w:tc>
        <w:tc>
          <w:tcPr>
            <w:tcW w:w="992" w:type="dxa"/>
          </w:tcPr>
          <w:p w14:paraId="34917CE2" w14:textId="77777777" w:rsidR="00EB5190" w:rsidRPr="00853499" w:rsidRDefault="00EB5190" w:rsidP="008E3B78">
            <w:pPr>
              <w:pStyle w:val="Tablebody"/>
              <w:rPr>
                <w:sz w:val="16"/>
              </w:rPr>
            </w:pPr>
          </w:p>
        </w:tc>
        <w:tc>
          <w:tcPr>
            <w:tcW w:w="994" w:type="dxa"/>
          </w:tcPr>
          <w:p w14:paraId="4C70BEC5" w14:textId="77777777" w:rsidR="00EB5190" w:rsidRPr="00853499" w:rsidRDefault="00EB5190" w:rsidP="008E3B78">
            <w:pPr>
              <w:pStyle w:val="Tablebody"/>
              <w:rPr>
                <w:sz w:val="16"/>
              </w:rPr>
            </w:pPr>
          </w:p>
        </w:tc>
        <w:tc>
          <w:tcPr>
            <w:tcW w:w="993" w:type="dxa"/>
          </w:tcPr>
          <w:p w14:paraId="1C536F26" w14:textId="77777777" w:rsidR="00EB5190" w:rsidRPr="00853499" w:rsidRDefault="00EB5190" w:rsidP="008E3B78">
            <w:pPr>
              <w:pStyle w:val="Tablebody"/>
              <w:rPr>
                <w:sz w:val="16"/>
              </w:rPr>
            </w:pPr>
          </w:p>
        </w:tc>
        <w:tc>
          <w:tcPr>
            <w:tcW w:w="994" w:type="dxa"/>
          </w:tcPr>
          <w:p w14:paraId="47DBC7A4" w14:textId="77777777" w:rsidR="00EB5190" w:rsidRPr="00853499" w:rsidRDefault="00EB5190" w:rsidP="008E3B78">
            <w:pPr>
              <w:pStyle w:val="Tablebody"/>
              <w:rPr>
                <w:sz w:val="16"/>
              </w:rPr>
            </w:pPr>
          </w:p>
        </w:tc>
      </w:tr>
      <w:tr w:rsidR="00EB5190" w:rsidRPr="00853499" w14:paraId="3ACA8B5A" w14:textId="77777777" w:rsidTr="008E3B78">
        <w:tc>
          <w:tcPr>
            <w:tcW w:w="504" w:type="dxa"/>
          </w:tcPr>
          <w:p w14:paraId="3C68D827" w14:textId="77777777" w:rsidR="00EB5190" w:rsidRPr="00853499" w:rsidRDefault="00EB5190" w:rsidP="008E3B78">
            <w:pPr>
              <w:pStyle w:val="Tablebody"/>
              <w:rPr>
                <w:sz w:val="16"/>
              </w:rPr>
            </w:pPr>
          </w:p>
        </w:tc>
        <w:tc>
          <w:tcPr>
            <w:tcW w:w="4883" w:type="dxa"/>
            <w:gridSpan w:val="3"/>
          </w:tcPr>
          <w:p w14:paraId="1D391D7F" w14:textId="4297450F" w:rsidR="00EB5190" w:rsidRPr="00853499" w:rsidRDefault="00EB5190" w:rsidP="00756AD3">
            <w:pPr>
              <w:pStyle w:val="Tablebody"/>
              <w:rPr>
                <w:sz w:val="16"/>
              </w:rPr>
            </w:pPr>
            <w:r w:rsidRPr="00853499">
              <w:rPr>
                <w:sz w:val="16"/>
              </w:rPr>
              <w:t xml:space="preserve">Automatic </w:t>
            </w:r>
            <w:r w:rsidR="00756AD3">
              <w:rPr>
                <w:sz w:val="16"/>
              </w:rPr>
              <w:t>s</w:t>
            </w:r>
            <w:r w:rsidRPr="00853499">
              <w:rPr>
                <w:sz w:val="16"/>
              </w:rPr>
              <w:t xml:space="preserve">hutoff </w:t>
            </w:r>
            <w:r w:rsidR="00756AD3">
              <w:rPr>
                <w:sz w:val="16"/>
              </w:rPr>
              <w:t>d</w:t>
            </w:r>
            <w:r w:rsidRPr="00853499">
              <w:rPr>
                <w:sz w:val="16"/>
              </w:rPr>
              <w:t>evice</w:t>
            </w:r>
          </w:p>
        </w:tc>
        <w:tc>
          <w:tcPr>
            <w:tcW w:w="992" w:type="dxa"/>
          </w:tcPr>
          <w:p w14:paraId="332D55FF" w14:textId="77777777" w:rsidR="00EB5190" w:rsidRPr="00853499" w:rsidRDefault="00EB5190" w:rsidP="008E3B78">
            <w:pPr>
              <w:pStyle w:val="Tablebody"/>
              <w:rPr>
                <w:sz w:val="16"/>
              </w:rPr>
            </w:pPr>
          </w:p>
        </w:tc>
        <w:tc>
          <w:tcPr>
            <w:tcW w:w="994" w:type="dxa"/>
          </w:tcPr>
          <w:p w14:paraId="6D48EEB3" w14:textId="77777777" w:rsidR="00EB5190" w:rsidRPr="00853499" w:rsidRDefault="00EB5190" w:rsidP="008E3B78">
            <w:pPr>
              <w:pStyle w:val="Tablebody"/>
              <w:rPr>
                <w:sz w:val="16"/>
              </w:rPr>
            </w:pPr>
          </w:p>
        </w:tc>
        <w:tc>
          <w:tcPr>
            <w:tcW w:w="993" w:type="dxa"/>
          </w:tcPr>
          <w:p w14:paraId="21FA4BC8" w14:textId="77777777" w:rsidR="00EB5190" w:rsidRPr="00853499" w:rsidRDefault="00EB5190" w:rsidP="008E3B78">
            <w:pPr>
              <w:pStyle w:val="Tablebody"/>
              <w:rPr>
                <w:sz w:val="16"/>
              </w:rPr>
            </w:pPr>
          </w:p>
        </w:tc>
        <w:tc>
          <w:tcPr>
            <w:tcW w:w="994" w:type="dxa"/>
          </w:tcPr>
          <w:p w14:paraId="1A39E9C9" w14:textId="77777777" w:rsidR="00EB5190" w:rsidRPr="00853499" w:rsidRDefault="00EB5190" w:rsidP="008E3B78">
            <w:pPr>
              <w:pStyle w:val="Tablebody"/>
              <w:rPr>
                <w:sz w:val="16"/>
              </w:rPr>
            </w:pPr>
          </w:p>
        </w:tc>
      </w:tr>
      <w:tr w:rsidR="00EB5190" w:rsidRPr="00853499" w14:paraId="71262C72" w14:textId="77777777" w:rsidTr="008E3B78">
        <w:tc>
          <w:tcPr>
            <w:tcW w:w="504" w:type="dxa"/>
          </w:tcPr>
          <w:p w14:paraId="0750D28A" w14:textId="77777777" w:rsidR="00EB5190" w:rsidRPr="00853499" w:rsidRDefault="00EB5190" w:rsidP="008E3B78">
            <w:pPr>
              <w:pStyle w:val="Tablebody"/>
              <w:rPr>
                <w:sz w:val="16"/>
              </w:rPr>
            </w:pPr>
          </w:p>
        </w:tc>
        <w:tc>
          <w:tcPr>
            <w:tcW w:w="4883" w:type="dxa"/>
            <w:gridSpan w:val="3"/>
          </w:tcPr>
          <w:p w14:paraId="42A9BF9D" w14:textId="404134C7" w:rsidR="00EB5190" w:rsidRPr="00853499" w:rsidRDefault="00EB5190" w:rsidP="00756AD3">
            <w:pPr>
              <w:pStyle w:val="Tablebody"/>
              <w:rPr>
                <w:sz w:val="16"/>
              </w:rPr>
            </w:pPr>
            <w:r w:rsidRPr="00853499">
              <w:rPr>
                <w:sz w:val="16"/>
              </w:rPr>
              <w:t xml:space="preserve">Overfill </w:t>
            </w:r>
            <w:r w:rsidR="00756AD3">
              <w:rPr>
                <w:sz w:val="16"/>
              </w:rPr>
              <w:t>a</w:t>
            </w:r>
            <w:r w:rsidRPr="00853499">
              <w:rPr>
                <w:sz w:val="16"/>
              </w:rPr>
              <w:t>larm</w:t>
            </w:r>
          </w:p>
        </w:tc>
        <w:tc>
          <w:tcPr>
            <w:tcW w:w="992" w:type="dxa"/>
          </w:tcPr>
          <w:p w14:paraId="0528CED1" w14:textId="77777777" w:rsidR="00EB5190" w:rsidRPr="00853499" w:rsidRDefault="00EB5190" w:rsidP="008E3B78">
            <w:pPr>
              <w:pStyle w:val="Tablebody"/>
              <w:rPr>
                <w:sz w:val="16"/>
              </w:rPr>
            </w:pPr>
          </w:p>
        </w:tc>
        <w:tc>
          <w:tcPr>
            <w:tcW w:w="994" w:type="dxa"/>
          </w:tcPr>
          <w:p w14:paraId="0992E72B" w14:textId="77777777" w:rsidR="00EB5190" w:rsidRPr="00853499" w:rsidRDefault="00EB5190" w:rsidP="008E3B78">
            <w:pPr>
              <w:pStyle w:val="Tablebody"/>
              <w:rPr>
                <w:sz w:val="16"/>
              </w:rPr>
            </w:pPr>
          </w:p>
        </w:tc>
        <w:tc>
          <w:tcPr>
            <w:tcW w:w="993" w:type="dxa"/>
          </w:tcPr>
          <w:p w14:paraId="63BB1BC9" w14:textId="77777777" w:rsidR="00EB5190" w:rsidRPr="00853499" w:rsidRDefault="00EB5190" w:rsidP="008E3B78">
            <w:pPr>
              <w:pStyle w:val="Tablebody"/>
              <w:rPr>
                <w:sz w:val="16"/>
              </w:rPr>
            </w:pPr>
          </w:p>
        </w:tc>
        <w:tc>
          <w:tcPr>
            <w:tcW w:w="994" w:type="dxa"/>
          </w:tcPr>
          <w:p w14:paraId="1C25CC95" w14:textId="77777777" w:rsidR="00EB5190" w:rsidRPr="00853499" w:rsidRDefault="00EB5190" w:rsidP="008E3B78">
            <w:pPr>
              <w:pStyle w:val="Tablebody"/>
              <w:rPr>
                <w:sz w:val="16"/>
              </w:rPr>
            </w:pPr>
          </w:p>
        </w:tc>
      </w:tr>
      <w:tr w:rsidR="00EB5190" w:rsidRPr="00853499" w14:paraId="0F0E0CF1" w14:textId="77777777" w:rsidTr="008E3B78">
        <w:tc>
          <w:tcPr>
            <w:tcW w:w="504" w:type="dxa"/>
          </w:tcPr>
          <w:p w14:paraId="6083F3B8" w14:textId="77777777" w:rsidR="00EB5190" w:rsidRPr="00853499" w:rsidRDefault="00EB5190" w:rsidP="008E3B78">
            <w:pPr>
              <w:pStyle w:val="Tablebody"/>
              <w:rPr>
                <w:sz w:val="16"/>
              </w:rPr>
            </w:pPr>
          </w:p>
        </w:tc>
        <w:tc>
          <w:tcPr>
            <w:tcW w:w="4883" w:type="dxa"/>
            <w:gridSpan w:val="3"/>
          </w:tcPr>
          <w:p w14:paraId="4129BFAC" w14:textId="2136BB6F" w:rsidR="00EB5190" w:rsidRPr="0063364C" w:rsidRDefault="00EB5190" w:rsidP="00756AD3">
            <w:pPr>
              <w:pStyle w:val="Tablebody"/>
              <w:rPr>
                <w:sz w:val="16"/>
                <w:vertAlign w:val="superscript"/>
              </w:rPr>
            </w:pPr>
            <w:r w:rsidRPr="00853499">
              <w:rPr>
                <w:sz w:val="16"/>
              </w:rPr>
              <w:t xml:space="preserve">Ball </w:t>
            </w:r>
            <w:r w:rsidR="00756AD3">
              <w:rPr>
                <w:sz w:val="16"/>
              </w:rPr>
              <w:t>f</w:t>
            </w:r>
            <w:r w:rsidRPr="00853499">
              <w:rPr>
                <w:sz w:val="16"/>
              </w:rPr>
              <w:t xml:space="preserve">loat </w:t>
            </w:r>
            <w:r w:rsidR="00756AD3">
              <w:rPr>
                <w:sz w:val="16"/>
              </w:rPr>
              <w:t>v</w:t>
            </w:r>
            <w:r w:rsidRPr="00853499">
              <w:rPr>
                <w:sz w:val="16"/>
              </w:rPr>
              <w:t>alve</w:t>
            </w:r>
            <w:r w:rsidR="00756AD3" w:rsidRPr="0063364C">
              <w:rPr>
                <w:sz w:val="18"/>
                <w:vertAlign w:val="superscript"/>
              </w:rPr>
              <w:t>1</w:t>
            </w:r>
          </w:p>
        </w:tc>
        <w:tc>
          <w:tcPr>
            <w:tcW w:w="992" w:type="dxa"/>
          </w:tcPr>
          <w:p w14:paraId="79AAFD8D" w14:textId="77777777" w:rsidR="00EB5190" w:rsidRPr="00853499" w:rsidRDefault="00EB5190" w:rsidP="008E3B78">
            <w:pPr>
              <w:pStyle w:val="Tablebody"/>
              <w:rPr>
                <w:sz w:val="16"/>
              </w:rPr>
            </w:pPr>
          </w:p>
        </w:tc>
        <w:tc>
          <w:tcPr>
            <w:tcW w:w="994" w:type="dxa"/>
          </w:tcPr>
          <w:p w14:paraId="2FCE02C9" w14:textId="77777777" w:rsidR="00EB5190" w:rsidRPr="00853499" w:rsidRDefault="00EB5190" w:rsidP="008E3B78">
            <w:pPr>
              <w:pStyle w:val="Tablebody"/>
              <w:rPr>
                <w:sz w:val="16"/>
              </w:rPr>
            </w:pPr>
          </w:p>
        </w:tc>
        <w:tc>
          <w:tcPr>
            <w:tcW w:w="993" w:type="dxa"/>
          </w:tcPr>
          <w:p w14:paraId="0D4D968A" w14:textId="77777777" w:rsidR="00EB5190" w:rsidRPr="00853499" w:rsidRDefault="00EB5190" w:rsidP="008E3B78">
            <w:pPr>
              <w:pStyle w:val="Tablebody"/>
              <w:rPr>
                <w:sz w:val="16"/>
              </w:rPr>
            </w:pPr>
          </w:p>
        </w:tc>
        <w:tc>
          <w:tcPr>
            <w:tcW w:w="994" w:type="dxa"/>
          </w:tcPr>
          <w:p w14:paraId="7494E47A" w14:textId="77777777" w:rsidR="00EB5190" w:rsidRPr="00853499" w:rsidRDefault="00EB5190" w:rsidP="008E3B78">
            <w:pPr>
              <w:pStyle w:val="Tablebody"/>
              <w:rPr>
                <w:sz w:val="16"/>
              </w:rPr>
            </w:pPr>
          </w:p>
        </w:tc>
      </w:tr>
      <w:tr w:rsidR="00EB5190" w:rsidRPr="00853499" w14:paraId="5FBEB6B2" w14:textId="77777777" w:rsidTr="008E3B78">
        <w:tc>
          <w:tcPr>
            <w:tcW w:w="9360" w:type="dxa"/>
            <w:gridSpan w:val="8"/>
          </w:tcPr>
          <w:p w14:paraId="29132D54" w14:textId="4BC162C5" w:rsidR="00EB5190" w:rsidRPr="0063364C" w:rsidRDefault="00756AD3" w:rsidP="00E86891">
            <w:pPr>
              <w:pStyle w:val="Tablebody"/>
              <w:ind w:left="342" w:hanging="342"/>
              <w:rPr>
                <w:sz w:val="12"/>
                <w:szCs w:val="12"/>
              </w:rPr>
            </w:pPr>
            <w:r w:rsidRPr="0063364C">
              <w:rPr>
                <w:sz w:val="12"/>
                <w:szCs w:val="12"/>
              </w:rPr>
              <w:t xml:space="preserve">1. </w:t>
            </w:r>
            <w:r w:rsidR="00EB5190" w:rsidRPr="0063364C">
              <w:rPr>
                <w:sz w:val="12"/>
                <w:szCs w:val="12"/>
              </w:rPr>
              <w:t>Ball float valves may not be used to meet this requirement when overfill preventi</w:t>
            </w:r>
            <w:r w:rsidR="00E86891" w:rsidRPr="0063364C">
              <w:rPr>
                <w:sz w:val="12"/>
                <w:szCs w:val="12"/>
              </w:rPr>
              <w:t>on is installed or replaced afte</w:t>
            </w:r>
            <w:r w:rsidR="00EB5190" w:rsidRPr="0063364C">
              <w:rPr>
                <w:sz w:val="12"/>
                <w:szCs w:val="12"/>
              </w:rPr>
              <w:t>r</w:t>
            </w:r>
            <w:r w:rsidR="00E86891" w:rsidRPr="0063364C">
              <w:rPr>
                <w:sz w:val="12"/>
                <w:szCs w:val="12"/>
              </w:rPr>
              <w:t xml:space="preserve"> October 13, 2015</w:t>
            </w:r>
            <w:r w:rsidR="00EB5190" w:rsidRPr="0063364C">
              <w:rPr>
                <w:sz w:val="12"/>
                <w:szCs w:val="12"/>
              </w:rPr>
              <w:t>.</w:t>
            </w:r>
          </w:p>
        </w:tc>
      </w:tr>
      <w:tr w:rsidR="00EB5190" w:rsidRPr="00AA472D" w14:paraId="1CB0D58D" w14:textId="77777777" w:rsidTr="008E3B78">
        <w:trPr>
          <w:trHeight w:val="170"/>
        </w:trPr>
        <w:tc>
          <w:tcPr>
            <w:tcW w:w="9360" w:type="dxa"/>
            <w:gridSpan w:val="8"/>
            <w:shd w:val="clear" w:color="auto" w:fill="6B6149" w:themeFill="accent2"/>
          </w:tcPr>
          <w:p w14:paraId="3273B9EF" w14:textId="24575F19" w:rsidR="00EB5190" w:rsidRPr="00AA472D" w:rsidRDefault="00EB5190" w:rsidP="00756AD3">
            <w:pPr>
              <w:pStyle w:val="Tablebody"/>
              <w:rPr>
                <w:b/>
                <w:color w:val="FFFFFF" w:themeColor="background1"/>
                <w:sz w:val="24"/>
                <w:szCs w:val="24"/>
              </w:rPr>
            </w:pPr>
            <w:r w:rsidRPr="00AA472D">
              <w:rPr>
                <w:b/>
                <w:color w:val="FFFFFF" w:themeColor="background1"/>
                <w:sz w:val="24"/>
                <w:szCs w:val="24"/>
              </w:rPr>
              <w:t>Corrosion Protection (Section 5)</w:t>
            </w:r>
          </w:p>
        </w:tc>
      </w:tr>
      <w:tr w:rsidR="00EB5190" w:rsidRPr="00853499" w14:paraId="7C88D41C" w14:textId="77777777" w:rsidTr="008E3B78">
        <w:tc>
          <w:tcPr>
            <w:tcW w:w="9360" w:type="dxa"/>
            <w:gridSpan w:val="8"/>
            <w:shd w:val="clear" w:color="auto" w:fill="9E8E5C" w:themeFill="accent1"/>
          </w:tcPr>
          <w:p w14:paraId="46FD3FE3" w14:textId="46E80CB6" w:rsidR="00EB5190" w:rsidRPr="00853499" w:rsidRDefault="00EB5190" w:rsidP="00756AD3">
            <w:pPr>
              <w:pStyle w:val="Tablebody"/>
              <w:rPr>
                <w:b/>
                <w:color w:val="FFFFFF" w:themeColor="background1"/>
                <w:sz w:val="18"/>
              </w:rPr>
            </w:pPr>
            <w:r w:rsidRPr="00853499">
              <w:rPr>
                <w:b/>
                <w:color w:val="FFFFFF" w:themeColor="background1"/>
                <w:sz w:val="18"/>
              </w:rPr>
              <w:t xml:space="preserve">A.  Corrosion Protection </w:t>
            </w:r>
            <w:r w:rsidR="00756AD3">
              <w:rPr>
                <w:b/>
                <w:color w:val="FFFFFF" w:themeColor="background1"/>
                <w:sz w:val="18"/>
              </w:rPr>
              <w:t>F</w:t>
            </w:r>
            <w:r w:rsidRPr="00853499">
              <w:rPr>
                <w:b/>
                <w:color w:val="FFFFFF" w:themeColor="background1"/>
                <w:sz w:val="18"/>
              </w:rPr>
              <w:t>or Tanks</w:t>
            </w:r>
          </w:p>
        </w:tc>
      </w:tr>
      <w:tr w:rsidR="00EB5190" w:rsidRPr="00853499" w14:paraId="29D7DAAA" w14:textId="77777777" w:rsidTr="008E3B78">
        <w:tc>
          <w:tcPr>
            <w:tcW w:w="504" w:type="dxa"/>
          </w:tcPr>
          <w:p w14:paraId="4A93E969" w14:textId="77777777" w:rsidR="00EB5190" w:rsidRPr="00853499" w:rsidRDefault="00EB5190" w:rsidP="008E3B78">
            <w:pPr>
              <w:pStyle w:val="Tablebody"/>
              <w:rPr>
                <w:sz w:val="16"/>
              </w:rPr>
            </w:pPr>
          </w:p>
        </w:tc>
        <w:tc>
          <w:tcPr>
            <w:tcW w:w="4883" w:type="dxa"/>
            <w:gridSpan w:val="3"/>
          </w:tcPr>
          <w:p w14:paraId="276E35E4" w14:textId="04868E0D" w:rsidR="00EB5190" w:rsidRPr="00853499" w:rsidRDefault="00EB5190" w:rsidP="00756AD3">
            <w:pPr>
              <w:pStyle w:val="Tablebody"/>
              <w:rPr>
                <w:sz w:val="16"/>
              </w:rPr>
            </w:pPr>
            <w:r w:rsidRPr="00853499">
              <w:rPr>
                <w:sz w:val="16"/>
              </w:rPr>
              <w:t xml:space="preserve">Coated and </w:t>
            </w:r>
            <w:proofErr w:type="spellStart"/>
            <w:r w:rsidR="00756AD3">
              <w:rPr>
                <w:sz w:val="16"/>
              </w:rPr>
              <w:t>c</w:t>
            </w:r>
            <w:r w:rsidRPr="00853499">
              <w:rPr>
                <w:sz w:val="16"/>
              </w:rPr>
              <w:t>athodically</w:t>
            </w:r>
            <w:proofErr w:type="spellEnd"/>
            <w:r w:rsidRPr="00853499">
              <w:rPr>
                <w:sz w:val="16"/>
              </w:rPr>
              <w:t xml:space="preserve"> </w:t>
            </w:r>
            <w:r w:rsidR="00756AD3">
              <w:rPr>
                <w:sz w:val="16"/>
              </w:rPr>
              <w:t>p</w:t>
            </w:r>
            <w:r w:rsidRPr="00853499">
              <w:rPr>
                <w:sz w:val="16"/>
              </w:rPr>
              <w:t xml:space="preserve">rotected </w:t>
            </w:r>
            <w:r w:rsidR="00756AD3">
              <w:rPr>
                <w:sz w:val="16"/>
              </w:rPr>
              <w:t>s</w:t>
            </w:r>
            <w:r w:rsidRPr="00853499">
              <w:rPr>
                <w:sz w:val="16"/>
              </w:rPr>
              <w:t>teel</w:t>
            </w:r>
          </w:p>
        </w:tc>
        <w:tc>
          <w:tcPr>
            <w:tcW w:w="992" w:type="dxa"/>
          </w:tcPr>
          <w:p w14:paraId="4A163003" w14:textId="77777777" w:rsidR="00EB5190" w:rsidRPr="00853499" w:rsidRDefault="00EB5190" w:rsidP="008E3B78">
            <w:pPr>
              <w:pStyle w:val="Tablebody"/>
              <w:rPr>
                <w:sz w:val="16"/>
              </w:rPr>
            </w:pPr>
          </w:p>
        </w:tc>
        <w:tc>
          <w:tcPr>
            <w:tcW w:w="994" w:type="dxa"/>
          </w:tcPr>
          <w:p w14:paraId="503CC82B" w14:textId="77777777" w:rsidR="00EB5190" w:rsidRPr="00853499" w:rsidRDefault="00EB5190" w:rsidP="008E3B78">
            <w:pPr>
              <w:pStyle w:val="Tablebody"/>
              <w:rPr>
                <w:sz w:val="16"/>
              </w:rPr>
            </w:pPr>
          </w:p>
        </w:tc>
        <w:tc>
          <w:tcPr>
            <w:tcW w:w="993" w:type="dxa"/>
          </w:tcPr>
          <w:p w14:paraId="46D7F4BC" w14:textId="77777777" w:rsidR="00EB5190" w:rsidRPr="00853499" w:rsidRDefault="00EB5190" w:rsidP="008E3B78">
            <w:pPr>
              <w:pStyle w:val="Tablebody"/>
              <w:rPr>
                <w:sz w:val="16"/>
              </w:rPr>
            </w:pPr>
          </w:p>
        </w:tc>
        <w:tc>
          <w:tcPr>
            <w:tcW w:w="994" w:type="dxa"/>
          </w:tcPr>
          <w:p w14:paraId="65D4A557" w14:textId="77777777" w:rsidR="00EB5190" w:rsidRPr="00853499" w:rsidRDefault="00EB5190" w:rsidP="008E3B78">
            <w:pPr>
              <w:pStyle w:val="Tablebody"/>
              <w:rPr>
                <w:sz w:val="16"/>
              </w:rPr>
            </w:pPr>
          </w:p>
        </w:tc>
      </w:tr>
      <w:tr w:rsidR="00EB5190" w:rsidRPr="00853499" w14:paraId="3448D960" w14:textId="77777777" w:rsidTr="008E3B78">
        <w:tc>
          <w:tcPr>
            <w:tcW w:w="504" w:type="dxa"/>
          </w:tcPr>
          <w:p w14:paraId="58EC805A" w14:textId="77777777" w:rsidR="00EB5190" w:rsidRPr="00853499" w:rsidRDefault="00EB5190" w:rsidP="008E3B78">
            <w:pPr>
              <w:pStyle w:val="Tablebody"/>
              <w:rPr>
                <w:sz w:val="16"/>
              </w:rPr>
            </w:pPr>
          </w:p>
        </w:tc>
        <w:tc>
          <w:tcPr>
            <w:tcW w:w="4883" w:type="dxa"/>
            <w:gridSpan w:val="3"/>
          </w:tcPr>
          <w:p w14:paraId="0404D950" w14:textId="39044677" w:rsidR="00EB5190" w:rsidRPr="00853499" w:rsidRDefault="00EB5190" w:rsidP="00756AD3">
            <w:pPr>
              <w:pStyle w:val="Tablebody"/>
              <w:rPr>
                <w:sz w:val="16"/>
              </w:rPr>
            </w:pPr>
            <w:proofErr w:type="spellStart"/>
            <w:r w:rsidRPr="00853499">
              <w:rPr>
                <w:sz w:val="16"/>
              </w:rPr>
              <w:t>Noncorrodible</w:t>
            </w:r>
            <w:proofErr w:type="spellEnd"/>
            <w:r w:rsidRPr="00853499">
              <w:rPr>
                <w:sz w:val="16"/>
              </w:rPr>
              <w:t xml:space="preserve"> </w:t>
            </w:r>
            <w:r w:rsidR="00756AD3">
              <w:rPr>
                <w:sz w:val="16"/>
              </w:rPr>
              <w:t>m</w:t>
            </w:r>
            <w:r w:rsidRPr="00853499">
              <w:rPr>
                <w:sz w:val="16"/>
              </w:rPr>
              <w:t xml:space="preserve">aterial (such as </w:t>
            </w:r>
            <w:r>
              <w:rPr>
                <w:sz w:val="16"/>
              </w:rPr>
              <w:t>f</w:t>
            </w:r>
            <w:r w:rsidRPr="00853499">
              <w:rPr>
                <w:sz w:val="16"/>
              </w:rPr>
              <w:t xml:space="preserve">iberglass </w:t>
            </w:r>
            <w:r>
              <w:rPr>
                <w:sz w:val="16"/>
              </w:rPr>
              <w:t>r</w:t>
            </w:r>
            <w:r w:rsidRPr="00853499">
              <w:rPr>
                <w:sz w:val="16"/>
              </w:rPr>
              <w:t xml:space="preserve">einforced </w:t>
            </w:r>
            <w:r>
              <w:rPr>
                <w:sz w:val="16"/>
              </w:rPr>
              <w:t>p</w:t>
            </w:r>
            <w:r w:rsidRPr="00853499">
              <w:rPr>
                <w:sz w:val="16"/>
              </w:rPr>
              <w:t>lastic)</w:t>
            </w:r>
          </w:p>
        </w:tc>
        <w:tc>
          <w:tcPr>
            <w:tcW w:w="992" w:type="dxa"/>
          </w:tcPr>
          <w:p w14:paraId="491172A8" w14:textId="77777777" w:rsidR="00EB5190" w:rsidRPr="00853499" w:rsidRDefault="00EB5190" w:rsidP="008E3B78">
            <w:pPr>
              <w:pStyle w:val="Tablebody"/>
              <w:rPr>
                <w:sz w:val="16"/>
              </w:rPr>
            </w:pPr>
          </w:p>
        </w:tc>
        <w:tc>
          <w:tcPr>
            <w:tcW w:w="994" w:type="dxa"/>
          </w:tcPr>
          <w:p w14:paraId="3D687165" w14:textId="77777777" w:rsidR="00EB5190" w:rsidRPr="00853499" w:rsidRDefault="00EB5190" w:rsidP="008E3B78">
            <w:pPr>
              <w:pStyle w:val="Tablebody"/>
              <w:rPr>
                <w:sz w:val="16"/>
              </w:rPr>
            </w:pPr>
          </w:p>
        </w:tc>
        <w:tc>
          <w:tcPr>
            <w:tcW w:w="993" w:type="dxa"/>
          </w:tcPr>
          <w:p w14:paraId="6AD30BC7" w14:textId="77777777" w:rsidR="00EB5190" w:rsidRPr="00853499" w:rsidRDefault="00EB5190" w:rsidP="008E3B78">
            <w:pPr>
              <w:pStyle w:val="Tablebody"/>
              <w:rPr>
                <w:sz w:val="16"/>
              </w:rPr>
            </w:pPr>
          </w:p>
        </w:tc>
        <w:tc>
          <w:tcPr>
            <w:tcW w:w="994" w:type="dxa"/>
          </w:tcPr>
          <w:p w14:paraId="3D77B433" w14:textId="77777777" w:rsidR="00EB5190" w:rsidRPr="00853499" w:rsidRDefault="00EB5190" w:rsidP="008E3B78">
            <w:pPr>
              <w:pStyle w:val="Tablebody"/>
              <w:rPr>
                <w:sz w:val="16"/>
              </w:rPr>
            </w:pPr>
          </w:p>
        </w:tc>
      </w:tr>
      <w:tr w:rsidR="00EB5190" w:rsidRPr="00853499" w14:paraId="2F6CB259" w14:textId="77777777" w:rsidTr="008E3B78">
        <w:tc>
          <w:tcPr>
            <w:tcW w:w="504" w:type="dxa"/>
          </w:tcPr>
          <w:p w14:paraId="69C81156" w14:textId="77777777" w:rsidR="00EB5190" w:rsidRPr="00853499" w:rsidRDefault="00EB5190" w:rsidP="008E3B78">
            <w:pPr>
              <w:pStyle w:val="Tablebody"/>
              <w:rPr>
                <w:sz w:val="16"/>
              </w:rPr>
            </w:pPr>
          </w:p>
        </w:tc>
        <w:tc>
          <w:tcPr>
            <w:tcW w:w="4883" w:type="dxa"/>
            <w:gridSpan w:val="3"/>
          </w:tcPr>
          <w:p w14:paraId="3B4E0BCD" w14:textId="54FAFAA1" w:rsidR="00EB5190" w:rsidRPr="00853499" w:rsidRDefault="00EB5190" w:rsidP="00756AD3">
            <w:pPr>
              <w:pStyle w:val="Tablebody"/>
              <w:rPr>
                <w:sz w:val="16"/>
              </w:rPr>
            </w:pPr>
            <w:r w:rsidRPr="00853499">
              <w:rPr>
                <w:sz w:val="16"/>
              </w:rPr>
              <w:t xml:space="preserve">Steel </w:t>
            </w:r>
            <w:r w:rsidR="00756AD3">
              <w:rPr>
                <w:sz w:val="16"/>
              </w:rPr>
              <w:t>j</w:t>
            </w:r>
            <w:r w:rsidRPr="00853499">
              <w:rPr>
                <w:sz w:val="16"/>
              </w:rPr>
              <w:t xml:space="preserve">acketed or </w:t>
            </w:r>
            <w:r w:rsidR="00756AD3">
              <w:rPr>
                <w:sz w:val="16"/>
              </w:rPr>
              <w:t>c</w:t>
            </w:r>
            <w:r w:rsidRPr="00853499">
              <w:rPr>
                <w:sz w:val="16"/>
              </w:rPr>
              <w:t xml:space="preserve">lad with </w:t>
            </w:r>
            <w:proofErr w:type="spellStart"/>
            <w:r w:rsidR="00756AD3">
              <w:rPr>
                <w:sz w:val="16"/>
              </w:rPr>
              <w:t>n</w:t>
            </w:r>
            <w:r w:rsidRPr="00853499">
              <w:rPr>
                <w:sz w:val="16"/>
              </w:rPr>
              <w:t>oncorrodible</w:t>
            </w:r>
            <w:proofErr w:type="spellEnd"/>
            <w:r w:rsidRPr="00853499">
              <w:rPr>
                <w:sz w:val="16"/>
              </w:rPr>
              <w:t xml:space="preserve"> </w:t>
            </w:r>
            <w:r w:rsidR="00756AD3">
              <w:rPr>
                <w:sz w:val="16"/>
              </w:rPr>
              <w:t>m</w:t>
            </w:r>
            <w:r w:rsidRPr="00853499">
              <w:rPr>
                <w:sz w:val="16"/>
              </w:rPr>
              <w:t>aterial</w:t>
            </w:r>
          </w:p>
        </w:tc>
        <w:tc>
          <w:tcPr>
            <w:tcW w:w="992" w:type="dxa"/>
          </w:tcPr>
          <w:p w14:paraId="3C277F1B" w14:textId="77777777" w:rsidR="00EB5190" w:rsidRPr="00853499" w:rsidRDefault="00EB5190" w:rsidP="008E3B78">
            <w:pPr>
              <w:pStyle w:val="Tablebody"/>
              <w:rPr>
                <w:sz w:val="16"/>
              </w:rPr>
            </w:pPr>
          </w:p>
        </w:tc>
        <w:tc>
          <w:tcPr>
            <w:tcW w:w="994" w:type="dxa"/>
          </w:tcPr>
          <w:p w14:paraId="5243FB29" w14:textId="77777777" w:rsidR="00EB5190" w:rsidRPr="00853499" w:rsidRDefault="00EB5190" w:rsidP="008E3B78">
            <w:pPr>
              <w:pStyle w:val="Tablebody"/>
              <w:rPr>
                <w:sz w:val="16"/>
              </w:rPr>
            </w:pPr>
          </w:p>
        </w:tc>
        <w:tc>
          <w:tcPr>
            <w:tcW w:w="993" w:type="dxa"/>
          </w:tcPr>
          <w:p w14:paraId="15073142" w14:textId="77777777" w:rsidR="00EB5190" w:rsidRPr="00853499" w:rsidRDefault="00EB5190" w:rsidP="008E3B78">
            <w:pPr>
              <w:pStyle w:val="Tablebody"/>
              <w:rPr>
                <w:sz w:val="16"/>
              </w:rPr>
            </w:pPr>
          </w:p>
        </w:tc>
        <w:tc>
          <w:tcPr>
            <w:tcW w:w="994" w:type="dxa"/>
          </w:tcPr>
          <w:p w14:paraId="4FF970E4" w14:textId="77777777" w:rsidR="00EB5190" w:rsidRPr="00853499" w:rsidRDefault="00EB5190" w:rsidP="008E3B78">
            <w:pPr>
              <w:pStyle w:val="Tablebody"/>
              <w:rPr>
                <w:sz w:val="16"/>
              </w:rPr>
            </w:pPr>
          </w:p>
        </w:tc>
      </w:tr>
      <w:tr w:rsidR="00EB5190" w:rsidRPr="00853499" w14:paraId="7877828D" w14:textId="77777777" w:rsidTr="008E3B78">
        <w:tc>
          <w:tcPr>
            <w:tcW w:w="504" w:type="dxa"/>
          </w:tcPr>
          <w:p w14:paraId="7802B9CD" w14:textId="77777777" w:rsidR="00EB5190" w:rsidRPr="00853499" w:rsidRDefault="00EB5190" w:rsidP="008E3B78">
            <w:pPr>
              <w:pStyle w:val="Tablebody"/>
              <w:rPr>
                <w:sz w:val="16"/>
              </w:rPr>
            </w:pPr>
          </w:p>
        </w:tc>
        <w:tc>
          <w:tcPr>
            <w:tcW w:w="4883" w:type="dxa"/>
            <w:gridSpan w:val="3"/>
          </w:tcPr>
          <w:p w14:paraId="1B9ED387" w14:textId="530213CB" w:rsidR="00EB5190" w:rsidRPr="00853499" w:rsidRDefault="00EB5190" w:rsidP="00756AD3">
            <w:pPr>
              <w:pStyle w:val="Tablebody"/>
              <w:rPr>
                <w:sz w:val="16"/>
              </w:rPr>
            </w:pPr>
            <w:proofErr w:type="spellStart"/>
            <w:r w:rsidRPr="00853499">
              <w:rPr>
                <w:sz w:val="16"/>
              </w:rPr>
              <w:t>Cathodically</w:t>
            </w:r>
            <w:proofErr w:type="spellEnd"/>
            <w:r w:rsidRPr="00853499">
              <w:rPr>
                <w:sz w:val="16"/>
              </w:rPr>
              <w:t xml:space="preserve"> </w:t>
            </w:r>
            <w:r w:rsidR="00756AD3">
              <w:rPr>
                <w:sz w:val="16"/>
              </w:rPr>
              <w:t>p</w:t>
            </w:r>
            <w:r w:rsidRPr="00853499">
              <w:rPr>
                <w:sz w:val="16"/>
              </w:rPr>
              <w:t xml:space="preserve">rotected </w:t>
            </w:r>
            <w:proofErr w:type="spellStart"/>
            <w:r w:rsidR="00756AD3">
              <w:rPr>
                <w:sz w:val="16"/>
              </w:rPr>
              <w:t>n</w:t>
            </w:r>
            <w:r w:rsidRPr="00853499">
              <w:rPr>
                <w:sz w:val="16"/>
              </w:rPr>
              <w:t>oncoated</w:t>
            </w:r>
            <w:proofErr w:type="spellEnd"/>
            <w:r w:rsidRPr="00853499">
              <w:rPr>
                <w:sz w:val="16"/>
              </w:rPr>
              <w:t xml:space="preserve"> </w:t>
            </w:r>
            <w:r w:rsidR="00756AD3">
              <w:rPr>
                <w:sz w:val="16"/>
              </w:rPr>
              <w:t>s</w:t>
            </w:r>
            <w:r w:rsidRPr="00853499">
              <w:rPr>
                <w:sz w:val="16"/>
              </w:rPr>
              <w:t>teel</w:t>
            </w:r>
          </w:p>
        </w:tc>
        <w:tc>
          <w:tcPr>
            <w:tcW w:w="992" w:type="dxa"/>
          </w:tcPr>
          <w:p w14:paraId="3725A4CE" w14:textId="77777777" w:rsidR="00EB5190" w:rsidRPr="00853499" w:rsidRDefault="00EB5190" w:rsidP="008E3B78">
            <w:pPr>
              <w:pStyle w:val="Tablebody"/>
              <w:rPr>
                <w:sz w:val="16"/>
              </w:rPr>
            </w:pPr>
          </w:p>
        </w:tc>
        <w:tc>
          <w:tcPr>
            <w:tcW w:w="994" w:type="dxa"/>
          </w:tcPr>
          <w:p w14:paraId="3A30469B" w14:textId="77777777" w:rsidR="00EB5190" w:rsidRPr="00853499" w:rsidRDefault="00EB5190" w:rsidP="008E3B78">
            <w:pPr>
              <w:pStyle w:val="Tablebody"/>
              <w:rPr>
                <w:sz w:val="16"/>
              </w:rPr>
            </w:pPr>
          </w:p>
        </w:tc>
        <w:tc>
          <w:tcPr>
            <w:tcW w:w="993" w:type="dxa"/>
          </w:tcPr>
          <w:p w14:paraId="691184FE" w14:textId="77777777" w:rsidR="00EB5190" w:rsidRPr="00853499" w:rsidRDefault="00EB5190" w:rsidP="008E3B78">
            <w:pPr>
              <w:pStyle w:val="Tablebody"/>
              <w:rPr>
                <w:sz w:val="16"/>
              </w:rPr>
            </w:pPr>
          </w:p>
        </w:tc>
        <w:tc>
          <w:tcPr>
            <w:tcW w:w="994" w:type="dxa"/>
          </w:tcPr>
          <w:p w14:paraId="6027F88F" w14:textId="77777777" w:rsidR="00EB5190" w:rsidRPr="00853499" w:rsidRDefault="00EB5190" w:rsidP="008E3B78">
            <w:pPr>
              <w:pStyle w:val="Tablebody"/>
              <w:rPr>
                <w:sz w:val="16"/>
              </w:rPr>
            </w:pPr>
          </w:p>
        </w:tc>
      </w:tr>
      <w:tr w:rsidR="00EB5190" w:rsidRPr="00853499" w14:paraId="6E80511B" w14:textId="77777777" w:rsidTr="008E3B78">
        <w:tc>
          <w:tcPr>
            <w:tcW w:w="504" w:type="dxa"/>
          </w:tcPr>
          <w:p w14:paraId="1BD85E0D" w14:textId="77777777" w:rsidR="00EB5190" w:rsidRPr="00853499" w:rsidRDefault="00EB5190" w:rsidP="008E3B78">
            <w:pPr>
              <w:pStyle w:val="Tablebody"/>
              <w:rPr>
                <w:sz w:val="16"/>
              </w:rPr>
            </w:pPr>
          </w:p>
        </w:tc>
        <w:tc>
          <w:tcPr>
            <w:tcW w:w="4883" w:type="dxa"/>
            <w:gridSpan w:val="3"/>
          </w:tcPr>
          <w:p w14:paraId="569CD1E4" w14:textId="472BCEE4" w:rsidR="00EB5190" w:rsidRPr="00853499" w:rsidRDefault="00EB5190" w:rsidP="00756AD3">
            <w:pPr>
              <w:pStyle w:val="Tablebody"/>
              <w:rPr>
                <w:sz w:val="16"/>
              </w:rPr>
            </w:pPr>
            <w:r w:rsidRPr="00853499">
              <w:rPr>
                <w:sz w:val="16"/>
              </w:rPr>
              <w:t xml:space="preserve">Internally </w:t>
            </w:r>
            <w:r w:rsidR="00756AD3">
              <w:rPr>
                <w:sz w:val="16"/>
              </w:rPr>
              <w:t>l</w:t>
            </w:r>
            <w:r w:rsidRPr="00853499">
              <w:rPr>
                <w:sz w:val="16"/>
              </w:rPr>
              <w:t xml:space="preserve">ined </w:t>
            </w:r>
            <w:r w:rsidR="00756AD3">
              <w:rPr>
                <w:sz w:val="16"/>
              </w:rPr>
              <w:t>t</w:t>
            </w:r>
            <w:r w:rsidRPr="00853499">
              <w:rPr>
                <w:sz w:val="16"/>
              </w:rPr>
              <w:t>ank</w:t>
            </w:r>
          </w:p>
        </w:tc>
        <w:tc>
          <w:tcPr>
            <w:tcW w:w="992" w:type="dxa"/>
          </w:tcPr>
          <w:p w14:paraId="592D085F" w14:textId="77777777" w:rsidR="00EB5190" w:rsidRPr="00853499" w:rsidRDefault="00EB5190" w:rsidP="008E3B78">
            <w:pPr>
              <w:pStyle w:val="Tablebody"/>
              <w:rPr>
                <w:sz w:val="16"/>
              </w:rPr>
            </w:pPr>
          </w:p>
        </w:tc>
        <w:tc>
          <w:tcPr>
            <w:tcW w:w="994" w:type="dxa"/>
          </w:tcPr>
          <w:p w14:paraId="2FA6F79C" w14:textId="77777777" w:rsidR="00EB5190" w:rsidRPr="00853499" w:rsidRDefault="00EB5190" w:rsidP="008E3B78">
            <w:pPr>
              <w:pStyle w:val="Tablebody"/>
              <w:rPr>
                <w:sz w:val="16"/>
              </w:rPr>
            </w:pPr>
          </w:p>
        </w:tc>
        <w:tc>
          <w:tcPr>
            <w:tcW w:w="993" w:type="dxa"/>
          </w:tcPr>
          <w:p w14:paraId="3375E002" w14:textId="77777777" w:rsidR="00EB5190" w:rsidRPr="00853499" w:rsidRDefault="00EB5190" w:rsidP="008E3B78">
            <w:pPr>
              <w:pStyle w:val="Tablebody"/>
              <w:rPr>
                <w:sz w:val="16"/>
              </w:rPr>
            </w:pPr>
          </w:p>
        </w:tc>
        <w:tc>
          <w:tcPr>
            <w:tcW w:w="994" w:type="dxa"/>
          </w:tcPr>
          <w:p w14:paraId="4C1F7961" w14:textId="77777777" w:rsidR="00EB5190" w:rsidRPr="00853499" w:rsidRDefault="00EB5190" w:rsidP="008E3B78">
            <w:pPr>
              <w:pStyle w:val="Tablebody"/>
              <w:rPr>
                <w:sz w:val="16"/>
              </w:rPr>
            </w:pPr>
          </w:p>
        </w:tc>
      </w:tr>
      <w:tr w:rsidR="00EB5190" w:rsidRPr="00853499" w14:paraId="475FC3D8" w14:textId="77777777" w:rsidTr="008E3B78">
        <w:tc>
          <w:tcPr>
            <w:tcW w:w="504" w:type="dxa"/>
          </w:tcPr>
          <w:p w14:paraId="4BB474F7" w14:textId="77777777" w:rsidR="00EB5190" w:rsidRPr="00853499" w:rsidRDefault="00EB5190" w:rsidP="008E3B78">
            <w:pPr>
              <w:pStyle w:val="Tablebody"/>
              <w:rPr>
                <w:sz w:val="16"/>
              </w:rPr>
            </w:pPr>
          </w:p>
        </w:tc>
        <w:tc>
          <w:tcPr>
            <w:tcW w:w="4883" w:type="dxa"/>
            <w:gridSpan w:val="3"/>
          </w:tcPr>
          <w:p w14:paraId="64F800D1" w14:textId="76ACCA54" w:rsidR="00EB5190" w:rsidRPr="00853499" w:rsidRDefault="00EB5190" w:rsidP="00756AD3">
            <w:pPr>
              <w:pStyle w:val="Tablebody"/>
              <w:rPr>
                <w:sz w:val="16"/>
              </w:rPr>
            </w:pPr>
            <w:r w:rsidRPr="00853499">
              <w:rPr>
                <w:sz w:val="16"/>
              </w:rPr>
              <w:t xml:space="preserve">Other </w:t>
            </w:r>
            <w:r w:rsidR="00756AD3">
              <w:rPr>
                <w:sz w:val="16"/>
              </w:rPr>
              <w:t>m</w:t>
            </w:r>
            <w:r w:rsidRPr="00853499">
              <w:rPr>
                <w:sz w:val="16"/>
              </w:rPr>
              <w:t xml:space="preserve">ethod </w:t>
            </w:r>
            <w:r>
              <w:rPr>
                <w:sz w:val="16"/>
              </w:rPr>
              <w:t>(please specify)</w:t>
            </w:r>
          </w:p>
        </w:tc>
        <w:tc>
          <w:tcPr>
            <w:tcW w:w="992" w:type="dxa"/>
          </w:tcPr>
          <w:p w14:paraId="19445102" w14:textId="77777777" w:rsidR="00EB5190" w:rsidRPr="00853499" w:rsidRDefault="00EB5190" w:rsidP="008E3B78">
            <w:pPr>
              <w:pStyle w:val="Tablebody"/>
              <w:rPr>
                <w:sz w:val="16"/>
              </w:rPr>
            </w:pPr>
          </w:p>
        </w:tc>
        <w:tc>
          <w:tcPr>
            <w:tcW w:w="994" w:type="dxa"/>
          </w:tcPr>
          <w:p w14:paraId="6CE46F99" w14:textId="77777777" w:rsidR="00EB5190" w:rsidRPr="00853499" w:rsidRDefault="00EB5190" w:rsidP="008E3B78">
            <w:pPr>
              <w:pStyle w:val="Tablebody"/>
              <w:rPr>
                <w:sz w:val="16"/>
              </w:rPr>
            </w:pPr>
          </w:p>
        </w:tc>
        <w:tc>
          <w:tcPr>
            <w:tcW w:w="993" w:type="dxa"/>
          </w:tcPr>
          <w:p w14:paraId="129A316D" w14:textId="77777777" w:rsidR="00EB5190" w:rsidRPr="00853499" w:rsidRDefault="00EB5190" w:rsidP="008E3B78">
            <w:pPr>
              <w:pStyle w:val="Tablebody"/>
              <w:rPr>
                <w:sz w:val="16"/>
              </w:rPr>
            </w:pPr>
          </w:p>
        </w:tc>
        <w:tc>
          <w:tcPr>
            <w:tcW w:w="994" w:type="dxa"/>
          </w:tcPr>
          <w:p w14:paraId="4066EB5A" w14:textId="77777777" w:rsidR="00EB5190" w:rsidRPr="00853499" w:rsidRDefault="00EB5190" w:rsidP="008E3B78">
            <w:pPr>
              <w:pStyle w:val="Tablebody"/>
              <w:rPr>
                <w:sz w:val="16"/>
              </w:rPr>
            </w:pPr>
          </w:p>
        </w:tc>
      </w:tr>
      <w:tr w:rsidR="00EB5190" w:rsidRPr="00853499" w14:paraId="6DC03B8E" w14:textId="77777777" w:rsidTr="008E3B78">
        <w:tc>
          <w:tcPr>
            <w:tcW w:w="9360" w:type="dxa"/>
            <w:gridSpan w:val="8"/>
            <w:shd w:val="clear" w:color="auto" w:fill="9E8E5C" w:themeFill="accent1"/>
          </w:tcPr>
          <w:p w14:paraId="3FE921BE" w14:textId="5DDAFFFC" w:rsidR="00EB5190" w:rsidRPr="00853499" w:rsidRDefault="00EB5190" w:rsidP="00756AD3">
            <w:pPr>
              <w:pStyle w:val="Tablebody"/>
              <w:rPr>
                <w:b/>
                <w:color w:val="FFFFFF" w:themeColor="background1"/>
                <w:sz w:val="18"/>
              </w:rPr>
            </w:pPr>
            <w:r w:rsidRPr="00853499">
              <w:rPr>
                <w:b/>
                <w:color w:val="FFFFFF" w:themeColor="background1"/>
                <w:sz w:val="18"/>
              </w:rPr>
              <w:t xml:space="preserve">B.  Corrosion Protection </w:t>
            </w:r>
            <w:r w:rsidR="00756AD3">
              <w:rPr>
                <w:b/>
                <w:color w:val="FFFFFF" w:themeColor="background1"/>
                <w:sz w:val="18"/>
              </w:rPr>
              <w:t>F</w:t>
            </w:r>
            <w:r w:rsidRPr="00853499">
              <w:rPr>
                <w:b/>
                <w:color w:val="FFFFFF" w:themeColor="background1"/>
                <w:sz w:val="18"/>
              </w:rPr>
              <w:t>or Piping</w:t>
            </w:r>
          </w:p>
        </w:tc>
      </w:tr>
      <w:tr w:rsidR="00EB5190" w:rsidRPr="00853499" w14:paraId="7DB613F1" w14:textId="77777777" w:rsidTr="008E3B78">
        <w:tc>
          <w:tcPr>
            <w:tcW w:w="504" w:type="dxa"/>
          </w:tcPr>
          <w:p w14:paraId="4E2E50AE" w14:textId="77777777" w:rsidR="00EB5190" w:rsidRPr="00853499" w:rsidRDefault="00EB5190" w:rsidP="008E3B78">
            <w:pPr>
              <w:pStyle w:val="Tablebody"/>
              <w:rPr>
                <w:sz w:val="16"/>
              </w:rPr>
            </w:pPr>
          </w:p>
        </w:tc>
        <w:tc>
          <w:tcPr>
            <w:tcW w:w="4883" w:type="dxa"/>
            <w:gridSpan w:val="3"/>
          </w:tcPr>
          <w:p w14:paraId="61D9F960" w14:textId="1D563ADD" w:rsidR="00EB5190" w:rsidRPr="00853499" w:rsidRDefault="00EB5190" w:rsidP="00756AD3">
            <w:pPr>
              <w:pStyle w:val="Tablebody"/>
              <w:rPr>
                <w:sz w:val="16"/>
              </w:rPr>
            </w:pPr>
            <w:r w:rsidRPr="00853499">
              <w:rPr>
                <w:sz w:val="16"/>
              </w:rPr>
              <w:t xml:space="preserve">Coated and </w:t>
            </w:r>
            <w:proofErr w:type="spellStart"/>
            <w:r w:rsidR="00756AD3">
              <w:rPr>
                <w:sz w:val="16"/>
              </w:rPr>
              <w:t>c</w:t>
            </w:r>
            <w:r w:rsidRPr="00853499">
              <w:rPr>
                <w:sz w:val="16"/>
              </w:rPr>
              <w:t>athodically</w:t>
            </w:r>
            <w:proofErr w:type="spellEnd"/>
            <w:r w:rsidRPr="00853499">
              <w:rPr>
                <w:sz w:val="16"/>
              </w:rPr>
              <w:t xml:space="preserve"> </w:t>
            </w:r>
            <w:r w:rsidR="00756AD3">
              <w:rPr>
                <w:sz w:val="16"/>
              </w:rPr>
              <w:t>p</w:t>
            </w:r>
            <w:r w:rsidRPr="00853499">
              <w:rPr>
                <w:sz w:val="16"/>
              </w:rPr>
              <w:t xml:space="preserve">rotected </w:t>
            </w:r>
            <w:r w:rsidR="00756AD3">
              <w:rPr>
                <w:sz w:val="16"/>
              </w:rPr>
              <w:t>s</w:t>
            </w:r>
            <w:r w:rsidRPr="00853499">
              <w:rPr>
                <w:sz w:val="16"/>
              </w:rPr>
              <w:t>teel</w:t>
            </w:r>
          </w:p>
        </w:tc>
        <w:tc>
          <w:tcPr>
            <w:tcW w:w="992" w:type="dxa"/>
          </w:tcPr>
          <w:p w14:paraId="0240D3BC" w14:textId="77777777" w:rsidR="00EB5190" w:rsidRPr="00853499" w:rsidRDefault="00EB5190" w:rsidP="008E3B78">
            <w:pPr>
              <w:pStyle w:val="Tablebody"/>
              <w:rPr>
                <w:sz w:val="16"/>
              </w:rPr>
            </w:pPr>
          </w:p>
        </w:tc>
        <w:tc>
          <w:tcPr>
            <w:tcW w:w="994" w:type="dxa"/>
          </w:tcPr>
          <w:p w14:paraId="0C079071" w14:textId="77777777" w:rsidR="00EB5190" w:rsidRPr="00853499" w:rsidRDefault="00EB5190" w:rsidP="008E3B78">
            <w:pPr>
              <w:pStyle w:val="Tablebody"/>
              <w:rPr>
                <w:sz w:val="16"/>
              </w:rPr>
            </w:pPr>
          </w:p>
        </w:tc>
        <w:tc>
          <w:tcPr>
            <w:tcW w:w="993" w:type="dxa"/>
          </w:tcPr>
          <w:p w14:paraId="193CFAEC" w14:textId="77777777" w:rsidR="00EB5190" w:rsidRPr="00853499" w:rsidRDefault="00EB5190" w:rsidP="008E3B78">
            <w:pPr>
              <w:pStyle w:val="Tablebody"/>
              <w:rPr>
                <w:sz w:val="16"/>
              </w:rPr>
            </w:pPr>
          </w:p>
        </w:tc>
        <w:tc>
          <w:tcPr>
            <w:tcW w:w="994" w:type="dxa"/>
          </w:tcPr>
          <w:p w14:paraId="5372FF39" w14:textId="77777777" w:rsidR="00EB5190" w:rsidRPr="00853499" w:rsidRDefault="00EB5190" w:rsidP="008E3B78">
            <w:pPr>
              <w:pStyle w:val="Tablebody"/>
              <w:rPr>
                <w:sz w:val="16"/>
              </w:rPr>
            </w:pPr>
          </w:p>
        </w:tc>
      </w:tr>
      <w:tr w:rsidR="00EB5190" w:rsidRPr="00853499" w14:paraId="1D2C30A2" w14:textId="77777777" w:rsidTr="008E3B78">
        <w:tc>
          <w:tcPr>
            <w:tcW w:w="504" w:type="dxa"/>
          </w:tcPr>
          <w:p w14:paraId="4D28122A" w14:textId="77777777" w:rsidR="00EB5190" w:rsidRPr="00853499" w:rsidRDefault="00EB5190" w:rsidP="008E3B78">
            <w:pPr>
              <w:pStyle w:val="Tablebody"/>
              <w:rPr>
                <w:sz w:val="16"/>
              </w:rPr>
            </w:pPr>
          </w:p>
        </w:tc>
        <w:tc>
          <w:tcPr>
            <w:tcW w:w="4883" w:type="dxa"/>
            <w:gridSpan w:val="3"/>
          </w:tcPr>
          <w:p w14:paraId="154DBACA" w14:textId="101CFFB6" w:rsidR="00EB5190" w:rsidRPr="00853499" w:rsidRDefault="00EB5190" w:rsidP="00756AD3">
            <w:pPr>
              <w:pStyle w:val="Tablebody"/>
              <w:rPr>
                <w:sz w:val="16"/>
              </w:rPr>
            </w:pPr>
            <w:proofErr w:type="spellStart"/>
            <w:r w:rsidRPr="00853499">
              <w:rPr>
                <w:sz w:val="16"/>
              </w:rPr>
              <w:t>Noncorrodible</w:t>
            </w:r>
            <w:proofErr w:type="spellEnd"/>
            <w:r w:rsidRPr="00853499">
              <w:rPr>
                <w:sz w:val="16"/>
              </w:rPr>
              <w:t xml:space="preserve"> </w:t>
            </w:r>
            <w:r w:rsidR="00756AD3">
              <w:rPr>
                <w:sz w:val="16"/>
              </w:rPr>
              <w:t>m</w:t>
            </w:r>
            <w:r w:rsidRPr="00853499">
              <w:rPr>
                <w:sz w:val="16"/>
              </w:rPr>
              <w:t xml:space="preserve">aterial (such as </w:t>
            </w:r>
            <w:r>
              <w:rPr>
                <w:sz w:val="16"/>
              </w:rPr>
              <w:t>f</w:t>
            </w:r>
            <w:r w:rsidRPr="00853499">
              <w:rPr>
                <w:sz w:val="16"/>
              </w:rPr>
              <w:t xml:space="preserve">iberglass </w:t>
            </w:r>
            <w:r>
              <w:rPr>
                <w:sz w:val="16"/>
              </w:rPr>
              <w:t>r</w:t>
            </w:r>
            <w:r w:rsidRPr="00853499">
              <w:rPr>
                <w:sz w:val="16"/>
              </w:rPr>
              <w:t xml:space="preserve">einforced </w:t>
            </w:r>
            <w:r>
              <w:rPr>
                <w:sz w:val="16"/>
              </w:rPr>
              <w:t>p</w:t>
            </w:r>
            <w:r w:rsidRPr="00853499">
              <w:rPr>
                <w:sz w:val="16"/>
              </w:rPr>
              <w:t xml:space="preserve">lastic or </w:t>
            </w:r>
            <w:r>
              <w:rPr>
                <w:sz w:val="16"/>
              </w:rPr>
              <w:t>f</w:t>
            </w:r>
            <w:r w:rsidRPr="00853499">
              <w:rPr>
                <w:sz w:val="16"/>
              </w:rPr>
              <w:t xml:space="preserve">lexible </w:t>
            </w:r>
            <w:r>
              <w:rPr>
                <w:sz w:val="16"/>
              </w:rPr>
              <w:t>p</w:t>
            </w:r>
            <w:r w:rsidRPr="00853499">
              <w:rPr>
                <w:sz w:val="16"/>
              </w:rPr>
              <w:t>lastic)</w:t>
            </w:r>
          </w:p>
        </w:tc>
        <w:tc>
          <w:tcPr>
            <w:tcW w:w="992" w:type="dxa"/>
          </w:tcPr>
          <w:p w14:paraId="62038F94" w14:textId="77777777" w:rsidR="00EB5190" w:rsidRPr="00853499" w:rsidRDefault="00EB5190" w:rsidP="008E3B78">
            <w:pPr>
              <w:pStyle w:val="Tablebody"/>
              <w:rPr>
                <w:sz w:val="16"/>
              </w:rPr>
            </w:pPr>
          </w:p>
        </w:tc>
        <w:tc>
          <w:tcPr>
            <w:tcW w:w="994" w:type="dxa"/>
          </w:tcPr>
          <w:p w14:paraId="3DA80372" w14:textId="77777777" w:rsidR="00EB5190" w:rsidRPr="00853499" w:rsidRDefault="00EB5190" w:rsidP="008E3B78">
            <w:pPr>
              <w:pStyle w:val="Tablebody"/>
              <w:rPr>
                <w:sz w:val="16"/>
              </w:rPr>
            </w:pPr>
          </w:p>
        </w:tc>
        <w:tc>
          <w:tcPr>
            <w:tcW w:w="993" w:type="dxa"/>
          </w:tcPr>
          <w:p w14:paraId="71990EB8" w14:textId="77777777" w:rsidR="00EB5190" w:rsidRPr="00853499" w:rsidRDefault="00EB5190" w:rsidP="008E3B78">
            <w:pPr>
              <w:pStyle w:val="Tablebody"/>
              <w:rPr>
                <w:sz w:val="16"/>
              </w:rPr>
            </w:pPr>
          </w:p>
        </w:tc>
        <w:tc>
          <w:tcPr>
            <w:tcW w:w="994" w:type="dxa"/>
          </w:tcPr>
          <w:p w14:paraId="17D68EAD" w14:textId="77777777" w:rsidR="00EB5190" w:rsidRPr="00853499" w:rsidRDefault="00EB5190" w:rsidP="008E3B78">
            <w:pPr>
              <w:pStyle w:val="Tablebody"/>
              <w:rPr>
                <w:sz w:val="16"/>
              </w:rPr>
            </w:pPr>
          </w:p>
        </w:tc>
      </w:tr>
      <w:tr w:rsidR="00EB5190" w:rsidRPr="00853499" w14:paraId="0F32A8CE" w14:textId="77777777" w:rsidTr="008E3B78">
        <w:tc>
          <w:tcPr>
            <w:tcW w:w="504" w:type="dxa"/>
          </w:tcPr>
          <w:p w14:paraId="435269A7" w14:textId="77777777" w:rsidR="00EB5190" w:rsidRPr="00853499" w:rsidRDefault="00EB5190" w:rsidP="008E3B78">
            <w:pPr>
              <w:pStyle w:val="Tablebody"/>
              <w:rPr>
                <w:sz w:val="16"/>
              </w:rPr>
            </w:pPr>
          </w:p>
        </w:tc>
        <w:tc>
          <w:tcPr>
            <w:tcW w:w="4883" w:type="dxa"/>
            <w:gridSpan w:val="3"/>
          </w:tcPr>
          <w:p w14:paraId="4BAC0B5A" w14:textId="6497E20A" w:rsidR="00EB5190" w:rsidRPr="00853499" w:rsidRDefault="00EB5190" w:rsidP="00756AD3">
            <w:pPr>
              <w:pStyle w:val="Tablebody"/>
              <w:rPr>
                <w:sz w:val="16"/>
              </w:rPr>
            </w:pPr>
            <w:proofErr w:type="spellStart"/>
            <w:r w:rsidRPr="00853499">
              <w:rPr>
                <w:sz w:val="16"/>
              </w:rPr>
              <w:t>Cathodically</w:t>
            </w:r>
            <w:proofErr w:type="spellEnd"/>
            <w:r w:rsidRPr="00853499">
              <w:rPr>
                <w:sz w:val="16"/>
              </w:rPr>
              <w:t xml:space="preserve"> </w:t>
            </w:r>
            <w:r w:rsidR="00756AD3">
              <w:rPr>
                <w:sz w:val="16"/>
              </w:rPr>
              <w:t>p</w:t>
            </w:r>
            <w:r w:rsidRPr="00853499">
              <w:rPr>
                <w:sz w:val="16"/>
              </w:rPr>
              <w:t xml:space="preserve">rotected </w:t>
            </w:r>
            <w:proofErr w:type="spellStart"/>
            <w:r w:rsidR="00756AD3">
              <w:rPr>
                <w:sz w:val="16"/>
              </w:rPr>
              <w:t>n</w:t>
            </w:r>
            <w:r w:rsidRPr="00853499">
              <w:rPr>
                <w:sz w:val="16"/>
              </w:rPr>
              <w:t>oncoated</w:t>
            </w:r>
            <w:proofErr w:type="spellEnd"/>
            <w:r w:rsidRPr="00853499">
              <w:rPr>
                <w:sz w:val="16"/>
              </w:rPr>
              <w:t xml:space="preserve"> </w:t>
            </w:r>
            <w:r w:rsidR="00756AD3">
              <w:rPr>
                <w:sz w:val="16"/>
              </w:rPr>
              <w:t>m</w:t>
            </w:r>
            <w:r w:rsidRPr="00853499">
              <w:rPr>
                <w:sz w:val="16"/>
              </w:rPr>
              <w:t>etal</w:t>
            </w:r>
          </w:p>
        </w:tc>
        <w:tc>
          <w:tcPr>
            <w:tcW w:w="992" w:type="dxa"/>
          </w:tcPr>
          <w:p w14:paraId="223C53D0" w14:textId="77777777" w:rsidR="00EB5190" w:rsidRPr="00853499" w:rsidRDefault="00EB5190" w:rsidP="008E3B78">
            <w:pPr>
              <w:pStyle w:val="Tablebody"/>
              <w:rPr>
                <w:sz w:val="16"/>
              </w:rPr>
            </w:pPr>
          </w:p>
        </w:tc>
        <w:tc>
          <w:tcPr>
            <w:tcW w:w="994" w:type="dxa"/>
          </w:tcPr>
          <w:p w14:paraId="7F681D6A" w14:textId="77777777" w:rsidR="00EB5190" w:rsidRPr="00853499" w:rsidRDefault="00EB5190" w:rsidP="008E3B78">
            <w:pPr>
              <w:pStyle w:val="Tablebody"/>
              <w:rPr>
                <w:sz w:val="16"/>
              </w:rPr>
            </w:pPr>
          </w:p>
        </w:tc>
        <w:tc>
          <w:tcPr>
            <w:tcW w:w="993" w:type="dxa"/>
          </w:tcPr>
          <w:p w14:paraId="583D56F4" w14:textId="77777777" w:rsidR="00EB5190" w:rsidRPr="00853499" w:rsidRDefault="00EB5190" w:rsidP="008E3B78">
            <w:pPr>
              <w:pStyle w:val="Tablebody"/>
              <w:rPr>
                <w:sz w:val="16"/>
              </w:rPr>
            </w:pPr>
          </w:p>
        </w:tc>
        <w:tc>
          <w:tcPr>
            <w:tcW w:w="994" w:type="dxa"/>
          </w:tcPr>
          <w:p w14:paraId="443DBAC3" w14:textId="77777777" w:rsidR="00EB5190" w:rsidRPr="00853499" w:rsidRDefault="00EB5190" w:rsidP="008E3B78">
            <w:pPr>
              <w:pStyle w:val="Tablebody"/>
              <w:rPr>
                <w:sz w:val="16"/>
              </w:rPr>
            </w:pPr>
          </w:p>
        </w:tc>
      </w:tr>
      <w:tr w:rsidR="00EB5190" w:rsidRPr="00853499" w14:paraId="0F478874" w14:textId="77777777" w:rsidTr="008E3B78">
        <w:tc>
          <w:tcPr>
            <w:tcW w:w="504" w:type="dxa"/>
          </w:tcPr>
          <w:p w14:paraId="258291C6" w14:textId="77777777" w:rsidR="00EB5190" w:rsidRPr="00853499" w:rsidRDefault="00EB5190" w:rsidP="008E3B78">
            <w:pPr>
              <w:pStyle w:val="Tablebody"/>
              <w:rPr>
                <w:sz w:val="16"/>
              </w:rPr>
            </w:pPr>
          </w:p>
        </w:tc>
        <w:tc>
          <w:tcPr>
            <w:tcW w:w="4883" w:type="dxa"/>
            <w:gridSpan w:val="3"/>
          </w:tcPr>
          <w:p w14:paraId="1D1F0F7B" w14:textId="31C78289" w:rsidR="00EB5190" w:rsidRPr="00853499" w:rsidRDefault="00EB5190" w:rsidP="00155086">
            <w:pPr>
              <w:pStyle w:val="Tablebody"/>
              <w:rPr>
                <w:sz w:val="16"/>
              </w:rPr>
            </w:pPr>
            <w:r w:rsidRPr="00853499">
              <w:rPr>
                <w:sz w:val="16"/>
              </w:rPr>
              <w:t xml:space="preserve">Other </w:t>
            </w:r>
            <w:r w:rsidR="00155086">
              <w:rPr>
                <w:sz w:val="16"/>
              </w:rPr>
              <w:t>m</w:t>
            </w:r>
            <w:r w:rsidRPr="00853499">
              <w:rPr>
                <w:sz w:val="16"/>
              </w:rPr>
              <w:t xml:space="preserve">ethod </w:t>
            </w:r>
            <w:r>
              <w:rPr>
                <w:sz w:val="16"/>
              </w:rPr>
              <w:t>(please specify)</w:t>
            </w:r>
          </w:p>
        </w:tc>
        <w:tc>
          <w:tcPr>
            <w:tcW w:w="992" w:type="dxa"/>
          </w:tcPr>
          <w:p w14:paraId="4BA19E26" w14:textId="77777777" w:rsidR="00EB5190" w:rsidRPr="00853499" w:rsidRDefault="00EB5190" w:rsidP="008E3B78">
            <w:pPr>
              <w:pStyle w:val="Tablebody"/>
              <w:rPr>
                <w:sz w:val="16"/>
              </w:rPr>
            </w:pPr>
          </w:p>
        </w:tc>
        <w:tc>
          <w:tcPr>
            <w:tcW w:w="994" w:type="dxa"/>
          </w:tcPr>
          <w:p w14:paraId="123D080D" w14:textId="77777777" w:rsidR="00EB5190" w:rsidRPr="00853499" w:rsidRDefault="00EB5190" w:rsidP="008E3B78">
            <w:pPr>
              <w:pStyle w:val="Tablebody"/>
              <w:rPr>
                <w:sz w:val="16"/>
              </w:rPr>
            </w:pPr>
          </w:p>
        </w:tc>
        <w:tc>
          <w:tcPr>
            <w:tcW w:w="993" w:type="dxa"/>
          </w:tcPr>
          <w:p w14:paraId="4A6A91F2" w14:textId="77777777" w:rsidR="00EB5190" w:rsidRPr="00853499" w:rsidRDefault="00EB5190" w:rsidP="008E3B78">
            <w:pPr>
              <w:pStyle w:val="Tablebody"/>
              <w:rPr>
                <w:sz w:val="16"/>
              </w:rPr>
            </w:pPr>
          </w:p>
        </w:tc>
        <w:tc>
          <w:tcPr>
            <w:tcW w:w="994" w:type="dxa"/>
          </w:tcPr>
          <w:p w14:paraId="756DC5BB" w14:textId="77777777" w:rsidR="00EB5190" w:rsidRPr="00853499" w:rsidRDefault="00EB5190" w:rsidP="008E3B78">
            <w:pPr>
              <w:pStyle w:val="Tablebody"/>
              <w:rPr>
                <w:sz w:val="16"/>
              </w:rPr>
            </w:pPr>
          </w:p>
        </w:tc>
      </w:tr>
    </w:tbl>
    <w:p w14:paraId="02FD9069" w14:textId="17E935B7" w:rsidR="00337195" w:rsidRPr="00F01133" w:rsidRDefault="00D02A4F" w:rsidP="007250B3">
      <w:pPr>
        <w:pStyle w:val="Heading1"/>
        <w:spacing w:after="0" w:line="240" w:lineRule="auto"/>
        <w:ind w:right="2160"/>
      </w:pPr>
      <w:bookmarkStart w:id="6" w:name="_Toc412195752"/>
      <w:r>
        <w:lastRenderedPageBreak/>
        <w:drawing>
          <wp:anchor distT="0" distB="0" distL="114300" distR="114300" simplePos="0" relativeHeight="251913728" behindDoc="0" locked="0" layoutInCell="1" allowOverlap="1" wp14:anchorId="24EE46A8" wp14:editId="2EDD71FF">
            <wp:simplePos x="0" y="0"/>
            <wp:positionH relativeFrom="column">
              <wp:posOffset>3188955</wp:posOffset>
            </wp:positionH>
            <wp:positionV relativeFrom="paragraph">
              <wp:posOffset>-115570</wp:posOffset>
            </wp:positionV>
            <wp:extent cx="2802255" cy="1216660"/>
            <wp:effectExtent l="0" t="0" r="0" b="254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7"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6AA">
        <w:rPr>
          <w:sz w:val="44"/>
        </w:rPr>
        <mc:AlternateContent>
          <mc:Choice Requires="wps">
            <w:drawing>
              <wp:anchor distT="0" distB="0" distL="114300" distR="114300" simplePos="0" relativeHeight="251635200" behindDoc="1" locked="0" layoutInCell="1" allowOverlap="1" wp14:anchorId="19581A33" wp14:editId="006B1876">
                <wp:simplePos x="0" y="0"/>
                <wp:positionH relativeFrom="column">
                  <wp:posOffset>-924560</wp:posOffset>
                </wp:positionH>
                <wp:positionV relativeFrom="paragraph">
                  <wp:posOffset>-116840</wp:posOffset>
                </wp:positionV>
                <wp:extent cx="4114800" cy="1217295"/>
                <wp:effectExtent l="0" t="0" r="0" b="1905"/>
                <wp:wrapNone/>
                <wp:docPr id="551" name="Rectangle 551"/>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57EA32A" id="Rectangle 551" o:spid="_x0000_s1026" style="position:absolute;margin-left:-72.8pt;margin-top:-9.2pt;width:324pt;height:95.8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" fillcolor="#9e8e5c [3204]" stroked="f" strokeweight="2pt"/>
            </w:pict>
          </mc:Fallback>
        </mc:AlternateContent>
      </w:r>
      <w:r w:rsidR="00337195" w:rsidRPr="00853499">
        <w:rPr>
          <w:sz w:val="44"/>
        </w:rPr>
        <w:br/>
      </w:r>
      <w:r w:rsidR="00337195" w:rsidRPr="00F01133">
        <w:t>Section 2:</w:t>
      </w:r>
      <w:r w:rsidR="00F876AA" w:rsidRPr="00F01133">
        <w:t xml:space="preserve"> </w:t>
      </w:r>
      <w:r w:rsidR="00337195" w:rsidRPr="00F01133">
        <w:br/>
      </w:r>
      <w:r w:rsidR="00B4086E" w:rsidRPr="00F01133">
        <w:t>Release</w:t>
      </w:r>
      <w:r w:rsidR="00337195" w:rsidRPr="00F01133">
        <w:t xml:space="preserve"> Detection</w:t>
      </w:r>
      <w:bookmarkEnd w:id="6"/>
    </w:p>
    <w:p w14:paraId="5499C6AA" w14:textId="3B885CA7" w:rsidR="00FF6BF8" w:rsidRPr="00853499" w:rsidRDefault="00D02A4F" w:rsidP="001C55B6">
      <w:pPr>
        <w:pStyle w:val="Heading2"/>
        <w:spacing w:before="480" w:after="0" w:line="240" w:lineRule="auto"/>
      </w:pPr>
      <w:r w:rsidRPr="00861456">
        <w:rPr>
          <w:noProof/>
        </w:rPr>
        <mc:AlternateContent>
          <mc:Choice Requires="wps">
            <w:drawing>
              <wp:anchor distT="182880" distB="182880" distL="182880" distR="182880" simplePos="0" relativeHeight="251753984" behindDoc="0" locked="0" layoutInCell="1" allowOverlap="1" wp14:anchorId="084AB203" wp14:editId="279622A9">
                <wp:simplePos x="0" y="0"/>
                <wp:positionH relativeFrom="margin">
                  <wp:posOffset>3902075</wp:posOffset>
                </wp:positionH>
                <wp:positionV relativeFrom="margin">
                  <wp:posOffset>1365802</wp:posOffset>
                </wp:positionV>
                <wp:extent cx="2057400" cy="7548880"/>
                <wp:effectExtent l="0" t="0" r="0" b="0"/>
                <wp:wrapSquare wrapText="bothSides"/>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8880"/>
                        </a:xfrm>
                        <a:prstGeom prst="rect">
                          <a:avLst/>
                        </a:prstGeom>
                        <a:solidFill>
                          <a:schemeClr val="accent1"/>
                        </a:solidFill>
                        <a:ln w="9525">
                          <a:noFill/>
                          <a:miter lim="800000"/>
                          <a:headEnd/>
                          <a:tailEnd/>
                        </a:ln>
                        <a:effectLst/>
                      </wps:spPr>
                      <wps:txbx>
                        <w:txbxContent>
                          <w:p w14:paraId="0245F4B9" w14:textId="77777777" w:rsidR="00906CB9" w:rsidRDefault="00906CB9" w:rsidP="00E82DA9">
                            <w:pPr>
                              <w:spacing w:after="0" w:line="240" w:lineRule="auto"/>
                              <w:rPr>
                                <w:rFonts w:asciiTheme="minorHAnsi" w:hAnsiTheme="minorHAnsi"/>
                                <w:b/>
                                <w:color w:val="FFFFFF" w:themeColor="background1"/>
                                <w:sz w:val="22"/>
                              </w:rPr>
                            </w:pPr>
                          </w:p>
                          <w:p w14:paraId="50CA121B" w14:textId="77777777" w:rsidR="00906CB9" w:rsidRDefault="00906CB9" w:rsidP="00E82DA9">
                            <w:pPr>
                              <w:spacing w:after="0" w:line="240" w:lineRule="auto"/>
                              <w:rPr>
                                <w:rFonts w:asciiTheme="minorHAnsi" w:hAnsiTheme="minorHAnsi"/>
                                <w:b/>
                                <w:color w:val="FFFFFF" w:themeColor="background1"/>
                                <w:sz w:val="22"/>
                              </w:rPr>
                            </w:pPr>
                          </w:p>
                          <w:p w14:paraId="089A4B12" w14:textId="73D444C3" w:rsidR="00906CB9" w:rsidRPr="00591963" w:rsidRDefault="00906CB9" w:rsidP="00E82DA9">
                            <w:pPr>
                              <w:spacing w:after="0" w:line="240" w:lineRule="auto"/>
                              <w:rPr>
                                <w:rFonts w:asciiTheme="minorHAnsi" w:hAnsiTheme="minorHAnsi"/>
                                <w:b/>
                                <w:color w:val="FFFFFF" w:themeColor="background1"/>
                                <w:sz w:val="22"/>
                              </w:rPr>
                            </w:pPr>
                            <w:r w:rsidRPr="00E82DA9">
                              <w:rPr>
                                <w:rFonts w:asciiTheme="minorHAnsi" w:hAnsiTheme="minorHAnsi"/>
                                <w:b/>
                                <w:color w:val="FFFFFF" w:themeColor="background1"/>
                                <w:sz w:val="22"/>
                              </w:rPr>
                              <w:t>The 2015 UST regulation removes the deferral for field-constructed tanks and airport hydrant systems, making them subject to all of the UST requirements.  Because these UST systems can be large and unique,</w:t>
                            </w:r>
                            <w:r>
                              <w:rPr>
                                <w:rFonts w:asciiTheme="minorHAnsi" w:hAnsiTheme="minorHAnsi"/>
                                <w:b/>
                                <w:color w:val="FFFFFF" w:themeColor="background1"/>
                                <w:sz w:val="22"/>
                              </w:rPr>
                              <w:t xml:space="preserve"> some</w:t>
                            </w:r>
                            <w:r w:rsidRPr="00E82DA9">
                              <w:rPr>
                                <w:rFonts w:asciiTheme="minorHAnsi" w:hAnsiTheme="minorHAnsi"/>
                                <w:b/>
                                <w:color w:val="FFFFFF" w:themeColor="background1"/>
                                <w:sz w:val="22"/>
                              </w:rPr>
                              <w:t xml:space="preserve"> requirements are different from those described in this booklet.  Therefore, these systems are not covered in this booklet.  Please see </w:t>
                            </w:r>
                            <w:r w:rsidRPr="006039FF">
                              <w:rPr>
                                <w:rFonts w:asciiTheme="minorHAnsi" w:hAnsiTheme="minorHAnsi"/>
                                <w:b/>
                                <w:color w:val="FFFFFF" w:themeColor="background1"/>
                                <w:sz w:val="22"/>
                              </w:rPr>
                              <w:t xml:space="preserve">EPA’s </w:t>
                            </w:r>
                            <w:r>
                              <w:rPr>
                                <w:rFonts w:asciiTheme="minorHAnsi" w:hAnsiTheme="minorHAnsi"/>
                                <w:b/>
                                <w:color w:val="FFFFFF" w:themeColor="background1"/>
                                <w:sz w:val="22"/>
                              </w:rPr>
                              <w:t xml:space="preserve">field-constructed tanks and airport hydrant systems website at </w:t>
                            </w:r>
                            <w:hyperlink r:id="rId28" w:history="1">
                              <w:r w:rsidRPr="00F065D8">
                                <w:rPr>
                                  <w:rStyle w:val="Hyperlink"/>
                                  <w:rFonts w:asciiTheme="minorHAnsi" w:hAnsiTheme="minorHAnsi"/>
                                  <w:b/>
                                  <w:sz w:val="22"/>
                                </w:rPr>
                                <w:t>www.epa.gov/ust/field-constructed-tanks-and-airport-hydrant-systems-2015-requirements</w:t>
                              </w:r>
                            </w:hyperlink>
                            <w:r>
                              <w:rPr>
                                <w:rFonts w:asciiTheme="minorHAnsi" w:hAnsiTheme="minorHAnsi"/>
                                <w:b/>
                                <w:color w:val="FFFFFF" w:themeColor="background1"/>
                                <w:sz w:val="22"/>
                              </w:rPr>
                              <w:t xml:space="preserve">.  </w:t>
                            </w:r>
                          </w:p>
                          <w:p w14:paraId="3F32826B" w14:textId="77777777" w:rsidR="00906CB9" w:rsidRDefault="00906CB9" w:rsidP="00E82DA9">
                            <w:pPr>
                              <w:spacing w:after="0" w:line="240" w:lineRule="auto"/>
                              <w:rPr>
                                <w:rFonts w:asciiTheme="minorHAnsi" w:hAnsiTheme="minorHAnsi"/>
                                <w:b/>
                                <w:color w:val="FFFFFF" w:themeColor="background1"/>
                                <w:sz w:val="22"/>
                              </w:rPr>
                            </w:pPr>
                          </w:p>
                          <w:p w14:paraId="762541B4" w14:textId="77777777" w:rsidR="00906CB9" w:rsidRDefault="00906CB9" w:rsidP="00E82DA9">
                            <w:pPr>
                              <w:spacing w:after="0" w:line="240" w:lineRule="auto"/>
                              <w:rPr>
                                <w:rFonts w:asciiTheme="minorHAnsi" w:hAnsiTheme="minorHAnsi"/>
                                <w:b/>
                                <w:color w:val="FFFFFF" w:themeColor="background1"/>
                                <w:sz w:val="22"/>
                              </w:rPr>
                            </w:pPr>
                          </w:p>
                          <w:p w14:paraId="4B4D1306" w14:textId="315ED78A" w:rsidR="00906CB9" w:rsidRPr="00E82DA9" w:rsidRDefault="00906CB9" w:rsidP="00E82DA9">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No later than October 13, 2018</w:t>
                            </w:r>
                            <w:r w:rsidRPr="00E82DA9">
                              <w:rPr>
                                <w:rFonts w:asciiTheme="minorHAnsi" w:hAnsiTheme="minorHAnsi"/>
                                <w:b/>
                                <w:color w:val="FFFFFF" w:themeColor="background1"/>
                                <w:sz w:val="22"/>
                              </w:rPr>
                              <w:t xml:space="preserve">, emergency generator USTs installed on or before </w:t>
                            </w:r>
                            <w:r>
                              <w:rPr>
                                <w:rFonts w:asciiTheme="minorHAnsi" w:hAnsiTheme="minorHAnsi"/>
                                <w:b/>
                                <w:color w:val="FFFFFF" w:themeColor="background1"/>
                                <w:sz w:val="22"/>
                              </w:rPr>
                              <w:t>October 13, 2015</w:t>
                            </w:r>
                            <w:r w:rsidRPr="00E82DA9">
                              <w:rPr>
                                <w:rFonts w:asciiTheme="minorHAnsi" w:hAnsiTheme="minorHAnsi"/>
                                <w:b/>
                                <w:color w:val="FFFFFF" w:themeColor="background1"/>
                                <w:sz w:val="22"/>
                              </w:rPr>
                              <w:t xml:space="preserve"> must meet the release detection requirements described in this </w:t>
                            </w:r>
                            <w:r>
                              <w:rPr>
                                <w:rFonts w:asciiTheme="minorHAnsi" w:hAnsiTheme="minorHAnsi"/>
                                <w:b/>
                                <w:color w:val="FFFFFF" w:themeColor="background1"/>
                                <w:sz w:val="22"/>
                              </w:rPr>
                              <w:t>booklet</w:t>
                            </w:r>
                            <w:r w:rsidRPr="00E82DA9">
                              <w:rPr>
                                <w:rFonts w:asciiTheme="minorHAnsi" w:hAnsiTheme="minorHAnsi"/>
                                <w:b/>
                                <w:color w:val="FFFFFF" w:themeColor="background1"/>
                                <w:sz w:val="22"/>
                              </w:rPr>
                              <w:t>.  Emergency generators installed after</w:t>
                            </w:r>
                            <w:r>
                              <w:rPr>
                                <w:rFonts w:asciiTheme="minorHAnsi" w:hAnsiTheme="minorHAnsi"/>
                                <w:b/>
                                <w:color w:val="FFFFFF" w:themeColor="background1"/>
                                <w:sz w:val="22"/>
                              </w:rPr>
                              <w:t xml:space="preserve"> October 13, 2015</w:t>
                            </w:r>
                            <w:r w:rsidRPr="00E82DA9">
                              <w:rPr>
                                <w:rFonts w:asciiTheme="minorHAnsi" w:hAnsiTheme="minorHAnsi"/>
                                <w:b/>
                                <w:color w:val="FFFFFF" w:themeColor="background1"/>
                                <w:sz w:val="22"/>
                              </w:rPr>
                              <w:t xml:space="preserve"> must meet the release detection requirements at installation.</w:t>
                            </w:r>
                            <w:r>
                              <w:rPr>
                                <w:rFonts w:asciiTheme="minorHAnsi" w:hAnsiTheme="minorHAnsi"/>
                                <w:b/>
                                <w:color w:val="FFFFFF" w:themeColor="background1"/>
                                <w:sz w:val="22"/>
                              </w:rPr>
                              <w:t xml:space="preserve">  </w:t>
                            </w:r>
                          </w:p>
                          <w:p w14:paraId="3F68C3AD" w14:textId="77777777" w:rsidR="00906CB9" w:rsidRDefault="00906CB9" w:rsidP="00E82DA9">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B203" id="_x0000_s1044" type="#_x0000_t202" style="position:absolute;margin-left:307.25pt;margin-top:107.55pt;width:162pt;height:594.4pt;z-index:251753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" fillcolor="#9e8e5c [3204]" stroked="f">
                <v:textbox inset="14.4pt,7.2pt,14.4pt,7.2pt">
                  <w:txbxContent>
                    <w:p w14:paraId="0245F4B9" w14:textId="77777777" w:rsidR="00906CB9" w:rsidRDefault="00906CB9" w:rsidP="00E82DA9">
                      <w:pPr>
                        <w:spacing w:after="0" w:line="240" w:lineRule="auto"/>
                        <w:rPr>
                          <w:rFonts w:asciiTheme="minorHAnsi" w:hAnsiTheme="minorHAnsi"/>
                          <w:b/>
                          <w:color w:val="FFFFFF" w:themeColor="background1"/>
                          <w:sz w:val="22"/>
                        </w:rPr>
                      </w:pPr>
                    </w:p>
                    <w:p w14:paraId="50CA121B" w14:textId="77777777" w:rsidR="00906CB9" w:rsidRDefault="00906CB9" w:rsidP="00E82DA9">
                      <w:pPr>
                        <w:spacing w:after="0" w:line="240" w:lineRule="auto"/>
                        <w:rPr>
                          <w:rFonts w:asciiTheme="minorHAnsi" w:hAnsiTheme="minorHAnsi"/>
                          <w:b/>
                          <w:color w:val="FFFFFF" w:themeColor="background1"/>
                          <w:sz w:val="22"/>
                        </w:rPr>
                      </w:pPr>
                    </w:p>
                    <w:p w14:paraId="089A4B12" w14:textId="73D444C3" w:rsidR="00906CB9" w:rsidRPr="00591963" w:rsidRDefault="00906CB9" w:rsidP="00E82DA9">
                      <w:pPr>
                        <w:spacing w:after="0" w:line="240" w:lineRule="auto"/>
                        <w:rPr>
                          <w:rFonts w:asciiTheme="minorHAnsi" w:hAnsiTheme="minorHAnsi"/>
                          <w:b/>
                          <w:color w:val="FFFFFF" w:themeColor="background1"/>
                          <w:sz w:val="22"/>
                        </w:rPr>
                      </w:pPr>
                      <w:r w:rsidRPr="00E82DA9">
                        <w:rPr>
                          <w:rFonts w:asciiTheme="minorHAnsi" w:hAnsiTheme="minorHAnsi"/>
                          <w:b/>
                          <w:color w:val="FFFFFF" w:themeColor="background1"/>
                          <w:sz w:val="22"/>
                        </w:rPr>
                        <w:t>The 2015 UST regulation removes the deferral for field-constructed tanks and airport hydrant systems, making them subject to all of the UST requirements.  Because these UST systems can be large and unique,</w:t>
                      </w:r>
                      <w:r>
                        <w:rPr>
                          <w:rFonts w:asciiTheme="minorHAnsi" w:hAnsiTheme="minorHAnsi"/>
                          <w:b/>
                          <w:color w:val="FFFFFF" w:themeColor="background1"/>
                          <w:sz w:val="22"/>
                        </w:rPr>
                        <w:t xml:space="preserve"> some</w:t>
                      </w:r>
                      <w:r w:rsidRPr="00E82DA9">
                        <w:rPr>
                          <w:rFonts w:asciiTheme="minorHAnsi" w:hAnsiTheme="minorHAnsi"/>
                          <w:b/>
                          <w:color w:val="FFFFFF" w:themeColor="background1"/>
                          <w:sz w:val="22"/>
                        </w:rPr>
                        <w:t xml:space="preserve"> requirements are different from those described in this booklet.  Therefore, these systems are not covered in this booklet.  Please see </w:t>
                      </w:r>
                      <w:r w:rsidRPr="006039FF">
                        <w:rPr>
                          <w:rFonts w:asciiTheme="minorHAnsi" w:hAnsiTheme="minorHAnsi"/>
                          <w:b/>
                          <w:color w:val="FFFFFF" w:themeColor="background1"/>
                          <w:sz w:val="22"/>
                        </w:rPr>
                        <w:t xml:space="preserve">EPA’s </w:t>
                      </w:r>
                      <w:r>
                        <w:rPr>
                          <w:rFonts w:asciiTheme="minorHAnsi" w:hAnsiTheme="minorHAnsi"/>
                          <w:b/>
                          <w:color w:val="FFFFFF" w:themeColor="background1"/>
                          <w:sz w:val="22"/>
                        </w:rPr>
                        <w:t xml:space="preserve">field-constructed tanks and airport hydrant systems website at </w:t>
                      </w:r>
                      <w:hyperlink r:id="rId29" w:history="1">
                        <w:r w:rsidRPr="00F065D8">
                          <w:rPr>
                            <w:rStyle w:val="Hyperlink"/>
                            <w:rFonts w:asciiTheme="minorHAnsi" w:hAnsiTheme="minorHAnsi"/>
                            <w:b/>
                            <w:sz w:val="22"/>
                          </w:rPr>
                          <w:t>www.epa.gov/ust/field-constructed-tanks-and-airport-hydrant-systems-2015-requirements</w:t>
                        </w:r>
                      </w:hyperlink>
                      <w:r>
                        <w:rPr>
                          <w:rFonts w:asciiTheme="minorHAnsi" w:hAnsiTheme="minorHAnsi"/>
                          <w:b/>
                          <w:color w:val="FFFFFF" w:themeColor="background1"/>
                          <w:sz w:val="22"/>
                        </w:rPr>
                        <w:t xml:space="preserve">.  </w:t>
                      </w:r>
                    </w:p>
                    <w:p w14:paraId="3F32826B" w14:textId="77777777" w:rsidR="00906CB9" w:rsidRDefault="00906CB9" w:rsidP="00E82DA9">
                      <w:pPr>
                        <w:spacing w:after="0" w:line="240" w:lineRule="auto"/>
                        <w:rPr>
                          <w:rFonts w:asciiTheme="minorHAnsi" w:hAnsiTheme="minorHAnsi"/>
                          <w:b/>
                          <w:color w:val="FFFFFF" w:themeColor="background1"/>
                          <w:sz w:val="22"/>
                        </w:rPr>
                      </w:pPr>
                    </w:p>
                    <w:p w14:paraId="762541B4" w14:textId="77777777" w:rsidR="00906CB9" w:rsidRDefault="00906CB9" w:rsidP="00E82DA9">
                      <w:pPr>
                        <w:spacing w:after="0" w:line="240" w:lineRule="auto"/>
                        <w:rPr>
                          <w:rFonts w:asciiTheme="minorHAnsi" w:hAnsiTheme="minorHAnsi"/>
                          <w:b/>
                          <w:color w:val="FFFFFF" w:themeColor="background1"/>
                          <w:sz w:val="22"/>
                        </w:rPr>
                      </w:pPr>
                    </w:p>
                    <w:p w14:paraId="4B4D1306" w14:textId="315ED78A" w:rsidR="00906CB9" w:rsidRPr="00E82DA9" w:rsidRDefault="00906CB9" w:rsidP="00E82DA9">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No later than October 13, 2018</w:t>
                      </w:r>
                      <w:r w:rsidRPr="00E82DA9">
                        <w:rPr>
                          <w:rFonts w:asciiTheme="minorHAnsi" w:hAnsiTheme="minorHAnsi"/>
                          <w:b/>
                          <w:color w:val="FFFFFF" w:themeColor="background1"/>
                          <w:sz w:val="22"/>
                        </w:rPr>
                        <w:t xml:space="preserve">, emergency generator USTs installed on or before </w:t>
                      </w:r>
                      <w:r>
                        <w:rPr>
                          <w:rFonts w:asciiTheme="minorHAnsi" w:hAnsiTheme="minorHAnsi"/>
                          <w:b/>
                          <w:color w:val="FFFFFF" w:themeColor="background1"/>
                          <w:sz w:val="22"/>
                        </w:rPr>
                        <w:t>October 13, 2015</w:t>
                      </w:r>
                      <w:r w:rsidRPr="00E82DA9">
                        <w:rPr>
                          <w:rFonts w:asciiTheme="minorHAnsi" w:hAnsiTheme="minorHAnsi"/>
                          <w:b/>
                          <w:color w:val="FFFFFF" w:themeColor="background1"/>
                          <w:sz w:val="22"/>
                        </w:rPr>
                        <w:t xml:space="preserve"> must meet the release detection requirements described in this </w:t>
                      </w:r>
                      <w:r>
                        <w:rPr>
                          <w:rFonts w:asciiTheme="minorHAnsi" w:hAnsiTheme="minorHAnsi"/>
                          <w:b/>
                          <w:color w:val="FFFFFF" w:themeColor="background1"/>
                          <w:sz w:val="22"/>
                        </w:rPr>
                        <w:t>booklet</w:t>
                      </w:r>
                      <w:r w:rsidRPr="00E82DA9">
                        <w:rPr>
                          <w:rFonts w:asciiTheme="minorHAnsi" w:hAnsiTheme="minorHAnsi"/>
                          <w:b/>
                          <w:color w:val="FFFFFF" w:themeColor="background1"/>
                          <w:sz w:val="22"/>
                        </w:rPr>
                        <w:t>.  Emergency generators installed after</w:t>
                      </w:r>
                      <w:r>
                        <w:rPr>
                          <w:rFonts w:asciiTheme="minorHAnsi" w:hAnsiTheme="minorHAnsi"/>
                          <w:b/>
                          <w:color w:val="FFFFFF" w:themeColor="background1"/>
                          <w:sz w:val="22"/>
                        </w:rPr>
                        <w:t xml:space="preserve"> October 13, 2015</w:t>
                      </w:r>
                      <w:r w:rsidRPr="00E82DA9">
                        <w:rPr>
                          <w:rFonts w:asciiTheme="minorHAnsi" w:hAnsiTheme="minorHAnsi"/>
                          <w:b/>
                          <w:color w:val="FFFFFF" w:themeColor="background1"/>
                          <w:sz w:val="22"/>
                        </w:rPr>
                        <w:t xml:space="preserve"> must meet the release detection requirements at installation.</w:t>
                      </w:r>
                      <w:r>
                        <w:rPr>
                          <w:rFonts w:asciiTheme="minorHAnsi" w:hAnsiTheme="minorHAnsi"/>
                          <w:b/>
                          <w:color w:val="FFFFFF" w:themeColor="background1"/>
                          <w:sz w:val="22"/>
                        </w:rPr>
                        <w:t xml:space="preserve">  </w:t>
                      </w:r>
                    </w:p>
                    <w:p w14:paraId="3F68C3AD" w14:textId="77777777" w:rsidR="00906CB9" w:rsidRDefault="00906CB9" w:rsidP="00E82DA9">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F6BF8" w:rsidRPr="00853499">
        <w:t xml:space="preserve">What </w:t>
      </w:r>
      <w:r w:rsidR="00347CB9">
        <w:t xml:space="preserve">Are </w:t>
      </w:r>
      <w:r w:rsidR="00BD3A17">
        <w:t>Your</w:t>
      </w:r>
      <w:r w:rsidR="00BD3A17" w:rsidRPr="00853499">
        <w:t xml:space="preserve"> </w:t>
      </w:r>
      <w:r w:rsidR="00B4086E">
        <w:t>Release</w:t>
      </w:r>
      <w:r w:rsidR="00FF6BF8" w:rsidRPr="00853499">
        <w:t xml:space="preserve"> Detection</w:t>
      </w:r>
      <w:r w:rsidR="00347CB9">
        <w:t xml:space="preserve"> Options</w:t>
      </w:r>
      <w:r w:rsidR="00FF6BF8" w:rsidRPr="00853499">
        <w:t>?</w:t>
      </w:r>
    </w:p>
    <w:p w14:paraId="2F77C471" w14:textId="7E070238" w:rsidR="007250B3" w:rsidRDefault="001C55B6" w:rsidP="007250B3">
      <w:pPr>
        <w:spacing w:after="0" w:line="240" w:lineRule="auto"/>
      </w:pPr>
      <w:r w:rsidRPr="005F3A6A">
        <w:rPr>
          <w:noProof/>
        </w:rPr>
        <mc:AlternateContent>
          <mc:Choice Requires="wps">
            <w:drawing>
              <wp:anchor distT="0" distB="0" distL="114300" distR="114300" simplePos="0" relativeHeight="251928064" behindDoc="0" locked="0" layoutInCell="1" allowOverlap="1" wp14:anchorId="79B29560" wp14:editId="45BC8549">
                <wp:simplePos x="0" y="0"/>
                <wp:positionH relativeFrom="column">
                  <wp:posOffset>4039870</wp:posOffset>
                </wp:positionH>
                <wp:positionV relativeFrom="paragraph">
                  <wp:posOffset>153480</wp:posOffset>
                </wp:positionV>
                <wp:extent cx="1828800" cy="0"/>
                <wp:effectExtent l="0" t="19050" r="19050" b="19050"/>
                <wp:wrapNone/>
                <wp:docPr id="372" name="Straight Connector 372"/>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0949688" id="Straight Connector 372"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318.1pt,12.1pt" to="462.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" strokecolor="white [3212]" strokeweight="2.25pt"/>
            </w:pict>
          </mc:Fallback>
        </mc:AlternateContent>
      </w:r>
    </w:p>
    <w:p w14:paraId="5A141D6F" w14:textId="743706A6" w:rsidR="00347CB9" w:rsidRDefault="00347CB9" w:rsidP="00347CB9">
      <w:pPr>
        <w:spacing w:after="0" w:line="240" w:lineRule="auto"/>
      </w:pPr>
      <w:r>
        <w:t>For tanks installed on or before</w:t>
      </w:r>
      <w:r w:rsidR="00664023">
        <w:t xml:space="preserve"> April 11, 2016</w:t>
      </w:r>
      <w:r>
        <w:t>, you can use any of these release detection</w:t>
      </w:r>
      <w:r w:rsidRPr="00B866A0">
        <w:t xml:space="preserve"> methods: </w:t>
      </w:r>
      <w:r w:rsidR="0079576E">
        <w:t xml:space="preserve"> </w:t>
      </w:r>
    </w:p>
    <w:p w14:paraId="50BA22AF" w14:textId="0E80D773" w:rsidR="00347CB9" w:rsidRPr="00B866A0" w:rsidRDefault="00347CB9" w:rsidP="00347CB9">
      <w:pPr>
        <w:spacing w:after="0" w:line="240" w:lineRule="auto"/>
      </w:pPr>
    </w:p>
    <w:p w14:paraId="1B3F1A6A" w14:textId="3CF6FA06" w:rsidR="00054ED4" w:rsidRPr="00533E24" w:rsidRDefault="00054ED4" w:rsidP="000F4B25">
      <w:pPr>
        <w:pStyle w:val="ListParagraph"/>
        <w:numPr>
          <w:ilvl w:val="0"/>
          <w:numId w:val="17"/>
        </w:numPr>
        <w:spacing w:after="0" w:line="240" w:lineRule="auto"/>
        <w:ind w:left="720" w:hanging="360"/>
      </w:pPr>
      <w:r>
        <w:t>Automatic tank ga</w:t>
      </w:r>
      <w:r w:rsidRPr="00B866A0">
        <w:t>uging systems</w:t>
      </w:r>
    </w:p>
    <w:p w14:paraId="0FD17AFB" w14:textId="1B960443" w:rsidR="00347CB9" w:rsidRDefault="00054ED4" w:rsidP="000F4B25">
      <w:pPr>
        <w:pStyle w:val="ListParagraph"/>
        <w:numPr>
          <w:ilvl w:val="0"/>
          <w:numId w:val="17"/>
        </w:numPr>
        <w:spacing w:after="0" w:line="240" w:lineRule="auto"/>
        <w:ind w:left="720" w:hanging="360"/>
      </w:pPr>
      <w:r>
        <w:t>Interstitial monitoring (with s</w:t>
      </w:r>
      <w:r w:rsidR="00347CB9" w:rsidRPr="00B866A0">
        <w:t>econdary containment</w:t>
      </w:r>
      <w:r>
        <w:t>)</w:t>
      </w:r>
    </w:p>
    <w:p w14:paraId="15336BEB" w14:textId="77777777" w:rsidR="00054ED4" w:rsidRPr="00B866A0" w:rsidRDefault="00054ED4" w:rsidP="000F4B25">
      <w:pPr>
        <w:pStyle w:val="ListParagraph"/>
        <w:numPr>
          <w:ilvl w:val="0"/>
          <w:numId w:val="17"/>
        </w:numPr>
        <w:spacing w:after="0" w:line="240" w:lineRule="auto"/>
        <w:ind w:left="720" w:hanging="360"/>
      </w:pPr>
      <w:r w:rsidRPr="00B866A0">
        <w:t>Statistical inventory reconciliation</w:t>
      </w:r>
    </w:p>
    <w:p w14:paraId="0AE99550" w14:textId="1B870D01" w:rsidR="00347CB9" w:rsidRDefault="00347CB9" w:rsidP="000F4B25">
      <w:pPr>
        <w:pStyle w:val="ListParagraph"/>
        <w:numPr>
          <w:ilvl w:val="0"/>
          <w:numId w:val="17"/>
        </w:numPr>
        <w:spacing w:after="0" w:line="240" w:lineRule="auto"/>
        <w:ind w:left="720" w:hanging="360"/>
      </w:pPr>
      <w:r w:rsidRPr="00B866A0">
        <w:t xml:space="preserve">Continuous in-tank </w:t>
      </w:r>
      <w:r>
        <w:t>leak detection</w:t>
      </w:r>
    </w:p>
    <w:p w14:paraId="0964735C" w14:textId="77777777" w:rsidR="00054ED4" w:rsidRPr="00B866A0" w:rsidRDefault="00054ED4" w:rsidP="000F4B25">
      <w:pPr>
        <w:pStyle w:val="ListParagraph"/>
        <w:numPr>
          <w:ilvl w:val="0"/>
          <w:numId w:val="17"/>
        </w:numPr>
        <w:spacing w:after="0" w:line="240" w:lineRule="auto"/>
        <w:ind w:left="720" w:hanging="360"/>
      </w:pPr>
      <w:r w:rsidRPr="00B866A0">
        <w:t xml:space="preserve">Vapor monitoring </w:t>
      </w:r>
    </w:p>
    <w:p w14:paraId="3943517C" w14:textId="77777777" w:rsidR="00054ED4" w:rsidRPr="00B866A0" w:rsidRDefault="00054ED4" w:rsidP="000F4B25">
      <w:pPr>
        <w:pStyle w:val="ListParagraph"/>
        <w:numPr>
          <w:ilvl w:val="0"/>
          <w:numId w:val="17"/>
        </w:numPr>
        <w:spacing w:after="0" w:line="240" w:lineRule="auto"/>
        <w:ind w:left="720" w:hanging="360"/>
      </w:pPr>
      <w:r w:rsidRPr="00B866A0">
        <w:t>Groundwater monitoring</w:t>
      </w:r>
    </w:p>
    <w:p w14:paraId="4F524DC4" w14:textId="170A3333" w:rsidR="00347CB9" w:rsidRPr="00533E24" w:rsidRDefault="00054ED4" w:rsidP="000F4B25">
      <w:pPr>
        <w:pStyle w:val="ListParagraph"/>
        <w:numPr>
          <w:ilvl w:val="0"/>
          <w:numId w:val="17"/>
        </w:numPr>
        <w:spacing w:after="0" w:line="240" w:lineRule="auto"/>
        <w:ind w:left="720" w:hanging="360"/>
      </w:pPr>
      <w:r>
        <w:t>I</w:t>
      </w:r>
      <w:r w:rsidR="00347CB9" w:rsidRPr="00533E24">
        <w:t>nventory control</w:t>
      </w:r>
      <w:r>
        <w:t xml:space="preserve"> with tank tightness testing</w:t>
      </w:r>
    </w:p>
    <w:p w14:paraId="237E39FD" w14:textId="77777777" w:rsidR="00347CB9" w:rsidRDefault="00347CB9" w:rsidP="000F4B25">
      <w:pPr>
        <w:pStyle w:val="ListParagraph"/>
        <w:numPr>
          <w:ilvl w:val="0"/>
          <w:numId w:val="17"/>
        </w:numPr>
        <w:spacing w:after="0" w:line="240" w:lineRule="auto"/>
        <w:ind w:left="720" w:hanging="360"/>
      </w:pPr>
      <w:r>
        <w:t>Manual tank gauging</w:t>
      </w:r>
    </w:p>
    <w:p w14:paraId="6699D1FE" w14:textId="197A5B5F" w:rsidR="00054ED4" w:rsidRDefault="00054ED4" w:rsidP="000F4B25">
      <w:pPr>
        <w:pStyle w:val="ListParagraph"/>
        <w:numPr>
          <w:ilvl w:val="0"/>
          <w:numId w:val="17"/>
        </w:numPr>
        <w:spacing w:after="0" w:line="240" w:lineRule="auto"/>
        <w:ind w:left="720" w:hanging="360"/>
      </w:pPr>
      <w:r>
        <w:t>Manual tank gauging with tank tightness testing</w:t>
      </w:r>
    </w:p>
    <w:p w14:paraId="3F67034F" w14:textId="49738CEA" w:rsidR="00347CB9" w:rsidRDefault="00347CB9" w:rsidP="000F4B25">
      <w:pPr>
        <w:pStyle w:val="ListParagraph"/>
        <w:numPr>
          <w:ilvl w:val="0"/>
          <w:numId w:val="17"/>
        </w:numPr>
        <w:spacing w:after="0" w:line="240" w:lineRule="auto"/>
        <w:ind w:left="720" w:hanging="360"/>
      </w:pPr>
      <w:r>
        <w:t xml:space="preserve">Other methods meeting performance standards or approved by </w:t>
      </w:r>
      <w:r w:rsidR="004A33D5">
        <w:t>the implementing</w:t>
      </w:r>
      <w:r>
        <w:t xml:space="preserve"> agency </w:t>
      </w:r>
    </w:p>
    <w:p w14:paraId="6DF6C3CA" w14:textId="77777777" w:rsidR="00347CB9" w:rsidRDefault="00347CB9" w:rsidP="00347CB9">
      <w:pPr>
        <w:spacing w:after="0" w:line="240" w:lineRule="auto"/>
      </w:pPr>
    </w:p>
    <w:p w14:paraId="661D6BB1" w14:textId="4F4673DA" w:rsidR="00347CB9" w:rsidRDefault="00347CB9" w:rsidP="00347CB9">
      <w:pPr>
        <w:spacing w:after="0" w:line="240" w:lineRule="auto"/>
      </w:pPr>
      <w:r>
        <w:t>For underground piping installed on or before</w:t>
      </w:r>
      <w:r w:rsidR="00664023">
        <w:t xml:space="preserve"> April 11, 2016</w:t>
      </w:r>
      <w:r>
        <w:t>, you may use any of the release detection methods listed above that are appropriate for piping or conduct periodic line tightness testing.</w:t>
      </w:r>
      <w:r w:rsidR="00AC6F46">
        <w:t xml:space="preserve">  In addition, pressurized piping must have an automatic line leak detector.</w:t>
      </w:r>
      <w:r w:rsidR="0079576E">
        <w:t xml:space="preserve">  </w:t>
      </w:r>
    </w:p>
    <w:p w14:paraId="5E72A1E1" w14:textId="5F6FFE72" w:rsidR="00347CB9" w:rsidRDefault="0030075F" w:rsidP="00347CB9">
      <w:pPr>
        <w:spacing w:after="0" w:line="240" w:lineRule="auto"/>
      </w:pPr>
      <w:r>
        <w:rPr>
          <w:rFonts w:cs="Times New Roman"/>
          <w:noProof/>
        </w:rPr>
        <w:drawing>
          <wp:anchor distT="0" distB="0" distL="114300" distR="114300" simplePos="0" relativeHeight="251651072" behindDoc="0" locked="0" layoutInCell="1" allowOverlap="1" wp14:anchorId="7D237A6B" wp14:editId="6C522955">
            <wp:simplePos x="0" y="0"/>
            <wp:positionH relativeFrom="column">
              <wp:posOffset>-718185</wp:posOffset>
            </wp:positionH>
            <wp:positionV relativeFrom="paragraph">
              <wp:posOffset>181610</wp:posOffset>
            </wp:positionV>
            <wp:extent cx="718185" cy="384810"/>
            <wp:effectExtent l="0" t="0" r="5715"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7186BC9C" w14:textId="041C408D" w:rsidR="00D766B4" w:rsidRPr="00C9534B" w:rsidRDefault="00664023" w:rsidP="00347CB9">
      <w:pPr>
        <w:spacing w:after="0" w:line="240" w:lineRule="auto"/>
      </w:pPr>
      <w:r w:rsidRPr="005F3A6A">
        <w:rPr>
          <w:noProof/>
        </w:rPr>
        <mc:AlternateContent>
          <mc:Choice Requires="wps">
            <w:drawing>
              <wp:anchor distT="0" distB="0" distL="114300" distR="114300" simplePos="0" relativeHeight="251930112" behindDoc="0" locked="0" layoutInCell="1" allowOverlap="1" wp14:anchorId="3E6A7ED1" wp14:editId="270881F0">
                <wp:simplePos x="0" y="0"/>
                <wp:positionH relativeFrom="column">
                  <wp:posOffset>4043045</wp:posOffset>
                </wp:positionH>
                <wp:positionV relativeFrom="paragraph">
                  <wp:posOffset>112840</wp:posOffset>
                </wp:positionV>
                <wp:extent cx="1828800" cy="0"/>
                <wp:effectExtent l="0" t="19050" r="19050" b="19050"/>
                <wp:wrapNone/>
                <wp:docPr id="373" name="Straight Connector 373"/>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864F034" id="Straight Connector 373"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 from="318.35pt,8.9pt" to="462.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" strokecolor="white [3212]" strokeweight="2.25pt"/>
            </w:pict>
          </mc:Fallback>
        </mc:AlternateContent>
      </w:r>
      <w:r w:rsidR="00347CB9" w:rsidRPr="00F5363C">
        <w:rPr>
          <w:b/>
        </w:rPr>
        <w:t>Tanks and piping installed or replaced after</w:t>
      </w:r>
      <w:r>
        <w:rPr>
          <w:b/>
        </w:rPr>
        <w:t xml:space="preserve"> April 11, 2016</w:t>
      </w:r>
      <w:r w:rsidR="00347CB9" w:rsidRPr="00F5363C">
        <w:rPr>
          <w:b/>
        </w:rPr>
        <w:t xml:space="preserve"> </w:t>
      </w:r>
      <w:r w:rsidR="00347CB9">
        <w:rPr>
          <w:b/>
        </w:rPr>
        <w:t>must</w:t>
      </w:r>
      <w:r w:rsidR="00347CB9" w:rsidRPr="00F5363C">
        <w:rPr>
          <w:b/>
        </w:rPr>
        <w:t xml:space="preserve"> have secondary containment with interstitial monitorin</w:t>
      </w:r>
      <w:r w:rsidR="00347CB9" w:rsidRPr="00F96598">
        <w:rPr>
          <w:b/>
        </w:rPr>
        <w:t xml:space="preserve">g, except for piping </w:t>
      </w:r>
      <w:r w:rsidR="00347CB9">
        <w:rPr>
          <w:b/>
        </w:rPr>
        <w:t>that is</w:t>
      </w:r>
      <w:r w:rsidR="00D766B4">
        <w:rPr>
          <w:b/>
        </w:rPr>
        <w:t xml:space="preserve"> considered safe suction piping.  </w:t>
      </w:r>
      <w:r w:rsidR="009477A7" w:rsidRPr="00C9534B">
        <w:t>Pressurized piping must continue to</w:t>
      </w:r>
      <w:r w:rsidR="00AC6F46" w:rsidRPr="00C9534B">
        <w:t xml:space="preserve"> have an automatic line leak detector.  </w:t>
      </w:r>
    </w:p>
    <w:p w14:paraId="3B385632" w14:textId="77777777" w:rsidR="00D766B4" w:rsidRDefault="00D766B4" w:rsidP="00347CB9">
      <w:pPr>
        <w:spacing w:after="0" w:line="240" w:lineRule="auto"/>
        <w:rPr>
          <w:b/>
        </w:rPr>
      </w:pPr>
    </w:p>
    <w:p w14:paraId="5E537E94" w14:textId="409CAC76" w:rsidR="00D766B4" w:rsidRDefault="00D766B4" w:rsidP="00347CB9">
      <w:pPr>
        <w:spacing w:after="0" w:line="240" w:lineRule="auto"/>
      </w:pPr>
      <w:r w:rsidRPr="00C9534B">
        <w:t>S</w:t>
      </w:r>
      <w:r w:rsidR="00347CB9" w:rsidRPr="00C9534B">
        <w:t xml:space="preserve">uction piping is </w:t>
      </w:r>
      <w:r w:rsidRPr="00C9534B">
        <w:t xml:space="preserve">considered safe suction </w:t>
      </w:r>
      <w:r w:rsidR="00347CB9" w:rsidRPr="00C9534B">
        <w:t xml:space="preserve">piping </w:t>
      </w:r>
      <w:r w:rsidR="00134B39" w:rsidRPr="009477A7">
        <w:t>if it</w:t>
      </w:r>
      <w:r w:rsidRPr="00C9534B">
        <w:t>:</w:t>
      </w:r>
      <w:r w:rsidRPr="00D766B4">
        <w:t xml:space="preserve"> </w:t>
      </w:r>
      <w:r w:rsidR="0021508D">
        <w:t xml:space="preserve"> </w:t>
      </w:r>
    </w:p>
    <w:p w14:paraId="6DB7D614" w14:textId="77777777" w:rsidR="0021508D" w:rsidRDefault="0021508D" w:rsidP="00347CB9">
      <w:pPr>
        <w:spacing w:after="0" w:line="240" w:lineRule="auto"/>
      </w:pPr>
    </w:p>
    <w:p w14:paraId="4DDA1797" w14:textId="5590F39F" w:rsidR="00D766B4" w:rsidRDefault="00D766B4" w:rsidP="000F4B25">
      <w:pPr>
        <w:pStyle w:val="ListParagraph"/>
        <w:numPr>
          <w:ilvl w:val="0"/>
          <w:numId w:val="18"/>
        </w:numPr>
        <w:spacing w:after="0" w:line="240" w:lineRule="auto"/>
      </w:pPr>
      <w:r>
        <w:t>Is below-grade piping that operates under atmospheric pressure;</w:t>
      </w:r>
      <w:r w:rsidR="0021508D">
        <w:t xml:space="preserve"> </w:t>
      </w:r>
      <w:r>
        <w:t xml:space="preserve"> </w:t>
      </w:r>
    </w:p>
    <w:p w14:paraId="212556B9" w14:textId="34DF02EA" w:rsidR="00D766B4" w:rsidRDefault="00D766B4" w:rsidP="000F4B25">
      <w:pPr>
        <w:pStyle w:val="ListParagraph"/>
        <w:numPr>
          <w:ilvl w:val="0"/>
          <w:numId w:val="18"/>
        </w:numPr>
        <w:spacing w:after="0" w:line="240" w:lineRule="auto"/>
      </w:pPr>
      <w:r w:rsidRPr="00B866A0">
        <w:t>Slope</w:t>
      </w:r>
      <w:r>
        <w:t>s enough</w:t>
      </w:r>
      <w:r w:rsidRPr="00B866A0">
        <w:t xml:space="preserve"> so that the product in the pipe can drain back into the tank when suction is released</w:t>
      </w:r>
      <w:r>
        <w:t>;</w:t>
      </w:r>
      <w:r w:rsidRPr="00B866A0">
        <w:t xml:space="preserve"> and </w:t>
      </w:r>
      <w:r w:rsidR="0021508D">
        <w:t xml:space="preserve"> </w:t>
      </w:r>
    </w:p>
    <w:p w14:paraId="3CB25BA5" w14:textId="6A7F90EA" w:rsidR="00347CB9" w:rsidRDefault="00DD537C" w:rsidP="000F4B25">
      <w:pPr>
        <w:pStyle w:val="ListParagraph"/>
        <w:numPr>
          <w:ilvl w:val="0"/>
          <w:numId w:val="18"/>
        </w:numPr>
        <w:spacing w:after="0" w:line="240" w:lineRule="auto"/>
      </w:pPr>
      <w:r w:rsidRPr="005F3A6A">
        <w:rPr>
          <w:noProof/>
        </w:rPr>
        <mc:AlternateContent>
          <mc:Choice Requires="wps">
            <w:drawing>
              <wp:anchor distT="0" distB="0" distL="114300" distR="114300" simplePos="0" relativeHeight="251932160" behindDoc="0" locked="0" layoutInCell="1" allowOverlap="1" wp14:anchorId="68EE7E09" wp14:editId="0C6DA8EF">
                <wp:simplePos x="0" y="0"/>
                <wp:positionH relativeFrom="column">
                  <wp:posOffset>4043045</wp:posOffset>
                </wp:positionH>
                <wp:positionV relativeFrom="paragraph">
                  <wp:posOffset>75375</wp:posOffset>
                </wp:positionV>
                <wp:extent cx="1828800" cy="0"/>
                <wp:effectExtent l="0" t="19050" r="19050" b="19050"/>
                <wp:wrapNone/>
                <wp:docPr id="374" name="Straight Connector 37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D1F5261" id="Straight Connector 374"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318.35pt,5.95pt" to="462.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" strokecolor="white [3212]" strokeweight="2.25pt"/>
            </w:pict>
          </mc:Fallback>
        </mc:AlternateContent>
      </w:r>
      <w:r w:rsidR="00D766B4">
        <w:t xml:space="preserve">Has </w:t>
      </w:r>
      <w:r w:rsidR="00D766B4" w:rsidRPr="00B866A0">
        <w:t>only one check valve, which is as close as possible beneath the pump in the dispensing unit</w:t>
      </w:r>
      <w:r w:rsidR="00D766B4">
        <w:t>.</w:t>
      </w:r>
      <w:r w:rsidR="0021508D">
        <w:t xml:space="preserve">  </w:t>
      </w:r>
    </w:p>
    <w:p w14:paraId="6A0F0A15" w14:textId="6B286A07" w:rsidR="009477A7" w:rsidRDefault="009477A7" w:rsidP="009477A7">
      <w:pPr>
        <w:spacing w:after="0" w:line="240" w:lineRule="auto"/>
      </w:pPr>
    </w:p>
    <w:p w14:paraId="0AC24F9D" w14:textId="3AE74CE8" w:rsidR="009477A7" w:rsidRDefault="009477A7" w:rsidP="009477A7">
      <w:pPr>
        <w:spacing w:after="0" w:line="240" w:lineRule="auto"/>
      </w:pPr>
      <w:r w:rsidRPr="00C9534B">
        <w:t>Safe suction piping is not required to have release detection.</w:t>
      </w:r>
      <w:r w:rsidR="0021508D">
        <w:t xml:space="preserve">  </w:t>
      </w:r>
    </w:p>
    <w:p w14:paraId="26B610BB" w14:textId="09F3728F" w:rsidR="00904D0C" w:rsidRDefault="00904D0C" w:rsidP="009477A7">
      <w:pPr>
        <w:spacing w:after="0" w:line="240" w:lineRule="auto"/>
      </w:pPr>
    </w:p>
    <w:p w14:paraId="7A7CC869" w14:textId="18128833" w:rsidR="00904D0C" w:rsidRPr="009477A7" w:rsidRDefault="00904D0C" w:rsidP="009477A7">
      <w:pPr>
        <w:spacing w:after="0" w:line="240" w:lineRule="auto"/>
      </w:pPr>
    </w:p>
    <w:p w14:paraId="3F8DDEA9" w14:textId="04A8395E" w:rsidR="00C5601A" w:rsidRPr="00853499" w:rsidRDefault="00C5601A" w:rsidP="007250B3">
      <w:pPr>
        <w:spacing w:after="0" w:line="240" w:lineRule="auto"/>
        <w:rPr>
          <w:b/>
        </w:rPr>
      </w:pPr>
    </w:p>
    <w:p w14:paraId="71D8CE51" w14:textId="77777777" w:rsidR="0021508D" w:rsidRDefault="002D5CDB" w:rsidP="0063364C">
      <w:pPr>
        <w:spacing w:after="0" w:line="240" w:lineRule="auto"/>
        <w:rPr>
          <w:rStyle w:val="Heading2Char"/>
          <w:rFonts w:asciiTheme="minorHAnsi" w:hAnsiTheme="minorHAnsi"/>
        </w:rPr>
      </w:pPr>
      <w:r>
        <w:rPr>
          <w:noProof/>
        </w:rPr>
        <w:drawing>
          <wp:inline distT="0" distB="0" distL="0" distR="0" wp14:anchorId="698763E2" wp14:editId="65F69D02">
            <wp:extent cx="3946071" cy="2721355"/>
            <wp:effectExtent l="57150" t="57150" r="111760" b="1174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tot-graphics-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6071" cy="27213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42D02C8" w14:textId="77777777" w:rsidR="0021508D" w:rsidRDefault="0021508D" w:rsidP="0063364C">
      <w:pPr>
        <w:spacing w:after="0" w:line="240" w:lineRule="auto"/>
        <w:rPr>
          <w:rStyle w:val="Heading2Char"/>
          <w:rFonts w:asciiTheme="minorHAnsi" w:hAnsiTheme="minorHAnsi"/>
        </w:rPr>
      </w:pPr>
    </w:p>
    <w:p w14:paraId="2F960326" w14:textId="6008ACF9" w:rsidR="004E7B5B" w:rsidRDefault="00FE3FBF" w:rsidP="0063364C">
      <w:pPr>
        <w:spacing w:after="0" w:line="240" w:lineRule="auto"/>
        <w:rPr>
          <w:rStyle w:val="Heading2Char"/>
          <w:rFonts w:asciiTheme="minorHAnsi" w:hAnsiTheme="minorHAnsi"/>
        </w:rPr>
      </w:pPr>
      <w:r w:rsidRPr="0063364C">
        <w:rPr>
          <w:rStyle w:val="Heading2Char"/>
          <w:rFonts w:asciiTheme="minorHAnsi" w:hAnsiTheme="minorHAnsi"/>
        </w:rPr>
        <w:t xml:space="preserve">What Are Your </w:t>
      </w:r>
      <w:r w:rsidR="0063364C">
        <w:rPr>
          <w:rStyle w:val="Heading2Char"/>
          <w:rFonts w:asciiTheme="minorHAnsi" w:hAnsiTheme="minorHAnsi"/>
        </w:rPr>
        <w:t xml:space="preserve">Existing </w:t>
      </w:r>
      <w:r w:rsidRPr="0063364C">
        <w:rPr>
          <w:rStyle w:val="Heading2Char"/>
          <w:rFonts w:asciiTheme="minorHAnsi" w:hAnsiTheme="minorHAnsi"/>
        </w:rPr>
        <w:t>Release Detection Requirements?</w:t>
      </w:r>
      <w:r w:rsidR="009743EC">
        <w:rPr>
          <w:rStyle w:val="Heading2Char"/>
          <w:rFonts w:asciiTheme="minorHAnsi" w:hAnsiTheme="minorHAnsi"/>
        </w:rPr>
        <w:t xml:space="preserve">  </w:t>
      </w:r>
    </w:p>
    <w:p w14:paraId="13505BEB" w14:textId="77777777" w:rsidR="0021508D" w:rsidRPr="002D5CDB" w:rsidRDefault="0021508D" w:rsidP="0063364C">
      <w:pPr>
        <w:spacing w:after="0" w:line="240" w:lineRule="auto"/>
        <w:rPr>
          <w:rStyle w:val="Heading2Char"/>
        </w:rPr>
      </w:pPr>
    </w:p>
    <w:p w14:paraId="2B1EB936" w14:textId="76CF052D" w:rsidR="004E7B5B" w:rsidRPr="00853499" w:rsidRDefault="004E7B5B" w:rsidP="00966B8A">
      <w:pPr>
        <w:spacing w:after="0" w:line="240" w:lineRule="auto"/>
      </w:pPr>
      <w:r w:rsidRPr="00853499">
        <w:t xml:space="preserve">You must </w:t>
      </w:r>
      <w:r w:rsidR="00966B8A">
        <w:t>use proper release detection methods to</w:t>
      </w:r>
      <w:r w:rsidRPr="00853499">
        <w:t xml:space="preserve"> determine at least every 30 days whether your tank and piping are leaking.</w:t>
      </w:r>
      <w:r w:rsidR="009743EC">
        <w:t xml:space="preserve">  </w:t>
      </w:r>
    </w:p>
    <w:p w14:paraId="54B419B8" w14:textId="77777777" w:rsidR="004E7B5B" w:rsidRDefault="004E7B5B" w:rsidP="00966B8A">
      <w:pPr>
        <w:spacing w:after="0" w:line="240" w:lineRule="auto"/>
      </w:pPr>
    </w:p>
    <w:p w14:paraId="1C4B7E2A" w14:textId="302D420C" w:rsidR="004E7B5B" w:rsidRDefault="004E7B5B" w:rsidP="00966B8A">
      <w:pPr>
        <w:spacing w:after="0" w:line="240" w:lineRule="auto"/>
      </w:pPr>
      <w:r w:rsidRPr="00853499">
        <w:t xml:space="preserve">Your </w:t>
      </w:r>
      <w:r>
        <w:t>release</w:t>
      </w:r>
      <w:r w:rsidRPr="00853499">
        <w:t xml:space="preserve"> detection method must be able to detect a </w:t>
      </w:r>
      <w:r>
        <w:t>leak</w:t>
      </w:r>
      <w:r w:rsidRPr="00853499">
        <w:t xml:space="preserve"> from any portion of the tank and connected underground piping that routinely contains product.</w:t>
      </w:r>
      <w:r w:rsidR="009743EC">
        <w:t xml:space="preserve">  </w:t>
      </w:r>
    </w:p>
    <w:p w14:paraId="205A0F12" w14:textId="77777777" w:rsidR="00354906" w:rsidRDefault="00354906" w:rsidP="00966B8A">
      <w:pPr>
        <w:spacing w:after="0" w:line="240" w:lineRule="auto"/>
      </w:pPr>
    </w:p>
    <w:p w14:paraId="3A00E587" w14:textId="16DD7B3F" w:rsidR="00354906" w:rsidRPr="00853499" w:rsidRDefault="00354906" w:rsidP="00966B8A">
      <w:pPr>
        <w:spacing w:after="0" w:line="240" w:lineRule="auto"/>
      </w:pPr>
      <w:r>
        <w:t>You must keep the following records:</w:t>
      </w:r>
      <w:r w:rsidR="009743EC">
        <w:t xml:space="preserve">  </w:t>
      </w:r>
    </w:p>
    <w:p w14:paraId="1733CE54" w14:textId="77777777" w:rsidR="004E7B5B" w:rsidRDefault="004E7B5B" w:rsidP="00966B8A">
      <w:pPr>
        <w:spacing w:after="0" w:line="240" w:lineRule="auto"/>
      </w:pPr>
    </w:p>
    <w:p w14:paraId="5FE7E03A" w14:textId="3AC09A55" w:rsidR="00354906" w:rsidRDefault="00354906" w:rsidP="000F4B25">
      <w:pPr>
        <w:numPr>
          <w:ilvl w:val="0"/>
          <w:numId w:val="19"/>
        </w:numPr>
        <w:spacing w:after="0" w:line="240" w:lineRule="auto"/>
      </w:pPr>
      <w:r w:rsidRPr="00354906">
        <w:t>Proof that performance claims</w:t>
      </w:r>
      <w:r w:rsidR="004B03A0">
        <w:t xml:space="preserve">, including </w:t>
      </w:r>
      <w:r w:rsidR="004B03A0" w:rsidRPr="00354906">
        <w:t>probabilities of detection and false alarm</w:t>
      </w:r>
      <w:r w:rsidR="004B03A0">
        <w:t>,</w:t>
      </w:r>
      <w:r w:rsidRPr="00354906">
        <w:t xml:space="preserve"> are met and the means by which performance was determined by either the equipment manufacturer or installer.  </w:t>
      </w:r>
      <w:r w:rsidR="009743EC">
        <w:t xml:space="preserve">You must maintain these </w:t>
      </w:r>
      <w:r w:rsidRPr="00354906">
        <w:t xml:space="preserve">records for </w:t>
      </w:r>
      <w:r>
        <w:t>at least five years</w:t>
      </w:r>
      <w:r w:rsidRPr="00354906">
        <w:t>.</w:t>
      </w:r>
      <w:r w:rsidR="00966B8A">
        <w:t xml:space="preserve">  </w:t>
      </w:r>
    </w:p>
    <w:p w14:paraId="63DB6D9A" w14:textId="77777777" w:rsidR="00966B8A" w:rsidRPr="00354906" w:rsidRDefault="00966B8A" w:rsidP="00966B8A">
      <w:pPr>
        <w:spacing w:after="0" w:line="240" w:lineRule="auto"/>
        <w:ind w:left="720"/>
      </w:pPr>
    </w:p>
    <w:p w14:paraId="55FD30B3" w14:textId="75C8AD5D" w:rsidR="00966B8A" w:rsidRPr="00354906" w:rsidRDefault="00354906" w:rsidP="000F4B25">
      <w:pPr>
        <w:numPr>
          <w:ilvl w:val="0"/>
          <w:numId w:val="19"/>
        </w:numPr>
        <w:spacing w:after="0" w:line="240" w:lineRule="auto"/>
      </w:pPr>
      <w:r w:rsidRPr="00354906">
        <w:t xml:space="preserve">Results of any sampling, testing, or monitoring, except tank tightness tests, must be maintained for </w:t>
      </w:r>
      <w:r>
        <w:t>at least one year.</w:t>
      </w:r>
      <w:r w:rsidRPr="00354906">
        <w:t xml:space="preserve">  </w:t>
      </w:r>
      <w:r w:rsidR="009743EC">
        <w:t>You must maintain r</w:t>
      </w:r>
      <w:r w:rsidRPr="00354906">
        <w:t>esults of tank tightness tests u</w:t>
      </w:r>
      <w:r w:rsidR="00966B8A">
        <w:t xml:space="preserve">ntil the next test is conducted.  </w:t>
      </w:r>
    </w:p>
    <w:p w14:paraId="3CB56C61" w14:textId="77777777" w:rsidR="00966B8A" w:rsidRDefault="00966B8A" w:rsidP="00966B8A">
      <w:pPr>
        <w:spacing w:after="0" w:line="240" w:lineRule="auto"/>
        <w:ind w:left="720"/>
      </w:pPr>
    </w:p>
    <w:p w14:paraId="463AACC9" w14:textId="687A0E7A" w:rsidR="00354906" w:rsidRPr="00354906" w:rsidRDefault="00354906" w:rsidP="000F4B25">
      <w:pPr>
        <w:numPr>
          <w:ilvl w:val="0"/>
          <w:numId w:val="19"/>
        </w:numPr>
        <w:spacing w:after="0" w:line="240" w:lineRule="auto"/>
      </w:pPr>
      <w:r w:rsidRPr="00354906">
        <w:t xml:space="preserve">All calibration, maintenance, and repair of release detection </w:t>
      </w:r>
      <w:r w:rsidR="00244B8D" w:rsidRPr="00CF48F7">
        <w:rPr>
          <w:noProof/>
        </w:rPr>
        <mc:AlternateContent>
          <mc:Choice Requires="wps">
            <w:drawing>
              <wp:anchor distT="182880" distB="182880" distL="182880" distR="182880" simplePos="0" relativeHeight="251761152" behindDoc="0" locked="0" layoutInCell="1" allowOverlap="1" wp14:anchorId="5B0E0CC2" wp14:editId="40F23ACE">
                <wp:simplePos x="0" y="0"/>
                <wp:positionH relativeFrom="margin">
                  <wp:posOffset>5836920</wp:posOffset>
                </wp:positionH>
                <wp:positionV relativeFrom="margin">
                  <wp:posOffset>-441960</wp:posOffset>
                </wp:positionV>
                <wp:extent cx="1037590" cy="10057765"/>
                <wp:effectExtent l="0" t="0" r="0" b="63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CD13373"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E0CC2" id="_x0000_s1045" type="#_x0000_t202" style="position:absolute;left:0;text-align:left;margin-left:459.6pt;margin-top:-34.8pt;width:81.7pt;height:791.95pt;z-index:251761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Se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DxGUSe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2CD13373"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Pr="00354906">
        <w:t>equipment permanently located on</w:t>
      </w:r>
      <w:r w:rsidR="004B03A0">
        <w:t xml:space="preserve"> </w:t>
      </w:r>
      <w:r w:rsidRPr="00354906">
        <w:t xml:space="preserve">site must be maintained for </w:t>
      </w:r>
      <w:r>
        <w:t xml:space="preserve">at least </w:t>
      </w:r>
      <w:r w:rsidRPr="00354906">
        <w:t>one year aft</w:t>
      </w:r>
      <w:r>
        <w:t>er servicing work is completed</w:t>
      </w:r>
      <w:r w:rsidRPr="00354906">
        <w:t>.</w:t>
      </w:r>
      <w:r w:rsidR="00966B8A">
        <w:t xml:space="preserve">  </w:t>
      </w:r>
    </w:p>
    <w:p w14:paraId="170BA6F3" w14:textId="77777777" w:rsidR="00966B8A" w:rsidRDefault="00966B8A" w:rsidP="00966B8A">
      <w:pPr>
        <w:spacing w:after="0" w:line="240" w:lineRule="auto"/>
        <w:ind w:left="720"/>
      </w:pPr>
    </w:p>
    <w:p w14:paraId="29039A8E" w14:textId="2D8A3C0F" w:rsidR="004E7B5B" w:rsidRPr="004E7B5B" w:rsidRDefault="002D5CDB" w:rsidP="000F4B25">
      <w:pPr>
        <w:numPr>
          <w:ilvl w:val="0"/>
          <w:numId w:val="19"/>
        </w:numPr>
        <w:spacing w:after="0" w:line="240" w:lineRule="auto"/>
      </w:pPr>
      <w:r w:rsidRPr="00CF48F7">
        <w:rPr>
          <w:noProof/>
        </w:rPr>
        <mc:AlternateContent>
          <mc:Choice Requires="wps">
            <w:drawing>
              <wp:anchor distT="182880" distB="182880" distL="182880" distR="182880" simplePos="0" relativeHeight="251934208" behindDoc="0" locked="0" layoutInCell="1" allowOverlap="1" wp14:anchorId="477E5659" wp14:editId="27C6CBF3">
                <wp:simplePos x="0" y="0"/>
                <wp:positionH relativeFrom="margin">
                  <wp:posOffset>5815330</wp:posOffset>
                </wp:positionH>
                <wp:positionV relativeFrom="margin">
                  <wp:posOffset>-444338</wp:posOffset>
                </wp:positionV>
                <wp:extent cx="1037590" cy="10057765"/>
                <wp:effectExtent l="0" t="0" r="0" b="635"/>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1452FA4" w14:textId="77777777" w:rsidR="00906CB9" w:rsidRPr="00013DA2" w:rsidRDefault="00906CB9" w:rsidP="002D5CD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5659" id="_x0000_s1046" type="#_x0000_t202" style="position:absolute;left:0;text-align:left;margin-left:457.9pt;margin-top:-35pt;width:81.7pt;height:791.95pt;z-index:2519342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" fillcolor="white [3212]" stroked="f">
                <v:fill color2="#9e8e5c [3204]" angle="90" colors="0 white;63570f #9e8e5c" focus="100%" type="gradient">
                  <o:fill v:ext="view" type="gradientUnscaled"/>
                </v:fill>
                <v:textbox inset="14.4pt,7.2pt,14.4pt,7.2pt">
                  <w:txbxContent>
                    <w:p w14:paraId="21452FA4" w14:textId="77777777" w:rsidR="00906CB9" w:rsidRPr="00013DA2" w:rsidRDefault="00906CB9" w:rsidP="002D5CDB">
                      <w:pPr>
                        <w:pStyle w:val="Whiteboxtext"/>
                        <w:spacing w:line="240" w:lineRule="auto"/>
                      </w:pPr>
                    </w:p>
                  </w:txbxContent>
                </v:textbox>
                <w10:wrap type="square" anchorx="margin" anchory="margin"/>
              </v:shape>
            </w:pict>
          </mc:Fallback>
        </mc:AlternateContent>
      </w:r>
      <w:r w:rsidR="00354906" w:rsidRPr="00354906">
        <w:t>Any schedules of required calibration and maintenance provided by equipment manufacturers must be retained for five years from the date of installation.</w:t>
      </w:r>
      <w:r w:rsidR="00966B8A">
        <w:t xml:space="preserve">  </w:t>
      </w:r>
    </w:p>
    <w:p w14:paraId="3510665C" w14:textId="77777777" w:rsidR="00966B8A" w:rsidRDefault="00966B8A" w:rsidP="00BC055E"/>
    <w:p w14:paraId="0C411291" w14:textId="2EAFAD1E" w:rsidR="00C24593" w:rsidRPr="00162EBB" w:rsidRDefault="004B0EB3" w:rsidP="00966B8A">
      <w:pPr>
        <w:pStyle w:val="Heading2"/>
        <w:spacing w:before="0" w:after="0" w:line="240" w:lineRule="auto"/>
      </w:pPr>
      <w:r w:rsidRPr="00CF48F7">
        <w:rPr>
          <w:noProof/>
        </w:rPr>
        <w:lastRenderedPageBreak/>
        <mc:AlternateContent>
          <mc:Choice Requires="wps">
            <w:drawing>
              <wp:anchor distT="182880" distB="182880" distL="182880" distR="182880" simplePos="0" relativeHeight="252034560" behindDoc="1" locked="0" layoutInCell="1" allowOverlap="1" wp14:anchorId="095B121D" wp14:editId="108AFE53">
                <wp:simplePos x="0" y="0"/>
                <wp:positionH relativeFrom="margin">
                  <wp:posOffset>5815803</wp:posOffset>
                </wp:positionH>
                <wp:positionV relativeFrom="margin">
                  <wp:posOffset>-443865</wp:posOffset>
                </wp:positionV>
                <wp:extent cx="1037590" cy="10057765"/>
                <wp:effectExtent l="0" t="0" r="0" b="63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61C92D7" w14:textId="77777777" w:rsidR="00906CB9" w:rsidRPr="00013DA2" w:rsidRDefault="00906CB9" w:rsidP="004B0EB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B121D" id="_x0000_s1047" type="#_x0000_t202" style="position:absolute;margin-left:457.95pt;margin-top:-34.95pt;width:81.7pt;height:791.95pt;z-index:-2512819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shWgIAAKw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161C92D7" w14:textId="77777777" w:rsidR="00906CB9" w:rsidRPr="00013DA2" w:rsidRDefault="00906CB9" w:rsidP="004B0EB3">
                      <w:pPr>
                        <w:pStyle w:val="Whiteboxtext"/>
                        <w:spacing w:line="240" w:lineRule="auto"/>
                      </w:pPr>
                    </w:p>
                  </w:txbxContent>
                </v:textbox>
                <w10:wrap anchorx="margin" anchory="margin"/>
              </v:shape>
            </w:pict>
          </mc:Fallback>
        </mc:AlternateContent>
      </w:r>
      <w:r w:rsidR="00C24593" w:rsidRPr="00162EBB">
        <w:t xml:space="preserve">What Are Your </w:t>
      </w:r>
      <w:r w:rsidR="00354906">
        <w:t xml:space="preserve">Additional </w:t>
      </w:r>
      <w:r w:rsidR="00B4086E">
        <w:t>Release</w:t>
      </w:r>
      <w:r w:rsidR="00C24593" w:rsidRPr="00162EBB">
        <w:t xml:space="preserve"> Detection Requirements?</w:t>
      </w:r>
    </w:p>
    <w:p w14:paraId="3BFDE7FA" w14:textId="21FC148A" w:rsidR="007250B3" w:rsidRDefault="007250B3" w:rsidP="007250B3">
      <w:pPr>
        <w:spacing w:after="0" w:line="240" w:lineRule="auto"/>
        <w:rPr>
          <w:b/>
        </w:rPr>
      </w:pPr>
    </w:p>
    <w:p w14:paraId="3771F41B" w14:textId="7102F1DC" w:rsidR="00062827" w:rsidRDefault="004B0EB3" w:rsidP="007250B3">
      <w:pPr>
        <w:spacing w:after="0" w:line="240" w:lineRule="auto"/>
        <w:rPr>
          <w:b/>
        </w:rPr>
      </w:pPr>
      <w:r>
        <w:rPr>
          <w:noProof/>
        </w:rPr>
        <mc:AlternateContent>
          <mc:Choice Requires="wps">
            <w:drawing>
              <wp:anchor distT="0" distB="0" distL="114300" distR="114300" simplePos="0" relativeHeight="252098048" behindDoc="0" locked="0" layoutInCell="1" allowOverlap="1" wp14:anchorId="0D5CE88D" wp14:editId="3F4B6FD9">
                <wp:simplePos x="0" y="0"/>
                <wp:positionH relativeFrom="column">
                  <wp:posOffset>4475761</wp:posOffset>
                </wp:positionH>
                <wp:positionV relativeFrom="paragraph">
                  <wp:posOffset>1024329</wp:posOffset>
                </wp:positionV>
                <wp:extent cx="2057400" cy="1839433"/>
                <wp:effectExtent l="57150" t="57150" r="133350" b="16129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3943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27A5B8F" w14:textId="43BF5D2A" w:rsidR="00906CB9" w:rsidRPr="003D0C3A" w:rsidRDefault="00906CB9" w:rsidP="00B910C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287C3F">
                              <w:rPr>
                                <w:rFonts w:asciiTheme="majorHAnsi" w:hAnsiTheme="majorHAnsi" w:cs="Arial"/>
                                <w:b/>
                                <w:i/>
                                <w:color w:val="FFFFFF" w:themeColor="background1"/>
                                <w:sz w:val="20"/>
                                <w:szCs w:val="20"/>
                              </w:rPr>
                              <w:t>Remember</w:t>
                            </w:r>
                            <w:r>
                              <w:rPr>
                                <w:rFonts w:asciiTheme="majorHAnsi" w:hAnsiTheme="majorHAnsi" w:cs="Arial"/>
                                <w:b/>
                                <w:i/>
                                <w:color w:val="FFFFFF" w:themeColor="background1"/>
                                <w:sz w:val="20"/>
                                <w:szCs w:val="20"/>
                              </w:rPr>
                              <w:t>,</w:t>
                            </w:r>
                            <w:r w:rsidRPr="00287C3F">
                              <w:rPr>
                                <w:rFonts w:asciiTheme="majorHAnsi" w:hAnsiTheme="majorHAnsi" w:cs="Arial"/>
                                <w:b/>
                                <w:i/>
                                <w:color w:val="FFFFFF" w:themeColor="background1"/>
                                <w:sz w:val="20"/>
                                <w:szCs w:val="20"/>
                              </w:rPr>
                              <w:t xml:space="preserve"> your release detection method must meet specific performance requirements relating to its ability to detect a release.  You must also ensure you use a method appropriate to your UST system and the product you store</w:t>
                            </w:r>
                            <w:r w:rsidRPr="003D0C3A">
                              <w:rPr>
                                <w:rFonts w:asciiTheme="majorHAnsi" w:hAnsiTheme="majorHAnsi" w:cs="Arial"/>
                                <w:b/>
                                <w:i/>
                                <w:color w:val="FFFFFF" w:themeColor="background1"/>
                                <w:sz w:val="20"/>
                                <w:szCs w:val="20"/>
                              </w:rPr>
                              <w:t>.</w:t>
                            </w:r>
                            <w:r>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CE88D" id="_x0000_s1048" type="#_x0000_t202" style="position:absolute;margin-left:352.4pt;margin-top:80.65pt;width:162pt;height:144.8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" fillcolor="#9e8e5c [3204]" strokecolor="white [3212]">
                <v:shadow on="t" color="black" opacity="26214f" origin="-.5,-.5" offset="1.24725mm,1.24725mm"/>
                <v:textbox inset="14.4pt,7.2pt,14.4pt,7.2pt">
                  <w:txbxContent>
                    <w:p w14:paraId="127A5B8F" w14:textId="43BF5D2A" w:rsidR="00906CB9" w:rsidRPr="003D0C3A" w:rsidRDefault="00906CB9" w:rsidP="00B910C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287C3F">
                        <w:rPr>
                          <w:rFonts w:asciiTheme="majorHAnsi" w:hAnsiTheme="majorHAnsi" w:cs="Arial"/>
                          <w:b/>
                          <w:i/>
                          <w:color w:val="FFFFFF" w:themeColor="background1"/>
                          <w:sz w:val="20"/>
                          <w:szCs w:val="20"/>
                        </w:rPr>
                        <w:t>Remember</w:t>
                      </w:r>
                      <w:r>
                        <w:rPr>
                          <w:rFonts w:asciiTheme="majorHAnsi" w:hAnsiTheme="majorHAnsi" w:cs="Arial"/>
                          <w:b/>
                          <w:i/>
                          <w:color w:val="FFFFFF" w:themeColor="background1"/>
                          <w:sz w:val="20"/>
                          <w:szCs w:val="20"/>
                        </w:rPr>
                        <w:t>,</w:t>
                      </w:r>
                      <w:r w:rsidRPr="00287C3F">
                        <w:rPr>
                          <w:rFonts w:asciiTheme="majorHAnsi" w:hAnsiTheme="majorHAnsi" w:cs="Arial"/>
                          <w:b/>
                          <w:i/>
                          <w:color w:val="FFFFFF" w:themeColor="background1"/>
                          <w:sz w:val="20"/>
                          <w:szCs w:val="20"/>
                        </w:rPr>
                        <w:t xml:space="preserve"> your release detection method must meet specific performance requirements relating to its ability to detect a release.  You must also ensure you use a method appropriate to your UST system and the product you store</w:t>
                      </w:r>
                      <w:r w:rsidRPr="003D0C3A">
                        <w:rPr>
                          <w:rFonts w:asciiTheme="majorHAnsi" w:hAnsiTheme="majorHAnsi" w:cs="Arial"/>
                          <w:b/>
                          <w:i/>
                          <w:color w:val="FFFFFF" w:themeColor="background1"/>
                          <w:sz w:val="20"/>
                          <w:szCs w:val="20"/>
                        </w:rPr>
                        <w:t>.</w:t>
                      </w:r>
                      <w:r>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 </w:t>
                      </w:r>
                    </w:p>
                  </w:txbxContent>
                </v:textbox>
              </v:shape>
            </w:pict>
          </mc:Fallback>
        </mc:AlternateContent>
      </w:r>
      <w:r w:rsidR="00347CB9" w:rsidRPr="001F5B8B">
        <w:rPr>
          <w:rFonts w:cs="Times New Roman"/>
          <w:b/>
          <w:noProof/>
        </w:rPr>
        <w:drawing>
          <wp:anchor distT="0" distB="0" distL="114300" distR="114300" simplePos="0" relativeHeight="251644928" behindDoc="0" locked="0" layoutInCell="1" allowOverlap="1" wp14:anchorId="299A98ED" wp14:editId="4C0EAC6D">
            <wp:simplePos x="0" y="0"/>
            <wp:positionH relativeFrom="column">
              <wp:posOffset>-752475</wp:posOffset>
            </wp:positionH>
            <wp:positionV relativeFrom="paragraph">
              <wp:posOffset>5080</wp:posOffset>
            </wp:positionV>
            <wp:extent cx="718185" cy="384810"/>
            <wp:effectExtent l="0" t="0" r="5715"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D537C">
        <w:rPr>
          <w:b/>
        </w:rPr>
        <w:t>No later than</w:t>
      </w:r>
      <w:r w:rsidR="00C24593" w:rsidRPr="001F5B8B">
        <w:rPr>
          <w:b/>
        </w:rPr>
        <w:t xml:space="preserve"> </w:t>
      </w:r>
      <w:r w:rsidR="00B151EB">
        <w:rPr>
          <w:b/>
        </w:rPr>
        <w:t>October 13, 2018</w:t>
      </w:r>
      <w:r w:rsidR="00C24593" w:rsidRPr="001F5B8B">
        <w:rPr>
          <w:b/>
        </w:rPr>
        <w:t xml:space="preserve">, you </w:t>
      </w:r>
      <w:r w:rsidR="00DD537C">
        <w:rPr>
          <w:b/>
        </w:rPr>
        <w:t>must conduct</w:t>
      </w:r>
      <w:r w:rsidR="004B03A0">
        <w:rPr>
          <w:b/>
        </w:rPr>
        <w:t xml:space="preserve"> your first</w:t>
      </w:r>
      <w:r w:rsidR="00DD537C">
        <w:rPr>
          <w:b/>
        </w:rPr>
        <w:t xml:space="preserve"> </w:t>
      </w:r>
      <w:r w:rsidR="00C24593" w:rsidRPr="001F5B8B">
        <w:rPr>
          <w:b/>
        </w:rPr>
        <w:t xml:space="preserve">annual test of your </w:t>
      </w:r>
      <w:r w:rsidR="00B4086E">
        <w:rPr>
          <w:b/>
        </w:rPr>
        <w:t>release</w:t>
      </w:r>
      <w:r w:rsidR="00C24593" w:rsidRPr="001F5B8B">
        <w:rPr>
          <w:b/>
        </w:rPr>
        <w:t xml:space="preserve"> detection equipment for proper operation.  The testing must be conducted</w:t>
      </w:r>
      <w:r w:rsidR="00062827" w:rsidRPr="001F5B8B">
        <w:rPr>
          <w:b/>
        </w:rPr>
        <w:t xml:space="preserve"> according to one of the following:  manufacturer’s instructions; a code of practice developed by a nationally recognized association or independent testing laboratory; or requirements </w:t>
      </w:r>
      <w:r w:rsidR="009A0005">
        <w:rPr>
          <w:b/>
        </w:rPr>
        <w:t xml:space="preserve">your implementing agency </w:t>
      </w:r>
      <w:r w:rsidR="00062827" w:rsidRPr="001F5B8B">
        <w:rPr>
          <w:b/>
        </w:rPr>
        <w:t>de</w:t>
      </w:r>
      <w:r w:rsidR="00904D0C">
        <w:rPr>
          <w:b/>
        </w:rPr>
        <w:t>termine</w:t>
      </w:r>
      <w:r w:rsidR="009A0005">
        <w:rPr>
          <w:b/>
        </w:rPr>
        <w:t>s are</w:t>
      </w:r>
      <w:r w:rsidR="004A33D5">
        <w:rPr>
          <w:b/>
        </w:rPr>
        <w:t xml:space="preserve"> no le</w:t>
      </w:r>
      <w:r w:rsidR="00904D0C">
        <w:rPr>
          <w:b/>
        </w:rPr>
        <w:t xml:space="preserve">ss protective of human health and the environment than the </w:t>
      </w:r>
      <w:r w:rsidR="009A0005">
        <w:rPr>
          <w:b/>
        </w:rPr>
        <w:t xml:space="preserve">other </w:t>
      </w:r>
      <w:r w:rsidR="00904D0C">
        <w:rPr>
          <w:b/>
        </w:rPr>
        <w:t>two options</w:t>
      </w:r>
      <w:r w:rsidR="00062827" w:rsidRPr="001F5B8B">
        <w:rPr>
          <w:b/>
        </w:rPr>
        <w:t>.</w:t>
      </w:r>
      <w:r w:rsidR="00C24593" w:rsidRPr="001F5B8B">
        <w:rPr>
          <w:b/>
        </w:rPr>
        <w:t xml:space="preserve">  Minimum requirements for testing various </w:t>
      </w:r>
      <w:r w:rsidR="00B4086E">
        <w:rPr>
          <w:b/>
        </w:rPr>
        <w:t>release</w:t>
      </w:r>
      <w:r w:rsidR="00C24593" w:rsidRPr="001F5B8B">
        <w:rPr>
          <w:b/>
        </w:rPr>
        <w:t xml:space="preserve"> detection components are covered under each </w:t>
      </w:r>
      <w:r w:rsidR="00B4086E">
        <w:rPr>
          <w:b/>
        </w:rPr>
        <w:t>release</w:t>
      </w:r>
      <w:r w:rsidR="00C24593" w:rsidRPr="001F5B8B">
        <w:rPr>
          <w:b/>
        </w:rPr>
        <w:t xml:space="preserve"> detection </w:t>
      </w:r>
      <w:r w:rsidR="00904D0C">
        <w:rPr>
          <w:b/>
        </w:rPr>
        <w:t>checklist</w:t>
      </w:r>
      <w:r w:rsidR="00C24593" w:rsidRPr="001F5B8B">
        <w:rPr>
          <w:b/>
        </w:rPr>
        <w:t xml:space="preserve">.  You must keep records of this testing for </w:t>
      </w:r>
      <w:r w:rsidR="00A53FF7">
        <w:rPr>
          <w:b/>
        </w:rPr>
        <w:t xml:space="preserve">at least </w:t>
      </w:r>
      <w:r w:rsidR="00C24593" w:rsidRPr="001F5B8B">
        <w:rPr>
          <w:b/>
        </w:rPr>
        <w:t>three years.</w:t>
      </w:r>
      <w:r w:rsidR="00766615">
        <w:rPr>
          <w:b/>
        </w:rPr>
        <w:t xml:space="preserve">  </w:t>
      </w:r>
      <w:r w:rsidR="009A0005">
        <w:rPr>
          <w:b/>
        </w:rPr>
        <w:t>See the</w:t>
      </w:r>
      <w:r w:rsidR="00766615">
        <w:rPr>
          <w:b/>
        </w:rPr>
        <w:t xml:space="preserve"> sample annual release detection testing recordkeeping form on page </w:t>
      </w:r>
      <w:r w:rsidR="00673ED3">
        <w:rPr>
          <w:b/>
        </w:rPr>
        <w:t>10</w:t>
      </w:r>
      <w:r w:rsidR="00766615">
        <w:rPr>
          <w:b/>
        </w:rPr>
        <w:t>.</w:t>
      </w:r>
    </w:p>
    <w:p w14:paraId="435C7203" w14:textId="0CA2363F" w:rsidR="00347CB9" w:rsidRDefault="00347CB9" w:rsidP="007250B3">
      <w:pPr>
        <w:spacing w:after="0" w:line="240" w:lineRule="auto"/>
        <w:rPr>
          <w:b/>
        </w:rPr>
      </w:pPr>
      <w:r w:rsidRPr="001F5B8B">
        <w:rPr>
          <w:rFonts w:cs="Times New Roman"/>
          <w:b/>
          <w:noProof/>
        </w:rPr>
        <w:drawing>
          <wp:anchor distT="0" distB="0" distL="114300" distR="114300" simplePos="0" relativeHeight="251650048" behindDoc="0" locked="0" layoutInCell="1" allowOverlap="1" wp14:anchorId="31779060" wp14:editId="69F9AE35">
            <wp:simplePos x="0" y="0"/>
            <wp:positionH relativeFrom="column">
              <wp:posOffset>-718185</wp:posOffset>
            </wp:positionH>
            <wp:positionV relativeFrom="paragraph">
              <wp:posOffset>184785</wp:posOffset>
            </wp:positionV>
            <wp:extent cx="718185" cy="38481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4C8EC0AB" w14:textId="0F607DF6" w:rsidR="00347CB9" w:rsidRDefault="00DD537C" w:rsidP="007250B3">
      <w:pPr>
        <w:spacing w:after="0" w:line="240" w:lineRule="auto"/>
        <w:rPr>
          <w:b/>
        </w:rPr>
      </w:pPr>
      <w:r>
        <w:rPr>
          <w:b/>
        </w:rPr>
        <w:t>No later than</w:t>
      </w:r>
      <w:r w:rsidR="00B151EB">
        <w:rPr>
          <w:b/>
        </w:rPr>
        <w:t xml:space="preserve"> October 13, 2018</w:t>
      </w:r>
      <w:r w:rsidR="00347CB9" w:rsidRPr="001F5B8B">
        <w:rPr>
          <w:b/>
        </w:rPr>
        <w:t xml:space="preserve">, you must </w:t>
      </w:r>
      <w:r w:rsidR="00347CB9">
        <w:rPr>
          <w:b/>
        </w:rPr>
        <w:t>conduct</w:t>
      </w:r>
      <w:r w:rsidR="004B03A0">
        <w:rPr>
          <w:b/>
        </w:rPr>
        <w:t xml:space="preserve"> your first</w:t>
      </w:r>
      <w:r w:rsidR="00347CB9">
        <w:rPr>
          <w:b/>
        </w:rPr>
        <w:t xml:space="preserve"> </w:t>
      </w:r>
      <w:r w:rsidR="004B03A0">
        <w:rPr>
          <w:b/>
        </w:rPr>
        <w:t>periodic walkthrough inspection</w:t>
      </w:r>
      <w:r w:rsidR="00347CB9">
        <w:rPr>
          <w:b/>
        </w:rPr>
        <w:t xml:space="preserve"> of your release detection equipment.  </w:t>
      </w:r>
      <w:r w:rsidR="00A53FF7">
        <w:rPr>
          <w:b/>
        </w:rPr>
        <w:t xml:space="preserve">You must keep records of these inspections for at least one year.  </w:t>
      </w:r>
      <w:r w:rsidR="009A0005">
        <w:rPr>
          <w:b/>
        </w:rPr>
        <w:t>See m</w:t>
      </w:r>
      <w:r w:rsidR="00347CB9">
        <w:rPr>
          <w:b/>
        </w:rPr>
        <w:t xml:space="preserve">ore information about walkthrough inspections in </w:t>
      </w:r>
      <w:r w:rsidR="00A35481">
        <w:rPr>
          <w:b/>
        </w:rPr>
        <w:t>S</w:t>
      </w:r>
      <w:r w:rsidR="00347CB9">
        <w:rPr>
          <w:b/>
        </w:rPr>
        <w:t>ection 6.</w:t>
      </w:r>
    </w:p>
    <w:p w14:paraId="2A465739" w14:textId="77777777" w:rsidR="00FE3FBF" w:rsidRDefault="00FE3FBF" w:rsidP="007250B3">
      <w:pPr>
        <w:spacing w:after="0" w:line="240" w:lineRule="auto"/>
        <w:rPr>
          <w:b/>
        </w:rPr>
      </w:pPr>
    </w:p>
    <w:p w14:paraId="678CE1CC" w14:textId="149BF3C1" w:rsidR="00FE3FBF" w:rsidRDefault="00FE3FBF" w:rsidP="007250B3">
      <w:pPr>
        <w:spacing w:after="0" w:line="240" w:lineRule="auto"/>
        <w:rPr>
          <w:b/>
        </w:rPr>
      </w:pPr>
      <w:r w:rsidRPr="001F5B8B">
        <w:rPr>
          <w:rFonts w:cs="Times New Roman"/>
          <w:b/>
          <w:noProof/>
        </w:rPr>
        <w:drawing>
          <wp:anchor distT="0" distB="0" distL="114300" distR="114300" simplePos="0" relativeHeight="251653120" behindDoc="0" locked="0" layoutInCell="1" allowOverlap="1" wp14:anchorId="2D418DFF" wp14:editId="2A9D1493">
            <wp:simplePos x="0" y="0"/>
            <wp:positionH relativeFrom="column">
              <wp:posOffset>-718185</wp:posOffset>
            </wp:positionH>
            <wp:positionV relativeFrom="paragraph">
              <wp:posOffset>0</wp:posOffset>
            </wp:positionV>
            <wp:extent cx="718185" cy="384810"/>
            <wp:effectExtent l="0" t="0" r="571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D537C">
        <w:rPr>
          <w:b/>
        </w:rPr>
        <w:t xml:space="preserve">No later than </w:t>
      </w:r>
      <w:r w:rsidR="00B151EB">
        <w:rPr>
          <w:b/>
        </w:rPr>
        <w:t>October 13, 2018</w:t>
      </w:r>
      <w:r w:rsidRPr="001F5B8B">
        <w:rPr>
          <w:b/>
        </w:rPr>
        <w:t xml:space="preserve">, </w:t>
      </w:r>
      <w:r>
        <w:rPr>
          <w:b/>
        </w:rPr>
        <w:t xml:space="preserve">if </w:t>
      </w:r>
      <w:r w:rsidRPr="001F5B8B">
        <w:rPr>
          <w:b/>
        </w:rPr>
        <w:t>you</w:t>
      </w:r>
      <w:r>
        <w:rPr>
          <w:b/>
        </w:rPr>
        <w:t xml:space="preserve"> use groundwater or vapor monitoring for release detection, you must demonstrate proper installation and performance through a site assessment.  You must maintain the site assessment for as long as the method is used for release detection at your facility.  Site assessments completed after </w:t>
      </w:r>
      <w:r w:rsidR="000C66DC">
        <w:rPr>
          <w:b/>
        </w:rPr>
        <w:t>October</w:t>
      </w:r>
      <w:r w:rsidR="00B151EB">
        <w:rPr>
          <w:b/>
        </w:rPr>
        <w:t xml:space="preserve"> 13, 2015</w:t>
      </w:r>
      <w:r w:rsidRPr="001F5B8B">
        <w:rPr>
          <w:b/>
        </w:rPr>
        <w:t xml:space="preserve">, </w:t>
      </w:r>
      <w:r>
        <w:rPr>
          <w:b/>
        </w:rPr>
        <w:t>must be signed by a licensed professional.</w:t>
      </w:r>
    </w:p>
    <w:p w14:paraId="2495AEBE" w14:textId="77777777" w:rsidR="00E21DE6" w:rsidRDefault="00E21DE6" w:rsidP="007250B3">
      <w:pPr>
        <w:spacing w:after="0" w:line="240" w:lineRule="auto"/>
        <w:rPr>
          <w:b/>
        </w:rPr>
      </w:pPr>
    </w:p>
    <w:p w14:paraId="1D5D78FB" w14:textId="4C8A3927" w:rsidR="00E21DE6" w:rsidRPr="00E6539D" w:rsidRDefault="00E21DE6" w:rsidP="007250B3">
      <w:pPr>
        <w:spacing w:after="0" w:line="240" w:lineRule="auto"/>
        <w:rPr>
          <w:rFonts w:asciiTheme="minorHAnsi" w:hAnsiTheme="minorHAnsi"/>
          <w:b/>
          <w:sz w:val="28"/>
          <w:szCs w:val="28"/>
        </w:rPr>
      </w:pPr>
      <w:r>
        <w:rPr>
          <w:rFonts w:asciiTheme="minorHAnsi" w:hAnsiTheme="minorHAnsi"/>
          <w:b/>
          <w:sz w:val="28"/>
          <w:szCs w:val="28"/>
        </w:rPr>
        <w:t>What A</w:t>
      </w:r>
      <w:r w:rsidRPr="00E6539D">
        <w:rPr>
          <w:rFonts w:asciiTheme="minorHAnsi" w:hAnsiTheme="minorHAnsi"/>
          <w:b/>
          <w:sz w:val="28"/>
          <w:szCs w:val="28"/>
        </w:rPr>
        <w:t>bout Compatibility?</w:t>
      </w:r>
    </w:p>
    <w:p w14:paraId="0DE37A93" w14:textId="6CFE74B3" w:rsidR="00E21DE6" w:rsidRDefault="00E21DE6" w:rsidP="007250B3">
      <w:pPr>
        <w:spacing w:after="0" w:line="240" w:lineRule="auto"/>
        <w:rPr>
          <w:b/>
        </w:rPr>
      </w:pPr>
    </w:p>
    <w:p w14:paraId="3CEB0150" w14:textId="61F61B54" w:rsidR="00E21DE6" w:rsidRPr="00E6539D" w:rsidRDefault="00E21DE6" w:rsidP="00E6539D">
      <w:pPr>
        <w:spacing w:after="0" w:line="240" w:lineRule="auto"/>
        <w:rPr>
          <w:b/>
        </w:rPr>
      </w:pPr>
      <w:r>
        <w:rPr>
          <w:rFonts w:cs="Times New Roman"/>
          <w:noProof/>
        </w:rPr>
        <w:drawing>
          <wp:anchor distT="0" distB="0" distL="114300" distR="114300" simplePos="0" relativeHeight="251658240" behindDoc="0" locked="0" layoutInCell="1" allowOverlap="1" wp14:anchorId="1E9E358D" wp14:editId="672B25C4">
            <wp:simplePos x="0" y="0"/>
            <wp:positionH relativeFrom="column">
              <wp:posOffset>-733425</wp:posOffset>
            </wp:positionH>
            <wp:positionV relativeFrom="paragraph">
              <wp:posOffset>1905</wp:posOffset>
            </wp:positionV>
            <wp:extent cx="718185" cy="384810"/>
            <wp:effectExtent l="0" t="0" r="571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E6539D">
        <w:rPr>
          <w:b/>
        </w:rPr>
        <w:t xml:space="preserve">If you store regulated substances containing greater than 10 percent ethanol or greater than 20 percent biodiesel or any other regulated substance identified by your </w:t>
      </w:r>
      <w:r w:rsidR="004A33D5">
        <w:rPr>
          <w:b/>
        </w:rPr>
        <w:t xml:space="preserve">implementing </w:t>
      </w:r>
      <w:r w:rsidRPr="00E6539D">
        <w:rPr>
          <w:b/>
        </w:rPr>
        <w:t>agency, keep records demonstrating compatibility of the release detection components, such as probes and sensors, in contact with the regulated substance for as long as the UST system stores the regulated substance.</w:t>
      </w:r>
    </w:p>
    <w:p w14:paraId="0AF58EF8" w14:textId="77777777" w:rsidR="000F26E1" w:rsidRDefault="000F26E1">
      <w:pPr>
        <w:rPr>
          <w:rFonts w:asciiTheme="minorHAnsi" w:hAnsiTheme="minorHAnsi"/>
          <w:b/>
          <w:sz w:val="28"/>
        </w:rPr>
      </w:pPr>
      <w:r>
        <w:br w:type="page"/>
      </w:r>
    </w:p>
    <w:p w14:paraId="2EB3A201" w14:textId="5DA7D725" w:rsidR="00354906" w:rsidRPr="00853499" w:rsidRDefault="00354906" w:rsidP="002D5CDB">
      <w:pPr>
        <w:pStyle w:val="Heading2"/>
        <w:spacing w:after="0" w:line="240" w:lineRule="auto"/>
      </w:pPr>
      <w:r w:rsidRPr="00853499">
        <w:lastRenderedPageBreak/>
        <w:t xml:space="preserve">Do You Know If Your </w:t>
      </w:r>
      <w:r>
        <w:t>Release</w:t>
      </w:r>
      <w:r w:rsidRPr="00853499">
        <w:t xml:space="preserve"> Detection </w:t>
      </w:r>
      <w:r>
        <w:t>Meets Performance Requirements</w:t>
      </w:r>
      <w:r w:rsidRPr="00853499">
        <w:t>?</w:t>
      </w:r>
    </w:p>
    <w:p w14:paraId="3C5ADE79" w14:textId="69201199" w:rsidR="00354906" w:rsidRDefault="00354906" w:rsidP="002D5CDB">
      <w:pPr>
        <w:keepNext/>
        <w:spacing w:after="0" w:line="240" w:lineRule="auto"/>
      </w:pPr>
    </w:p>
    <w:p w14:paraId="0515A732" w14:textId="0E204147" w:rsidR="00354906" w:rsidRDefault="00354906" w:rsidP="00354906">
      <w:pPr>
        <w:spacing w:after="0" w:line="240" w:lineRule="auto"/>
      </w:pPr>
      <w:r>
        <w:t>Release</w:t>
      </w:r>
      <w:r w:rsidRPr="00853499">
        <w:t xml:space="preserve"> detection must meet specific performance requirements.  </w:t>
      </w:r>
      <w:r>
        <w:t xml:space="preserve">UST system owners and operators must keep written verification of equipment performance.  Equipment manufacturers or installers provide this verification.  </w:t>
      </w:r>
      <w:r w:rsidRPr="00853499">
        <w:t xml:space="preserve">Some </w:t>
      </w:r>
      <w:r>
        <w:t xml:space="preserve">equipment </w:t>
      </w:r>
      <w:r w:rsidRPr="00853499">
        <w:t xml:space="preserve">vendors or manufacturers supply their own </w:t>
      </w:r>
      <w:r>
        <w:t>performance documentation</w:t>
      </w:r>
      <w:r w:rsidR="00A35481">
        <w:t>,</w:t>
      </w:r>
      <w:r w:rsidRPr="00853499">
        <w:t xml:space="preserve"> but more often an impartial third party is paid to test the </w:t>
      </w:r>
      <w:r>
        <w:t>release</w:t>
      </w:r>
      <w:r w:rsidRPr="00853499">
        <w:t xml:space="preserve"> detection equipment and certify that performance requirements are met.  An independent workgroup of </w:t>
      </w:r>
      <w:r>
        <w:t>release</w:t>
      </w:r>
      <w:r w:rsidRPr="00853499">
        <w:t xml:space="preserve"> detection experts periodically </w:t>
      </w:r>
      <w:r w:rsidR="004A33D5">
        <w:t>reviews and maintains a list of submitted</w:t>
      </w:r>
      <w:r w:rsidRPr="00853499">
        <w:t xml:space="preserve"> third-party</w:t>
      </w:r>
      <w:r w:rsidR="004A33D5">
        <w:t xml:space="preserve"> </w:t>
      </w:r>
      <w:r w:rsidRPr="00853499">
        <w:t xml:space="preserve">certifications, thus providing a free and reliable list of evaluations of third-party certifications for various </w:t>
      </w:r>
      <w:r>
        <w:t>release</w:t>
      </w:r>
      <w:r w:rsidRPr="00853499">
        <w:t xml:space="preserve"> detection equipment.  Frequently updated, this list is available at </w:t>
      </w:r>
      <w:hyperlink r:id="rId32" w:history="1">
        <w:r w:rsidRPr="00422723">
          <w:rPr>
            <w:rStyle w:val="Hyperlink"/>
          </w:rPr>
          <w:t>www.nwglde.org</w:t>
        </w:r>
      </w:hyperlink>
      <w:r>
        <w:t xml:space="preserve">; </w:t>
      </w:r>
      <w:r w:rsidRPr="00853499">
        <w:t xml:space="preserve">the publication is </w:t>
      </w:r>
      <w:r w:rsidRPr="00853499">
        <w:rPr>
          <w:i/>
        </w:rPr>
        <w:t>List Of Leak Detection Evaluations For Storage Tank Systems</w:t>
      </w:r>
      <w:r w:rsidRPr="00853499">
        <w:t xml:space="preserve">.  If you </w:t>
      </w:r>
      <w:r>
        <w:t>cannot</w:t>
      </w:r>
      <w:r w:rsidRPr="00853499">
        <w:t xml:space="preserve"> find the </w:t>
      </w:r>
      <w:r>
        <w:t>performance documentation</w:t>
      </w:r>
      <w:r w:rsidRPr="00853499">
        <w:t xml:space="preserve">, contact your </w:t>
      </w:r>
      <w:r w:rsidR="00976ACE">
        <w:t>implementing agency</w:t>
      </w:r>
      <w:r>
        <w:t xml:space="preserve">; </w:t>
      </w:r>
      <w:r w:rsidRPr="00853499">
        <w:t>see Se</w:t>
      </w:r>
      <w:r>
        <w:t>ction 7 for contact information</w:t>
      </w:r>
      <w:r w:rsidRPr="00853499">
        <w:t>.</w:t>
      </w:r>
    </w:p>
    <w:p w14:paraId="7FE2661E" w14:textId="77777777" w:rsidR="00BC055E" w:rsidRPr="00853499" w:rsidRDefault="00BC055E" w:rsidP="00354906">
      <w:pPr>
        <w:spacing w:after="0" w:line="240" w:lineRule="auto"/>
      </w:pPr>
    </w:p>
    <w:p w14:paraId="74DD4D49" w14:textId="5CE36A41" w:rsidR="00354906" w:rsidRPr="00E6539D" w:rsidRDefault="00354906" w:rsidP="00BC055E">
      <w:pPr>
        <w:spacing w:line="240" w:lineRule="auto"/>
      </w:pPr>
      <w:r w:rsidRPr="00E6539D">
        <w:t xml:space="preserve">You should check the performance documentation to ensure your method is appropriate for use with your UST system equipment.  By checking the documentation, you may discover the method you use has not been approved for use with the type of tank or piping </w:t>
      </w:r>
      <w:r w:rsidR="00244B8D" w:rsidRPr="00CF48F7">
        <w:rPr>
          <w:noProof/>
        </w:rPr>
        <mc:AlternateContent>
          <mc:Choice Requires="wps">
            <w:drawing>
              <wp:anchor distT="182880" distB="182880" distL="182880" distR="182880" simplePos="0" relativeHeight="251759104" behindDoc="0" locked="0" layoutInCell="1" allowOverlap="1" wp14:anchorId="04A1B445" wp14:editId="7D54AC49">
                <wp:simplePos x="0" y="0"/>
                <wp:positionH relativeFrom="margin">
                  <wp:posOffset>5836920</wp:posOffset>
                </wp:positionH>
                <wp:positionV relativeFrom="margin">
                  <wp:posOffset>-441960</wp:posOffset>
                </wp:positionV>
                <wp:extent cx="1037590" cy="10057765"/>
                <wp:effectExtent l="0" t="0" r="0" b="635"/>
                <wp:wrapSquare wrapText="bothSides"/>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9B6FDB9"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B445" id="_x0000_s1049" type="#_x0000_t202" style="position:absolute;margin-left:459.6pt;margin-top:-34.8pt;width:81.7pt;height:791.95pt;z-index:2517591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19B6FDB9"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Pr="00E6539D">
        <w:t xml:space="preserve">you have.  For example, you may learn from the documentation that your method will not work with </w:t>
      </w:r>
      <w:proofErr w:type="spellStart"/>
      <w:r w:rsidRPr="00E6539D">
        <w:t>manifolded</w:t>
      </w:r>
      <w:proofErr w:type="spellEnd"/>
      <w:r w:rsidRPr="00E6539D">
        <w:t xml:space="preserve"> tanks, certain products, high throughput, or certain tank sizes.  That is why you must make sure your release detection method has clear performance documentation stating it will work effectively at your site with its specific characteristics.</w:t>
      </w:r>
    </w:p>
    <w:p w14:paraId="29AE88D3" w14:textId="5B27FC34" w:rsidR="00FF6BF8" w:rsidRPr="00853499" w:rsidRDefault="00347CB9" w:rsidP="00354906">
      <w:pPr>
        <w:pStyle w:val="Heading2"/>
        <w:spacing w:after="0" w:line="240" w:lineRule="auto"/>
      </w:pPr>
      <w:r>
        <w:t xml:space="preserve">What Are Your </w:t>
      </w:r>
      <w:r w:rsidR="00A53FF7">
        <w:t xml:space="preserve">Release Detection </w:t>
      </w:r>
      <w:r>
        <w:t xml:space="preserve">O&amp;M Responsibilities </w:t>
      </w:r>
      <w:r w:rsidR="00FF6BF8" w:rsidRPr="00853499">
        <w:t>At Your UST Site?</w:t>
      </w:r>
    </w:p>
    <w:p w14:paraId="16B93957" w14:textId="77777777" w:rsidR="007250B3" w:rsidRDefault="007250B3" w:rsidP="007250B3">
      <w:pPr>
        <w:spacing w:after="0" w:line="240" w:lineRule="auto"/>
      </w:pPr>
    </w:p>
    <w:p w14:paraId="27C3D867" w14:textId="26C78FE8" w:rsidR="00FF6BF8" w:rsidRPr="00853499" w:rsidRDefault="004D3850" w:rsidP="007250B3">
      <w:pPr>
        <w:spacing w:after="0" w:line="240" w:lineRule="auto"/>
      </w:pPr>
      <w:r w:rsidRPr="00853499">
        <w:t>If you do</w:t>
      </w:r>
      <w:r w:rsidR="003B69DB">
        <w:t xml:space="preserve"> not</w:t>
      </w:r>
      <w:r w:rsidRPr="00853499">
        <w:t xml:space="preserve"> understand your </w:t>
      </w:r>
      <w:r w:rsidR="00A53FF7">
        <w:t xml:space="preserve">release detection </w:t>
      </w:r>
      <w:r w:rsidRPr="00853499">
        <w:t>O&amp;M responsibilities and do</w:t>
      </w:r>
      <w:r w:rsidR="003B69DB">
        <w:t xml:space="preserve"> not</w:t>
      </w:r>
      <w:r w:rsidRPr="00853499">
        <w:t xml:space="preserve"> know what O&amp;M tasks you must routinely perform, your UST site could become contaminated</w:t>
      </w:r>
      <w:r w:rsidR="0028488A">
        <w:t xml:space="preserve"> through spills, overfills, or releases from UST equipment</w:t>
      </w:r>
      <w:r w:rsidR="00A53FF7">
        <w:t>.</w:t>
      </w:r>
      <w:r w:rsidR="00C47A02" w:rsidRPr="00853499">
        <w:t xml:space="preserve">  </w:t>
      </w:r>
      <w:r w:rsidRPr="00853499">
        <w:t xml:space="preserve">To avoid these problems use the </w:t>
      </w:r>
      <w:r w:rsidR="00347CB9">
        <w:t>check</w:t>
      </w:r>
      <w:r w:rsidRPr="00853499">
        <w:t>lists on the following pages</w:t>
      </w:r>
      <w:r w:rsidR="00BF143D">
        <w:t>, which</w:t>
      </w:r>
      <w:r w:rsidRPr="00853499">
        <w:t xml:space="preserve"> describe each type of </w:t>
      </w:r>
      <w:r w:rsidR="00B4086E">
        <w:t>release</w:t>
      </w:r>
      <w:r w:rsidRPr="00853499">
        <w:t xml:space="preserve"> detection method, discuss actions necessary for proper O&amp;M, and note the records you should keep</w:t>
      </w:r>
      <w:r w:rsidR="00FF6BF8" w:rsidRPr="00853499">
        <w:t>.</w:t>
      </w:r>
    </w:p>
    <w:p w14:paraId="5AD97813" w14:textId="77777777" w:rsidR="007250B3" w:rsidRDefault="007250B3" w:rsidP="007250B3">
      <w:pPr>
        <w:spacing w:after="0" w:line="240" w:lineRule="auto"/>
      </w:pPr>
    </w:p>
    <w:p w14:paraId="19AA299D" w14:textId="3B18E9A7" w:rsidR="00FF6BF8" w:rsidRPr="00853499" w:rsidRDefault="00FF6BF8" w:rsidP="007250B3">
      <w:pPr>
        <w:spacing w:after="0" w:line="240" w:lineRule="auto"/>
      </w:pPr>
      <w:r w:rsidRPr="00853499">
        <w:t xml:space="preserve">Locate the methods of </w:t>
      </w:r>
      <w:r w:rsidR="00B4086E">
        <w:t>release</w:t>
      </w:r>
      <w:r w:rsidRPr="00853499">
        <w:t xml:space="preserve"> detection you are using at your facility, review these pages, and periodically </w:t>
      </w:r>
      <w:r w:rsidR="00C63C3F">
        <w:t>review</w:t>
      </w:r>
      <w:r w:rsidRPr="00853499">
        <w:t xml:space="preserve"> the </w:t>
      </w:r>
      <w:r w:rsidR="00662C01">
        <w:t>check</w:t>
      </w:r>
      <w:r w:rsidRPr="00853499">
        <w:t>list</w:t>
      </w:r>
      <w:r w:rsidR="00C63C3F">
        <w:t>s</w:t>
      </w:r>
      <w:r w:rsidR="00C47A02" w:rsidRPr="00853499">
        <w:t xml:space="preserve">.  </w:t>
      </w:r>
      <w:r w:rsidRPr="00853499">
        <w:t xml:space="preserve">You might want to </w:t>
      </w:r>
      <w:r w:rsidR="00030CF8">
        <w:t>print the checklists and periodically complete them</w:t>
      </w:r>
      <w:r w:rsidRPr="00853499">
        <w:t xml:space="preserve"> later.</w:t>
      </w:r>
    </w:p>
    <w:p w14:paraId="63E056F4" w14:textId="77777777" w:rsidR="007250B3" w:rsidRDefault="007250B3" w:rsidP="007250B3">
      <w:pPr>
        <w:spacing w:after="0" w:line="240" w:lineRule="auto"/>
      </w:pPr>
    </w:p>
    <w:p w14:paraId="300B382A" w14:textId="21EF17CE" w:rsidR="00FF6BF8" w:rsidRPr="00853499" w:rsidRDefault="00244B8D" w:rsidP="007250B3">
      <w:pPr>
        <w:spacing w:after="0" w:line="240" w:lineRule="auto"/>
      </w:pPr>
      <w:r w:rsidRPr="00244B8D">
        <w:rPr>
          <w:noProof/>
        </w:rPr>
        <w:lastRenderedPageBreak/>
        <mc:AlternateContent>
          <mc:Choice Requires="wps">
            <w:drawing>
              <wp:anchor distT="182880" distB="182880" distL="182880" distR="182880" simplePos="0" relativeHeight="251763200" behindDoc="0" locked="0" layoutInCell="1" allowOverlap="1" wp14:anchorId="75428DC3" wp14:editId="346275CA">
                <wp:simplePos x="0" y="0"/>
                <wp:positionH relativeFrom="margin">
                  <wp:posOffset>5836920</wp:posOffset>
                </wp:positionH>
                <wp:positionV relativeFrom="margin">
                  <wp:posOffset>-451323</wp:posOffset>
                </wp:positionV>
                <wp:extent cx="1037590" cy="10057765"/>
                <wp:effectExtent l="0" t="0" r="0" b="635"/>
                <wp:wrapSquare wrapText="bothSides"/>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49148C48"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28DC3" id="_x0000_s1050" type="#_x0000_t202" style="position:absolute;margin-left:459.6pt;margin-top:-35.55pt;width:81.7pt;height:791.95pt;z-index:251763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49148C48"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00FF6BF8" w:rsidRPr="00853499">
        <w:t xml:space="preserve">If you have questions about your </w:t>
      </w:r>
      <w:r w:rsidR="00B4086E">
        <w:t>release</w:t>
      </w:r>
      <w:r w:rsidR="00FF6BF8" w:rsidRPr="00853499">
        <w:t xml:space="preserve"> detection system, review your owner’s manual or call the vendor of your system</w:t>
      </w:r>
      <w:r w:rsidR="00C47A02" w:rsidRPr="00853499">
        <w:t xml:space="preserve">.  </w:t>
      </w:r>
      <w:r w:rsidR="00FF6BF8" w:rsidRPr="00853499">
        <w:t xml:space="preserve">Your </w:t>
      </w:r>
      <w:r w:rsidR="00976ACE">
        <w:t>implementing agency</w:t>
      </w:r>
      <w:r w:rsidR="00FF6BF8" w:rsidRPr="00853499">
        <w:t xml:space="preserve"> may be able to provide assistance as well.</w:t>
      </w:r>
    </w:p>
    <w:p w14:paraId="3074B79E" w14:textId="59DCAFF8" w:rsidR="007250B3" w:rsidRDefault="007250B3" w:rsidP="007250B3">
      <w:pPr>
        <w:spacing w:after="0" w:line="240" w:lineRule="auto"/>
      </w:pPr>
    </w:p>
    <w:p w14:paraId="39766BB7" w14:textId="629320AD" w:rsidR="00FF6BF8" w:rsidRPr="00853499" w:rsidRDefault="00FF6BF8" w:rsidP="007250B3">
      <w:pPr>
        <w:spacing w:after="0" w:line="240" w:lineRule="auto"/>
      </w:pPr>
      <w:r w:rsidRPr="00853499">
        <w:t xml:space="preserve">You will find </w:t>
      </w:r>
      <w:r w:rsidR="00347CB9">
        <w:t xml:space="preserve">sample </w:t>
      </w:r>
      <w:r w:rsidR="00B4086E">
        <w:t>release</w:t>
      </w:r>
      <w:r w:rsidRPr="00853499">
        <w:t xml:space="preserve"> detection recordkeeping forms in this </w:t>
      </w:r>
      <w:r w:rsidR="003B69DB">
        <w:t>s</w:t>
      </w:r>
      <w:r w:rsidRPr="00853499">
        <w:t>ection</w:t>
      </w:r>
      <w:r w:rsidR="00C47A02" w:rsidRPr="00853499">
        <w:t xml:space="preserve">.  </w:t>
      </w:r>
      <w:r w:rsidRPr="00853499">
        <w:t xml:space="preserve">Keeping these records increases the likelihood that you are conducting good O&amp;M and providing effective </w:t>
      </w:r>
      <w:r w:rsidR="00B4086E">
        <w:t>release</w:t>
      </w:r>
      <w:r w:rsidRPr="00853499">
        <w:t xml:space="preserve"> detection at your UST site</w:t>
      </w:r>
      <w:r w:rsidR="00C47A02" w:rsidRPr="00853499">
        <w:t xml:space="preserve">.  </w:t>
      </w:r>
      <w:r w:rsidRPr="00853499">
        <w:t xml:space="preserve">For example, </w:t>
      </w:r>
      <w:r w:rsidR="00BA6050">
        <w:t xml:space="preserve">the following page has a sample recordkeeping form for </w:t>
      </w:r>
      <w:r w:rsidR="00043300">
        <w:t>your required</w:t>
      </w:r>
      <w:r w:rsidR="00BA6050">
        <w:t xml:space="preserve"> annual release detection </w:t>
      </w:r>
      <w:r w:rsidR="00766615">
        <w:t>testing</w:t>
      </w:r>
      <w:r w:rsidRPr="00853499">
        <w:t>.</w:t>
      </w:r>
    </w:p>
    <w:p w14:paraId="08B4EE3C" w14:textId="77777777" w:rsidR="007250B3" w:rsidRDefault="007250B3" w:rsidP="007250B3">
      <w:pPr>
        <w:spacing w:after="0" w:line="240" w:lineRule="auto"/>
      </w:pPr>
    </w:p>
    <w:p w14:paraId="0F0F17C3" w14:textId="5E8A0217" w:rsidR="00BA6050" w:rsidRDefault="00FF6BF8" w:rsidP="007250B3">
      <w:pPr>
        <w:spacing w:after="0" w:line="240" w:lineRule="auto"/>
      </w:pPr>
      <w:r w:rsidRPr="00853499">
        <w:t xml:space="preserve">If you ever suspect or confirm a </w:t>
      </w:r>
      <w:r w:rsidR="00187479">
        <w:t>release</w:t>
      </w:r>
      <w:r w:rsidRPr="00853499">
        <w:t>, refer to Section 3</w:t>
      </w:r>
      <w:r w:rsidR="00C47A02" w:rsidRPr="00853499">
        <w:t xml:space="preserve">.  </w:t>
      </w:r>
      <w:r w:rsidRPr="00853499">
        <w:t xml:space="preserve">Never ignore </w:t>
      </w:r>
      <w:r w:rsidR="00B4086E">
        <w:t>release</w:t>
      </w:r>
      <w:r w:rsidRPr="00853499">
        <w:t xml:space="preserve"> detection alarms or failed </w:t>
      </w:r>
      <w:r w:rsidR="00B4086E">
        <w:t>release</w:t>
      </w:r>
      <w:r w:rsidRPr="00853499">
        <w:t xml:space="preserve"> detection tests</w:t>
      </w:r>
      <w:r w:rsidR="00C47A02" w:rsidRPr="00853499">
        <w:t xml:space="preserve">.  </w:t>
      </w:r>
      <w:r w:rsidR="00494126">
        <w:t>Treat them as potential leaks.</w:t>
      </w:r>
    </w:p>
    <w:p w14:paraId="2735D3A3" w14:textId="77777777" w:rsidR="00BA6050" w:rsidRDefault="00BA6050" w:rsidP="007250B3">
      <w:pPr>
        <w:spacing w:after="0" w:line="240" w:lineRule="auto"/>
      </w:pPr>
      <w:r>
        <w:br w:type="page"/>
      </w:r>
    </w:p>
    <w:p w14:paraId="5704EAD5" w14:textId="73F5746B" w:rsidR="00BA6050" w:rsidRDefault="002C4642" w:rsidP="001B4D45">
      <w:pPr>
        <w:pStyle w:val="Heading2"/>
        <w:spacing w:after="0" w:line="240" w:lineRule="auto"/>
        <w:ind w:right="-990"/>
      </w:pPr>
      <w:r>
        <w:lastRenderedPageBreak/>
        <w:t xml:space="preserve">Sample </w:t>
      </w:r>
      <w:r w:rsidR="00043300">
        <w:t xml:space="preserve">Annual Release Detection </w:t>
      </w:r>
      <w:r w:rsidR="00766615">
        <w:t>Testing</w:t>
      </w:r>
      <w:r w:rsidR="00043300">
        <w:t xml:space="preserve"> Recordkeeping Form</w:t>
      </w:r>
    </w:p>
    <w:p w14:paraId="2024325D" w14:textId="5CC71865" w:rsidR="007250B3" w:rsidRDefault="007250B3" w:rsidP="007250B3">
      <w:pPr>
        <w:spacing w:after="0" w:line="240" w:lineRule="auto"/>
      </w:pPr>
    </w:p>
    <w:p w14:paraId="66C22BC5" w14:textId="23D82476" w:rsidR="00AE7DFE" w:rsidRPr="006571F2" w:rsidRDefault="00043300" w:rsidP="007250B3">
      <w:pPr>
        <w:spacing w:after="0" w:line="240" w:lineRule="auto"/>
        <w:rPr>
          <w:rFonts w:ascii="Arial" w:hAnsi="Arial" w:cs="Arial"/>
          <w:sz w:val="20"/>
          <w:szCs w:val="20"/>
        </w:rPr>
      </w:pPr>
      <w:r w:rsidRPr="006571F2">
        <w:rPr>
          <w:rFonts w:ascii="Arial" w:hAnsi="Arial" w:cs="Arial"/>
          <w:noProof/>
          <w:sz w:val="20"/>
          <w:szCs w:val="20"/>
        </w:rPr>
        <mc:AlternateContent>
          <mc:Choice Requires="wps">
            <w:drawing>
              <wp:anchor distT="0" distB="0" distL="114300" distR="114300" simplePos="0" relativeHeight="251696640" behindDoc="0" locked="0" layoutInCell="1" allowOverlap="1" wp14:anchorId="756F5017" wp14:editId="404D973B">
                <wp:simplePos x="0" y="0"/>
                <wp:positionH relativeFrom="column">
                  <wp:posOffset>2997835</wp:posOffset>
                </wp:positionH>
                <wp:positionV relativeFrom="paragraph">
                  <wp:posOffset>170180</wp:posOffset>
                </wp:positionV>
                <wp:extent cx="1596981" cy="0"/>
                <wp:effectExtent l="0" t="0" r="22860" b="19050"/>
                <wp:wrapNone/>
                <wp:docPr id="313" name="Straight Connector 313"/>
                <wp:cNvGraphicFramePr/>
                <a:graphic xmlns:a="http://schemas.openxmlformats.org/drawingml/2006/main">
                  <a:graphicData uri="http://schemas.microsoft.com/office/word/2010/wordprocessingShape">
                    <wps:wsp>
                      <wps:cNvCnPr/>
                      <wps:spPr>
                        <a:xfrm>
                          <a:off x="0" y="0"/>
                          <a:ext cx="15969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4638EE5" id="Straight Connector 313"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36.05pt,13.4pt" to="361.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" strokecolor="black [3213]"/>
            </w:pict>
          </mc:Fallback>
        </mc:AlternateContent>
      </w:r>
      <w:r w:rsidRPr="006571F2">
        <w:rPr>
          <w:rFonts w:ascii="Arial" w:hAnsi="Arial" w:cs="Arial"/>
          <w:sz w:val="20"/>
          <w:szCs w:val="20"/>
        </w:rPr>
        <w:t>Date</w:t>
      </w:r>
      <w:r w:rsidR="00653861" w:rsidRPr="006571F2">
        <w:rPr>
          <w:rFonts w:ascii="Arial" w:hAnsi="Arial" w:cs="Arial"/>
          <w:sz w:val="20"/>
          <w:szCs w:val="20"/>
        </w:rPr>
        <w:t>(s)</w:t>
      </w:r>
      <w:r w:rsidRPr="006571F2">
        <w:rPr>
          <w:rFonts w:ascii="Arial" w:hAnsi="Arial" w:cs="Arial"/>
          <w:sz w:val="20"/>
          <w:szCs w:val="20"/>
        </w:rPr>
        <w:t xml:space="preserve"> of annual </w:t>
      </w:r>
      <w:r w:rsidR="00AE7DFE" w:rsidRPr="006571F2">
        <w:rPr>
          <w:rFonts w:ascii="Arial" w:hAnsi="Arial" w:cs="Arial"/>
          <w:sz w:val="20"/>
          <w:szCs w:val="20"/>
        </w:rPr>
        <w:t xml:space="preserve">release detection </w:t>
      </w:r>
      <w:r w:rsidRPr="006571F2">
        <w:rPr>
          <w:rFonts w:ascii="Arial" w:hAnsi="Arial" w:cs="Arial"/>
          <w:sz w:val="20"/>
          <w:szCs w:val="20"/>
        </w:rPr>
        <w:t xml:space="preserve">operation test:  </w:t>
      </w:r>
    </w:p>
    <w:p w14:paraId="069A8D6A" w14:textId="77777777" w:rsidR="00C33B6F" w:rsidRPr="006571F2" w:rsidRDefault="00C33B6F" w:rsidP="007250B3">
      <w:pPr>
        <w:spacing w:after="0" w:line="240" w:lineRule="auto"/>
        <w:rPr>
          <w:rFonts w:ascii="Arial" w:hAnsi="Arial" w:cs="Arial"/>
          <w:sz w:val="20"/>
          <w:szCs w:val="20"/>
        </w:rPr>
      </w:pPr>
    </w:p>
    <w:tbl>
      <w:tblPr>
        <w:tblStyle w:val="TableGrid"/>
        <w:tblW w:w="9360" w:type="dxa"/>
        <w:tblInd w:w="108" w:type="dxa"/>
        <w:tblLook w:val="04A0" w:firstRow="1" w:lastRow="0" w:firstColumn="1" w:lastColumn="0" w:noHBand="0" w:noVBand="1"/>
      </w:tblPr>
      <w:tblGrid>
        <w:gridCol w:w="3870"/>
        <w:gridCol w:w="1288"/>
        <w:gridCol w:w="1245"/>
        <w:gridCol w:w="1350"/>
        <w:gridCol w:w="1607"/>
      </w:tblGrid>
      <w:tr w:rsidR="00403F6A" w:rsidRPr="006571F2" w14:paraId="760D8911" w14:textId="77777777" w:rsidTr="00BF143D">
        <w:trPr>
          <w:trHeight w:val="548"/>
        </w:trPr>
        <w:tc>
          <w:tcPr>
            <w:tcW w:w="3870" w:type="dxa"/>
            <w:shd w:val="clear" w:color="auto" w:fill="9E8E5C" w:themeFill="accent1"/>
            <w:vAlign w:val="center"/>
          </w:tcPr>
          <w:p w14:paraId="72B1C651" w14:textId="2AFE6636" w:rsidR="00403F6A" w:rsidRPr="006571F2" w:rsidRDefault="00403F6A" w:rsidP="007250B3">
            <w:pPr>
              <w:pStyle w:val="Tablebody"/>
              <w:jc w:val="center"/>
              <w:rPr>
                <w:b/>
                <w:color w:val="FFFFFF" w:themeColor="background1"/>
              </w:rPr>
            </w:pPr>
            <w:r w:rsidRPr="006571F2">
              <w:rPr>
                <w:b/>
                <w:color w:val="FFFFFF" w:themeColor="background1"/>
              </w:rPr>
              <w:t>Component Tested</w:t>
            </w:r>
          </w:p>
        </w:tc>
        <w:tc>
          <w:tcPr>
            <w:tcW w:w="1288" w:type="dxa"/>
            <w:shd w:val="clear" w:color="auto" w:fill="9E8E5C" w:themeFill="accent1"/>
            <w:vAlign w:val="center"/>
          </w:tcPr>
          <w:p w14:paraId="326C1598" w14:textId="72B80A0E" w:rsidR="00403F6A" w:rsidRPr="006571F2" w:rsidRDefault="00403F6A" w:rsidP="007250B3">
            <w:pPr>
              <w:pStyle w:val="Tablebody"/>
              <w:jc w:val="center"/>
              <w:rPr>
                <w:b/>
                <w:color w:val="FFFFFF" w:themeColor="background1"/>
              </w:rPr>
            </w:pPr>
            <w:r w:rsidRPr="006571F2">
              <w:rPr>
                <w:b/>
                <w:color w:val="FFFFFF" w:themeColor="background1"/>
              </w:rPr>
              <w:t>Name Of Tester</w:t>
            </w:r>
          </w:p>
        </w:tc>
        <w:tc>
          <w:tcPr>
            <w:tcW w:w="1245" w:type="dxa"/>
            <w:shd w:val="clear" w:color="auto" w:fill="9E8E5C" w:themeFill="accent1"/>
            <w:vAlign w:val="center"/>
          </w:tcPr>
          <w:p w14:paraId="5DC41A9C" w14:textId="53C47291" w:rsidR="00403F6A" w:rsidRPr="006571F2" w:rsidRDefault="00403F6A" w:rsidP="007250B3">
            <w:pPr>
              <w:pStyle w:val="Tablebody"/>
              <w:jc w:val="center"/>
              <w:rPr>
                <w:b/>
                <w:color w:val="FFFFFF" w:themeColor="background1"/>
              </w:rPr>
            </w:pPr>
            <w:r w:rsidRPr="006571F2">
              <w:rPr>
                <w:b/>
                <w:color w:val="FFFFFF" w:themeColor="background1"/>
              </w:rPr>
              <w:t>Meets Criteria?</w:t>
            </w:r>
          </w:p>
          <w:p w14:paraId="592EE4BB" w14:textId="473DAEAF" w:rsidR="00403F6A" w:rsidRPr="006571F2" w:rsidRDefault="00403F6A" w:rsidP="007250B3">
            <w:pPr>
              <w:pStyle w:val="Tablebody"/>
              <w:jc w:val="center"/>
              <w:rPr>
                <w:b/>
                <w:color w:val="FFFFFF" w:themeColor="background1"/>
              </w:rPr>
            </w:pPr>
            <w:r w:rsidRPr="006571F2">
              <w:rPr>
                <w:b/>
                <w:color w:val="FFFFFF" w:themeColor="background1"/>
              </w:rPr>
              <w:t>(Y/N)</w:t>
            </w:r>
          </w:p>
        </w:tc>
        <w:tc>
          <w:tcPr>
            <w:tcW w:w="1350" w:type="dxa"/>
            <w:shd w:val="clear" w:color="auto" w:fill="9E8E5C" w:themeFill="accent1"/>
            <w:vAlign w:val="center"/>
          </w:tcPr>
          <w:p w14:paraId="2CE9FC83" w14:textId="77777777" w:rsidR="00403F6A" w:rsidRPr="006571F2" w:rsidRDefault="00403F6A" w:rsidP="007250B3">
            <w:pPr>
              <w:pStyle w:val="Tablebody"/>
              <w:jc w:val="center"/>
              <w:rPr>
                <w:b/>
                <w:color w:val="FFFFFF" w:themeColor="background1"/>
              </w:rPr>
            </w:pPr>
            <w:r w:rsidRPr="006571F2">
              <w:rPr>
                <w:b/>
                <w:color w:val="FFFFFF" w:themeColor="background1"/>
              </w:rPr>
              <w:t>Needs Action?</w:t>
            </w:r>
          </w:p>
          <w:p w14:paraId="1829212B" w14:textId="2788FAD8" w:rsidR="00403F6A" w:rsidRPr="006571F2" w:rsidRDefault="00403F6A" w:rsidP="007250B3">
            <w:pPr>
              <w:pStyle w:val="Tablebody"/>
              <w:jc w:val="center"/>
              <w:rPr>
                <w:b/>
                <w:color w:val="FFFFFF" w:themeColor="background1"/>
              </w:rPr>
            </w:pPr>
            <w:r w:rsidRPr="006571F2">
              <w:rPr>
                <w:b/>
                <w:color w:val="FFFFFF" w:themeColor="background1"/>
              </w:rPr>
              <w:t>(Y/N)</w:t>
            </w:r>
          </w:p>
        </w:tc>
        <w:tc>
          <w:tcPr>
            <w:tcW w:w="1607" w:type="dxa"/>
            <w:shd w:val="clear" w:color="auto" w:fill="9E8E5C" w:themeFill="accent1"/>
            <w:vAlign w:val="center"/>
          </w:tcPr>
          <w:p w14:paraId="2E43B1EC" w14:textId="4858F7D9" w:rsidR="00403F6A" w:rsidRPr="006571F2" w:rsidRDefault="00403F6A" w:rsidP="007250B3">
            <w:pPr>
              <w:pStyle w:val="Tablebody"/>
              <w:jc w:val="center"/>
              <w:rPr>
                <w:b/>
                <w:color w:val="FFFFFF" w:themeColor="background1"/>
              </w:rPr>
            </w:pPr>
            <w:r w:rsidRPr="006571F2">
              <w:rPr>
                <w:b/>
                <w:color w:val="FFFFFF" w:themeColor="background1"/>
              </w:rPr>
              <w:t>Action Taken To Correct Issue</w:t>
            </w:r>
          </w:p>
        </w:tc>
      </w:tr>
      <w:tr w:rsidR="00403F6A" w:rsidRPr="006571F2" w14:paraId="577CDCE7" w14:textId="77777777" w:rsidTr="00BF143D">
        <w:tc>
          <w:tcPr>
            <w:tcW w:w="3870" w:type="dxa"/>
            <w:shd w:val="clear" w:color="auto" w:fill="auto"/>
            <w:vAlign w:val="center"/>
          </w:tcPr>
          <w:p w14:paraId="00504552" w14:textId="20A71800" w:rsidR="00403F6A" w:rsidRPr="006571F2" w:rsidRDefault="00403F6A" w:rsidP="007250B3">
            <w:pPr>
              <w:pStyle w:val="Tablebody"/>
            </w:pPr>
            <w:r w:rsidRPr="006571F2">
              <w:t>Automatic tank gauge and other controllers: test alarm; verify system configuration; test battery backup.</w:t>
            </w:r>
          </w:p>
        </w:tc>
        <w:tc>
          <w:tcPr>
            <w:tcW w:w="1288" w:type="dxa"/>
          </w:tcPr>
          <w:p w14:paraId="4CBA3CD7" w14:textId="77777777" w:rsidR="00403F6A" w:rsidRPr="006571F2" w:rsidRDefault="00403F6A" w:rsidP="007250B3">
            <w:pPr>
              <w:pStyle w:val="Tablebody"/>
              <w:jc w:val="center"/>
            </w:pPr>
          </w:p>
        </w:tc>
        <w:tc>
          <w:tcPr>
            <w:tcW w:w="1245" w:type="dxa"/>
          </w:tcPr>
          <w:p w14:paraId="4DA0DDCE" w14:textId="778537CA" w:rsidR="00403F6A" w:rsidRPr="006571F2" w:rsidRDefault="00403F6A" w:rsidP="007250B3">
            <w:pPr>
              <w:pStyle w:val="Tablebody"/>
              <w:jc w:val="center"/>
            </w:pPr>
          </w:p>
        </w:tc>
        <w:tc>
          <w:tcPr>
            <w:tcW w:w="1350" w:type="dxa"/>
          </w:tcPr>
          <w:p w14:paraId="3CE30DFD" w14:textId="7709CA40" w:rsidR="00403F6A" w:rsidRPr="006571F2" w:rsidRDefault="00403F6A" w:rsidP="007250B3">
            <w:pPr>
              <w:pStyle w:val="Tablebody"/>
              <w:jc w:val="center"/>
            </w:pPr>
          </w:p>
        </w:tc>
        <w:tc>
          <w:tcPr>
            <w:tcW w:w="1607" w:type="dxa"/>
            <w:vAlign w:val="center"/>
          </w:tcPr>
          <w:p w14:paraId="26EC6F77" w14:textId="7CEA2038" w:rsidR="00403F6A" w:rsidRPr="006571F2" w:rsidRDefault="00403F6A" w:rsidP="007250B3">
            <w:pPr>
              <w:pStyle w:val="Tablebody"/>
              <w:jc w:val="center"/>
            </w:pPr>
          </w:p>
        </w:tc>
      </w:tr>
      <w:tr w:rsidR="00403F6A" w:rsidRPr="006571F2" w14:paraId="4A2DEC05" w14:textId="77777777" w:rsidTr="00BF143D">
        <w:tc>
          <w:tcPr>
            <w:tcW w:w="3870" w:type="dxa"/>
            <w:shd w:val="clear" w:color="auto" w:fill="auto"/>
            <w:vAlign w:val="center"/>
          </w:tcPr>
          <w:p w14:paraId="6C337E5B" w14:textId="67E83462" w:rsidR="00403F6A" w:rsidRPr="006571F2" w:rsidRDefault="00403F6A" w:rsidP="007250B3">
            <w:pPr>
              <w:pStyle w:val="Tablebody"/>
            </w:pPr>
            <w:r w:rsidRPr="006571F2">
              <w:t>Probes and sensors: inspect for residual buildup; ensure floats move freely; ensure shaft is not damaged; ensure</w:t>
            </w:r>
            <w:r w:rsidR="00F67737">
              <w:t xml:space="preserve"> accessi</w:t>
            </w:r>
            <w:r w:rsidR="0048047C">
              <w:t>ble</w:t>
            </w:r>
            <w:r w:rsidRPr="006571F2">
              <w:t xml:space="preserve"> cables are free of kinks and breaks; test alarm operability and communication with controller.</w:t>
            </w:r>
          </w:p>
        </w:tc>
        <w:tc>
          <w:tcPr>
            <w:tcW w:w="1288" w:type="dxa"/>
          </w:tcPr>
          <w:p w14:paraId="29EC31FD" w14:textId="77777777" w:rsidR="00403F6A" w:rsidRPr="006571F2" w:rsidRDefault="00403F6A" w:rsidP="007250B3">
            <w:pPr>
              <w:pStyle w:val="Tablebody"/>
              <w:jc w:val="center"/>
            </w:pPr>
          </w:p>
        </w:tc>
        <w:tc>
          <w:tcPr>
            <w:tcW w:w="1245" w:type="dxa"/>
          </w:tcPr>
          <w:p w14:paraId="0F706B4D" w14:textId="1FBCD2B5" w:rsidR="00403F6A" w:rsidRPr="006571F2" w:rsidRDefault="00403F6A" w:rsidP="007250B3">
            <w:pPr>
              <w:pStyle w:val="Tablebody"/>
              <w:jc w:val="center"/>
            </w:pPr>
          </w:p>
        </w:tc>
        <w:tc>
          <w:tcPr>
            <w:tcW w:w="1350" w:type="dxa"/>
          </w:tcPr>
          <w:p w14:paraId="258D78E4" w14:textId="2F69F889" w:rsidR="00403F6A" w:rsidRPr="006571F2" w:rsidRDefault="00403F6A" w:rsidP="007250B3">
            <w:pPr>
              <w:pStyle w:val="Tablebody"/>
              <w:jc w:val="center"/>
            </w:pPr>
          </w:p>
        </w:tc>
        <w:tc>
          <w:tcPr>
            <w:tcW w:w="1607" w:type="dxa"/>
            <w:vAlign w:val="center"/>
          </w:tcPr>
          <w:p w14:paraId="5659B2D1" w14:textId="6D9C704F" w:rsidR="00403F6A" w:rsidRPr="006571F2" w:rsidRDefault="00403F6A" w:rsidP="007250B3">
            <w:pPr>
              <w:pStyle w:val="Tablebody"/>
              <w:jc w:val="center"/>
            </w:pPr>
          </w:p>
        </w:tc>
      </w:tr>
      <w:tr w:rsidR="00403F6A" w:rsidRPr="006571F2" w14:paraId="5DD84E93" w14:textId="77777777" w:rsidTr="00BF143D">
        <w:tc>
          <w:tcPr>
            <w:tcW w:w="3870" w:type="dxa"/>
            <w:shd w:val="clear" w:color="auto" w:fill="auto"/>
            <w:vAlign w:val="center"/>
          </w:tcPr>
          <w:p w14:paraId="5EC44B77" w14:textId="1270E11E" w:rsidR="00403F6A" w:rsidRPr="006571F2" w:rsidRDefault="00403F6A" w:rsidP="007250B3">
            <w:pPr>
              <w:pStyle w:val="Tablebody"/>
            </w:pPr>
            <w:r w:rsidRPr="006571F2">
              <w:t xml:space="preserve">Automatic line leak detector: test </w:t>
            </w:r>
            <w:r w:rsidR="002C7411" w:rsidRPr="006571F2">
              <w:t>to ensure</w:t>
            </w:r>
            <w:r w:rsidR="00766615" w:rsidRPr="006571F2">
              <w:t xml:space="preserve"> device can detect 3 gallons per hour at 10 pounds per square inch (or equivalent) within one hour</w:t>
            </w:r>
            <w:r w:rsidRPr="006571F2">
              <w:t xml:space="preserve"> by simulating a leak.</w:t>
            </w:r>
          </w:p>
        </w:tc>
        <w:tc>
          <w:tcPr>
            <w:tcW w:w="1288" w:type="dxa"/>
          </w:tcPr>
          <w:p w14:paraId="5A01A2E9" w14:textId="77777777" w:rsidR="00403F6A" w:rsidRPr="006571F2" w:rsidRDefault="00403F6A" w:rsidP="007250B3">
            <w:pPr>
              <w:pStyle w:val="Tablebody"/>
              <w:jc w:val="center"/>
            </w:pPr>
          </w:p>
        </w:tc>
        <w:tc>
          <w:tcPr>
            <w:tcW w:w="1245" w:type="dxa"/>
          </w:tcPr>
          <w:p w14:paraId="7FC7333D" w14:textId="65466E48" w:rsidR="00403F6A" w:rsidRPr="006571F2" w:rsidRDefault="00403F6A" w:rsidP="007250B3">
            <w:pPr>
              <w:pStyle w:val="Tablebody"/>
              <w:jc w:val="center"/>
            </w:pPr>
          </w:p>
        </w:tc>
        <w:tc>
          <w:tcPr>
            <w:tcW w:w="1350" w:type="dxa"/>
          </w:tcPr>
          <w:p w14:paraId="6A75A9B0" w14:textId="66D1200B" w:rsidR="00403F6A" w:rsidRPr="006571F2" w:rsidRDefault="00403F6A" w:rsidP="007250B3">
            <w:pPr>
              <w:pStyle w:val="Tablebody"/>
              <w:jc w:val="center"/>
            </w:pPr>
          </w:p>
        </w:tc>
        <w:tc>
          <w:tcPr>
            <w:tcW w:w="1607" w:type="dxa"/>
            <w:vAlign w:val="center"/>
          </w:tcPr>
          <w:p w14:paraId="12262EA6" w14:textId="3F6395C6" w:rsidR="00403F6A" w:rsidRPr="006571F2" w:rsidRDefault="00403F6A" w:rsidP="007250B3">
            <w:pPr>
              <w:pStyle w:val="Tablebody"/>
              <w:jc w:val="center"/>
            </w:pPr>
          </w:p>
        </w:tc>
      </w:tr>
      <w:tr w:rsidR="00403F6A" w:rsidRPr="006571F2" w14:paraId="6D1439D5" w14:textId="77777777" w:rsidTr="00BF143D">
        <w:tc>
          <w:tcPr>
            <w:tcW w:w="3870" w:type="dxa"/>
            <w:shd w:val="clear" w:color="auto" w:fill="auto"/>
            <w:vAlign w:val="center"/>
          </w:tcPr>
          <w:p w14:paraId="4E4B470D" w14:textId="38123895" w:rsidR="00403F6A" w:rsidRPr="006571F2" w:rsidRDefault="00403F6A" w:rsidP="007250B3">
            <w:pPr>
              <w:pStyle w:val="Tablebody"/>
            </w:pPr>
            <w:r w:rsidRPr="006571F2">
              <w:t>Vacuum pumps and pressure gauges: ensure proper communication with sensors and controller.</w:t>
            </w:r>
          </w:p>
        </w:tc>
        <w:tc>
          <w:tcPr>
            <w:tcW w:w="1288" w:type="dxa"/>
          </w:tcPr>
          <w:p w14:paraId="52C3F214" w14:textId="77777777" w:rsidR="00403F6A" w:rsidRPr="006571F2" w:rsidRDefault="00403F6A" w:rsidP="007250B3">
            <w:pPr>
              <w:pStyle w:val="Tablebody"/>
              <w:jc w:val="center"/>
            </w:pPr>
          </w:p>
        </w:tc>
        <w:tc>
          <w:tcPr>
            <w:tcW w:w="1245" w:type="dxa"/>
          </w:tcPr>
          <w:p w14:paraId="2B94ABA8" w14:textId="0BD3ADEC" w:rsidR="00403F6A" w:rsidRPr="006571F2" w:rsidRDefault="00403F6A" w:rsidP="007250B3">
            <w:pPr>
              <w:pStyle w:val="Tablebody"/>
              <w:jc w:val="center"/>
            </w:pPr>
          </w:p>
        </w:tc>
        <w:tc>
          <w:tcPr>
            <w:tcW w:w="1350" w:type="dxa"/>
          </w:tcPr>
          <w:p w14:paraId="5B091049" w14:textId="1805A4EC" w:rsidR="00403F6A" w:rsidRPr="006571F2" w:rsidRDefault="00403F6A" w:rsidP="007250B3">
            <w:pPr>
              <w:pStyle w:val="Tablebody"/>
              <w:jc w:val="center"/>
            </w:pPr>
          </w:p>
        </w:tc>
        <w:tc>
          <w:tcPr>
            <w:tcW w:w="1607" w:type="dxa"/>
            <w:vAlign w:val="center"/>
          </w:tcPr>
          <w:p w14:paraId="67135E44" w14:textId="3EFBC032" w:rsidR="00403F6A" w:rsidRPr="006571F2" w:rsidRDefault="00403F6A" w:rsidP="007250B3">
            <w:pPr>
              <w:pStyle w:val="Tablebody"/>
              <w:jc w:val="center"/>
            </w:pPr>
          </w:p>
        </w:tc>
      </w:tr>
      <w:tr w:rsidR="00403F6A" w:rsidRPr="006571F2" w14:paraId="3D7C9B93" w14:textId="77777777" w:rsidTr="00BF143D">
        <w:tc>
          <w:tcPr>
            <w:tcW w:w="3870" w:type="dxa"/>
            <w:shd w:val="clear" w:color="auto" w:fill="auto"/>
            <w:vAlign w:val="center"/>
          </w:tcPr>
          <w:p w14:paraId="3BFB8622" w14:textId="037458C8" w:rsidR="00403F6A" w:rsidRPr="006571F2" w:rsidRDefault="00403F6A" w:rsidP="007250B3">
            <w:pPr>
              <w:pStyle w:val="Tablebody"/>
            </w:pPr>
            <w:r w:rsidRPr="006571F2">
              <w:t>Hand-held electronic sampling equipment associated with groundwater and vapor monitoring: ensure proper operation.</w:t>
            </w:r>
          </w:p>
        </w:tc>
        <w:tc>
          <w:tcPr>
            <w:tcW w:w="1288" w:type="dxa"/>
          </w:tcPr>
          <w:p w14:paraId="7CBCBDCA" w14:textId="77777777" w:rsidR="00403F6A" w:rsidRPr="006571F2" w:rsidRDefault="00403F6A" w:rsidP="007250B3">
            <w:pPr>
              <w:pStyle w:val="Tablebody"/>
              <w:jc w:val="center"/>
            </w:pPr>
          </w:p>
        </w:tc>
        <w:tc>
          <w:tcPr>
            <w:tcW w:w="1245" w:type="dxa"/>
          </w:tcPr>
          <w:p w14:paraId="2874B4DF" w14:textId="422ABDB6" w:rsidR="00403F6A" w:rsidRPr="006571F2" w:rsidRDefault="00403F6A" w:rsidP="007250B3">
            <w:pPr>
              <w:pStyle w:val="Tablebody"/>
              <w:jc w:val="center"/>
            </w:pPr>
          </w:p>
        </w:tc>
        <w:tc>
          <w:tcPr>
            <w:tcW w:w="1350" w:type="dxa"/>
          </w:tcPr>
          <w:p w14:paraId="161B87EC" w14:textId="018A0F2C" w:rsidR="00403F6A" w:rsidRPr="006571F2" w:rsidRDefault="00403F6A" w:rsidP="007250B3">
            <w:pPr>
              <w:pStyle w:val="Tablebody"/>
              <w:jc w:val="center"/>
            </w:pPr>
          </w:p>
        </w:tc>
        <w:tc>
          <w:tcPr>
            <w:tcW w:w="1607" w:type="dxa"/>
            <w:vAlign w:val="center"/>
          </w:tcPr>
          <w:p w14:paraId="1304E2C7" w14:textId="05C29D5C" w:rsidR="00403F6A" w:rsidRPr="006571F2" w:rsidRDefault="00403F6A" w:rsidP="007250B3">
            <w:pPr>
              <w:pStyle w:val="Tablebody"/>
              <w:jc w:val="center"/>
            </w:pPr>
          </w:p>
        </w:tc>
      </w:tr>
      <w:tr w:rsidR="00AE7DFE" w:rsidRPr="006571F2" w14:paraId="52CB25EC" w14:textId="77777777" w:rsidTr="00BF143D">
        <w:trPr>
          <w:trHeight w:val="458"/>
        </w:trPr>
        <w:tc>
          <w:tcPr>
            <w:tcW w:w="9360" w:type="dxa"/>
            <w:gridSpan w:val="5"/>
            <w:shd w:val="clear" w:color="auto" w:fill="auto"/>
            <w:vAlign w:val="center"/>
          </w:tcPr>
          <w:p w14:paraId="16EE65FC" w14:textId="2F3CB38E" w:rsidR="00AE7DFE" w:rsidRPr="006571F2" w:rsidRDefault="00AE7DFE" w:rsidP="007250B3">
            <w:pPr>
              <w:pStyle w:val="Tablebody"/>
            </w:pPr>
            <w:r w:rsidRPr="006571F2">
              <w:rPr>
                <w:b/>
              </w:rPr>
              <w:t>Other Components Tested:</w:t>
            </w:r>
          </w:p>
        </w:tc>
      </w:tr>
      <w:tr w:rsidR="00403F6A" w:rsidRPr="006571F2" w14:paraId="61CC124B" w14:textId="77777777" w:rsidTr="00BF143D">
        <w:trPr>
          <w:trHeight w:val="576"/>
        </w:trPr>
        <w:tc>
          <w:tcPr>
            <w:tcW w:w="3870" w:type="dxa"/>
            <w:shd w:val="clear" w:color="auto" w:fill="auto"/>
            <w:vAlign w:val="center"/>
          </w:tcPr>
          <w:p w14:paraId="567AC379" w14:textId="1F5E478E" w:rsidR="00403F6A" w:rsidRPr="006571F2" w:rsidRDefault="00403F6A" w:rsidP="007250B3">
            <w:pPr>
              <w:pStyle w:val="Tablebody"/>
            </w:pPr>
          </w:p>
        </w:tc>
        <w:tc>
          <w:tcPr>
            <w:tcW w:w="1288" w:type="dxa"/>
          </w:tcPr>
          <w:p w14:paraId="47AC08BB" w14:textId="77777777" w:rsidR="00403F6A" w:rsidRPr="006571F2" w:rsidRDefault="00403F6A" w:rsidP="007250B3">
            <w:pPr>
              <w:pStyle w:val="Tablebody"/>
              <w:jc w:val="center"/>
            </w:pPr>
          </w:p>
        </w:tc>
        <w:tc>
          <w:tcPr>
            <w:tcW w:w="1245" w:type="dxa"/>
          </w:tcPr>
          <w:p w14:paraId="64589123" w14:textId="1549B4DC" w:rsidR="00403F6A" w:rsidRPr="006571F2" w:rsidRDefault="00403F6A" w:rsidP="007250B3">
            <w:pPr>
              <w:pStyle w:val="Tablebody"/>
              <w:jc w:val="center"/>
            </w:pPr>
          </w:p>
        </w:tc>
        <w:tc>
          <w:tcPr>
            <w:tcW w:w="1350" w:type="dxa"/>
          </w:tcPr>
          <w:p w14:paraId="04FC3FE1" w14:textId="7EA39358" w:rsidR="00403F6A" w:rsidRPr="006571F2" w:rsidRDefault="00403F6A" w:rsidP="007250B3">
            <w:pPr>
              <w:pStyle w:val="Tablebody"/>
              <w:jc w:val="center"/>
            </w:pPr>
          </w:p>
        </w:tc>
        <w:tc>
          <w:tcPr>
            <w:tcW w:w="1607" w:type="dxa"/>
            <w:vAlign w:val="center"/>
          </w:tcPr>
          <w:p w14:paraId="6380DDDB" w14:textId="1648E169" w:rsidR="00403F6A" w:rsidRPr="006571F2" w:rsidRDefault="00403F6A" w:rsidP="007250B3">
            <w:pPr>
              <w:pStyle w:val="Tablebody"/>
              <w:jc w:val="center"/>
            </w:pPr>
          </w:p>
        </w:tc>
      </w:tr>
      <w:tr w:rsidR="00403F6A" w:rsidRPr="006571F2" w14:paraId="6E46EC2B" w14:textId="77777777" w:rsidTr="00BF143D">
        <w:trPr>
          <w:trHeight w:val="576"/>
        </w:trPr>
        <w:tc>
          <w:tcPr>
            <w:tcW w:w="3870" w:type="dxa"/>
            <w:shd w:val="clear" w:color="auto" w:fill="auto"/>
            <w:vAlign w:val="center"/>
          </w:tcPr>
          <w:p w14:paraId="6CE6AB20" w14:textId="7EEBDC29" w:rsidR="00403F6A" w:rsidRPr="006571F2" w:rsidRDefault="00403F6A" w:rsidP="007250B3">
            <w:pPr>
              <w:pStyle w:val="Tablebody"/>
            </w:pPr>
          </w:p>
        </w:tc>
        <w:tc>
          <w:tcPr>
            <w:tcW w:w="1288" w:type="dxa"/>
          </w:tcPr>
          <w:p w14:paraId="47EA21B1" w14:textId="77777777" w:rsidR="00403F6A" w:rsidRPr="006571F2" w:rsidRDefault="00403F6A" w:rsidP="007250B3">
            <w:pPr>
              <w:pStyle w:val="Tablebody"/>
              <w:jc w:val="center"/>
            </w:pPr>
          </w:p>
        </w:tc>
        <w:tc>
          <w:tcPr>
            <w:tcW w:w="1245" w:type="dxa"/>
          </w:tcPr>
          <w:p w14:paraId="7FACFE49" w14:textId="2DD7B93D" w:rsidR="00403F6A" w:rsidRPr="006571F2" w:rsidRDefault="00403F6A" w:rsidP="007250B3">
            <w:pPr>
              <w:pStyle w:val="Tablebody"/>
              <w:jc w:val="center"/>
            </w:pPr>
          </w:p>
        </w:tc>
        <w:tc>
          <w:tcPr>
            <w:tcW w:w="1350" w:type="dxa"/>
          </w:tcPr>
          <w:p w14:paraId="0716469E" w14:textId="34C4DF08" w:rsidR="00403F6A" w:rsidRPr="006571F2" w:rsidRDefault="00403F6A" w:rsidP="007250B3">
            <w:pPr>
              <w:pStyle w:val="Tablebody"/>
              <w:jc w:val="center"/>
            </w:pPr>
          </w:p>
        </w:tc>
        <w:tc>
          <w:tcPr>
            <w:tcW w:w="1607" w:type="dxa"/>
            <w:vAlign w:val="center"/>
          </w:tcPr>
          <w:p w14:paraId="4FC5B1E8" w14:textId="5C2B6032" w:rsidR="00403F6A" w:rsidRPr="006571F2" w:rsidRDefault="00403F6A" w:rsidP="007250B3">
            <w:pPr>
              <w:pStyle w:val="Tablebody"/>
              <w:jc w:val="center"/>
            </w:pPr>
          </w:p>
        </w:tc>
      </w:tr>
      <w:tr w:rsidR="00403F6A" w:rsidRPr="006571F2" w14:paraId="70F3B977" w14:textId="77777777" w:rsidTr="00BF143D">
        <w:trPr>
          <w:trHeight w:val="576"/>
        </w:trPr>
        <w:tc>
          <w:tcPr>
            <w:tcW w:w="3870" w:type="dxa"/>
            <w:shd w:val="clear" w:color="auto" w:fill="auto"/>
            <w:vAlign w:val="center"/>
          </w:tcPr>
          <w:p w14:paraId="31DF1420" w14:textId="396A1F55" w:rsidR="00403F6A" w:rsidRPr="006571F2" w:rsidRDefault="00403F6A" w:rsidP="007250B3">
            <w:pPr>
              <w:pStyle w:val="Tablebody"/>
              <w:rPr>
                <w:b/>
              </w:rPr>
            </w:pPr>
          </w:p>
        </w:tc>
        <w:tc>
          <w:tcPr>
            <w:tcW w:w="1288" w:type="dxa"/>
          </w:tcPr>
          <w:p w14:paraId="3FD40B22" w14:textId="77777777" w:rsidR="00403F6A" w:rsidRPr="006571F2" w:rsidRDefault="00403F6A" w:rsidP="007250B3">
            <w:pPr>
              <w:pStyle w:val="Tablebody"/>
              <w:jc w:val="center"/>
            </w:pPr>
          </w:p>
        </w:tc>
        <w:tc>
          <w:tcPr>
            <w:tcW w:w="1245" w:type="dxa"/>
          </w:tcPr>
          <w:p w14:paraId="75C08C63" w14:textId="7C1B568B" w:rsidR="00403F6A" w:rsidRPr="006571F2" w:rsidRDefault="00403F6A" w:rsidP="007250B3">
            <w:pPr>
              <w:pStyle w:val="Tablebody"/>
              <w:jc w:val="center"/>
            </w:pPr>
          </w:p>
        </w:tc>
        <w:tc>
          <w:tcPr>
            <w:tcW w:w="1350" w:type="dxa"/>
          </w:tcPr>
          <w:p w14:paraId="1B00EB57" w14:textId="2AA42231" w:rsidR="00403F6A" w:rsidRPr="006571F2" w:rsidRDefault="00403F6A" w:rsidP="007250B3">
            <w:pPr>
              <w:pStyle w:val="Tablebody"/>
              <w:jc w:val="center"/>
            </w:pPr>
          </w:p>
        </w:tc>
        <w:tc>
          <w:tcPr>
            <w:tcW w:w="1607" w:type="dxa"/>
            <w:vAlign w:val="center"/>
          </w:tcPr>
          <w:p w14:paraId="72E25C16" w14:textId="7C9FD6D0" w:rsidR="00403F6A" w:rsidRPr="006571F2" w:rsidRDefault="00403F6A" w:rsidP="007250B3">
            <w:pPr>
              <w:pStyle w:val="Tablebody"/>
              <w:jc w:val="center"/>
            </w:pPr>
          </w:p>
        </w:tc>
      </w:tr>
      <w:tr w:rsidR="00403F6A" w:rsidRPr="006571F2" w14:paraId="68CB3618" w14:textId="77777777" w:rsidTr="00BF143D">
        <w:trPr>
          <w:trHeight w:val="576"/>
        </w:trPr>
        <w:tc>
          <w:tcPr>
            <w:tcW w:w="3870" w:type="dxa"/>
            <w:shd w:val="clear" w:color="auto" w:fill="auto"/>
            <w:vAlign w:val="center"/>
          </w:tcPr>
          <w:p w14:paraId="511F05A3" w14:textId="3740E542" w:rsidR="00403F6A" w:rsidRPr="006571F2" w:rsidRDefault="00403F6A" w:rsidP="007250B3">
            <w:pPr>
              <w:pStyle w:val="Tablebody"/>
            </w:pPr>
          </w:p>
        </w:tc>
        <w:tc>
          <w:tcPr>
            <w:tcW w:w="1288" w:type="dxa"/>
          </w:tcPr>
          <w:p w14:paraId="75EA9B75" w14:textId="77777777" w:rsidR="00403F6A" w:rsidRPr="006571F2" w:rsidRDefault="00403F6A" w:rsidP="007250B3">
            <w:pPr>
              <w:pStyle w:val="Tablebody"/>
              <w:jc w:val="center"/>
            </w:pPr>
          </w:p>
        </w:tc>
        <w:tc>
          <w:tcPr>
            <w:tcW w:w="1245" w:type="dxa"/>
          </w:tcPr>
          <w:p w14:paraId="2336678C" w14:textId="44BBDBC3" w:rsidR="00403F6A" w:rsidRPr="006571F2" w:rsidRDefault="00403F6A" w:rsidP="007250B3">
            <w:pPr>
              <w:pStyle w:val="Tablebody"/>
              <w:jc w:val="center"/>
            </w:pPr>
          </w:p>
        </w:tc>
        <w:tc>
          <w:tcPr>
            <w:tcW w:w="1350" w:type="dxa"/>
          </w:tcPr>
          <w:p w14:paraId="7F247B77" w14:textId="76D6A2F4" w:rsidR="00403F6A" w:rsidRPr="006571F2" w:rsidRDefault="00403F6A" w:rsidP="007250B3">
            <w:pPr>
              <w:pStyle w:val="Tablebody"/>
              <w:jc w:val="center"/>
            </w:pPr>
          </w:p>
        </w:tc>
        <w:tc>
          <w:tcPr>
            <w:tcW w:w="1607" w:type="dxa"/>
            <w:vAlign w:val="center"/>
          </w:tcPr>
          <w:p w14:paraId="4B5DCE96" w14:textId="0D51332A" w:rsidR="00403F6A" w:rsidRPr="006571F2" w:rsidRDefault="00403F6A" w:rsidP="007250B3">
            <w:pPr>
              <w:pStyle w:val="Tablebody"/>
              <w:jc w:val="center"/>
            </w:pPr>
          </w:p>
        </w:tc>
      </w:tr>
      <w:tr w:rsidR="00403F6A" w:rsidRPr="006571F2" w14:paraId="37AA10C0" w14:textId="77777777" w:rsidTr="00BF143D">
        <w:trPr>
          <w:trHeight w:val="576"/>
        </w:trPr>
        <w:tc>
          <w:tcPr>
            <w:tcW w:w="3870" w:type="dxa"/>
            <w:shd w:val="clear" w:color="auto" w:fill="auto"/>
            <w:vAlign w:val="center"/>
          </w:tcPr>
          <w:p w14:paraId="56E71C3F" w14:textId="4FA7E599" w:rsidR="00403F6A" w:rsidRPr="006571F2" w:rsidRDefault="00403F6A" w:rsidP="007250B3">
            <w:pPr>
              <w:pStyle w:val="Tablebody"/>
            </w:pPr>
          </w:p>
        </w:tc>
        <w:tc>
          <w:tcPr>
            <w:tcW w:w="1288" w:type="dxa"/>
          </w:tcPr>
          <w:p w14:paraId="6A689FA3" w14:textId="77777777" w:rsidR="00403F6A" w:rsidRPr="006571F2" w:rsidRDefault="00403F6A" w:rsidP="007250B3">
            <w:pPr>
              <w:pStyle w:val="Tablebody"/>
              <w:jc w:val="center"/>
            </w:pPr>
          </w:p>
        </w:tc>
        <w:tc>
          <w:tcPr>
            <w:tcW w:w="1245" w:type="dxa"/>
          </w:tcPr>
          <w:p w14:paraId="23809527" w14:textId="445ACC9E" w:rsidR="00403F6A" w:rsidRPr="006571F2" w:rsidRDefault="00403F6A" w:rsidP="007250B3">
            <w:pPr>
              <w:pStyle w:val="Tablebody"/>
              <w:jc w:val="center"/>
            </w:pPr>
          </w:p>
        </w:tc>
        <w:tc>
          <w:tcPr>
            <w:tcW w:w="1350" w:type="dxa"/>
          </w:tcPr>
          <w:p w14:paraId="0FD2AE8A" w14:textId="792F37E7" w:rsidR="00403F6A" w:rsidRPr="006571F2" w:rsidRDefault="00403F6A" w:rsidP="007250B3">
            <w:pPr>
              <w:pStyle w:val="Tablebody"/>
              <w:jc w:val="center"/>
            </w:pPr>
          </w:p>
        </w:tc>
        <w:tc>
          <w:tcPr>
            <w:tcW w:w="1607" w:type="dxa"/>
            <w:vAlign w:val="center"/>
          </w:tcPr>
          <w:p w14:paraId="23C42AC8" w14:textId="35A180B0" w:rsidR="00403F6A" w:rsidRPr="006571F2" w:rsidRDefault="00403F6A" w:rsidP="007250B3">
            <w:pPr>
              <w:pStyle w:val="Tablebody"/>
              <w:jc w:val="center"/>
            </w:pPr>
          </w:p>
        </w:tc>
      </w:tr>
      <w:tr w:rsidR="00403F6A" w:rsidRPr="006571F2" w14:paraId="5858F5D9" w14:textId="77777777" w:rsidTr="00BF143D">
        <w:trPr>
          <w:trHeight w:val="576"/>
        </w:trPr>
        <w:tc>
          <w:tcPr>
            <w:tcW w:w="3870" w:type="dxa"/>
            <w:shd w:val="clear" w:color="auto" w:fill="auto"/>
            <w:vAlign w:val="center"/>
          </w:tcPr>
          <w:p w14:paraId="12516447" w14:textId="77200980" w:rsidR="00403F6A" w:rsidRPr="006571F2" w:rsidRDefault="00403F6A" w:rsidP="007250B3">
            <w:pPr>
              <w:pStyle w:val="Tablebody"/>
            </w:pPr>
          </w:p>
        </w:tc>
        <w:tc>
          <w:tcPr>
            <w:tcW w:w="1288" w:type="dxa"/>
          </w:tcPr>
          <w:p w14:paraId="70CFE604" w14:textId="77777777" w:rsidR="00403F6A" w:rsidRPr="006571F2" w:rsidRDefault="00403F6A" w:rsidP="007250B3">
            <w:pPr>
              <w:pStyle w:val="Tablebody"/>
              <w:jc w:val="center"/>
            </w:pPr>
          </w:p>
        </w:tc>
        <w:tc>
          <w:tcPr>
            <w:tcW w:w="1245" w:type="dxa"/>
          </w:tcPr>
          <w:p w14:paraId="2B65BD03" w14:textId="4AC1330A" w:rsidR="00403F6A" w:rsidRPr="006571F2" w:rsidRDefault="00403F6A" w:rsidP="007250B3">
            <w:pPr>
              <w:pStyle w:val="Tablebody"/>
              <w:jc w:val="center"/>
            </w:pPr>
          </w:p>
        </w:tc>
        <w:tc>
          <w:tcPr>
            <w:tcW w:w="1350" w:type="dxa"/>
          </w:tcPr>
          <w:p w14:paraId="36A74985" w14:textId="16E6B2CA" w:rsidR="00403F6A" w:rsidRPr="006571F2" w:rsidRDefault="00403F6A" w:rsidP="007250B3">
            <w:pPr>
              <w:pStyle w:val="Tablebody"/>
              <w:jc w:val="center"/>
            </w:pPr>
          </w:p>
        </w:tc>
        <w:tc>
          <w:tcPr>
            <w:tcW w:w="1607" w:type="dxa"/>
            <w:vAlign w:val="center"/>
          </w:tcPr>
          <w:p w14:paraId="651E5969" w14:textId="207EAC5E" w:rsidR="00403F6A" w:rsidRPr="006571F2" w:rsidRDefault="00403F6A" w:rsidP="007250B3">
            <w:pPr>
              <w:pStyle w:val="Tablebody"/>
              <w:jc w:val="center"/>
            </w:pPr>
          </w:p>
        </w:tc>
      </w:tr>
    </w:tbl>
    <w:p w14:paraId="27ACE6F7" w14:textId="77777777" w:rsidR="007250B3" w:rsidRPr="006571F2" w:rsidRDefault="007250B3" w:rsidP="007250B3">
      <w:pPr>
        <w:spacing w:after="0" w:line="240" w:lineRule="auto"/>
        <w:rPr>
          <w:rFonts w:ascii="Arial" w:hAnsi="Arial" w:cs="Arial"/>
          <w:b/>
          <w:sz w:val="20"/>
          <w:szCs w:val="20"/>
        </w:rPr>
      </w:pPr>
    </w:p>
    <w:p w14:paraId="5E15016B" w14:textId="6D768E22" w:rsidR="00AE7DFE" w:rsidRPr="006571F2" w:rsidRDefault="00653861" w:rsidP="007250B3">
      <w:pPr>
        <w:spacing w:after="0" w:line="240" w:lineRule="auto"/>
        <w:rPr>
          <w:rFonts w:ascii="Arial" w:hAnsi="Arial" w:cs="Arial"/>
          <w:b/>
          <w:sz w:val="20"/>
          <w:szCs w:val="20"/>
        </w:rPr>
      </w:pPr>
      <w:r w:rsidRPr="006571F2">
        <w:rPr>
          <w:rFonts w:ascii="Arial" w:hAnsi="Arial" w:cs="Arial"/>
          <w:b/>
          <w:sz w:val="20"/>
          <w:szCs w:val="20"/>
        </w:rPr>
        <w:t>Notes:</w:t>
      </w:r>
    </w:p>
    <w:p w14:paraId="35FB9045" w14:textId="77777777" w:rsidR="00653861" w:rsidRPr="006571F2" w:rsidRDefault="00653861" w:rsidP="007250B3">
      <w:pPr>
        <w:spacing w:after="0" w:line="240" w:lineRule="auto"/>
        <w:rPr>
          <w:rFonts w:ascii="Arial" w:hAnsi="Arial" w:cs="Arial"/>
          <w:sz w:val="20"/>
          <w:szCs w:val="20"/>
        </w:rPr>
      </w:pPr>
    </w:p>
    <w:p w14:paraId="2F2548A7" w14:textId="77777777" w:rsidR="007250B3" w:rsidRPr="00C33B6F" w:rsidRDefault="007250B3" w:rsidP="007250B3">
      <w:pPr>
        <w:spacing w:after="0" w:line="240" w:lineRule="auto"/>
        <w:rPr>
          <w:rFonts w:ascii="Arial" w:hAnsi="Arial" w:cs="Arial"/>
        </w:rPr>
      </w:pPr>
    </w:p>
    <w:p w14:paraId="44610DFA" w14:textId="77777777" w:rsidR="007250B3" w:rsidRPr="00C33B6F" w:rsidRDefault="007250B3" w:rsidP="007250B3">
      <w:pPr>
        <w:spacing w:after="0" w:line="240" w:lineRule="auto"/>
        <w:rPr>
          <w:rFonts w:ascii="Arial" w:hAnsi="Arial" w:cs="Arial"/>
        </w:rPr>
      </w:pPr>
    </w:p>
    <w:p w14:paraId="5A620B75" w14:textId="085EEC34" w:rsidR="007250B3" w:rsidRPr="00C33B6F" w:rsidRDefault="00DD6DE4" w:rsidP="007250B3">
      <w:pPr>
        <w:spacing w:after="0" w:line="240" w:lineRule="auto"/>
        <w:rPr>
          <w:rFonts w:ascii="Arial" w:hAnsi="Arial" w:cs="Arial"/>
        </w:rPr>
      </w:pPr>
      <w:r>
        <w:rPr>
          <w:rFonts w:ascii="Arial" w:hAnsi="Arial" w:cs="Arial"/>
        </w:rPr>
        <w:t>___________________________                     ________</w:t>
      </w:r>
    </w:p>
    <w:p w14:paraId="3517D8D5" w14:textId="4182D830" w:rsidR="00DD6DE4" w:rsidRPr="00DD6DE4" w:rsidRDefault="00DD6DE4" w:rsidP="007250B3">
      <w:pPr>
        <w:spacing w:after="0" w:line="240" w:lineRule="auto"/>
        <w:rPr>
          <w:rFonts w:ascii="Arial" w:hAnsi="Arial" w:cs="Arial"/>
          <w:b/>
          <w:sz w:val="20"/>
          <w:szCs w:val="20"/>
        </w:rPr>
      </w:pPr>
      <w:r>
        <w:rPr>
          <w:rFonts w:ascii="Arial" w:hAnsi="Arial" w:cs="Arial"/>
        </w:rPr>
        <w:t xml:space="preserve"> </w:t>
      </w:r>
      <w:r w:rsidR="00C44618">
        <w:rPr>
          <w:rFonts w:ascii="Arial" w:hAnsi="Arial" w:cs="Arial"/>
          <w:b/>
          <w:sz w:val="20"/>
          <w:szCs w:val="20"/>
        </w:rPr>
        <w:t>Release Detection T</w:t>
      </w:r>
      <w:r w:rsidRPr="00DD6DE4">
        <w:rPr>
          <w:rFonts w:ascii="Arial" w:hAnsi="Arial" w:cs="Arial"/>
          <w:b/>
          <w:sz w:val="20"/>
          <w:szCs w:val="20"/>
        </w:rPr>
        <w:t xml:space="preserve">ester Signature             </w:t>
      </w:r>
      <w:r>
        <w:rPr>
          <w:rFonts w:ascii="Arial" w:hAnsi="Arial" w:cs="Arial"/>
          <w:b/>
          <w:sz w:val="20"/>
          <w:szCs w:val="20"/>
        </w:rPr>
        <w:t xml:space="preserve">        </w:t>
      </w:r>
      <w:r w:rsidRPr="00DD6DE4">
        <w:rPr>
          <w:rFonts w:ascii="Arial" w:hAnsi="Arial" w:cs="Arial"/>
          <w:b/>
          <w:sz w:val="20"/>
          <w:szCs w:val="20"/>
        </w:rPr>
        <w:t xml:space="preserve">              Date</w:t>
      </w:r>
    </w:p>
    <w:p w14:paraId="57BF06C2" w14:textId="77777777" w:rsidR="00653861" w:rsidRPr="00C33B6F" w:rsidRDefault="00653861" w:rsidP="007250B3">
      <w:pPr>
        <w:spacing w:after="0" w:line="240" w:lineRule="auto"/>
        <w:rPr>
          <w:rFonts w:ascii="Arial" w:hAnsi="Arial" w:cs="Arial"/>
          <w:b/>
        </w:rPr>
      </w:pPr>
    </w:p>
    <w:p w14:paraId="510F43DE" w14:textId="0D24CC51" w:rsidR="0053447D" w:rsidRPr="00653861" w:rsidRDefault="00BA6050" w:rsidP="00DD6DE4">
      <w:pPr>
        <w:spacing w:after="0" w:line="240" w:lineRule="auto"/>
        <w:ind w:right="-3060"/>
        <w:jc w:val="center"/>
        <w:rPr>
          <w:b/>
        </w:rPr>
      </w:pPr>
      <w:r w:rsidRPr="00C33B6F">
        <w:rPr>
          <w:rFonts w:ascii="Arial" w:hAnsi="Arial" w:cs="Arial"/>
          <w:b/>
        </w:rPr>
        <w:t xml:space="preserve">Keep this record for </w:t>
      </w:r>
      <w:r w:rsidR="00043300" w:rsidRPr="00C33B6F">
        <w:rPr>
          <w:rFonts w:ascii="Arial" w:hAnsi="Arial" w:cs="Arial"/>
          <w:b/>
        </w:rPr>
        <w:t>three</w:t>
      </w:r>
      <w:r w:rsidRPr="00C33B6F">
        <w:rPr>
          <w:rFonts w:ascii="Arial" w:hAnsi="Arial" w:cs="Arial"/>
          <w:b/>
        </w:rPr>
        <w:t xml:space="preserve"> year</w:t>
      </w:r>
      <w:r w:rsidR="00043300" w:rsidRPr="00C33B6F">
        <w:rPr>
          <w:rFonts w:ascii="Arial" w:hAnsi="Arial" w:cs="Arial"/>
          <w:b/>
        </w:rPr>
        <w:t>s</w:t>
      </w:r>
      <w:r w:rsidR="00653861" w:rsidRPr="00C33B6F">
        <w:rPr>
          <w:rFonts w:ascii="Arial" w:hAnsi="Arial" w:cs="Arial"/>
          <w:b/>
        </w:rPr>
        <w:t>.</w:t>
      </w:r>
      <w:r w:rsidR="0053447D" w:rsidRPr="00853499">
        <w:br w:type="page"/>
      </w:r>
    </w:p>
    <w:p w14:paraId="4D548649" w14:textId="5F1DDC21" w:rsidR="007250B3" w:rsidRDefault="00700ED7" w:rsidP="00201A8A">
      <w:pPr>
        <w:pStyle w:val="Heading2"/>
        <w:spacing w:after="0" w:line="240" w:lineRule="auto"/>
        <w:ind w:right="-2160"/>
      </w:pPr>
      <w:r w:rsidRPr="00700ED7">
        <w:rPr>
          <w:noProof/>
        </w:rPr>
        <w:lastRenderedPageBreak/>
        <mc:AlternateContent>
          <mc:Choice Requires="wps">
            <w:drawing>
              <wp:anchor distT="182880" distB="182880" distL="182880" distR="182880" simplePos="0" relativeHeight="251772416" behindDoc="1" locked="0" layoutInCell="1" allowOverlap="1" wp14:anchorId="7474E02A" wp14:editId="7BAF8BE5">
                <wp:simplePos x="0" y="0"/>
                <wp:positionH relativeFrom="margin">
                  <wp:posOffset>5815965</wp:posOffset>
                </wp:positionH>
                <wp:positionV relativeFrom="margin">
                  <wp:posOffset>-447040</wp:posOffset>
                </wp:positionV>
                <wp:extent cx="1037590" cy="10057765"/>
                <wp:effectExtent l="0" t="0" r="0" b="635"/>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2825446" w14:textId="77777777" w:rsidR="00906CB9" w:rsidRPr="00013DA2" w:rsidRDefault="00906CB9" w:rsidP="00700ED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E02A" id="_x0000_s1051" type="#_x0000_t202" style="position:absolute;margin-left:457.95pt;margin-top:-35.2pt;width:81.7pt;height:791.95pt;z-index:-2515440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8eQ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" fillcolor="window" stroked="f">
                <v:fill color2="#9e8e5c" o:opacity2="0" angle="90" colors="0 window;63570f #9e8e5c" focus="100%" type="gradient">
                  <o:fill v:ext="view" type="gradientUnscaled"/>
                </v:fill>
                <v:textbox inset="14.4pt,7.2pt,14.4pt,7.2pt">
                  <w:txbxContent>
                    <w:p w14:paraId="52825446" w14:textId="77777777" w:rsidR="00906CB9" w:rsidRPr="00013DA2" w:rsidRDefault="00906CB9" w:rsidP="00700ED7">
                      <w:pPr>
                        <w:pStyle w:val="Whiteboxtext"/>
                        <w:spacing w:line="240" w:lineRule="auto"/>
                      </w:pPr>
                    </w:p>
                  </w:txbxContent>
                </v:textbox>
                <w10:wrap type="square" anchorx="margin" anchory="margin"/>
              </v:shape>
            </w:pict>
          </mc:Fallback>
        </mc:AlternateContent>
      </w:r>
      <w:r w:rsidR="004D55E9">
        <w:t xml:space="preserve">Checklist </w:t>
      </w:r>
      <w:proofErr w:type="gramStart"/>
      <w:r w:rsidR="004D55E9">
        <w:t>F</w:t>
      </w:r>
      <w:r w:rsidR="003A3C08">
        <w:t>or</w:t>
      </w:r>
      <w:proofErr w:type="gramEnd"/>
      <w:r w:rsidR="003A3C08">
        <w:t xml:space="preserve"> </w:t>
      </w:r>
      <w:r w:rsidR="00494126">
        <w:t>Automatic Tank Gauging Systems (F</w:t>
      </w:r>
      <w:r w:rsidR="00FA0718" w:rsidRPr="00853499">
        <w:t xml:space="preserve">or </w:t>
      </w:r>
      <w:r w:rsidR="00494126">
        <w:t>T</w:t>
      </w:r>
      <w:r w:rsidR="00FA0718" w:rsidRPr="00853499">
        <w:t xml:space="preserve">anks </w:t>
      </w:r>
      <w:r w:rsidR="00494126">
        <w:t>O</w:t>
      </w:r>
      <w:r w:rsidR="00FA0718" w:rsidRPr="00853499">
        <w:t>nly)</w:t>
      </w:r>
    </w:p>
    <w:p w14:paraId="56CB8522" w14:textId="7E79BCF0" w:rsidR="003A3C08" w:rsidRDefault="006D27E5" w:rsidP="003A3C08">
      <w:pPr>
        <w:spacing w:after="0" w:line="240" w:lineRule="auto"/>
        <w:rPr>
          <w:b/>
        </w:rPr>
      </w:pPr>
      <w:r w:rsidRPr="003E5933">
        <w:rPr>
          <w:rFonts w:cs="Times New Roman"/>
          <w:b/>
          <w:noProof/>
        </w:rPr>
        <w:drawing>
          <wp:anchor distT="0" distB="0" distL="114300" distR="114300" simplePos="0" relativeHeight="251782656" behindDoc="0" locked="0" layoutInCell="1" allowOverlap="1" wp14:anchorId="3887CA82" wp14:editId="1896CBC0">
            <wp:simplePos x="0" y="0"/>
            <wp:positionH relativeFrom="column">
              <wp:posOffset>-729615</wp:posOffset>
            </wp:positionH>
            <wp:positionV relativeFrom="paragraph">
              <wp:posOffset>5920105</wp:posOffset>
            </wp:positionV>
            <wp:extent cx="718185" cy="384810"/>
            <wp:effectExtent l="0" t="0" r="5715"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1780608" behindDoc="0" locked="0" layoutInCell="1" allowOverlap="1" wp14:anchorId="04CEB227" wp14:editId="6C134C74">
            <wp:simplePos x="0" y="0"/>
            <wp:positionH relativeFrom="column">
              <wp:posOffset>-729615</wp:posOffset>
            </wp:positionH>
            <wp:positionV relativeFrom="paragraph">
              <wp:posOffset>5551170</wp:posOffset>
            </wp:positionV>
            <wp:extent cx="718185" cy="384810"/>
            <wp:effectExtent l="0" t="0" r="5715"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8560" behindDoc="0" locked="0" layoutInCell="1" allowOverlap="1" wp14:anchorId="7021619B" wp14:editId="3B68F7D3">
            <wp:simplePos x="0" y="0"/>
            <wp:positionH relativeFrom="column">
              <wp:posOffset>-737073</wp:posOffset>
            </wp:positionH>
            <wp:positionV relativeFrom="paragraph">
              <wp:posOffset>4182110</wp:posOffset>
            </wp:positionV>
            <wp:extent cx="718185" cy="384810"/>
            <wp:effectExtent l="0" t="0" r="5715"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6512" behindDoc="0" locked="0" layoutInCell="1" allowOverlap="1" wp14:anchorId="44DEAEA9" wp14:editId="44F832E4">
            <wp:simplePos x="0" y="0"/>
            <wp:positionH relativeFrom="column">
              <wp:posOffset>-729615</wp:posOffset>
            </wp:positionH>
            <wp:positionV relativeFrom="paragraph">
              <wp:posOffset>3491806</wp:posOffset>
            </wp:positionV>
            <wp:extent cx="718185" cy="384810"/>
            <wp:effectExtent l="0" t="0" r="5715"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4464" behindDoc="0" locked="0" layoutInCell="1" allowOverlap="1" wp14:anchorId="789DEC4F" wp14:editId="00C53B7C">
            <wp:simplePos x="0" y="0"/>
            <wp:positionH relativeFrom="column">
              <wp:posOffset>-728980</wp:posOffset>
            </wp:positionH>
            <wp:positionV relativeFrom="paragraph">
              <wp:posOffset>2524288</wp:posOffset>
            </wp:positionV>
            <wp:extent cx="718185" cy="384810"/>
            <wp:effectExtent l="0" t="0" r="5715"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68320" behindDoc="0" locked="0" layoutInCell="1" allowOverlap="1" wp14:anchorId="24AA2005" wp14:editId="2987B1AE">
            <wp:simplePos x="0" y="0"/>
            <wp:positionH relativeFrom="column">
              <wp:posOffset>-735965</wp:posOffset>
            </wp:positionH>
            <wp:positionV relativeFrom="paragraph">
              <wp:posOffset>1629410</wp:posOffset>
            </wp:positionV>
            <wp:extent cx="718185" cy="384810"/>
            <wp:effectExtent l="0" t="0" r="5715"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575"/>
        <w:gridCol w:w="7870"/>
      </w:tblGrid>
      <w:tr w:rsidR="003A3C08" w:rsidRPr="00B910C6" w14:paraId="7F3076C4" w14:textId="77777777" w:rsidTr="00700ED7">
        <w:tc>
          <w:tcPr>
            <w:tcW w:w="9445" w:type="dxa"/>
            <w:gridSpan w:val="2"/>
            <w:shd w:val="clear" w:color="auto" w:fill="D0CCB9" w:themeFill="background2"/>
          </w:tcPr>
          <w:p w14:paraId="0708FF22" w14:textId="06617619" w:rsidR="003A3C08" w:rsidRPr="00B910C6" w:rsidRDefault="004D55E9" w:rsidP="0063016C">
            <w:pPr>
              <w:jc w:val="center"/>
              <w:rPr>
                <w:rFonts w:ascii="Arial" w:hAnsi="Arial" w:cs="Arial"/>
                <w:b/>
                <w:sz w:val="20"/>
                <w:szCs w:val="20"/>
              </w:rPr>
            </w:pPr>
            <w:r>
              <w:rPr>
                <w:rFonts w:ascii="Arial" w:hAnsi="Arial" w:cs="Arial"/>
                <w:b/>
                <w:sz w:val="20"/>
                <w:szCs w:val="20"/>
              </w:rPr>
              <w:t>Automatic T</w:t>
            </w:r>
            <w:r w:rsidR="003A3C08" w:rsidRPr="00B910C6">
              <w:rPr>
                <w:rFonts w:ascii="Arial" w:hAnsi="Arial" w:cs="Arial"/>
                <w:b/>
                <w:sz w:val="20"/>
                <w:szCs w:val="20"/>
              </w:rPr>
              <w:t>ank Gauging Systems (</w:t>
            </w:r>
            <w:r w:rsidR="0063016C">
              <w:rPr>
                <w:rFonts w:ascii="Arial" w:hAnsi="Arial" w:cs="Arial"/>
                <w:b/>
                <w:sz w:val="20"/>
                <w:szCs w:val="20"/>
              </w:rPr>
              <w:t>F</w:t>
            </w:r>
            <w:r w:rsidR="003A3C08" w:rsidRPr="00B910C6">
              <w:rPr>
                <w:rFonts w:ascii="Arial" w:hAnsi="Arial" w:cs="Arial"/>
                <w:b/>
                <w:sz w:val="20"/>
                <w:szCs w:val="20"/>
              </w:rPr>
              <w:t xml:space="preserve">or </w:t>
            </w:r>
            <w:r w:rsidR="0063016C">
              <w:rPr>
                <w:rFonts w:ascii="Arial" w:hAnsi="Arial" w:cs="Arial"/>
                <w:b/>
                <w:sz w:val="20"/>
                <w:szCs w:val="20"/>
              </w:rPr>
              <w:t>T</w:t>
            </w:r>
            <w:r w:rsidR="003A3C08" w:rsidRPr="00B910C6">
              <w:rPr>
                <w:rFonts w:ascii="Arial" w:hAnsi="Arial" w:cs="Arial"/>
                <w:b/>
                <w:sz w:val="20"/>
                <w:szCs w:val="20"/>
              </w:rPr>
              <w:t xml:space="preserve">anks </w:t>
            </w:r>
            <w:r w:rsidR="0063016C">
              <w:rPr>
                <w:rFonts w:ascii="Arial" w:hAnsi="Arial" w:cs="Arial"/>
                <w:b/>
                <w:sz w:val="20"/>
                <w:szCs w:val="20"/>
              </w:rPr>
              <w:t>O</w:t>
            </w:r>
            <w:r w:rsidR="003A3C08" w:rsidRPr="00B910C6">
              <w:rPr>
                <w:rFonts w:ascii="Arial" w:hAnsi="Arial" w:cs="Arial"/>
                <w:b/>
                <w:sz w:val="20"/>
                <w:szCs w:val="20"/>
              </w:rPr>
              <w:t>nly)</w:t>
            </w:r>
          </w:p>
        </w:tc>
      </w:tr>
      <w:tr w:rsidR="00B910C6" w:rsidRPr="00B910C6" w14:paraId="4F0A3B3C" w14:textId="77777777" w:rsidTr="00700ED7">
        <w:tc>
          <w:tcPr>
            <w:tcW w:w="0" w:type="auto"/>
            <w:vAlign w:val="center"/>
          </w:tcPr>
          <w:p w14:paraId="01493EFC" w14:textId="0A88C876" w:rsidR="003A3C08" w:rsidRPr="00B910C6" w:rsidRDefault="003A3C08" w:rsidP="008E3B78">
            <w:pPr>
              <w:rPr>
                <w:rFonts w:ascii="Arial" w:hAnsi="Arial" w:cs="Arial"/>
                <w:b/>
                <w:sz w:val="20"/>
                <w:szCs w:val="20"/>
              </w:rPr>
            </w:pPr>
            <w:r w:rsidRPr="00B910C6">
              <w:rPr>
                <w:rFonts w:ascii="Arial" w:hAnsi="Arial" w:cs="Arial"/>
                <w:b/>
                <w:sz w:val="20"/>
                <w:szCs w:val="20"/>
              </w:rPr>
              <w:t>Description</w:t>
            </w:r>
          </w:p>
        </w:tc>
        <w:tc>
          <w:tcPr>
            <w:tcW w:w="7870" w:type="dxa"/>
          </w:tcPr>
          <w:p w14:paraId="7201EDBC" w14:textId="77777777" w:rsidR="003A3C08" w:rsidRPr="00B910C6" w:rsidRDefault="003A3C08" w:rsidP="008E3B78">
            <w:pPr>
              <w:rPr>
                <w:rFonts w:ascii="Arial" w:hAnsi="Arial" w:cs="Arial"/>
                <w:sz w:val="20"/>
                <w:szCs w:val="20"/>
              </w:rPr>
            </w:pPr>
            <w:r w:rsidRPr="00B910C6">
              <w:rPr>
                <w:rFonts w:ascii="Arial" w:hAnsi="Arial" w:cs="Arial"/>
                <w:sz w:val="20"/>
                <w:szCs w:val="20"/>
              </w:rPr>
              <w:t>An automatic tank gauging (ATG) system consists of a probe permanently installed in a tank and wired to a monitor to provide information on product level and temperature.  ATG systems automatically calculate the changes in product volume that can indicate a leaking tank.</w:t>
            </w:r>
          </w:p>
        </w:tc>
      </w:tr>
      <w:tr w:rsidR="00B910C6" w:rsidRPr="00B910C6" w14:paraId="155B85C8" w14:textId="77777777" w:rsidTr="00700ED7">
        <w:tc>
          <w:tcPr>
            <w:tcW w:w="0" w:type="auto"/>
            <w:vAlign w:val="center"/>
          </w:tcPr>
          <w:p w14:paraId="568F4E6D" w14:textId="07E0595E" w:rsidR="003A3C08" w:rsidRPr="00B910C6" w:rsidRDefault="003A3C08" w:rsidP="008E3B78">
            <w:pPr>
              <w:rPr>
                <w:rFonts w:ascii="Arial" w:hAnsi="Arial" w:cs="Arial"/>
                <w:b/>
                <w:sz w:val="20"/>
                <w:szCs w:val="20"/>
              </w:rPr>
            </w:pPr>
            <w:r w:rsidRPr="00B910C6">
              <w:rPr>
                <w:rFonts w:ascii="Arial" w:hAnsi="Arial" w:cs="Arial"/>
                <w:b/>
                <w:sz w:val="20"/>
                <w:szCs w:val="20"/>
              </w:rPr>
              <w:t>Perform These O&amp;M Actions</w:t>
            </w:r>
          </w:p>
        </w:tc>
        <w:tc>
          <w:tcPr>
            <w:tcW w:w="7870" w:type="dxa"/>
          </w:tcPr>
          <w:p w14:paraId="52C09F70" w14:textId="77777777"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Use your ATG system to test for leaks at least every 30 days.</w:t>
            </w:r>
          </w:p>
          <w:p w14:paraId="42B15E7C" w14:textId="77777777"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Make sure the amount of product in your tank is sufficient to run the ATG leak test.  The tank must contain a minimum amount of product to perform a valid leak test.  One source for determining that minimum amount is the performance documentation for your release detection equipment.</w:t>
            </w:r>
          </w:p>
          <w:p w14:paraId="298289E0" w14:textId="5A8B1553" w:rsidR="003A3C08" w:rsidRPr="00B910C6"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 xml:space="preserve">No later than </w:t>
            </w:r>
            <w:r w:rsidR="00B151EB">
              <w:rPr>
                <w:rFonts w:ascii="Arial" w:hAnsi="Arial" w:cs="Arial"/>
                <w:b/>
                <w:sz w:val="20"/>
                <w:szCs w:val="20"/>
              </w:rPr>
              <w:t>October 13, 2018</w:t>
            </w:r>
            <w:r w:rsidR="003A3C08" w:rsidRPr="00B910C6">
              <w:rPr>
                <w:rFonts w:ascii="Arial" w:hAnsi="Arial" w:cs="Arial"/>
                <w:b/>
                <w:sz w:val="20"/>
                <w:szCs w:val="20"/>
              </w:rPr>
              <w:t xml:space="preserve">, you must </w:t>
            </w:r>
            <w:r>
              <w:rPr>
                <w:rFonts w:ascii="Arial" w:hAnsi="Arial" w:cs="Arial"/>
                <w:b/>
                <w:sz w:val="20"/>
                <w:szCs w:val="20"/>
              </w:rPr>
              <w:t xml:space="preserve">begin </w:t>
            </w:r>
            <w:r w:rsidR="003A3C08" w:rsidRPr="00B910C6">
              <w:rPr>
                <w:rFonts w:ascii="Arial" w:hAnsi="Arial" w:cs="Arial"/>
                <w:b/>
                <w:sz w:val="20"/>
                <w:szCs w:val="20"/>
              </w:rPr>
              <w:t>inspect</w:t>
            </w:r>
            <w:r>
              <w:rPr>
                <w:rFonts w:ascii="Arial" w:hAnsi="Arial" w:cs="Arial"/>
                <w:b/>
                <w:sz w:val="20"/>
                <w:szCs w:val="20"/>
              </w:rPr>
              <w:t>ing</w:t>
            </w:r>
            <w:r w:rsidR="003A3C08" w:rsidRPr="00B910C6">
              <w:rPr>
                <w:rFonts w:ascii="Arial" w:hAnsi="Arial" w:cs="Arial"/>
                <w:b/>
                <w:sz w:val="20"/>
                <w:szCs w:val="20"/>
              </w:rPr>
              <w:t xml:space="preserve"> and test</w:t>
            </w:r>
            <w:r>
              <w:rPr>
                <w:rFonts w:ascii="Arial" w:hAnsi="Arial" w:cs="Arial"/>
                <w:b/>
                <w:sz w:val="20"/>
                <w:szCs w:val="20"/>
              </w:rPr>
              <w:t>ing</w:t>
            </w:r>
            <w:r w:rsidR="003A3C08" w:rsidRPr="00B910C6">
              <w:rPr>
                <w:rFonts w:ascii="Arial" w:hAnsi="Arial" w:cs="Arial"/>
                <w:b/>
                <w:sz w:val="20"/>
                <w:szCs w:val="20"/>
              </w:rPr>
              <w:t xml:space="preserve"> your ATG system every year.  At a minimum, test the alarm, battery back-up, and verify the system configuration.  For probes and sensors, you must inspect for residual build-up, ensure floats move freely, ensure the shaft is not damaged, ensure </w:t>
            </w:r>
            <w:r w:rsidR="0048047C">
              <w:rPr>
                <w:rFonts w:ascii="Arial" w:hAnsi="Arial" w:cs="Arial"/>
                <w:b/>
                <w:sz w:val="20"/>
                <w:szCs w:val="20"/>
              </w:rPr>
              <w:t>ac</w:t>
            </w:r>
            <w:r w:rsidR="00F67737">
              <w:rPr>
                <w:rFonts w:ascii="Arial" w:hAnsi="Arial" w:cs="Arial"/>
                <w:b/>
                <w:sz w:val="20"/>
                <w:szCs w:val="20"/>
              </w:rPr>
              <w:t>cessi</w:t>
            </w:r>
            <w:r w:rsidR="0048047C">
              <w:rPr>
                <w:rFonts w:ascii="Arial" w:hAnsi="Arial" w:cs="Arial"/>
                <w:b/>
                <w:sz w:val="20"/>
                <w:szCs w:val="20"/>
              </w:rPr>
              <w:t xml:space="preserve">ble </w:t>
            </w:r>
            <w:r w:rsidR="003A3C08" w:rsidRPr="00B910C6">
              <w:rPr>
                <w:rFonts w:ascii="Arial" w:hAnsi="Arial" w:cs="Arial"/>
                <w:b/>
                <w:sz w:val="20"/>
                <w:szCs w:val="20"/>
              </w:rPr>
              <w:t>cables are free of kinks and breaks, and test alarm operability and communication with controller.</w:t>
            </w:r>
          </w:p>
          <w:p w14:paraId="0FF00D27" w14:textId="63FC52CE" w:rsidR="003A3C08" w:rsidRPr="00B910C6"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3A3C08" w:rsidRPr="00B910C6">
              <w:rPr>
                <w:rFonts w:ascii="Arial" w:hAnsi="Arial" w:cs="Arial"/>
                <w:b/>
                <w:sz w:val="20"/>
                <w:szCs w:val="20"/>
              </w:rPr>
              <w:t xml:space="preserve"> </w:t>
            </w:r>
            <w:r w:rsidR="00B151EB">
              <w:rPr>
                <w:rFonts w:ascii="Arial" w:hAnsi="Arial" w:cs="Arial"/>
                <w:b/>
                <w:sz w:val="20"/>
                <w:szCs w:val="20"/>
              </w:rPr>
              <w:t>October 13, 2018</w:t>
            </w:r>
            <w:r w:rsidR="003A3C08" w:rsidRPr="00B910C6">
              <w:rPr>
                <w:rFonts w:ascii="Arial" w:hAnsi="Arial" w:cs="Arial"/>
                <w:b/>
                <w:sz w:val="20"/>
                <w:szCs w:val="20"/>
              </w:rPr>
              <w:t xml:space="preserve">, you must </w:t>
            </w:r>
            <w:r>
              <w:rPr>
                <w:rFonts w:ascii="Arial" w:hAnsi="Arial" w:cs="Arial"/>
                <w:b/>
                <w:sz w:val="20"/>
                <w:szCs w:val="20"/>
              </w:rPr>
              <w:t xml:space="preserve">begin </w:t>
            </w:r>
            <w:r w:rsidR="003A3C08" w:rsidRPr="00B910C6">
              <w:rPr>
                <w:rFonts w:ascii="Arial" w:hAnsi="Arial" w:cs="Arial"/>
                <w:b/>
                <w:sz w:val="20"/>
                <w:szCs w:val="20"/>
              </w:rPr>
              <w:t>perform</w:t>
            </w:r>
            <w:r>
              <w:rPr>
                <w:rFonts w:ascii="Arial" w:hAnsi="Arial" w:cs="Arial"/>
                <w:b/>
                <w:sz w:val="20"/>
                <w:szCs w:val="20"/>
              </w:rPr>
              <w:t>ing</w:t>
            </w:r>
            <w:r w:rsidR="003A3C08" w:rsidRPr="00B910C6">
              <w:rPr>
                <w:rFonts w:ascii="Arial" w:hAnsi="Arial" w:cs="Arial"/>
                <w:b/>
                <w:sz w:val="20"/>
                <w:szCs w:val="20"/>
              </w:rPr>
              <w:t xml:space="preserve"> periodic walkthrough inspections.  See Section 6 </w:t>
            </w:r>
            <w:r w:rsidR="0029320D">
              <w:rPr>
                <w:rFonts w:ascii="Arial" w:hAnsi="Arial" w:cs="Arial"/>
                <w:b/>
                <w:sz w:val="20"/>
                <w:szCs w:val="20"/>
              </w:rPr>
              <w:t>f</w:t>
            </w:r>
            <w:r w:rsidR="003A3C08" w:rsidRPr="00B910C6">
              <w:rPr>
                <w:rFonts w:ascii="Arial" w:hAnsi="Arial" w:cs="Arial"/>
                <w:b/>
                <w:sz w:val="20"/>
                <w:szCs w:val="20"/>
              </w:rPr>
              <w:t>or more information about these required walkthrough inspections.</w:t>
            </w:r>
          </w:p>
          <w:p w14:paraId="07353C2E" w14:textId="62018BBD"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If your ATG ever fails a test or indicates a release, see Section 3 for information on what to do next.</w:t>
            </w:r>
          </w:p>
          <w:p w14:paraId="20526E3B" w14:textId="129F2E93"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Pr="00B910C6">
              <w:rPr>
                <w:rFonts w:ascii="Arial" w:hAnsi="Arial" w:cs="Arial"/>
                <w:b/>
                <w:sz w:val="20"/>
                <w:szCs w:val="20"/>
              </w:rPr>
              <w:t xml:space="preserve"> </w:t>
            </w:r>
            <w:r w:rsidR="00B151EB">
              <w:rPr>
                <w:rFonts w:ascii="Arial" w:hAnsi="Arial" w:cs="Arial"/>
                <w:b/>
                <w:sz w:val="20"/>
                <w:szCs w:val="20"/>
              </w:rPr>
              <w:t>October 13, 2018</w:t>
            </w:r>
            <w:r w:rsidRPr="00B910C6">
              <w:rPr>
                <w:rFonts w:ascii="Arial" w:hAnsi="Arial" w:cs="Arial"/>
                <w:b/>
                <w:sz w:val="20"/>
                <w:szCs w:val="20"/>
              </w:rPr>
              <w:t xml:space="preserve">, UST owners must </w:t>
            </w:r>
            <w:r w:rsidR="00DD537C">
              <w:rPr>
                <w:rFonts w:ascii="Arial" w:hAnsi="Arial" w:cs="Arial"/>
                <w:b/>
                <w:sz w:val="20"/>
                <w:szCs w:val="20"/>
              </w:rPr>
              <w:t xml:space="preserve">have </w:t>
            </w:r>
            <w:r w:rsidRPr="00B910C6">
              <w:rPr>
                <w:rFonts w:ascii="Arial" w:hAnsi="Arial" w:cs="Arial"/>
                <w:b/>
                <w:sz w:val="20"/>
                <w:szCs w:val="20"/>
              </w:rPr>
              <w:t>designate</w:t>
            </w:r>
            <w:r w:rsidR="00DD537C">
              <w:rPr>
                <w:rFonts w:ascii="Arial" w:hAnsi="Arial" w:cs="Arial"/>
                <w:b/>
                <w:sz w:val="20"/>
                <w:szCs w:val="20"/>
              </w:rPr>
              <w:t>d</w:t>
            </w:r>
            <w:r w:rsidRPr="00B910C6">
              <w:rPr>
                <w:rFonts w:ascii="Arial" w:hAnsi="Arial" w:cs="Arial"/>
                <w:b/>
                <w:sz w:val="20"/>
                <w:szCs w:val="20"/>
              </w:rPr>
              <w:t xml:space="preserve"> and train</w:t>
            </w:r>
            <w:r w:rsidR="00DD537C">
              <w:rPr>
                <w:rFonts w:ascii="Arial" w:hAnsi="Arial" w:cs="Arial"/>
                <w:b/>
                <w:sz w:val="20"/>
                <w:szCs w:val="20"/>
              </w:rPr>
              <w:t>ed</w:t>
            </w:r>
            <w:r w:rsidRPr="00B910C6">
              <w:rPr>
                <w:rFonts w:ascii="Arial" w:hAnsi="Arial" w:cs="Arial"/>
                <w:b/>
                <w:sz w:val="20"/>
                <w:szCs w:val="20"/>
              </w:rPr>
              <w:t xml:space="preserve"> operators.  Most states already require operator training.</w:t>
            </w:r>
          </w:p>
        </w:tc>
      </w:tr>
      <w:tr w:rsidR="00B910C6" w:rsidRPr="00B910C6" w14:paraId="1E5E59DC" w14:textId="77777777" w:rsidTr="00700ED7">
        <w:tc>
          <w:tcPr>
            <w:tcW w:w="0" w:type="auto"/>
            <w:vAlign w:val="center"/>
          </w:tcPr>
          <w:p w14:paraId="732813E8" w14:textId="77777777" w:rsidR="003A3C08" w:rsidRPr="00B910C6" w:rsidRDefault="003A3C08" w:rsidP="008E3B78">
            <w:pPr>
              <w:rPr>
                <w:rFonts w:ascii="Arial" w:hAnsi="Arial" w:cs="Arial"/>
                <w:b/>
                <w:sz w:val="20"/>
                <w:szCs w:val="20"/>
              </w:rPr>
            </w:pPr>
            <w:r w:rsidRPr="00B910C6">
              <w:rPr>
                <w:rFonts w:ascii="Arial" w:hAnsi="Arial" w:cs="Arial"/>
                <w:b/>
                <w:sz w:val="20"/>
                <w:szCs w:val="20"/>
              </w:rPr>
              <w:t>Keep These O&amp;M Records</w:t>
            </w:r>
          </w:p>
        </w:tc>
        <w:tc>
          <w:tcPr>
            <w:tcW w:w="7870" w:type="dxa"/>
          </w:tcPr>
          <w:p w14:paraId="6390ABB5" w14:textId="4DF4D9AA"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sz w:val="20"/>
                <w:szCs w:val="20"/>
              </w:rPr>
              <w:t xml:space="preserve">Keep results of your 30-day </w:t>
            </w:r>
            <w:r w:rsidR="004B03A0">
              <w:rPr>
                <w:rFonts w:ascii="Arial" w:hAnsi="Arial" w:cs="Arial"/>
                <w:sz w:val="20"/>
                <w:szCs w:val="20"/>
              </w:rPr>
              <w:t xml:space="preserve">release detection monitoring </w:t>
            </w:r>
            <w:r w:rsidRPr="00B910C6">
              <w:rPr>
                <w:rFonts w:ascii="Arial" w:hAnsi="Arial" w:cs="Arial"/>
                <w:sz w:val="20"/>
                <w:szCs w:val="20"/>
              </w:rPr>
              <w:t>for at least one year.  Your monitoring equipment may provide printouts that can be used as records.</w:t>
            </w:r>
            <w:r w:rsidR="0063016C">
              <w:rPr>
                <w:rFonts w:ascii="Arial" w:hAnsi="Arial" w:cs="Arial"/>
                <w:sz w:val="20"/>
                <w:szCs w:val="20"/>
              </w:rPr>
              <w:t xml:space="preserve"> </w:t>
            </w:r>
            <w:r w:rsidRPr="00B910C6">
              <w:rPr>
                <w:rFonts w:ascii="Arial" w:hAnsi="Arial" w:cs="Arial"/>
                <w:sz w:val="20"/>
                <w:szCs w:val="20"/>
              </w:rPr>
              <w:t xml:space="preserve"> </w:t>
            </w:r>
            <w:r w:rsidR="0063016C">
              <w:rPr>
                <w:rFonts w:ascii="Arial" w:hAnsi="Arial" w:cs="Arial"/>
                <w:sz w:val="20"/>
                <w:szCs w:val="20"/>
              </w:rPr>
              <w:t>See page 25 for a</w:t>
            </w:r>
            <w:r w:rsidR="00C14684" w:rsidRPr="00D12E6D">
              <w:rPr>
                <w:rFonts w:ascii="Arial" w:hAnsi="Arial" w:cs="Arial"/>
                <w:sz w:val="20"/>
                <w:szCs w:val="20"/>
              </w:rPr>
              <w:t xml:space="preserve"> sample 30 day recordkeeping form.</w:t>
            </w:r>
          </w:p>
          <w:p w14:paraId="4018257B" w14:textId="77777777"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 xml:space="preserve">Keep results for your annual ATG system operation tests for at least three years.  </w:t>
            </w:r>
          </w:p>
          <w:p w14:paraId="7962BAA5"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 xml:space="preserve">Keep all records of calibration, maintenance, and repair of your release detection equipment for at least one year.  </w:t>
            </w:r>
          </w:p>
          <w:p w14:paraId="5B9F3969"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Keep any schedules of required calibration and maintenance provided by the release detection equipment manufacturer for at least five years from the date of installation.</w:t>
            </w:r>
          </w:p>
          <w:p w14:paraId="066A5986"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 xml:space="preserve">Keep all performance claims supplied by the installer, vendor, or manufacturer for at least five years.  </w:t>
            </w:r>
          </w:p>
          <w:p w14:paraId="38F91E21" w14:textId="0C7B7A40"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Keep your periodic walkthrough inspection records for at least one year.</w:t>
            </w:r>
            <w:r w:rsidR="005F617C">
              <w:rPr>
                <w:rFonts w:ascii="Arial" w:hAnsi="Arial" w:cs="Arial"/>
                <w:b/>
                <w:sz w:val="20"/>
                <w:szCs w:val="20"/>
              </w:rPr>
              <w:t xml:space="preserve">  </w:t>
            </w:r>
          </w:p>
          <w:p w14:paraId="4805B786" w14:textId="454F2453"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5F617C">
              <w:rPr>
                <w:rFonts w:ascii="Arial" w:hAnsi="Arial" w:cs="Arial"/>
                <w:b/>
                <w:sz w:val="20"/>
                <w:szCs w:val="20"/>
              </w:rPr>
              <w:t>implementing</w:t>
            </w:r>
            <w:r w:rsidRPr="00B910C6">
              <w:rPr>
                <w:rFonts w:ascii="Arial" w:hAnsi="Arial" w:cs="Arial"/>
                <w:b/>
                <w:sz w:val="20"/>
                <w:szCs w:val="20"/>
              </w:rPr>
              <w:t xml:space="preserve"> agency, keep records demonstrating compatibility for as long as the UST system stores the regulated substance.</w:t>
            </w:r>
            <w:r w:rsidR="005F617C">
              <w:rPr>
                <w:rFonts w:ascii="Arial" w:hAnsi="Arial" w:cs="Arial"/>
                <w:b/>
                <w:sz w:val="20"/>
                <w:szCs w:val="20"/>
              </w:rPr>
              <w:t xml:space="preserve">  </w:t>
            </w:r>
          </w:p>
        </w:tc>
      </w:tr>
    </w:tbl>
    <w:p w14:paraId="1D15DEFE" w14:textId="27280591" w:rsidR="00D36C8A" w:rsidRPr="00853499" w:rsidRDefault="00D36C8A" w:rsidP="007250B3">
      <w:pPr>
        <w:spacing w:after="0" w:line="240" w:lineRule="auto"/>
      </w:pPr>
    </w:p>
    <w:p w14:paraId="6B187E34" w14:textId="3ADA0F4E" w:rsidR="001D1CD9" w:rsidRPr="00853499" w:rsidRDefault="00D36C8A" w:rsidP="0063016C">
      <w:pPr>
        <w:pStyle w:val="Heading2"/>
        <w:spacing w:before="0" w:after="0" w:line="240" w:lineRule="auto"/>
        <w:ind w:right="-3600"/>
      </w:pPr>
      <w:r w:rsidRPr="00853499">
        <w:br w:type="page"/>
      </w:r>
      <w:r w:rsidR="003310AB" w:rsidRPr="00700ED7">
        <w:rPr>
          <w:noProof/>
        </w:rPr>
        <w:lastRenderedPageBreak/>
        <mc:AlternateContent>
          <mc:Choice Requires="wps">
            <w:drawing>
              <wp:anchor distT="182880" distB="182880" distL="182880" distR="182880" simplePos="0" relativeHeight="251824640" behindDoc="1" locked="0" layoutInCell="1" allowOverlap="1" wp14:anchorId="2A313994" wp14:editId="55B82B70">
                <wp:simplePos x="0" y="0"/>
                <wp:positionH relativeFrom="margin">
                  <wp:posOffset>5815965</wp:posOffset>
                </wp:positionH>
                <wp:positionV relativeFrom="margin">
                  <wp:posOffset>-467360</wp:posOffset>
                </wp:positionV>
                <wp:extent cx="1037590" cy="10057765"/>
                <wp:effectExtent l="0" t="0" r="0" b="635"/>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4421562F" w14:textId="77777777" w:rsidR="00906CB9" w:rsidRPr="00013DA2" w:rsidRDefault="00906CB9" w:rsidP="003310A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3994" id="_x0000_s1052" type="#_x0000_t202" style="position:absolute;margin-left:457.95pt;margin-top:-36.8pt;width:81.7pt;height:791.95pt;z-index:-2514918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" fillcolor="window" stroked="f">
                <v:fill color2="#9e8e5c" o:opacity2="0" angle="90" colors="0 window;63570f #9e8e5c" focus="100%" type="gradient">
                  <o:fill v:ext="view" type="gradientUnscaled"/>
                </v:fill>
                <v:textbox inset="14.4pt,7.2pt,14.4pt,7.2pt">
                  <w:txbxContent>
                    <w:p w14:paraId="4421562F" w14:textId="77777777" w:rsidR="00906CB9" w:rsidRPr="00013DA2" w:rsidRDefault="00906CB9" w:rsidP="003310AB">
                      <w:pPr>
                        <w:pStyle w:val="Whiteboxtext"/>
                        <w:spacing w:line="240" w:lineRule="auto"/>
                      </w:pPr>
                    </w:p>
                  </w:txbxContent>
                </v:textbox>
                <w10:wrap anchorx="margin" anchory="margin"/>
              </v:shape>
            </w:pict>
          </mc:Fallback>
        </mc:AlternateContent>
      </w:r>
      <w:r w:rsidR="004D55E9">
        <w:t xml:space="preserve">Checklist </w:t>
      </w:r>
      <w:proofErr w:type="gramStart"/>
      <w:r w:rsidR="004D55E9">
        <w:t>F</w:t>
      </w:r>
      <w:r w:rsidR="003A3C08">
        <w:t>or</w:t>
      </w:r>
      <w:proofErr w:type="gramEnd"/>
      <w:r w:rsidR="003A3C08">
        <w:t xml:space="preserve"> </w:t>
      </w:r>
      <w:r w:rsidR="001D1CD9" w:rsidRPr="00853499">
        <w:t>Secondary Containment With Interstitial Monitoring (</w:t>
      </w:r>
      <w:r w:rsidR="00C22724">
        <w:t>F</w:t>
      </w:r>
      <w:r w:rsidR="001D1CD9" w:rsidRPr="00853499">
        <w:t xml:space="preserve">or </w:t>
      </w:r>
      <w:r w:rsidR="00C22724">
        <w:t>T</w:t>
      </w:r>
      <w:r w:rsidR="001D1CD9" w:rsidRPr="00853499">
        <w:t xml:space="preserve">anks </w:t>
      </w:r>
      <w:r w:rsidR="00C22724">
        <w:t>And P</w:t>
      </w:r>
      <w:r w:rsidR="001D1CD9" w:rsidRPr="00853499">
        <w:t>iping)</w:t>
      </w:r>
      <w:r w:rsidR="00700ED7" w:rsidRPr="00700ED7">
        <w:rPr>
          <w:noProof/>
        </w:rPr>
        <w:t xml:space="preserve"> </w:t>
      </w:r>
    </w:p>
    <w:p w14:paraId="5D670E7B" w14:textId="3BB99158" w:rsidR="007250B3" w:rsidRDefault="004D55E9" w:rsidP="006E71FE">
      <w:pPr>
        <w:spacing w:after="0"/>
      </w:pPr>
      <w:r w:rsidRPr="003E5933">
        <w:rPr>
          <w:rFonts w:cs="Times New Roman"/>
          <w:b/>
          <w:noProof/>
        </w:rPr>
        <w:drawing>
          <wp:anchor distT="0" distB="0" distL="114300" distR="114300" simplePos="0" relativeHeight="251792896" behindDoc="0" locked="0" layoutInCell="1" allowOverlap="1" wp14:anchorId="4E1421D5" wp14:editId="15675B1E">
            <wp:simplePos x="0" y="0"/>
            <wp:positionH relativeFrom="column">
              <wp:posOffset>-729615</wp:posOffset>
            </wp:positionH>
            <wp:positionV relativeFrom="paragraph">
              <wp:posOffset>2682329</wp:posOffset>
            </wp:positionV>
            <wp:extent cx="718185" cy="384810"/>
            <wp:effectExtent l="0" t="0" r="5715"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790848" behindDoc="0" locked="0" layoutInCell="1" allowOverlap="1" wp14:anchorId="155753ED" wp14:editId="391F4D97">
            <wp:simplePos x="0" y="0"/>
            <wp:positionH relativeFrom="column">
              <wp:posOffset>-729615</wp:posOffset>
            </wp:positionH>
            <wp:positionV relativeFrom="paragraph">
              <wp:posOffset>2286089</wp:posOffset>
            </wp:positionV>
            <wp:extent cx="718185" cy="384810"/>
            <wp:effectExtent l="0" t="0" r="5715"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788800" behindDoc="0" locked="0" layoutInCell="1" allowOverlap="1" wp14:anchorId="0D3FDBC7" wp14:editId="00F05C79">
            <wp:simplePos x="0" y="0"/>
            <wp:positionH relativeFrom="column">
              <wp:posOffset>-729615</wp:posOffset>
            </wp:positionH>
            <wp:positionV relativeFrom="paragraph">
              <wp:posOffset>1841589</wp:posOffset>
            </wp:positionV>
            <wp:extent cx="718185" cy="384810"/>
            <wp:effectExtent l="0" t="0" r="5715"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917824" behindDoc="0" locked="0" layoutInCell="1" allowOverlap="1" wp14:anchorId="67160BC5" wp14:editId="20182D6E">
            <wp:simplePos x="0" y="0"/>
            <wp:positionH relativeFrom="column">
              <wp:posOffset>-728980</wp:posOffset>
            </wp:positionH>
            <wp:positionV relativeFrom="paragraph">
              <wp:posOffset>6805206</wp:posOffset>
            </wp:positionV>
            <wp:extent cx="718185" cy="384810"/>
            <wp:effectExtent l="0" t="0" r="5715"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915776" behindDoc="0" locked="0" layoutInCell="1" allowOverlap="1" wp14:anchorId="3CC5D1F2" wp14:editId="5A939387">
            <wp:simplePos x="0" y="0"/>
            <wp:positionH relativeFrom="column">
              <wp:posOffset>-729615</wp:posOffset>
            </wp:positionH>
            <wp:positionV relativeFrom="paragraph">
              <wp:posOffset>6104166</wp:posOffset>
            </wp:positionV>
            <wp:extent cx="718185" cy="384810"/>
            <wp:effectExtent l="0" t="0" r="5715"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9040" behindDoc="0" locked="0" layoutInCell="1" allowOverlap="1" wp14:anchorId="670F395D" wp14:editId="6A8F7AB8">
            <wp:simplePos x="0" y="0"/>
            <wp:positionH relativeFrom="column">
              <wp:posOffset>-729615</wp:posOffset>
            </wp:positionH>
            <wp:positionV relativeFrom="paragraph">
              <wp:posOffset>5630634</wp:posOffset>
            </wp:positionV>
            <wp:extent cx="718185" cy="384810"/>
            <wp:effectExtent l="0" t="0" r="5715"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6992" behindDoc="0" locked="0" layoutInCell="1" allowOverlap="1" wp14:anchorId="50ECB37B" wp14:editId="1D63D0BE">
            <wp:simplePos x="0" y="0"/>
            <wp:positionH relativeFrom="column">
              <wp:posOffset>-729615</wp:posOffset>
            </wp:positionH>
            <wp:positionV relativeFrom="paragraph">
              <wp:posOffset>4292511</wp:posOffset>
            </wp:positionV>
            <wp:extent cx="718185" cy="384810"/>
            <wp:effectExtent l="0" t="0" r="5715"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4944" behindDoc="0" locked="0" layoutInCell="1" allowOverlap="1" wp14:anchorId="1BEBD7B9" wp14:editId="194BD215">
            <wp:simplePos x="0" y="0"/>
            <wp:positionH relativeFrom="column">
              <wp:posOffset>-734695</wp:posOffset>
            </wp:positionH>
            <wp:positionV relativeFrom="paragraph">
              <wp:posOffset>3532594</wp:posOffset>
            </wp:positionV>
            <wp:extent cx="718185" cy="384810"/>
            <wp:effectExtent l="0" t="0" r="5715"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12E6D" w:rsidRPr="003E5933">
        <w:rPr>
          <w:rFonts w:cs="Times New Roman"/>
          <w:b/>
          <w:noProof/>
        </w:rPr>
        <w:drawing>
          <wp:anchor distT="0" distB="0" distL="114300" distR="114300" simplePos="0" relativeHeight="251786752" behindDoc="0" locked="0" layoutInCell="1" allowOverlap="1" wp14:anchorId="3D35F5A2" wp14:editId="0CC726EE">
            <wp:simplePos x="0" y="0"/>
            <wp:positionH relativeFrom="column">
              <wp:posOffset>-728980</wp:posOffset>
            </wp:positionH>
            <wp:positionV relativeFrom="paragraph">
              <wp:posOffset>1114587</wp:posOffset>
            </wp:positionV>
            <wp:extent cx="718185" cy="384810"/>
            <wp:effectExtent l="0" t="0" r="5715"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50" w:type="dxa"/>
        <w:tblInd w:w="-5" w:type="dxa"/>
        <w:tblLook w:val="04A0" w:firstRow="1" w:lastRow="0" w:firstColumn="1" w:lastColumn="0" w:noHBand="0" w:noVBand="1"/>
      </w:tblPr>
      <w:tblGrid>
        <w:gridCol w:w="1403"/>
        <w:gridCol w:w="8047"/>
      </w:tblGrid>
      <w:tr w:rsidR="003A3C08" w:rsidRPr="00D12E6D" w14:paraId="3BB9A934" w14:textId="77777777" w:rsidTr="003310AB">
        <w:tc>
          <w:tcPr>
            <w:tcW w:w="9450" w:type="dxa"/>
            <w:gridSpan w:val="2"/>
            <w:shd w:val="clear" w:color="auto" w:fill="D0CCB9" w:themeFill="background2"/>
          </w:tcPr>
          <w:p w14:paraId="23BA436E" w14:textId="1135F5EC" w:rsidR="003A3C08" w:rsidRPr="00D12E6D" w:rsidRDefault="003A3C08" w:rsidP="008E3B78">
            <w:pPr>
              <w:jc w:val="center"/>
              <w:rPr>
                <w:rFonts w:ascii="Arial" w:hAnsi="Arial" w:cs="Arial"/>
                <w:b/>
                <w:sz w:val="20"/>
                <w:szCs w:val="20"/>
              </w:rPr>
            </w:pPr>
            <w:r w:rsidRPr="00D12E6D">
              <w:rPr>
                <w:rFonts w:ascii="Arial" w:hAnsi="Arial" w:cs="Arial"/>
                <w:b/>
                <w:sz w:val="20"/>
                <w:szCs w:val="20"/>
              </w:rPr>
              <w:t>Secondary Containment With Interstitial Monitoring (For Tanks And Piping)</w:t>
            </w:r>
          </w:p>
        </w:tc>
      </w:tr>
      <w:tr w:rsidR="00981942" w:rsidRPr="00D12E6D" w14:paraId="7A75B9DE" w14:textId="77777777" w:rsidTr="003310AB">
        <w:tc>
          <w:tcPr>
            <w:tcW w:w="1403" w:type="dxa"/>
            <w:shd w:val="clear" w:color="auto" w:fill="FFFFFF" w:themeFill="background1"/>
            <w:vAlign w:val="center"/>
          </w:tcPr>
          <w:p w14:paraId="5C9D0C5A" w14:textId="77777777" w:rsidR="003A3C08" w:rsidRPr="00D12E6D" w:rsidRDefault="003A3C08" w:rsidP="008E3B78">
            <w:pPr>
              <w:rPr>
                <w:rFonts w:ascii="Arial" w:hAnsi="Arial" w:cs="Arial"/>
                <w:b/>
                <w:sz w:val="20"/>
                <w:szCs w:val="20"/>
              </w:rPr>
            </w:pPr>
            <w:r w:rsidRPr="00D12E6D">
              <w:rPr>
                <w:rFonts w:ascii="Arial" w:hAnsi="Arial" w:cs="Arial"/>
                <w:b/>
                <w:sz w:val="20"/>
                <w:szCs w:val="20"/>
              </w:rPr>
              <w:t>Description</w:t>
            </w:r>
          </w:p>
        </w:tc>
        <w:tc>
          <w:tcPr>
            <w:tcW w:w="8047" w:type="dxa"/>
            <w:shd w:val="clear" w:color="auto" w:fill="FFFFFF" w:themeFill="background1"/>
          </w:tcPr>
          <w:p w14:paraId="0FEFB815" w14:textId="3FA520DF" w:rsidR="003A3C08" w:rsidRPr="00D12E6D" w:rsidRDefault="003A3C08" w:rsidP="008E3B78">
            <w:pPr>
              <w:ind w:right="67"/>
              <w:rPr>
                <w:rFonts w:ascii="Arial" w:hAnsi="Arial" w:cs="Arial"/>
                <w:sz w:val="20"/>
                <w:szCs w:val="20"/>
              </w:rPr>
            </w:pPr>
            <w:r w:rsidRPr="00D12E6D">
              <w:rPr>
                <w:rFonts w:ascii="Arial" w:hAnsi="Arial" w:cs="Arial"/>
                <w:sz w:val="20"/>
                <w:szCs w:val="20"/>
              </w:rPr>
              <w:t>Secondarily-contained UST systems have an inner and outer barrier with an interstitial space that is monitored for leaks.  This term includes containment sumps when used for interstitial monitoring of piping.  Examples of secondary containment include an outer tank or piping wall, an excavation liner, and a bladder inside an UST.</w:t>
            </w:r>
          </w:p>
        </w:tc>
      </w:tr>
      <w:tr w:rsidR="00981942" w:rsidRPr="00D12E6D" w14:paraId="70A8083D" w14:textId="77777777" w:rsidTr="003310AB">
        <w:tc>
          <w:tcPr>
            <w:tcW w:w="1403" w:type="dxa"/>
            <w:shd w:val="clear" w:color="auto" w:fill="FFFFFF" w:themeFill="background1"/>
            <w:vAlign w:val="center"/>
          </w:tcPr>
          <w:p w14:paraId="11687B5A" w14:textId="77777777" w:rsidR="003A3C08" w:rsidRPr="00D12E6D" w:rsidRDefault="003A3C08" w:rsidP="008E3B78">
            <w:pPr>
              <w:rPr>
                <w:rFonts w:ascii="Arial" w:hAnsi="Arial" w:cs="Arial"/>
                <w:b/>
                <w:sz w:val="20"/>
                <w:szCs w:val="20"/>
              </w:rPr>
            </w:pPr>
            <w:r w:rsidRPr="00D12E6D">
              <w:rPr>
                <w:rFonts w:ascii="Arial" w:hAnsi="Arial" w:cs="Arial"/>
                <w:b/>
                <w:sz w:val="20"/>
                <w:szCs w:val="20"/>
              </w:rPr>
              <w:t>Perform These O&amp;M Actions</w:t>
            </w:r>
          </w:p>
        </w:tc>
        <w:tc>
          <w:tcPr>
            <w:tcW w:w="8047" w:type="dxa"/>
            <w:shd w:val="clear" w:color="auto" w:fill="FFFFFF" w:themeFill="background1"/>
          </w:tcPr>
          <w:p w14:paraId="7050EF5A" w14:textId="7804D2AF"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Use your release detection system to test for leaks at least every 30 days.</w:t>
            </w:r>
          </w:p>
          <w:p w14:paraId="6BFB50B8" w14:textId="3C6974BD"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B151EB">
              <w:rPr>
                <w:rFonts w:ascii="Arial" w:hAnsi="Arial" w:cs="Arial"/>
                <w:b/>
                <w:sz w:val="20"/>
                <w:szCs w:val="20"/>
              </w:rPr>
              <w:t xml:space="preserve"> 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inspect</w:t>
            </w:r>
            <w:r>
              <w:rPr>
                <w:rFonts w:ascii="Arial" w:hAnsi="Arial" w:cs="Arial"/>
                <w:b/>
                <w:sz w:val="20"/>
                <w:szCs w:val="20"/>
              </w:rPr>
              <w:t>ing</w:t>
            </w:r>
            <w:r w:rsidR="003A3C08" w:rsidRPr="00D12E6D">
              <w:rPr>
                <w:rFonts w:ascii="Arial" w:hAnsi="Arial" w:cs="Arial"/>
                <w:b/>
                <w:sz w:val="20"/>
                <w:szCs w:val="20"/>
              </w:rPr>
              <w:t xml:space="preserve"> and test</w:t>
            </w:r>
            <w:r>
              <w:rPr>
                <w:rFonts w:ascii="Arial" w:hAnsi="Arial" w:cs="Arial"/>
                <w:b/>
                <w:sz w:val="20"/>
                <w:szCs w:val="20"/>
              </w:rPr>
              <w:t>ing</w:t>
            </w:r>
            <w:r w:rsidR="003A3C08" w:rsidRPr="00D12E6D">
              <w:rPr>
                <w:rFonts w:ascii="Arial" w:hAnsi="Arial" w:cs="Arial"/>
                <w:b/>
                <w:sz w:val="20"/>
                <w:szCs w:val="20"/>
              </w:rPr>
              <w:t xml:space="preserve"> your release detection system every year.  You must inspect probes and sensors for residual build-up, ensure floats move freely, ensure the shaft is not damaged, ensure </w:t>
            </w:r>
            <w:r w:rsidR="00F67737">
              <w:rPr>
                <w:rFonts w:ascii="Arial" w:hAnsi="Arial" w:cs="Arial"/>
                <w:b/>
                <w:sz w:val="20"/>
                <w:szCs w:val="20"/>
              </w:rPr>
              <w:t>accessible</w:t>
            </w:r>
            <w:r w:rsidR="0048047C">
              <w:rPr>
                <w:rFonts w:ascii="Arial" w:hAnsi="Arial" w:cs="Arial"/>
                <w:b/>
                <w:sz w:val="20"/>
                <w:szCs w:val="20"/>
              </w:rPr>
              <w:t xml:space="preserve"> </w:t>
            </w:r>
            <w:r w:rsidR="003A3C08" w:rsidRPr="00D12E6D">
              <w:rPr>
                <w:rFonts w:ascii="Arial" w:hAnsi="Arial" w:cs="Arial"/>
                <w:b/>
                <w:sz w:val="20"/>
                <w:szCs w:val="20"/>
              </w:rPr>
              <w:t xml:space="preserve">cables are free of kinks and breaks, and test alarm operability and communication with the controller. </w:t>
            </w:r>
            <w:r w:rsidR="00F67737">
              <w:rPr>
                <w:rFonts w:ascii="Arial" w:hAnsi="Arial" w:cs="Arial"/>
                <w:b/>
                <w:sz w:val="20"/>
                <w:szCs w:val="20"/>
              </w:rPr>
              <w:t xml:space="preserve"> </w:t>
            </w:r>
          </w:p>
          <w:p w14:paraId="23549AF5" w14:textId="2C68D86F"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 xml:space="preserve">No later than </w:t>
            </w:r>
            <w:r w:rsidR="00B151EB">
              <w:rPr>
                <w:rFonts w:ascii="Arial" w:hAnsi="Arial" w:cs="Arial"/>
                <w:b/>
                <w:sz w:val="20"/>
                <w:szCs w:val="20"/>
              </w:rPr>
              <w:t>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test</w:t>
            </w:r>
            <w:r>
              <w:rPr>
                <w:rFonts w:ascii="Arial" w:hAnsi="Arial" w:cs="Arial"/>
                <w:b/>
                <w:sz w:val="20"/>
                <w:szCs w:val="20"/>
              </w:rPr>
              <w:t>ing</w:t>
            </w:r>
            <w:r w:rsidR="003A3C08" w:rsidRPr="00D12E6D">
              <w:rPr>
                <w:rFonts w:ascii="Arial" w:hAnsi="Arial" w:cs="Arial"/>
                <w:b/>
                <w:sz w:val="20"/>
                <w:szCs w:val="20"/>
              </w:rPr>
              <w:t xml:space="preserve"> all containment sumps used for piping interstitial monitoring every three years for liquid tightness or use a double-walle</w:t>
            </w:r>
            <w:r w:rsidR="00855170">
              <w:rPr>
                <w:rFonts w:ascii="Arial" w:hAnsi="Arial" w:cs="Arial"/>
                <w:b/>
                <w:sz w:val="20"/>
                <w:szCs w:val="20"/>
              </w:rPr>
              <w:t>d containment sump with annual</w:t>
            </w:r>
            <w:r w:rsidR="003A3C08" w:rsidRPr="00D12E6D">
              <w:rPr>
                <w:rFonts w:ascii="Arial" w:hAnsi="Arial" w:cs="Arial"/>
                <w:b/>
                <w:sz w:val="20"/>
                <w:szCs w:val="20"/>
              </w:rPr>
              <w:t xml:space="preserve"> interstitial monitoring.</w:t>
            </w:r>
          </w:p>
          <w:p w14:paraId="7FC96312" w14:textId="08316EA1"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3A3C08" w:rsidRPr="00D12E6D">
              <w:rPr>
                <w:rFonts w:ascii="Arial" w:hAnsi="Arial" w:cs="Arial"/>
                <w:b/>
                <w:sz w:val="20"/>
                <w:szCs w:val="20"/>
              </w:rPr>
              <w:t xml:space="preserve"> </w:t>
            </w:r>
            <w:r w:rsidR="00B151EB">
              <w:rPr>
                <w:rFonts w:ascii="Arial" w:hAnsi="Arial" w:cs="Arial"/>
                <w:b/>
                <w:sz w:val="20"/>
                <w:szCs w:val="20"/>
              </w:rPr>
              <w:t>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perform</w:t>
            </w:r>
            <w:r>
              <w:rPr>
                <w:rFonts w:ascii="Arial" w:hAnsi="Arial" w:cs="Arial"/>
                <w:b/>
                <w:sz w:val="20"/>
                <w:szCs w:val="20"/>
              </w:rPr>
              <w:t>ing</w:t>
            </w:r>
            <w:r w:rsidR="003A3C08" w:rsidRPr="00D12E6D">
              <w:rPr>
                <w:rFonts w:ascii="Arial" w:hAnsi="Arial" w:cs="Arial"/>
                <w:b/>
                <w:sz w:val="20"/>
                <w:szCs w:val="20"/>
              </w:rPr>
              <w:t xml:space="preserve"> periodic walkthrough inspections.  See Section 6 </w:t>
            </w:r>
            <w:r w:rsidR="0029320D">
              <w:rPr>
                <w:rFonts w:ascii="Arial" w:hAnsi="Arial" w:cs="Arial"/>
                <w:b/>
                <w:sz w:val="20"/>
                <w:szCs w:val="20"/>
              </w:rPr>
              <w:t>f</w:t>
            </w:r>
            <w:r w:rsidR="003A3C08" w:rsidRPr="00D12E6D">
              <w:rPr>
                <w:rFonts w:ascii="Arial" w:hAnsi="Arial" w:cs="Arial"/>
                <w:b/>
                <w:sz w:val="20"/>
                <w:szCs w:val="20"/>
              </w:rPr>
              <w:t>or more information about these required walkthrough inspections.</w:t>
            </w:r>
          </w:p>
          <w:p w14:paraId="6BEAA0F9" w14:textId="55B5ADD2" w:rsidR="003A3C08" w:rsidRPr="00D12E6D" w:rsidRDefault="004B03A0" w:rsidP="000F4B25">
            <w:pPr>
              <w:pStyle w:val="ListParagraph"/>
              <w:numPr>
                <w:ilvl w:val="0"/>
                <w:numId w:val="20"/>
              </w:numPr>
              <w:ind w:left="342"/>
              <w:rPr>
                <w:rFonts w:ascii="Arial" w:hAnsi="Arial" w:cs="Arial"/>
                <w:b/>
                <w:sz w:val="20"/>
                <w:szCs w:val="20"/>
              </w:rPr>
            </w:pPr>
            <w:r>
              <w:rPr>
                <w:rFonts w:ascii="Arial" w:hAnsi="Arial" w:cs="Arial"/>
                <w:b/>
                <w:noProof/>
                <w:sz w:val="20"/>
                <w:szCs w:val="20"/>
              </w:rPr>
              <w:t>I</w:t>
            </w:r>
            <w:r w:rsidR="003A3C08" w:rsidRPr="00D12E6D">
              <w:rPr>
                <w:rFonts w:ascii="Arial" w:hAnsi="Arial" w:cs="Arial"/>
                <w:b/>
                <w:noProof/>
                <w:sz w:val="20"/>
                <w:szCs w:val="20"/>
              </w:rPr>
              <w:t>f you repair any secondary containment areas, you must test them for tightness within 30 days after the repair</w:t>
            </w:r>
            <w:r w:rsidR="00F03650">
              <w:rPr>
                <w:rFonts w:ascii="Arial" w:hAnsi="Arial" w:cs="Arial"/>
                <w:b/>
                <w:noProof/>
                <w:sz w:val="20"/>
                <w:szCs w:val="20"/>
              </w:rPr>
              <w:t>.</w:t>
            </w:r>
          </w:p>
          <w:p w14:paraId="232E5EFA" w14:textId="6E8DB307"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 xml:space="preserve">If your </w:t>
            </w:r>
            <w:r w:rsidR="00C14684">
              <w:rPr>
                <w:rFonts w:ascii="Arial" w:hAnsi="Arial" w:cs="Arial"/>
                <w:sz w:val="20"/>
                <w:szCs w:val="20"/>
              </w:rPr>
              <w:t>release detection</w:t>
            </w:r>
            <w:r w:rsidR="00C14684" w:rsidRPr="00D12E6D">
              <w:rPr>
                <w:rFonts w:ascii="Arial" w:hAnsi="Arial" w:cs="Arial"/>
                <w:sz w:val="20"/>
                <w:szCs w:val="20"/>
              </w:rPr>
              <w:t xml:space="preserve"> </w:t>
            </w:r>
            <w:r w:rsidRPr="00D12E6D">
              <w:rPr>
                <w:rFonts w:ascii="Arial" w:hAnsi="Arial" w:cs="Arial"/>
                <w:sz w:val="20"/>
                <w:szCs w:val="20"/>
              </w:rPr>
              <w:t>ever fails a test or indicates a release, see Section 3 for information on what to do next.</w:t>
            </w:r>
          </w:p>
          <w:p w14:paraId="44FE73AA" w14:textId="3E6D472B"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p>
        </w:tc>
      </w:tr>
      <w:tr w:rsidR="00981942" w:rsidRPr="00D12E6D" w14:paraId="2BF5D2CF" w14:textId="77777777" w:rsidTr="003310AB">
        <w:tc>
          <w:tcPr>
            <w:tcW w:w="1403" w:type="dxa"/>
            <w:vAlign w:val="center"/>
          </w:tcPr>
          <w:p w14:paraId="7950F0EF" w14:textId="77777777" w:rsidR="003A3C08" w:rsidRPr="00D12E6D" w:rsidRDefault="003A3C08" w:rsidP="008E3B78">
            <w:pPr>
              <w:rPr>
                <w:rFonts w:ascii="Arial" w:hAnsi="Arial" w:cs="Arial"/>
                <w:b/>
                <w:sz w:val="20"/>
                <w:szCs w:val="20"/>
              </w:rPr>
            </w:pPr>
            <w:r w:rsidRPr="00D12E6D">
              <w:rPr>
                <w:rFonts w:ascii="Arial" w:hAnsi="Arial" w:cs="Arial"/>
                <w:b/>
                <w:sz w:val="20"/>
                <w:szCs w:val="20"/>
              </w:rPr>
              <w:t>Keep These O&amp;M Records</w:t>
            </w:r>
          </w:p>
        </w:tc>
        <w:tc>
          <w:tcPr>
            <w:tcW w:w="8047" w:type="dxa"/>
          </w:tcPr>
          <w:p w14:paraId="31380CDE" w14:textId="4BB1D025"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sz w:val="20"/>
                <w:szCs w:val="20"/>
              </w:rPr>
              <w:t xml:space="preserve">Keep results of your 30-day release detection </w:t>
            </w:r>
            <w:r w:rsidR="004B03A0">
              <w:rPr>
                <w:rFonts w:ascii="Arial" w:hAnsi="Arial" w:cs="Arial"/>
                <w:sz w:val="20"/>
                <w:szCs w:val="20"/>
              </w:rPr>
              <w:t>monitoring</w:t>
            </w:r>
            <w:r w:rsidRPr="00D12E6D">
              <w:rPr>
                <w:rFonts w:ascii="Arial" w:hAnsi="Arial" w:cs="Arial"/>
                <w:sz w:val="20"/>
                <w:szCs w:val="20"/>
              </w:rPr>
              <w:t xml:space="preserve"> for at least one year.  Your monitoring equipment may provide printouts that can be used as records.  </w:t>
            </w:r>
            <w:r w:rsidR="00016648">
              <w:rPr>
                <w:rFonts w:ascii="Arial" w:hAnsi="Arial" w:cs="Arial"/>
                <w:sz w:val="20"/>
                <w:szCs w:val="20"/>
              </w:rPr>
              <w:t>See page 25 for a</w:t>
            </w:r>
            <w:r w:rsidRPr="00D12E6D">
              <w:rPr>
                <w:rFonts w:ascii="Arial" w:hAnsi="Arial" w:cs="Arial"/>
                <w:sz w:val="20"/>
                <w:szCs w:val="20"/>
              </w:rPr>
              <w:t xml:space="preserve"> sample 30 day recordkeeping form.</w:t>
            </w:r>
            <w:r w:rsidR="00016648">
              <w:rPr>
                <w:rFonts w:ascii="Arial" w:hAnsi="Arial" w:cs="Arial"/>
                <w:sz w:val="20"/>
                <w:szCs w:val="20"/>
              </w:rPr>
              <w:t xml:space="preserve">  </w:t>
            </w:r>
          </w:p>
          <w:p w14:paraId="4E5266DB" w14:textId="77777777"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Keep results for your annual release detection system operation tests for at least three years.  </w:t>
            </w:r>
          </w:p>
          <w:p w14:paraId="4A40C0F7"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 xml:space="preserve">Keep all records of calibration, maintenance, and repair of your release detection equipment for at least one year.  </w:t>
            </w:r>
          </w:p>
          <w:p w14:paraId="3137A2AA"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Keep any schedules of required calibration and maintenance provided by the release detection equipment manufacturer for at least five years from the date of installation.</w:t>
            </w:r>
          </w:p>
          <w:p w14:paraId="3E6832EB"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 xml:space="preserve">Keep all performance claims supplied by the installer, vendor, or manufacturer for at least five years.  </w:t>
            </w:r>
          </w:p>
          <w:p w14:paraId="3E762F12" w14:textId="689DFBA7"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For containment sump and secondary containment equipment inspections that are part of the periodic walkthrough inspection requirement, keep records of the </w:t>
            </w:r>
            <w:r w:rsidR="006D27E5">
              <w:rPr>
                <w:rFonts w:ascii="Arial" w:hAnsi="Arial" w:cs="Arial"/>
                <w:b/>
                <w:sz w:val="20"/>
                <w:szCs w:val="20"/>
              </w:rPr>
              <w:t xml:space="preserve">walkthrough </w:t>
            </w:r>
            <w:r w:rsidRPr="00D12E6D">
              <w:rPr>
                <w:rFonts w:ascii="Arial" w:hAnsi="Arial" w:cs="Arial"/>
                <w:b/>
                <w:sz w:val="20"/>
                <w:szCs w:val="20"/>
              </w:rPr>
              <w:t xml:space="preserve">inspection for at least one year. </w:t>
            </w:r>
            <w:r w:rsidR="00016648">
              <w:rPr>
                <w:rFonts w:ascii="Arial" w:hAnsi="Arial" w:cs="Arial"/>
                <w:b/>
                <w:sz w:val="20"/>
                <w:szCs w:val="20"/>
              </w:rPr>
              <w:t xml:space="preserve"> </w:t>
            </w:r>
          </w:p>
          <w:p w14:paraId="332D77ED" w14:textId="24651121" w:rsidR="006D27E5" w:rsidRPr="006D27E5"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For containment sumps used for interstitial monitoring of piping, keep records of containment sump testing for three years or keep documentation showing the containment sump is double-walled and the integrity of both walls is periodically monitored for as long as containment sump testing is not performed.</w:t>
            </w:r>
            <w:r w:rsidRPr="00D12E6D">
              <w:rPr>
                <w:rFonts w:ascii="Arial" w:hAnsi="Arial" w:cs="Arial"/>
                <w:sz w:val="20"/>
                <w:szCs w:val="20"/>
              </w:rPr>
              <w:t xml:space="preserve">  </w:t>
            </w:r>
            <w:r w:rsidR="00016648">
              <w:rPr>
                <w:rFonts w:ascii="Arial" w:hAnsi="Arial" w:cs="Arial"/>
                <w:sz w:val="20"/>
                <w:szCs w:val="20"/>
              </w:rPr>
              <w:t>See page 33 for a</w:t>
            </w:r>
            <w:r w:rsidRPr="00D12E6D">
              <w:rPr>
                <w:rFonts w:ascii="Arial" w:hAnsi="Arial" w:cs="Arial"/>
                <w:sz w:val="20"/>
                <w:szCs w:val="20"/>
              </w:rPr>
              <w:t xml:space="preserve"> sample recordkeeping form for the test.</w:t>
            </w:r>
            <w:r w:rsidR="00016648">
              <w:rPr>
                <w:rFonts w:ascii="Arial" w:hAnsi="Arial" w:cs="Arial"/>
                <w:sz w:val="20"/>
                <w:szCs w:val="20"/>
              </w:rPr>
              <w:t xml:space="preserve">  </w:t>
            </w:r>
          </w:p>
          <w:p w14:paraId="1D1AE5FD" w14:textId="544EE040"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1A6909">
              <w:rPr>
                <w:rFonts w:ascii="Arial" w:hAnsi="Arial" w:cs="Arial"/>
                <w:b/>
                <w:sz w:val="20"/>
                <w:szCs w:val="20"/>
              </w:rPr>
              <w:t>implementing</w:t>
            </w:r>
            <w:r w:rsidRPr="00D12E6D">
              <w:rPr>
                <w:rFonts w:ascii="Arial" w:hAnsi="Arial" w:cs="Arial"/>
                <w:b/>
                <w:sz w:val="20"/>
                <w:szCs w:val="20"/>
              </w:rPr>
              <w:t xml:space="preserve"> agency, keep records demonstrating compatibility for as long as the UST system stores the regulated substance.</w:t>
            </w:r>
            <w:r w:rsidR="00016648">
              <w:rPr>
                <w:rFonts w:ascii="Arial" w:hAnsi="Arial" w:cs="Arial"/>
                <w:b/>
                <w:sz w:val="20"/>
                <w:szCs w:val="20"/>
              </w:rPr>
              <w:t xml:space="preserve">  </w:t>
            </w:r>
          </w:p>
        </w:tc>
      </w:tr>
    </w:tbl>
    <w:p w14:paraId="2BE5CC2C" w14:textId="3D43F5FE" w:rsidR="00981942" w:rsidRDefault="003310AB" w:rsidP="00BC055E">
      <w:r w:rsidRPr="00700ED7">
        <w:rPr>
          <w:noProof/>
        </w:rPr>
        <mc:AlternateContent>
          <mc:Choice Requires="wps">
            <w:drawing>
              <wp:anchor distT="182880" distB="182880" distL="182880" distR="182880" simplePos="0" relativeHeight="251826688" behindDoc="1" locked="0" layoutInCell="1" allowOverlap="1" wp14:anchorId="3451C3EA" wp14:editId="4F2D2DE2">
                <wp:simplePos x="0" y="0"/>
                <wp:positionH relativeFrom="margin">
                  <wp:posOffset>5794375</wp:posOffset>
                </wp:positionH>
                <wp:positionV relativeFrom="margin">
                  <wp:posOffset>-447040</wp:posOffset>
                </wp:positionV>
                <wp:extent cx="1037590" cy="10057765"/>
                <wp:effectExtent l="0" t="0" r="0" b="635"/>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6A90C45" w14:textId="77777777" w:rsidR="00906CB9" w:rsidRPr="00013DA2" w:rsidRDefault="00906CB9" w:rsidP="003310A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1C3EA" id="_x0000_s1053" type="#_x0000_t202" style="position:absolute;margin-left:456.25pt;margin-top:-35.2pt;width:81.7pt;height:791.95pt;z-index:-2514897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" fillcolor="window" stroked="f">
                <v:fill color2="#9e8e5c" o:opacity2="0" angle="90" colors="0 window;63570f #9e8e5c" focus="100%" type="gradient">
                  <o:fill v:ext="view" type="gradientUnscaled"/>
                </v:fill>
                <v:textbox inset="14.4pt,7.2pt,14.4pt,7.2pt">
                  <w:txbxContent>
                    <w:p w14:paraId="56A90C45" w14:textId="77777777" w:rsidR="00906CB9" w:rsidRPr="00013DA2" w:rsidRDefault="00906CB9" w:rsidP="003310AB">
                      <w:pPr>
                        <w:pStyle w:val="Whiteboxtext"/>
                        <w:spacing w:line="240" w:lineRule="auto"/>
                      </w:pPr>
                    </w:p>
                  </w:txbxContent>
                </v:textbox>
                <w10:wrap anchorx="margin" anchory="margin"/>
              </v:shape>
            </w:pict>
          </mc:Fallback>
        </mc:AlternateContent>
      </w:r>
    </w:p>
    <w:p w14:paraId="2400AC60" w14:textId="77777777" w:rsidR="00981942" w:rsidRDefault="00981942">
      <w:pPr>
        <w:rPr>
          <w:rFonts w:asciiTheme="minorHAnsi" w:hAnsiTheme="minorHAnsi"/>
          <w:b/>
          <w:sz w:val="28"/>
        </w:rPr>
      </w:pPr>
      <w:r>
        <w:br w:type="page"/>
      </w:r>
    </w:p>
    <w:p w14:paraId="0058E0E4" w14:textId="4EA566EB" w:rsidR="000F26E1" w:rsidRDefault="000F26E1" w:rsidP="007250B3">
      <w:pPr>
        <w:pStyle w:val="Heading2"/>
        <w:spacing w:after="0" w:line="240" w:lineRule="auto"/>
        <w:sectPr w:rsidR="000F26E1" w:rsidSect="004815D4">
          <w:type w:val="continuous"/>
          <w:pgSz w:w="12240" w:h="15840"/>
          <w:pgMar w:top="720" w:right="4320" w:bottom="1080" w:left="1440" w:header="720" w:footer="720" w:gutter="0"/>
          <w:cols w:space="720"/>
          <w:docGrid w:linePitch="360"/>
        </w:sectPr>
      </w:pPr>
    </w:p>
    <w:p w14:paraId="0E97B32E" w14:textId="1F21DA20" w:rsidR="001D1CD9" w:rsidRPr="00853499" w:rsidRDefault="000F26E1" w:rsidP="00A438B5">
      <w:pPr>
        <w:pStyle w:val="Heading2"/>
        <w:spacing w:before="0" w:after="0" w:line="240" w:lineRule="auto"/>
      </w:pPr>
      <w:r w:rsidRPr="00700ED7">
        <w:rPr>
          <w:noProof/>
        </w:rPr>
        <w:lastRenderedPageBreak/>
        <mc:AlternateContent>
          <mc:Choice Requires="wps">
            <w:drawing>
              <wp:anchor distT="182880" distB="182880" distL="182880" distR="182880" simplePos="0" relativeHeight="251938304" behindDoc="1" locked="0" layoutInCell="1" allowOverlap="1" wp14:anchorId="5430BA25" wp14:editId="13462480">
                <wp:simplePos x="0" y="0"/>
                <wp:positionH relativeFrom="margin">
                  <wp:posOffset>5826125</wp:posOffset>
                </wp:positionH>
                <wp:positionV relativeFrom="margin">
                  <wp:posOffset>-443703</wp:posOffset>
                </wp:positionV>
                <wp:extent cx="1037590" cy="10057765"/>
                <wp:effectExtent l="0" t="0" r="0" b="63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24085D8"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BA25" id="_x0000_s1054" type="#_x0000_t202" style="position:absolute;margin-left:458.75pt;margin-top:-34.95pt;width:81.7pt;height:791.95pt;z-index:-251378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7geA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" fillcolor="window" stroked="f">
                <v:fill color2="#9e8e5c" o:opacity2="0" angle="90" colors="0 window;63570f #9e8e5c" focus="100%" type="gradient">
                  <o:fill v:ext="view" type="gradientUnscaled"/>
                </v:fill>
                <v:textbox inset="14.4pt,7.2pt,14.4pt,7.2pt">
                  <w:txbxContent>
                    <w:p w14:paraId="724085D8"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4D55E9">
        <w:t xml:space="preserve">Checklist </w:t>
      </w:r>
      <w:proofErr w:type="gramStart"/>
      <w:r w:rsidR="004D55E9">
        <w:t>F</w:t>
      </w:r>
      <w:r w:rsidR="008E3B78">
        <w:t>or</w:t>
      </w:r>
      <w:proofErr w:type="gramEnd"/>
      <w:r w:rsidR="008E3B78" w:rsidRPr="00853499">
        <w:t xml:space="preserve"> </w:t>
      </w:r>
      <w:r w:rsidR="001D1CD9" w:rsidRPr="00853499">
        <w:t>Statistical Inven</w:t>
      </w:r>
      <w:r w:rsidR="00236B41">
        <w:t xml:space="preserve">tory Reconciliation </w:t>
      </w:r>
      <w:r w:rsidR="001D1CD9" w:rsidRPr="00853499">
        <w:t>(</w:t>
      </w:r>
      <w:r w:rsidR="00236B41">
        <w:t>F</w:t>
      </w:r>
      <w:r w:rsidR="001D1CD9" w:rsidRPr="00853499">
        <w:t xml:space="preserve">or </w:t>
      </w:r>
      <w:r w:rsidR="00236B41">
        <w:t>T</w:t>
      </w:r>
      <w:r w:rsidR="001D1CD9" w:rsidRPr="00853499">
        <w:t xml:space="preserve">anks </w:t>
      </w:r>
      <w:r w:rsidR="00236B41">
        <w:t>And P</w:t>
      </w:r>
      <w:r w:rsidR="001D1CD9" w:rsidRPr="00853499">
        <w:t>iping)</w:t>
      </w:r>
      <w:r w:rsidRPr="000F26E1">
        <w:rPr>
          <w:noProof/>
        </w:rPr>
        <w:t xml:space="preserve"> </w:t>
      </w:r>
    </w:p>
    <w:p w14:paraId="25ECED71" w14:textId="59B1E27F" w:rsidR="00936BCD" w:rsidRDefault="006D27E5" w:rsidP="006E71FE">
      <w:pPr>
        <w:spacing w:after="0"/>
      </w:pPr>
      <w:r w:rsidRPr="003E5933">
        <w:rPr>
          <w:rFonts w:cs="Times New Roman"/>
          <w:b/>
          <w:noProof/>
        </w:rPr>
        <w:drawing>
          <wp:anchor distT="0" distB="0" distL="114300" distR="114300" simplePos="0" relativeHeight="251962880" behindDoc="0" locked="0" layoutInCell="1" allowOverlap="1" wp14:anchorId="22C884A2" wp14:editId="04F2FD79">
            <wp:simplePos x="0" y="0"/>
            <wp:positionH relativeFrom="column">
              <wp:posOffset>-729615</wp:posOffset>
            </wp:positionH>
            <wp:positionV relativeFrom="paragraph">
              <wp:posOffset>6824345</wp:posOffset>
            </wp:positionV>
            <wp:extent cx="718185" cy="384810"/>
            <wp:effectExtent l="0" t="0" r="5715"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60832" behindDoc="0" locked="0" layoutInCell="1" allowOverlap="1" wp14:anchorId="7C9EFA98" wp14:editId="78F2BC8E">
            <wp:simplePos x="0" y="0"/>
            <wp:positionH relativeFrom="column">
              <wp:posOffset>-729615</wp:posOffset>
            </wp:positionH>
            <wp:positionV relativeFrom="paragraph">
              <wp:posOffset>6445250</wp:posOffset>
            </wp:positionV>
            <wp:extent cx="718185" cy="384810"/>
            <wp:effectExtent l="0" t="0" r="5715"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4D55E9" w:rsidRPr="003E5933">
        <w:rPr>
          <w:rFonts w:cs="Times New Roman"/>
          <w:b/>
          <w:noProof/>
        </w:rPr>
        <w:drawing>
          <wp:anchor distT="0" distB="0" distL="114300" distR="114300" simplePos="0" relativeHeight="251956736" behindDoc="0" locked="0" layoutInCell="1" allowOverlap="1" wp14:anchorId="54B09D9C" wp14:editId="13389D3B">
            <wp:simplePos x="0" y="0"/>
            <wp:positionH relativeFrom="column">
              <wp:posOffset>-729615</wp:posOffset>
            </wp:positionH>
            <wp:positionV relativeFrom="paragraph">
              <wp:posOffset>4537164</wp:posOffset>
            </wp:positionV>
            <wp:extent cx="718185" cy="384810"/>
            <wp:effectExtent l="0" t="0" r="5715"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1958784" behindDoc="0" locked="0" layoutInCell="1" allowOverlap="1" wp14:anchorId="423BA35C" wp14:editId="7DF4ADD5">
            <wp:simplePos x="0" y="0"/>
            <wp:positionH relativeFrom="column">
              <wp:posOffset>-729615</wp:posOffset>
            </wp:positionH>
            <wp:positionV relativeFrom="paragraph">
              <wp:posOffset>5037455</wp:posOffset>
            </wp:positionV>
            <wp:extent cx="718185" cy="384810"/>
            <wp:effectExtent l="0" t="0" r="5715"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1702E" w:rsidRPr="003E5933">
        <w:rPr>
          <w:rFonts w:cs="Times New Roman"/>
          <w:b/>
          <w:noProof/>
        </w:rPr>
        <w:drawing>
          <wp:anchor distT="0" distB="0" distL="114300" distR="114300" simplePos="0" relativeHeight="251954688" behindDoc="0" locked="0" layoutInCell="1" allowOverlap="1" wp14:anchorId="79F72BD4" wp14:editId="2EBDB692">
            <wp:simplePos x="0" y="0"/>
            <wp:positionH relativeFrom="column">
              <wp:posOffset>-729881</wp:posOffset>
            </wp:positionH>
            <wp:positionV relativeFrom="paragraph">
              <wp:posOffset>2829929</wp:posOffset>
            </wp:positionV>
            <wp:extent cx="718185" cy="384810"/>
            <wp:effectExtent l="0" t="0" r="571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1702E" w:rsidRPr="003E5933">
        <w:rPr>
          <w:rFonts w:cs="Times New Roman"/>
          <w:b/>
          <w:noProof/>
        </w:rPr>
        <w:drawing>
          <wp:anchor distT="0" distB="0" distL="114300" distR="114300" simplePos="0" relativeHeight="251952640" behindDoc="0" locked="0" layoutInCell="1" allowOverlap="1" wp14:anchorId="4B729A7D" wp14:editId="3F11D1FC">
            <wp:simplePos x="0" y="0"/>
            <wp:positionH relativeFrom="column">
              <wp:posOffset>-731682</wp:posOffset>
            </wp:positionH>
            <wp:positionV relativeFrom="paragraph">
              <wp:posOffset>2437130</wp:posOffset>
            </wp:positionV>
            <wp:extent cx="718185" cy="384810"/>
            <wp:effectExtent l="0" t="0" r="5715"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8E3B78" w:rsidRPr="008E3B78" w14:paraId="273451E0" w14:textId="77777777" w:rsidTr="008E3B78">
        <w:tc>
          <w:tcPr>
            <w:tcW w:w="9445" w:type="dxa"/>
            <w:gridSpan w:val="2"/>
            <w:shd w:val="clear" w:color="auto" w:fill="D0CCB9" w:themeFill="background2"/>
          </w:tcPr>
          <w:p w14:paraId="5E957848" w14:textId="77777777" w:rsidR="008E3B78" w:rsidRPr="008E3B78" w:rsidRDefault="008E3B78" w:rsidP="008E3B78">
            <w:pPr>
              <w:jc w:val="center"/>
              <w:rPr>
                <w:rFonts w:ascii="Arial" w:hAnsi="Arial" w:cs="Arial"/>
                <w:b/>
                <w:sz w:val="20"/>
                <w:szCs w:val="20"/>
              </w:rPr>
            </w:pPr>
            <w:r w:rsidRPr="008E3B78">
              <w:rPr>
                <w:rFonts w:ascii="Arial" w:hAnsi="Arial" w:cs="Arial"/>
                <w:b/>
                <w:sz w:val="20"/>
                <w:szCs w:val="20"/>
              </w:rPr>
              <w:t>Statistical Inventory Reconciliation (For Tanks And Piping)</w:t>
            </w:r>
          </w:p>
        </w:tc>
      </w:tr>
      <w:tr w:rsidR="008E3B78" w:rsidRPr="008E3B78" w14:paraId="134A1ACB" w14:textId="77777777" w:rsidTr="008E3B78">
        <w:tc>
          <w:tcPr>
            <w:tcW w:w="1435" w:type="dxa"/>
            <w:vAlign w:val="center"/>
          </w:tcPr>
          <w:p w14:paraId="1D35D18C" w14:textId="77777777" w:rsidR="008E3B78" w:rsidRPr="008E3B78" w:rsidRDefault="008E3B78" w:rsidP="008E3B78">
            <w:pPr>
              <w:rPr>
                <w:rFonts w:ascii="Arial" w:hAnsi="Arial" w:cs="Arial"/>
                <w:b/>
                <w:sz w:val="20"/>
                <w:szCs w:val="20"/>
              </w:rPr>
            </w:pPr>
            <w:r w:rsidRPr="008E3B78">
              <w:rPr>
                <w:rFonts w:ascii="Arial" w:hAnsi="Arial" w:cs="Arial"/>
                <w:b/>
                <w:sz w:val="20"/>
                <w:szCs w:val="20"/>
              </w:rPr>
              <w:t>Description</w:t>
            </w:r>
          </w:p>
        </w:tc>
        <w:tc>
          <w:tcPr>
            <w:tcW w:w="8010" w:type="dxa"/>
          </w:tcPr>
          <w:p w14:paraId="34B4B32A" w14:textId="77777777" w:rsidR="008E3B78" w:rsidRPr="008E3B78" w:rsidRDefault="008E3B78" w:rsidP="008E3B78">
            <w:pPr>
              <w:rPr>
                <w:rFonts w:ascii="Arial" w:hAnsi="Arial" w:cs="Arial"/>
                <w:sz w:val="20"/>
                <w:szCs w:val="20"/>
              </w:rPr>
            </w:pPr>
            <w:r w:rsidRPr="008E3B78">
              <w:rPr>
                <w:rFonts w:ascii="Arial" w:hAnsi="Arial" w:cs="Arial"/>
                <w:sz w:val="20"/>
                <w:szCs w:val="20"/>
              </w:rPr>
              <w:t>Statistical inventory reconciliation (SIR) is typically a method in which a trained professional uses sophisticated computer software to conduct a statistical analysis of inventory, delivery, and dispensing data.  You must supply the professional with data every month.  Computer programs enable an owner or operator to perform SIR.  In either case, the result of the analysis may be pass, inconclusive, or fail.</w:t>
            </w:r>
          </w:p>
        </w:tc>
      </w:tr>
      <w:tr w:rsidR="008E3B78" w:rsidRPr="008E3B78" w14:paraId="51023310" w14:textId="77777777" w:rsidTr="008E3B78">
        <w:tc>
          <w:tcPr>
            <w:tcW w:w="1435" w:type="dxa"/>
            <w:vAlign w:val="center"/>
          </w:tcPr>
          <w:p w14:paraId="1CF28AA1" w14:textId="4E8C5B05" w:rsidR="008E3B78" w:rsidRPr="008E3B78" w:rsidRDefault="008E3B78" w:rsidP="008E3B78">
            <w:pPr>
              <w:rPr>
                <w:rFonts w:ascii="Arial" w:hAnsi="Arial" w:cs="Arial"/>
                <w:b/>
                <w:sz w:val="20"/>
                <w:szCs w:val="20"/>
              </w:rPr>
            </w:pPr>
            <w:r w:rsidRPr="008E3B78">
              <w:rPr>
                <w:rFonts w:ascii="Arial" w:hAnsi="Arial" w:cs="Arial"/>
                <w:b/>
                <w:sz w:val="20"/>
                <w:szCs w:val="20"/>
              </w:rPr>
              <w:t>Perform These O&amp;M Actions</w:t>
            </w:r>
          </w:p>
        </w:tc>
        <w:tc>
          <w:tcPr>
            <w:tcW w:w="8010" w:type="dxa"/>
          </w:tcPr>
          <w:p w14:paraId="1FBD14C3" w14:textId="1C7D09BA"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Supply daily inventory data to your SIR vendor at least every 30 days or use your computer software at least every 30 days to test your tank for leaks.</w:t>
            </w:r>
            <w:r w:rsidR="001A6909">
              <w:rPr>
                <w:rFonts w:ascii="Arial" w:hAnsi="Arial" w:cs="Arial"/>
                <w:sz w:val="20"/>
                <w:szCs w:val="20"/>
              </w:rPr>
              <w:t xml:space="preserve">  </w:t>
            </w:r>
          </w:p>
          <w:p w14:paraId="33D24140" w14:textId="70FDD91B"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If your SIR method ever fails a test or indicates a release, see Section 3 for information on what to do next.</w:t>
            </w:r>
          </w:p>
          <w:p w14:paraId="241E07DF" w14:textId="65DBFA18"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If you receive an inconclusive result, you and your SIR vendor must correct the problem and </w:t>
            </w:r>
            <w:r w:rsidRPr="008E3B78">
              <w:rPr>
                <w:rFonts w:ascii="Arial" w:hAnsi="Arial" w:cs="Arial"/>
                <w:bCs/>
                <w:sz w:val="20"/>
                <w:szCs w:val="20"/>
              </w:rPr>
              <w:t xml:space="preserve">use another method of release detection if SIR results are inconclusive.  </w:t>
            </w:r>
            <w:r w:rsidRPr="008E3B78">
              <w:rPr>
                <w:rFonts w:ascii="Arial" w:hAnsi="Arial" w:cs="Arial"/>
                <w:sz w:val="20"/>
                <w:szCs w:val="20"/>
              </w:rPr>
              <w:t>An inconclusive result means that you have not performed release detection for that month.  If you cannot resolve the problem, treat the inconclusive result as a suspected leak and refer to Section 3.</w:t>
            </w:r>
            <w:r w:rsidR="001A6909">
              <w:rPr>
                <w:rFonts w:ascii="Arial" w:hAnsi="Arial" w:cs="Arial"/>
                <w:sz w:val="20"/>
                <w:szCs w:val="20"/>
              </w:rPr>
              <w:t xml:space="preserve">  </w:t>
            </w:r>
          </w:p>
          <w:p w14:paraId="2F20C4C3" w14:textId="7B12F54E" w:rsidR="008E3B78" w:rsidRPr="008E3B78"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8E3B78" w:rsidRPr="008E3B78">
              <w:rPr>
                <w:rFonts w:ascii="Arial" w:hAnsi="Arial" w:cs="Arial"/>
                <w:b/>
                <w:sz w:val="20"/>
                <w:szCs w:val="20"/>
              </w:rPr>
              <w:t xml:space="preserve"> </w:t>
            </w:r>
            <w:r w:rsidR="00B151EB">
              <w:rPr>
                <w:rFonts w:ascii="Arial" w:hAnsi="Arial" w:cs="Arial"/>
                <w:b/>
                <w:sz w:val="20"/>
                <w:szCs w:val="20"/>
              </w:rPr>
              <w:t>October 13, 2018</w:t>
            </w:r>
            <w:r w:rsidR="008E3B78" w:rsidRPr="008E3B78">
              <w:rPr>
                <w:rFonts w:ascii="Arial" w:hAnsi="Arial" w:cs="Arial"/>
                <w:b/>
                <w:sz w:val="20"/>
                <w:szCs w:val="20"/>
              </w:rPr>
              <w:t xml:space="preserve">, you must </w:t>
            </w:r>
            <w:r>
              <w:rPr>
                <w:rFonts w:ascii="Arial" w:hAnsi="Arial" w:cs="Arial"/>
                <w:b/>
                <w:sz w:val="20"/>
                <w:szCs w:val="20"/>
              </w:rPr>
              <w:t xml:space="preserve">begin </w:t>
            </w:r>
            <w:r w:rsidR="008E3B78" w:rsidRPr="008E3B78">
              <w:rPr>
                <w:rFonts w:ascii="Arial" w:hAnsi="Arial" w:cs="Arial"/>
                <w:b/>
                <w:sz w:val="20"/>
                <w:szCs w:val="20"/>
              </w:rPr>
              <w:t>perform</w:t>
            </w:r>
            <w:r>
              <w:rPr>
                <w:rFonts w:ascii="Arial" w:hAnsi="Arial" w:cs="Arial"/>
                <w:b/>
                <w:sz w:val="20"/>
                <w:szCs w:val="20"/>
              </w:rPr>
              <w:t>ing</w:t>
            </w:r>
            <w:r w:rsidR="008E3B78" w:rsidRPr="008E3B78">
              <w:rPr>
                <w:rFonts w:ascii="Arial" w:hAnsi="Arial" w:cs="Arial"/>
                <w:b/>
                <w:sz w:val="20"/>
                <w:szCs w:val="20"/>
              </w:rPr>
              <w:t xml:space="preserve"> periodic walkthrough inspections.  See Section 6 </w:t>
            </w:r>
            <w:r w:rsidR="0029320D">
              <w:rPr>
                <w:rFonts w:ascii="Arial" w:hAnsi="Arial" w:cs="Arial"/>
                <w:b/>
                <w:sz w:val="20"/>
                <w:szCs w:val="20"/>
              </w:rPr>
              <w:t>f</w:t>
            </w:r>
            <w:r w:rsidR="008E3B78" w:rsidRPr="008E3B78">
              <w:rPr>
                <w:rFonts w:ascii="Arial" w:hAnsi="Arial" w:cs="Arial"/>
                <w:b/>
                <w:sz w:val="20"/>
                <w:szCs w:val="20"/>
              </w:rPr>
              <w:t>or more information about these required walkthrough inspections.</w:t>
            </w:r>
            <w:r w:rsidR="001A6909">
              <w:rPr>
                <w:rFonts w:ascii="Arial" w:hAnsi="Arial" w:cs="Arial"/>
                <w:b/>
                <w:sz w:val="20"/>
                <w:szCs w:val="20"/>
              </w:rPr>
              <w:t xml:space="preserve">  </w:t>
            </w:r>
          </w:p>
          <w:p w14:paraId="17294303" w14:textId="0F313C33" w:rsidR="008E3B78" w:rsidRPr="008E3B78"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B151EB">
              <w:rPr>
                <w:rFonts w:ascii="Arial" w:hAnsi="Arial" w:cs="Arial"/>
                <w:b/>
                <w:sz w:val="20"/>
                <w:szCs w:val="20"/>
              </w:rPr>
              <w:t xml:space="preserve"> October 13, 2018</w:t>
            </w:r>
            <w:r w:rsidR="008E3B78" w:rsidRPr="008E3B78">
              <w:rPr>
                <w:rFonts w:ascii="Arial" w:hAnsi="Arial" w:cs="Arial"/>
                <w:b/>
                <w:sz w:val="20"/>
                <w:szCs w:val="20"/>
              </w:rPr>
              <w:t xml:space="preserve">, you must </w:t>
            </w:r>
            <w:r>
              <w:rPr>
                <w:rFonts w:ascii="Arial" w:hAnsi="Arial" w:cs="Arial"/>
                <w:b/>
                <w:sz w:val="20"/>
                <w:szCs w:val="20"/>
              </w:rPr>
              <w:t xml:space="preserve">begin </w:t>
            </w:r>
            <w:r w:rsidR="008E3B78" w:rsidRPr="008E3B78">
              <w:rPr>
                <w:rFonts w:ascii="Arial" w:hAnsi="Arial" w:cs="Arial"/>
                <w:b/>
                <w:sz w:val="20"/>
                <w:szCs w:val="20"/>
              </w:rPr>
              <w:t>inspect</w:t>
            </w:r>
            <w:r>
              <w:rPr>
                <w:rFonts w:ascii="Arial" w:hAnsi="Arial" w:cs="Arial"/>
                <w:b/>
                <w:sz w:val="20"/>
                <w:szCs w:val="20"/>
              </w:rPr>
              <w:t>ing</w:t>
            </w:r>
            <w:r w:rsidR="008E3B78" w:rsidRPr="008E3B78">
              <w:rPr>
                <w:rFonts w:ascii="Arial" w:hAnsi="Arial" w:cs="Arial"/>
                <w:b/>
                <w:sz w:val="20"/>
                <w:szCs w:val="20"/>
              </w:rPr>
              <w:t xml:space="preserve"> and test</w:t>
            </w:r>
            <w:r>
              <w:rPr>
                <w:rFonts w:ascii="Arial" w:hAnsi="Arial" w:cs="Arial"/>
                <w:b/>
                <w:sz w:val="20"/>
                <w:szCs w:val="20"/>
              </w:rPr>
              <w:t>ing</w:t>
            </w:r>
            <w:r w:rsidR="008E3B78" w:rsidRPr="008E3B78">
              <w:rPr>
                <w:rFonts w:ascii="Arial" w:hAnsi="Arial" w:cs="Arial"/>
                <w:b/>
                <w:sz w:val="20"/>
                <w:szCs w:val="20"/>
              </w:rPr>
              <w:t xml:space="preserve"> your release detection system every year</w:t>
            </w:r>
            <w:r w:rsidR="008E3B78" w:rsidRPr="00C14684">
              <w:rPr>
                <w:rFonts w:ascii="Arial" w:hAnsi="Arial" w:cs="Arial"/>
                <w:b/>
                <w:sz w:val="20"/>
                <w:szCs w:val="20"/>
              </w:rPr>
              <w:t xml:space="preserve">.  </w:t>
            </w:r>
            <w:r w:rsidR="008E3B78" w:rsidRPr="00D4707C">
              <w:rPr>
                <w:rFonts w:ascii="Arial" w:hAnsi="Arial" w:cs="Arial"/>
                <w:b/>
                <w:sz w:val="20"/>
                <w:szCs w:val="20"/>
              </w:rPr>
              <w:t xml:space="preserve">If you use an ATG system to gather SIR data, annually test your ATG system.  At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8E3B78" w:rsidRPr="00D4707C">
              <w:rPr>
                <w:rFonts w:ascii="Arial" w:hAnsi="Arial" w:cs="Arial"/>
                <w:b/>
                <w:sz w:val="20"/>
                <w:szCs w:val="20"/>
              </w:rPr>
              <w:t>cables are free of kinks and breaks, and test alarm operability and communication with controller.</w:t>
            </w:r>
            <w:r w:rsidR="008E3B78" w:rsidRPr="008E3B78">
              <w:rPr>
                <w:rFonts w:ascii="Arial" w:hAnsi="Arial" w:cs="Arial"/>
                <w:sz w:val="20"/>
                <w:szCs w:val="20"/>
              </w:rPr>
              <w:t xml:space="preserve">  </w:t>
            </w:r>
          </w:p>
          <w:p w14:paraId="24FC7939" w14:textId="77777777"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If you stick your tank to gather data for the SIR vendor or your software, make sure your stick can measure to one-eighth of an inch and can measure the level of product over the full range of the tank’s height.  </w:t>
            </w:r>
          </w:p>
          <w:p w14:paraId="04C33CDA" w14:textId="6EDF3BE7"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1A6909">
              <w:rPr>
                <w:rFonts w:ascii="Arial" w:hAnsi="Arial" w:cs="Arial"/>
                <w:b/>
                <w:sz w:val="20"/>
                <w:szCs w:val="20"/>
              </w:rPr>
              <w:t xml:space="preserve">  </w:t>
            </w:r>
          </w:p>
        </w:tc>
      </w:tr>
      <w:tr w:rsidR="008E3B78" w:rsidRPr="008E3B78" w14:paraId="5810BFE8" w14:textId="77777777" w:rsidTr="008E3B78">
        <w:tc>
          <w:tcPr>
            <w:tcW w:w="1435" w:type="dxa"/>
            <w:vAlign w:val="center"/>
          </w:tcPr>
          <w:p w14:paraId="5C6DCBAC" w14:textId="77777777" w:rsidR="008E3B78" w:rsidRPr="008E3B78" w:rsidRDefault="008E3B78" w:rsidP="008E3B78">
            <w:pPr>
              <w:rPr>
                <w:rFonts w:ascii="Arial" w:hAnsi="Arial" w:cs="Arial"/>
                <w:b/>
                <w:sz w:val="20"/>
                <w:szCs w:val="20"/>
              </w:rPr>
            </w:pPr>
            <w:r w:rsidRPr="008E3B78">
              <w:rPr>
                <w:rFonts w:ascii="Arial" w:hAnsi="Arial" w:cs="Arial"/>
                <w:b/>
                <w:sz w:val="20"/>
                <w:szCs w:val="20"/>
              </w:rPr>
              <w:t>Keep These O&amp;M Records</w:t>
            </w:r>
          </w:p>
        </w:tc>
        <w:tc>
          <w:tcPr>
            <w:tcW w:w="8010" w:type="dxa"/>
          </w:tcPr>
          <w:p w14:paraId="7B2B5DAC" w14:textId="0D2DA012" w:rsidR="008E3B78" w:rsidRPr="008E3B78"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release detection monitoring for at least one year.</w:t>
            </w:r>
            <w:r w:rsidR="008E3B78" w:rsidRPr="008E3B78">
              <w:rPr>
                <w:rFonts w:ascii="Arial" w:hAnsi="Arial" w:cs="Arial"/>
                <w:sz w:val="20"/>
                <w:szCs w:val="20"/>
              </w:rPr>
              <w:t xml:space="preserve">  </w:t>
            </w:r>
          </w:p>
          <w:p w14:paraId="49B587AB"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 xml:space="preserve">Keep results for your annual release detection system operation tests for at least three years.  </w:t>
            </w:r>
          </w:p>
          <w:p w14:paraId="54229272"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 xml:space="preserve">Keep all records of calibration, maintenance, and repair of your release detection equipment for at least one year.  </w:t>
            </w:r>
          </w:p>
          <w:p w14:paraId="4D590BC3"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Keep any schedules of required calibration and maintenance provided by the release detection equipment manufacturer for at least five years from the date of installation.</w:t>
            </w:r>
          </w:p>
          <w:p w14:paraId="6C250457"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 xml:space="preserve">Keep all performance claims supplied by the installer, vendor, or manufacturer for at least five years.  This includes the documentation of the SIR method discussed above.  </w:t>
            </w:r>
          </w:p>
          <w:p w14:paraId="632468E7" w14:textId="050A02C9"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Keep your periodic walkthrough inspection records for at least one year.</w:t>
            </w:r>
            <w:r w:rsidR="001A6909">
              <w:rPr>
                <w:rFonts w:ascii="Arial" w:hAnsi="Arial" w:cs="Arial"/>
                <w:b/>
                <w:sz w:val="20"/>
                <w:szCs w:val="20"/>
              </w:rPr>
              <w:t xml:space="preserve">  </w:t>
            </w:r>
          </w:p>
          <w:p w14:paraId="06D943F5" w14:textId="2159AE9E"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1A6909">
              <w:rPr>
                <w:rFonts w:ascii="Arial" w:hAnsi="Arial" w:cs="Arial"/>
                <w:b/>
                <w:sz w:val="20"/>
                <w:szCs w:val="20"/>
              </w:rPr>
              <w:t>implementing</w:t>
            </w:r>
            <w:r w:rsidRPr="008E3B78">
              <w:rPr>
                <w:rFonts w:ascii="Arial" w:hAnsi="Arial" w:cs="Arial"/>
                <w:b/>
                <w:sz w:val="20"/>
                <w:szCs w:val="20"/>
              </w:rPr>
              <w:t xml:space="preserve"> agency, keep records demonstrating compatibility for as long as the UST system stores the regulated substance.</w:t>
            </w:r>
            <w:r w:rsidR="001A6909">
              <w:rPr>
                <w:rFonts w:ascii="Arial" w:hAnsi="Arial" w:cs="Arial"/>
                <w:b/>
                <w:sz w:val="20"/>
                <w:szCs w:val="20"/>
              </w:rPr>
              <w:t xml:space="preserve">  </w:t>
            </w:r>
          </w:p>
        </w:tc>
      </w:tr>
    </w:tbl>
    <w:p w14:paraId="0B8A957C" w14:textId="77777777" w:rsidR="008E3B78" w:rsidRDefault="008E3B78" w:rsidP="006E71FE">
      <w:pPr>
        <w:spacing w:after="0"/>
      </w:pPr>
    </w:p>
    <w:p w14:paraId="4CDC3EFF" w14:textId="77777777" w:rsidR="00C826EE" w:rsidRPr="00853499" w:rsidRDefault="00C826EE" w:rsidP="007250B3">
      <w:pPr>
        <w:pStyle w:val="ListParagraph"/>
        <w:numPr>
          <w:ilvl w:val="0"/>
          <w:numId w:val="0"/>
        </w:numPr>
        <w:spacing w:after="0" w:line="240" w:lineRule="auto"/>
        <w:ind w:left="720"/>
      </w:pPr>
    </w:p>
    <w:p w14:paraId="5E99F59E" w14:textId="77777777" w:rsidR="007B3ADB" w:rsidRDefault="007B3ADB" w:rsidP="007250B3">
      <w:pPr>
        <w:spacing w:after="0" w:line="240" w:lineRule="auto"/>
        <w:rPr>
          <w:rFonts w:asciiTheme="minorHAnsi" w:hAnsiTheme="minorHAnsi"/>
          <w:b/>
          <w:sz w:val="28"/>
        </w:rPr>
      </w:pPr>
      <w:r>
        <w:br w:type="page"/>
      </w:r>
    </w:p>
    <w:p w14:paraId="6EEDEE4E" w14:textId="5EDBA5E4" w:rsidR="007B4826" w:rsidRPr="00DF02B8" w:rsidRDefault="000F26E1" w:rsidP="007250B3">
      <w:pPr>
        <w:pStyle w:val="Heading2"/>
        <w:spacing w:after="0" w:line="240" w:lineRule="auto"/>
      </w:pPr>
      <w:r w:rsidRPr="00700ED7">
        <w:rPr>
          <w:noProof/>
        </w:rPr>
        <w:lastRenderedPageBreak/>
        <mc:AlternateContent>
          <mc:Choice Requires="wps">
            <w:drawing>
              <wp:anchor distT="182880" distB="182880" distL="182880" distR="182880" simplePos="0" relativeHeight="251940352" behindDoc="1" locked="0" layoutInCell="1" allowOverlap="1" wp14:anchorId="0673015E" wp14:editId="29B18D4F">
                <wp:simplePos x="0" y="0"/>
                <wp:positionH relativeFrom="margin">
                  <wp:posOffset>5826125</wp:posOffset>
                </wp:positionH>
                <wp:positionV relativeFrom="margin">
                  <wp:posOffset>-443068</wp:posOffset>
                </wp:positionV>
                <wp:extent cx="1037590" cy="10057765"/>
                <wp:effectExtent l="0" t="0" r="0" b="63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5F1DDF6"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3015E" id="_x0000_s1055" type="#_x0000_t202" style="position:absolute;margin-left:458.75pt;margin-top:-34.9pt;width:81.7pt;height:791.95pt;z-index:-2513761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55F1DDF6"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7B4826" w:rsidRPr="00DF02B8">
        <w:t>C</w:t>
      </w:r>
      <w:r w:rsidR="004D55E9">
        <w:t xml:space="preserve">hecklist </w:t>
      </w:r>
      <w:proofErr w:type="gramStart"/>
      <w:r w:rsidR="004D55E9">
        <w:t>F</w:t>
      </w:r>
      <w:r>
        <w:t>or</w:t>
      </w:r>
      <w:proofErr w:type="gramEnd"/>
      <w:r>
        <w:t xml:space="preserve"> C</w:t>
      </w:r>
      <w:r w:rsidR="007B4826" w:rsidRPr="00DF02B8">
        <w:t>ontinuous In-Tank Leak Detection</w:t>
      </w:r>
    </w:p>
    <w:p w14:paraId="3D513AFD" w14:textId="5261F859" w:rsidR="00936BCD" w:rsidRDefault="006D27E5" w:rsidP="006E71FE">
      <w:pPr>
        <w:spacing w:after="0"/>
      </w:pPr>
      <w:r w:rsidRPr="003E5933">
        <w:rPr>
          <w:rFonts w:cs="Times New Roman"/>
          <w:b/>
          <w:noProof/>
        </w:rPr>
        <w:drawing>
          <wp:anchor distT="0" distB="0" distL="114300" distR="114300" simplePos="0" relativeHeight="251975168" behindDoc="0" locked="0" layoutInCell="1" allowOverlap="1" wp14:anchorId="0BBD0BE4" wp14:editId="1B86E498">
            <wp:simplePos x="0" y="0"/>
            <wp:positionH relativeFrom="column">
              <wp:posOffset>-729615</wp:posOffset>
            </wp:positionH>
            <wp:positionV relativeFrom="paragraph">
              <wp:posOffset>6703060</wp:posOffset>
            </wp:positionV>
            <wp:extent cx="718185" cy="384810"/>
            <wp:effectExtent l="0" t="0" r="571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73120" behindDoc="0" locked="0" layoutInCell="1" allowOverlap="1" wp14:anchorId="35FB5D1D" wp14:editId="20FC6D58">
            <wp:simplePos x="0" y="0"/>
            <wp:positionH relativeFrom="column">
              <wp:posOffset>-729615</wp:posOffset>
            </wp:positionH>
            <wp:positionV relativeFrom="paragraph">
              <wp:posOffset>6318885</wp:posOffset>
            </wp:positionV>
            <wp:extent cx="718185" cy="384810"/>
            <wp:effectExtent l="0" t="0" r="571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71072" behindDoc="0" locked="0" layoutInCell="1" allowOverlap="1" wp14:anchorId="7B867D4B" wp14:editId="0EFB7F72">
            <wp:simplePos x="0" y="0"/>
            <wp:positionH relativeFrom="column">
              <wp:posOffset>-729881</wp:posOffset>
            </wp:positionH>
            <wp:positionV relativeFrom="paragraph">
              <wp:posOffset>4974531</wp:posOffset>
            </wp:positionV>
            <wp:extent cx="718185" cy="384810"/>
            <wp:effectExtent l="0" t="0" r="5715"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9024" behindDoc="0" locked="0" layoutInCell="1" allowOverlap="1" wp14:anchorId="56EFFE03" wp14:editId="6154EDE9">
            <wp:simplePos x="0" y="0"/>
            <wp:positionH relativeFrom="column">
              <wp:posOffset>-729881</wp:posOffset>
            </wp:positionH>
            <wp:positionV relativeFrom="paragraph">
              <wp:posOffset>4198665</wp:posOffset>
            </wp:positionV>
            <wp:extent cx="718185" cy="384810"/>
            <wp:effectExtent l="0" t="0" r="5715"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6976" behindDoc="0" locked="0" layoutInCell="1" allowOverlap="1" wp14:anchorId="2E0691F9" wp14:editId="1237F803">
            <wp:simplePos x="0" y="0"/>
            <wp:positionH relativeFrom="column">
              <wp:posOffset>-729881</wp:posOffset>
            </wp:positionH>
            <wp:positionV relativeFrom="paragraph">
              <wp:posOffset>2807704</wp:posOffset>
            </wp:positionV>
            <wp:extent cx="718185" cy="384810"/>
            <wp:effectExtent l="0" t="0" r="5715"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4928" behindDoc="0" locked="0" layoutInCell="1" allowOverlap="1" wp14:anchorId="07168B9E" wp14:editId="083241F1">
            <wp:simplePos x="0" y="0"/>
            <wp:positionH relativeFrom="column">
              <wp:posOffset>-731520</wp:posOffset>
            </wp:positionH>
            <wp:positionV relativeFrom="paragraph">
              <wp:posOffset>2424592</wp:posOffset>
            </wp:positionV>
            <wp:extent cx="718185" cy="384810"/>
            <wp:effectExtent l="0" t="0" r="5715"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0F26E1" w:rsidRPr="000F26E1" w14:paraId="20AF18C6" w14:textId="77777777" w:rsidTr="000F26E1">
        <w:tc>
          <w:tcPr>
            <w:tcW w:w="9445" w:type="dxa"/>
            <w:gridSpan w:val="2"/>
            <w:shd w:val="clear" w:color="auto" w:fill="D0CCB9" w:themeFill="background2"/>
          </w:tcPr>
          <w:p w14:paraId="5C82CAE8" w14:textId="77777777" w:rsidR="000F26E1" w:rsidRPr="000F26E1" w:rsidRDefault="000F26E1" w:rsidP="0026280C">
            <w:pPr>
              <w:jc w:val="center"/>
              <w:rPr>
                <w:rFonts w:ascii="Arial" w:hAnsi="Arial" w:cs="Arial"/>
                <w:b/>
                <w:sz w:val="20"/>
                <w:szCs w:val="20"/>
              </w:rPr>
            </w:pPr>
            <w:r w:rsidRPr="000F26E1">
              <w:rPr>
                <w:rFonts w:ascii="Arial" w:hAnsi="Arial" w:cs="Arial"/>
                <w:b/>
                <w:sz w:val="20"/>
                <w:szCs w:val="20"/>
              </w:rPr>
              <w:t>Continuous In-Tank Leak Detection</w:t>
            </w:r>
          </w:p>
        </w:tc>
      </w:tr>
      <w:tr w:rsidR="000F26E1" w:rsidRPr="000F26E1" w14:paraId="7F80A5DA" w14:textId="77777777" w:rsidTr="000F26E1">
        <w:tc>
          <w:tcPr>
            <w:tcW w:w="1435" w:type="dxa"/>
            <w:vAlign w:val="center"/>
          </w:tcPr>
          <w:p w14:paraId="78562C62" w14:textId="77777777" w:rsidR="000F26E1" w:rsidRPr="000F26E1" w:rsidRDefault="000F26E1" w:rsidP="0026280C">
            <w:pPr>
              <w:rPr>
                <w:rFonts w:ascii="Arial" w:hAnsi="Arial" w:cs="Arial"/>
                <w:b/>
                <w:sz w:val="20"/>
                <w:szCs w:val="20"/>
              </w:rPr>
            </w:pPr>
            <w:r w:rsidRPr="000F26E1">
              <w:rPr>
                <w:rFonts w:ascii="Arial" w:hAnsi="Arial" w:cs="Arial"/>
                <w:b/>
                <w:sz w:val="20"/>
                <w:szCs w:val="20"/>
              </w:rPr>
              <w:t>Description</w:t>
            </w:r>
          </w:p>
        </w:tc>
        <w:tc>
          <w:tcPr>
            <w:tcW w:w="8010" w:type="dxa"/>
          </w:tcPr>
          <w:p w14:paraId="1CF19E3F" w14:textId="77777777" w:rsidR="000F26E1" w:rsidRPr="000F26E1" w:rsidRDefault="000F26E1" w:rsidP="0026280C">
            <w:pPr>
              <w:rPr>
                <w:rFonts w:ascii="Arial" w:hAnsi="Arial" w:cs="Arial"/>
                <w:sz w:val="20"/>
                <w:szCs w:val="20"/>
              </w:rPr>
            </w:pPr>
            <w:r w:rsidRPr="000F26E1">
              <w:rPr>
                <w:rFonts w:ascii="Arial" w:hAnsi="Arial" w:cs="Arial"/>
                <w:sz w:val="20"/>
                <w:szCs w:val="20"/>
              </w:rPr>
              <w:t xml:space="preserve">Continuous in-tank leak detection (CITLD) encompasses all statistically based methods where the system incrementally gathers measurements on an uninterrupted or nearly uninterrupted basis to determine a tank’s leak status.  There are two major groups that fit into this category:  continuous statistical leak detection (also referred to as continuous automatic tank gauging methods) and continual reconciliation.  Both groups typically use sensors permanently installed in the tank to obtain inventory measurements.  They are combined with a microprocessor in the ATG system or other control console that processes the data.  Continual reconciliation methods are further distinguished by their connection to dispensing meters that allow for automatic recording and use of dispensing data in analyzing tanks’ leak status.  </w:t>
            </w:r>
          </w:p>
          <w:p w14:paraId="7C508710" w14:textId="77777777" w:rsidR="000F26E1" w:rsidRPr="000F26E1" w:rsidRDefault="000F26E1" w:rsidP="0026280C">
            <w:pPr>
              <w:rPr>
                <w:rFonts w:ascii="Arial" w:hAnsi="Arial" w:cs="Arial"/>
                <w:sz w:val="20"/>
                <w:szCs w:val="20"/>
              </w:rPr>
            </w:pPr>
          </w:p>
          <w:p w14:paraId="385A6926" w14:textId="77777777" w:rsidR="000F26E1" w:rsidRPr="000F26E1" w:rsidRDefault="000F26E1" w:rsidP="0026280C">
            <w:pPr>
              <w:rPr>
                <w:rFonts w:ascii="Arial" w:hAnsi="Arial" w:cs="Arial"/>
                <w:sz w:val="20"/>
                <w:szCs w:val="20"/>
              </w:rPr>
            </w:pPr>
            <w:r w:rsidRPr="000F26E1">
              <w:rPr>
                <w:rFonts w:ascii="Arial" w:hAnsi="Arial" w:cs="Arial"/>
                <w:sz w:val="20"/>
                <w:szCs w:val="20"/>
              </w:rPr>
              <w:t xml:space="preserve">CITLD must operate on an uninterrupted basis or operate within a process that allows the system to gather incremental measurements to determine the leak status of the tank at least once every 30 days.  </w:t>
            </w:r>
          </w:p>
        </w:tc>
      </w:tr>
      <w:tr w:rsidR="000F26E1" w:rsidRPr="000F26E1" w14:paraId="1EC5C4A4" w14:textId="77777777" w:rsidTr="000F26E1">
        <w:tc>
          <w:tcPr>
            <w:tcW w:w="1435" w:type="dxa"/>
            <w:vAlign w:val="center"/>
          </w:tcPr>
          <w:p w14:paraId="05678E3D" w14:textId="71AD2FC9" w:rsidR="000F26E1" w:rsidRPr="000F26E1" w:rsidRDefault="000F26E1" w:rsidP="0026280C">
            <w:pPr>
              <w:rPr>
                <w:rFonts w:ascii="Arial" w:hAnsi="Arial" w:cs="Arial"/>
                <w:b/>
                <w:sz w:val="20"/>
                <w:szCs w:val="20"/>
              </w:rPr>
            </w:pPr>
            <w:r w:rsidRPr="000F26E1">
              <w:rPr>
                <w:rFonts w:ascii="Arial" w:hAnsi="Arial" w:cs="Arial"/>
                <w:b/>
                <w:sz w:val="20"/>
                <w:szCs w:val="20"/>
              </w:rPr>
              <w:t>Perform These O&amp;M Actions</w:t>
            </w:r>
          </w:p>
        </w:tc>
        <w:tc>
          <w:tcPr>
            <w:tcW w:w="8010" w:type="dxa"/>
          </w:tcPr>
          <w:p w14:paraId="70C87F51" w14:textId="088CB1DA"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582200">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perform</w:t>
            </w:r>
            <w:r>
              <w:rPr>
                <w:rFonts w:ascii="Arial" w:hAnsi="Arial" w:cs="Arial"/>
                <w:b/>
                <w:sz w:val="20"/>
                <w:szCs w:val="20"/>
              </w:rPr>
              <w:t>ing</w:t>
            </w:r>
            <w:r w:rsidR="000F26E1" w:rsidRPr="000F26E1">
              <w:rPr>
                <w:rFonts w:ascii="Arial" w:hAnsi="Arial" w:cs="Arial"/>
                <w:b/>
                <w:sz w:val="20"/>
                <w:szCs w:val="20"/>
              </w:rPr>
              <w:t xml:space="preserve"> periodic walkthrough inspections.  See Section 6 </w:t>
            </w:r>
            <w:r w:rsidR="0029320D">
              <w:rPr>
                <w:rFonts w:ascii="Arial" w:hAnsi="Arial" w:cs="Arial"/>
                <w:b/>
                <w:sz w:val="20"/>
                <w:szCs w:val="20"/>
              </w:rPr>
              <w:t>f</w:t>
            </w:r>
            <w:r w:rsidR="000F26E1" w:rsidRPr="000F26E1">
              <w:rPr>
                <w:rFonts w:ascii="Arial" w:hAnsi="Arial" w:cs="Arial"/>
                <w:b/>
                <w:sz w:val="20"/>
                <w:szCs w:val="20"/>
              </w:rPr>
              <w:t>or more information about these required walkthrough inspections.</w:t>
            </w:r>
            <w:r w:rsidR="00850E09">
              <w:rPr>
                <w:rFonts w:ascii="Arial" w:hAnsi="Arial" w:cs="Arial"/>
                <w:b/>
                <w:sz w:val="20"/>
                <w:szCs w:val="20"/>
              </w:rPr>
              <w:t xml:space="preserve">  </w:t>
            </w:r>
          </w:p>
          <w:p w14:paraId="56C9395D" w14:textId="1F0B4663"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582200">
              <w:rPr>
                <w:rFonts w:ascii="Arial" w:hAnsi="Arial" w:cs="Arial"/>
                <w:b/>
                <w:sz w:val="20"/>
                <w:szCs w:val="20"/>
              </w:rPr>
              <w:t xml:space="preserve"> 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inspect</w:t>
            </w:r>
            <w:r>
              <w:rPr>
                <w:rFonts w:ascii="Arial" w:hAnsi="Arial" w:cs="Arial"/>
                <w:b/>
                <w:sz w:val="20"/>
                <w:szCs w:val="20"/>
              </w:rPr>
              <w:t>ing</w:t>
            </w:r>
            <w:r w:rsidR="000F26E1" w:rsidRPr="000F26E1">
              <w:rPr>
                <w:rFonts w:ascii="Arial" w:hAnsi="Arial" w:cs="Arial"/>
                <w:b/>
                <w:sz w:val="20"/>
                <w:szCs w:val="20"/>
              </w:rPr>
              <w:t xml:space="preserve"> and test</w:t>
            </w:r>
            <w:r>
              <w:rPr>
                <w:rFonts w:ascii="Arial" w:hAnsi="Arial" w:cs="Arial"/>
                <w:b/>
                <w:sz w:val="20"/>
                <w:szCs w:val="20"/>
              </w:rPr>
              <w:t>ing</w:t>
            </w:r>
            <w:r w:rsidR="000F26E1" w:rsidRPr="000F26E1">
              <w:rPr>
                <w:rFonts w:ascii="Arial" w:hAnsi="Arial" w:cs="Arial"/>
                <w:b/>
                <w:sz w:val="20"/>
                <w:szCs w:val="20"/>
              </w:rPr>
              <w:t xml:space="preserve"> your release detection system every year.  </w:t>
            </w:r>
            <w:r w:rsidR="000F26E1" w:rsidRPr="002663C0">
              <w:rPr>
                <w:rFonts w:ascii="Arial" w:hAnsi="Arial" w:cs="Arial"/>
                <w:b/>
                <w:sz w:val="20"/>
                <w:szCs w:val="20"/>
              </w:rPr>
              <w:t xml:space="preserve">At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0F26E1" w:rsidRPr="002663C0">
              <w:rPr>
                <w:rFonts w:ascii="Arial" w:hAnsi="Arial" w:cs="Arial"/>
                <w:b/>
                <w:sz w:val="20"/>
                <w:szCs w:val="20"/>
              </w:rPr>
              <w:t>cables are free of kinks and breaks, and test alarm operability and communication with controller.</w:t>
            </w:r>
            <w:r w:rsidR="000F26E1" w:rsidRPr="000F26E1">
              <w:rPr>
                <w:rFonts w:ascii="Arial" w:hAnsi="Arial" w:cs="Arial"/>
                <w:sz w:val="20"/>
                <w:szCs w:val="20"/>
              </w:rPr>
              <w:t xml:space="preserve">  </w:t>
            </w:r>
          </w:p>
          <w:p w14:paraId="00AA9734" w14:textId="188FB27E"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If your CITLD method ever fails a test or indicates a release, see Section 3 for information on what to do next.</w:t>
            </w:r>
          </w:p>
          <w:p w14:paraId="2B776761" w14:textId="7838C47F"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50E09">
              <w:rPr>
                <w:rFonts w:ascii="Arial" w:hAnsi="Arial" w:cs="Arial"/>
                <w:b/>
                <w:sz w:val="20"/>
                <w:szCs w:val="20"/>
              </w:rPr>
              <w:t xml:space="preserve">  </w:t>
            </w:r>
          </w:p>
        </w:tc>
      </w:tr>
      <w:tr w:rsidR="000F26E1" w:rsidRPr="000F26E1" w14:paraId="598A4042" w14:textId="77777777" w:rsidTr="000F26E1">
        <w:tc>
          <w:tcPr>
            <w:tcW w:w="1435" w:type="dxa"/>
            <w:vAlign w:val="center"/>
          </w:tcPr>
          <w:p w14:paraId="241582BC" w14:textId="77777777" w:rsidR="000F26E1" w:rsidRPr="000F26E1" w:rsidRDefault="000F26E1" w:rsidP="0026280C">
            <w:pPr>
              <w:rPr>
                <w:rFonts w:ascii="Arial" w:hAnsi="Arial" w:cs="Arial"/>
                <w:b/>
                <w:sz w:val="20"/>
                <w:szCs w:val="20"/>
              </w:rPr>
            </w:pPr>
            <w:r w:rsidRPr="000F26E1">
              <w:rPr>
                <w:rFonts w:ascii="Arial" w:hAnsi="Arial" w:cs="Arial"/>
                <w:b/>
                <w:sz w:val="20"/>
                <w:szCs w:val="20"/>
              </w:rPr>
              <w:t>Keep These O&amp;M Records</w:t>
            </w:r>
          </w:p>
        </w:tc>
        <w:tc>
          <w:tcPr>
            <w:tcW w:w="8010" w:type="dxa"/>
          </w:tcPr>
          <w:p w14:paraId="68453C80" w14:textId="223AA64F" w:rsidR="000F26E1" w:rsidRPr="000F26E1"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for at least one year.</w:t>
            </w:r>
            <w:r w:rsidR="000F26E1" w:rsidRPr="000F26E1">
              <w:rPr>
                <w:rFonts w:ascii="Arial" w:hAnsi="Arial" w:cs="Arial"/>
                <w:sz w:val="20"/>
                <w:szCs w:val="20"/>
              </w:rPr>
              <w:t xml:space="preserve">  </w:t>
            </w:r>
            <w:r w:rsidR="00C14684" w:rsidRPr="00D12E6D">
              <w:rPr>
                <w:rFonts w:ascii="Arial" w:hAnsi="Arial" w:cs="Arial"/>
                <w:sz w:val="20"/>
                <w:szCs w:val="20"/>
              </w:rPr>
              <w:t xml:space="preserve">Your monitoring equipment may provide printouts that can be used as records.  A sample 30 day recordkeeping form is provided on page </w:t>
            </w:r>
            <w:r w:rsidR="00C14684">
              <w:rPr>
                <w:rFonts w:ascii="Arial" w:hAnsi="Arial" w:cs="Arial"/>
                <w:sz w:val="20"/>
                <w:szCs w:val="20"/>
              </w:rPr>
              <w:t>25</w:t>
            </w:r>
            <w:r w:rsidR="00C14684" w:rsidRPr="00D12E6D">
              <w:rPr>
                <w:rFonts w:ascii="Arial" w:hAnsi="Arial" w:cs="Arial"/>
                <w:sz w:val="20"/>
                <w:szCs w:val="20"/>
              </w:rPr>
              <w:t>.</w:t>
            </w:r>
          </w:p>
          <w:p w14:paraId="432EE6A9"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Keep results for your annual release detection system operation tests for at least three years.  </w:t>
            </w:r>
          </w:p>
          <w:p w14:paraId="7953AF9E"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records of calibration, maintenance, and repair of your release detection equipment for at least one year.  </w:t>
            </w:r>
          </w:p>
          <w:p w14:paraId="1A853284"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Keep any schedules of required calibration and maintenance provided by the release detection equipment manufacturer for at least five years from the date of installation.</w:t>
            </w:r>
          </w:p>
          <w:p w14:paraId="02EFBE02"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performance claims supplied by the installer, vendor, or manufacturer for at least five years.  </w:t>
            </w:r>
          </w:p>
          <w:p w14:paraId="42591437" w14:textId="34D739DE"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Keep your periodic walkthrough inspection records for at least one year.</w:t>
            </w:r>
            <w:r w:rsidR="00850E09">
              <w:rPr>
                <w:rFonts w:ascii="Arial" w:hAnsi="Arial" w:cs="Arial"/>
                <w:b/>
                <w:sz w:val="20"/>
                <w:szCs w:val="20"/>
              </w:rPr>
              <w:t xml:space="preserve">  </w:t>
            </w:r>
          </w:p>
          <w:p w14:paraId="6E695261" w14:textId="5BBF4B63"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850E09">
              <w:rPr>
                <w:rFonts w:ascii="Arial" w:hAnsi="Arial" w:cs="Arial"/>
                <w:b/>
                <w:sz w:val="20"/>
                <w:szCs w:val="20"/>
              </w:rPr>
              <w:t>implementing</w:t>
            </w:r>
            <w:r w:rsidRPr="000F26E1">
              <w:rPr>
                <w:rFonts w:ascii="Arial" w:hAnsi="Arial" w:cs="Arial"/>
                <w:b/>
                <w:sz w:val="20"/>
                <w:szCs w:val="20"/>
              </w:rPr>
              <w:t xml:space="preserve"> agency, keep records demonstrating compatibility for as long as the UST system stores the regulated substance.</w:t>
            </w:r>
            <w:r w:rsidR="00850E09">
              <w:rPr>
                <w:rFonts w:ascii="Arial" w:hAnsi="Arial" w:cs="Arial"/>
                <w:b/>
                <w:sz w:val="20"/>
                <w:szCs w:val="20"/>
              </w:rPr>
              <w:t xml:space="preserve">  </w:t>
            </w:r>
          </w:p>
        </w:tc>
      </w:tr>
    </w:tbl>
    <w:p w14:paraId="42019279" w14:textId="1AD36825" w:rsidR="001768EE" w:rsidRPr="000F26E1" w:rsidRDefault="001768EE" w:rsidP="000F26E1">
      <w:pPr>
        <w:spacing w:after="0" w:line="240" w:lineRule="auto"/>
        <w:rPr>
          <w:b/>
        </w:rPr>
      </w:pPr>
    </w:p>
    <w:p w14:paraId="5DE9E501" w14:textId="29A6FDC8" w:rsidR="007B4826" w:rsidRPr="00DF02B8" w:rsidRDefault="007B4826" w:rsidP="007250B3">
      <w:pPr>
        <w:pStyle w:val="ListParagraph"/>
        <w:numPr>
          <w:ilvl w:val="0"/>
          <w:numId w:val="0"/>
        </w:numPr>
        <w:spacing w:after="0" w:line="240" w:lineRule="auto"/>
        <w:ind w:left="720"/>
      </w:pPr>
    </w:p>
    <w:p w14:paraId="1EAEA344" w14:textId="77777777" w:rsidR="007B3ADB" w:rsidRDefault="007B3ADB" w:rsidP="007250B3">
      <w:pPr>
        <w:spacing w:after="0" w:line="240" w:lineRule="auto"/>
        <w:rPr>
          <w:rFonts w:asciiTheme="minorHAnsi" w:hAnsiTheme="minorHAnsi"/>
          <w:b/>
          <w:sz w:val="28"/>
        </w:rPr>
      </w:pPr>
      <w:r>
        <w:br w:type="page"/>
      </w:r>
    </w:p>
    <w:p w14:paraId="71034C40" w14:textId="32771E7B" w:rsidR="001D1CD9" w:rsidRPr="00853499" w:rsidRDefault="002E4418" w:rsidP="007250B3">
      <w:pPr>
        <w:pStyle w:val="Heading2"/>
        <w:spacing w:after="0" w:line="240" w:lineRule="auto"/>
      </w:pPr>
      <w:r>
        <w:lastRenderedPageBreak/>
        <w:t xml:space="preserve">Checklist </w:t>
      </w:r>
      <w:proofErr w:type="gramStart"/>
      <w:r>
        <w:t>For</w:t>
      </w:r>
      <w:proofErr w:type="gramEnd"/>
      <w:r>
        <w:t xml:space="preserve"> </w:t>
      </w:r>
      <w:r w:rsidR="000F26E1" w:rsidRPr="00700ED7">
        <w:rPr>
          <w:noProof/>
        </w:rPr>
        <mc:AlternateContent>
          <mc:Choice Requires="wps">
            <w:drawing>
              <wp:anchor distT="182880" distB="182880" distL="182880" distR="182880" simplePos="0" relativeHeight="251942400" behindDoc="1" locked="0" layoutInCell="1" allowOverlap="1" wp14:anchorId="0F1BA605" wp14:editId="0B186C88">
                <wp:simplePos x="0" y="0"/>
                <wp:positionH relativeFrom="margin">
                  <wp:posOffset>5815803</wp:posOffset>
                </wp:positionH>
                <wp:positionV relativeFrom="margin">
                  <wp:posOffset>-443230</wp:posOffset>
                </wp:positionV>
                <wp:extent cx="1037590" cy="10057765"/>
                <wp:effectExtent l="0" t="0" r="0" b="635"/>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279F8C39"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BA605" id="_x0000_s1056" type="#_x0000_t202" style="position:absolute;margin-left:457.95pt;margin-top:-34.9pt;width:81.7pt;height:791.95pt;z-index:-2513740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s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279F8C39"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1D1CD9" w:rsidRPr="00853499">
        <w:t>Vapor Monitoring</w:t>
      </w:r>
      <w:r w:rsidR="00A06B8A" w:rsidRPr="00853499">
        <w:t xml:space="preserve"> </w:t>
      </w:r>
      <w:r w:rsidR="00643711">
        <w:t>(For T</w:t>
      </w:r>
      <w:r w:rsidR="001D1CD9" w:rsidRPr="00853499">
        <w:t xml:space="preserve">anks </w:t>
      </w:r>
      <w:r w:rsidR="00643711">
        <w:t>And P</w:t>
      </w:r>
      <w:r w:rsidR="001D1CD9" w:rsidRPr="00853499">
        <w:t>iping)</w:t>
      </w:r>
      <w:r w:rsidR="000F26E1" w:rsidRPr="000F26E1">
        <w:rPr>
          <w:noProof/>
        </w:rPr>
        <w:t xml:space="preserve"> </w:t>
      </w:r>
    </w:p>
    <w:p w14:paraId="61506453" w14:textId="0F41EABA" w:rsidR="00936BCD" w:rsidRDefault="006D27E5" w:rsidP="004F2ADE">
      <w:pPr>
        <w:spacing w:after="0" w:line="240" w:lineRule="auto"/>
      </w:pPr>
      <w:r w:rsidRPr="003E5933">
        <w:rPr>
          <w:rFonts w:cs="Times New Roman"/>
          <w:b/>
          <w:noProof/>
        </w:rPr>
        <w:drawing>
          <wp:anchor distT="0" distB="0" distL="114300" distR="114300" simplePos="0" relativeHeight="252090880" behindDoc="0" locked="0" layoutInCell="1" allowOverlap="1" wp14:anchorId="67C85B4C" wp14:editId="430856CD">
            <wp:simplePos x="0" y="0"/>
            <wp:positionH relativeFrom="column">
              <wp:posOffset>-733425</wp:posOffset>
            </wp:positionH>
            <wp:positionV relativeFrom="paragraph">
              <wp:posOffset>6983730</wp:posOffset>
            </wp:positionV>
            <wp:extent cx="718185" cy="38481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7456" behindDoc="0" locked="0" layoutInCell="1" allowOverlap="1" wp14:anchorId="194F1444" wp14:editId="31F6D58F">
            <wp:simplePos x="0" y="0"/>
            <wp:positionH relativeFrom="column">
              <wp:posOffset>-729615</wp:posOffset>
            </wp:positionH>
            <wp:positionV relativeFrom="paragraph">
              <wp:posOffset>6595745</wp:posOffset>
            </wp:positionV>
            <wp:extent cx="718185" cy="384810"/>
            <wp:effectExtent l="0" t="0" r="571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5408" behindDoc="0" locked="0" layoutInCell="1" allowOverlap="1" wp14:anchorId="6CBDC881" wp14:editId="656B95AE">
            <wp:simplePos x="0" y="0"/>
            <wp:positionH relativeFrom="column">
              <wp:posOffset>-729615</wp:posOffset>
            </wp:positionH>
            <wp:positionV relativeFrom="paragraph">
              <wp:posOffset>5307330</wp:posOffset>
            </wp:positionV>
            <wp:extent cx="718185" cy="384810"/>
            <wp:effectExtent l="0" t="0" r="5715"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B6C3B" w:rsidRPr="003E5933">
        <w:rPr>
          <w:rFonts w:cs="Times New Roman"/>
          <w:b/>
          <w:noProof/>
        </w:rPr>
        <w:drawing>
          <wp:anchor distT="0" distB="0" distL="114300" distR="114300" simplePos="0" relativeHeight="251983360" behindDoc="0" locked="0" layoutInCell="1" allowOverlap="1" wp14:anchorId="00286174" wp14:editId="6B5A2008">
            <wp:simplePos x="0" y="0"/>
            <wp:positionH relativeFrom="column">
              <wp:posOffset>-729615</wp:posOffset>
            </wp:positionH>
            <wp:positionV relativeFrom="paragraph">
              <wp:posOffset>4566285</wp:posOffset>
            </wp:positionV>
            <wp:extent cx="718185" cy="384810"/>
            <wp:effectExtent l="0" t="0" r="5715"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EF39FF" w:rsidRPr="003E5933">
        <w:rPr>
          <w:rFonts w:cs="Times New Roman"/>
          <w:b/>
          <w:noProof/>
        </w:rPr>
        <w:drawing>
          <wp:anchor distT="0" distB="0" distL="114300" distR="114300" simplePos="0" relativeHeight="251981312" behindDoc="0" locked="0" layoutInCell="1" allowOverlap="1" wp14:anchorId="7EE2F218" wp14:editId="7B8BBB5A">
            <wp:simplePos x="0" y="0"/>
            <wp:positionH relativeFrom="column">
              <wp:posOffset>-729615</wp:posOffset>
            </wp:positionH>
            <wp:positionV relativeFrom="paragraph">
              <wp:posOffset>3305810</wp:posOffset>
            </wp:positionV>
            <wp:extent cx="718185" cy="384810"/>
            <wp:effectExtent l="0" t="0" r="5715"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EF39FF" w:rsidRPr="003E5933">
        <w:rPr>
          <w:rFonts w:cs="Times New Roman"/>
          <w:b/>
          <w:noProof/>
        </w:rPr>
        <w:drawing>
          <wp:anchor distT="0" distB="0" distL="114300" distR="114300" simplePos="0" relativeHeight="251979264" behindDoc="0" locked="0" layoutInCell="1" allowOverlap="1" wp14:anchorId="58088026" wp14:editId="3A9F73FE">
            <wp:simplePos x="0" y="0"/>
            <wp:positionH relativeFrom="leftMargin">
              <wp:align>right</wp:align>
            </wp:positionH>
            <wp:positionV relativeFrom="paragraph">
              <wp:posOffset>1826260</wp:posOffset>
            </wp:positionV>
            <wp:extent cx="718185" cy="384810"/>
            <wp:effectExtent l="0" t="0" r="571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77216" behindDoc="0" locked="0" layoutInCell="1" allowOverlap="1" wp14:anchorId="345D5BA0" wp14:editId="12319A56">
            <wp:simplePos x="0" y="0"/>
            <wp:positionH relativeFrom="column">
              <wp:posOffset>-731682</wp:posOffset>
            </wp:positionH>
            <wp:positionV relativeFrom="paragraph">
              <wp:posOffset>995680</wp:posOffset>
            </wp:positionV>
            <wp:extent cx="718185" cy="384810"/>
            <wp:effectExtent l="0" t="0" r="571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0F26E1" w:rsidRPr="000F26E1" w14:paraId="6DA94479" w14:textId="77777777" w:rsidTr="000F26E1">
        <w:tc>
          <w:tcPr>
            <w:tcW w:w="9445" w:type="dxa"/>
            <w:gridSpan w:val="2"/>
            <w:shd w:val="clear" w:color="auto" w:fill="D0CCB9" w:themeFill="background2"/>
          </w:tcPr>
          <w:p w14:paraId="5B5F2F5F" w14:textId="77777777" w:rsidR="000F26E1" w:rsidRPr="000F26E1" w:rsidRDefault="000F26E1" w:rsidP="0026280C">
            <w:pPr>
              <w:jc w:val="center"/>
              <w:rPr>
                <w:rFonts w:ascii="Arial" w:hAnsi="Arial" w:cs="Arial"/>
                <w:b/>
                <w:sz w:val="20"/>
                <w:szCs w:val="20"/>
              </w:rPr>
            </w:pPr>
            <w:r w:rsidRPr="000F26E1">
              <w:rPr>
                <w:rFonts w:ascii="Arial" w:hAnsi="Arial" w:cs="Arial"/>
                <w:b/>
                <w:sz w:val="20"/>
                <w:szCs w:val="20"/>
              </w:rPr>
              <w:t>Vapor Monitoring (For Tanks And Piping)</w:t>
            </w:r>
          </w:p>
        </w:tc>
      </w:tr>
      <w:tr w:rsidR="000F26E1" w:rsidRPr="000F26E1" w14:paraId="19E0C3C3" w14:textId="77777777" w:rsidTr="000F26E1">
        <w:tc>
          <w:tcPr>
            <w:tcW w:w="1435" w:type="dxa"/>
            <w:vAlign w:val="center"/>
          </w:tcPr>
          <w:p w14:paraId="11B4C48E" w14:textId="77777777" w:rsidR="000F26E1" w:rsidRPr="000F26E1" w:rsidRDefault="000F26E1" w:rsidP="0026280C">
            <w:pPr>
              <w:rPr>
                <w:rFonts w:ascii="Arial" w:hAnsi="Arial" w:cs="Arial"/>
                <w:b/>
                <w:sz w:val="20"/>
                <w:szCs w:val="20"/>
              </w:rPr>
            </w:pPr>
            <w:r w:rsidRPr="000F26E1">
              <w:rPr>
                <w:rFonts w:ascii="Arial" w:hAnsi="Arial" w:cs="Arial"/>
                <w:b/>
                <w:sz w:val="20"/>
                <w:szCs w:val="20"/>
              </w:rPr>
              <w:t>Description</w:t>
            </w:r>
          </w:p>
        </w:tc>
        <w:tc>
          <w:tcPr>
            <w:tcW w:w="8010" w:type="dxa"/>
          </w:tcPr>
          <w:p w14:paraId="5EE532F5" w14:textId="2B23C460" w:rsidR="000F26E1" w:rsidRPr="000F26E1" w:rsidRDefault="000F26E1" w:rsidP="0026280C">
            <w:pPr>
              <w:rPr>
                <w:rFonts w:ascii="Arial" w:hAnsi="Arial" w:cs="Arial"/>
                <w:sz w:val="20"/>
                <w:szCs w:val="20"/>
              </w:rPr>
            </w:pPr>
            <w:r w:rsidRPr="000F26E1">
              <w:rPr>
                <w:rFonts w:ascii="Arial" w:hAnsi="Arial" w:cs="Arial"/>
                <w:sz w:val="20"/>
                <w:szCs w:val="20"/>
              </w:rPr>
              <w:t>Vapor monitoring checks for leaks by measuring product vapors in the soil at the UST site.  A site assessment determines the number and placement of monitoring wells.  Please note that vapor monitoring will not work well with substances, such as diesel fuel, that do not easily vaporize.</w:t>
            </w:r>
            <w:r w:rsidR="00850E09">
              <w:rPr>
                <w:rFonts w:ascii="Arial" w:hAnsi="Arial" w:cs="Arial"/>
                <w:sz w:val="20"/>
                <w:szCs w:val="20"/>
              </w:rPr>
              <w:t xml:space="preserve">  </w:t>
            </w:r>
          </w:p>
        </w:tc>
      </w:tr>
      <w:tr w:rsidR="000F26E1" w:rsidRPr="000F26E1" w14:paraId="74A41F9F" w14:textId="77777777" w:rsidTr="000F26E1">
        <w:tc>
          <w:tcPr>
            <w:tcW w:w="1435" w:type="dxa"/>
            <w:vAlign w:val="center"/>
          </w:tcPr>
          <w:p w14:paraId="5EC2D2C0" w14:textId="4AEF5E82" w:rsidR="000F26E1" w:rsidRPr="000F26E1" w:rsidRDefault="000F26E1" w:rsidP="0026280C">
            <w:pPr>
              <w:rPr>
                <w:rFonts w:ascii="Arial" w:hAnsi="Arial" w:cs="Arial"/>
                <w:b/>
                <w:sz w:val="20"/>
                <w:szCs w:val="20"/>
              </w:rPr>
            </w:pPr>
            <w:r w:rsidRPr="000F26E1">
              <w:rPr>
                <w:rFonts w:ascii="Arial" w:hAnsi="Arial" w:cs="Arial"/>
                <w:b/>
                <w:sz w:val="20"/>
                <w:szCs w:val="20"/>
              </w:rPr>
              <w:t>Perform These O&amp;M Actions</w:t>
            </w:r>
          </w:p>
        </w:tc>
        <w:tc>
          <w:tcPr>
            <w:tcW w:w="8010" w:type="dxa"/>
          </w:tcPr>
          <w:p w14:paraId="1063A62C" w14:textId="16315D76" w:rsidR="00EF39FF" w:rsidRPr="00EF39FF"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 October 13, 2018, if you use vapor</w:t>
            </w:r>
            <w:r w:rsidRPr="006B4B27">
              <w:rPr>
                <w:rFonts w:ascii="Arial" w:hAnsi="Arial" w:cs="Arial"/>
                <w:b/>
                <w:sz w:val="20"/>
                <w:szCs w:val="20"/>
              </w:rPr>
              <w:t xml:space="preserve"> monitoring for release detection, you must demonstrate proper installation and performance through a site assessment.  You must maintain a site assessment for as long as </w:t>
            </w:r>
            <w:r>
              <w:rPr>
                <w:rFonts w:ascii="Arial" w:hAnsi="Arial" w:cs="Arial"/>
                <w:b/>
                <w:sz w:val="20"/>
                <w:szCs w:val="20"/>
              </w:rPr>
              <w:t>vapor</w:t>
            </w:r>
            <w:r w:rsidRPr="006B4B27">
              <w:rPr>
                <w:rFonts w:ascii="Arial" w:hAnsi="Arial" w:cs="Arial"/>
                <w:b/>
                <w:sz w:val="20"/>
                <w:szCs w:val="20"/>
              </w:rPr>
              <w:t xml:space="preserve"> monitoring is used for release detection at your facility.  Site assessments completed after </w:t>
            </w:r>
            <w:r>
              <w:rPr>
                <w:rFonts w:ascii="Arial" w:hAnsi="Arial" w:cs="Arial"/>
                <w:b/>
                <w:sz w:val="20"/>
                <w:szCs w:val="20"/>
              </w:rPr>
              <w:t>October 13, 2015</w:t>
            </w:r>
            <w:r w:rsidRPr="006B4B27">
              <w:rPr>
                <w:rFonts w:ascii="Arial" w:hAnsi="Arial" w:cs="Arial"/>
                <w:b/>
                <w:sz w:val="20"/>
                <w:szCs w:val="20"/>
              </w:rPr>
              <w:t xml:space="preserve"> must be signed by a licensed professional.</w:t>
            </w:r>
            <w:r w:rsidR="00850E09">
              <w:rPr>
                <w:rFonts w:ascii="Arial" w:hAnsi="Arial" w:cs="Arial"/>
                <w:b/>
                <w:sz w:val="20"/>
                <w:szCs w:val="20"/>
              </w:rPr>
              <w:t xml:space="preserve">  </w:t>
            </w:r>
          </w:p>
          <w:p w14:paraId="731BF174" w14:textId="54BBF6F8"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366AF3">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perform</w:t>
            </w:r>
            <w:r>
              <w:rPr>
                <w:rFonts w:ascii="Arial" w:hAnsi="Arial" w:cs="Arial"/>
                <w:b/>
                <w:sz w:val="20"/>
                <w:szCs w:val="20"/>
              </w:rPr>
              <w:t>ing</w:t>
            </w:r>
            <w:r w:rsidR="000F26E1" w:rsidRPr="000F26E1">
              <w:rPr>
                <w:rFonts w:ascii="Arial" w:hAnsi="Arial" w:cs="Arial"/>
                <w:b/>
                <w:sz w:val="20"/>
                <w:szCs w:val="20"/>
              </w:rPr>
              <w:t xml:space="preserve"> periodic walkthrough inspections.  </w:t>
            </w:r>
            <w:r w:rsidR="00AF77F7">
              <w:rPr>
                <w:rFonts w:ascii="Arial" w:hAnsi="Arial" w:cs="Arial"/>
                <w:b/>
                <w:sz w:val="20"/>
                <w:szCs w:val="20"/>
              </w:rPr>
              <w:t>These inspections include che</w:t>
            </w:r>
            <w:r w:rsidR="006D27E5">
              <w:rPr>
                <w:rFonts w:ascii="Arial" w:hAnsi="Arial" w:cs="Arial"/>
                <w:b/>
                <w:sz w:val="20"/>
                <w:szCs w:val="20"/>
              </w:rPr>
              <w:t xml:space="preserve">cking your hand-held </w:t>
            </w:r>
            <w:r w:rsidR="00AF77F7">
              <w:rPr>
                <w:rFonts w:ascii="Arial" w:hAnsi="Arial" w:cs="Arial"/>
                <w:b/>
                <w:sz w:val="20"/>
                <w:szCs w:val="20"/>
              </w:rPr>
              <w:t xml:space="preserve">equipment for </w:t>
            </w:r>
            <w:r w:rsidR="000C66DC">
              <w:rPr>
                <w:rFonts w:ascii="Arial" w:hAnsi="Arial" w:cs="Arial"/>
                <w:b/>
                <w:sz w:val="20"/>
                <w:szCs w:val="20"/>
              </w:rPr>
              <w:t>operability</w:t>
            </w:r>
            <w:r w:rsidR="00AF77F7">
              <w:rPr>
                <w:rFonts w:ascii="Arial" w:hAnsi="Arial" w:cs="Arial"/>
                <w:b/>
                <w:sz w:val="20"/>
                <w:szCs w:val="20"/>
              </w:rPr>
              <w:t xml:space="preserve"> and serviceability.  </w:t>
            </w:r>
            <w:r w:rsidR="000F26E1" w:rsidRPr="000F26E1">
              <w:rPr>
                <w:rFonts w:ascii="Arial" w:hAnsi="Arial" w:cs="Arial"/>
                <w:b/>
                <w:sz w:val="20"/>
                <w:szCs w:val="20"/>
              </w:rPr>
              <w:t xml:space="preserve">See Section 6 </w:t>
            </w:r>
            <w:r w:rsidR="0029320D">
              <w:rPr>
                <w:rFonts w:ascii="Arial" w:hAnsi="Arial" w:cs="Arial"/>
                <w:b/>
                <w:sz w:val="20"/>
                <w:szCs w:val="20"/>
              </w:rPr>
              <w:t>f</w:t>
            </w:r>
            <w:r w:rsidR="000F26E1" w:rsidRPr="000F26E1">
              <w:rPr>
                <w:rFonts w:ascii="Arial" w:hAnsi="Arial" w:cs="Arial"/>
                <w:b/>
                <w:sz w:val="20"/>
                <w:szCs w:val="20"/>
              </w:rPr>
              <w:t>or more information about these required walkthrough inspections.</w:t>
            </w:r>
            <w:r w:rsidR="00850E09">
              <w:rPr>
                <w:rFonts w:ascii="Arial" w:hAnsi="Arial" w:cs="Arial"/>
                <w:b/>
                <w:sz w:val="20"/>
                <w:szCs w:val="20"/>
              </w:rPr>
              <w:t xml:space="preserve">  </w:t>
            </w:r>
          </w:p>
          <w:p w14:paraId="120AE9F4" w14:textId="77777777" w:rsidR="000F26E1" w:rsidRPr="000F26E1" w:rsidRDefault="000F26E1" w:rsidP="000F4B25">
            <w:pPr>
              <w:pStyle w:val="ListParagraph"/>
              <w:numPr>
                <w:ilvl w:val="0"/>
                <w:numId w:val="22"/>
              </w:numPr>
              <w:rPr>
                <w:rFonts w:ascii="Arial" w:hAnsi="Arial" w:cs="Arial"/>
                <w:b/>
                <w:sz w:val="20"/>
                <w:szCs w:val="20"/>
              </w:rPr>
            </w:pPr>
            <w:r w:rsidRPr="000F26E1">
              <w:rPr>
                <w:rFonts w:ascii="Arial" w:hAnsi="Arial" w:cs="Arial"/>
                <w:sz w:val="20"/>
                <w:szCs w:val="20"/>
              </w:rPr>
              <w:t xml:space="preserve">Use your release detection system to test for leaks at least every 30 days.  Testing more often than every 30 days can identify leaks sooner and reduce cleanup costs and problems.  Check all of your vapor monitoring wells.  </w:t>
            </w:r>
          </w:p>
          <w:p w14:paraId="47BDDE07" w14:textId="49FE7869" w:rsidR="000F26E1" w:rsidRPr="000F26E1" w:rsidRDefault="000F26E1" w:rsidP="000F4B25">
            <w:pPr>
              <w:pStyle w:val="ListParagraph"/>
              <w:numPr>
                <w:ilvl w:val="0"/>
                <w:numId w:val="22"/>
              </w:numPr>
              <w:rPr>
                <w:rFonts w:ascii="Arial" w:hAnsi="Arial" w:cs="Arial"/>
                <w:b/>
                <w:sz w:val="20"/>
                <w:szCs w:val="20"/>
              </w:rPr>
            </w:pPr>
            <w:r w:rsidRPr="000F26E1">
              <w:rPr>
                <w:rFonts w:ascii="Arial" w:hAnsi="Arial" w:cs="Arial"/>
                <w:sz w:val="20"/>
                <w:szCs w:val="20"/>
              </w:rPr>
              <w:t>If your vapor monitoring method ever fails a test or indicates a release, see Section 3 for information on what to do next.</w:t>
            </w:r>
          </w:p>
          <w:p w14:paraId="59FB88B6" w14:textId="3519FE10"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366AF3">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inspect</w:t>
            </w:r>
            <w:r>
              <w:rPr>
                <w:rFonts w:ascii="Arial" w:hAnsi="Arial" w:cs="Arial"/>
                <w:b/>
                <w:sz w:val="20"/>
                <w:szCs w:val="20"/>
              </w:rPr>
              <w:t>ing</w:t>
            </w:r>
            <w:r w:rsidR="000F26E1" w:rsidRPr="000F26E1">
              <w:rPr>
                <w:rFonts w:ascii="Arial" w:hAnsi="Arial" w:cs="Arial"/>
                <w:b/>
                <w:sz w:val="20"/>
                <w:szCs w:val="20"/>
              </w:rPr>
              <w:t xml:space="preserve"> and test</w:t>
            </w:r>
            <w:r>
              <w:rPr>
                <w:rFonts w:ascii="Arial" w:hAnsi="Arial" w:cs="Arial"/>
                <w:b/>
                <w:sz w:val="20"/>
                <w:szCs w:val="20"/>
              </w:rPr>
              <w:t>ing</w:t>
            </w:r>
            <w:r w:rsidR="000F26E1" w:rsidRPr="000F26E1">
              <w:rPr>
                <w:rFonts w:ascii="Arial" w:hAnsi="Arial" w:cs="Arial"/>
                <w:b/>
                <w:sz w:val="20"/>
                <w:szCs w:val="20"/>
              </w:rPr>
              <w:t xml:space="preserve"> your release detection system every year.  </w:t>
            </w:r>
            <w:r w:rsidR="00C41470" w:rsidRPr="00C41470">
              <w:rPr>
                <w:rFonts w:ascii="Arial" w:hAnsi="Arial" w:cs="Arial"/>
                <w:b/>
                <w:sz w:val="20"/>
                <w:szCs w:val="20"/>
              </w:rPr>
              <w:t>If you use permanently installed electronic equipment for vapor monit</w:t>
            </w:r>
            <w:r w:rsidR="00C41470" w:rsidRPr="00AF77F7">
              <w:rPr>
                <w:rFonts w:ascii="Arial" w:hAnsi="Arial" w:cs="Arial"/>
                <w:b/>
                <w:sz w:val="20"/>
                <w:szCs w:val="20"/>
              </w:rPr>
              <w:t>oring, a</w:t>
            </w:r>
            <w:r w:rsidR="000F26E1" w:rsidRPr="002663C0">
              <w:rPr>
                <w:rFonts w:ascii="Arial" w:hAnsi="Arial" w:cs="Arial"/>
                <w:b/>
                <w:sz w:val="20"/>
                <w:szCs w:val="20"/>
              </w:rPr>
              <w:t xml:space="preserve">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0F26E1" w:rsidRPr="002663C0">
              <w:rPr>
                <w:rFonts w:ascii="Arial" w:hAnsi="Arial" w:cs="Arial"/>
                <w:b/>
                <w:sz w:val="20"/>
                <w:szCs w:val="20"/>
              </w:rPr>
              <w:t xml:space="preserve">cables are free of kinks and breaks, and test alarm operability and communication with controller. </w:t>
            </w:r>
            <w:r w:rsidR="000F26E1" w:rsidRPr="000F26E1">
              <w:rPr>
                <w:rFonts w:ascii="Arial" w:hAnsi="Arial" w:cs="Arial"/>
                <w:sz w:val="20"/>
                <w:szCs w:val="20"/>
              </w:rPr>
              <w:t xml:space="preserve">  </w:t>
            </w:r>
          </w:p>
          <w:p w14:paraId="21B8839D" w14:textId="15F2BF45"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Clearly mark and secure your vapor monitoring wells.</w:t>
            </w:r>
            <w:r w:rsidR="00850E09">
              <w:rPr>
                <w:rFonts w:ascii="Arial" w:hAnsi="Arial" w:cs="Arial"/>
                <w:sz w:val="20"/>
                <w:szCs w:val="20"/>
              </w:rPr>
              <w:t xml:space="preserve">  </w:t>
            </w:r>
          </w:p>
          <w:p w14:paraId="48EE2F94" w14:textId="1CA08778"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50E09">
              <w:rPr>
                <w:rFonts w:ascii="Arial" w:hAnsi="Arial" w:cs="Arial"/>
                <w:b/>
                <w:sz w:val="20"/>
                <w:szCs w:val="20"/>
              </w:rPr>
              <w:t xml:space="preserve">  </w:t>
            </w:r>
          </w:p>
        </w:tc>
      </w:tr>
      <w:tr w:rsidR="000F26E1" w:rsidRPr="000F26E1" w14:paraId="5B8A8B22" w14:textId="77777777" w:rsidTr="000F26E1">
        <w:tc>
          <w:tcPr>
            <w:tcW w:w="1435" w:type="dxa"/>
            <w:vAlign w:val="center"/>
          </w:tcPr>
          <w:p w14:paraId="575E1551" w14:textId="77777777" w:rsidR="000F26E1" w:rsidRPr="000F26E1" w:rsidRDefault="000F26E1" w:rsidP="0026280C">
            <w:pPr>
              <w:rPr>
                <w:rFonts w:ascii="Arial" w:hAnsi="Arial" w:cs="Arial"/>
                <w:b/>
                <w:sz w:val="20"/>
                <w:szCs w:val="20"/>
              </w:rPr>
            </w:pPr>
            <w:r w:rsidRPr="000F26E1">
              <w:rPr>
                <w:rFonts w:ascii="Arial" w:hAnsi="Arial" w:cs="Arial"/>
                <w:b/>
                <w:sz w:val="20"/>
                <w:szCs w:val="20"/>
              </w:rPr>
              <w:t>Keep These O&amp;M Records</w:t>
            </w:r>
          </w:p>
        </w:tc>
        <w:tc>
          <w:tcPr>
            <w:tcW w:w="8010" w:type="dxa"/>
          </w:tcPr>
          <w:p w14:paraId="4F649652" w14:textId="4E12DA19" w:rsidR="000F26E1" w:rsidRPr="000F26E1"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for at least one year.</w:t>
            </w:r>
            <w:r w:rsidR="000F26E1" w:rsidRPr="000F26E1">
              <w:rPr>
                <w:rFonts w:ascii="Arial" w:hAnsi="Arial" w:cs="Arial"/>
                <w:sz w:val="20"/>
                <w:szCs w:val="20"/>
              </w:rPr>
              <w:t xml:space="preserve">  </w:t>
            </w:r>
            <w:r w:rsidR="00C41470" w:rsidRPr="00D12E6D">
              <w:rPr>
                <w:rFonts w:ascii="Arial" w:hAnsi="Arial" w:cs="Arial"/>
                <w:sz w:val="20"/>
                <w:szCs w:val="20"/>
              </w:rPr>
              <w:t xml:space="preserve">Your monitoring equipment may provide printouts that can be used as records.  </w:t>
            </w:r>
            <w:r w:rsidR="00F65ABD">
              <w:rPr>
                <w:rFonts w:ascii="Arial" w:hAnsi="Arial" w:cs="Arial"/>
                <w:sz w:val="20"/>
                <w:szCs w:val="20"/>
              </w:rPr>
              <w:t>See page 25 for a</w:t>
            </w:r>
            <w:r w:rsidR="00C41470" w:rsidRPr="00D12E6D">
              <w:rPr>
                <w:rFonts w:ascii="Arial" w:hAnsi="Arial" w:cs="Arial"/>
                <w:sz w:val="20"/>
                <w:szCs w:val="20"/>
              </w:rPr>
              <w:t xml:space="preserve"> sample 30 day recordkeeping form.</w:t>
            </w:r>
            <w:r w:rsidR="000F26E1" w:rsidRPr="000F26E1">
              <w:rPr>
                <w:rFonts w:ascii="Arial" w:hAnsi="Arial" w:cs="Arial"/>
                <w:sz w:val="20"/>
                <w:szCs w:val="20"/>
              </w:rPr>
              <w:t xml:space="preserve"> </w:t>
            </w:r>
          </w:p>
          <w:p w14:paraId="60E7B615"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Keep results for your annual release detection system operation tests for at least three years.  </w:t>
            </w:r>
          </w:p>
          <w:p w14:paraId="34412BDB"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records of calibration, maintenance, and repair of your release detection equipment for at least one year.  </w:t>
            </w:r>
          </w:p>
          <w:p w14:paraId="433C3D6F" w14:textId="7DC9D024"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Keep any schedules of required calibration and maintenance provided by the release detection equipment manufacturer for at least five years from the date of installation.</w:t>
            </w:r>
            <w:r w:rsidR="00F65ABD">
              <w:rPr>
                <w:rFonts w:ascii="Arial" w:hAnsi="Arial" w:cs="Arial"/>
                <w:sz w:val="20"/>
                <w:szCs w:val="20"/>
              </w:rPr>
              <w:t xml:space="preserve">  </w:t>
            </w:r>
          </w:p>
          <w:p w14:paraId="790DB319"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performance claims supplied by the installer, vendor, or manufacturer for at least five years.  </w:t>
            </w:r>
          </w:p>
          <w:p w14:paraId="1D9CB5E1" w14:textId="4242F1FC"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Keep your periodic walkthrough inspection records for at least one year.</w:t>
            </w:r>
            <w:r w:rsidR="00F65ABD">
              <w:rPr>
                <w:rFonts w:ascii="Arial" w:hAnsi="Arial" w:cs="Arial"/>
                <w:b/>
                <w:sz w:val="20"/>
                <w:szCs w:val="20"/>
              </w:rPr>
              <w:t xml:space="preserve">  </w:t>
            </w:r>
          </w:p>
          <w:p w14:paraId="1FFA2C84" w14:textId="4445CE85"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F65ABD">
              <w:rPr>
                <w:rFonts w:ascii="Arial" w:hAnsi="Arial" w:cs="Arial"/>
                <w:b/>
                <w:sz w:val="20"/>
                <w:szCs w:val="20"/>
              </w:rPr>
              <w:t>implementing</w:t>
            </w:r>
            <w:r w:rsidRPr="000F26E1">
              <w:rPr>
                <w:rFonts w:ascii="Arial" w:hAnsi="Arial" w:cs="Arial"/>
                <w:b/>
                <w:sz w:val="20"/>
                <w:szCs w:val="20"/>
              </w:rPr>
              <w:t xml:space="preserve"> agency, keep records demonstrating compatibility for as long as the UST system stores the regulated substance.</w:t>
            </w:r>
            <w:r w:rsidR="00F65ABD">
              <w:rPr>
                <w:rFonts w:ascii="Arial" w:hAnsi="Arial" w:cs="Arial"/>
                <w:b/>
                <w:sz w:val="20"/>
                <w:szCs w:val="20"/>
              </w:rPr>
              <w:t xml:space="preserve">  </w:t>
            </w:r>
          </w:p>
        </w:tc>
      </w:tr>
    </w:tbl>
    <w:p w14:paraId="7D916446" w14:textId="77777777" w:rsidR="007B3ADB" w:rsidRDefault="007B3ADB" w:rsidP="007250B3">
      <w:pPr>
        <w:spacing w:after="0" w:line="240" w:lineRule="auto"/>
        <w:rPr>
          <w:rFonts w:asciiTheme="minorHAnsi" w:hAnsiTheme="minorHAnsi"/>
          <w:b/>
          <w:sz w:val="28"/>
        </w:rPr>
      </w:pPr>
      <w:r>
        <w:br w:type="page"/>
      </w:r>
    </w:p>
    <w:p w14:paraId="6DDF7E93" w14:textId="1ED92622" w:rsidR="001D1CD9" w:rsidRPr="00853499" w:rsidRDefault="002E4418" w:rsidP="007250B3">
      <w:pPr>
        <w:pStyle w:val="Heading2"/>
        <w:spacing w:after="0" w:line="240" w:lineRule="auto"/>
      </w:pPr>
      <w:r>
        <w:lastRenderedPageBreak/>
        <w:t xml:space="preserve">Checklist </w:t>
      </w:r>
      <w:proofErr w:type="gramStart"/>
      <w:r>
        <w:t>For</w:t>
      </w:r>
      <w:proofErr w:type="gramEnd"/>
      <w:r>
        <w:t xml:space="preserve"> </w:t>
      </w:r>
      <w:r w:rsidR="006B4B27" w:rsidRPr="00700ED7">
        <w:rPr>
          <w:noProof/>
        </w:rPr>
        <mc:AlternateContent>
          <mc:Choice Requires="wps">
            <w:drawing>
              <wp:anchor distT="182880" distB="182880" distL="182880" distR="182880" simplePos="0" relativeHeight="251944448" behindDoc="1" locked="0" layoutInCell="1" allowOverlap="1" wp14:anchorId="7FAA9BFB" wp14:editId="13FA9E86">
                <wp:simplePos x="0" y="0"/>
                <wp:positionH relativeFrom="margin">
                  <wp:posOffset>5815965</wp:posOffset>
                </wp:positionH>
                <wp:positionV relativeFrom="margin">
                  <wp:posOffset>-447040</wp:posOffset>
                </wp:positionV>
                <wp:extent cx="1037590" cy="10057765"/>
                <wp:effectExtent l="0" t="0" r="0" b="63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4D448A13" w14:textId="77777777" w:rsidR="00906CB9" w:rsidRPr="00013DA2" w:rsidRDefault="00906CB9" w:rsidP="006B4B2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9BFB" id="_x0000_s1057" type="#_x0000_t202" style="position:absolute;margin-left:457.95pt;margin-top:-35.2pt;width:81.7pt;height:791.95pt;z-index:-251372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4D448A13" w14:textId="77777777" w:rsidR="00906CB9" w:rsidRPr="00013DA2" w:rsidRDefault="00906CB9" w:rsidP="006B4B27">
                      <w:pPr>
                        <w:pStyle w:val="Whiteboxtext"/>
                        <w:spacing w:line="240" w:lineRule="auto"/>
                      </w:pPr>
                    </w:p>
                  </w:txbxContent>
                </v:textbox>
                <w10:wrap anchorx="margin" anchory="margin"/>
              </v:shape>
            </w:pict>
          </mc:Fallback>
        </mc:AlternateContent>
      </w:r>
      <w:r w:rsidR="001D1CD9" w:rsidRPr="00853499">
        <w:t>Groundwater Monitoring</w:t>
      </w:r>
      <w:r w:rsidR="00A06B8A" w:rsidRPr="00853499">
        <w:t xml:space="preserve"> </w:t>
      </w:r>
      <w:r w:rsidR="00141805">
        <w:t>(For Tanks And P</w:t>
      </w:r>
      <w:r w:rsidR="001D1CD9" w:rsidRPr="00853499">
        <w:t>iping)</w:t>
      </w:r>
      <w:r w:rsidR="006B4B27" w:rsidRPr="006B4B27">
        <w:rPr>
          <w:noProof/>
        </w:rPr>
        <w:t xml:space="preserve"> </w:t>
      </w:r>
    </w:p>
    <w:p w14:paraId="237B571E" w14:textId="7CB657EE" w:rsidR="00936BCD" w:rsidRDefault="006D27E5" w:rsidP="006E71FE">
      <w:pPr>
        <w:spacing w:after="0"/>
      </w:pPr>
      <w:r w:rsidRPr="003E5933">
        <w:rPr>
          <w:rFonts w:cs="Times New Roman"/>
          <w:b/>
          <w:noProof/>
        </w:rPr>
        <w:drawing>
          <wp:anchor distT="0" distB="0" distL="114300" distR="114300" simplePos="0" relativeHeight="252050944" behindDoc="0" locked="0" layoutInCell="1" allowOverlap="1" wp14:anchorId="600F70DF" wp14:editId="10A046E3">
            <wp:simplePos x="0" y="0"/>
            <wp:positionH relativeFrom="column">
              <wp:posOffset>-729615</wp:posOffset>
            </wp:positionH>
            <wp:positionV relativeFrom="paragraph">
              <wp:posOffset>6664325</wp:posOffset>
            </wp:positionV>
            <wp:extent cx="718185" cy="384810"/>
            <wp:effectExtent l="0" t="0" r="5715"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8896" behindDoc="0" locked="0" layoutInCell="1" allowOverlap="1" wp14:anchorId="52DC64BB" wp14:editId="6FCC1B86">
            <wp:simplePos x="0" y="0"/>
            <wp:positionH relativeFrom="column">
              <wp:posOffset>-729615</wp:posOffset>
            </wp:positionH>
            <wp:positionV relativeFrom="paragraph">
              <wp:posOffset>6275705</wp:posOffset>
            </wp:positionV>
            <wp:extent cx="718185" cy="384810"/>
            <wp:effectExtent l="0" t="0" r="5715"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6848" behindDoc="0" locked="0" layoutInCell="1" allowOverlap="1" wp14:anchorId="4F830F6E" wp14:editId="0448D234">
            <wp:simplePos x="0" y="0"/>
            <wp:positionH relativeFrom="column">
              <wp:posOffset>-731520</wp:posOffset>
            </wp:positionH>
            <wp:positionV relativeFrom="paragraph">
              <wp:posOffset>5157470</wp:posOffset>
            </wp:positionV>
            <wp:extent cx="718185" cy="384810"/>
            <wp:effectExtent l="0" t="0" r="5715"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4800" behindDoc="0" locked="0" layoutInCell="1" allowOverlap="1" wp14:anchorId="430EA034" wp14:editId="78B4C55E">
            <wp:simplePos x="0" y="0"/>
            <wp:positionH relativeFrom="column">
              <wp:posOffset>-731520</wp:posOffset>
            </wp:positionH>
            <wp:positionV relativeFrom="paragraph">
              <wp:posOffset>4354195</wp:posOffset>
            </wp:positionV>
            <wp:extent cx="718185" cy="384810"/>
            <wp:effectExtent l="0" t="0" r="5715"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2040704" behindDoc="0" locked="0" layoutInCell="1" allowOverlap="1" wp14:anchorId="587D8D0D" wp14:editId="4A0494FE">
            <wp:simplePos x="0" y="0"/>
            <wp:positionH relativeFrom="column">
              <wp:posOffset>-729615</wp:posOffset>
            </wp:positionH>
            <wp:positionV relativeFrom="paragraph">
              <wp:posOffset>1696085</wp:posOffset>
            </wp:positionV>
            <wp:extent cx="718185" cy="384810"/>
            <wp:effectExtent l="0" t="0" r="5715"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2042752" behindDoc="0" locked="0" layoutInCell="1" allowOverlap="1" wp14:anchorId="156D1CF6" wp14:editId="2CD4B934">
            <wp:simplePos x="0" y="0"/>
            <wp:positionH relativeFrom="column">
              <wp:posOffset>-731520</wp:posOffset>
            </wp:positionH>
            <wp:positionV relativeFrom="paragraph">
              <wp:posOffset>3036570</wp:posOffset>
            </wp:positionV>
            <wp:extent cx="718185" cy="384810"/>
            <wp:effectExtent l="0" t="0" r="5715"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53DFF" w:rsidRPr="003E5933">
        <w:rPr>
          <w:rFonts w:cs="Times New Roman"/>
          <w:b/>
          <w:noProof/>
        </w:rPr>
        <w:drawing>
          <wp:anchor distT="0" distB="0" distL="114300" distR="114300" simplePos="0" relativeHeight="252038656" behindDoc="0" locked="0" layoutInCell="1" allowOverlap="1" wp14:anchorId="6DCC4E15" wp14:editId="77D1CD10">
            <wp:simplePos x="0" y="0"/>
            <wp:positionH relativeFrom="column">
              <wp:posOffset>-731682</wp:posOffset>
            </wp:positionH>
            <wp:positionV relativeFrom="paragraph">
              <wp:posOffset>1017905</wp:posOffset>
            </wp:positionV>
            <wp:extent cx="718185" cy="384810"/>
            <wp:effectExtent l="0" t="0" r="5715"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810" w:type="dxa"/>
        <w:tblInd w:w="-5" w:type="dxa"/>
        <w:tblLook w:val="04A0" w:firstRow="1" w:lastRow="0" w:firstColumn="1" w:lastColumn="0" w:noHBand="0" w:noVBand="1"/>
      </w:tblPr>
      <w:tblGrid>
        <w:gridCol w:w="1317"/>
        <w:gridCol w:w="8493"/>
      </w:tblGrid>
      <w:tr w:rsidR="006B4B27" w:rsidRPr="006B4B27" w14:paraId="5CE76141" w14:textId="77777777" w:rsidTr="00153DFF">
        <w:tc>
          <w:tcPr>
            <w:tcW w:w="9810" w:type="dxa"/>
            <w:gridSpan w:val="2"/>
            <w:shd w:val="clear" w:color="auto" w:fill="D0CCB9" w:themeFill="background2"/>
          </w:tcPr>
          <w:p w14:paraId="09249EA9" w14:textId="77777777" w:rsidR="006B4B27" w:rsidRPr="006B4B27" w:rsidRDefault="006B4B27" w:rsidP="0026280C">
            <w:pPr>
              <w:jc w:val="center"/>
              <w:rPr>
                <w:rFonts w:ascii="Arial" w:hAnsi="Arial" w:cs="Arial"/>
                <w:b/>
                <w:sz w:val="20"/>
                <w:szCs w:val="20"/>
              </w:rPr>
            </w:pPr>
            <w:r w:rsidRPr="006B4B27">
              <w:rPr>
                <w:rFonts w:ascii="Arial" w:hAnsi="Arial" w:cs="Arial"/>
                <w:b/>
                <w:sz w:val="20"/>
                <w:szCs w:val="20"/>
              </w:rPr>
              <w:t>Groundwater Monitoring (For Tanks And Piping)</w:t>
            </w:r>
          </w:p>
        </w:tc>
      </w:tr>
      <w:tr w:rsidR="006B4B27" w:rsidRPr="006B4B27" w14:paraId="24590487" w14:textId="77777777" w:rsidTr="00153DFF">
        <w:tc>
          <w:tcPr>
            <w:tcW w:w="1317" w:type="dxa"/>
            <w:vAlign w:val="center"/>
          </w:tcPr>
          <w:p w14:paraId="338AECBB" w14:textId="77777777" w:rsidR="006B4B27" w:rsidRPr="006B4B27" w:rsidRDefault="006B4B27" w:rsidP="0026280C">
            <w:pPr>
              <w:rPr>
                <w:rFonts w:ascii="Arial" w:hAnsi="Arial" w:cs="Arial"/>
                <w:b/>
                <w:sz w:val="20"/>
                <w:szCs w:val="20"/>
              </w:rPr>
            </w:pPr>
            <w:r w:rsidRPr="006B4B27">
              <w:rPr>
                <w:rFonts w:ascii="Arial" w:hAnsi="Arial" w:cs="Arial"/>
                <w:b/>
                <w:sz w:val="20"/>
                <w:szCs w:val="20"/>
              </w:rPr>
              <w:t>Description</w:t>
            </w:r>
          </w:p>
        </w:tc>
        <w:tc>
          <w:tcPr>
            <w:tcW w:w="8493" w:type="dxa"/>
          </w:tcPr>
          <w:p w14:paraId="73A88DE8" w14:textId="75774025" w:rsidR="006B4B27" w:rsidRPr="006B4B27" w:rsidRDefault="006B4B27" w:rsidP="00A6489F">
            <w:pPr>
              <w:rPr>
                <w:rFonts w:ascii="Arial" w:hAnsi="Arial" w:cs="Arial"/>
                <w:sz w:val="20"/>
                <w:szCs w:val="20"/>
              </w:rPr>
            </w:pPr>
            <w:r w:rsidRPr="006B4B27">
              <w:rPr>
                <w:rFonts w:ascii="Arial" w:hAnsi="Arial" w:cs="Arial"/>
                <w:sz w:val="20"/>
                <w:szCs w:val="20"/>
              </w:rPr>
              <w:t>Groundwater monitoring looks for the presence of liquid product floating on g</w:t>
            </w:r>
            <w:r w:rsidR="000C66DC">
              <w:rPr>
                <w:rFonts w:ascii="Arial" w:hAnsi="Arial" w:cs="Arial"/>
                <w:sz w:val="20"/>
                <w:szCs w:val="20"/>
              </w:rPr>
              <w:t>roundwater at the UST site.  To</w:t>
            </w:r>
            <w:r w:rsidRPr="006B4B27">
              <w:rPr>
                <w:rFonts w:ascii="Arial" w:hAnsi="Arial" w:cs="Arial"/>
                <w:sz w:val="20"/>
                <w:szCs w:val="20"/>
              </w:rPr>
              <w:t xml:space="preserve"> ensure a leak is detected, follow the site assessment plan, which determines the number and placement of monitoring wells.  </w:t>
            </w:r>
            <w:r w:rsidR="00A6489F">
              <w:rPr>
                <w:rFonts w:ascii="Arial" w:hAnsi="Arial" w:cs="Arial"/>
                <w:sz w:val="20"/>
                <w:szCs w:val="20"/>
              </w:rPr>
              <w:t>N</w:t>
            </w:r>
            <w:r w:rsidRPr="006B4B27">
              <w:rPr>
                <w:rFonts w:ascii="Arial" w:hAnsi="Arial" w:cs="Arial"/>
                <w:sz w:val="20"/>
                <w:szCs w:val="20"/>
              </w:rPr>
              <w:t>ote that this method cannot be used at sites where groundwater is more than 20 feet below the surface.</w:t>
            </w:r>
            <w:r w:rsidR="00F65ABD">
              <w:rPr>
                <w:rFonts w:ascii="Arial" w:hAnsi="Arial" w:cs="Arial"/>
                <w:sz w:val="20"/>
                <w:szCs w:val="20"/>
              </w:rPr>
              <w:t xml:space="preserve">  </w:t>
            </w:r>
          </w:p>
        </w:tc>
      </w:tr>
      <w:tr w:rsidR="006B4B27" w:rsidRPr="006B4B27" w14:paraId="68B11BD8" w14:textId="77777777" w:rsidTr="00153DFF">
        <w:tc>
          <w:tcPr>
            <w:tcW w:w="1317" w:type="dxa"/>
            <w:vAlign w:val="center"/>
          </w:tcPr>
          <w:p w14:paraId="060F83A4" w14:textId="20D11BAE" w:rsidR="006B4B27" w:rsidRPr="006B4B27" w:rsidRDefault="006B4B27" w:rsidP="0026280C">
            <w:pPr>
              <w:rPr>
                <w:rFonts w:ascii="Arial" w:hAnsi="Arial" w:cs="Arial"/>
                <w:b/>
                <w:sz w:val="20"/>
                <w:szCs w:val="20"/>
              </w:rPr>
            </w:pPr>
            <w:r w:rsidRPr="006B4B27">
              <w:rPr>
                <w:rFonts w:ascii="Arial" w:hAnsi="Arial" w:cs="Arial"/>
                <w:b/>
                <w:sz w:val="20"/>
                <w:szCs w:val="20"/>
              </w:rPr>
              <w:t>Perform These O&amp;M Actions</w:t>
            </w:r>
          </w:p>
        </w:tc>
        <w:tc>
          <w:tcPr>
            <w:tcW w:w="8493" w:type="dxa"/>
          </w:tcPr>
          <w:p w14:paraId="1C39E0D4" w14:textId="7AE4B862"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 October 13, 2018</w:t>
            </w:r>
            <w:r w:rsidR="006B4B27" w:rsidRPr="006B4B27">
              <w:rPr>
                <w:rFonts w:ascii="Arial" w:hAnsi="Arial" w:cs="Arial"/>
                <w:b/>
                <w:sz w:val="20"/>
                <w:szCs w:val="20"/>
              </w:rPr>
              <w:t xml:space="preserve">, if you use groundwater monitoring for release detection, you must demonstrate proper installation and performance through a site assessment.  You must maintain a site assessment for as long as groundwater monitoring is used for release detection at your facility.  Site assessments completed after </w:t>
            </w:r>
            <w:r w:rsidR="00D143B7">
              <w:rPr>
                <w:rFonts w:ascii="Arial" w:hAnsi="Arial" w:cs="Arial"/>
                <w:b/>
                <w:sz w:val="20"/>
                <w:szCs w:val="20"/>
              </w:rPr>
              <w:t>October 13, 2015</w:t>
            </w:r>
            <w:r w:rsidR="006B4B27" w:rsidRPr="006B4B27">
              <w:rPr>
                <w:rFonts w:ascii="Arial" w:hAnsi="Arial" w:cs="Arial"/>
                <w:b/>
                <w:sz w:val="20"/>
                <w:szCs w:val="20"/>
              </w:rPr>
              <w:t xml:space="preserve"> must be signed by a licensed professional.</w:t>
            </w:r>
            <w:r w:rsidR="00F65ABD">
              <w:rPr>
                <w:rFonts w:ascii="Arial" w:hAnsi="Arial" w:cs="Arial"/>
                <w:b/>
                <w:sz w:val="20"/>
                <w:szCs w:val="20"/>
              </w:rPr>
              <w:t xml:space="preserve">  </w:t>
            </w:r>
          </w:p>
          <w:p w14:paraId="7372EBF8" w14:textId="26B8F6ED"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6B4B27" w:rsidRPr="006B4B27">
              <w:rPr>
                <w:rFonts w:ascii="Arial" w:hAnsi="Arial" w:cs="Arial"/>
                <w:b/>
                <w:sz w:val="20"/>
                <w:szCs w:val="20"/>
              </w:rPr>
              <w:t xml:space="preserve"> </w:t>
            </w:r>
            <w:r w:rsidR="00D143B7">
              <w:rPr>
                <w:rFonts w:ascii="Arial" w:hAnsi="Arial" w:cs="Arial"/>
                <w:b/>
                <w:sz w:val="20"/>
                <w:szCs w:val="20"/>
              </w:rPr>
              <w:t>October 13, 2018</w:t>
            </w:r>
            <w:r w:rsidR="006B4B27" w:rsidRPr="006B4B27">
              <w:rPr>
                <w:rFonts w:ascii="Arial" w:hAnsi="Arial" w:cs="Arial"/>
                <w:b/>
                <w:sz w:val="20"/>
                <w:szCs w:val="20"/>
              </w:rPr>
              <w:t xml:space="preserve">, you must </w:t>
            </w:r>
            <w:r>
              <w:rPr>
                <w:rFonts w:ascii="Arial" w:hAnsi="Arial" w:cs="Arial"/>
                <w:b/>
                <w:sz w:val="20"/>
                <w:szCs w:val="20"/>
              </w:rPr>
              <w:t xml:space="preserve">begin </w:t>
            </w:r>
            <w:r w:rsidR="006B4B27" w:rsidRPr="006B4B27">
              <w:rPr>
                <w:rFonts w:ascii="Arial" w:hAnsi="Arial" w:cs="Arial"/>
                <w:b/>
                <w:sz w:val="20"/>
                <w:szCs w:val="20"/>
              </w:rPr>
              <w:t>perform</w:t>
            </w:r>
            <w:r>
              <w:rPr>
                <w:rFonts w:ascii="Arial" w:hAnsi="Arial" w:cs="Arial"/>
                <w:b/>
                <w:sz w:val="20"/>
                <w:szCs w:val="20"/>
              </w:rPr>
              <w:t>ing</w:t>
            </w:r>
            <w:r w:rsidR="006B4B27" w:rsidRPr="006B4B27">
              <w:rPr>
                <w:rFonts w:ascii="Arial" w:hAnsi="Arial" w:cs="Arial"/>
                <w:b/>
                <w:sz w:val="20"/>
                <w:szCs w:val="20"/>
              </w:rPr>
              <w:t xml:space="preserve"> periodic walkthrough inspections.  </w:t>
            </w:r>
            <w:r w:rsidR="00AF77F7">
              <w:rPr>
                <w:rFonts w:ascii="Arial" w:hAnsi="Arial" w:cs="Arial"/>
                <w:b/>
                <w:sz w:val="20"/>
                <w:szCs w:val="20"/>
              </w:rPr>
              <w:t xml:space="preserve">These inspections include checking your hand-held equipment for </w:t>
            </w:r>
            <w:r w:rsidR="000C66DC">
              <w:rPr>
                <w:rFonts w:ascii="Arial" w:hAnsi="Arial" w:cs="Arial"/>
                <w:b/>
                <w:sz w:val="20"/>
                <w:szCs w:val="20"/>
              </w:rPr>
              <w:t>operability</w:t>
            </w:r>
            <w:r w:rsidR="00AF77F7">
              <w:rPr>
                <w:rFonts w:ascii="Arial" w:hAnsi="Arial" w:cs="Arial"/>
                <w:b/>
                <w:sz w:val="20"/>
                <w:szCs w:val="20"/>
              </w:rPr>
              <w:t xml:space="preserve"> and serviceability.  </w:t>
            </w:r>
            <w:r w:rsidR="006B4B27" w:rsidRPr="006B4B27">
              <w:rPr>
                <w:rFonts w:ascii="Arial" w:hAnsi="Arial" w:cs="Arial"/>
                <w:b/>
                <w:sz w:val="20"/>
                <w:szCs w:val="20"/>
              </w:rPr>
              <w:t xml:space="preserve">See Section 6 </w:t>
            </w:r>
            <w:r w:rsidR="0029320D">
              <w:rPr>
                <w:rFonts w:ascii="Arial" w:hAnsi="Arial" w:cs="Arial"/>
                <w:b/>
                <w:sz w:val="20"/>
                <w:szCs w:val="20"/>
              </w:rPr>
              <w:t>f</w:t>
            </w:r>
            <w:r w:rsidR="006B4B27" w:rsidRPr="006B4B27">
              <w:rPr>
                <w:rFonts w:ascii="Arial" w:hAnsi="Arial" w:cs="Arial"/>
                <w:b/>
                <w:sz w:val="20"/>
                <w:szCs w:val="20"/>
              </w:rPr>
              <w:t>or more information about these required walkthrough inspections.</w:t>
            </w:r>
            <w:r w:rsidR="00F65ABD">
              <w:rPr>
                <w:rFonts w:ascii="Arial" w:hAnsi="Arial" w:cs="Arial"/>
                <w:b/>
                <w:sz w:val="20"/>
                <w:szCs w:val="20"/>
              </w:rPr>
              <w:t xml:space="preserve">  </w:t>
            </w:r>
          </w:p>
          <w:p w14:paraId="1AD389D3" w14:textId="70A42546" w:rsidR="006B4B27" w:rsidRPr="006B4B27" w:rsidRDefault="006B4B27" w:rsidP="000F4B25">
            <w:pPr>
              <w:pStyle w:val="ListParagraph"/>
              <w:numPr>
                <w:ilvl w:val="0"/>
                <w:numId w:val="22"/>
              </w:numPr>
              <w:rPr>
                <w:rFonts w:ascii="Arial" w:hAnsi="Arial" w:cs="Arial"/>
                <w:b/>
                <w:sz w:val="20"/>
                <w:szCs w:val="20"/>
              </w:rPr>
            </w:pPr>
            <w:r w:rsidRPr="006B4B27">
              <w:rPr>
                <w:rFonts w:ascii="Arial" w:hAnsi="Arial" w:cs="Arial"/>
                <w:sz w:val="20"/>
                <w:szCs w:val="20"/>
              </w:rPr>
              <w:t xml:space="preserve">Use your release detection system to test for leaks at least every 30 days.  Testing more often than every 30 days can identify leaks sooner and reduce cleanup costs and problems.  Check all of your </w:t>
            </w:r>
            <w:r w:rsidR="00C41470">
              <w:rPr>
                <w:rFonts w:ascii="Arial" w:hAnsi="Arial" w:cs="Arial"/>
                <w:sz w:val="20"/>
                <w:szCs w:val="20"/>
              </w:rPr>
              <w:t>groundwate</w:t>
            </w:r>
            <w:r w:rsidR="00C41470" w:rsidRPr="006B4B27">
              <w:rPr>
                <w:rFonts w:ascii="Arial" w:hAnsi="Arial" w:cs="Arial"/>
                <w:sz w:val="20"/>
                <w:szCs w:val="20"/>
              </w:rPr>
              <w:t xml:space="preserve">r </w:t>
            </w:r>
            <w:r w:rsidRPr="006B4B27">
              <w:rPr>
                <w:rFonts w:ascii="Arial" w:hAnsi="Arial" w:cs="Arial"/>
                <w:sz w:val="20"/>
                <w:szCs w:val="20"/>
              </w:rPr>
              <w:t xml:space="preserve">monitoring wells.  </w:t>
            </w:r>
          </w:p>
          <w:p w14:paraId="405B1987" w14:textId="20E59BF2" w:rsidR="006B4B27" w:rsidRPr="006B4B27" w:rsidRDefault="006B4B27" w:rsidP="000F4B25">
            <w:pPr>
              <w:pStyle w:val="ListParagraph"/>
              <w:numPr>
                <w:ilvl w:val="0"/>
                <w:numId w:val="22"/>
              </w:numPr>
              <w:rPr>
                <w:rFonts w:ascii="Arial" w:hAnsi="Arial" w:cs="Arial"/>
                <w:b/>
                <w:sz w:val="20"/>
                <w:szCs w:val="20"/>
              </w:rPr>
            </w:pPr>
            <w:r w:rsidRPr="006B4B27">
              <w:rPr>
                <w:rFonts w:ascii="Arial" w:hAnsi="Arial" w:cs="Arial"/>
                <w:sz w:val="20"/>
                <w:szCs w:val="20"/>
              </w:rPr>
              <w:t xml:space="preserve">If your </w:t>
            </w:r>
            <w:r w:rsidR="00A6489F">
              <w:rPr>
                <w:rFonts w:ascii="Arial" w:hAnsi="Arial" w:cs="Arial"/>
                <w:sz w:val="20"/>
                <w:szCs w:val="20"/>
              </w:rPr>
              <w:t xml:space="preserve">groundwater </w:t>
            </w:r>
            <w:r w:rsidRPr="006B4B27">
              <w:rPr>
                <w:rFonts w:ascii="Arial" w:hAnsi="Arial" w:cs="Arial"/>
                <w:sz w:val="20"/>
                <w:szCs w:val="20"/>
              </w:rPr>
              <w:t>monitoring method ever fails a test or indicates a release, see Section 3 for information on what to do next.</w:t>
            </w:r>
            <w:r w:rsidR="00F65ABD">
              <w:rPr>
                <w:rFonts w:ascii="Arial" w:hAnsi="Arial" w:cs="Arial"/>
                <w:sz w:val="20"/>
                <w:szCs w:val="20"/>
              </w:rPr>
              <w:t xml:space="preserve">  </w:t>
            </w:r>
          </w:p>
          <w:p w14:paraId="01EF1A87" w14:textId="59C47CBE"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 xml:space="preserve">No later than </w:t>
            </w:r>
            <w:r w:rsidR="00D143B7">
              <w:rPr>
                <w:rFonts w:ascii="Arial" w:hAnsi="Arial" w:cs="Arial"/>
                <w:b/>
                <w:sz w:val="20"/>
                <w:szCs w:val="20"/>
              </w:rPr>
              <w:t>October 13, 2018</w:t>
            </w:r>
            <w:r w:rsidR="006B4B27" w:rsidRPr="006B4B27">
              <w:rPr>
                <w:rFonts w:ascii="Arial" w:hAnsi="Arial" w:cs="Arial"/>
                <w:b/>
                <w:sz w:val="20"/>
                <w:szCs w:val="20"/>
              </w:rPr>
              <w:t xml:space="preserve">, you must </w:t>
            </w:r>
            <w:r>
              <w:rPr>
                <w:rFonts w:ascii="Arial" w:hAnsi="Arial" w:cs="Arial"/>
                <w:b/>
                <w:sz w:val="20"/>
                <w:szCs w:val="20"/>
              </w:rPr>
              <w:t xml:space="preserve">begin </w:t>
            </w:r>
            <w:r w:rsidR="006B4B27" w:rsidRPr="006B4B27">
              <w:rPr>
                <w:rFonts w:ascii="Arial" w:hAnsi="Arial" w:cs="Arial"/>
                <w:b/>
                <w:sz w:val="20"/>
                <w:szCs w:val="20"/>
              </w:rPr>
              <w:t>inspect</w:t>
            </w:r>
            <w:r>
              <w:rPr>
                <w:rFonts w:ascii="Arial" w:hAnsi="Arial" w:cs="Arial"/>
                <w:b/>
                <w:sz w:val="20"/>
                <w:szCs w:val="20"/>
              </w:rPr>
              <w:t>ing</w:t>
            </w:r>
            <w:r w:rsidR="006B4B27" w:rsidRPr="006B4B27">
              <w:rPr>
                <w:rFonts w:ascii="Arial" w:hAnsi="Arial" w:cs="Arial"/>
                <w:b/>
                <w:sz w:val="20"/>
                <w:szCs w:val="20"/>
              </w:rPr>
              <w:t xml:space="preserve"> and test</w:t>
            </w:r>
            <w:r>
              <w:rPr>
                <w:rFonts w:ascii="Arial" w:hAnsi="Arial" w:cs="Arial"/>
                <w:b/>
                <w:sz w:val="20"/>
                <w:szCs w:val="20"/>
              </w:rPr>
              <w:t>ing</w:t>
            </w:r>
            <w:r w:rsidR="006B4B27" w:rsidRPr="006B4B27">
              <w:rPr>
                <w:rFonts w:ascii="Arial" w:hAnsi="Arial" w:cs="Arial"/>
                <w:b/>
                <w:sz w:val="20"/>
                <w:szCs w:val="20"/>
              </w:rPr>
              <w:t xml:space="preserve"> your release detection system every year.  </w:t>
            </w:r>
            <w:r w:rsidR="00C41470">
              <w:rPr>
                <w:rFonts w:ascii="Arial" w:hAnsi="Arial" w:cs="Arial"/>
                <w:b/>
                <w:sz w:val="20"/>
                <w:szCs w:val="20"/>
              </w:rPr>
              <w:t xml:space="preserve">If you use permanently installed electronic </w:t>
            </w:r>
            <w:r w:rsidR="00C41470" w:rsidRPr="00C41470">
              <w:rPr>
                <w:rFonts w:ascii="Arial" w:hAnsi="Arial" w:cs="Arial"/>
                <w:b/>
                <w:sz w:val="20"/>
                <w:szCs w:val="20"/>
              </w:rPr>
              <w:t>equipment for groundwater monitoring, a</w:t>
            </w:r>
            <w:r w:rsidR="006B4B27" w:rsidRPr="002663C0">
              <w:rPr>
                <w:rFonts w:ascii="Arial" w:hAnsi="Arial" w:cs="Arial"/>
                <w:b/>
                <w:sz w:val="20"/>
                <w:szCs w:val="20"/>
              </w:rPr>
              <w:t xml:space="preserve">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6B4B27" w:rsidRPr="002663C0">
              <w:rPr>
                <w:rFonts w:ascii="Arial" w:hAnsi="Arial" w:cs="Arial"/>
                <w:b/>
                <w:sz w:val="20"/>
                <w:szCs w:val="20"/>
              </w:rPr>
              <w:t>cables are free of kinks and breaks, and test alarm operability and communication with controller.</w:t>
            </w:r>
            <w:r w:rsidR="006B4B27" w:rsidRPr="006B4B27">
              <w:rPr>
                <w:rFonts w:ascii="Arial" w:hAnsi="Arial" w:cs="Arial"/>
                <w:sz w:val="20"/>
                <w:szCs w:val="20"/>
              </w:rPr>
              <w:t xml:space="preserve">  </w:t>
            </w:r>
          </w:p>
          <w:p w14:paraId="47C37DBC" w14:textId="61F270D8" w:rsidR="006B4B27" w:rsidRPr="006B4B27" w:rsidRDefault="006B4B27" w:rsidP="000F4B25">
            <w:pPr>
              <w:pStyle w:val="ListParagraph"/>
              <w:numPr>
                <w:ilvl w:val="0"/>
                <w:numId w:val="22"/>
              </w:numPr>
              <w:rPr>
                <w:rFonts w:ascii="Arial" w:hAnsi="Arial" w:cs="Arial"/>
                <w:sz w:val="20"/>
                <w:szCs w:val="20"/>
              </w:rPr>
            </w:pPr>
            <w:r w:rsidRPr="006B4B27">
              <w:rPr>
                <w:rFonts w:ascii="Arial" w:hAnsi="Arial" w:cs="Arial"/>
                <w:sz w:val="20"/>
                <w:szCs w:val="20"/>
              </w:rPr>
              <w:t>Clearly mark and secure your groundwater monitoring wells.</w:t>
            </w:r>
            <w:r w:rsidR="00F65ABD">
              <w:rPr>
                <w:rFonts w:ascii="Arial" w:hAnsi="Arial" w:cs="Arial"/>
                <w:sz w:val="20"/>
                <w:szCs w:val="20"/>
              </w:rPr>
              <w:t xml:space="preserve">  </w:t>
            </w:r>
          </w:p>
          <w:p w14:paraId="00556FDD" w14:textId="2CDFF6EC" w:rsidR="006B4B27" w:rsidRPr="006B4B27" w:rsidRDefault="006B4B27" w:rsidP="000F4B25">
            <w:pPr>
              <w:pStyle w:val="ListParagraph"/>
              <w:numPr>
                <w:ilvl w:val="0"/>
                <w:numId w:val="22"/>
              </w:numPr>
              <w:rPr>
                <w:rFonts w:ascii="Arial" w:hAnsi="Arial" w:cs="Arial"/>
                <w:sz w:val="20"/>
                <w:szCs w:val="20"/>
              </w:rPr>
            </w:pPr>
            <w:r w:rsidRPr="006B4B27">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F65ABD">
              <w:rPr>
                <w:rFonts w:ascii="Arial" w:hAnsi="Arial" w:cs="Arial"/>
                <w:b/>
                <w:sz w:val="20"/>
                <w:szCs w:val="20"/>
              </w:rPr>
              <w:t xml:space="preserve">  </w:t>
            </w:r>
          </w:p>
        </w:tc>
      </w:tr>
      <w:tr w:rsidR="006B4B27" w:rsidRPr="006B4B27" w14:paraId="22D134DD" w14:textId="77777777" w:rsidTr="00153DFF">
        <w:tc>
          <w:tcPr>
            <w:tcW w:w="1317" w:type="dxa"/>
            <w:vAlign w:val="center"/>
          </w:tcPr>
          <w:p w14:paraId="6D860DE7" w14:textId="78FCECCA" w:rsidR="006B4B27" w:rsidRPr="006B4B27" w:rsidRDefault="006B4B27" w:rsidP="0026280C">
            <w:pPr>
              <w:rPr>
                <w:rFonts w:ascii="Arial" w:hAnsi="Arial" w:cs="Arial"/>
                <w:b/>
                <w:sz w:val="20"/>
                <w:szCs w:val="20"/>
              </w:rPr>
            </w:pPr>
            <w:r w:rsidRPr="006B4B27">
              <w:rPr>
                <w:rFonts w:ascii="Arial" w:hAnsi="Arial" w:cs="Arial"/>
                <w:b/>
                <w:sz w:val="20"/>
                <w:szCs w:val="20"/>
              </w:rPr>
              <w:t>Keep These O&amp;M Records</w:t>
            </w:r>
          </w:p>
        </w:tc>
        <w:tc>
          <w:tcPr>
            <w:tcW w:w="8493" w:type="dxa"/>
          </w:tcPr>
          <w:p w14:paraId="4AD03660" w14:textId="1C03A0B5" w:rsidR="006B4B27" w:rsidRPr="006B4B27"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C41470" w:rsidRPr="00D12E6D">
              <w:rPr>
                <w:rFonts w:ascii="Arial" w:hAnsi="Arial" w:cs="Arial"/>
                <w:sz w:val="20"/>
                <w:szCs w:val="20"/>
              </w:rPr>
              <w:t xml:space="preserve">Your monitoring equipment may provide printouts that can be used as records.  </w:t>
            </w:r>
            <w:r w:rsidR="00F65ABD">
              <w:rPr>
                <w:rFonts w:ascii="Arial" w:hAnsi="Arial" w:cs="Arial"/>
                <w:sz w:val="20"/>
                <w:szCs w:val="20"/>
              </w:rPr>
              <w:t>See page 25 for a</w:t>
            </w:r>
            <w:r w:rsidR="00C41470" w:rsidRPr="00D12E6D">
              <w:rPr>
                <w:rFonts w:ascii="Arial" w:hAnsi="Arial" w:cs="Arial"/>
                <w:sz w:val="20"/>
                <w:szCs w:val="20"/>
              </w:rPr>
              <w:t xml:space="preserve"> sample 30 day recordkeeping form.</w:t>
            </w:r>
            <w:r w:rsidR="006B4B27" w:rsidRPr="006B4B27">
              <w:rPr>
                <w:rFonts w:ascii="Arial" w:hAnsi="Arial" w:cs="Arial"/>
                <w:sz w:val="20"/>
                <w:szCs w:val="20"/>
              </w:rPr>
              <w:t xml:space="preserve"> </w:t>
            </w:r>
            <w:r w:rsidR="00F65ABD">
              <w:rPr>
                <w:rFonts w:ascii="Arial" w:hAnsi="Arial" w:cs="Arial"/>
                <w:sz w:val="20"/>
                <w:szCs w:val="20"/>
              </w:rPr>
              <w:t xml:space="preserve"> </w:t>
            </w:r>
          </w:p>
          <w:p w14:paraId="30C2EA9A"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 xml:space="preserve">Keep results for your annual release detection system operation tests for at least three years.  </w:t>
            </w:r>
          </w:p>
          <w:p w14:paraId="40AED4BC"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 xml:space="preserve">Keep all records of calibration, maintenance, and repair of your release detection equipment for at least one year.  </w:t>
            </w:r>
          </w:p>
          <w:p w14:paraId="0E241262" w14:textId="3DB7EE95"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Keep any schedules of required calibration and maintenance provided by the release detection equipment manufacturer for at least five years from the date of installation.</w:t>
            </w:r>
            <w:r w:rsidR="00F65ABD">
              <w:rPr>
                <w:rFonts w:ascii="Arial" w:hAnsi="Arial" w:cs="Arial"/>
                <w:sz w:val="20"/>
                <w:szCs w:val="20"/>
              </w:rPr>
              <w:t xml:space="preserve">  </w:t>
            </w:r>
          </w:p>
          <w:p w14:paraId="18E1E42A"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 xml:space="preserve">Keep all performance claims supplied by the installer, vendor, or manufacturer for at least five years.  </w:t>
            </w:r>
          </w:p>
          <w:p w14:paraId="2CFAD954" w14:textId="544894AF"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Keep your periodic walkthrough inspection records for at least one year.</w:t>
            </w:r>
            <w:r w:rsidR="00F65ABD">
              <w:rPr>
                <w:rFonts w:ascii="Arial" w:hAnsi="Arial" w:cs="Arial"/>
                <w:b/>
                <w:sz w:val="20"/>
                <w:szCs w:val="20"/>
              </w:rPr>
              <w:t xml:space="preserve">  </w:t>
            </w:r>
          </w:p>
          <w:p w14:paraId="2E703C97" w14:textId="52391313"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F65ABD">
              <w:rPr>
                <w:rFonts w:ascii="Arial" w:hAnsi="Arial" w:cs="Arial"/>
                <w:b/>
                <w:sz w:val="20"/>
                <w:szCs w:val="20"/>
              </w:rPr>
              <w:t>implementing</w:t>
            </w:r>
            <w:r w:rsidRPr="006B4B27">
              <w:rPr>
                <w:rFonts w:ascii="Arial" w:hAnsi="Arial" w:cs="Arial"/>
                <w:b/>
                <w:sz w:val="20"/>
                <w:szCs w:val="20"/>
              </w:rPr>
              <w:t xml:space="preserve"> agency, keep records demonstrating compatibility for as long as the UST system stores the regulated substance.</w:t>
            </w:r>
            <w:r w:rsidR="00F65ABD">
              <w:rPr>
                <w:rFonts w:ascii="Arial" w:hAnsi="Arial" w:cs="Arial"/>
                <w:b/>
                <w:sz w:val="20"/>
                <w:szCs w:val="20"/>
              </w:rPr>
              <w:t xml:space="preserve">  </w:t>
            </w:r>
          </w:p>
        </w:tc>
      </w:tr>
    </w:tbl>
    <w:p w14:paraId="3AE9AEBB" w14:textId="536FA268" w:rsidR="00AF77F7" w:rsidRDefault="00AF77F7" w:rsidP="00BC055E"/>
    <w:p w14:paraId="24BF2B13" w14:textId="77777777" w:rsidR="00AF77F7" w:rsidRDefault="00AF77F7">
      <w:pPr>
        <w:rPr>
          <w:rFonts w:asciiTheme="minorHAnsi" w:hAnsiTheme="minorHAnsi"/>
          <w:b/>
          <w:sz w:val="28"/>
        </w:rPr>
      </w:pPr>
      <w:r>
        <w:br w:type="page"/>
      </w:r>
    </w:p>
    <w:p w14:paraId="5FB900BF" w14:textId="0B98AAD7" w:rsidR="001D1CD9" w:rsidRPr="00853499" w:rsidRDefault="002E4418" w:rsidP="007250B3">
      <w:pPr>
        <w:pStyle w:val="Heading2"/>
        <w:spacing w:after="0" w:line="240" w:lineRule="auto"/>
      </w:pPr>
      <w:r>
        <w:lastRenderedPageBreak/>
        <w:t xml:space="preserve">Checklist </w:t>
      </w:r>
      <w:proofErr w:type="gramStart"/>
      <w:r>
        <w:t>For</w:t>
      </w:r>
      <w:proofErr w:type="gramEnd"/>
      <w:r>
        <w:t xml:space="preserve"> </w:t>
      </w:r>
      <w:r w:rsidR="00153DFF" w:rsidRPr="00700ED7">
        <w:rPr>
          <w:noProof/>
        </w:rPr>
        <mc:AlternateContent>
          <mc:Choice Requires="wps">
            <w:drawing>
              <wp:anchor distT="182880" distB="182880" distL="182880" distR="182880" simplePos="0" relativeHeight="252036608" behindDoc="1" locked="0" layoutInCell="1" allowOverlap="1" wp14:anchorId="7695E638" wp14:editId="46B4E276">
                <wp:simplePos x="0" y="0"/>
                <wp:positionH relativeFrom="margin">
                  <wp:posOffset>5827690</wp:posOffset>
                </wp:positionH>
                <wp:positionV relativeFrom="margin">
                  <wp:posOffset>-444321</wp:posOffset>
                </wp:positionV>
                <wp:extent cx="1037590" cy="10057765"/>
                <wp:effectExtent l="0" t="0" r="0" b="635"/>
                <wp:wrapThrough wrapText="bothSides">
                  <wp:wrapPolygon edited="0">
                    <wp:start x="0" y="0"/>
                    <wp:lineTo x="0" y="21560"/>
                    <wp:lineTo x="21018" y="21560"/>
                    <wp:lineTo x="21018" y="0"/>
                    <wp:lineTo x="0" y="0"/>
                  </wp:wrapPolygon>
                </wp:wrapThrough>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62C3DCAC" w14:textId="77777777" w:rsidR="00906CB9" w:rsidRPr="00013DA2" w:rsidRDefault="00906CB9" w:rsidP="00153DF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5E638" id="_x0000_s1058" type="#_x0000_t202" style="position:absolute;margin-left:458.85pt;margin-top:-35pt;width:81.7pt;height:791.95pt;z-index:-2512798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dfeA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62C3DCAC" w14:textId="77777777" w:rsidR="00906CB9" w:rsidRPr="00013DA2" w:rsidRDefault="00906CB9" w:rsidP="00153DFF">
                      <w:pPr>
                        <w:pStyle w:val="Whiteboxtext"/>
                        <w:spacing w:line="240" w:lineRule="auto"/>
                      </w:pPr>
                    </w:p>
                  </w:txbxContent>
                </v:textbox>
                <w10:wrap type="through" anchorx="margin" anchory="margin"/>
              </v:shape>
            </w:pict>
          </mc:Fallback>
        </mc:AlternateContent>
      </w:r>
      <w:r w:rsidR="001D1CD9" w:rsidRPr="00853499">
        <w:t>Inventory Con</w:t>
      </w:r>
      <w:r w:rsidR="0036541E">
        <w:t>trol And Tank Tightness Testing (For Tanks</w:t>
      </w:r>
      <w:r w:rsidR="001D1CD9" w:rsidRPr="00853499">
        <w:t>)</w:t>
      </w:r>
      <w:r w:rsidR="00153DFF" w:rsidRPr="00153DFF">
        <w:rPr>
          <w:noProof/>
        </w:rPr>
        <w:t xml:space="preserve"> </w:t>
      </w:r>
    </w:p>
    <w:p w14:paraId="1670E151" w14:textId="3591C0D5" w:rsidR="00936BCD" w:rsidRDefault="002B1EA6" w:rsidP="006E71FE">
      <w:pPr>
        <w:spacing w:after="0"/>
      </w:pPr>
      <w:r w:rsidRPr="003E5933">
        <w:rPr>
          <w:rFonts w:cs="Times New Roman"/>
          <w:b/>
          <w:noProof/>
        </w:rPr>
        <w:drawing>
          <wp:anchor distT="0" distB="0" distL="114300" distR="114300" simplePos="0" relativeHeight="252055040" behindDoc="0" locked="0" layoutInCell="1" allowOverlap="1" wp14:anchorId="4D9E5D7C" wp14:editId="57BBDA78">
            <wp:simplePos x="0" y="0"/>
            <wp:positionH relativeFrom="column">
              <wp:posOffset>-729615</wp:posOffset>
            </wp:positionH>
            <wp:positionV relativeFrom="paragraph">
              <wp:posOffset>5023452</wp:posOffset>
            </wp:positionV>
            <wp:extent cx="718185" cy="384810"/>
            <wp:effectExtent l="0" t="0" r="5715"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57088" behindDoc="0" locked="0" layoutInCell="1" allowOverlap="1" wp14:anchorId="4E64F9BB" wp14:editId="713FB751">
            <wp:simplePos x="0" y="0"/>
            <wp:positionH relativeFrom="column">
              <wp:posOffset>-729615</wp:posOffset>
            </wp:positionH>
            <wp:positionV relativeFrom="paragraph">
              <wp:posOffset>5808312</wp:posOffset>
            </wp:positionV>
            <wp:extent cx="718185" cy="384810"/>
            <wp:effectExtent l="0" t="0" r="5715"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D27E5" w:rsidRPr="003E5933">
        <w:rPr>
          <w:rFonts w:cs="Times New Roman"/>
          <w:b/>
          <w:noProof/>
        </w:rPr>
        <w:drawing>
          <wp:anchor distT="0" distB="0" distL="114300" distR="114300" simplePos="0" relativeHeight="252059136" behindDoc="0" locked="0" layoutInCell="1" allowOverlap="1" wp14:anchorId="27A0426E" wp14:editId="339F8BD0">
            <wp:simplePos x="0" y="0"/>
            <wp:positionH relativeFrom="column">
              <wp:posOffset>-729615</wp:posOffset>
            </wp:positionH>
            <wp:positionV relativeFrom="paragraph">
              <wp:posOffset>6992587</wp:posOffset>
            </wp:positionV>
            <wp:extent cx="718185" cy="384810"/>
            <wp:effectExtent l="0" t="0" r="5715"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53DFF" w:rsidRPr="003E5933">
        <w:rPr>
          <w:rFonts w:cs="Times New Roman"/>
          <w:b/>
          <w:noProof/>
        </w:rPr>
        <w:drawing>
          <wp:anchor distT="0" distB="0" distL="114300" distR="114300" simplePos="0" relativeHeight="252052992" behindDoc="0" locked="0" layoutInCell="1" allowOverlap="1" wp14:anchorId="06E07749" wp14:editId="166C0025">
            <wp:simplePos x="0" y="0"/>
            <wp:positionH relativeFrom="column">
              <wp:posOffset>-731682</wp:posOffset>
            </wp:positionH>
            <wp:positionV relativeFrom="paragraph">
              <wp:posOffset>1359535</wp:posOffset>
            </wp:positionV>
            <wp:extent cx="718185" cy="384810"/>
            <wp:effectExtent l="0" t="0" r="5715"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20" w:type="dxa"/>
        <w:tblInd w:w="-5" w:type="dxa"/>
        <w:tblLook w:val="04A0" w:firstRow="1" w:lastRow="0" w:firstColumn="1" w:lastColumn="0" w:noHBand="0" w:noVBand="1"/>
      </w:tblPr>
      <w:tblGrid>
        <w:gridCol w:w="1317"/>
        <w:gridCol w:w="8403"/>
      </w:tblGrid>
      <w:tr w:rsidR="00771F2D" w:rsidRPr="00771F2D" w14:paraId="442AC139" w14:textId="77777777" w:rsidTr="00153DFF">
        <w:tc>
          <w:tcPr>
            <w:tcW w:w="9720" w:type="dxa"/>
            <w:gridSpan w:val="2"/>
            <w:shd w:val="clear" w:color="auto" w:fill="D0CCB9" w:themeFill="background2"/>
          </w:tcPr>
          <w:p w14:paraId="3105BCDA" w14:textId="77777777" w:rsidR="00771F2D" w:rsidRPr="00771F2D" w:rsidRDefault="00771F2D" w:rsidP="0026280C">
            <w:pPr>
              <w:jc w:val="center"/>
              <w:rPr>
                <w:rFonts w:ascii="Arial" w:hAnsi="Arial" w:cs="Arial"/>
                <w:b/>
                <w:sz w:val="20"/>
                <w:szCs w:val="20"/>
              </w:rPr>
            </w:pPr>
            <w:r w:rsidRPr="00771F2D">
              <w:rPr>
                <w:rFonts w:ascii="Arial" w:hAnsi="Arial" w:cs="Arial"/>
                <w:b/>
                <w:sz w:val="20"/>
                <w:szCs w:val="20"/>
              </w:rPr>
              <w:t>Inventory Control And Tank Tightness Testing (For Tanks)</w:t>
            </w:r>
          </w:p>
        </w:tc>
      </w:tr>
      <w:tr w:rsidR="00771F2D" w:rsidRPr="00771F2D" w14:paraId="1B56F115" w14:textId="77777777" w:rsidTr="00153DFF">
        <w:tc>
          <w:tcPr>
            <w:tcW w:w="1260" w:type="dxa"/>
            <w:vAlign w:val="center"/>
          </w:tcPr>
          <w:p w14:paraId="3743933B" w14:textId="15581F72" w:rsidR="00771F2D" w:rsidRPr="00771F2D" w:rsidRDefault="00771F2D" w:rsidP="0026280C">
            <w:pPr>
              <w:rPr>
                <w:rFonts w:ascii="Arial" w:hAnsi="Arial" w:cs="Arial"/>
                <w:b/>
                <w:sz w:val="20"/>
                <w:szCs w:val="20"/>
              </w:rPr>
            </w:pPr>
            <w:r w:rsidRPr="00771F2D">
              <w:rPr>
                <w:rFonts w:ascii="Arial" w:hAnsi="Arial" w:cs="Arial"/>
                <w:b/>
                <w:sz w:val="20"/>
                <w:szCs w:val="20"/>
              </w:rPr>
              <w:t>Description</w:t>
            </w:r>
          </w:p>
        </w:tc>
        <w:tc>
          <w:tcPr>
            <w:tcW w:w="8460" w:type="dxa"/>
          </w:tcPr>
          <w:p w14:paraId="36740B03" w14:textId="4A1AA984" w:rsidR="00771F2D" w:rsidRPr="00771F2D" w:rsidRDefault="00771F2D" w:rsidP="0026280C">
            <w:pPr>
              <w:rPr>
                <w:rFonts w:ascii="Arial" w:hAnsi="Arial" w:cs="Arial"/>
                <w:sz w:val="20"/>
                <w:szCs w:val="20"/>
              </w:rPr>
            </w:pPr>
            <w:r w:rsidRPr="00771F2D">
              <w:rPr>
                <w:rFonts w:ascii="Arial" w:hAnsi="Arial" w:cs="Arial"/>
                <w:sz w:val="20"/>
                <w:szCs w:val="20"/>
              </w:rPr>
              <w:t xml:space="preserve">This temporary method combines monthly inventory control with periodic tank tightness testing.  Inventory control involves taking measurements of tank contents and recording the amount of product pumped each operating day, measuring and recording tank deliveries, and reconciling all this data at least once a month.  This combined method also includes </w:t>
            </w:r>
            <w:r w:rsidR="008E6DA0">
              <w:rPr>
                <w:rFonts w:ascii="Arial" w:hAnsi="Arial" w:cs="Arial"/>
                <w:sz w:val="20"/>
                <w:szCs w:val="20"/>
              </w:rPr>
              <w:t xml:space="preserve">tank </w:t>
            </w:r>
            <w:r w:rsidRPr="00771F2D">
              <w:rPr>
                <w:rFonts w:ascii="Arial" w:hAnsi="Arial" w:cs="Arial"/>
                <w:sz w:val="20"/>
                <w:szCs w:val="20"/>
              </w:rPr>
              <w:t>tightness testing, a sophisticated test performed by trained professionals.</w:t>
            </w:r>
            <w:r w:rsidR="005B166F">
              <w:rPr>
                <w:rFonts w:ascii="Arial" w:hAnsi="Arial" w:cs="Arial"/>
                <w:sz w:val="20"/>
                <w:szCs w:val="20"/>
              </w:rPr>
              <w:t xml:space="preserve">  </w:t>
            </w:r>
          </w:p>
          <w:p w14:paraId="1CD73DFF" w14:textId="77777777" w:rsidR="00771F2D" w:rsidRPr="00771F2D" w:rsidRDefault="00771F2D" w:rsidP="0026280C">
            <w:pPr>
              <w:rPr>
                <w:rFonts w:ascii="Arial" w:hAnsi="Arial" w:cs="Arial"/>
                <w:sz w:val="20"/>
                <w:szCs w:val="20"/>
              </w:rPr>
            </w:pPr>
          </w:p>
          <w:p w14:paraId="08721331" w14:textId="26A23A14" w:rsidR="00771F2D" w:rsidRPr="00771F2D" w:rsidRDefault="00771F2D" w:rsidP="00C9135F">
            <w:pPr>
              <w:rPr>
                <w:rFonts w:ascii="Arial" w:hAnsi="Arial" w:cs="Arial"/>
                <w:b/>
                <w:sz w:val="20"/>
                <w:szCs w:val="20"/>
              </w:rPr>
            </w:pPr>
            <w:r w:rsidRPr="00771F2D">
              <w:rPr>
                <w:rFonts w:ascii="Arial" w:hAnsi="Arial" w:cs="Arial"/>
                <w:sz w:val="20"/>
                <w:szCs w:val="20"/>
              </w:rPr>
              <w:t xml:space="preserve">Please note that this combination method can only be used temporarily, for up to 10 years after your UST was installed.  </w:t>
            </w:r>
            <w:r w:rsidR="00C9135F">
              <w:rPr>
                <w:rFonts w:ascii="Arial" w:hAnsi="Arial" w:cs="Arial"/>
                <w:b/>
                <w:sz w:val="20"/>
                <w:szCs w:val="20"/>
              </w:rPr>
              <w:t>You</w:t>
            </w:r>
            <w:r w:rsidRPr="00771F2D">
              <w:rPr>
                <w:rFonts w:ascii="Arial" w:hAnsi="Arial" w:cs="Arial"/>
                <w:b/>
                <w:sz w:val="20"/>
                <w:szCs w:val="20"/>
              </w:rPr>
              <w:t xml:space="preserve"> may no longer use</w:t>
            </w:r>
            <w:r w:rsidR="00C9135F">
              <w:rPr>
                <w:rFonts w:ascii="Arial" w:hAnsi="Arial" w:cs="Arial"/>
                <w:b/>
                <w:sz w:val="20"/>
                <w:szCs w:val="20"/>
              </w:rPr>
              <w:t xml:space="preserve"> this method</w:t>
            </w:r>
            <w:r w:rsidRPr="00771F2D">
              <w:rPr>
                <w:rFonts w:ascii="Arial" w:hAnsi="Arial" w:cs="Arial"/>
                <w:b/>
                <w:sz w:val="20"/>
                <w:szCs w:val="20"/>
              </w:rPr>
              <w:t xml:space="preserve"> after </w:t>
            </w:r>
            <w:r w:rsidR="00D143B7">
              <w:rPr>
                <w:rFonts w:ascii="Arial" w:hAnsi="Arial" w:cs="Arial"/>
                <w:b/>
                <w:sz w:val="20"/>
                <w:szCs w:val="20"/>
              </w:rPr>
              <w:t>April 11, 2026</w:t>
            </w:r>
            <w:r w:rsidRPr="00771F2D">
              <w:rPr>
                <w:rFonts w:ascii="Arial" w:hAnsi="Arial" w:cs="Arial"/>
                <w:b/>
                <w:sz w:val="20"/>
                <w:szCs w:val="20"/>
              </w:rPr>
              <w:t xml:space="preserve"> because tanks and piping installed or replaced after </w:t>
            </w:r>
            <w:r w:rsidR="00D143B7">
              <w:rPr>
                <w:rFonts w:ascii="Arial" w:hAnsi="Arial" w:cs="Arial"/>
                <w:b/>
                <w:sz w:val="20"/>
                <w:szCs w:val="20"/>
              </w:rPr>
              <w:t>April 11, 2016</w:t>
            </w:r>
            <w:r w:rsidRPr="00771F2D">
              <w:rPr>
                <w:rFonts w:ascii="Arial" w:hAnsi="Arial" w:cs="Arial"/>
                <w:b/>
                <w:sz w:val="20"/>
                <w:szCs w:val="20"/>
              </w:rPr>
              <w:t xml:space="preserve"> must have secondary containment and interstitial monitoring.</w:t>
            </w:r>
            <w:r w:rsidR="005B166F">
              <w:rPr>
                <w:rFonts w:ascii="Arial" w:hAnsi="Arial" w:cs="Arial"/>
                <w:b/>
                <w:sz w:val="20"/>
                <w:szCs w:val="20"/>
              </w:rPr>
              <w:t xml:space="preserve">  </w:t>
            </w:r>
          </w:p>
        </w:tc>
      </w:tr>
      <w:tr w:rsidR="00771F2D" w:rsidRPr="00771F2D" w14:paraId="7912C750" w14:textId="77777777" w:rsidTr="00153DFF">
        <w:tc>
          <w:tcPr>
            <w:tcW w:w="1260" w:type="dxa"/>
            <w:vAlign w:val="center"/>
          </w:tcPr>
          <w:p w14:paraId="716B6188" w14:textId="77777777" w:rsidR="00771F2D" w:rsidRPr="00771F2D" w:rsidRDefault="00771F2D" w:rsidP="0026280C">
            <w:pPr>
              <w:rPr>
                <w:rFonts w:ascii="Arial" w:hAnsi="Arial" w:cs="Arial"/>
                <w:b/>
                <w:sz w:val="20"/>
                <w:szCs w:val="20"/>
              </w:rPr>
            </w:pPr>
            <w:r w:rsidRPr="00771F2D">
              <w:rPr>
                <w:rFonts w:ascii="Arial" w:hAnsi="Arial" w:cs="Arial"/>
                <w:b/>
                <w:sz w:val="20"/>
                <w:szCs w:val="20"/>
              </w:rPr>
              <w:t>Perform These O&amp;M Actions</w:t>
            </w:r>
          </w:p>
        </w:tc>
        <w:tc>
          <w:tcPr>
            <w:tcW w:w="8460" w:type="dxa"/>
          </w:tcPr>
          <w:p w14:paraId="3F89935F" w14:textId="295E0313"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Take inventory readings and record the numbers at least each day that product is added to or taken out of the tank.  You may use the </w:t>
            </w:r>
            <w:r w:rsidR="00644A86">
              <w:rPr>
                <w:rFonts w:ascii="Arial" w:hAnsi="Arial" w:cs="Arial"/>
                <w:sz w:val="20"/>
                <w:szCs w:val="20"/>
              </w:rPr>
              <w:t xml:space="preserve">sample </w:t>
            </w:r>
            <w:r w:rsidRPr="00771F2D">
              <w:rPr>
                <w:rFonts w:ascii="Arial" w:hAnsi="Arial" w:cs="Arial"/>
                <w:sz w:val="20"/>
                <w:szCs w:val="20"/>
              </w:rPr>
              <w:t xml:space="preserve">daily inventory worksheet on page </w:t>
            </w:r>
            <w:r w:rsidR="00673ED3">
              <w:rPr>
                <w:rFonts w:ascii="Arial" w:hAnsi="Arial" w:cs="Arial"/>
                <w:sz w:val="20"/>
                <w:szCs w:val="20"/>
              </w:rPr>
              <w:t>18</w:t>
            </w:r>
            <w:r w:rsidRPr="00771F2D">
              <w:rPr>
                <w:rFonts w:ascii="Arial" w:hAnsi="Arial" w:cs="Arial"/>
                <w:sz w:val="20"/>
                <w:szCs w:val="20"/>
              </w:rPr>
              <w:t>.</w:t>
            </w:r>
            <w:r w:rsidR="005B166F">
              <w:rPr>
                <w:rFonts w:ascii="Arial" w:hAnsi="Arial" w:cs="Arial"/>
                <w:sz w:val="20"/>
                <w:szCs w:val="20"/>
              </w:rPr>
              <w:t xml:space="preserve">  </w:t>
            </w:r>
          </w:p>
          <w:p w14:paraId="1BE76BD2" w14:textId="53123C8D"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Reconcile the fuel deliveries with delivery receipts by taking inventory readings before and after each delivery.  Record these readings on a daily inventory worksheet on page </w:t>
            </w:r>
            <w:r w:rsidR="00673ED3">
              <w:rPr>
                <w:rFonts w:ascii="Arial" w:hAnsi="Arial" w:cs="Arial"/>
                <w:sz w:val="20"/>
                <w:szCs w:val="20"/>
              </w:rPr>
              <w:t>18</w:t>
            </w:r>
            <w:r w:rsidRPr="00771F2D">
              <w:rPr>
                <w:rFonts w:ascii="Arial" w:hAnsi="Arial" w:cs="Arial"/>
                <w:sz w:val="20"/>
                <w:szCs w:val="20"/>
              </w:rPr>
              <w:t>.</w:t>
            </w:r>
            <w:r w:rsidR="005B166F">
              <w:rPr>
                <w:rFonts w:ascii="Arial" w:hAnsi="Arial" w:cs="Arial"/>
                <w:sz w:val="20"/>
                <w:szCs w:val="20"/>
              </w:rPr>
              <w:t xml:space="preserve">  </w:t>
            </w:r>
          </w:p>
          <w:p w14:paraId="182015A2" w14:textId="7DA9C363"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Reconcile all your data at least every 30 days.  Use a monthly inventory record; see</w:t>
            </w:r>
            <w:r w:rsidR="008E6DA0">
              <w:rPr>
                <w:rFonts w:ascii="Arial" w:hAnsi="Arial" w:cs="Arial"/>
                <w:sz w:val="20"/>
                <w:szCs w:val="20"/>
              </w:rPr>
              <w:t xml:space="preserve"> the sample</w:t>
            </w:r>
            <w:r w:rsidRPr="00771F2D">
              <w:rPr>
                <w:rFonts w:ascii="Arial" w:hAnsi="Arial" w:cs="Arial"/>
                <w:sz w:val="20"/>
                <w:szCs w:val="20"/>
              </w:rPr>
              <w:t xml:space="preserve"> on page </w:t>
            </w:r>
            <w:r w:rsidR="00673ED3">
              <w:rPr>
                <w:rFonts w:ascii="Arial" w:hAnsi="Arial" w:cs="Arial"/>
                <w:sz w:val="20"/>
                <w:szCs w:val="20"/>
              </w:rPr>
              <w:t>19</w:t>
            </w:r>
            <w:r w:rsidRPr="00771F2D">
              <w:rPr>
                <w:rFonts w:ascii="Arial" w:hAnsi="Arial" w:cs="Arial"/>
                <w:sz w:val="20"/>
                <w:szCs w:val="20"/>
              </w:rPr>
              <w:t>.</w:t>
            </w:r>
            <w:r w:rsidR="005B166F">
              <w:rPr>
                <w:rFonts w:ascii="Arial" w:hAnsi="Arial" w:cs="Arial"/>
                <w:sz w:val="20"/>
                <w:szCs w:val="20"/>
              </w:rPr>
              <w:t xml:space="preserve">  </w:t>
            </w:r>
          </w:p>
          <w:p w14:paraId="21EAA020" w14:textId="74B9A8D2"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Conduct a tank tightness test at least every five years.  A professional trained in performing tank tightness testing must conduct this test.</w:t>
            </w:r>
            <w:r w:rsidR="005B166F">
              <w:rPr>
                <w:rFonts w:ascii="Arial" w:hAnsi="Arial" w:cs="Arial"/>
                <w:sz w:val="20"/>
                <w:szCs w:val="20"/>
              </w:rPr>
              <w:t xml:space="preserve">  </w:t>
            </w:r>
          </w:p>
          <w:p w14:paraId="410DAEE9" w14:textId="389AEA6E"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See Section 3 if your tank fails a tightness test or fails two consecutive months of inventory control.</w:t>
            </w:r>
            <w:r w:rsidR="005B166F">
              <w:rPr>
                <w:rFonts w:ascii="Arial" w:hAnsi="Arial" w:cs="Arial"/>
                <w:sz w:val="20"/>
                <w:szCs w:val="20"/>
              </w:rPr>
              <w:t xml:space="preserve">  </w:t>
            </w:r>
          </w:p>
          <w:p w14:paraId="44FBFED4" w14:textId="77777777"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Ensure that your measuring stick can measure to the nearest one-eighth inch and can measure the level of product over the full range of the tank’s height.  </w:t>
            </w:r>
          </w:p>
          <w:p w14:paraId="126BF139" w14:textId="1E9A24ED"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Ensure that your product dispenser is calibrated according to local standards or to an accuracy of 6 cubic inches for every 5 gallons of product withdrawn.</w:t>
            </w:r>
            <w:r w:rsidR="005B166F">
              <w:rPr>
                <w:rFonts w:ascii="Arial" w:hAnsi="Arial" w:cs="Arial"/>
                <w:sz w:val="20"/>
                <w:szCs w:val="20"/>
              </w:rPr>
              <w:t xml:space="preserve">  </w:t>
            </w:r>
          </w:p>
          <w:p w14:paraId="5211C1E4" w14:textId="1A875372"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Measure the water in your tank to the nearest one-eighth inch at least once a month and record the results on the reconciliation sheet.  You can use a paste that changes color when it comes into contact with water.  If you find water in your tank, you must investigate and determine the reason for its presence.  The presence of water in your tank is an unusual operating condition.  You should remove the water as soon as possible because it can cause problems such as corrosion and degrading fuel quality.</w:t>
            </w:r>
            <w:r w:rsidR="005B166F">
              <w:rPr>
                <w:rFonts w:ascii="Arial" w:hAnsi="Arial" w:cs="Arial"/>
                <w:sz w:val="20"/>
                <w:szCs w:val="20"/>
              </w:rPr>
              <w:t xml:space="preserve">  </w:t>
            </w:r>
          </w:p>
          <w:p w14:paraId="0E482BC9" w14:textId="2A205DA5" w:rsidR="00771F2D" w:rsidRPr="00771F2D"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771F2D" w:rsidRPr="00771F2D">
              <w:rPr>
                <w:rFonts w:ascii="Arial" w:hAnsi="Arial" w:cs="Arial"/>
                <w:b/>
                <w:sz w:val="20"/>
                <w:szCs w:val="20"/>
              </w:rPr>
              <w:t xml:space="preserve"> </w:t>
            </w:r>
            <w:r w:rsidR="00D143B7">
              <w:rPr>
                <w:rFonts w:ascii="Arial" w:hAnsi="Arial" w:cs="Arial"/>
                <w:b/>
                <w:sz w:val="20"/>
                <w:szCs w:val="20"/>
              </w:rPr>
              <w:t>October 13, 2018</w:t>
            </w:r>
            <w:r w:rsidR="00771F2D" w:rsidRPr="00771F2D">
              <w:rPr>
                <w:rFonts w:ascii="Arial" w:hAnsi="Arial" w:cs="Arial"/>
                <w:b/>
                <w:sz w:val="20"/>
                <w:szCs w:val="20"/>
              </w:rPr>
              <w:t xml:space="preserve">, you must </w:t>
            </w:r>
            <w:r>
              <w:rPr>
                <w:rFonts w:ascii="Arial" w:hAnsi="Arial" w:cs="Arial"/>
                <w:b/>
                <w:sz w:val="20"/>
                <w:szCs w:val="20"/>
              </w:rPr>
              <w:t xml:space="preserve">begin </w:t>
            </w:r>
            <w:r w:rsidR="00771F2D" w:rsidRPr="00771F2D">
              <w:rPr>
                <w:rFonts w:ascii="Arial" w:hAnsi="Arial" w:cs="Arial"/>
                <w:b/>
                <w:sz w:val="20"/>
                <w:szCs w:val="20"/>
              </w:rPr>
              <w:t>perform</w:t>
            </w:r>
            <w:r>
              <w:rPr>
                <w:rFonts w:ascii="Arial" w:hAnsi="Arial" w:cs="Arial"/>
                <w:b/>
                <w:sz w:val="20"/>
                <w:szCs w:val="20"/>
              </w:rPr>
              <w:t>ing</w:t>
            </w:r>
            <w:r w:rsidR="00771F2D" w:rsidRPr="00771F2D">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771F2D" w:rsidRPr="00771F2D">
              <w:rPr>
                <w:rFonts w:ascii="Arial" w:hAnsi="Arial" w:cs="Arial"/>
                <w:b/>
                <w:sz w:val="20"/>
                <w:szCs w:val="20"/>
              </w:rPr>
              <w:t xml:space="preserve">See Section 6 </w:t>
            </w:r>
            <w:r w:rsidR="0029320D">
              <w:rPr>
                <w:rFonts w:ascii="Arial" w:hAnsi="Arial" w:cs="Arial"/>
                <w:b/>
                <w:sz w:val="20"/>
                <w:szCs w:val="20"/>
              </w:rPr>
              <w:t>f</w:t>
            </w:r>
            <w:r w:rsidR="00771F2D" w:rsidRPr="00771F2D">
              <w:rPr>
                <w:rFonts w:ascii="Arial" w:hAnsi="Arial" w:cs="Arial"/>
                <w:b/>
                <w:sz w:val="20"/>
                <w:szCs w:val="20"/>
              </w:rPr>
              <w:t>or more information about these required walkthrough inspections.</w:t>
            </w:r>
            <w:r w:rsidR="005B166F">
              <w:rPr>
                <w:rFonts w:ascii="Arial" w:hAnsi="Arial" w:cs="Arial"/>
                <w:b/>
                <w:sz w:val="20"/>
                <w:szCs w:val="20"/>
              </w:rPr>
              <w:t xml:space="preserve">  </w:t>
            </w:r>
          </w:p>
          <w:p w14:paraId="6A09125F" w14:textId="0968D8D1"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5B166F">
              <w:rPr>
                <w:rFonts w:ascii="Arial" w:hAnsi="Arial" w:cs="Arial"/>
                <w:b/>
                <w:sz w:val="20"/>
                <w:szCs w:val="20"/>
              </w:rPr>
              <w:t xml:space="preserve">  </w:t>
            </w:r>
          </w:p>
        </w:tc>
      </w:tr>
      <w:tr w:rsidR="00771F2D" w:rsidRPr="00771F2D" w14:paraId="7918CCF1" w14:textId="77777777" w:rsidTr="00153DFF">
        <w:tc>
          <w:tcPr>
            <w:tcW w:w="1260" w:type="dxa"/>
            <w:vAlign w:val="center"/>
          </w:tcPr>
          <w:p w14:paraId="6075421E" w14:textId="77777777" w:rsidR="00771F2D" w:rsidRPr="00771F2D" w:rsidRDefault="00771F2D" w:rsidP="0026280C">
            <w:pPr>
              <w:rPr>
                <w:rFonts w:ascii="Arial" w:hAnsi="Arial" w:cs="Arial"/>
                <w:b/>
                <w:sz w:val="20"/>
                <w:szCs w:val="20"/>
              </w:rPr>
            </w:pPr>
            <w:r w:rsidRPr="00771F2D">
              <w:rPr>
                <w:rFonts w:ascii="Arial" w:hAnsi="Arial" w:cs="Arial"/>
                <w:b/>
                <w:sz w:val="20"/>
                <w:szCs w:val="20"/>
              </w:rPr>
              <w:t>Keep These O&amp;M Records</w:t>
            </w:r>
          </w:p>
        </w:tc>
        <w:tc>
          <w:tcPr>
            <w:tcW w:w="8460" w:type="dxa"/>
          </w:tcPr>
          <w:p w14:paraId="0D76750F" w14:textId="36B55B0F" w:rsidR="00771F2D" w:rsidRPr="00771F2D"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771F2D" w:rsidRPr="00771F2D">
              <w:rPr>
                <w:rFonts w:ascii="Arial" w:hAnsi="Arial" w:cs="Arial"/>
                <w:sz w:val="20"/>
                <w:szCs w:val="20"/>
              </w:rPr>
              <w:t xml:space="preserve">See the sample daily inventory </w:t>
            </w:r>
            <w:r w:rsidR="00644A86">
              <w:rPr>
                <w:rFonts w:ascii="Arial" w:hAnsi="Arial" w:cs="Arial"/>
                <w:sz w:val="20"/>
                <w:szCs w:val="20"/>
              </w:rPr>
              <w:t xml:space="preserve">worksheet </w:t>
            </w:r>
            <w:r w:rsidR="00771F2D" w:rsidRPr="00771F2D">
              <w:rPr>
                <w:rFonts w:ascii="Arial" w:hAnsi="Arial" w:cs="Arial"/>
                <w:sz w:val="20"/>
                <w:szCs w:val="20"/>
              </w:rPr>
              <w:t xml:space="preserve">and monthly inventory </w:t>
            </w:r>
            <w:r w:rsidR="00644A86">
              <w:rPr>
                <w:rFonts w:ascii="Arial" w:hAnsi="Arial" w:cs="Arial"/>
                <w:sz w:val="20"/>
                <w:szCs w:val="20"/>
              </w:rPr>
              <w:t>record</w:t>
            </w:r>
            <w:r w:rsidR="00644A86" w:rsidRPr="00771F2D">
              <w:rPr>
                <w:rFonts w:ascii="Arial" w:hAnsi="Arial" w:cs="Arial"/>
                <w:sz w:val="20"/>
                <w:szCs w:val="20"/>
              </w:rPr>
              <w:t xml:space="preserve"> </w:t>
            </w:r>
            <w:r w:rsidR="00771F2D" w:rsidRPr="00771F2D">
              <w:rPr>
                <w:rFonts w:ascii="Arial" w:hAnsi="Arial" w:cs="Arial"/>
                <w:sz w:val="20"/>
                <w:szCs w:val="20"/>
              </w:rPr>
              <w:t xml:space="preserve">on pages </w:t>
            </w:r>
            <w:r w:rsidR="00673ED3">
              <w:rPr>
                <w:rFonts w:ascii="Arial" w:hAnsi="Arial" w:cs="Arial"/>
                <w:sz w:val="20"/>
                <w:szCs w:val="20"/>
              </w:rPr>
              <w:t>18</w:t>
            </w:r>
            <w:r w:rsidR="00771F2D" w:rsidRPr="00771F2D">
              <w:rPr>
                <w:rFonts w:ascii="Arial" w:hAnsi="Arial" w:cs="Arial"/>
                <w:sz w:val="20"/>
                <w:szCs w:val="20"/>
              </w:rPr>
              <w:t xml:space="preserve"> and </w:t>
            </w:r>
            <w:r w:rsidR="00673ED3">
              <w:rPr>
                <w:rFonts w:ascii="Arial" w:hAnsi="Arial" w:cs="Arial"/>
                <w:sz w:val="20"/>
                <w:szCs w:val="20"/>
              </w:rPr>
              <w:t>19</w:t>
            </w:r>
            <w:r w:rsidR="00644A86">
              <w:rPr>
                <w:rFonts w:ascii="Arial" w:hAnsi="Arial" w:cs="Arial"/>
                <w:sz w:val="20"/>
                <w:szCs w:val="20"/>
              </w:rPr>
              <w:t>, respectively</w:t>
            </w:r>
            <w:r w:rsidR="00771F2D" w:rsidRPr="00771F2D">
              <w:rPr>
                <w:rFonts w:ascii="Arial" w:hAnsi="Arial" w:cs="Arial"/>
                <w:sz w:val="20"/>
                <w:szCs w:val="20"/>
              </w:rPr>
              <w:t>.</w:t>
            </w:r>
            <w:r w:rsidR="005B166F">
              <w:rPr>
                <w:rFonts w:ascii="Arial" w:hAnsi="Arial" w:cs="Arial"/>
                <w:sz w:val="20"/>
                <w:szCs w:val="20"/>
              </w:rPr>
              <w:t xml:space="preserve">  </w:t>
            </w:r>
          </w:p>
          <w:p w14:paraId="78CD7E30" w14:textId="74097C74"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sz w:val="20"/>
                <w:szCs w:val="20"/>
              </w:rPr>
              <w:t>Keep the results of your most recent tightness test.</w:t>
            </w:r>
            <w:r w:rsidR="005B166F">
              <w:rPr>
                <w:rFonts w:ascii="Arial" w:hAnsi="Arial" w:cs="Arial"/>
                <w:sz w:val="20"/>
                <w:szCs w:val="20"/>
              </w:rPr>
              <w:t xml:space="preserve">  </w:t>
            </w:r>
          </w:p>
          <w:p w14:paraId="7E6EFE28" w14:textId="7178A06C"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sz w:val="20"/>
                <w:szCs w:val="20"/>
              </w:rPr>
              <w:t>Keep all performance claim documentation for tank tightness test</w:t>
            </w:r>
            <w:r w:rsidR="00644A86">
              <w:rPr>
                <w:rFonts w:ascii="Arial" w:hAnsi="Arial" w:cs="Arial"/>
                <w:sz w:val="20"/>
                <w:szCs w:val="20"/>
              </w:rPr>
              <w:t>s</w:t>
            </w:r>
            <w:r w:rsidRPr="00771F2D">
              <w:rPr>
                <w:rFonts w:ascii="Arial" w:hAnsi="Arial" w:cs="Arial"/>
                <w:sz w:val="20"/>
                <w:szCs w:val="20"/>
              </w:rPr>
              <w:t xml:space="preserve"> performed at your UST site for at least five years.</w:t>
            </w:r>
            <w:r w:rsidR="005B166F">
              <w:rPr>
                <w:rFonts w:ascii="Arial" w:hAnsi="Arial" w:cs="Arial"/>
                <w:sz w:val="20"/>
                <w:szCs w:val="20"/>
              </w:rPr>
              <w:t xml:space="preserve">  </w:t>
            </w:r>
          </w:p>
          <w:p w14:paraId="03193527" w14:textId="1352A9E6"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b/>
                <w:sz w:val="20"/>
                <w:szCs w:val="20"/>
              </w:rPr>
              <w:t>Keep your periodic walkthrough inspection records for at least one year.</w:t>
            </w:r>
            <w:r w:rsidR="005B166F">
              <w:rPr>
                <w:rFonts w:ascii="Arial" w:hAnsi="Arial" w:cs="Arial"/>
                <w:b/>
                <w:sz w:val="20"/>
                <w:szCs w:val="20"/>
              </w:rPr>
              <w:t xml:space="preserve">  </w:t>
            </w:r>
          </w:p>
        </w:tc>
      </w:tr>
    </w:tbl>
    <w:p w14:paraId="2F782EE4" w14:textId="77777777" w:rsidR="00DF446E" w:rsidRPr="00853499" w:rsidRDefault="00DF446E" w:rsidP="00153DFF">
      <w:pPr>
        <w:spacing w:after="0" w:line="240" w:lineRule="auto"/>
        <w:sectPr w:rsidR="00DF446E" w:rsidRPr="00853499" w:rsidSect="000F26E1">
          <w:type w:val="continuous"/>
          <w:pgSz w:w="12240" w:h="15840"/>
          <w:pgMar w:top="720" w:right="2160" w:bottom="1080" w:left="1440" w:header="720" w:footer="720" w:gutter="0"/>
          <w:cols w:space="720"/>
          <w:docGrid w:linePitch="360"/>
        </w:sectPr>
      </w:pPr>
    </w:p>
    <w:p w14:paraId="30ABA072" w14:textId="3FBD1D26" w:rsidR="001D1CD9" w:rsidRPr="00853499" w:rsidRDefault="002C4642" w:rsidP="007250B3">
      <w:pPr>
        <w:pStyle w:val="Heading2"/>
        <w:spacing w:after="0" w:line="240" w:lineRule="auto"/>
      </w:pPr>
      <w:r>
        <w:lastRenderedPageBreak/>
        <w:t xml:space="preserve">Sample </w:t>
      </w:r>
      <w:r w:rsidR="001D1CD9" w:rsidRPr="00853499">
        <w:t>Daily Inventory Worksheet</w:t>
      </w:r>
    </w:p>
    <w:p w14:paraId="66F93890" w14:textId="77777777" w:rsidR="006571F2" w:rsidRDefault="006571F2" w:rsidP="007250B3">
      <w:pPr>
        <w:pStyle w:val="NoSpacing"/>
        <w:rPr>
          <w:rFonts w:ascii="Arial" w:hAnsi="Arial" w:cs="Arial"/>
          <w:sz w:val="20"/>
          <w:szCs w:val="20"/>
        </w:rPr>
      </w:pPr>
    </w:p>
    <w:p w14:paraId="4336F10F" w14:textId="77777777" w:rsidR="001D1CD9" w:rsidRPr="006571F2" w:rsidRDefault="00DF446E" w:rsidP="007250B3">
      <w:pPr>
        <w:pStyle w:val="NoSpacing"/>
        <w:rPr>
          <w:rFonts w:ascii="Arial" w:hAnsi="Arial" w:cs="Arial"/>
          <w:sz w:val="20"/>
          <w:szCs w:val="20"/>
        </w:rPr>
      </w:pPr>
      <w:r w:rsidRPr="006571F2">
        <w:rPr>
          <w:rFonts w:ascii="Arial" w:hAnsi="Arial" w:cs="Arial"/>
          <w:sz w:val="20"/>
          <w:szCs w:val="20"/>
        </w:rPr>
        <w:t xml:space="preserve">Facility Name: </w:t>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rPr>
        <w:t xml:space="preserve"> </w:t>
      </w:r>
      <w:r w:rsidR="001D1CD9" w:rsidRPr="006571F2">
        <w:rPr>
          <w:rFonts w:ascii="Arial" w:hAnsi="Arial" w:cs="Arial"/>
          <w:sz w:val="20"/>
          <w:szCs w:val="20"/>
        </w:rPr>
        <w:t>Yo</w:t>
      </w:r>
      <w:r w:rsidRPr="006571F2">
        <w:rPr>
          <w:rFonts w:ascii="Arial" w:hAnsi="Arial" w:cs="Arial"/>
          <w:sz w:val="20"/>
          <w:szCs w:val="20"/>
        </w:rPr>
        <w:t xml:space="preserve">ur Name: </w:t>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rPr>
        <w:t xml:space="preserve"> Date: </w:t>
      </w:r>
      <w:r w:rsidRPr="006571F2">
        <w:rPr>
          <w:rFonts w:ascii="Arial" w:hAnsi="Arial" w:cs="Arial"/>
          <w:sz w:val="20"/>
          <w:szCs w:val="20"/>
          <w:u w:val="single"/>
        </w:rPr>
        <w:tab/>
      </w:r>
      <w:r w:rsidRPr="006571F2">
        <w:rPr>
          <w:rFonts w:ascii="Arial" w:hAnsi="Arial" w:cs="Arial"/>
          <w:sz w:val="20"/>
          <w:szCs w:val="20"/>
          <w:u w:val="single"/>
        </w:rPr>
        <w:tab/>
      </w:r>
    </w:p>
    <w:p w14:paraId="2DCA9668" w14:textId="77777777" w:rsidR="00A06B8A" w:rsidRPr="006571F2" w:rsidRDefault="00A06B8A" w:rsidP="007250B3">
      <w:pPr>
        <w:pStyle w:val="NoSpacing"/>
        <w:rPr>
          <w:rFonts w:ascii="Arial" w:hAnsi="Arial" w:cs="Arial"/>
          <w:sz w:val="20"/>
          <w:szCs w:val="20"/>
        </w:rPr>
      </w:pPr>
    </w:p>
    <w:tbl>
      <w:tblPr>
        <w:tblStyle w:val="TableGrid"/>
        <w:tblW w:w="10080" w:type="dxa"/>
        <w:tblInd w:w="115" w:type="dxa"/>
        <w:tblBorders>
          <w:top w:val="single" w:sz="18" w:space="0" w:color="auto"/>
          <w:left w:val="single" w:sz="18" w:space="0" w:color="auto"/>
          <w:bottom w:val="single" w:sz="18" w:space="0" w:color="auto"/>
          <w:right w:val="single" w:sz="18" w:space="0" w:color="auto"/>
        </w:tblBorders>
        <w:tblLayout w:type="fixed"/>
        <w:tblCellMar>
          <w:top w:w="29" w:type="dxa"/>
          <w:left w:w="115" w:type="dxa"/>
          <w:bottom w:w="29" w:type="dxa"/>
          <w:right w:w="115" w:type="dxa"/>
        </w:tblCellMar>
        <w:tblLook w:val="04A0" w:firstRow="1" w:lastRow="0" w:firstColumn="1" w:lastColumn="0" w:noHBand="0" w:noVBand="1"/>
      </w:tblPr>
      <w:tblGrid>
        <w:gridCol w:w="3330"/>
        <w:gridCol w:w="1350"/>
        <w:gridCol w:w="1350"/>
        <w:gridCol w:w="1350"/>
        <w:gridCol w:w="1350"/>
        <w:gridCol w:w="1350"/>
      </w:tblGrid>
      <w:tr w:rsidR="00DF446E" w:rsidRPr="006571F2" w14:paraId="7AEB3397" w14:textId="77777777" w:rsidTr="00152BAB">
        <w:trPr>
          <w:trHeight w:val="460"/>
        </w:trPr>
        <w:tc>
          <w:tcPr>
            <w:tcW w:w="3330" w:type="dxa"/>
            <w:shd w:val="clear" w:color="auto" w:fill="D8D2BD" w:themeFill="accent1" w:themeFillTint="66"/>
            <w:vAlign w:val="center"/>
          </w:tcPr>
          <w:p w14:paraId="4FF8D1F9" w14:textId="0773E2D6" w:rsidR="00A06B8A" w:rsidRPr="00152BAB" w:rsidRDefault="00EB0245" w:rsidP="007250B3">
            <w:pPr>
              <w:pStyle w:val="Tablehead"/>
              <w:jc w:val="left"/>
              <w:rPr>
                <w:sz w:val="20"/>
                <w:szCs w:val="20"/>
              </w:rPr>
            </w:pPr>
            <w:r w:rsidRPr="00152BAB">
              <w:rPr>
                <w:sz w:val="20"/>
                <w:szCs w:val="20"/>
              </w:rPr>
              <w:t>Date</w:t>
            </w:r>
          </w:p>
        </w:tc>
        <w:tc>
          <w:tcPr>
            <w:tcW w:w="1350" w:type="dxa"/>
            <w:shd w:val="clear" w:color="auto" w:fill="auto"/>
            <w:vAlign w:val="center"/>
          </w:tcPr>
          <w:p w14:paraId="179C0E28" w14:textId="39A2384A" w:rsidR="00A06B8A" w:rsidRPr="00152BAB" w:rsidRDefault="00A06B8A" w:rsidP="007250B3">
            <w:pPr>
              <w:pStyle w:val="Tablehead"/>
              <w:rPr>
                <w:sz w:val="20"/>
                <w:szCs w:val="20"/>
              </w:rPr>
            </w:pPr>
          </w:p>
        </w:tc>
        <w:tc>
          <w:tcPr>
            <w:tcW w:w="1350" w:type="dxa"/>
            <w:shd w:val="clear" w:color="auto" w:fill="auto"/>
            <w:vAlign w:val="center"/>
          </w:tcPr>
          <w:p w14:paraId="58D7E00F" w14:textId="1F562F79" w:rsidR="00A06B8A" w:rsidRPr="00152BAB" w:rsidRDefault="00A06B8A" w:rsidP="007250B3">
            <w:pPr>
              <w:pStyle w:val="Tablehead"/>
              <w:rPr>
                <w:sz w:val="20"/>
                <w:szCs w:val="20"/>
              </w:rPr>
            </w:pPr>
          </w:p>
        </w:tc>
        <w:tc>
          <w:tcPr>
            <w:tcW w:w="1350" w:type="dxa"/>
            <w:shd w:val="clear" w:color="auto" w:fill="auto"/>
            <w:vAlign w:val="center"/>
          </w:tcPr>
          <w:p w14:paraId="6CBB7CE2" w14:textId="4867FE76" w:rsidR="00A06B8A" w:rsidRPr="00152BAB" w:rsidRDefault="00A06B8A" w:rsidP="007250B3">
            <w:pPr>
              <w:pStyle w:val="Tablehead"/>
              <w:rPr>
                <w:sz w:val="20"/>
                <w:szCs w:val="20"/>
              </w:rPr>
            </w:pPr>
          </w:p>
        </w:tc>
        <w:tc>
          <w:tcPr>
            <w:tcW w:w="1350" w:type="dxa"/>
            <w:shd w:val="clear" w:color="auto" w:fill="auto"/>
            <w:vAlign w:val="center"/>
          </w:tcPr>
          <w:p w14:paraId="6FB2D758" w14:textId="5899D5F9" w:rsidR="00A06B8A" w:rsidRPr="00152BAB" w:rsidRDefault="00A06B8A" w:rsidP="007250B3">
            <w:pPr>
              <w:pStyle w:val="Tablehead"/>
              <w:rPr>
                <w:sz w:val="20"/>
                <w:szCs w:val="20"/>
              </w:rPr>
            </w:pPr>
          </w:p>
        </w:tc>
        <w:tc>
          <w:tcPr>
            <w:tcW w:w="1350" w:type="dxa"/>
            <w:shd w:val="clear" w:color="auto" w:fill="auto"/>
            <w:vAlign w:val="center"/>
          </w:tcPr>
          <w:p w14:paraId="3AFC44E1" w14:textId="20B29AE2" w:rsidR="00A06B8A" w:rsidRPr="00152BAB" w:rsidRDefault="00A06B8A" w:rsidP="007250B3">
            <w:pPr>
              <w:pStyle w:val="Tablehead"/>
              <w:rPr>
                <w:sz w:val="20"/>
                <w:szCs w:val="20"/>
              </w:rPr>
            </w:pPr>
          </w:p>
        </w:tc>
      </w:tr>
      <w:tr w:rsidR="00A06B8A" w:rsidRPr="006571F2" w14:paraId="4068974C" w14:textId="77777777" w:rsidTr="00AA4503">
        <w:trPr>
          <w:trHeight w:val="460"/>
        </w:trPr>
        <w:tc>
          <w:tcPr>
            <w:tcW w:w="3330" w:type="dxa"/>
            <w:shd w:val="clear" w:color="auto" w:fill="D8D2BD" w:themeFill="accent1" w:themeFillTint="66"/>
            <w:vAlign w:val="center"/>
          </w:tcPr>
          <w:p w14:paraId="2C272F7A" w14:textId="77777777" w:rsidR="00A06B8A" w:rsidRPr="006571F2" w:rsidRDefault="00A06B8A" w:rsidP="007250B3">
            <w:pPr>
              <w:pStyle w:val="Tablebody"/>
              <w:rPr>
                <w:b/>
              </w:rPr>
            </w:pPr>
            <w:r w:rsidRPr="006571F2">
              <w:rPr>
                <w:b/>
              </w:rPr>
              <w:t>Tank Identification</w:t>
            </w:r>
          </w:p>
        </w:tc>
        <w:tc>
          <w:tcPr>
            <w:tcW w:w="1350" w:type="dxa"/>
            <w:vAlign w:val="center"/>
          </w:tcPr>
          <w:p w14:paraId="76552C77" w14:textId="77777777" w:rsidR="00A06B8A" w:rsidRPr="006571F2" w:rsidRDefault="00A06B8A" w:rsidP="007250B3">
            <w:pPr>
              <w:pStyle w:val="Tablebody"/>
              <w:jc w:val="center"/>
              <w:rPr>
                <w:b/>
              </w:rPr>
            </w:pPr>
          </w:p>
        </w:tc>
        <w:tc>
          <w:tcPr>
            <w:tcW w:w="1350" w:type="dxa"/>
            <w:vAlign w:val="center"/>
          </w:tcPr>
          <w:p w14:paraId="3C97C692" w14:textId="77777777" w:rsidR="00A06B8A" w:rsidRPr="006571F2" w:rsidRDefault="00A06B8A" w:rsidP="007250B3">
            <w:pPr>
              <w:pStyle w:val="Tablebody"/>
              <w:jc w:val="center"/>
              <w:rPr>
                <w:b/>
              </w:rPr>
            </w:pPr>
          </w:p>
        </w:tc>
        <w:tc>
          <w:tcPr>
            <w:tcW w:w="1350" w:type="dxa"/>
            <w:vAlign w:val="center"/>
          </w:tcPr>
          <w:p w14:paraId="25A993E6" w14:textId="77777777" w:rsidR="00A06B8A" w:rsidRPr="006571F2" w:rsidRDefault="00A06B8A" w:rsidP="007250B3">
            <w:pPr>
              <w:pStyle w:val="Tablebody"/>
              <w:jc w:val="center"/>
              <w:rPr>
                <w:b/>
              </w:rPr>
            </w:pPr>
          </w:p>
        </w:tc>
        <w:tc>
          <w:tcPr>
            <w:tcW w:w="1350" w:type="dxa"/>
            <w:vAlign w:val="center"/>
          </w:tcPr>
          <w:p w14:paraId="759BB59E" w14:textId="77777777" w:rsidR="00A06B8A" w:rsidRPr="006571F2" w:rsidRDefault="00A06B8A" w:rsidP="007250B3">
            <w:pPr>
              <w:pStyle w:val="Tablebody"/>
              <w:jc w:val="center"/>
              <w:rPr>
                <w:b/>
              </w:rPr>
            </w:pPr>
          </w:p>
        </w:tc>
        <w:tc>
          <w:tcPr>
            <w:tcW w:w="1350" w:type="dxa"/>
            <w:vAlign w:val="center"/>
          </w:tcPr>
          <w:p w14:paraId="71937125" w14:textId="77777777" w:rsidR="00A06B8A" w:rsidRPr="006571F2" w:rsidRDefault="00A06B8A" w:rsidP="007250B3">
            <w:pPr>
              <w:pStyle w:val="Tablebody"/>
              <w:jc w:val="center"/>
              <w:rPr>
                <w:b/>
              </w:rPr>
            </w:pPr>
          </w:p>
        </w:tc>
      </w:tr>
      <w:tr w:rsidR="00A06B8A" w:rsidRPr="006571F2" w14:paraId="606685AE" w14:textId="77777777" w:rsidTr="00AA4503">
        <w:trPr>
          <w:trHeight w:val="460"/>
        </w:trPr>
        <w:tc>
          <w:tcPr>
            <w:tcW w:w="3330" w:type="dxa"/>
            <w:shd w:val="clear" w:color="auto" w:fill="D8D2BD" w:themeFill="accent1" w:themeFillTint="66"/>
            <w:vAlign w:val="center"/>
          </w:tcPr>
          <w:p w14:paraId="07810605" w14:textId="77777777" w:rsidR="00A06B8A" w:rsidRPr="006571F2" w:rsidRDefault="00A06B8A" w:rsidP="007250B3">
            <w:pPr>
              <w:pStyle w:val="Tablebody"/>
            </w:pPr>
            <w:r w:rsidRPr="006571F2">
              <w:t>Type Of Fuel</w:t>
            </w:r>
          </w:p>
        </w:tc>
        <w:tc>
          <w:tcPr>
            <w:tcW w:w="1350" w:type="dxa"/>
            <w:vAlign w:val="center"/>
          </w:tcPr>
          <w:p w14:paraId="7BD0A543" w14:textId="77777777" w:rsidR="00A06B8A" w:rsidRPr="006571F2" w:rsidRDefault="00A06B8A" w:rsidP="007250B3">
            <w:pPr>
              <w:pStyle w:val="Tablebody"/>
              <w:jc w:val="center"/>
            </w:pPr>
          </w:p>
        </w:tc>
        <w:tc>
          <w:tcPr>
            <w:tcW w:w="1350" w:type="dxa"/>
            <w:vAlign w:val="center"/>
          </w:tcPr>
          <w:p w14:paraId="0E60E511" w14:textId="77777777" w:rsidR="00A06B8A" w:rsidRPr="006571F2" w:rsidRDefault="00A06B8A" w:rsidP="007250B3">
            <w:pPr>
              <w:pStyle w:val="Tablebody"/>
              <w:jc w:val="center"/>
            </w:pPr>
          </w:p>
        </w:tc>
        <w:tc>
          <w:tcPr>
            <w:tcW w:w="1350" w:type="dxa"/>
            <w:vAlign w:val="center"/>
          </w:tcPr>
          <w:p w14:paraId="36407C0B" w14:textId="77777777" w:rsidR="00A06B8A" w:rsidRPr="006571F2" w:rsidRDefault="00A06B8A" w:rsidP="007250B3">
            <w:pPr>
              <w:pStyle w:val="Tablebody"/>
              <w:jc w:val="center"/>
            </w:pPr>
          </w:p>
        </w:tc>
        <w:tc>
          <w:tcPr>
            <w:tcW w:w="1350" w:type="dxa"/>
            <w:vAlign w:val="center"/>
          </w:tcPr>
          <w:p w14:paraId="62E374AE" w14:textId="77777777" w:rsidR="00A06B8A" w:rsidRPr="006571F2" w:rsidRDefault="00A06B8A" w:rsidP="007250B3">
            <w:pPr>
              <w:pStyle w:val="Tablebody"/>
              <w:jc w:val="center"/>
            </w:pPr>
          </w:p>
        </w:tc>
        <w:tc>
          <w:tcPr>
            <w:tcW w:w="1350" w:type="dxa"/>
            <w:vAlign w:val="center"/>
          </w:tcPr>
          <w:p w14:paraId="4B002A60" w14:textId="77777777" w:rsidR="00A06B8A" w:rsidRPr="006571F2" w:rsidRDefault="00A06B8A" w:rsidP="007250B3">
            <w:pPr>
              <w:pStyle w:val="Tablebody"/>
              <w:jc w:val="center"/>
            </w:pPr>
          </w:p>
        </w:tc>
      </w:tr>
      <w:tr w:rsidR="00A06B8A" w:rsidRPr="006571F2" w14:paraId="56175590" w14:textId="77777777" w:rsidTr="00AA4503">
        <w:trPr>
          <w:trHeight w:val="460"/>
        </w:trPr>
        <w:tc>
          <w:tcPr>
            <w:tcW w:w="3330" w:type="dxa"/>
            <w:shd w:val="clear" w:color="auto" w:fill="D8D2BD" w:themeFill="accent1" w:themeFillTint="66"/>
            <w:vAlign w:val="center"/>
          </w:tcPr>
          <w:p w14:paraId="58235820" w14:textId="77777777" w:rsidR="00A06B8A" w:rsidRPr="006571F2" w:rsidRDefault="00A06B8A" w:rsidP="007250B3">
            <w:pPr>
              <w:pStyle w:val="Tablebody"/>
            </w:pPr>
            <w:r w:rsidRPr="006571F2">
              <w:t>Tank Size In Gallons</w:t>
            </w:r>
          </w:p>
        </w:tc>
        <w:tc>
          <w:tcPr>
            <w:tcW w:w="1350" w:type="dxa"/>
            <w:vAlign w:val="center"/>
          </w:tcPr>
          <w:p w14:paraId="5EF89D63" w14:textId="77777777" w:rsidR="00A06B8A" w:rsidRPr="006571F2" w:rsidRDefault="00A06B8A" w:rsidP="007250B3">
            <w:pPr>
              <w:pStyle w:val="Tablebody"/>
              <w:jc w:val="center"/>
            </w:pPr>
          </w:p>
        </w:tc>
        <w:tc>
          <w:tcPr>
            <w:tcW w:w="1350" w:type="dxa"/>
            <w:vAlign w:val="center"/>
          </w:tcPr>
          <w:p w14:paraId="02BAD009" w14:textId="77777777" w:rsidR="00A06B8A" w:rsidRPr="006571F2" w:rsidRDefault="00A06B8A" w:rsidP="007250B3">
            <w:pPr>
              <w:pStyle w:val="Tablebody"/>
              <w:jc w:val="center"/>
            </w:pPr>
          </w:p>
        </w:tc>
        <w:tc>
          <w:tcPr>
            <w:tcW w:w="1350" w:type="dxa"/>
            <w:vAlign w:val="center"/>
          </w:tcPr>
          <w:p w14:paraId="53CBA06A" w14:textId="77777777" w:rsidR="00A06B8A" w:rsidRPr="006571F2" w:rsidRDefault="00A06B8A" w:rsidP="007250B3">
            <w:pPr>
              <w:pStyle w:val="Tablebody"/>
              <w:jc w:val="center"/>
            </w:pPr>
          </w:p>
        </w:tc>
        <w:tc>
          <w:tcPr>
            <w:tcW w:w="1350" w:type="dxa"/>
            <w:vAlign w:val="center"/>
          </w:tcPr>
          <w:p w14:paraId="45D5F6B9" w14:textId="77777777" w:rsidR="00A06B8A" w:rsidRPr="006571F2" w:rsidRDefault="00A06B8A" w:rsidP="007250B3">
            <w:pPr>
              <w:pStyle w:val="Tablebody"/>
              <w:jc w:val="center"/>
            </w:pPr>
          </w:p>
        </w:tc>
        <w:tc>
          <w:tcPr>
            <w:tcW w:w="1350" w:type="dxa"/>
            <w:vAlign w:val="center"/>
          </w:tcPr>
          <w:p w14:paraId="3C66FD7C" w14:textId="77777777" w:rsidR="00A06B8A" w:rsidRPr="006571F2" w:rsidRDefault="00A06B8A" w:rsidP="007250B3">
            <w:pPr>
              <w:pStyle w:val="Tablebody"/>
              <w:jc w:val="center"/>
            </w:pPr>
          </w:p>
        </w:tc>
      </w:tr>
      <w:tr w:rsidR="00A06B8A" w:rsidRPr="006571F2" w14:paraId="53937F69" w14:textId="77777777" w:rsidTr="00AA4503">
        <w:trPr>
          <w:trHeight w:val="460"/>
        </w:trPr>
        <w:tc>
          <w:tcPr>
            <w:tcW w:w="3330" w:type="dxa"/>
            <w:shd w:val="clear" w:color="auto" w:fill="D8D2BD" w:themeFill="accent1" w:themeFillTint="66"/>
            <w:vAlign w:val="center"/>
          </w:tcPr>
          <w:p w14:paraId="583A5525" w14:textId="77777777" w:rsidR="00A06B8A" w:rsidRPr="006571F2" w:rsidRDefault="00A06B8A" w:rsidP="007250B3">
            <w:pPr>
              <w:pStyle w:val="Tablebody"/>
              <w:rPr>
                <w:b/>
              </w:rPr>
            </w:pPr>
            <w:r w:rsidRPr="006571F2">
              <w:rPr>
                <w:b/>
              </w:rPr>
              <w:t>End Stick Inches</w:t>
            </w:r>
          </w:p>
        </w:tc>
        <w:tc>
          <w:tcPr>
            <w:tcW w:w="1350" w:type="dxa"/>
            <w:vAlign w:val="center"/>
          </w:tcPr>
          <w:p w14:paraId="50E1527E" w14:textId="77777777" w:rsidR="00A06B8A" w:rsidRPr="006571F2" w:rsidRDefault="00A06B8A" w:rsidP="007250B3">
            <w:pPr>
              <w:pStyle w:val="Tablebody"/>
              <w:jc w:val="center"/>
            </w:pPr>
          </w:p>
        </w:tc>
        <w:tc>
          <w:tcPr>
            <w:tcW w:w="1350" w:type="dxa"/>
            <w:vAlign w:val="center"/>
          </w:tcPr>
          <w:p w14:paraId="6F2694BF" w14:textId="77777777" w:rsidR="00A06B8A" w:rsidRPr="006571F2" w:rsidRDefault="00A06B8A" w:rsidP="007250B3">
            <w:pPr>
              <w:pStyle w:val="Tablebody"/>
              <w:jc w:val="center"/>
            </w:pPr>
          </w:p>
        </w:tc>
        <w:tc>
          <w:tcPr>
            <w:tcW w:w="1350" w:type="dxa"/>
            <w:vAlign w:val="center"/>
          </w:tcPr>
          <w:p w14:paraId="36254F96" w14:textId="77777777" w:rsidR="00A06B8A" w:rsidRPr="006571F2" w:rsidRDefault="00A06B8A" w:rsidP="007250B3">
            <w:pPr>
              <w:pStyle w:val="Tablebody"/>
              <w:jc w:val="center"/>
            </w:pPr>
          </w:p>
        </w:tc>
        <w:tc>
          <w:tcPr>
            <w:tcW w:w="1350" w:type="dxa"/>
            <w:vAlign w:val="center"/>
          </w:tcPr>
          <w:p w14:paraId="506AEC0E" w14:textId="77777777" w:rsidR="00A06B8A" w:rsidRPr="006571F2" w:rsidRDefault="00A06B8A" w:rsidP="007250B3">
            <w:pPr>
              <w:pStyle w:val="Tablebody"/>
              <w:jc w:val="center"/>
            </w:pPr>
          </w:p>
        </w:tc>
        <w:tc>
          <w:tcPr>
            <w:tcW w:w="1350" w:type="dxa"/>
            <w:vAlign w:val="center"/>
          </w:tcPr>
          <w:p w14:paraId="30EEC8A0" w14:textId="77777777" w:rsidR="00A06B8A" w:rsidRPr="006571F2" w:rsidRDefault="00A06B8A" w:rsidP="007250B3">
            <w:pPr>
              <w:pStyle w:val="Tablebody"/>
              <w:jc w:val="center"/>
            </w:pPr>
          </w:p>
        </w:tc>
      </w:tr>
      <w:tr w:rsidR="00A06B8A" w:rsidRPr="006571F2" w14:paraId="46344489" w14:textId="77777777" w:rsidTr="00AA4503">
        <w:trPr>
          <w:trHeight w:val="460"/>
        </w:trPr>
        <w:tc>
          <w:tcPr>
            <w:tcW w:w="3330" w:type="dxa"/>
            <w:shd w:val="clear" w:color="auto" w:fill="D8D2BD" w:themeFill="accent1" w:themeFillTint="66"/>
            <w:vAlign w:val="center"/>
          </w:tcPr>
          <w:p w14:paraId="5C8BBE74" w14:textId="77777777" w:rsidR="00A06B8A" w:rsidRPr="006571F2" w:rsidRDefault="00A06B8A" w:rsidP="007250B3">
            <w:pPr>
              <w:pStyle w:val="Tablebody"/>
              <w:rPr>
                <w:b/>
              </w:rPr>
            </w:pPr>
            <w:r w:rsidRPr="006571F2">
              <w:rPr>
                <w:b/>
              </w:rPr>
              <w:t>Amount Pumped</w:t>
            </w:r>
          </w:p>
        </w:tc>
        <w:tc>
          <w:tcPr>
            <w:tcW w:w="1350" w:type="dxa"/>
            <w:vAlign w:val="center"/>
          </w:tcPr>
          <w:p w14:paraId="781643C6" w14:textId="77777777" w:rsidR="00A06B8A" w:rsidRPr="006571F2" w:rsidRDefault="00A06B8A" w:rsidP="007250B3">
            <w:pPr>
              <w:pStyle w:val="Tablebody"/>
              <w:jc w:val="center"/>
            </w:pPr>
          </w:p>
        </w:tc>
        <w:tc>
          <w:tcPr>
            <w:tcW w:w="1350" w:type="dxa"/>
            <w:vAlign w:val="center"/>
          </w:tcPr>
          <w:p w14:paraId="093308C1" w14:textId="77777777" w:rsidR="00A06B8A" w:rsidRPr="006571F2" w:rsidRDefault="00A06B8A" w:rsidP="007250B3">
            <w:pPr>
              <w:pStyle w:val="Tablebody"/>
              <w:jc w:val="center"/>
            </w:pPr>
          </w:p>
        </w:tc>
        <w:tc>
          <w:tcPr>
            <w:tcW w:w="1350" w:type="dxa"/>
            <w:vAlign w:val="center"/>
          </w:tcPr>
          <w:p w14:paraId="05E3977A" w14:textId="77777777" w:rsidR="00A06B8A" w:rsidRPr="006571F2" w:rsidRDefault="00A06B8A" w:rsidP="007250B3">
            <w:pPr>
              <w:pStyle w:val="Tablebody"/>
              <w:jc w:val="center"/>
            </w:pPr>
          </w:p>
        </w:tc>
        <w:tc>
          <w:tcPr>
            <w:tcW w:w="1350" w:type="dxa"/>
            <w:vAlign w:val="center"/>
          </w:tcPr>
          <w:p w14:paraId="0736E21D" w14:textId="77777777" w:rsidR="00A06B8A" w:rsidRPr="006571F2" w:rsidRDefault="00A06B8A" w:rsidP="007250B3">
            <w:pPr>
              <w:pStyle w:val="Tablebody"/>
              <w:jc w:val="center"/>
            </w:pPr>
          </w:p>
        </w:tc>
        <w:tc>
          <w:tcPr>
            <w:tcW w:w="1350" w:type="dxa"/>
            <w:vAlign w:val="center"/>
          </w:tcPr>
          <w:p w14:paraId="5F8D2E40" w14:textId="77777777" w:rsidR="00A06B8A" w:rsidRPr="006571F2" w:rsidRDefault="00A06B8A" w:rsidP="007250B3">
            <w:pPr>
              <w:pStyle w:val="Tablebody"/>
              <w:jc w:val="center"/>
            </w:pPr>
          </w:p>
        </w:tc>
      </w:tr>
      <w:tr w:rsidR="00A06B8A" w:rsidRPr="006571F2" w14:paraId="29D7F213" w14:textId="77777777" w:rsidTr="00AA4503">
        <w:trPr>
          <w:trHeight w:val="460"/>
        </w:trPr>
        <w:tc>
          <w:tcPr>
            <w:tcW w:w="3330" w:type="dxa"/>
            <w:shd w:val="clear" w:color="auto" w:fill="D8D2BD" w:themeFill="accent1" w:themeFillTint="66"/>
            <w:vAlign w:val="center"/>
          </w:tcPr>
          <w:p w14:paraId="5E361C33" w14:textId="77777777" w:rsidR="00A06B8A" w:rsidRPr="006571F2" w:rsidRDefault="00A06B8A" w:rsidP="007250B3">
            <w:pPr>
              <w:pStyle w:val="Tablebody"/>
            </w:pPr>
            <w:r w:rsidRPr="006571F2">
              <w:t>Totalizer Reading</w:t>
            </w:r>
          </w:p>
        </w:tc>
        <w:tc>
          <w:tcPr>
            <w:tcW w:w="1350" w:type="dxa"/>
            <w:vAlign w:val="center"/>
          </w:tcPr>
          <w:p w14:paraId="5CE4C7F6" w14:textId="77777777" w:rsidR="00A06B8A" w:rsidRPr="006571F2" w:rsidRDefault="00A06B8A" w:rsidP="007250B3">
            <w:pPr>
              <w:pStyle w:val="Tablebody"/>
              <w:jc w:val="center"/>
            </w:pPr>
          </w:p>
        </w:tc>
        <w:tc>
          <w:tcPr>
            <w:tcW w:w="1350" w:type="dxa"/>
            <w:vAlign w:val="center"/>
          </w:tcPr>
          <w:p w14:paraId="4FD816BC" w14:textId="77777777" w:rsidR="00A06B8A" w:rsidRPr="006571F2" w:rsidRDefault="00A06B8A" w:rsidP="007250B3">
            <w:pPr>
              <w:pStyle w:val="Tablebody"/>
              <w:jc w:val="center"/>
            </w:pPr>
          </w:p>
        </w:tc>
        <w:tc>
          <w:tcPr>
            <w:tcW w:w="1350" w:type="dxa"/>
            <w:vAlign w:val="center"/>
          </w:tcPr>
          <w:p w14:paraId="2FED197E" w14:textId="77777777" w:rsidR="00A06B8A" w:rsidRPr="006571F2" w:rsidRDefault="00A06B8A" w:rsidP="007250B3">
            <w:pPr>
              <w:pStyle w:val="Tablebody"/>
              <w:jc w:val="center"/>
            </w:pPr>
          </w:p>
        </w:tc>
        <w:tc>
          <w:tcPr>
            <w:tcW w:w="1350" w:type="dxa"/>
            <w:vAlign w:val="center"/>
          </w:tcPr>
          <w:p w14:paraId="35F7BF88" w14:textId="77777777" w:rsidR="00A06B8A" w:rsidRPr="006571F2" w:rsidRDefault="00A06B8A" w:rsidP="007250B3">
            <w:pPr>
              <w:pStyle w:val="Tablebody"/>
              <w:jc w:val="center"/>
            </w:pPr>
          </w:p>
        </w:tc>
        <w:tc>
          <w:tcPr>
            <w:tcW w:w="1350" w:type="dxa"/>
            <w:vAlign w:val="center"/>
          </w:tcPr>
          <w:p w14:paraId="7C7B8631" w14:textId="77777777" w:rsidR="00A06B8A" w:rsidRPr="006571F2" w:rsidRDefault="00A06B8A" w:rsidP="007250B3">
            <w:pPr>
              <w:pStyle w:val="Tablebody"/>
              <w:jc w:val="center"/>
            </w:pPr>
          </w:p>
        </w:tc>
      </w:tr>
      <w:tr w:rsidR="00A06B8A" w:rsidRPr="006571F2" w14:paraId="755AE0E0" w14:textId="77777777" w:rsidTr="00AA4503">
        <w:trPr>
          <w:trHeight w:val="460"/>
        </w:trPr>
        <w:tc>
          <w:tcPr>
            <w:tcW w:w="3330" w:type="dxa"/>
            <w:shd w:val="clear" w:color="auto" w:fill="D8D2BD" w:themeFill="accent1" w:themeFillTint="66"/>
            <w:vAlign w:val="center"/>
          </w:tcPr>
          <w:p w14:paraId="5C6E8882" w14:textId="77777777" w:rsidR="00A06B8A" w:rsidRPr="006571F2" w:rsidRDefault="00A06B8A" w:rsidP="007250B3">
            <w:pPr>
              <w:pStyle w:val="Tablebody"/>
            </w:pPr>
            <w:r w:rsidRPr="006571F2">
              <w:t>Totalizer Reading</w:t>
            </w:r>
          </w:p>
        </w:tc>
        <w:tc>
          <w:tcPr>
            <w:tcW w:w="1350" w:type="dxa"/>
            <w:vAlign w:val="center"/>
          </w:tcPr>
          <w:p w14:paraId="1777D99E" w14:textId="77777777" w:rsidR="00A06B8A" w:rsidRPr="006571F2" w:rsidRDefault="00A06B8A" w:rsidP="007250B3">
            <w:pPr>
              <w:pStyle w:val="Tablebody"/>
              <w:jc w:val="center"/>
            </w:pPr>
          </w:p>
        </w:tc>
        <w:tc>
          <w:tcPr>
            <w:tcW w:w="1350" w:type="dxa"/>
            <w:vAlign w:val="center"/>
          </w:tcPr>
          <w:p w14:paraId="6BE43592" w14:textId="77777777" w:rsidR="00A06B8A" w:rsidRPr="006571F2" w:rsidRDefault="00A06B8A" w:rsidP="007250B3">
            <w:pPr>
              <w:pStyle w:val="Tablebody"/>
              <w:jc w:val="center"/>
            </w:pPr>
          </w:p>
        </w:tc>
        <w:tc>
          <w:tcPr>
            <w:tcW w:w="1350" w:type="dxa"/>
            <w:vAlign w:val="center"/>
          </w:tcPr>
          <w:p w14:paraId="2CE82491" w14:textId="77777777" w:rsidR="00A06B8A" w:rsidRPr="006571F2" w:rsidRDefault="00A06B8A" w:rsidP="007250B3">
            <w:pPr>
              <w:pStyle w:val="Tablebody"/>
              <w:jc w:val="center"/>
            </w:pPr>
          </w:p>
        </w:tc>
        <w:tc>
          <w:tcPr>
            <w:tcW w:w="1350" w:type="dxa"/>
            <w:vAlign w:val="center"/>
          </w:tcPr>
          <w:p w14:paraId="60CF9256" w14:textId="77777777" w:rsidR="00A06B8A" w:rsidRPr="006571F2" w:rsidRDefault="00A06B8A" w:rsidP="007250B3">
            <w:pPr>
              <w:pStyle w:val="Tablebody"/>
              <w:jc w:val="center"/>
            </w:pPr>
          </w:p>
        </w:tc>
        <w:tc>
          <w:tcPr>
            <w:tcW w:w="1350" w:type="dxa"/>
            <w:vAlign w:val="center"/>
          </w:tcPr>
          <w:p w14:paraId="162DC7E9" w14:textId="77777777" w:rsidR="00A06B8A" w:rsidRPr="006571F2" w:rsidRDefault="00A06B8A" w:rsidP="007250B3">
            <w:pPr>
              <w:pStyle w:val="Tablebody"/>
              <w:jc w:val="center"/>
            </w:pPr>
          </w:p>
        </w:tc>
      </w:tr>
      <w:tr w:rsidR="00A06B8A" w:rsidRPr="006571F2" w14:paraId="4E19907B" w14:textId="77777777" w:rsidTr="00AA4503">
        <w:trPr>
          <w:trHeight w:val="460"/>
        </w:trPr>
        <w:tc>
          <w:tcPr>
            <w:tcW w:w="3330" w:type="dxa"/>
            <w:shd w:val="clear" w:color="auto" w:fill="D8D2BD" w:themeFill="accent1" w:themeFillTint="66"/>
            <w:vAlign w:val="center"/>
          </w:tcPr>
          <w:p w14:paraId="3A71EA29" w14:textId="77777777" w:rsidR="00A06B8A" w:rsidRPr="006571F2" w:rsidRDefault="00A06B8A" w:rsidP="007250B3">
            <w:pPr>
              <w:pStyle w:val="Tablebody"/>
            </w:pPr>
            <w:r w:rsidRPr="006571F2">
              <w:t>Totalizer Reading</w:t>
            </w:r>
          </w:p>
        </w:tc>
        <w:tc>
          <w:tcPr>
            <w:tcW w:w="1350" w:type="dxa"/>
            <w:vAlign w:val="center"/>
          </w:tcPr>
          <w:p w14:paraId="3F30F93E" w14:textId="77777777" w:rsidR="00A06B8A" w:rsidRPr="006571F2" w:rsidRDefault="00A06B8A" w:rsidP="007250B3">
            <w:pPr>
              <w:pStyle w:val="Tablebody"/>
              <w:jc w:val="center"/>
            </w:pPr>
          </w:p>
        </w:tc>
        <w:tc>
          <w:tcPr>
            <w:tcW w:w="1350" w:type="dxa"/>
            <w:vAlign w:val="center"/>
          </w:tcPr>
          <w:p w14:paraId="54D68AE6" w14:textId="77777777" w:rsidR="00A06B8A" w:rsidRPr="006571F2" w:rsidRDefault="00A06B8A" w:rsidP="007250B3">
            <w:pPr>
              <w:pStyle w:val="Tablebody"/>
              <w:jc w:val="center"/>
            </w:pPr>
          </w:p>
        </w:tc>
        <w:tc>
          <w:tcPr>
            <w:tcW w:w="1350" w:type="dxa"/>
            <w:vAlign w:val="center"/>
          </w:tcPr>
          <w:p w14:paraId="459B8F6B" w14:textId="77777777" w:rsidR="00A06B8A" w:rsidRPr="006571F2" w:rsidRDefault="00A06B8A" w:rsidP="007250B3">
            <w:pPr>
              <w:pStyle w:val="Tablebody"/>
              <w:jc w:val="center"/>
            </w:pPr>
          </w:p>
        </w:tc>
        <w:tc>
          <w:tcPr>
            <w:tcW w:w="1350" w:type="dxa"/>
            <w:vAlign w:val="center"/>
          </w:tcPr>
          <w:p w14:paraId="7BD9CAFE" w14:textId="77777777" w:rsidR="00A06B8A" w:rsidRPr="006571F2" w:rsidRDefault="00A06B8A" w:rsidP="007250B3">
            <w:pPr>
              <w:pStyle w:val="Tablebody"/>
              <w:jc w:val="center"/>
            </w:pPr>
          </w:p>
        </w:tc>
        <w:tc>
          <w:tcPr>
            <w:tcW w:w="1350" w:type="dxa"/>
            <w:vAlign w:val="center"/>
          </w:tcPr>
          <w:p w14:paraId="6D4D6B48" w14:textId="77777777" w:rsidR="00A06B8A" w:rsidRPr="006571F2" w:rsidRDefault="00A06B8A" w:rsidP="007250B3">
            <w:pPr>
              <w:pStyle w:val="Tablebody"/>
              <w:jc w:val="center"/>
            </w:pPr>
          </w:p>
        </w:tc>
      </w:tr>
      <w:tr w:rsidR="00A06B8A" w:rsidRPr="006571F2" w14:paraId="3A0EF3A3" w14:textId="77777777" w:rsidTr="00AA4503">
        <w:trPr>
          <w:trHeight w:val="460"/>
        </w:trPr>
        <w:tc>
          <w:tcPr>
            <w:tcW w:w="3330" w:type="dxa"/>
            <w:shd w:val="clear" w:color="auto" w:fill="D8D2BD" w:themeFill="accent1" w:themeFillTint="66"/>
            <w:vAlign w:val="center"/>
          </w:tcPr>
          <w:p w14:paraId="45C8AB1B" w14:textId="77777777" w:rsidR="00A06B8A" w:rsidRPr="006571F2" w:rsidRDefault="00A06B8A" w:rsidP="007250B3">
            <w:pPr>
              <w:pStyle w:val="Tablebody"/>
            </w:pPr>
            <w:r w:rsidRPr="006571F2">
              <w:t>Totalizer Reading</w:t>
            </w:r>
          </w:p>
        </w:tc>
        <w:tc>
          <w:tcPr>
            <w:tcW w:w="1350" w:type="dxa"/>
            <w:vAlign w:val="center"/>
          </w:tcPr>
          <w:p w14:paraId="3E58FE47" w14:textId="77777777" w:rsidR="00A06B8A" w:rsidRPr="006571F2" w:rsidRDefault="00A06B8A" w:rsidP="007250B3">
            <w:pPr>
              <w:pStyle w:val="Tablebody"/>
              <w:jc w:val="center"/>
            </w:pPr>
          </w:p>
        </w:tc>
        <w:tc>
          <w:tcPr>
            <w:tcW w:w="1350" w:type="dxa"/>
            <w:vAlign w:val="center"/>
          </w:tcPr>
          <w:p w14:paraId="771FD0F7" w14:textId="77777777" w:rsidR="00A06B8A" w:rsidRPr="006571F2" w:rsidRDefault="00A06B8A" w:rsidP="007250B3">
            <w:pPr>
              <w:pStyle w:val="Tablebody"/>
              <w:jc w:val="center"/>
            </w:pPr>
          </w:p>
        </w:tc>
        <w:tc>
          <w:tcPr>
            <w:tcW w:w="1350" w:type="dxa"/>
            <w:vAlign w:val="center"/>
          </w:tcPr>
          <w:p w14:paraId="1AA09882" w14:textId="77777777" w:rsidR="00A06B8A" w:rsidRPr="006571F2" w:rsidRDefault="00A06B8A" w:rsidP="007250B3">
            <w:pPr>
              <w:pStyle w:val="Tablebody"/>
              <w:jc w:val="center"/>
            </w:pPr>
          </w:p>
        </w:tc>
        <w:tc>
          <w:tcPr>
            <w:tcW w:w="1350" w:type="dxa"/>
            <w:vAlign w:val="center"/>
          </w:tcPr>
          <w:p w14:paraId="1E07619C" w14:textId="77777777" w:rsidR="00A06B8A" w:rsidRPr="006571F2" w:rsidRDefault="00A06B8A" w:rsidP="007250B3">
            <w:pPr>
              <w:pStyle w:val="Tablebody"/>
              <w:jc w:val="center"/>
            </w:pPr>
          </w:p>
        </w:tc>
        <w:tc>
          <w:tcPr>
            <w:tcW w:w="1350" w:type="dxa"/>
            <w:vAlign w:val="center"/>
          </w:tcPr>
          <w:p w14:paraId="1C3861DC" w14:textId="77777777" w:rsidR="00A06B8A" w:rsidRPr="006571F2" w:rsidRDefault="00A06B8A" w:rsidP="007250B3">
            <w:pPr>
              <w:pStyle w:val="Tablebody"/>
              <w:jc w:val="center"/>
            </w:pPr>
          </w:p>
        </w:tc>
      </w:tr>
      <w:tr w:rsidR="00A06B8A" w:rsidRPr="006571F2" w14:paraId="41A8AAA5" w14:textId="77777777" w:rsidTr="00AA4503">
        <w:trPr>
          <w:trHeight w:val="460"/>
        </w:trPr>
        <w:tc>
          <w:tcPr>
            <w:tcW w:w="3330" w:type="dxa"/>
            <w:shd w:val="clear" w:color="auto" w:fill="D8D2BD" w:themeFill="accent1" w:themeFillTint="66"/>
            <w:vAlign w:val="center"/>
          </w:tcPr>
          <w:p w14:paraId="6AA58F53" w14:textId="77777777" w:rsidR="00A06B8A" w:rsidRPr="006571F2" w:rsidRDefault="00A06B8A" w:rsidP="007250B3">
            <w:pPr>
              <w:pStyle w:val="Tablebody"/>
            </w:pPr>
            <w:r w:rsidRPr="006571F2">
              <w:t>Totalizer Reading</w:t>
            </w:r>
          </w:p>
        </w:tc>
        <w:tc>
          <w:tcPr>
            <w:tcW w:w="1350" w:type="dxa"/>
            <w:vAlign w:val="center"/>
          </w:tcPr>
          <w:p w14:paraId="6C785E8F" w14:textId="77777777" w:rsidR="00A06B8A" w:rsidRPr="006571F2" w:rsidRDefault="00A06B8A" w:rsidP="007250B3">
            <w:pPr>
              <w:pStyle w:val="Tablebody"/>
              <w:jc w:val="center"/>
            </w:pPr>
          </w:p>
        </w:tc>
        <w:tc>
          <w:tcPr>
            <w:tcW w:w="1350" w:type="dxa"/>
            <w:vAlign w:val="center"/>
          </w:tcPr>
          <w:p w14:paraId="60D07401" w14:textId="77777777" w:rsidR="00A06B8A" w:rsidRPr="006571F2" w:rsidRDefault="00A06B8A" w:rsidP="007250B3">
            <w:pPr>
              <w:pStyle w:val="Tablebody"/>
              <w:jc w:val="center"/>
            </w:pPr>
          </w:p>
        </w:tc>
        <w:tc>
          <w:tcPr>
            <w:tcW w:w="1350" w:type="dxa"/>
            <w:vAlign w:val="center"/>
          </w:tcPr>
          <w:p w14:paraId="37FF4579" w14:textId="77777777" w:rsidR="00A06B8A" w:rsidRPr="006571F2" w:rsidRDefault="00A06B8A" w:rsidP="007250B3">
            <w:pPr>
              <w:pStyle w:val="Tablebody"/>
              <w:jc w:val="center"/>
            </w:pPr>
          </w:p>
        </w:tc>
        <w:tc>
          <w:tcPr>
            <w:tcW w:w="1350" w:type="dxa"/>
            <w:vAlign w:val="center"/>
          </w:tcPr>
          <w:p w14:paraId="5718F724" w14:textId="77777777" w:rsidR="00A06B8A" w:rsidRPr="006571F2" w:rsidRDefault="00A06B8A" w:rsidP="007250B3">
            <w:pPr>
              <w:pStyle w:val="Tablebody"/>
              <w:jc w:val="center"/>
            </w:pPr>
          </w:p>
        </w:tc>
        <w:tc>
          <w:tcPr>
            <w:tcW w:w="1350" w:type="dxa"/>
            <w:vAlign w:val="center"/>
          </w:tcPr>
          <w:p w14:paraId="73CE0527" w14:textId="77777777" w:rsidR="00A06B8A" w:rsidRPr="006571F2" w:rsidRDefault="00A06B8A" w:rsidP="007250B3">
            <w:pPr>
              <w:pStyle w:val="Tablebody"/>
              <w:jc w:val="center"/>
            </w:pPr>
          </w:p>
        </w:tc>
      </w:tr>
      <w:tr w:rsidR="00A06B8A" w:rsidRPr="006571F2" w14:paraId="3C22DDE8" w14:textId="77777777" w:rsidTr="00AA4503">
        <w:trPr>
          <w:trHeight w:val="460"/>
        </w:trPr>
        <w:tc>
          <w:tcPr>
            <w:tcW w:w="3330" w:type="dxa"/>
            <w:shd w:val="clear" w:color="auto" w:fill="D8D2BD" w:themeFill="accent1" w:themeFillTint="66"/>
            <w:vAlign w:val="center"/>
          </w:tcPr>
          <w:p w14:paraId="7EA750FB" w14:textId="77777777" w:rsidR="00A06B8A" w:rsidRPr="006571F2" w:rsidRDefault="00A06B8A" w:rsidP="007250B3">
            <w:pPr>
              <w:pStyle w:val="Tablebody"/>
            </w:pPr>
            <w:r w:rsidRPr="006571F2">
              <w:t>Totalizer Reading</w:t>
            </w:r>
          </w:p>
        </w:tc>
        <w:tc>
          <w:tcPr>
            <w:tcW w:w="1350" w:type="dxa"/>
            <w:vAlign w:val="center"/>
          </w:tcPr>
          <w:p w14:paraId="73DAB39A" w14:textId="77777777" w:rsidR="00A06B8A" w:rsidRPr="006571F2" w:rsidRDefault="00A06B8A" w:rsidP="007250B3">
            <w:pPr>
              <w:pStyle w:val="Tablebody"/>
              <w:jc w:val="center"/>
            </w:pPr>
          </w:p>
        </w:tc>
        <w:tc>
          <w:tcPr>
            <w:tcW w:w="1350" w:type="dxa"/>
            <w:vAlign w:val="center"/>
          </w:tcPr>
          <w:p w14:paraId="2829160E" w14:textId="77777777" w:rsidR="00A06B8A" w:rsidRPr="006571F2" w:rsidRDefault="00A06B8A" w:rsidP="007250B3">
            <w:pPr>
              <w:pStyle w:val="Tablebody"/>
              <w:jc w:val="center"/>
            </w:pPr>
          </w:p>
        </w:tc>
        <w:tc>
          <w:tcPr>
            <w:tcW w:w="1350" w:type="dxa"/>
            <w:vAlign w:val="center"/>
          </w:tcPr>
          <w:p w14:paraId="4B3FDB58" w14:textId="77777777" w:rsidR="00A06B8A" w:rsidRPr="006571F2" w:rsidRDefault="00A06B8A" w:rsidP="007250B3">
            <w:pPr>
              <w:pStyle w:val="Tablebody"/>
              <w:jc w:val="center"/>
            </w:pPr>
          </w:p>
        </w:tc>
        <w:tc>
          <w:tcPr>
            <w:tcW w:w="1350" w:type="dxa"/>
            <w:vAlign w:val="center"/>
          </w:tcPr>
          <w:p w14:paraId="6BCEAB03" w14:textId="77777777" w:rsidR="00A06B8A" w:rsidRPr="006571F2" w:rsidRDefault="00A06B8A" w:rsidP="007250B3">
            <w:pPr>
              <w:pStyle w:val="Tablebody"/>
              <w:jc w:val="center"/>
            </w:pPr>
          </w:p>
        </w:tc>
        <w:tc>
          <w:tcPr>
            <w:tcW w:w="1350" w:type="dxa"/>
            <w:vAlign w:val="center"/>
          </w:tcPr>
          <w:p w14:paraId="72838F71" w14:textId="77777777" w:rsidR="00A06B8A" w:rsidRPr="006571F2" w:rsidRDefault="00A06B8A" w:rsidP="007250B3">
            <w:pPr>
              <w:pStyle w:val="Tablebody"/>
              <w:jc w:val="center"/>
            </w:pPr>
          </w:p>
        </w:tc>
      </w:tr>
      <w:tr w:rsidR="00A06B8A" w:rsidRPr="006571F2" w14:paraId="6C333222" w14:textId="77777777" w:rsidTr="00AA4503">
        <w:trPr>
          <w:trHeight w:val="460"/>
        </w:trPr>
        <w:tc>
          <w:tcPr>
            <w:tcW w:w="3330" w:type="dxa"/>
            <w:tcBorders>
              <w:bottom w:val="single" w:sz="4" w:space="0" w:color="auto"/>
            </w:tcBorders>
            <w:shd w:val="clear" w:color="auto" w:fill="D8D2BD" w:themeFill="accent1" w:themeFillTint="66"/>
            <w:vAlign w:val="center"/>
          </w:tcPr>
          <w:p w14:paraId="20A7F0DD" w14:textId="77777777" w:rsidR="00A06B8A" w:rsidRPr="006571F2" w:rsidRDefault="00A06B8A" w:rsidP="007250B3">
            <w:pPr>
              <w:pStyle w:val="Tablebody"/>
            </w:pPr>
            <w:r w:rsidRPr="006571F2">
              <w:t>Totalizer Reading</w:t>
            </w:r>
          </w:p>
        </w:tc>
        <w:tc>
          <w:tcPr>
            <w:tcW w:w="1350" w:type="dxa"/>
            <w:tcBorders>
              <w:bottom w:val="single" w:sz="4" w:space="0" w:color="auto"/>
            </w:tcBorders>
            <w:vAlign w:val="center"/>
          </w:tcPr>
          <w:p w14:paraId="65D0111F" w14:textId="77777777" w:rsidR="00A06B8A" w:rsidRPr="006571F2" w:rsidRDefault="00A06B8A" w:rsidP="007250B3">
            <w:pPr>
              <w:pStyle w:val="Tablebody"/>
              <w:jc w:val="center"/>
            </w:pPr>
          </w:p>
        </w:tc>
        <w:tc>
          <w:tcPr>
            <w:tcW w:w="1350" w:type="dxa"/>
            <w:tcBorders>
              <w:bottom w:val="single" w:sz="4" w:space="0" w:color="auto"/>
            </w:tcBorders>
            <w:vAlign w:val="center"/>
          </w:tcPr>
          <w:p w14:paraId="7A2DACFF" w14:textId="77777777" w:rsidR="00A06B8A" w:rsidRPr="006571F2" w:rsidRDefault="00A06B8A" w:rsidP="007250B3">
            <w:pPr>
              <w:pStyle w:val="Tablebody"/>
              <w:jc w:val="center"/>
            </w:pPr>
          </w:p>
        </w:tc>
        <w:tc>
          <w:tcPr>
            <w:tcW w:w="1350" w:type="dxa"/>
            <w:tcBorders>
              <w:bottom w:val="single" w:sz="4" w:space="0" w:color="auto"/>
            </w:tcBorders>
            <w:vAlign w:val="center"/>
          </w:tcPr>
          <w:p w14:paraId="4552B191" w14:textId="77777777" w:rsidR="00A06B8A" w:rsidRPr="006571F2" w:rsidRDefault="00A06B8A" w:rsidP="007250B3">
            <w:pPr>
              <w:pStyle w:val="Tablebody"/>
              <w:jc w:val="center"/>
            </w:pPr>
          </w:p>
        </w:tc>
        <w:tc>
          <w:tcPr>
            <w:tcW w:w="1350" w:type="dxa"/>
            <w:tcBorders>
              <w:bottom w:val="single" w:sz="4" w:space="0" w:color="auto"/>
            </w:tcBorders>
            <w:vAlign w:val="center"/>
          </w:tcPr>
          <w:p w14:paraId="1072D621" w14:textId="77777777" w:rsidR="00A06B8A" w:rsidRPr="006571F2" w:rsidRDefault="00A06B8A" w:rsidP="007250B3">
            <w:pPr>
              <w:pStyle w:val="Tablebody"/>
              <w:jc w:val="center"/>
            </w:pPr>
          </w:p>
        </w:tc>
        <w:tc>
          <w:tcPr>
            <w:tcW w:w="1350" w:type="dxa"/>
            <w:tcBorders>
              <w:bottom w:val="single" w:sz="4" w:space="0" w:color="auto"/>
            </w:tcBorders>
            <w:vAlign w:val="center"/>
          </w:tcPr>
          <w:p w14:paraId="208D6A49" w14:textId="77777777" w:rsidR="00A06B8A" w:rsidRPr="006571F2" w:rsidRDefault="00A06B8A" w:rsidP="007250B3">
            <w:pPr>
              <w:pStyle w:val="Tablebody"/>
              <w:jc w:val="center"/>
            </w:pPr>
          </w:p>
        </w:tc>
      </w:tr>
      <w:tr w:rsidR="00A06B8A" w:rsidRPr="006571F2" w14:paraId="4DCB9844" w14:textId="77777777" w:rsidTr="00AA4503">
        <w:trPr>
          <w:trHeight w:val="460"/>
        </w:trPr>
        <w:tc>
          <w:tcPr>
            <w:tcW w:w="3330" w:type="dxa"/>
            <w:tcBorders>
              <w:top w:val="single" w:sz="4" w:space="0" w:color="auto"/>
              <w:bottom w:val="single" w:sz="18" w:space="0" w:color="auto"/>
            </w:tcBorders>
            <w:shd w:val="clear" w:color="auto" w:fill="D8D2BD" w:themeFill="accent1" w:themeFillTint="66"/>
            <w:vAlign w:val="center"/>
          </w:tcPr>
          <w:p w14:paraId="0317245D" w14:textId="77777777" w:rsidR="00A06B8A" w:rsidRPr="006571F2" w:rsidRDefault="00A06B8A" w:rsidP="007250B3">
            <w:pPr>
              <w:pStyle w:val="Tablebody"/>
            </w:pPr>
            <w:r w:rsidRPr="006571F2">
              <w:t>Totalizer Reading</w:t>
            </w:r>
          </w:p>
        </w:tc>
        <w:tc>
          <w:tcPr>
            <w:tcW w:w="1350" w:type="dxa"/>
            <w:tcBorders>
              <w:top w:val="single" w:sz="4" w:space="0" w:color="auto"/>
              <w:bottom w:val="single" w:sz="18" w:space="0" w:color="auto"/>
            </w:tcBorders>
            <w:vAlign w:val="center"/>
          </w:tcPr>
          <w:p w14:paraId="29DAA761"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4453F26E"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63884DA9"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7F183537"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5EBE839A" w14:textId="77777777" w:rsidR="00A06B8A" w:rsidRPr="006571F2" w:rsidRDefault="00A06B8A" w:rsidP="007250B3">
            <w:pPr>
              <w:pStyle w:val="Tablebody"/>
              <w:jc w:val="center"/>
            </w:pPr>
          </w:p>
        </w:tc>
      </w:tr>
      <w:tr w:rsidR="00A06B8A" w:rsidRPr="006571F2" w14:paraId="5B07B8E6" w14:textId="77777777" w:rsidTr="00AA4503">
        <w:trPr>
          <w:trHeight w:val="460"/>
        </w:trPr>
        <w:tc>
          <w:tcPr>
            <w:tcW w:w="3330" w:type="dxa"/>
            <w:tcBorders>
              <w:top w:val="single" w:sz="18" w:space="0" w:color="auto"/>
              <w:bottom w:val="single" w:sz="18" w:space="0" w:color="auto"/>
            </w:tcBorders>
            <w:shd w:val="clear" w:color="auto" w:fill="D8D2BD" w:themeFill="accent1" w:themeFillTint="66"/>
            <w:vAlign w:val="center"/>
          </w:tcPr>
          <w:p w14:paraId="169D4312" w14:textId="77777777" w:rsidR="00A06B8A" w:rsidRPr="006571F2" w:rsidRDefault="00A06B8A" w:rsidP="007250B3">
            <w:pPr>
              <w:pStyle w:val="Tablebody"/>
              <w:rPr>
                <w:b/>
              </w:rPr>
            </w:pPr>
            <w:r w:rsidRPr="006571F2">
              <w:rPr>
                <w:b/>
              </w:rPr>
              <w:t>Today's Sum Of Totalizers</w:t>
            </w:r>
          </w:p>
        </w:tc>
        <w:tc>
          <w:tcPr>
            <w:tcW w:w="1350" w:type="dxa"/>
            <w:tcBorders>
              <w:top w:val="single" w:sz="18" w:space="0" w:color="auto"/>
              <w:bottom w:val="single" w:sz="18" w:space="0" w:color="auto"/>
            </w:tcBorders>
            <w:vAlign w:val="center"/>
          </w:tcPr>
          <w:p w14:paraId="2A22BF44"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12105040"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16E351BD"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29C372C3"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4A167808" w14:textId="77777777" w:rsidR="00A06B8A" w:rsidRPr="006571F2" w:rsidRDefault="00A06B8A" w:rsidP="007250B3">
            <w:pPr>
              <w:pStyle w:val="Tablebody"/>
              <w:jc w:val="center"/>
              <w:rPr>
                <w:b/>
              </w:rPr>
            </w:pPr>
          </w:p>
        </w:tc>
      </w:tr>
      <w:tr w:rsidR="00A06B8A" w:rsidRPr="006571F2" w14:paraId="06ACA698" w14:textId="77777777" w:rsidTr="00AA4503">
        <w:trPr>
          <w:trHeight w:val="460"/>
        </w:trPr>
        <w:tc>
          <w:tcPr>
            <w:tcW w:w="3330" w:type="dxa"/>
            <w:tcBorders>
              <w:top w:val="single" w:sz="18" w:space="0" w:color="auto"/>
            </w:tcBorders>
            <w:shd w:val="clear" w:color="auto" w:fill="D8D2BD" w:themeFill="accent1" w:themeFillTint="66"/>
            <w:vAlign w:val="center"/>
          </w:tcPr>
          <w:p w14:paraId="524D4245" w14:textId="77777777" w:rsidR="00A06B8A" w:rsidRPr="006571F2" w:rsidRDefault="00A06B8A" w:rsidP="007250B3">
            <w:pPr>
              <w:pStyle w:val="Tablebody"/>
            </w:pPr>
            <w:r w:rsidRPr="006571F2">
              <w:t>Previous Day's Sum Of Totalizers</w:t>
            </w:r>
          </w:p>
        </w:tc>
        <w:tc>
          <w:tcPr>
            <w:tcW w:w="1350" w:type="dxa"/>
            <w:tcBorders>
              <w:top w:val="single" w:sz="18" w:space="0" w:color="auto"/>
            </w:tcBorders>
            <w:vAlign w:val="center"/>
          </w:tcPr>
          <w:p w14:paraId="78F42E6D" w14:textId="77777777" w:rsidR="00A06B8A" w:rsidRPr="006571F2" w:rsidRDefault="00A06B8A" w:rsidP="007250B3">
            <w:pPr>
              <w:pStyle w:val="Tablebody"/>
              <w:jc w:val="center"/>
            </w:pPr>
          </w:p>
        </w:tc>
        <w:tc>
          <w:tcPr>
            <w:tcW w:w="1350" w:type="dxa"/>
            <w:tcBorders>
              <w:top w:val="single" w:sz="18" w:space="0" w:color="auto"/>
            </w:tcBorders>
            <w:vAlign w:val="center"/>
          </w:tcPr>
          <w:p w14:paraId="4AA5F1E0" w14:textId="77777777" w:rsidR="00A06B8A" w:rsidRPr="006571F2" w:rsidRDefault="00A06B8A" w:rsidP="007250B3">
            <w:pPr>
              <w:pStyle w:val="Tablebody"/>
              <w:jc w:val="center"/>
            </w:pPr>
          </w:p>
        </w:tc>
        <w:tc>
          <w:tcPr>
            <w:tcW w:w="1350" w:type="dxa"/>
            <w:tcBorders>
              <w:top w:val="single" w:sz="18" w:space="0" w:color="auto"/>
            </w:tcBorders>
            <w:vAlign w:val="center"/>
          </w:tcPr>
          <w:p w14:paraId="5B3CF5F7" w14:textId="77777777" w:rsidR="00A06B8A" w:rsidRPr="006571F2" w:rsidRDefault="00A06B8A" w:rsidP="007250B3">
            <w:pPr>
              <w:pStyle w:val="Tablebody"/>
              <w:jc w:val="center"/>
            </w:pPr>
          </w:p>
        </w:tc>
        <w:tc>
          <w:tcPr>
            <w:tcW w:w="1350" w:type="dxa"/>
            <w:tcBorders>
              <w:top w:val="single" w:sz="18" w:space="0" w:color="auto"/>
            </w:tcBorders>
            <w:vAlign w:val="center"/>
          </w:tcPr>
          <w:p w14:paraId="4CB4EB88" w14:textId="77777777" w:rsidR="00A06B8A" w:rsidRPr="006571F2" w:rsidRDefault="00A06B8A" w:rsidP="007250B3">
            <w:pPr>
              <w:pStyle w:val="Tablebody"/>
              <w:jc w:val="center"/>
            </w:pPr>
          </w:p>
        </w:tc>
        <w:tc>
          <w:tcPr>
            <w:tcW w:w="1350" w:type="dxa"/>
            <w:tcBorders>
              <w:top w:val="single" w:sz="18" w:space="0" w:color="auto"/>
            </w:tcBorders>
            <w:vAlign w:val="center"/>
          </w:tcPr>
          <w:p w14:paraId="53BCA256" w14:textId="77777777" w:rsidR="00A06B8A" w:rsidRPr="006571F2" w:rsidRDefault="00A06B8A" w:rsidP="007250B3">
            <w:pPr>
              <w:pStyle w:val="Tablebody"/>
              <w:jc w:val="center"/>
            </w:pPr>
          </w:p>
        </w:tc>
      </w:tr>
      <w:tr w:rsidR="00A06B8A" w:rsidRPr="006571F2" w14:paraId="1E71B3FF" w14:textId="77777777" w:rsidTr="00AA4503">
        <w:trPr>
          <w:trHeight w:val="460"/>
        </w:trPr>
        <w:tc>
          <w:tcPr>
            <w:tcW w:w="3330" w:type="dxa"/>
            <w:shd w:val="clear" w:color="auto" w:fill="D8D2BD" w:themeFill="accent1" w:themeFillTint="66"/>
            <w:vAlign w:val="center"/>
          </w:tcPr>
          <w:p w14:paraId="287FD788" w14:textId="77777777" w:rsidR="00A06B8A" w:rsidRPr="006571F2" w:rsidRDefault="00A06B8A" w:rsidP="007250B3">
            <w:pPr>
              <w:pStyle w:val="Tablebody"/>
            </w:pPr>
            <w:r w:rsidRPr="006571F2">
              <w:t>Amount Pumped Today</w:t>
            </w:r>
          </w:p>
        </w:tc>
        <w:tc>
          <w:tcPr>
            <w:tcW w:w="1350" w:type="dxa"/>
            <w:vAlign w:val="center"/>
          </w:tcPr>
          <w:p w14:paraId="4B7C4CBB" w14:textId="77777777" w:rsidR="00A06B8A" w:rsidRPr="006571F2" w:rsidRDefault="00A06B8A" w:rsidP="007250B3">
            <w:pPr>
              <w:pStyle w:val="Tablebody"/>
              <w:jc w:val="center"/>
            </w:pPr>
          </w:p>
        </w:tc>
        <w:tc>
          <w:tcPr>
            <w:tcW w:w="1350" w:type="dxa"/>
            <w:vAlign w:val="center"/>
          </w:tcPr>
          <w:p w14:paraId="7A9870FB" w14:textId="77777777" w:rsidR="00A06B8A" w:rsidRPr="006571F2" w:rsidRDefault="00A06B8A" w:rsidP="007250B3">
            <w:pPr>
              <w:pStyle w:val="Tablebody"/>
              <w:jc w:val="center"/>
            </w:pPr>
          </w:p>
        </w:tc>
        <w:tc>
          <w:tcPr>
            <w:tcW w:w="1350" w:type="dxa"/>
            <w:vAlign w:val="center"/>
          </w:tcPr>
          <w:p w14:paraId="45333F39" w14:textId="77777777" w:rsidR="00A06B8A" w:rsidRPr="006571F2" w:rsidRDefault="00A06B8A" w:rsidP="007250B3">
            <w:pPr>
              <w:pStyle w:val="Tablebody"/>
              <w:jc w:val="center"/>
            </w:pPr>
          </w:p>
        </w:tc>
        <w:tc>
          <w:tcPr>
            <w:tcW w:w="1350" w:type="dxa"/>
            <w:vAlign w:val="center"/>
          </w:tcPr>
          <w:p w14:paraId="5A0D593A" w14:textId="77777777" w:rsidR="00A06B8A" w:rsidRPr="006571F2" w:rsidRDefault="00A06B8A" w:rsidP="007250B3">
            <w:pPr>
              <w:pStyle w:val="Tablebody"/>
              <w:jc w:val="center"/>
            </w:pPr>
          </w:p>
        </w:tc>
        <w:tc>
          <w:tcPr>
            <w:tcW w:w="1350" w:type="dxa"/>
            <w:vAlign w:val="center"/>
          </w:tcPr>
          <w:p w14:paraId="4D24F903" w14:textId="77777777" w:rsidR="00A06B8A" w:rsidRPr="006571F2" w:rsidRDefault="00A06B8A" w:rsidP="007250B3">
            <w:pPr>
              <w:pStyle w:val="Tablebody"/>
              <w:jc w:val="center"/>
            </w:pPr>
          </w:p>
        </w:tc>
      </w:tr>
      <w:tr w:rsidR="00A06B8A" w:rsidRPr="006571F2" w14:paraId="06584462" w14:textId="77777777" w:rsidTr="00AA4503">
        <w:trPr>
          <w:trHeight w:val="460"/>
        </w:trPr>
        <w:tc>
          <w:tcPr>
            <w:tcW w:w="3330" w:type="dxa"/>
            <w:shd w:val="clear" w:color="auto" w:fill="D8D2BD" w:themeFill="accent1" w:themeFillTint="66"/>
            <w:vAlign w:val="center"/>
          </w:tcPr>
          <w:p w14:paraId="0B12F131" w14:textId="77777777" w:rsidR="00A06B8A" w:rsidRPr="006571F2" w:rsidRDefault="00A06B8A" w:rsidP="007250B3">
            <w:pPr>
              <w:pStyle w:val="Tablebody"/>
            </w:pPr>
            <w:r w:rsidRPr="006571F2">
              <w:t>Delivery Record</w:t>
            </w:r>
          </w:p>
        </w:tc>
        <w:tc>
          <w:tcPr>
            <w:tcW w:w="1350" w:type="dxa"/>
            <w:vAlign w:val="center"/>
          </w:tcPr>
          <w:p w14:paraId="70BB9713" w14:textId="77777777" w:rsidR="00A06B8A" w:rsidRPr="006571F2" w:rsidRDefault="00A06B8A" w:rsidP="007250B3">
            <w:pPr>
              <w:pStyle w:val="Tablebody"/>
              <w:jc w:val="center"/>
            </w:pPr>
          </w:p>
        </w:tc>
        <w:tc>
          <w:tcPr>
            <w:tcW w:w="1350" w:type="dxa"/>
            <w:vAlign w:val="center"/>
          </w:tcPr>
          <w:p w14:paraId="679FAF88" w14:textId="77777777" w:rsidR="00A06B8A" w:rsidRPr="006571F2" w:rsidRDefault="00A06B8A" w:rsidP="007250B3">
            <w:pPr>
              <w:pStyle w:val="Tablebody"/>
              <w:jc w:val="center"/>
            </w:pPr>
          </w:p>
        </w:tc>
        <w:tc>
          <w:tcPr>
            <w:tcW w:w="1350" w:type="dxa"/>
            <w:vAlign w:val="center"/>
          </w:tcPr>
          <w:p w14:paraId="741DE984" w14:textId="77777777" w:rsidR="00A06B8A" w:rsidRPr="006571F2" w:rsidRDefault="00A06B8A" w:rsidP="007250B3">
            <w:pPr>
              <w:pStyle w:val="Tablebody"/>
              <w:jc w:val="center"/>
            </w:pPr>
          </w:p>
        </w:tc>
        <w:tc>
          <w:tcPr>
            <w:tcW w:w="1350" w:type="dxa"/>
            <w:vAlign w:val="center"/>
          </w:tcPr>
          <w:p w14:paraId="3A94697C" w14:textId="77777777" w:rsidR="00A06B8A" w:rsidRPr="006571F2" w:rsidRDefault="00A06B8A" w:rsidP="007250B3">
            <w:pPr>
              <w:pStyle w:val="Tablebody"/>
              <w:jc w:val="center"/>
            </w:pPr>
          </w:p>
        </w:tc>
        <w:tc>
          <w:tcPr>
            <w:tcW w:w="1350" w:type="dxa"/>
            <w:vAlign w:val="center"/>
          </w:tcPr>
          <w:p w14:paraId="6A9F8FB0" w14:textId="77777777" w:rsidR="00A06B8A" w:rsidRPr="006571F2" w:rsidRDefault="00A06B8A" w:rsidP="007250B3">
            <w:pPr>
              <w:pStyle w:val="Tablebody"/>
              <w:jc w:val="center"/>
            </w:pPr>
          </w:p>
        </w:tc>
      </w:tr>
      <w:tr w:rsidR="00A06B8A" w:rsidRPr="006571F2" w14:paraId="284B37C2" w14:textId="77777777" w:rsidTr="00AA4503">
        <w:trPr>
          <w:trHeight w:val="460"/>
        </w:trPr>
        <w:tc>
          <w:tcPr>
            <w:tcW w:w="3330" w:type="dxa"/>
            <w:shd w:val="clear" w:color="auto" w:fill="D8D2BD" w:themeFill="accent1" w:themeFillTint="66"/>
            <w:vAlign w:val="center"/>
          </w:tcPr>
          <w:p w14:paraId="0344173B" w14:textId="7EEC9961" w:rsidR="00A06B8A" w:rsidRPr="006571F2" w:rsidRDefault="00A06B8A" w:rsidP="00454D32">
            <w:pPr>
              <w:pStyle w:val="Tablebody"/>
            </w:pPr>
            <w:r w:rsidRPr="006571F2">
              <w:t xml:space="preserve">Inches </w:t>
            </w:r>
            <w:r w:rsidR="00454D32">
              <w:t>O</w:t>
            </w:r>
            <w:r w:rsidRPr="006571F2">
              <w:t>f Fuel Before Delivery</w:t>
            </w:r>
          </w:p>
        </w:tc>
        <w:tc>
          <w:tcPr>
            <w:tcW w:w="1350" w:type="dxa"/>
            <w:vAlign w:val="center"/>
          </w:tcPr>
          <w:p w14:paraId="663BEBAD" w14:textId="77777777" w:rsidR="00A06B8A" w:rsidRPr="006571F2" w:rsidRDefault="00A06B8A" w:rsidP="007250B3">
            <w:pPr>
              <w:pStyle w:val="Tablebody"/>
              <w:jc w:val="center"/>
            </w:pPr>
          </w:p>
        </w:tc>
        <w:tc>
          <w:tcPr>
            <w:tcW w:w="1350" w:type="dxa"/>
            <w:vAlign w:val="center"/>
          </w:tcPr>
          <w:p w14:paraId="23CD435D" w14:textId="77777777" w:rsidR="00A06B8A" w:rsidRPr="006571F2" w:rsidRDefault="00A06B8A" w:rsidP="007250B3">
            <w:pPr>
              <w:pStyle w:val="Tablebody"/>
              <w:jc w:val="center"/>
            </w:pPr>
          </w:p>
        </w:tc>
        <w:tc>
          <w:tcPr>
            <w:tcW w:w="1350" w:type="dxa"/>
            <w:vAlign w:val="center"/>
          </w:tcPr>
          <w:p w14:paraId="149E0667" w14:textId="77777777" w:rsidR="00A06B8A" w:rsidRPr="006571F2" w:rsidRDefault="00A06B8A" w:rsidP="007250B3">
            <w:pPr>
              <w:pStyle w:val="Tablebody"/>
              <w:jc w:val="center"/>
            </w:pPr>
          </w:p>
        </w:tc>
        <w:tc>
          <w:tcPr>
            <w:tcW w:w="1350" w:type="dxa"/>
            <w:vAlign w:val="center"/>
          </w:tcPr>
          <w:p w14:paraId="0D685910" w14:textId="77777777" w:rsidR="00A06B8A" w:rsidRPr="006571F2" w:rsidRDefault="00A06B8A" w:rsidP="007250B3">
            <w:pPr>
              <w:pStyle w:val="Tablebody"/>
              <w:jc w:val="center"/>
            </w:pPr>
          </w:p>
        </w:tc>
        <w:tc>
          <w:tcPr>
            <w:tcW w:w="1350" w:type="dxa"/>
            <w:vAlign w:val="center"/>
          </w:tcPr>
          <w:p w14:paraId="772D84C4" w14:textId="77777777" w:rsidR="00A06B8A" w:rsidRPr="006571F2" w:rsidRDefault="00A06B8A" w:rsidP="007250B3">
            <w:pPr>
              <w:pStyle w:val="Tablebody"/>
              <w:jc w:val="center"/>
            </w:pPr>
          </w:p>
        </w:tc>
      </w:tr>
      <w:tr w:rsidR="00A06B8A" w:rsidRPr="006571F2" w14:paraId="076C5CA0" w14:textId="77777777" w:rsidTr="00AA4503">
        <w:trPr>
          <w:trHeight w:val="460"/>
        </w:trPr>
        <w:tc>
          <w:tcPr>
            <w:tcW w:w="3330" w:type="dxa"/>
            <w:shd w:val="clear" w:color="auto" w:fill="D8D2BD" w:themeFill="accent1" w:themeFillTint="66"/>
            <w:vAlign w:val="center"/>
          </w:tcPr>
          <w:p w14:paraId="68A6DE52" w14:textId="55C510CD" w:rsidR="00A06B8A" w:rsidRPr="006571F2" w:rsidRDefault="00A06B8A" w:rsidP="007250B3">
            <w:pPr>
              <w:pStyle w:val="Tablebody"/>
            </w:pPr>
            <w:r w:rsidRPr="006571F2">
              <w:t xml:space="preserve">Gallons </w:t>
            </w:r>
            <w:r w:rsidR="00454D32">
              <w:t>O</w:t>
            </w:r>
            <w:r w:rsidRPr="006571F2">
              <w:t>f Fuel Before Delivery</w:t>
            </w:r>
            <w:r w:rsidR="00DF446E" w:rsidRPr="006571F2">
              <w:t xml:space="preserve"> (from tank chart)</w:t>
            </w:r>
          </w:p>
        </w:tc>
        <w:tc>
          <w:tcPr>
            <w:tcW w:w="1350" w:type="dxa"/>
            <w:vAlign w:val="center"/>
          </w:tcPr>
          <w:p w14:paraId="64ABEF9D" w14:textId="77777777" w:rsidR="00A06B8A" w:rsidRPr="006571F2" w:rsidRDefault="00A06B8A" w:rsidP="007250B3">
            <w:pPr>
              <w:pStyle w:val="Tablebody"/>
              <w:jc w:val="center"/>
            </w:pPr>
          </w:p>
        </w:tc>
        <w:tc>
          <w:tcPr>
            <w:tcW w:w="1350" w:type="dxa"/>
            <w:vAlign w:val="center"/>
          </w:tcPr>
          <w:p w14:paraId="33145598" w14:textId="77777777" w:rsidR="00A06B8A" w:rsidRPr="006571F2" w:rsidRDefault="00A06B8A" w:rsidP="007250B3">
            <w:pPr>
              <w:pStyle w:val="Tablebody"/>
              <w:jc w:val="center"/>
            </w:pPr>
          </w:p>
        </w:tc>
        <w:tc>
          <w:tcPr>
            <w:tcW w:w="1350" w:type="dxa"/>
            <w:vAlign w:val="center"/>
          </w:tcPr>
          <w:p w14:paraId="2E246FDA" w14:textId="77777777" w:rsidR="00A06B8A" w:rsidRPr="006571F2" w:rsidRDefault="00A06B8A" w:rsidP="007250B3">
            <w:pPr>
              <w:pStyle w:val="Tablebody"/>
              <w:jc w:val="center"/>
            </w:pPr>
          </w:p>
        </w:tc>
        <w:tc>
          <w:tcPr>
            <w:tcW w:w="1350" w:type="dxa"/>
            <w:vAlign w:val="center"/>
          </w:tcPr>
          <w:p w14:paraId="46E3CA8C" w14:textId="77777777" w:rsidR="00A06B8A" w:rsidRPr="006571F2" w:rsidRDefault="00A06B8A" w:rsidP="007250B3">
            <w:pPr>
              <w:pStyle w:val="Tablebody"/>
              <w:jc w:val="center"/>
            </w:pPr>
          </w:p>
        </w:tc>
        <w:tc>
          <w:tcPr>
            <w:tcW w:w="1350" w:type="dxa"/>
            <w:vAlign w:val="center"/>
          </w:tcPr>
          <w:p w14:paraId="2BDE3A39" w14:textId="77777777" w:rsidR="00A06B8A" w:rsidRPr="006571F2" w:rsidRDefault="00A06B8A" w:rsidP="007250B3">
            <w:pPr>
              <w:pStyle w:val="Tablebody"/>
              <w:jc w:val="center"/>
            </w:pPr>
          </w:p>
        </w:tc>
      </w:tr>
      <w:tr w:rsidR="00A06B8A" w:rsidRPr="006571F2" w14:paraId="2D3B637F" w14:textId="77777777" w:rsidTr="00AA4503">
        <w:trPr>
          <w:trHeight w:val="460"/>
        </w:trPr>
        <w:tc>
          <w:tcPr>
            <w:tcW w:w="3330" w:type="dxa"/>
            <w:shd w:val="clear" w:color="auto" w:fill="D8D2BD" w:themeFill="accent1" w:themeFillTint="66"/>
            <w:vAlign w:val="center"/>
          </w:tcPr>
          <w:p w14:paraId="632A1747" w14:textId="04227E57" w:rsidR="00A06B8A" w:rsidRPr="006571F2" w:rsidRDefault="00A06B8A" w:rsidP="00454D32">
            <w:pPr>
              <w:pStyle w:val="Tablebody"/>
            </w:pPr>
            <w:r w:rsidRPr="006571F2">
              <w:t xml:space="preserve">Inches </w:t>
            </w:r>
            <w:r w:rsidR="00454D32">
              <w:t>O</w:t>
            </w:r>
            <w:r w:rsidRPr="006571F2">
              <w:t>f Fuel After Delivery</w:t>
            </w:r>
          </w:p>
        </w:tc>
        <w:tc>
          <w:tcPr>
            <w:tcW w:w="1350" w:type="dxa"/>
            <w:vAlign w:val="center"/>
          </w:tcPr>
          <w:p w14:paraId="60CBDEA0" w14:textId="77777777" w:rsidR="00A06B8A" w:rsidRPr="006571F2" w:rsidRDefault="00A06B8A" w:rsidP="007250B3">
            <w:pPr>
              <w:pStyle w:val="Tablebody"/>
              <w:jc w:val="center"/>
            </w:pPr>
          </w:p>
        </w:tc>
        <w:tc>
          <w:tcPr>
            <w:tcW w:w="1350" w:type="dxa"/>
            <w:vAlign w:val="center"/>
          </w:tcPr>
          <w:p w14:paraId="0828862E" w14:textId="77777777" w:rsidR="00A06B8A" w:rsidRPr="006571F2" w:rsidRDefault="00A06B8A" w:rsidP="007250B3">
            <w:pPr>
              <w:pStyle w:val="Tablebody"/>
              <w:jc w:val="center"/>
            </w:pPr>
          </w:p>
        </w:tc>
        <w:tc>
          <w:tcPr>
            <w:tcW w:w="1350" w:type="dxa"/>
            <w:vAlign w:val="center"/>
          </w:tcPr>
          <w:p w14:paraId="15B05553" w14:textId="77777777" w:rsidR="00A06B8A" w:rsidRPr="006571F2" w:rsidRDefault="00A06B8A" w:rsidP="007250B3">
            <w:pPr>
              <w:pStyle w:val="Tablebody"/>
              <w:jc w:val="center"/>
            </w:pPr>
          </w:p>
        </w:tc>
        <w:tc>
          <w:tcPr>
            <w:tcW w:w="1350" w:type="dxa"/>
            <w:vAlign w:val="center"/>
          </w:tcPr>
          <w:p w14:paraId="28C616FD" w14:textId="77777777" w:rsidR="00A06B8A" w:rsidRPr="006571F2" w:rsidRDefault="00A06B8A" w:rsidP="007250B3">
            <w:pPr>
              <w:pStyle w:val="Tablebody"/>
              <w:jc w:val="center"/>
            </w:pPr>
          </w:p>
        </w:tc>
        <w:tc>
          <w:tcPr>
            <w:tcW w:w="1350" w:type="dxa"/>
            <w:vAlign w:val="center"/>
          </w:tcPr>
          <w:p w14:paraId="526CA679" w14:textId="77777777" w:rsidR="00A06B8A" w:rsidRPr="006571F2" w:rsidRDefault="00A06B8A" w:rsidP="007250B3">
            <w:pPr>
              <w:pStyle w:val="Tablebody"/>
              <w:jc w:val="center"/>
            </w:pPr>
          </w:p>
        </w:tc>
      </w:tr>
      <w:tr w:rsidR="00A06B8A" w:rsidRPr="006571F2" w14:paraId="7F93DFC3" w14:textId="77777777" w:rsidTr="00AA4503">
        <w:trPr>
          <w:trHeight w:val="460"/>
        </w:trPr>
        <w:tc>
          <w:tcPr>
            <w:tcW w:w="3330" w:type="dxa"/>
            <w:shd w:val="clear" w:color="auto" w:fill="D8D2BD" w:themeFill="accent1" w:themeFillTint="66"/>
          </w:tcPr>
          <w:p w14:paraId="5A64DC6C" w14:textId="3A55785E" w:rsidR="00A06B8A" w:rsidRPr="006571F2" w:rsidRDefault="00A06B8A" w:rsidP="00454D32">
            <w:pPr>
              <w:pStyle w:val="Tablebody"/>
            </w:pPr>
            <w:r w:rsidRPr="006571F2">
              <w:t xml:space="preserve">Gallons </w:t>
            </w:r>
            <w:r w:rsidR="00454D32">
              <w:t>O</w:t>
            </w:r>
            <w:r w:rsidRPr="006571F2">
              <w:t>f Fuel After Delivery</w:t>
            </w:r>
            <w:r w:rsidR="00DF446E" w:rsidRPr="006571F2">
              <w:t xml:space="preserve"> (from tank chart)</w:t>
            </w:r>
          </w:p>
        </w:tc>
        <w:tc>
          <w:tcPr>
            <w:tcW w:w="1350" w:type="dxa"/>
            <w:vAlign w:val="center"/>
          </w:tcPr>
          <w:p w14:paraId="6A68FA8A" w14:textId="77777777" w:rsidR="00A06B8A" w:rsidRPr="006571F2" w:rsidRDefault="00A06B8A" w:rsidP="007250B3">
            <w:pPr>
              <w:pStyle w:val="Tablebody"/>
              <w:jc w:val="center"/>
            </w:pPr>
          </w:p>
        </w:tc>
        <w:tc>
          <w:tcPr>
            <w:tcW w:w="1350" w:type="dxa"/>
            <w:vAlign w:val="center"/>
          </w:tcPr>
          <w:p w14:paraId="58608222" w14:textId="77777777" w:rsidR="00A06B8A" w:rsidRPr="006571F2" w:rsidRDefault="00A06B8A" w:rsidP="007250B3">
            <w:pPr>
              <w:pStyle w:val="Tablebody"/>
              <w:jc w:val="center"/>
            </w:pPr>
          </w:p>
        </w:tc>
        <w:tc>
          <w:tcPr>
            <w:tcW w:w="1350" w:type="dxa"/>
            <w:vAlign w:val="center"/>
          </w:tcPr>
          <w:p w14:paraId="096D31D0" w14:textId="77777777" w:rsidR="00A06B8A" w:rsidRPr="006571F2" w:rsidRDefault="00A06B8A" w:rsidP="007250B3">
            <w:pPr>
              <w:pStyle w:val="Tablebody"/>
              <w:jc w:val="center"/>
            </w:pPr>
          </w:p>
        </w:tc>
        <w:tc>
          <w:tcPr>
            <w:tcW w:w="1350" w:type="dxa"/>
            <w:vAlign w:val="center"/>
          </w:tcPr>
          <w:p w14:paraId="3D1CBBC6" w14:textId="77777777" w:rsidR="00A06B8A" w:rsidRPr="006571F2" w:rsidRDefault="00A06B8A" w:rsidP="007250B3">
            <w:pPr>
              <w:pStyle w:val="Tablebody"/>
              <w:jc w:val="center"/>
            </w:pPr>
          </w:p>
        </w:tc>
        <w:tc>
          <w:tcPr>
            <w:tcW w:w="1350" w:type="dxa"/>
            <w:vAlign w:val="center"/>
          </w:tcPr>
          <w:p w14:paraId="125C7226" w14:textId="77777777" w:rsidR="00A06B8A" w:rsidRPr="006571F2" w:rsidRDefault="00A06B8A" w:rsidP="007250B3">
            <w:pPr>
              <w:pStyle w:val="Tablebody"/>
              <w:jc w:val="center"/>
            </w:pPr>
          </w:p>
        </w:tc>
      </w:tr>
      <w:tr w:rsidR="00A06B8A" w:rsidRPr="006571F2" w14:paraId="1C306B39" w14:textId="77777777" w:rsidTr="00AA4503">
        <w:trPr>
          <w:trHeight w:val="375"/>
        </w:trPr>
        <w:tc>
          <w:tcPr>
            <w:tcW w:w="3330" w:type="dxa"/>
            <w:shd w:val="clear" w:color="auto" w:fill="D8D2BD" w:themeFill="accent1" w:themeFillTint="66"/>
          </w:tcPr>
          <w:p w14:paraId="66FC3260" w14:textId="77777777" w:rsidR="00A06B8A" w:rsidRPr="006571F2" w:rsidRDefault="00A06B8A" w:rsidP="007250B3">
            <w:pPr>
              <w:pStyle w:val="Tablebody"/>
              <w:rPr>
                <w:b/>
              </w:rPr>
            </w:pPr>
            <w:r w:rsidRPr="006571F2">
              <w:rPr>
                <w:b/>
              </w:rPr>
              <w:t>Gallons Delivered (Stick)</w:t>
            </w:r>
          </w:p>
          <w:p w14:paraId="7425747F" w14:textId="77777777" w:rsidR="00DF446E" w:rsidRPr="006571F2" w:rsidRDefault="00DF446E" w:rsidP="007250B3">
            <w:pPr>
              <w:pStyle w:val="Tablebody"/>
              <w:rPr>
                <w:b/>
              </w:rPr>
            </w:pPr>
            <w:r w:rsidRPr="006571F2">
              <w:rPr>
                <w:b/>
              </w:rPr>
              <w:t>[Gallons After - Gallons Before]</w:t>
            </w:r>
          </w:p>
        </w:tc>
        <w:tc>
          <w:tcPr>
            <w:tcW w:w="1350" w:type="dxa"/>
            <w:vAlign w:val="center"/>
          </w:tcPr>
          <w:p w14:paraId="5BF3345B" w14:textId="77777777" w:rsidR="00A06B8A" w:rsidRPr="006571F2" w:rsidRDefault="00A06B8A" w:rsidP="007250B3">
            <w:pPr>
              <w:pStyle w:val="Tablebody"/>
              <w:jc w:val="center"/>
            </w:pPr>
          </w:p>
        </w:tc>
        <w:tc>
          <w:tcPr>
            <w:tcW w:w="1350" w:type="dxa"/>
            <w:vAlign w:val="center"/>
          </w:tcPr>
          <w:p w14:paraId="1C2C6998" w14:textId="77777777" w:rsidR="00A06B8A" w:rsidRPr="006571F2" w:rsidRDefault="00A06B8A" w:rsidP="007250B3">
            <w:pPr>
              <w:pStyle w:val="Tablebody"/>
              <w:jc w:val="center"/>
            </w:pPr>
          </w:p>
        </w:tc>
        <w:tc>
          <w:tcPr>
            <w:tcW w:w="1350" w:type="dxa"/>
            <w:vAlign w:val="center"/>
          </w:tcPr>
          <w:p w14:paraId="6EDB9A39" w14:textId="77777777" w:rsidR="00A06B8A" w:rsidRPr="006571F2" w:rsidRDefault="00A06B8A" w:rsidP="007250B3">
            <w:pPr>
              <w:pStyle w:val="Tablebody"/>
              <w:jc w:val="center"/>
            </w:pPr>
          </w:p>
        </w:tc>
        <w:tc>
          <w:tcPr>
            <w:tcW w:w="1350" w:type="dxa"/>
            <w:vAlign w:val="center"/>
          </w:tcPr>
          <w:p w14:paraId="79B86AC6" w14:textId="77777777" w:rsidR="00A06B8A" w:rsidRPr="006571F2" w:rsidRDefault="00A06B8A" w:rsidP="007250B3">
            <w:pPr>
              <w:pStyle w:val="Tablebody"/>
              <w:jc w:val="center"/>
            </w:pPr>
          </w:p>
        </w:tc>
        <w:tc>
          <w:tcPr>
            <w:tcW w:w="1350" w:type="dxa"/>
            <w:vAlign w:val="center"/>
          </w:tcPr>
          <w:p w14:paraId="32E527B0" w14:textId="77777777" w:rsidR="00A06B8A" w:rsidRPr="006571F2" w:rsidRDefault="00A06B8A" w:rsidP="007250B3">
            <w:pPr>
              <w:pStyle w:val="Tablebody"/>
              <w:jc w:val="center"/>
            </w:pPr>
          </w:p>
        </w:tc>
      </w:tr>
      <w:tr w:rsidR="00A06B8A" w:rsidRPr="006571F2" w14:paraId="12C5F21F" w14:textId="77777777" w:rsidTr="00AA4503">
        <w:trPr>
          <w:trHeight w:val="460"/>
        </w:trPr>
        <w:tc>
          <w:tcPr>
            <w:tcW w:w="3330" w:type="dxa"/>
            <w:shd w:val="clear" w:color="auto" w:fill="D8D2BD" w:themeFill="accent1" w:themeFillTint="66"/>
            <w:vAlign w:val="center"/>
          </w:tcPr>
          <w:p w14:paraId="088E2CD9" w14:textId="77777777" w:rsidR="00A06B8A" w:rsidRPr="006571F2" w:rsidRDefault="00A06B8A" w:rsidP="007250B3">
            <w:pPr>
              <w:pStyle w:val="Tablebody"/>
              <w:rPr>
                <w:b/>
              </w:rPr>
            </w:pPr>
            <w:r w:rsidRPr="006571F2">
              <w:rPr>
                <w:b/>
              </w:rPr>
              <w:t>Gross Gallons Delivered (Receipt)</w:t>
            </w:r>
          </w:p>
        </w:tc>
        <w:tc>
          <w:tcPr>
            <w:tcW w:w="1350" w:type="dxa"/>
            <w:vAlign w:val="center"/>
          </w:tcPr>
          <w:p w14:paraId="515B2AB7" w14:textId="77777777" w:rsidR="00A06B8A" w:rsidRPr="006571F2" w:rsidRDefault="00A06B8A" w:rsidP="007250B3">
            <w:pPr>
              <w:pStyle w:val="Tablebody"/>
            </w:pPr>
          </w:p>
        </w:tc>
        <w:tc>
          <w:tcPr>
            <w:tcW w:w="1350" w:type="dxa"/>
            <w:vAlign w:val="center"/>
          </w:tcPr>
          <w:p w14:paraId="31829CED" w14:textId="77777777" w:rsidR="00A06B8A" w:rsidRPr="006571F2" w:rsidRDefault="00A06B8A" w:rsidP="007250B3">
            <w:pPr>
              <w:pStyle w:val="Tablebody"/>
            </w:pPr>
          </w:p>
        </w:tc>
        <w:tc>
          <w:tcPr>
            <w:tcW w:w="1350" w:type="dxa"/>
            <w:vAlign w:val="center"/>
          </w:tcPr>
          <w:p w14:paraId="7ACAFFE5" w14:textId="77777777" w:rsidR="00A06B8A" w:rsidRPr="006571F2" w:rsidRDefault="00A06B8A" w:rsidP="007250B3">
            <w:pPr>
              <w:pStyle w:val="Tablebody"/>
            </w:pPr>
          </w:p>
        </w:tc>
        <w:tc>
          <w:tcPr>
            <w:tcW w:w="1350" w:type="dxa"/>
            <w:vAlign w:val="center"/>
          </w:tcPr>
          <w:p w14:paraId="58C7DF30" w14:textId="77777777" w:rsidR="00A06B8A" w:rsidRPr="006571F2" w:rsidRDefault="00A06B8A" w:rsidP="007250B3">
            <w:pPr>
              <w:pStyle w:val="Tablebody"/>
            </w:pPr>
          </w:p>
        </w:tc>
        <w:tc>
          <w:tcPr>
            <w:tcW w:w="1350" w:type="dxa"/>
            <w:vAlign w:val="center"/>
          </w:tcPr>
          <w:p w14:paraId="06CA1CF7" w14:textId="77777777" w:rsidR="00A06B8A" w:rsidRPr="006571F2" w:rsidRDefault="00A06B8A" w:rsidP="007250B3">
            <w:pPr>
              <w:pStyle w:val="Tablebody"/>
            </w:pPr>
          </w:p>
        </w:tc>
      </w:tr>
    </w:tbl>
    <w:p w14:paraId="4EE64030" w14:textId="77777777" w:rsidR="00DF446E" w:rsidRPr="00853499" w:rsidRDefault="00DF446E" w:rsidP="007250B3">
      <w:pPr>
        <w:spacing w:after="0" w:line="240" w:lineRule="auto"/>
        <w:sectPr w:rsidR="00DF446E" w:rsidRPr="00853499" w:rsidSect="002468A9">
          <w:pgSz w:w="12240" w:h="15840"/>
          <w:pgMar w:top="360" w:right="1080" w:bottom="1080" w:left="1080" w:header="720" w:footer="720" w:gutter="0"/>
          <w:cols w:space="720"/>
          <w:docGrid w:linePitch="360"/>
        </w:sectPr>
      </w:pPr>
    </w:p>
    <w:p w14:paraId="36DF9F52" w14:textId="77777777" w:rsidR="000E6444" w:rsidRDefault="000E6444" w:rsidP="00BC055E"/>
    <w:p w14:paraId="723962BA" w14:textId="5AF68E47" w:rsidR="001D1CD9" w:rsidRDefault="002C4642" w:rsidP="000E6444">
      <w:pPr>
        <w:pStyle w:val="Heading2"/>
        <w:spacing w:before="0" w:after="0" w:line="240" w:lineRule="auto"/>
      </w:pPr>
      <w:r>
        <w:t xml:space="preserve">Sample </w:t>
      </w:r>
      <w:r w:rsidR="001D1CD9" w:rsidRPr="00853499">
        <w:t>Monthly Inventory Record</w:t>
      </w:r>
    </w:p>
    <w:p w14:paraId="44CA92A9" w14:textId="77777777" w:rsidR="000E6444" w:rsidRPr="000E6444" w:rsidRDefault="000E6444" w:rsidP="000E6444">
      <w:pPr>
        <w:spacing w:after="0" w:line="240" w:lineRule="auto"/>
      </w:pPr>
    </w:p>
    <w:p w14:paraId="1E8D6BFD" w14:textId="7BF780CA" w:rsidR="001D1CD9" w:rsidRPr="00853499" w:rsidRDefault="001D1CD9" w:rsidP="007250B3">
      <w:pPr>
        <w:pStyle w:val="Tablebody"/>
        <w:tabs>
          <w:tab w:val="left" w:pos="3600"/>
          <w:tab w:val="right" w:pos="10080"/>
        </w:tabs>
        <w:rPr>
          <w:u w:val="single"/>
        </w:rPr>
      </w:pPr>
      <w:r w:rsidRPr="00853499">
        <w:t>Month/</w:t>
      </w:r>
      <w:proofErr w:type="gramStart"/>
      <w:r w:rsidRPr="00853499">
        <w:t>Year :_</w:t>
      </w:r>
      <w:proofErr w:type="gramEnd"/>
      <w:r w:rsidRPr="00853499">
        <w:t>______/______</w:t>
      </w:r>
      <w:r w:rsidRPr="00853499">
        <w:tab/>
        <w:t>Tank Identification</w:t>
      </w:r>
      <w:r w:rsidR="00454D32">
        <w:t>;</w:t>
      </w:r>
      <w:r w:rsidRPr="00853499">
        <w:t xml:space="preserve"> Type Of </w:t>
      </w:r>
      <w:r w:rsidR="008445A9" w:rsidRPr="00853499">
        <w:t>F</w:t>
      </w:r>
      <w:r w:rsidRPr="00853499">
        <w:t>uel:</w:t>
      </w:r>
      <w:r w:rsidR="0022213A" w:rsidRPr="00853499">
        <w:t xml:space="preserve"> </w:t>
      </w:r>
      <w:r w:rsidR="0022213A" w:rsidRPr="00853499">
        <w:rPr>
          <w:u w:val="single"/>
        </w:rPr>
        <w:tab/>
      </w:r>
    </w:p>
    <w:p w14:paraId="32748A79" w14:textId="77777777" w:rsidR="001D1CD9" w:rsidRPr="00853499" w:rsidRDefault="001D1CD9" w:rsidP="007250B3">
      <w:pPr>
        <w:pStyle w:val="Tablebody"/>
        <w:tabs>
          <w:tab w:val="left" w:pos="3600"/>
          <w:tab w:val="right" w:pos="10080"/>
        </w:tabs>
        <w:rPr>
          <w:u w:val="single"/>
        </w:rPr>
      </w:pPr>
      <w:r w:rsidRPr="00853499">
        <w:tab/>
        <w:t>Facility Name:</w:t>
      </w:r>
      <w:r w:rsidR="0022213A" w:rsidRPr="00853499">
        <w:t xml:space="preserve"> </w:t>
      </w:r>
      <w:r w:rsidR="0022213A" w:rsidRPr="00853499">
        <w:rPr>
          <w:u w:val="single"/>
        </w:rPr>
        <w:tab/>
      </w:r>
    </w:p>
    <w:p w14:paraId="3BF11B53" w14:textId="77777777" w:rsidR="001D1CD9" w:rsidRPr="00853499" w:rsidRDefault="001D1CD9" w:rsidP="007250B3">
      <w:pPr>
        <w:pStyle w:val="Tablebody"/>
        <w:tabs>
          <w:tab w:val="left" w:pos="3600"/>
          <w:tab w:val="right" w:pos="6840"/>
          <w:tab w:val="right" w:pos="10080"/>
        </w:tabs>
      </w:pPr>
      <w:r w:rsidRPr="00853499">
        <w:tab/>
        <w:t xml:space="preserve">Date </w:t>
      </w:r>
      <w:proofErr w:type="gramStart"/>
      <w:r w:rsidRPr="00853499">
        <w:t>Of</w:t>
      </w:r>
      <w:proofErr w:type="gramEnd"/>
      <w:r w:rsidRPr="00853499">
        <w:t xml:space="preserve"> Water Check: </w:t>
      </w:r>
      <w:r w:rsidR="0022213A" w:rsidRPr="00853499">
        <w:rPr>
          <w:u w:val="single"/>
        </w:rPr>
        <w:t xml:space="preserve">                 </w:t>
      </w:r>
      <w:r w:rsidRPr="00853499">
        <w:t xml:space="preserve"> Level Of Water (Inches):</w:t>
      </w:r>
      <w:r w:rsidR="0022213A" w:rsidRPr="00853499">
        <w:t xml:space="preserve"> </w:t>
      </w:r>
      <w:r w:rsidR="0022213A" w:rsidRPr="00853499">
        <w:rPr>
          <w:u w:val="single"/>
        </w:rPr>
        <w:tab/>
      </w:r>
    </w:p>
    <w:tbl>
      <w:tblPr>
        <w:tblStyle w:val="TableGrid"/>
        <w:tblW w:w="10077" w:type="dxa"/>
        <w:tblInd w:w="115" w:type="dxa"/>
        <w:tblBorders>
          <w:top w:val="single" w:sz="18" w:space="0" w:color="auto"/>
          <w:left w:val="single" w:sz="18" w:space="0" w:color="auto"/>
          <w:bottom w:val="single" w:sz="18" w:space="0" w:color="auto"/>
          <w:right w:val="single" w:sz="18" w:space="0" w:color="auto"/>
        </w:tblBorders>
        <w:tblCellMar>
          <w:top w:w="14" w:type="dxa"/>
          <w:left w:w="115" w:type="dxa"/>
          <w:bottom w:w="14" w:type="dxa"/>
          <w:right w:w="115" w:type="dxa"/>
        </w:tblCellMar>
        <w:tblLook w:val="04A0" w:firstRow="1" w:lastRow="0" w:firstColumn="1" w:lastColumn="0" w:noHBand="0" w:noVBand="1"/>
      </w:tblPr>
      <w:tblGrid>
        <w:gridCol w:w="724"/>
        <w:gridCol w:w="1127"/>
        <w:gridCol w:w="1128"/>
        <w:gridCol w:w="1122"/>
        <w:gridCol w:w="1128"/>
        <w:gridCol w:w="1120"/>
        <w:gridCol w:w="1126"/>
        <w:gridCol w:w="1435"/>
        <w:gridCol w:w="1167"/>
      </w:tblGrid>
      <w:tr w:rsidR="00C5601A" w:rsidRPr="00C5601A" w14:paraId="0D45F5CE" w14:textId="77777777" w:rsidTr="00C5601A">
        <w:trPr>
          <w:trHeight w:val="281"/>
        </w:trPr>
        <w:tc>
          <w:tcPr>
            <w:tcW w:w="724" w:type="dxa"/>
            <w:vMerge w:val="restart"/>
            <w:tcBorders>
              <w:top w:val="single" w:sz="18" w:space="0" w:color="auto"/>
              <w:bottom w:val="single" w:sz="18" w:space="0" w:color="auto"/>
            </w:tcBorders>
            <w:shd w:val="clear" w:color="auto" w:fill="9E8E5C" w:themeFill="accent1"/>
            <w:vAlign w:val="center"/>
          </w:tcPr>
          <w:p w14:paraId="2BB2110D"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Date</w:t>
            </w:r>
          </w:p>
        </w:tc>
        <w:tc>
          <w:tcPr>
            <w:tcW w:w="1127" w:type="dxa"/>
            <w:vMerge w:val="restart"/>
            <w:tcBorders>
              <w:top w:val="single" w:sz="18" w:space="0" w:color="auto"/>
              <w:bottom w:val="single" w:sz="18" w:space="0" w:color="auto"/>
            </w:tcBorders>
            <w:shd w:val="clear" w:color="auto" w:fill="9E8E5C" w:themeFill="accent1"/>
            <w:vAlign w:val="bottom"/>
          </w:tcPr>
          <w:p w14:paraId="6944E7A7"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Start Stick Inventory (Gallons)</w:t>
            </w:r>
          </w:p>
        </w:tc>
        <w:tc>
          <w:tcPr>
            <w:tcW w:w="1128" w:type="dxa"/>
            <w:vMerge w:val="restart"/>
            <w:tcBorders>
              <w:top w:val="single" w:sz="18" w:space="0" w:color="auto"/>
              <w:bottom w:val="single" w:sz="18" w:space="0" w:color="auto"/>
            </w:tcBorders>
            <w:shd w:val="clear" w:color="auto" w:fill="9E8E5C" w:themeFill="accent1"/>
            <w:vAlign w:val="bottom"/>
          </w:tcPr>
          <w:p w14:paraId="1377D9E5"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 Delivered</w:t>
            </w:r>
          </w:p>
        </w:tc>
        <w:tc>
          <w:tcPr>
            <w:tcW w:w="1122" w:type="dxa"/>
            <w:vMerge w:val="restart"/>
            <w:tcBorders>
              <w:top w:val="single" w:sz="18" w:space="0" w:color="auto"/>
              <w:bottom w:val="single" w:sz="18" w:space="0" w:color="auto"/>
            </w:tcBorders>
            <w:shd w:val="clear" w:color="auto" w:fill="9E8E5C" w:themeFill="accent1"/>
            <w:vAlign w:val="bottom"/>
          </w:tcPr>
          <w:p w14:paraId="77EEF311"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 Pumped</w:t>
            </w:r>
          </w:p>
        </w:tc>
        <w:tc>
          <w:tcPr>
            <w:tcW w:w="1128" w:type="dxa"/>
            <w:vMerge w:val="restart"/>
            <w:tcBorders>
              <w:top w:val="single" w:sz="18" w:space="0" w:color="auto"/>
              <w:bottom w:val="single" w:sz="18" w:space="0" w:color="auto"/>
              <w:right w:val="single" w:sz="24" w:space="0" w:color="auto"/>
            </w:tcBorders>
            <w:shd w:val="clear" w:color="auto" w:fill="9E8E5C" w:themeFill="accent1"/>
            <w:vAlign w:val="bottom"/>
          </w:tcPr>
          <w:p w14:paraId="24EFBAF4"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Book Inventory (Gallons)</w:t>
            </w:r>
          </w:p>
        </w:tc>
        <w:tc>
          <w:tcPr>
            <w:tcW w:w="2246" w:type="dxa"/>
            <w:gridSpan w:val="2"/>
            <w:tcBorders>
              <w:top w:val="single" w:sz="18" w:space="0" w:color="auto"/>
              <w:left w:val="single" w:sz="24" w:space="0" w:color="auto"/>
              <w:bottom w:val="single" w:sz="18" w:space="0" w:color="auto"/>
              <w:right w:val="single" w:sz="24" w:space="0" w:color="auto"/>
            </w:tcBorders>
            <w:shd w:val="clear" w:color="auto" w:fill="9E8E5C" w:themeFill="accent1"/>
            <w:vAlign w:val="bottom"/>
          </w:tcPr>
          <w:p w14:paraId="1BE3EC26"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End Stick Inventory</w:t>
            </w:r>
          </w:p>
        </w:tc>
        <w:tc>
          <w:tcPr>
            <w:tcW w:w="1435" w:type="dxa"/>
            <w:vMerge w:val="restart"/>
            <w:tcBorders>
              <w:top w:val="single" w:sz="18" w:space="0" w:color="auto"/>
              <w:left w:val="single" w:sz="24" w:space="0" w:color="auto"/>
              <w:bottom w:val="single" w:sz="18" w:space="0" w:color="auto"/>
            </w:tcBorders>
            <w:shd w:val="clear" w:color="auto" w:fill="9E8E5C" w:themeFill="accent1"/>
            <w:vAlign w:val="bottom"/>
          </w:tcPr>
          <w:p w14:paraId="11E7288D"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 xml:space="preserve">Daily Over (+) </w:t>
            </w:r>
            <w:r w:rsidRPr="00C5601A">
              <w:rPr>
                <w:b/>
                <w:color w:val="FFFFFF" w:themeColor="background1"/>
                <w:sz w:val="16"/>
                <w:szCs w:val="16"/>
              </w:rPr>
              <w:br/>
              <w:t xml:space="preserve">Or Short (–) </w:t>
            </w:r>
            <w:r w:rsidRPr="00C5601A">
              <w:rPr>
                <w:b/>
                <w:color w:val="FFFFFF" w:themeColor="background1"/>
                <w:sz w:val="16"/>
                <w:szCs w:val="16"/>
              </w:rPr>
              <w:br/>
              <w:t>[End – Book]</w:t>
            </w:r>
          </w:p>
        </w:tc>
        <w:tc>
          <w:tcPr>
            <w:tcW w:w="1167" w:type="dxa"/>
            <w:vMerge w:val="restart"/>
            <w:tcBorders>
              <w:top w:val="single" w:sz="18" w:space="0" w:color="auto"/>
              <w:bottom w:val="single" w:sz="18" w:space="0" w:color="auto"/>
            </w:tcBorders>
            <w:shd w:val="clear" w:color="auto" w:fill="9E8E5C" w:themeFill="accent1"/>
            <w:vAlign w:val="bottom"/>
          </w:tcPr>
          <w:p w14:paraId="6C0B6C48"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Initials</w:t>
            </w:r>
          </w:p>
        </w:tc>
      </w:tr>
      <w:tr w:rsidR="00C5601A" w:rsidRPr="00C5601A" w14:paraId="4168FD2A" w14:textId="77777777" w:rsidTr="00C5601A">
        <w:trPr>
          <w:trHeight w:val="280"/>
        </w:trPr>
        <w:tc>
          <w:tcPr>
            <w:tcW w:w="724" w:type="dxa"/>
            <w:vMerge/>
            <w:tcBorders>
              <w:top w:val="single" w:sz="18" w:space="0" w:color="auto"/>
              <w:bottom w:val="single" w:sz="18" w:space="0" w:color="auto"/>
            </w:tcBorders>
            <w:shd w:val="clear" w:color="auto" w:fill="9E8E5C" w:themeFill="accent1"/>
            <w:vAlign w:val="center"/>
          </w:tcPr>
          <w:p w14:paraId="4FF385D3" w14:textId="77777777" w:rsidR="00EF4A4E" w:rsidRPr="00C5601A" w:rsidRDefault="00EF4A4E" w:rsidP="007250B3">
            <w:pPr>
              <w:pStyle w:val="Tablebody"/>
              <w:jc w:val="center"/>
              <w:rPr>
                <w:b/>
                <w:color w:val="FFFFFF" w:themeColor="background1"/>
                <w:sz w:val="16"/>
                <w:szCs w:val="16"/>
              </w:rPr>
            </w:pPr>
          </w:p>
        </w:tc>
        <w:tc>
          <w:tcPr>
            <w:tcW w:w="1127" w:type="dxa"/>
            <w:vMerge/>
            <w:tcBorders>
              <w:top w:val="single" w:sz="18" w:space="0" w:color="auto"/>
              <w:bottom w:val="single" w:sz="18" w:space="0" w:color="auto"/>
            </w:tcBorders>
            <w:shd w:val="clear" w:color="auto" w:fill="9E8E5C" w:themeFill="accent1"/>
            <w:vAlign w:val="bottom"/>
          </w:tcPr>
          <w:p w14:paraId="4C61CD03" w14:textId="77777777" w:rsidR="00EF4A4E" w:rsidRPr="00C5601A" w:rsidRDefault="00EF4A4E" w:rsidP="007250B3">
            <w:pPr>
              <w:pStyle w:val="Tablebody"/>
              <w:jc w:val="center"/>
              <w:rPr>
                <w:b/>
                <w:color w:val="FFFFFF" w:themeColor="background1"/>
                <w:sz w:val="16"/>
                <w:szCs w:val="16"/>
              </w:rPr>
            </w:pPr>
          </w:p>
        </w:tc>
        <w:tc>
          <w:tcPr>
            <w:tcW w:w="1128" w:type="dxa"/>
            <w:vMerge/>
            <w:tcBorders>
              <w:top w:val="single" w:sz="18" w:space="0" w:color="auto"/>
              <w:bottom w:val="single" w:sz="18" w:space="0" w:color="auto"/>
            </w:tcBorders>
            <w:shd w:val="clear" w:color="auto" w:fill="9E8E5C" w:themeFill="accent1"/>
            <w:vAlign w:val="bottom"/>
          </w:tcPr>
          <w:p w14:paraId="5F02D25E" w14:textId="77777777" w:rsidR="00EF4A4E" w:rsidRPr="00C5601A" w:rsidRDefault="00EF4A4E" w:rsidP="007250B3">
            <w:pPr>
              <w:pStyle w:val="Tablebody"/>
              <w:jc w:val="center"/>
              <w:rPr>
                <w:b/>
                <w:color w:val="FFFFFF" w:themeColor="background1"/>
                <w:sz w:val="16"/>
                <w:szCs w:val="16"/>
              </w:rPr>
            </w:pPr>
          </w:p>
        </w:tc>
        <w:tc>
          <w:tcPr>
            <w:tcW w:w="1122" w:type="dxa"/>
            <w:vMerge/>
            <w:tcBorders>
              <w:top w:val="single" w:sz="18" w:space="0" w:color="auto"/>
              <w:bottom w:val="single" w:sz="18" w:space="0" w:color="auto"/>
            </w:tcBorders>
            <w:shd w:val="clear" w:color="auto" w:fill="9E8E5C" w:themeFill="accent1"/>
            <w:vAlign w:val="bottom"/>
          </w:tcPr>
          <w:p w14:paraId="0A4D37AB" w14:textId="77777777" w:rsidR="00EF4A4E" w:rsidRPr="00C5601A" w:rsidRDefault="00EF4A4E" w:rsidP="007250B3">
            <w:pPr>
              <w:pStyle w:val="Tablebody"/>
              <w:jc w:val="center"/>
              <w:rPr>
                <w:b/>
                <w:color w:val="FFFFFF" w:themeColor="background1"/>
                <w:sz w:val="16"/>
                <w:szCs w:val="16"/>
              </w:rPr>
            </w:pPr>
          </w:p>
        </w:tc>
        <w:tc>
          <w:tcPr>
            <w:tcW w:w="1128" w:type="dxa"/>
            <w:vMerge/>
            <w:tcBorders>
              <w:top w:val="single" w:sz="18" w:space="0" w:color="auto"/>
              <w:bottom w:val="single" w:sz="18" w:space="0" w:color="auto"/>
              <w:right w:val="single" w:sz="24" w:space="0" w:color="auto"/>
            </w:tcBorders>
            <w:shd w:val="clear" w:color="auto" w:fill="9E8E5C" w:themeFill="accent1"/>
            <w:vAlign w:val="bottom"/>
          </w:tcPr>
          <w:p w14:paraId="4F5D5497" w14:textId="77777777" w:rsidR="00EF4A4E" w:rsidRPr="00C5601A" w:rsidRDefault="00EF4A4E" w:rsidP="007250B3">
            <w:pPr>
              <w:pStyle w:val="Tablebody"/>
              <w:jc w:val="center"/>
              <w:rPr>
                <w:b/>
                <w:color w:val="FFFFFF" w:themeColor="background1"/>
                <w:sz w:val="16"/>
                <w:szCs w:val="16"/>
              </w:rPr>
            </w:pPr>
          </w:p>
        </w:tc>
        <w:tc>
          <w:tcPr>
            <w:tcW w:w="1120" w:type="dxa"/>
            <w:tcBorders>
              <w:top w:val="single" w:sz="18" w:space="0" w:color="auto"/>
              <w:left w:val="single" w:sz="24" w:space="0" w:color="auto"/>
              <w:bottom w:val="single" w:sz="18" w:space="0" w:color="auto"/>
            </w:tcBorders>
            <w:shd w:val="clear" w:color="auto" w:fill="9E8E5C" w:themeFill="accent1"/>
            <w:vAlign w:val="bottom"/>
          </w:tcPr>
          <w:p w14:paraId="4A830AE8"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(Inches)</w:t>
            </w:r>
          </w:p>
        </w:tc>
        <w:tc>
          <w:tcPr>
            <w:tcW w:w="1126" w:type="dxa"/>
            <w:tcBorders>
              <w:top w:val="single" w:sz="18" w:space="0" w:color="auto"/>
              <w:bottom w:val="single" w:sz="18" w:space="0" w:color="auto"/>
              <w:right w:val="single" w:sz="24" w:space="0" w:color="auto"/>
            </w:tcBorders>
            <w:shd w:val="clear" w:color="auto" w:fill="9E8E5C" w:themeFill="accent1"/>
            <w:vAlign w:val="bottom"/>
          </w:tcPr>
          <w:p w14:paraId="20464F42"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w:t>
            </w:r>
          </w:p>
        </w:tc>
        <w:tc>
          <w:tcPr>
            <w:tcW w:w="1435" w:type="dxa"/>
            <w:vMerge/>
            <w:tcBorders>
              <w:top w:val="single" w:sz="18" w:space="0" w:color="auto"/>
              <w:left w:val="single" w:sz="24" w:space="0" w:color="auto"/>
              <w:bottom w:val="single" w:sz="18" w:space="0" w:color="auto"/>
            </w:tcBorders>
            <w:shd w:val="clear" w:color="auto" w:fill="9E8E5C" w:themeFill="accent1"/>
            <w:vAlign w:val="bottom"/>
          </w:tcPr>
          <w:p w14:paraId="445B5CCF" w14:textId="77777777" w:rsidR="00EF4A4E" w:rsidRPr="00C5601A" w:rsidRDefault="00EF4A4E" w:rsidP="007250B3">
            <w:pPr>
              <w:pStyle w:val="Tablebody"/>
              <w:jc w:val="center"/>
              <w:rPr>
                <w:b/>
                <w:color w:val="FFFFFF" w:themeColor="background1"/>
                <w:sz w:val="16"/>
                <w:szCs w:val="16"/>
              </w:rPr>
            </w:pPr>
          </w:p>
        </w:tc>
        <w:tc>
          <w:tcPr>
            <w:tcW w:w="1167" w:type="dxa"/>
            <w:vMerge/>
            <w:tcBorders>
              <w:top w:val="single" w:sz="18" w:space="0" w:color="auto"/>
              <w:bottom w:val="single" w:sz="18" w:space="0" w:color="auto"/>
            </w:tcBorders>
            <w:shd w:val="clear" w:color="auto" w:fill="9E8E5C" w:themeFill="accent1"/>
            <w:vAlign w:val="bottom"/>
          </w:tcPr>
          <w:p w14:paraId="00045622" w14:textId="77777777" w:rsidR="00EF4A4E" w:rsidRPr="00C5601A" w:rsidRDefault="00EF4A4E" w:rsidP="007250B3">
            <w:pPr>
              <w:pStyle w:val="Tablebody"/>
              <w:jc w:val="center"/>
              <w:rPr>
                <w:b/>
                <w:color w:val="FFFFFF" w:themeColor="background1"/>
                <w:sz w:val="16"/>
                <w:szCs w:val="16"/>
              </w:rPr>
            </w:pPr>
          </w:p>
        </w:tc>
      </w:tr>
      <w:tr w:rsidR="0022213A" w:rsidRPr="00853499" w14:paraId="3A7EF42A" w14:textId="77777777" w:rsidTr="005E4877">
        <w:tc>
          <w:tcPr>
            <w:tcW w:w="724" w:type="dxa"/>
            <w:tcBorders>
              <w:top w:val="single" w:sz="18" w:space="0" w:color="auto"/>
              <w:bottom w:val="single" w:sz="4" w:space="0" w:color="auto"/>
            </w:tcBorders>
            <w:shd w:val="clear" w:color="auto" w:fill="D8D2BD" w:themeFill="accent1" w:themeFillTint="66"/>
            <w:vAlign w:val="center"/>
          </w:tcPr>
          <w:p w14:paraId="73C5118B" w14:textId="77777777" w:rsidR="0022213A" w:rsidRPr="00853499" w:rsidRDefault="0022213A" w:rsidP="007250B3">
            <w:pPr>
              <w:pStyle w:val="Tablebody"/>
              <w:jc w:val="center"/>
              <w:rPr>
                <w:sz w:val="16"/>
                <w:szCs w:val="16"/>
              </w:rPr>
            </w:pPr>
            <w:r w:rsidRPr="00853499">
              <w:rPr>
                <w:sz w:val="16"/>
                <w:szCs w:val="16"/>
              </w:rPr>
              <w:t>1</w:t>
            </w:r>
          </w:p>
        </w:tc>
        <w:tc>
          <w:tcPr>
            <w:tcW w:w="1127" w:type="dxa"/>
            <w:tcBorders>
              <w:top w:val="single" w:sz="18" w:space="0" w:color="auto"/>
              <w:bottom w:val="single" w:sz="4" w:space="0" w:color="auto"/>
            </w:tcBorders>
          </w:tcPr>
          <w:p w14:paraId="6A3EEEA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top w:val="single" w:sz="18" w:space="0" w:color="auto"/>
              <w:bottom w:val="single" w:sz="4" w:space="0" w:color="auto"/>
            </w:tcBorders>
          </w:tcPr>
          <w:p w14:paraId="0B56E2A0"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top w:val="single" w:sz="18" w:space="0" w:color="auto"/>
              <w:bottom w:val="single" w:sz="4" w:space="0" w:color="auto"/>
            </w:tcBorders>
          </w:tcPr>
          <w:p w14:paraId="1F40D91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top w:val="single" w:sz="18" w:space="0" w:color="auto"/>
              <w:bottom w:val="single" w:sz="4" w:space="0" w:color="auto"/>
              <w:right w:val="single" w:sz="24" w:space="0" w:color="auto"/>
            </w:tcBorders>
          </w:tcPr>
          <w:p w14:paraId="15D3F27D" w14:textId="77777777" w:rsidR="0022213A" w:rsidRPr="00853499" w:rsidRDefault="0022213A" w:rsidP="007250B3">
            <w:pPr>
              <w:pStyle w:val="Tablebody"/>
              <w:rPr>
                <w:sz w:val="16"/>
                <w:szCs w:val="16"/>
              </w:rPr>
            </w:pPr>
          </w:p>
        </w:tc>
        <w:tc>
          <w:tcPr>
            <w:tcW w:w="1120" w:type="dxa"/>
            <w:tcBorders>
              <w:top w:val="single" w:sz="18" w:space="0" w:color="auto"/>
              <w:left w:val="single" w:sz="24" w:space="0" w:color="auto"/>
              <w:bottom w:val="single" w:sz="4" w:space="0" w:color="auto"/>
            </w:tcBorders>
          </w:tcPr>
          <w:p w14:paraId="7F0A574F" w14:textId="77777777" w:rsidR="0022213A" w:rsidRPr="00853499" w:rsidRDefault="0022213A" w:rsidP="007250B3">
            <w:pPr>
              <w:pStyle w:val="Tablebody"/>
              <w:rPr>
                <w:sz w:val="16"/>
                <w:szCs w:val="16"/>
              </w:rPr>
            </w:pPr>
          </w:p>
        </w:tc>
        <w:tc>
          <w:tcPr>
            <w:tcW w:w="1126" w:type="dxa"/>
            <w:tcBorders>
              <w:top w:val="single" w:sz="18" w:space="0" w:color="auto"/>
              <w:bottom w:val="single" w:sz="4" w:space="0" w:color="auto"/>
              <w:right w:val="single" w:sz="24" w:space="0" w:color="auto"/>
            </w:tcBorders>
          </w:tcPr>
          <w:p w14:paraId="4AC470DA" w14:textId="77777777" w:rsidR="0022213A" w:rsidRPr="00853499" w:rsidRDefault="0022213A" w:rsidP="007250B3">
            <w:pPr>
              <w:pStyle w:val="Tablebody"/>
              <w:rPr>
                <w:sz w:val="16"/>
                <w:szCs w:val="16"/>
              </w:rPr>
            </w:pPr>
          </w:p>
        </w:tc>
        <w:tc>
          <w:tcPr>
            <w:tcW w:w="1435" w:type="dxa"/>
            <w:tcBorders>
              <w:top w:val="single" w:sz="18" w:space="0" w:color="auto"/>
              <w:left w:val="single" w:sz="24" w:space="0" w:color="auto"/>
              <w:bottom w:val="single" w:sz="4" w:space="0" w:color="auto"/>
            </w:tcBorders>
          </w:tcPr>
          <w:p w14:paraId="6D2A3E79" w14:textId="77777777" w:rsidR="0022213A" w:rsidRPr="00853499" w:rsidRDefault="0022213A" w:rsidP="007250B3">
            <w:pPr>
              <w:pStyle w:val="Tablebody"/>
              <w:rPr>
                <w:sz w:val="16"/>
                <w:szCs w:val="16"/>
              </w:rPr>
            </w:pPr>
          </w:p>
        </w:tc>
        <w:tc>
          <w:tcPr>
            <w:tcW w:w="1167" w:type="dxa"/>
            <w:tcBorders>
              <w:top w:val="single" w:sz="18" w:space="0" w:color="auto"/>
              <w:bottom w:val="single" w:sz="4" w:space="0" w:color="auto"/>
            </w:tcBorders>
          </w:tcPr>
          <w:p w14:paraId="08AB9BA6" w14:textId="77777777" w:rsidR="0022213A" w:rsidRPr="00853499" w:rsidRDefault="0022213A" w:rsidP="007250B3">
            <w:pPr>
              <w:pStyle w:val="Tablebody"/>
              <w:rPr>
                <w:sz w:val="16"/>
                <w:szCs w:val="16"/>
              </w:rPr>
            </w:pPr>
          </w:p>
        </w:tc>
      </w:tr>
      <w:tr w:rsidR="0022213A" w:rsidRPr="00853499" w14:paraId="7E7C7F07" w14:textId="77777777" w:rsidTr="005E4877">
        <w:tc>
          <w:tcPr>
            <w:tcW w:w="724" w:type="dxa"/>
            <w:tcBorders>
              <w:top w:val="single" w:sz="4" w:space="0" w:color="auto"/>
            </w:tcBorders>
            <w:shd w:val="clear" w:color="auto" w:fill="D8D2BD" w:themeFill="accent1" w:themeFillTint="66"/>
            <w:vAlign w:val="center"/>
          </w:tcPr>
          <w:p w14:paraId="3369C653" w14:textId="77777777" w:rsidR="0022213A" w:rsidRPr="00853499" w:rsidRDefault="0022213A" w:rsidP="007250B3">
            <w:pPr>
              <w:pStyle w:val="Tablebody"/>
              <w:jc w:val="center"/>
              <w:rPr>
                <w:sz w:val="16"/>
                <w:szCs w:val="16"/>
              </w:rPr>
            </w:pPr>
            <w:r w:rsidRPr="00853499">
              <w:rPr>
                <w:sz w:val="16"/>
                <w:szCs w:val="16"/>
              </w:rPr>
              <w:t>2</w:t>
            </w:r>
          </w:p>
        </w:tc>
        <w:tc>
          <w:tcPr>
            <w:tcW w:w="1127" w:type="dxa"/>
            <w:tcBorders>
              <w:top w:val="single" w:sz="4" w:space="0" w:color="auto"/>
            </w:tcBorders>
          </w:tcPr>
          <w:p w14:paraId="7BEA3A89"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top w:val="single" w:sz="4" w:space="0" w:color="auto"/>
            </w:tcBorders>
          </w:tcPr>
          <w:p w14:paraId="63D4988C"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top w:val="single" w:sz="4" w:space="0" w:color="auto"/>
            </w:tcBorders>
          </w:tcPr>
          <w:p w14:paraId="6DED199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top w:val="single" w:sz="4" w:space="0" w:color="auto"/>
              <w:right w:val="single" w:sz="24" w:space="0" w:color="auto"/>
            </w:tcBorders>
          </w:tcPr>
          <w:p w14:paraId="3BFB6A75" w14:textId="77777777" w:rsidR="0022213A" w:rsidRPr="00853499" w:rsidRDefault="0022213A" w:rsidP="007250B3">
            <w:pPr>
              <w:pStyle w:val="Tablebody"/>
              <w:rPr>
                <w:sz w:val="16"/>
                <w:szCs w:val="16"/>
              </w:rPr>
            </w:pPr>
          </w:p>
        </w:tc>
        <w:tc>
          <w:tcPr>
            <w:tcW w:w="1120" w:type="dxa"/>
            <w:tcBorders>
              <w:top w:val="single" w:sz="4" w:space="0" w:color="auto"/>
              <w:left w:val="single" w:sz="24" w:space="0" w:color="auto"/>
            </w:tcBorders>
          </w:tcPr>
          <w:p w14:paraId="372FD1C3" w14:textId="77777777" w:rsidR="0022213A" w:rsidRPr="00853499" w:rsidRDefault="0022213A" w:rsidP="007250B3">
            <w:pPr>
              <w:pStyle w:val="Tablebody"/>
              <w:rPr>
                <w:sz w:val="16"/>
                <w:szCs w:val="16"/>
              </w:rPr>
            </w:pPr>
          </w:p>
        </w:tc>
        <w:tc>
          <w:tcPr>
            <w:tcW w:w="1126" w:type="dxa"/>
            <w:tcBorders>
              <w:top w:val="single" w:sz="4" w:space="0" w:color="auto"/>
              <w:right w:val="single" w:sz="24" w:space="0" w:color="auto"/>
            </w:tcBorders>
          </w:tcPr>
          <w:p w14:paraId="408EF5B7" w14:textId="77777777" w:rsidR="0022213A" w:rsidRPr="00853499" w:rsidRDefault="0022213A" w:rsidP="007250B3">
            <w:pPr>
              <w:pStyle w:val="Tablebody"/>
              <w:rPr>
                <w:sz w:val="16"/>
                <w:szCs w:val="16"/>
              </w:rPr>
            </w:pPr>
          </w:p>
        </w:tc>
        <w:tc>
          <w:tcPr>
            <w:tcW w:w="1435" w:type="dxa"/>
            <w:tcBorders>
              <w:top w:val="single" w:sz="4" w:space="0" w:color="auto"/>
              <w:left w:val="single" w:sz="24" w:space="0" w:color="auto"/>
            </w:tcBorders>
          </w:tcPr>
          <w:p w14:paraId="47753915" w14:textId="77777777" w:rsidR="0022213A" w:rsidRPr="00853499" w:rsidRDefault="0022213A" w:rsidP="007250B3">
            <w:pPr>
              <w:pStyle w:val="Tablebody"/>
              <w:rPr>
                <w:sz w:val="16"/>
                <w:szCs w:val="16"/>
              </w:rPr>
            </w:pPr>
          </w:p>
        </w:tc>
        <w:tc>
          <w:tcPr>
            <w:tcW w:w="1167" w:type="dxa"/>
            <w:tcBorders>
              <w:top w:val="single" w:sz="4" w:space="0" w:color="auto"/>
            </w:tcBorders>
          </w:tcPr>
          <w:p w14:paraId="771BBF08" w14:textId="77777777" w:rsidR="0022213A" w:rsidRPr="00853499" w:rsidRDefault="0022213A" w:rsidP="007250B3">
            <w:pPr>
              <w:pStyle w:val="Tablebody"/>
              <w:rPr>
                <w:sz w:val="16"/>
                <w:szCs w:val="16"/>
              </w:rPr>
            </w:pPr>
          </w:p>
        </w:tc>
      </w:tr>
      <w:tr w:rsidR="0022213A" w:rsidRPr="00853499" w14:paraId="3AB63BC0" w14:textId="77777777" w:rsidTr="005E4877">
        <w:tc>
          <w:tcPr>
            <w:tcW w:w="724" w:type="dxa"/>
            <w:shd w:val="clear" w:color="auto" w:fill="D8D2BD" w:themeFill="accent1" w:themeFillTint="66"/>
            <w:vAlign w:val="center"/>
          </w:tcPr>
          <w:p w14:paraId="092229C1" w14:textId="77777777" w:rsidR="0022213A" w:rsidRPr="00853499" w:rsidRDefault="0022213A" w:rsidP="007250B3">
            <w:pPr>
              <w:pStyle w:val="Tablebody"/>
              <w:jc w:val="center"/>
              <w:rPr>
                <w:sz w:val="16"/>
                <w:szCs w:val="16"/>
              </w:rPr>
            </w:pPr>
            <w:r w:rsidRPr="00853499">
              <w:rPr>
                <w:sz w:val="16"/>
                <w:szCs w:val="16"/>
              </w:rPr>
              <w:t>3</w:t>
            </w:r>
          </w:p>
        </w:tc>
        <w:tc>
          <w:tcPr>
            <w:tcW w:w="1127" w:type="dxa"/>
          </w:tcPr>
          <w:p w14:paraId="7EA88E7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36ED575"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DFFBC26"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6E1E50F" w14:textId="77777777" w:rsidR="0022213A" w:rsidRPr="00853499" w:rsidRDefault="0022213A" w:rsidP="007250B3">
            <w:pPr>
              <w:pStyle w:val="Tablebody"/>
              <w:rPr>
                <w:sz w:val="16"/>
                <w:szCs w:val="16"/>
              </w:rPr>
            </w:pPr>
          </w:p>
        </w:tc>
        <w:tc>
          <w:tcPr>
            <w:tcW w:w="1120" w:type="dxa"/>
            <w:tcBorders>
              <w:left w:val="single" w:sz="24" w:space="0" w:color="auto"/>
            </w:tcBorders>
          </w:tcPr>
          <w:p w14:paraId="231D2F9E" w14:textId="77777777" w:rsidR="0022213A" w:rsidRPr="00853499" w:rsidRDefault="0022213A" w:rsidP="007250B3">
            <w:pPr>
              <w:pStyle w:val="Tablebody"/>
              <w:rPr>
                <w:sz w:val="16"/>
                <w:szCs w:val="16"/>
              </w:rPr>
            </w:pPr>
          </w:p>
        </w:tc>
        <w:tc>
          <w:tcPr>
            <w:tcW w:w="1126" w:type="dxa"/>
            <w:tcBorders>
              <w:right w:val="single" w:sz="24" w:space="0" w:color="auto"/>
            </w:tcBorders>
          </w:tcPr>
          <w:p w14:paraId="31B87899" w14:textId="77777777" w:rsidR="0022213A" w:rsidRPr="00853499" w:rsidRDefault="0022213A" w:rsidP="007250B3">
            <w:pPr>
              <w:pStyle w:val="Tablebody"/>
              <w:rPr>
                <w:sz w:val="16"/>
                <w:szCs w:val="16"/>
              </w:rPr>
            </w:pPr>
          </w:p>
        </w:tc>
        <w:tc>
          <w:tcPr>
            <w:tcW w:w="1435" w:type="dxa"/>
            <w:tcBorders>
              <w:left w:val="single" w:sz="24" w:space="0" w:color="auto"/>
            </w:tcBorders>
          </w:tcPr>
          <w:p w14:paraId="0CF741E7" w14:textId="77777777" w:rsidR="0022213A" w:rsidRPr="00853499" w:rsidRDefault="0022213A" w:rsidP="007250B3">
            <w:pPr>
              <w:pStyle w:val="Tablebody"/>
              <w:rPr>
                <w:sz w:val="16"/>
                <w:szCs w:val="16"/>
              </w:rPr>
            </w:pPr>
          </w:p>
        </w:tc>
        <w:tc>
          <w:tcPr>
            <w:tcW w:w="1167" w:type="dxa"/>
          </w:tcPr>
          <w:p w14:paraId="04A7F6DD" w14:textId="77777777" w:rsidR="0022213A" w:rsidRPr="00853499" w:rsidRDefault="0022213A" w:rsidP="007250B3">
            <w:pPr>
              <w:pStyle w:val="Tablebody"/>
              <w:rPr>
                <w:sz w:val="16"/>
                <w:szCs w:val="16"/>
              </w:rPr>
            </w:pPr>
          </w:p>
        </w:tc>
      </w:tr>
      <w:tr w:rsidR="0022213A" w:rsidRPr="00853499" w14:paraId="6CA248B8" w14:textId="77777777" w:rsidTr="005E4877">
        <w:tc>
          <w:tcPr>
            <w:tcW w:w="724" w:type="dxa"/>
            <w:shd w:val="clear" w:color="auto" w:fill="D8D2BD" w:themeFill="accent1" w:themeFillTint="66"/>
            <w:vAlign w:val="center"/>
          </w:tcPr>
          <w:p w14:paraId="7C1F08D1" w14:textId="77777777" w:rsidR="0022213A" w:rsidRPr="00853499" w:rsidRDefault="0022213A" w:rsidP="007250B3">
            <w:pPr>
              <w:pStyle w:val="Tablebody"/>
              <w:jc w:val="center"/>
              <w:rPr>
                <w:sz w:val="16"/>
                <w:szCs w:val="16"/>
              </w:rPr>
            </w:pPr>
            <w:r w:rsidRPr="00853499">
              <w:rPr>
                <w:sz w:val="16"/>
                <w:szCs w:val="16"/>
              </w:rPr>
              <w:t>4</w:t>
            </w:r>
          </w:p>
        </w:tc>
        <w:tc>
          <w:tcPr>
            <w:tcW w:w="1127" w:type="dxa"/>
          </w:tcPr>
          <w:p w14:paraId="4DA2327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277A2E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22B23CC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AD39B74" w14:textId="77777777" w:rsidR="0022213A" w:rsidRPr="00853499" w:rsidRDefault="0022213A" w:rsidP="007250B3">
            <w:pPr>
              <w:pStyle w:val="Tablebody"/>
              <w:rPr>
                <w:sz w:val="16"/>
                <w:szCs w:val="16"/>
              </w:rPr>
            </w:pPr>
          </w:p>
        </w:tc>
        <w:tc>
          <w:tcPr>
            <w:tcW w:w="1120" w:type="dxa"/>
            <w:tcBorders>
              <w:left w:val="single" w:sz="24" w:space="0" w:color="auto"/>
            </w:tcBorders>
          </w:tcPr>
          <w:p w14:paraId="12FF8B35" w14:textId="77777777" w:rsidR="0022213A" w:rsidRPr="00853499" w:rsidRDefault="0022213A" w:rsidP="007250B3">
            <w:pPr>
              <w:pStyle w:val="Tablebody"/>
              <w:rPr>
                <w:sz w:val="16"/>
                <w:szCs w:val="16"/>
              </w:rPr>
            </w:pPr>
          </w:p>
        </w:tc>
        <w:tc>
          <w:tcPr>
            <w:tcW w:w="1126" w:type="dxa"/>
            <w:tcBorders>
              <w:right w:val="single" w:sz="24" w:space="0" w:color="auto"/>
            </w:tcBorders>
          </w:tcPr>
          <w:p w14:paraId="708C3077" w14:textId="77777777" w:rsidR="0022213A" w:rsidRPr="00853499" w:rsidRDefault="0022213A" w:rsidP="007250B3">
            <w:pPr>
              <w:pStyle w:val="Tablebody"/>
              <w:rPr>
                <w:sz w:val="16"/>
                <w:szCs w:val="16"/>
              </w:rPr>
            </w:pPr>
          </w:p>
        </w:tc>
        <w:tc>
          <w:tcPr>
            <w:tcW w:w="1435" w:type="dxa"/>
            <w:tcBorders>
              <w:left w:val="single" w:sz="24" w:space="0" w:color="auto"/>
            </w:tcBorders>
          </w:tcPr>
          <w:p w14:paraId="4D2C389F" w14:textId="77777777" w:rsidR="0022213A" w:rsidRPr="00853499" w:rsidRDefault="0022213A" w:rsidP="007250B3">
            <w:pPr>
              <w:pStyle w:val="Tablebody"/>
              <w:rPr>
                <w:sz w:val="16"/>
                <w:szCs w:val="16"/>
              </w:rPr>
            </w:pPr>
          </w:p>
        </w:tc>
        <w:tc>
          <w:tcPr>
            <w:tcW w:w="1167" w:type="dxa"/>
          </w:tcPr>
          <w:p w14:paraId="3484FB1D" w14:textId="77777777" w:rsidR="0022213A" w:rsidRPr="00853499" w:rsidRDefault="0022213A" w:rsidP="007250B3">
            <w:pPr>
              <w:pStyle w:val="Tablebody"/>
              <w:rPr>
                <w:sz w:val="16"/>
                <w:szCs w:val="16"/>
              </w:rPr>
            </w:pPr>
          </w:p>
        </w:tc>
      </w:tr>
      <w:tr w:rsidR="0022213A" w:rsidRPr="00853499" w14:paraId="434C8CBA" w14:textId="77777777" w:rsidTr="005E4877">
        <w:tc>
          <w:tcPr>
            <w:tcW w:w="724" w:type="dxa"/>
            <w:shd w:val="clear" w:color="auto" w:fill="D8D2BD" w:themeFill="accent1" w:themeFillTint="66"/>
            <w:vAlign w:val="center"/>
          </w:tcPr>
          <w:p w14:paraId="28CCBC19" w14:textId="77777777" w:rsidR="0022213A" w:rsidRPr="00853499" w:rsidRDefault="0022213A" w:rsidP="007250B3">
            <w:pPr>
              <w:pStyle w:val="Tablebody"/>
              <w:jc w:val="center"/>
              <w:rPr>
                <w:sz w:val="16"/>
                <w:szCs w:val="16"/>
              </w:rPr>
            </w:pPr>
            <w:r w:rsidRPr="00853499">
              <w:rPr>
                <w:sz w:val="16"/>
                <w:szCs w:val="16"/>
              </w:rPr>
              <w:t>5</w:t>
            </w:r>
          </w:p>
        </w:tc>
        <w:tc>
          <w:tcPr>
            <w:tcW w:w="1127" w:type="dxa"/>
          </w:tcPr>
          <w:p w14:paraId="5158CB4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67BEFA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BA50F9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652EEDD" w14:textId="77777777" w:rsidR="0022213A" w:rsidRPr="00853499" w:rsidRDefault="0022213A" w:rsidP="007250B3">
            <w:pPr>
              <w:pStyle w:val="Tablebody"/>
              <w:rPr>
                <w:sz w:val="16"/>
                <w:szCs w:val="16"/>
              </w:rPr>
            </w:pPr>
          </w:p>
        </w:tc>
        <w:tc>
          <w:tcPr>
            <w:tcW w:w="1120" w:type="dxa"/>
            <w:tcBorders>
              <w:left w:val="single" w:sz="24" w:space="0" w:color="auto"/>
            </w:tcBorders>
          </w:tcPr>
          <w:p w14:paraId="26A26F53" w14:textId="77777777" w:rsidR="0022213A" w:rsidRPr="00853499" w:rsidRDefault="0022213A" w:rsidP="007250B3">
            <w:pPr>
              <w:pStyle w:val="Tablebody"/>
              <w:rPr>
                <w:sz w:val="16"/>
                <w:szCs w:val="16"/>
              </w:rPr>
            </w:pPr>
          </w:p>
        </w:tc>
        <w:tc>
          <w:tcPr>
            <w:tcW w:w="1126" w:type="dxa"/>
            <w:tcBorders>
              <w:right w:val="single" w:sz="24" w:space="0" w:color="auto"/>
            </w:tcBorders>
          </w:tcPr>
          <w:p w14:paraId="4095913A" w14:textId="77777777" w:rsidR="0022213A" w:rsidRPr="00853499" w:rsidRDefault="0022213A" w:rsidP="007250B3">
            <w:pPr>
              <w:pStyle w:val="Tablebody"/>
              <w:rPr>
                <w:sz w:val="16"/>
                <w:szCs w:val="16"/>
              </w:rPr>
            </w:pPr>
          </w:p>
        </w:tc>
        <w:tc>
          <w:tcPr>
            <w:tcW w:w="1435" w:type="dxa"/>
            <w:tcBorders>
              <w:left w:val="single" w:sz="24" w:space="0" w:color="auto"/>
            </w:tcBorders>
          </w:tcPr>
          <w:p w14:paraId="44F14240" w14:textId="77777777" w:rsidR="0022213A" w:rsidRPr="00853499" w:rsidRDefault="0022213A" w:rsidP="007250B3">
            <w:pPr>
              <w:pStyle w:val="Tablebody"/>
              <w:rPr>
                <w:sz w:val="16"/>
                <w:szCs w:val="16"/>
              </w:rPr>
            </w:pPr>
          </w:p>
        </w:tc>
        <w:tc>
          <w:tcPr>
            <w:tcW w:w="1167" w:type="dxa"/>
          </w:tcPr>
          <w:p w14:paraId="76876577" w14:textId="77777777" w:rsidR="0022213A" w:rsidRPr="00853499" w:rsidRDefault="0022213A" w:rsidP="007250B3">
            <w:pPr>
              <w:pStyle w:val="Tablebody"/>
              <w:rPr>
                <w:sz w:val="16"/>
                <w:szCs w:val="16"/>
              </w:rPr>
            </w:pPr>
          </w:p>
        </w:tc>
      </w:tr>
      <w:tr w:rsidR="0022213A" w:rsidRPr="00853499" w14:paraId="4CDFA3B9" w14:textId="77777777" w:rsidTr="005E4877">
        <w:tc>
          <w:tcPr>
            <w:tcW w:w="724" w:type="dxa"/>
            <w:shd w:val="clear" w:color="auto" w:fill="D8D2BD" w:themeFill="accent1" w:themeFillTint="66"/>
            <w:vAlign w:val="center"/>
          </w:tcPr>
          <w:p w14:paraId="6ABF9735" w14:textId="77777777" w:rsidR="0022213A" w:rsidRPr="00853499" w:rsidRDefault="0022213A" w:rsidP="007250B3">
            <w:pPr>
              <w:pStyle w:val="Tablebody"/>
              <w:jc w:val="center"/>
              <w:rPr>
                <w:sz w:val="16"/>
                <w:szCs w:val="16"/>
              </w:rPr>
            </w:pPr>
            <w:r w:rsidRPr="00853499">
              <w:rPr>
                <w:sz w:val="16"/>
                <w:szCs w:val="16"/>
              </w:rPr>
              <w:t>6</w:t>
            </w:r>
          </w:p>
        </w:tc>
        <w:tc>
          <w:tcPr>
            <w:tcW w:w="1127" w:type="dxa"/>
          </w:tcPr>
          <w:p w14:paraId="5318ABB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4804EB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957B384"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48EB947" w14:textId="77777777" w:rsidR="0022213A" w:rsidRPr="00853499" w:rsidRDefault="0022213A" w:rsidP="007250B3">
            <w:pPr>
              <w:pStyle w:val="Tablebody"/>
              <w:rPr>
                <w:sz w:val="16"/>
                <w:szCs w:val="16"/>
              </w:rPr>
            </w:pPr>
          </w:p>
        </w:tc>
        <w:tc>
          <w:tcPr>
            <w:tcW w:w="1120" w:type="dxa"/>
            <w:tcBorders>
              <w:left w:val="single" w:sz="24" w:space="0" w:color="auto"/>
            </w:tcBorders>
          </w:tcPr>
          <w:p w14:paraId="6266A90A" w14:textId="77777777" w:rsidR="0022213A" w:rsidRPr="00853499" w:rsidRDefault="0022213A" w:rsidP="007250B3">
            <w:pPr>
              <w:pStyle w:val="Tablebody"/>
              <w:rPr>
                <w:sz w:val="16"/>
                <w:szCs w:val="16"/>
              </w:rPr>
            </w:pPr>
          </w:p>
        </w:tc>
        <w:tc>
          <w:tcPr>
            <w:tcW w:w="1126" w:type="dxa"/>
            <w:tcBorders>
              <w:right w:val="single" w:sz="24" w:space="0" w:color="auto"/>
            </w:tcBorders>
          </w:tcPr>
          <w:p w14:paraId="176FD314" w14:textId="77777777" w:rsidR="0022213A" w:rsidRPr="00853499" w:rsidRDefault="0022213A" w:rsidP="007250B3">
            <w:pPr>
              <w:pStyle w:val="Tablebody"/>
              <w:rPr>
                <w:sz w:val="16"/>
                <w:szCs w:val="16"/>
              </w:rPr>
            </w:pPr>
          </w:p>
        </w:tc>
        <w:tc>
          <w:tcPr>
            <w:tcW w:w="1435" w:type="dxa"/>
            <w:tcBorders>
              <w:left w:val="single" w:sz="24" w:space="0" w:color="auto"/>
            </w:tcBorders>
          </w:tcPr>
          <w:p w14:paraId="38017611" w14:textId="77777777" w:rsidR="0022213A" w:rsidRPr="00853499" w:rsidRDefault="0022213A" w:rsidP="007250B3">
            <w:pPr>
              <w:pStyle w:val="Tablebody"/>
              <w:rPr>
                <w:sz w:val="16"/>
                <w:szCs w:val="16"/>
              </w:rPr>
            </w:pPr>
          </w:p>
        </w:tc>
        <w:tc>
          <w:tcPr>
            <w:tcW w:w="1167" w:type="dxa"/>
          </w:tcPr>
          <w:p w14:paraId="2B1B2ED0" w14:textId="77777777" w:rsidR="0022213A" w:rsidRPr="00853499" w:rsidRDefault="0022213A" w:rsidP="007250B3">
            <w:pPr>
              <w:pStyle w:val="Tablebody"/>
              <w:rPr>
                <w:sz w:val="16"/>
                <w:szCs w:val="16"/>
              </w:rPr>
            </w:pPr>
          </w:p>
        </w:tc>
      </w:tr>
      <w:tr w:rsidR="0022213A" w:rsidRPr="00853499" w14:paraId="338B0876" w14:textId="77777777" w:rsidTr="005E4877">
        <w:tc>
          <w:tcPr>
            <w:tcW w:w="724" w:type="dxa"/>
            <w:shd w:val="clear" w:color="auto" w:fill="D8D2BD" w:themeFill="accent1" w:themeFillTint="66"/>
            <w:vAlign w:val="center"/>
          </w:tcPr>
          <w:p w14:paraId="3A98D8F5" w14:textId="77777777" w:rsidR="0022213A" w:rsidRPr="00853499" w:rsidRDefault="0022213A" w:rsidP="007250B3">
            <w:pPr>
              <w:pStyle w:val="Tablebody"/>
              <w:jc w:val="center"/>
              <w:rPr>
                <w:sz w:val="16"/>
                <w:szCs w:val="16"/>
              </w:rPr>
            </w:pPr>
            <w:r w:rsidRPr="00853499">
              <w:rPr>
                <w:sz w:val="16"/>
                <w:szCs w:val="16"/>
              </w:rPr>
              <w:t>7</w:t>
            </w:r>
          </w:p>
        </w:tc>
        <w:tc>
          <w:tcPr>
            <w:tcW w:w="1127" w:type="dxa"/>
          </w:tcPr>
          <w:p w14:paraId="14C8064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8A65C8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138E63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EE380EC" w14:textId="77777777" w:rsidR="0022213A" w:rsidRPr="00853499" w:rsidRDefault="0022213A" w:rsidP="007250B3">
            <w:pPr>
              <w:pStyle w:val="Tablebody"/>
              <w:rPr>
                <w:sz w:val="16"/>
                <w:szCs w:val="16"/>
              </w:rPr>
            </w:pPr>
          </w:p>
        </w:tc>
        <w:tc>
          <w:tcPr>
            <w:tcW w:w="1120" w:type="dxa"/>
            <w:tcBorders>
              <w:left w:val="single" w:sz="24" w:space="0" w:color="auto"/>
            </w:tcBorders>
          </w:tcPr>
          <w:p w14:paraId="78D5D47E" w14:textId="77777777" w:rsidR="0022213A" w:rsidRPr="00853499" w:rsidRDefault="0022213A" w:rsidP="007250B3">
            <w:pPr>
              <w:pStyle w:val="Tablebody"/>
              <w:rPr>
                <w:sz w:val="16"/>
                <w:szCs w:val="16"/>
              </w:rPr>
            </w:pPr>
          </w:p>
        </w:tc>
        <w:tc>
          <w:tcPr>
            <w:tcW w:w="1126" w:type="dxa"/>
            <w:tcBorders>
              <w:right w:val="single" w:sz="24" w:space="0" w:color="auto"/>
            </w:tcBorders>
          </w:tcPr>
          <w:p w14:paraId="3E45EDC5" w14:textId="77777777" w:rsidR="0022213A" w:rsidRPr="00853499" w:rsidRDefault="0022213A" w:rsidP="007250B3">
            <w:pPr>
              <w:pStyle w:val="Tablebody"/>
              <w:rPr>
                <w:sz w:val="16"/>
                <w:szCs w:val="16"/>
              </w:rPr>
            </w:pPr>
          </w:p>
        </w:tc>
        <w:tc>
          <w:tcPr>
            <w:tcW w:w="1435" w:type="dxa"/>
            <w:tcBorders>
              <w:left w:val="single" w:sz="24" w:space="0" w:color="auto"/>
            </w:tcBorders>
          </w:tcPr>
          <w:p w14:paraId="1BBF6C1F" w14:textId="77777777" w:rsidR="0022213A" w:rsidRPr="00853499" w:rsidRDefault="0022213A" w:rsidP="007250B3">
            <w:pPr>
              <w:pStyle w:val="Tablebody"/>
              <w:rPr>
                <w:sz w:val="16"/>
                <w:szCs w:val="16"/>
              </w:rPr>
            </w:pPr>
          </w:p>
        </w:tc>
        <w:tc>
          <w:tcPr>
            <w:tcW w:w="1167" w:type="dxa"/>
          </w:tcPr>
          <w:p w14:paraId="19A394AA" w14:textId="77777777" w:rsidR="0022213A" w:rsidRPr="00853499" w:rsidRDefault="0022213A" w:rsidP="007250B3">
            <w:pPr>
              <w:pStyle w:val="Tablebody"/>
              <w:rPr>
                <w:sz w:val="16"/>
                <w:szCs w:val="16"/>
              </w:rPr>
            </w:pPr>
          </w:p>
        </w:tc>
      </w:tr>
      <w:tr w:rsidR="0022213A" w:rsidRPr="00853499" w14:paraId="4679A559" w14:textId="77777777" w:rsidTr="005E4877">
        <w:tc>
          <w:tcPr>
            <w:tcW w:w="724" w:type="dxa"/>
            <w:shd w:val="clear" w:color="auto" w:fill="D8D2BD" w:themeFill="accent1" w:themeFillTint="66"/>
            <w:vAlign w:val="center"/>
          </w:tcPr>
          <w:p w14:paraId="77D07460" w14:textId="77777777" w:rsidR="0022213A" w:rsidRPr="00853499" w:rsidRDefault="0022213A" w:rsidP="007250B3">
            <w:pPr>
              <w:pStyle w:val="Tablebody"/>
              <w:jc w:val="center"/>
              <w:rPr>
                <w:sz w:val="16"/>
                <w:szCs w:val="16"/>
              </w:rPr>
            </w:pPr>
            <w:r w:rsidRPr="00853499">
              <w:rPr>
                <w:sz w:val="16"/>
                <w:szCs w:val="16"/>
              </w:rPr>
              <w:t>8</w:t>
            </w:r>
          </w:p>
        </w:tc>
        <w:tc>
          <w:tcPr>
            <w:tcW w:w="1127" w:type="dxa"/>
          </w:tcPr>
          <w:p w14:paraId="130D7B18"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0737F0B5"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81A10F2"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B08C870" w14:textId="77777777" w:rsidR="0022213A" w:rsidRPr="00853499" w:rsidRDefault="0022213A" w:rsidP="007250B3">
            <w:pPr>
              <w:pStyle w:val="Tablebody"/>
              <w:rPr>
                <w:sz w:val="16"/>
                <w:szCs w:val="16"/>
              </w:rPr>
            </w:pPr>
          </w:p>
        </w:tc>
        <w:tc>
          <w:tcPr>
            <w:tcW w:w="1120" w:type="dxa"/>
            <w:tcBorders>
              <w:left w:val="single" w:sz="24" w:space="0" w:color="auto"/>
            </w:tcBorders>
          </w:tcPr>
          <w:p w14:paraId="4AFE5730" w14:textId="77777777" w:rsidR="0022213A" w:rsidRPr="00853499" w:rsidRDefault="0022213A" w:rsidP="007250B3">
            <w:pPr>
              <w:pStyle w:val="Tablebody"/>
              <w:rPr>
                <w:sz w:val="16"/>
                <w:szCs w:val="16"/>
              </w:rPr>
            </w:pPr>
          </w:p>
        </w:tc>
        <w:tc>
          <w:tcPr>
            <w:tcW w:w="1126" w:type="dxa"/>
            <w:tcBorders>
              <w:right w:val="single" w:sz="24" w:space="0" w:color="auto"/>
            </w:tcBorders>
          </w:tcPr>
          <w:p w14:paraId="1A63B8DD" w14:textId="77777777" w:rsidR="0022213A" w:rsidRPr="00853499" w:rsidRDefault="0022213A" w:rsidP="007250B3">
            <w:pPr>
              <w:pStyle w:val="Tablebody"/>
              <w:rPr>
                <w:sz w:val="16"/>
                <w:szCs w:val="16"/>
              </w:rPr>
            </w:pPr>
          </w:p>
        </w:tc>
        <w:tc>
          <w:tcPr>
            <w:tcW w:w="1435" w:type="dxa"/>
            <w:tcBorders>
              <w:left w:val="single" w:sz="24" w:space="0" w:color="auto"/>
            </w:tcBorders>
          </w:tcPr>
          <w:p w14:paraId="7EB7A363" w14:textId="77777777" w:rsidR="0022213A" w:rsidRPr="00853499" w:rsidRDefault="0022213A" w:rsidP="007250B3">
            <w:pPr>
              <w:pStyle w:val="Tablebody"/>
              <w:rPr>
                <w:sz w:val="16"/>
                <w:szCs w:val="16"/>
              </w:rPr>
            </w:pPr>
          </w:p>
        </w:tc>
        <w:tc>
          <w:tcPr>
            <w:tcW w:w="1167" w:type="dxa"/>
          </w:tcPr>
          <w:p w14:paraId="66041A81" w14:textId="77777777" w:rsidR="0022213A" w:rsidRPr="00853499" w:rsidRDefault="0022213A" w:rsidP="007250B3">
            <w:pPr>
              <w:pStyle w:val="Tablebody"/>
              <w:rPr>
                <w:sz w:val="16"/>
                <w:szCs w:val="16"/>
              </w:rPr>
            </w:pPr>
          </w:p>
        </w:tc>
      </w:tr>
      <w:tr w:rsidR="0022213A" w:rsidRPr="00853499" w14:paraId="15CCA1C5" w14:textId="77777777" w:rsidTr="005E4877">
        <w:tc>
          <w:tcPr>
            <w:tcW w:w="724" w:type="dxa"/>
            <w:shd w:val="clear" w:color="auto" w:fill="D8D2BD" w:themeFill="accent1" w:themeFillTint="66"/>
            <w:vAlign w:val="center"/>
          </w:tcPr>
          <w:p w14:paraId="43C9230B" w14:textId="77777777" w:rsidR="0022213A" w:rsidRPr="00853499" w:rsidRDefault="0022213A" w:rsidP="007250B3">
            <w:pPr>
              <w:pStyle w:val="Tablebody"/>
              <w:jc w:val="center"/>
              <w:rPr>
                <w:sz w:val="16"/>
                <w:szCs w:val="16"/>
              </w:rPr>
            </w:pPr>
            <w:r w:rsidRPr="00853499">
              <w:rPr>
                <w:sz w:val="16"/>
                <w:szCs w:val="16"/>
              </w:rPr>
              <w:t>9</w:t>
            </w:r>
          </w:p>
        </w:tc>
        <w:tc>
          <w:tcPr>
            <w:tcW w:w="1127" w:type="dxa"/>
          </w:tcPr>
          <w:p w14:paraId="1652436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CF16BAF"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4BD168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5161FEB" w14:textId="77777777" w:rsidR="0022213A" w:rsidRPr="00853499" w:rsidRDefault="0022213A" w:rsidP="007250B3">
            <w:pPr>
              <w:pStyle w:val="Tablebody"/>
              <w:rPr>
                <w:sz w:val="16"/>
                <w:szCs w:val="16"/>
              </w:rPr>
            </w:pPr>
          </w:p>
        </w:tc>
        <w:tc>
          <w:tcPr>
            <w:tcW w:w="1120" w:type="dxa"/>
            <w:tcBorders>
              <w:left w:val="single" w:sz="24" w:space="0" w:color="auto"/>
            </w:tcBorders>
          </w:tcPr>
          <w:p w14:paraId="1CD36346" w14:textId="77777777" w:rsidR="0022213A" w:rsidRPr="00853499" w:rsidRDefault="0022213A" w:rsidP="007250B3">
            <w:pPr>
              <w:pStyle w:val="Tablebody"/>
              <w:rPr>
                <w:sz w:val="16"/>
                <w:szCs w:val="16"/>
              </w:rPr>
            </w:pPr>
          </w:p>
        </w:tc>
        <w:tc>
          <w:tcPr>
            <w:tcW w:w="1126" w:type="dxa"/>
            <w:tcBorders>
              <w:right w:val="single" w:sz="24" w:space="0" w:color="auto"/>
            </w:tcBorders>
          </w:tcPr>
          <w:p w14:paraId="7494334B" w14:textId="77777777" w:rsidR="0022213A" w:rsidRPr="00853499" w:rsidRDefault="0022213A" w:rsidP="007250B3">
            <w:pPr>
              <w:pStyle w:val="Tablebody"/>
              <w:rPr>
                <w:sz w:val="16"/>
                <w:szCs w:val="16"/>
              </w:rPr>
            </w:pPr>
          </w:p>
        </w:tc>
        <w:tc>
          <w:tcPr>
            <w:tcW w:w="1435" w:type="dxa"/>
            <w:tcBorders>
              <w:left w:val="single" w:sz="24" w:space="0" w:color="auto"/>
            </w:tcBorders>
          </w:tcPr>
          <w:p w14:paraId="7480AD4B" w14:textId="77777777" w:rsidR="0022213A" w:rsidRPr="00853499" w:rsidRDefault="0022213A" w:rsidP="007250B3">
            <w:pPr>
              <w:pStyle w:val="Tablebody"/>
              <w:rPr>
                <w:sz w:val="16"/>
                <w:szCs w:val="16"/>
              </w:rPr>
            </w:pPr>
          </w:p>
        </w:tc>
        <w:tc>
          <w:tcPr>
            <w:tcW w:w="1167" w:type="dxa"/>
          </w:tcPr>
          <w:p w14:paraId="07850991" w14:textId="77777777" w:rsidR="0022213A" w:rsidRPr="00853499" w:rsidRDefault="0022213A" w:rsidP="007250B3">
            <w:pPr>
              <w:pStyle w:val="Tablebody"/>
              <w:rPr>
                <w:sz w:val="16"/>
                <w:szCs w:val="16"/>
              </w:rPr>
            </w:pPr>
          </w:p>
        </w:tc>
      </w:tr>
      <w:tr w:rsidR="0022213A" w:rsidRPr="00853499" w14:paraId="5892719C" w14:textId="77777777" w:rsidTr="005E4877">
        <w:tc>
          <w:tcPr>
            <w:tcW w:w="724" w:type="dxa"/>
            <w:shd w:val="clear" w:color="auto" w:fill="D8D2BD" w:themeFill="accent1" w:themeFillTint="66"/>
            <w:vAlign w:val="center"/>
          </w:tcPr>
          <w:p w14:paraId="6666CED7" w14:textId="77777777" w:rsidR="0022213A" w:rsidRPr="00853499" w:rsidRDefault="0022213A" w:rsidP="007250B3">
            <w:pPr>
              <w:pStyle w:val="Tablebody"/>
              <w:jc w:val="center"/>
              <w:rPr>
                <w:sz w:val="16"/>
                <w:szCs w:val="16"/>
              </w:rPr>
            </w:pPr>
            <w:r w:rsidRPr="00853499">
              <w:rPr>
                <w:sz w:val="16"/>
                <w:szCs w:val="16"/>
              </w:rPr>
              <w:t>7</w:t>
            </w:r>
          </w:p>
        </w:tc>
        <w:tc>
          <w:tcPr>
            <w:tcW w:w="1127" w:type="dxa"/>
          </w:tcPr>
          <w:p w14:paraId="111A0AD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F1F845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72414EE"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E43D1D0" w14:textId="77777777" w:rsidR="0022213A" w:rsidRPr="00853499" w:rsidRDefault="0022213A" w:rsidP="007250B3">
            <w:pPr>
              <w:pStyle w:val="Tablebody"/>
              <w:rPr>
                <w:sz w:val="16"/>
                <w:szCs w:val="16"/>
              </w:rPr>
            </w:pPr>
          </w:p>
        </w:tc>
        <w:tc>
          <w:tcPr>
            <w:tcW w:w="1120" w:type="dxa"/>
            <w:tcBorders>
              <w:left w:val="single" w:sz="24" w:space="0" w:color="auto"/>
            </w:tcBorders>
          </w:tcPr>
          <w:p w14:paraId="3AD51339" w14:textId="77777777" w:rsidR="0022213A" w:rsidRPr="00853499" w:rsidRDefault="0022213A" w:rsidP="007250B3">
            <w:pPr>
              <w:pStyle w:val="Tablebody"/>
              <w:rPr>
                <w:sz w:val="16"/>
                <w:szCs w:val="16"/>
              </w:rPr>
            </w:pPr>
          </w:p>
        </w:tc>
        <w:tc>
          <w:tcPr>
            <w:tcW w:w="1126" w:type="dxa"/>
            <w:tcBorders>
              <w:right w:val="single" w:sz="24" w:space="0" w:color="auto"/>
            </w:tcBorders>
          </w:tcPr>
          <w:p w14:paraId="1B4F3286" w14:textId="77777777" w:rsidR="0022213A" w:rsidRPr="00853499" w:rsidRDefault="0022213A" w:rsidP="007250B3">
            <w:pPr>
              <w:pStyle w:val="Tablebody"/>
              <w:rPr>
                <w:sz w:val="16"/>
                <w:szCs w:val="16"/>
              </w:rPr>
            </w:pPr>
          </w:p>
        </w:tc>
        <w:tc>
          <w:tcPr>
            <w:tcW w:w="1435" w:type="dxa"/>
            <w:tcBorders>
              <w:left w:val="single" w:sz="24" w:space="0" w:color="auto"/>
            </w:tcBorders>
          </w:tcPr>
          <w:p w14:paraId="4851F6BA" w14:textId="77777777" w:rsidR="0022213A" w:rsidRPr="00853499" w:rsidRDefault="0022213A" w:rsidP="007250B3">
            <w:pPr>
              <w:pStyle w:val="Tablebody"/>
              <w:rPr>
                <w:sz w:val="16"/>
                <w:szCs w:val="16"/>
              </w:rPr>
            </w:pPr>
          </w:p>
        </w:tc>
        <w:tc>
          <w:tcPr>
            <w:tcW w:w="1167" w:type="dxa"/>
          </w:tcPr>
          <w:p w14:paraId="0B731251" w14:textId="77777777" w:rsidR="0022213A" w:rsidRPr="00853499" w:rsidRDefault="0022213A" w:rsidP="007250B3">
            <w:pPr>
              <w:pStyle w:val="Tablebody"/>
              <w:rPr>
                <w:sz w:val="16"/>
                <w:szCs w:val="16"/>
              </w:rPr>
            </w:pPr>
          </w:p>
        </w:tc>
      </w:tr>
      <w:tr w:rsidR="0022213A" w:rsidRPr="00853499" w14:paraId="09F5BCEA" w14:textId="77777777" w:rsidTr="005E4877">
        <w:tc>
          <w:tcPr>
            <w:tcW w:w="724" w:type="dxa"/>
            <w:shd w:val="clear" w:color="auto" w:fill="D8D2BD" w:themeFill="accent1" w:themeFillTint="66"/>
            <w:vAlign w:val="center"/>
          </w:tcPr>
          <w:p w14:paraId="051D52C1" w14:textId="77777777" w:rsidR="0022213A" w:rsidRPr="00853499" w:rsidRDefault="0022213A" w:rsidP="007250B3">
            <w:pPr>
              <w:pStyle w:val="Tablebody"/>
              <w:jc w:val="center"/>
              <w:rPr>
                <w:sz w:val="16"/>
                <w:szCs w:val="16"/>
              </w:rPr>
            </w:pPr>
            <w:r w:rsidRPr="00853499">
              <w:rPr>
                <w:sz w:val="16"/>
                <w:szCs w:val="16"/>
              </w:rPr>
              <w:t>8</w:t>
            </w:r>
          </w:p>
        </w:tc>
        <w:tc>
          <w:tcPr>
            <w:tcW w:w="1127" w:type="dxa"/>
          </w:tcPr>
          <w:p w14:paraId="50FC6AD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E9C755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34DF793"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11F9725" w14:textId="77777777" w:rsidR="0022213A" w:rsidRPr="00853499" w:rsidRDefault="0022213A" w:rsidP="007250B3">
            <w:pPr>
              <w:pStyle w:val="Tablebody"/>
              <w:rPr>
                <w:sz w:val="16"/>
                <w:szCs w:val="16"/>
              </w:rPr>
            </w:pPr>
          </w:p>
        </w:tc>
        <w:tc>
          <w:tcPr>
            <w:tcW w:w="1120" w:type="dxa"/>
            <w:tcBorders>
              <w:left w:val="single" w:sz="24" w:space="0" w:color="auto"/>
            </w:tcBorders>
          </w:tcPr>
          <w:p w14:paraId="63F650FD" w14:textId="77777777" w:rsidR="0022213A" w:rsidRPr="00853499" w:rsidRDefault="0022213A" w:rsidP="007250B3">
            <w:pPr>
              <w:pStyle w:val="Tablebody"/>
              <w:rPr>
                <w:sz w:val="16"/>
                <w:szCs w:val="16"/>
              </w:rPr>
            </w:pPr>
          </w:p>
        </w:tc>
        <w:tc>
          <w:tcPr>
            <w:tcW w:w="1126" w:type="dxa"/>
            <w:tcBorders>
              <w:right w:val="single" w:sz="24" w:space="0" w:color="auto"/>
            </w:tcBorders>
          </w:tcPr>
          <w:p w14:paraId="7B8DDF23" w14:textId="77777777" w:rsidR="0022213A" w:rsidRPr="00853499" w:rsidRDefault="0022213A" w:rsidP="007250B3">
            <w:pPr>
              <w:pStyle w:val="Tablebody"/>
              <w:rPr>
                <w:sz w:val="16"/>
                <w:szCs w:val="16"/>
              </w:rPr>
            </w:pPr>
          </w:p>
        </w:tc>
        <w:tc>
          <w:tcPr>
            <w:tcW w:w="1435" w:type="dxa"/>
            <w:tcBorders>
              <w:left w:val="single" w:sz="24" w:space="0" w:color="auto"/>
            </w:tcBorders>
          </w:tcPr>
          <w:p w14:paraId="0CB62AC5" w14:textId="77777777" w:rsidR="0022213A" w:rsidRPr="00853499" w:rsidRDefault="0022213A" w:rsidP="007250B3">
            <w:pPr>
              <w:pStyle w:val="Tablebody"/>
              <w:rPr>
                <w:sz w:val="16"/>
                <w:szCs w:val="16"/>
              </w:rPr>
            </w:pPr>
          </w:p>
        </w:tc>
        <w:tc>
          <w:tcPr>
            <w:tcW w:w="1167" w:type="dxa"/>
          </w:tcPr>
          <w:p w14:paraId="43936E28" w14:textId="77777777" w:rsidR="0022213A" w:rsidRPr="00853499" w:rsidRDefault="0022213A" w:rsidP="007250B3">
            <w:pPr>
              <w:pStyle w:val="Tablebody"/>
              <w:rPr>
                <w:sz w:val="16"/>
                <w:szCs w:val="16"/>
              </w:rPr>
            </w:pPr>
          </w:p>
        </w:tc>
      </w:tr>
      <w:tr w:rsidR="0022213A" w:rsidRPr="00853499" w14:paraId="7D89489E" w14:textId="77777777" w:rsidTr="005E4877">
        <w:tc>
          <w:tcPr>
            <w:tcW w:w="724" w:type="dxa"/>
            <w:shd w:val="clear" w:color="auto" w:fill="D8D2BD" w:themeFill="accent1" w:themeFillTint="66"/>
            <w:vAlign w:val="center"/>
          </w:tcPr>
          <w:p w14:paraId="335D2251" w14:textId="77777777" w:rsidR="0022213A" w:rsidRPr="00853499" w:rsidRDefault="0022213A" w:rsidP="007250B3">
            <w:pPr>
              <w:pStyle w:val="Tablebody"/>
              <w:jc w:val="center"/>
              <w:rPr>
                <w:sz w:val="16"/>
                <w:szCs w:val="16"/>
              </w:rPr>
            </w:pPr>
            <w:r w:rsidRPr="00853499">
              <w:rPr>
                <w:sz w:val="16"/>
                <w:szCs w:val="16"/>
              </w:rPr>
              <w:t>9</w:t>
            </w:r>
          </w:p>
        </w:tc>
        <w:tc>
          <w:tcPr>
            <w:tcW w:w="1127" w:type="dxa"/>
          </w:tcPr>
          <w:p w14:paraId="16FA57F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D0C7C3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305FE4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7F8E1C2" w14:textId="77777777" w:rsidR="0022213A" w:rsidRPr="00853499" w:rsidRDefault="0022213A" w:rsidP="007250B3">
            <w:pPr>
              <w:pStyle w:val="Tablebody"/>
              <w:rPr>
                <w:sz w:val="16"/>
                <w:szCs w:val="16"/>
              </w:rPr>
            </w:pPr>
          </w:p>
        </w:tc>
        <w:tc>
          <w:tcPr>
            <w:tcW w:w="1120" w:type="dxa"/>
            <w:tcBorders>
              <w:left w:val="single" w:sz="24" w:space="0" w:color="auto"/>
            </w:tcBorders>
          </w:tcPr>
          <w:p w14:paraId="41F97B89" w14:textId="77777777" w:rsidR="0022213A" w:rsidRPr="00853499" w:rsidRDefault="0022213A" w:rsidP="007250B3">
            <w:pPr>
              <w:pStyle w:val="Tablebody"/>
              <w:rPr>
                <w:sz w:val="16"/>
                <w:szCs w:val="16"/>
              </w:rPr>
            </w:pPr>
          </w:p>
        </w:tc>
        <w:tc>
          <w:tcPr>
            <w:tcW w:w="1126" w:type="dxa"/>
            <w:tcBorders>
              <w:right w:val="single" w:sz="24" w:space="0" w:color="auto"/>
            </w:tcBorders>
          </w:tcPr>
          <w:p w14:paraId="1B05201F" w14:textId="77777777" w:rsidR="0022213A" w:rsidRPr="00853499" w:rsidRDefault="0022213A" w:rsidP="007250B3">
            <w:pPr>
              <w:pStyle w:val="Tablebody"/>
              <w:rPr>
                <w:sz w:val="16"/>
                <w:szCs w:val="16"/>
              </w:rPr>
            </w:pPr>
          </w:p>
        </w:tc>
        <w:tc>
          <w:tcPr>
            <w:tcW w:w="1435" w:type="dxa"/>
            <w:tcBorders>
              <w:left w:val="single" w:sz="24" w:space="0" w:color="auto"/>
            </w:tcBorders>
          </w:tcPr>
          <w:p w14:paraId="2EAE0793" w14:textId="77777777" w:rsidR="0022213A" w:rsidRPr="00853499" w:rsidRDefault="0022213A" w:rsidP="007250B3">
            <w:pPr>
              <w:pStyle w:val="Tablebody"/>
              <w:rPr>
                <w:sz w:val="16"/>
                <w:szCs w:val="16"/>
              </w:rPr>
            </w:pPr>
          </w:p>
        </w:tc>
        <w:tc>
          <w:tcPr>
            <w:tcW w:w="1167" w:type="dxa"/>
          </w:tcPr>
          <w:p w14:paraId="656562B9" w14:textId="77777777" w:rsidR="0022213A" w:rsidRPr="00853499" w:rsidRDefault="0022213A" w:rsidP="007250B3">
            <w:pPr>
              <w:pStyle w:val="Tablebody"/>
              <w:rPr>
                <w:sz w:val="16"/>
                <w:szCs w:val="16"/>
              </w:rPr>
            </w:pPr>
          </w:p>
        </w:tc>
      </w:tr>
      <w:tr w:rsidR="0022213A" w:rsidRPr="00853499" w14:paraId="6D52E69D" w14:textId="77777777" w:rsidTr="005E4877">
        <w:tc>
          <w:tcPr>
            <w:tcW w:w="724" w:type="dxa"/>
            <w:shd w:val="clear" w:color="auto" w:fill="D8D2BD" w:themeFill="accent1" w:themeFillTint="66"/>
            <w:vAlign w:val="center"/>
          </w:tcPr>
          <w:p w14:paraId="16B3C771" w14:textId="77777777" w:rsidR="0022213A" w:rsidRPr="00853499" w:rsidRDefault="0022213A" w:rsidP="007250B3">
            <w:pPr>
              <w:pStyle w:val="Tablebody"/>
              <w:jc w:val="center"/>
              <w:rPr>
                <w:sz w:val="16"/>
                <w:szCs w:val="16"/>
              </w:rPr>
            </w:pPr>
            <w:r w:rsidRPr="00853499">
              <w:rPr>
                <w:sz w:val="16"/>
                <w:szCs w:val="16"/>
              </w:rPr>
              <w:t>10</w:t>
            </w:r>
          </w:p>
        </w:tc>
        <w:tc>
          <w:tcPr>
            <w:tcW w:w="1127" w:type="dxa"/>
          </w:tcPr>
          <w:p w14:paraId="09F6FF37"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A98731"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9B4551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6304718" w14:textId="77777777" w:rsidR="0022213A" w:rsidRPr="00853499" w:rsidRDefault="0022213A" w:rsidP="007250B3">
            <w:pPr>
              <w:pStyle w:val="Tablebody"/>
              <w:rPr>
                <w:sz w:val="16"/>
                <w:szCs w:val="16"/>
              </w:rPr>
            </w:pPr>
          </w:p>
        </w:tc>
        <w:tc>
          <w:tcPr>
            <w:tcW w:w="1120" w:type="dxa"/>
            <w:tcBorders>
              <w:left w:val="single" w:sz="24" w:space="0" w:color="auto"/>
            </w:tcBorders>
          </w:tcPr>
          <w:p w14:paraId="552415FF" w14:textId="77777777" w:rsidR="0022213A" w:rsidRPr="00853499" w:rsidRDefault="0022213A" w:rsidP="007250B3">
            <w:pPr>
              <w:pStyle w:val="Tablebody"/>
              <w:rPr>
                <w:sz w:val="16"/>
                <w:szCs w:val="16"/>
              </w:rPr>
            </w:pPr>
          </w:p>
        </w:tc>
        <w:tc>
          <w:tcPr>
            <w:tcW w:w="1126" w:type="dxa"/>
            <w:tcBorders>
              <w:right w:val="single" w:sz="24" w:space="0" w:color="auto"/>
            </w:tcBorders>
          </w:tcPr>
          <w:p w14:paraId="646CACE7" w14:textId="77777777" w:rsidR="0022213A" w:rsidRPr="00853499" w:rsidRDefault="0022213A" w:rsidP="007250B3">
            <w:pPr>
              <w:pStyle w:val="Tablebody"/>
              <w:rPr>
                <w:sz w:val="16"/>
                <w:szCs w:val="16"/>
              </w:rPr>
            </w:pPr>
          </w:p>
        </w:tc>
        <w:tc>
          <w:tcPr>
            <w:tcW w:w="1435" w:type="dxa"/>
            <w:tcBorders>
              <w:left w:val="single" w:sz="24" w:space="0" w:color="auto"/>
            </w:tcBorders>
          </w:tcPr>
          <w:p w14:paraId="38320EE2" w14:textId="77777777" w:rsidR="0022213A" w:rsidRPr="00853499" w:rsidRDefault="0022213A" w:rsidP="007250B3">
            <w:pPr>
              <w:pStyle w:val="Tablebody"/>
              <w:rPr>
                <w:sz w:val="16"/>
                <w:szCs w:val="16"/>
              </w:rPr>
            </w:pPr>
          </w:p>
        </w:tc>
        <w:tc>
          <w:tcPr>
            <w:tcW w:w="1167" w:type="dxa"/>
          </w:tcPr>
          <w:p w14:paraId="7371BC54" w14:textId="77777777" w:rsidR="0022213A" w:rsidRPr="00853499" w:rsidRDefault="0022213A" w:rsidP="007250B3">
            <w:pPr>
              <w:pStyle w:val="Tablebody"/>
              <w:rPr>
                <w:sz w:val="16"/>
                <w:szCs w:val="16"/>
              </w:rPr>
            </w:pPr>
          </w:p>
        </w:tc>
      </w:tr>
      <w:tr w:rsidR="0022213A" w:rsidRPr="00853499" w14:paraId="685F5D93" w14:textId="77777777" w:rsidTr="005E4877">
        <w:tc>
          <w:tcPr>
            <w:tcW w:w="724" w:type="dxa"/>
            <w:shd w:val="clear" w:color="auto" w:fill="D8D2BD" w:themeFill="accent1" w:themeFillTint="66"/>
            <w:vAlign w:val="center"/>
          </w:tcPr>
          <w:p w14:paraId="2065F7DE" w14:textId="77777777" w:rsidR="0022213A" w:rsidRPr="00853499" w:rsidRDefault="0022213A" w:rsidP="007250B3">
            <w:pPr>
              <w:pStyle w:val="Tablebody"/>
              <w:jc w:val="center"/>
              <w:rPr>
                <w:sz w:val="16"/>
                <w:szCs w:val="16"/>
              </w:rPr>
            </w:pPr>
            <w:r w:rsidRPr="00853499">
              <w:rPr>
                <w:sz w:val="16"/>
                <w:szCs w:val="16"/>
              </w:rPr>
              <w:t>11</w:t>
            </w:r>
          </w:p>
        </w:tc>
        <w:tc>
          <w:tcPr>
            <w:tcW w:w="1127" w:type="dxa"/>
          </w:tcPr>
          <w:p w14:paraId="02E2C99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15CFD8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775E832"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159CF10" w14:textId="77777777" w:rsidR="0022213A" w:rsidRPr="00853499" w:rsidRDefault="0022213A" w:rsidP="007250B3">
            <w:pPr>
              <w:pStyle w:val="Tablebody"/>
              <w:rPr>
                <w:sz w:val="16"/>
                <w:szCs w:val="16"/>
              </w:rPr>
            </w:pPr>
          </w:p>
        </w:tc>
        <w:tc>
          <w:tcPr>
            <w:tcW w:w="1120" w:type="dxa"/>
            <w:tcBorders>
              <w:left w:val="single" w:sz="24" w:space="0" w:color="auto"/>
            </w:tcBorders>
          </w:tcPr>
          <w:p w14:paraId="6D6946E4" w14:textId="77777777" w:rsidR="0022213A" w:rsidRPr="00853499" w:rsidRDefault="0022213A" w:rsidP="007250B3">
            <w:pPr>
              <w:pStyle w:val="Tablebody"/>
              <w:rPr>
                <w:sz w:val="16"/>
                <w:szCs w:val="16"/>
              </w:rPr>
            </w:pPr>
          </w:p>
        </w:tc>
        <w:tc>
          <w:tcPr>
            <w:tcW w:w="1126" w:type="dxa"/>
            <w:tcBorders>
              <w:right w:val="single" w:sz="24" w:space="0" w:color="auto"/>
            </w:tcBorders>
          </w:tcPr>
          <w:p w14:paraId="7AD18DDD" w14:textId="77777777" w:rsidR="0022213A" w:rsidRPr="00853499" w:rsidRDefault="0022213A" w:rsidP="007250B3">
            <w:pPr>
              <w:pStyle w:val="Tablebody"/>
              <w:rPr>
                <w:sz w:val="16"/>
                <w:szCs w:val="16"/>
              </w:rPr>
            </w:pPr>
          </w:p>
        </w:tc>
        <w:tc>
          <w:tcPr>
            <w:tcW w:w="1435" w:type="dxa"/>
            <w:tcBorders>
              <w:left w:val="single" w:sz="24" w:space="0" w:color="auto"/>
            </w:tcBorders>
          </w:tcPr>
          <w:p w14:paraId="543C5863" w14:textId="77777777" w:rsidR="0022213A" w:rsidRPr="00853499" w:rsidRDefault="0022213A" w:rsidP="007250B3">
            <w:pPr>
              <w:pStyle w:val="Tablebody"/>
              <w:rPr>
                <w:sz w:val="16"/>
                <w:szCs w:val="16"/>
              </w:rPr>
            </w:pPr>
          </w:p>
        </w:tc>
        <w:tc>
          <w:tcPr>
            <w:tcW w:w="1167" w:type="dxa"/>
          </w:tcPr>
          <w:p w14:paraId="2A17A69B" w14:textId="77777777" w:rsidR="0022213A" w:rsidRPr="00853499" w:rsidRDefault="0022213A" w:rsidP="007250B3">
            <w:pPr>
              <w:pStyle w:val="Tablebody"/>
              <w:rPr>
                <w:sz w:val="16"/>
                <w:szCs w:val="16"/>
              </w:rPr>
            </w:pPr>
          </w:p>
        </w:tc>
      </w:tr>
      <w:tr w:rsidR="0022213A" w:rsidRPr="00853499" w14:paraId="4F40691F" w14:textId="77777777" w:rsidTr="005E4877">
        <w:tc>
          <w:tcPr>
            <w:tcW w:w="724" w:type="dxa"/>
            <w:shd w:val="clear" w:color="auto" w:fill="D8D2BD" w:themeFill="accent1" w:themeFillTint="66"/>
            <w:vAlign w:val="center"/>
          </w:tcPr>
          <w:p w14:paraId="2D95C55E" w14:textId="77777777" w:rsidR="0022213A" w:rsidRPr="00853499" w:rsidRDefault="0022213A" w:rsidP="007250B3">
            <w:pPr>
              <w:pStyle w:val="Tablebody"/>
              <w:jc w:val="center"/>
              <w:rPr>
                <w:sz w:val="16"/>
                <w:szCs w:val="16"/>
              </w:rPr>
            </w:pPr>
            <w:r w:rsidRPr="00853499">
              <w:rPr>
                <w:sz w:val="16"/>
                <w:szCs w:val="16"/>
              </w:rPr>
              <w:t>12</w:t>
            </w:r>
          </w:p>
        </w:tc>
        <w:tc>
          <w:tcPr>
            <w:tcW w:w="1127" w:type="dxa"/>
          </w:tcPr>
          <w:p w14:paraId="65C16F6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48DAB9F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A1D6837"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533C8E5" w14:textId="77777777" w:rsidR="0022213A" w:rsidRPr="00853499" w:rsidRDefault="0022213A" w:rsidP="007250B3">
            <w:pPr>
              <w:pStyle w:val="Tablebody"/>
              <w:rPr>
                <w:sz w:val="16"/>
                <w:szCs w:val="16"/>
              </w:rPr>
            </w:pPr>
          </w:p>
        </w:tc>
        <w:tc>
          <w:tcPr>
            <w:tcW w:w="1120" w:type="dxa"/>
            <w:tcBorders>
              <w:left w:val="single" w:sz="24" w:space="0" w:color="auto"/>
            </w:tcBorders>
          </w:tcPr>
          <w:p w14:paraId="4EAEB489" w14:textId="77777777" w:rsidR="0022213A" w:rsidRPr="00853499" w:rsidRDefault="0022213A" w:rsidP="007250B3">
            <w:pPr>
              <w:pStyle w:val="Tablebody"/>
              <w:rPr>
                <w:sz w:val="16"/>
                <w:szCs w:val="16"/>
              </w:rPr>
            </w:pPr>
          </w:p>
        </w:tc>
        <w:tc>
          <w:tcPr>
            <w:tcW w:w="1126" w:type="dxa"/>
            <w:tcBorders>
              <w:right w:val="single" w:sz="24" w:space="0" w:color="auto"/>
            </w:tcBorders>
          </w:tcPr>
          <w:p w14:paraId="1F50C037" w14:textId="77777777" w:rsidR="0022213A" w:rsidRPr="00853499" w:rsidRDefault="0022213A" w:rsidP="007250B3">
            <w:pPr>
              <w:pStyle w:val="Tablebody"/>
              <w:rPr>
                <w:sz w:val="16"/>
                <w:szCs w:val="16"/>
              </w:rPr>
            </w:pPr>
          </w:p>
        </w:tc>
        <w:tc>
          <w:tcPr>
            <w:tcW w:w="1435" w:type="dxa"/>
            <w:tcBorders>
              <w:left w:val="single" w:sz="24" w:space="0" w:color="auto"/>
            </w:tcBorders>
          </w:tcPr>
          <w:p w14:paraId="77EACCA7" w14:textId="77777777" w:rsidR="0022213A" w:rsidRPr="00853499" w:rsidRDefault="0022213A" w:rsidP="007250B3">
            <w:pPr>
              <w:pStyle w:val="Tablebody"/>
              <w:rPr>
                <w:sz w:val="16"/>
                <w:szCs w:val="16"/>
              </w:rPr>
            </w:pPr>
          </w:p>
        </w:tc>
        <w:tc>
          <w:tcPr>
            <w:tcW w:w="1167" w:type="dxa"/>
          </w:tcPr>
          <w:p w14:paraId="05BA183C" w14:textId="77777777" w:rsidR="0022213A" w:rsidRPr="00853499" w:rsidRDefault="0022213A" w:rsidP="007250B3">
            <w:pPr>
              <w:pStyle w:val="Tablebody"/>
              <w:rPr>
                <w:sz w:val="16"/>
                <w:szCs w:val="16"/>
              </w:rPr>
            </w:pPr>
          </w:p>
        </w:tc>
      </w:tr>
      <w:tr w:rsidR="0022213A" w:rsidRPr="00853499" w14:paraId="0A34E576" w14:textId="77777777" w:rsidTr="005E4877">
        <w:tc>
          <w:tcPr>
            <w:tcW w:w="724" w:type="dxa"/>
            <w:shd w:val="clear" w:color="auto" w:fill="D8D2BD" w:themeFill="accent1" w:themeFillTint="66"/>
            <w:vAlign w:val="center"/>
          </w:tcPr>
          <w:p w14:paraId="750DB45B" w14:textId="77777777" w:rsidR="0022213A" w:rsidRPr="00853499" w:rsidRDefault="0022213A" w:rsidP="007250B3">
            <w:pPr>
              <w:pStyle w:val="Tablebody"/>
              <w:jc w:val="center"/>
              <w:rPr>
                <w:sz w:val="16"/>
                <w:szCs w:val="16"/>
              </w:rPr>
            </w:pPr>
            <w:r w:rsidRPr="00853499">
              <w:rPr>
                <w:sz w:val="16"/>
                <w:szCs w:val="16"/>
              </w:rPr>
              <w:t>13</w:t>
            </w:r>
          </w:p>
        </w:tc>
        <w:tc>
          <w:tcPr>
            <w:tcW w:w="1127" w:type="dxa"/>
          </w:tcPr>
          <w:p w14:paraId="29CD0F0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AC759A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CC69BF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A5AB6E3" w14:textId="77777777" w:rsidR="0022213A" w:rsidRPr="00853499" w:rsidRDefault="0022213A" w:rsidP="007250B3">
            <w:pPr>
              <w:pStyle w:val="Tablebody"/>
              <w:rPr>
                <w:sz w:val="16"/>
                <w:szCs w:val="16"/>
              </w:rPr>
            </w:pPr>
          </w:p>
        </w:tc>
        <w:tc>
          <w:tcPr>
            <w:tcW w:w="1120" w:type="dxa"/>
            <w:tcBorders>
              <w:left w:val="single" w:sz="24" w:space="0" w:color="auto"/>
            </w:tcBorders>
          </w:tcPr>
          <w:p w14:paraId="4526FFFA" w14:textId="77777777" w:rsidR="0022213A" w:rsidRPr="00853499" w:rsidRDefault="0022213A" w:rsidP="007250B3">
            <w:pPr>
              <w:pStyle w:val="Tablebody"/>
              <w:rPr>
                <w:sz w:val="16"/>
                <w:szCs w:val="16"/>
              </w:rPr>
            </w:pPr>
          </w:p>
        </w:tc>
        <w:tc>
          <w:tcPr>
            <w:tcW w:w="1126" w:type="dxa"/>
            <w:tcBorders>
              <w:right w:val="single" w:sz="24" w:space="0" w:color="auto"/>
            </w:tcBorders>
          </w:tcPr>
          <w:p w14:paraId="0436E7AD" w14:textId="77777777" w:rsidR="0022213A" w:rsidRPr="00853499" w:rsidRDefault="0022213A" w:rsidP="007250B3">
            <w:pPr>
              <w:pStyle w:val="Tablebody"/>
              <w:rPr>
                <w:sz w:val="16"/>
                <w:szCs w:val="16"/>
              </w:rPr>
            </w:pPr>
          </w:p>
        </w:tc>
        <w:tc>
          <w:tcPr>
            <w:tcW w:w="1435" w:type="dxa"/>
            <w:tcBorders>
              <w:left w:val="single" w:sz="24" w:space="0" w:color="auto"/>
            </w:tcBorders>
          </w:tcPr>
          <w:p w14:paraId="496280C2" w14:textId="77777777" w:rsidR="0022213A" w:rsidRPr="00853499" w:rsidRDefault="0022213A" w:rsidP="007250B3">
            <w:pPr>
              <w:pStyle w:val="Tablebody"/>
              <w:rPr>
                <w:sz w:val="16"/>
                <w:szCs w:val="16"/>
              </w:rPr>
            </w:pPr>
          </w:p>
        </w:tc>
        <w:tc>
          <w:tcPr>
            <w:tcW w:w="1167" w:type="dxa"/>
          </w:tcPr>
          <w:p w14:paraId="62F2730F" w14:textId="77777777" w:rsidR="0022213A" w:rsidRPr="00853499" w:rsidRDefault="0022213A" w:rsidP="007250B3">
            <w:pPr>
              <w:pStyle w:val="Tablebody"/>
              <w:rPr>
                <w:sz w:val="16"/>
                <w:szCs w:val="16"/>
              </w:rPr>
            </w:pPr>
          </w:p>
        </w:tc>
      </w:tr>
      <w:tr w:rsidR="0022213A" w:rsidRPr="00853499" w14:paraId="600084AF" w14:textId="77777777" w:rsidTr="005E4877">
        <w:tc>
          <w:tcPr>
            <w:tcW w:w="724" w:type="dxa"/>
            <w:shd w:val="clear" w:color="auto" w:fill="D8D2BD" w:themeFill="accent1" w:themeFillTint="66"/>
            <w:vAlign w:val="center"/>
          </w:tcPr>
          <w:p w14:paraId="2A539FA2" w14:textId="77777777" w:rsidR="0022213A" w:rsidRPr="00853499" w:rsidRDefault="0022213A" w:rsidP="007250B3">
            <w:pPr>
              <w:pStyle w:val="Tablebody"/>
              <w:jc w:val="center"/>
              <w:rPr>
                <w:sz w:val="16"/>
                <w:szCs w:val="16"/>
              </w:rPr>
            </w:pPr>
            <w:r w:rsidRPr="00853499">
              <w:rPr>
                <w:sz w:val="16"/>
                <w:szCs w:val="16"/>
              </w:rPr>
              <w:t>14</w:t>
            </w:r>
          </w:p>
        </w:tc>
        <w:tc>
          <w:tcPr>
            <w:tcW w:w="1127" w:type="dxa"/>
          </w:tcPr>
          <w:p w14:paraId="651FD36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0FF0B0A"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23573D93"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4E1FA0E" w14:textId="77777777" w:rsidR="0022213A" w:rsidRPr="00853499" w:rsidRDefault="0022213A" w:rsidP="007250B3">
            <w:pPr>
              <w:pStyle w:val="Tablebody"/>
              <w:rPr>
                <w:sz w:val="16"/>
                <w:szCs w:val="16"/>
              </w:rPr>
            </w:pPr>
          </w:p>
        </w:tc>
        <w:tc>
          <w:tcPr>
            <w:tcW w:w="1120" w:type="dxa"/>
            <w:tcBorders>
              <w:left w:val="single" w:sz="24" w:space="0" w:color="auto"/>
            </w:tcBorders>
          </w:tcPr>
          <w:p w14:paraId="4C42DA21" w14:textId="77777777" w:rsidR="0022213A" w:rsidRPr="00853499" w:rsidRDefault="0022213A" w:rsidP="007250B3">
            <w:pPr>
              <w:pStyle w:val="Tablebody"/>
              <w:rPr>
                <w:sz w:val="16"/>
                <w:szCs w:val="16"/>
              </w:rPr>
            </w:pPr>
          </w:p>
        </w:tc>
        <w:tc>
          <w:tcPr>
            <w:tcW w:w="1126" w:type="dxa"/>
            <w:tcBorders>
              <w:right w:val="single" w:sz="24" w:space="0" w:color="auto"/>
            </w:tcBorders>
          </w:tcPr>
          <w:p w14:paraId="3BB7052C" w14:textId="77777777" w:rsidR="0022213A" w:rsidRPr="00853499" w:rsidRDefault="0022213A" w:rsidP="007250B3">
            <w:pPr>
              <w:pStyle w:val="Tablebody"/>
              <w:rPr>
                <w:sz w:val="16"/>
                <w:szCs w:val="16"/>
              </w:rPr>
            </w:pPr>
          </w:p>
        </w:tc>
        <w:tc>
          <w:tcPr>
            <w:tcW w:w="1435" w:type="dxa"/>
            <w:tcBorders>
              <w:left w:val="single" w:sz="24" w:space="0" w:color="auto"/>
            </w:tcBorders>
          </w:tcPr>
          <w:p w14:paraId="774E3303" w14:textId="77777777" w:rsidR="0022213A" w:rsidRPr="00853499" w:rsidRDefault="0022213A" w:rsidP="007250B3">
            <w:pPr>
              <w:pStyle w:val="Tablebody"/>
              <w:rPr>
                <w:sz w:val="16"/>
                <w:szCs w:val="16"/>
              </w:rPr>
            </w:pPr>
          </w:p>
        </w:tc>
        <w:tc>
          <w:tcPr>
            <w:tcW w:w="1167" w:type="dxa"/>
          </w:tcPr>
          <w:p w14:paraId="0E07E59E" w14:textId="77777777" w:rsidR="0022213A" w:rsidRPr="00853499" w:rsidRDefault="0022213A" w:rsidP="007250B3">
            <w:pPr>
              <w:pStyle w:val="Tablebody"/>
              <w:rPr>
                <w:sz w:val="16"/>
                <w:szCs w:val="16"/>
              </w:rPr>
            </w:pPr>
          </w:p>
        </w:tc>
      </w:tr>
      <w:tr w:rsidR="0022213A" w:rsidRPr="00853499" w14:paraId="11098EA2" w14:textId="77777777" w:rsidTr="005E4877">
        <w:tc>
          <w:tcPr>
            <w:tcW w:w="724" w:type="dxa"/>
            <w:shd w:val="clear" w:color="auto" w:fill="D8D2BD" w:themeFill="accent1" w:themeFillTint="66"/>
            <w:vAlign w:val="center"/>
          </w:tcPr>
          <w:p w14:paraId="0EEF26D0" w14:textId="77777777" w:rsidR="0022213A" w:rsidRPr="00853499" w:rsidRDefault="0022213A" w:rsidP="007250B3">
            <w:pPr>
              <w:pStyle w:val="Tablebody"/>
              <w:jc w:val="center"/>
              <w:rPr>
                <w:sz w:val="16"/>
                <w:szCs w:val="16"/>
              </w:rPr>
            </w:pPr>
            <w:r w:rsidRPr="00853499">
              <w:rPr>
                <w:sz w:val="16"/>
                <w:szCs w:val="16"/>
              </w:rPr>
              <w:t>15</w:t>
            </w:r>
          </w:p>
        </w:tc>
        <w:tc>
          <w:tcPr>
            <w:tcW w:w="1127" w:type="dxa"/>
          </w:tcPr>
          <w:p w14:paraId="07B0A8FF"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F4FF14A"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8E875A1"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8F581D8" w14:textId="77777777" w:rsidR="0022213A" w:rsidRPr="00853499" w:rsidRDefault="0022213A" w:rsidP="007250B3">
            <w:pPr>
              <w:pStyle w:val="Tablebody"/>
              <w:rPr>
                <w:sz w:val="16"/>
                <w:szCs w:val="16"/>
              </w:rPr>
            </w:pPr>
          </w:p>
        </w:tc>
        <w:tc>
          <w:tcPr>
            <w:tcW w:w="1120" w:type="dxa"/>
            <w:tcBorders>
              <w:left w:val="single" w:sz="24" w:space="0" w:color="auto"/>
            </w:tcBorders>
          </w:tcPr>
          <w:p w14:paraId="2D832BF0" w14:textId="77777777" w:rsidR="0022213A" w:rsidRPr="00853499" w:rsidRDefault="0022213A" w:rsidP="007250B3">
            <w:pPr>
              <w:pStyle w:val="Tablebody"/>
              <w:rPr>
                <w:sz w:val="16"/>
                <w:szCs w:val="16"/>
              </w:rPr>
            </w:pPr>
          </w:p>
        </w:tc>
        <w:tc>
          <w:tcPr>
            <w:tcW w:w="1126" w:type="dxa"/>
            <w:tcBorders>
              <w:right w:val="single" w:sz="24" w:space="0" w:color="auto"/>
            </w:tcBorders>
          </w:tcPr>
          <w:p w14:paraId="1C396251" w14:textId="77777777" w:rsidR="0022213A" w:rsidRPr="00853499" w:rsidRDefault="0022213A" w:rsidP="007250B3">
            <w:pPr>
              <w:pStyle w:val="Tablebody"/>
              <w:rPr>
                <w:sz w:val="16"/>
                <w:szCs w:val="16"/>
              </w:rPr>
            </w:pPr>
          </w:p>
        </w:tc>
        <w:tc>
          <w:tcPr>
            <w:tcW w:w="1435" w:type="dxa"/>
            <w:tcBorders>
              <w:left w:val="single" w:sz="24" w:space="0" w:color="auto"/>
            </w:tcBorders>
          </w:tcPr>
          <w:p w14:paraId="607D85E1" w14:textId="77777777" w:rsidR="0022213A" w:rsidRPr="00853499" w:rsidRDefault="0022213A" w:rsidP="007250B3">
            <w:pPr>
              <w:pStyle w:val="Tablebody"/>
              <w:rPr>
                <w:sz w:val="16"/>
                <w:szCs w:val="16"/>
              </w:rPr>
            </w:pPr>
          </w:p>
        </w:tc>
        <w:tc>
          <w:tcPr>
            <w:tcW w:w="1167" w:type="dxa"/>
          </w:tcPr>
          <w:p w14:paraId="4A85FB61" w14:textId="77777777" w:rsidR="0022213A" w:rsidRPr="00853499" w:rsidRDefault="0022213A" w:rsidP="007250B3">
            <w:pPr>
              <w:pStyle w:val="Tablebody"/>
              <w:rPr>
                <w:sz w:val="16"/>
                <w:szCs w:val="16"/>
              </w:rPr>
            </w:pPr>
          </w:p>
        </w:tc>
      </w:tr>
      <w:tr w:rsidR="0022213A" w:rsidRPr="00853499" w14:paraId="6BE212A0" w14:textId="77777777" w:rsidTr="005E4877">
        <w:tc>
          <w:tcPr>
            <w:tcW w:w="724" w:type="dxa"/>
            <w:shd w:val="clear" w:color="auto" w:fill="D8D2BD" w:themeFill="accent1" w:themeFillTint="66"/>
            <w:vAlign w:val="center"/>
          </w:tcPr>
          <w:p w14:paraId="36B1A0E3" w14:textId="77777777" w:rsidR="0022213A" w:rsidRPr="00853499" w:rsidRDefault="0022213A" w:rsidP="007250B3">
            <w:pPr>
              <w:pStyle w:val="Tablebody"/>
              <w:jc w:val="center"/>
              <w:rPr>
                <w:sz w:val="16"/>
                <w:szCs w:val="16"/>
              </w:rPr>
            </w:pPr>
            <w:r w:rsidRPr="00853499">
              <w:rPr>
                <w:sz w:val="16"/>
                <w:szCs w:val="16"/>
              </w:rPr>
              <w:t>16</w:t>
            </w:r>
          </w:p>
        </w:tc>
        <w:tc>
          <w:tcPr>
            <w:tcW w:w="1127" w:type="dxa"/>
          </w:tcPr>
          <w:p w14:paraId="5775FB9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4424CA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E83EA0D"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5B6DBD4" w14:textId="77777777" w:rsidR="0022213A" w:rsidRPr="00853499" w:rsidRDefault="0022213A" w:rsidP="007250B3">
            <w:pPr>
              <w:pStyle w:val="Tablebody"/>
              <w:rPr>
                <w:sz w:val="16"/>
                <w:szCs w:val="16"/>
              </w:rPr>
            </w:pPr>
          </w:p>
        </w:tc>
        <w:tc>
          <w:tcPr>
            <w:tcW w:w="1120" w:type="dxa"/>
            <w:tcBorders>
              <w:left w:val="single" w:sz="24" w:space="0" w:color="auto"/>
            </w:tcBorders>
          </w:tcPr>
          <w:p w14:paraId="531C0518" w14:textId="77777777" w:rsidR="0022213A" w:rsidRPr="00853499" w:rsidRDefault="0022213A" w:rsidP="007250B3">
            <w:pPr>
              <w:pStyle w:val="Tablebody"/>
              <w:rPr>
                <w:sz w:val="16"/>
                <w:szCs w:val="16"/>
              </w:rPr>
            </w:pPr>
          </w:p>
        </w:tc>
        <w:tc>
          <w:tcPr>
            <w:tcW w:w="1126" w:type="dxa"/>
            <w:tcBorders>
              <w:right w:val="single" w:sz="24" w:space="0" w:color="auto"/>
            </w:tcBorders>
          </w:tcPr>
          <w:p w14:paraId="74FC4295" w14:textId="77777777" w:rsidR="0022213A" w:rsidRPr="00853499" w:rsidRDefault="0022213A" w:rsidP="007250B3">
            <w:pPr>
              <w:pStyle w:val="Tablebody"/>
              <w:rPr>
                <w:sz w:val="16"/>
                <w:szCs w:val="16"/>
              </w:rPr>
            </w:pPr>
          </w:p>
        </w:tc>
        <w:tc>
          <w:tcPr>
            <w:tcW w:w="1435" w:type="dxa"/>
            <w:tcBorders>
              <w:left w:val="single" w:sz="24" w:space="0" w:color="auto"/>
            </w:tcBorders>
          </w:tcPr>
          <w:p w14:paraId="0C93384E" w14:textId="77777777" w:rsidR="0022213A" w:rsidRPr="00853499" w:rsidRDefault="0022213A" w:rsidP="007250B3">
            <w:pPr>
              <w:pStyle w:val="Tablebody"/>
              <w:rPr>
                <w:sz w:val="16"/>
                <w:szCs w:val="16"/>
              </w:rPr>
            </w:pPr>
          </w:p>
        </w:tc>
        <w:tc>
          <w:tcPr>
            <w:tcW w:w="1167" w:type="dxa"/>
          </w:tcPr>
          <w:p w14:paraId="06E3CAA7" w14:textId="77777777" w:rsidR="0022213A" w:rsidRPr="00853499" w:rsidRDefault="0022213A" w:rsidP="007250B3">
            <w:pPr>
              <w:pStyle w:val="Tablebody"/>
              <w:rPr>
                <w:sz w:val="16"/>
                <w:szCs w:val="16"/>
              </w:rPr>
            </w:pPr>
          </w:p>
        </w:tc>
      </w:tr>
      <w:tr w:rsidR="0022213A" w:rsidRPr="00853499" w14:paraId="021D3358" w14:textId="77777777" w:rsidTr="005E4877">
        <w:tc>
          <w:tcPr>
            <w:tcW w:w="724" w:type="dxa"/>
            <w:shd w:val="clear" w:color="auto" w:fill="D8D2BD" w:themeFill="accent1" w:themeFillTint="66"/>
            <w:vAlign w:val="center"/>
          </w:tcPr>
          <w:p w14:paraId="5AF17989" w14:textId="77777777" w:rsidR="0022213A" w:rsidRPr="00853499" w:rsidRDefault="0022213A" w:rsidP="007250B3">
            <w:pPr>
              <w:pStyle w:val="Tablebody"/>
              <w:jc w:val="center"/>
              <w:rPr>
                <w:sz w:val="16"/>
                <w:szCs w:val="16"/>
              </w:rPr>
            </w:pPr>
            <w:r w:rsidRPr="00853499">
              <w:rPr>
                <w:sz w:val="16"/>
                <w:szCs w:val="16"/>
              </w:rPr>
              <w:t>17</w:t>
            </w:r>
          </w:p>
        </w:tc>
        <w:tc>
          <w:tcPr>
            <w:tcW w:w="1127" w:type="dxa"/>
          </w:tcPr>
          <w:p w14:paraId="7CD06EE2"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3AC671"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0DBBE1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9180E15" w14:textId="77777777" w:rsidR="0022213A" w:rsidRPr="00853499" w:rsidRDefault="0022213A" w:rsidP="007250B3">
            <w:pPr>
              <w:pStyle w:val="Tablebody"/>
              <w:rPr>
                <w:sz w:val="16"/>
                <w:szCs w:val="16"/>
              </w:rPr>
            </w:pPr>
          </w:p>
        </w:tc>
        <w:tc>
          <w:tcPr>
            <w:tcW w:w="1120" w:type="dxa"/>
            <w:tcBorders>
              <w:left w:val="single" w:sz="24" w:space="0" w:color="auto"/>
            </w:tcBorders>
          </w:tcPr>
          <w:p w14:paraId="5AE12F64" w14:textId="77777777" w:rsidR="0022213A" w:rsidRPr="00853499" w:rsidRDefault="0022213A" w:rsidP="007250B3">
            <w:pPr>
              <w:pStyle w:val="Tablebody"/>
              <w:rPr>
                <w:sz w:val="16"/>
                <w:szCs w:val="16"/>
              </w:rPr>
            </w:pPr>
          </w:p>
        </w:tc>
        <w:tc>
          <w:tcPr>
            <w:tcW w:w="1126" w:type="dxa"/>
            <w:tcBorders>
              <w:right w:val="single" w:sz="24" w:space="0" w:color="auto"/>
            </w:tcBorders>
          </w:tcPr>
          <w:p w14:paraId="0BE40186" w14:textId="77777777" w:rsidR="0022213A" w:rsidRPr="00853499" w:rsidRDefault="0022213A" w:rsidP="007250B3">
            <w:pPr>
              <w:pStyle w:val="Tablebody"/>
              <w:rPr>
                <w:sz w:val="16"/>
                <w:szCs w:val="16"/>
              </w:rPr>
            </w:pPr>
          </w:p>
        </w:tc>
        <w:tc>
          <w:tcPr>
            <w:tcW w:w="1435" w:type="dxa"/>
            <w:tcBorders>
              <w:left w:val="single" w:sz="24" w:space="0" w:color="auto"/>
            </w:tcBorders>
          </w:tcPr>
          <w:p w14:paraId="451B1E43" w14:textId="77777777" w:rsidR="0022213A" w:rsidRPr="00853499" w:rsidRDefault="0022213A" w:rsidP="007250B3">
            <w:pPr>
              <w:pStyle w:val="Tablebody"/>
              <w:rPr>
                <w:sz w:val="16"/>
                <w:szCs w:val="16"/>
              </w:rPr>
            </w:pPr>
          </w:p>
        </w:tc>
        <w:tc>
          <w:tcPr>
            <w:tcW w:w="1167" w:type="dxa"/>
          </w:tcPr>
          <w:p w14:paraId="3C64CD1A" w14:textId="77777777" w:rsidR="0022213A" w:rsidRPr="00853499" w:rsidRDefault="0022213A" w:rsidP="007250B3">
            <w:pPr>
              <w:pStyle w:val="Tablebody"/>
              <w:rPr>
                <w:sz w:val="16"/>
                <w:szCs w:val="16"/>
              </w:rPr>
            </w:pPr>
          </w:p>
        </w:tc>
      </w:tr>
      <w:tr w:rsidR="0022213A" w:rsidRPr="00853499" w14:paraId="0097D002" w14:textId="77777777" w:rsidTr="005E4877">
        <w:tc>
          <w:tcPr>
            <w:tcW w:w="724" w:type="dxa"/>
            <w:shd w:val="clear" w:color="auto" w:fill="D8D2BD" w:themeFill="accent1" w:themeFillTint="66"/>
            <w:vAlign w:val="center"/>
          </w:tcPr>
          <w:p w14:paraId="354762BA" w14:textId="77777777" w:rsidR="0022213A" w:rsidRPr="00853499" w:rsidRDefault="0022213A" w:rsidP="007250B3">
            <w:pPr>
              <w:pStyle w:val="Tablebody"/>
              <w:jc w:val="center"/>
              <w:rPr>
                <w:sz w:val="16"/>
                <w:szCs w:val="16"/>
              </w:rPr>
            </w:pPr>
            <w:r w:rsidRPr="00853499">
              <w:rPr>
                <w:sz w:val="16"/>
                <w:szCs w:val="16"/>
              </w:rPr>
              <w:t>18</w:t>
            </w:r>
          </w:p>
        </w:tc>
        <w:tc>
          <w:tcPr>
            <w:tcW w:w="1127" w:type="dxa"/>
          </w:tcPr>
          <w:p w14:paraId="0EA3566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B36C6A6"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F6F933C"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6706932" w14:textId="77777777" w:rsidR="0022213A" w:rsidRPr="00853499" w:rsidRDefault="0022213A" w:rsidP="007250B3">
            <w:pPr>
              <w:pStyle w:val="Tablebody"/>
              <w:rPr>
                <w:sz w:val="16"/>
                <w:szCs w:val="16"/>
              </w:rPr>
            </w:pPr>
          </w:p>
        </w:tc>
        <w:tc>
          <w:tcPr>
            <w:tcW w:w="1120" w:type="dxa"/>
            <w:tcBorders>
              <w:left w:val="single" w:sz="24" w:space="0" w:color="auto"/>
            </w:tcBorders>
          </w:tcPr>
          <w:p w14:paraId="41807B81" w14:textId="77777777" w:rsidR="0022213A" w:rsidRPr="00853499" w:rsidRDefault="0022213A" w:rsidP="007250B3">
            <w:pPr>
              <w:pStyle w:val="Tablebody"/>
              <w:rPr>
                <w:sz w:val="16"/>
                <w:szCs w:val="16"/>
              </w:rPr>
            </w:pPr>
          </w:p>
        </w:tc>
        <w:tc>
          <w:tcPr>
            <w:tcW w:w="1126" w:type="dxa"/>
            <w:tcBorders>
              <w:right w:val="single" w:sz="24" w:space="0" w:color="auto"/>
            </w:tcBorders>
          </w:tcPr>
          <w:p w14:paraId="790EE39E" w14:textId="77777777" w:rsidR="0022213A" w:rsidRPr="00853499" w:rsidRDefault="0022213A" w:rsidP="007250B3">
            <w:pPr>
              <w:pStyle w:val="Tablebody"/>
              <w:rPr>
                <w:sz w:val="16"/>
                <w:szCs w:val="16"/>
              </w:rPr>
            </w:pPr>
          </w:p>
        </w:tc>
        <w:tc>
          <w:tcPr>
            <w:tcW w:w="1435" w:type="dxa"/>
            <w:tcBorders>
              <w:left w:val="single" w:sz="24" w:space="0" w:color="auto"/>
            </w:tcBorders>
          </w:tcPr>
          <w:p w14:paraId="4B3F29D8" w14:textId="77777777" w:rsidR="0022213A" w:rsidRPr="00853499" w:rsidRDefault="0022213A" w:rsidP="007250B3">
            <w:pPr>
              <w:pStyle w:val="Tablebody"/>
              <w:rPr>
                <w:sz w:val="16"/>
                <w:szCs w:val="16"/>
              </w:rPr>
            </w:pPr>
          </w:p>
        </w:tc>
        <w:tc>
          <w:tcPr>
            <w:tcW w:w="1167" w:type="dxa"/>
          </w:tcPr>
          <w:p w14:paraId="513530A3" w14:textId="77777777" w:rsidR="0022213A" w:rsidRPr="00853499" w:rsidRDefault="0022213A" w:rsidP="007250B3">
            <w:pPr>
              <w:pStyle w:val="Tablebody"/>
              <w:rPr>
                <w:sz w:val="16"/>
                <w:szCs w:val="16"/>
              </w:rPr>
            </w:pPr>
          </w:p>
        </w:tc>
      </w:tr>
      <w:tr w:rsidR="0022213A" w:rsidRPr="00853499" w14:paraId="22B4B8E2" w14:textId="77777777" w:rsidTr="005E4877">
        <w:tc>
          <w:tcPr>
            <w:tcW w:w="724" w:type="dxa"/>
            <w:shd w:val="clear" w:color="auto" w:fill="D8D2BD" w:themeFill="accent1" w:themeFillTint="66"/>
            <w:vAlign w:val="center"/>
          </w:tcPr>
          <w:p w14:paraId="5B139AB1" w14:textId="77777777" w:rsidR="0022213A" w:rsidRPr="00853499" w:rsidRDefault="0022213A" w:rsidP="007250B3">
            <w:pPr>
              <w:pStyle w:val="Tablebody"/>
              <w:jc w:val="center"/>
              <w:rPr>
                <w:sz w:val="16"/>
                <w:szCs w:val="16"/>
              </w:rPr>
            </w:pPr>
            <w:r w:rsidRPr="00853499">
              <w:rPr>
                <w:sz w:val="16"/>
                <w:szCs w:val="16"/>
              </w:rPr>
              <w:t>19</w:t>
            </w:r>
          </w:p>
        </w:tc>
        <w:tc>
          <w:tcPr>
            <w:tcW w:w="1127" w:type="dxa"/>
          </w:tcPr>
          <w:p w14:paraId="1A225A7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2F51DDC"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087553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2DD0614" w14:textId="77777777" w:rsidR="0022213A" w:rsidRPr="00853499" w:rsidRDefault="0022213A" w:rsidP="007250B3">
            <w:pPr>
              <w:pStyle w:val="Tablebody"/>
              <w:rPr>
                <w:sz w:val="16"/>
                <w:szCs w:val="16"/>
              </w:rPr>
            </w:pPr>
          </w:p>
        </w:tc>
        <w:tc>
          <w:tcPr>
            <w:tcW w:w="1120" w:type="dxa"/>
            <w:tcBorders>
              <w:left w:val="single" w:sz="24" w:space="0" w:color="auto"/>
            </w:tcBorders>
          </w:tcPr>
          <w:p w14:paraId="543F2B12" w14:textId="77777777" w:rsidR="0022213A" w:rsidRPr="00853499" w:rsidRDefault="0022213A" w:rsidP="007250B3">
            <w:pPr>
              <w:pStyle w:val="Tablebody"/>
              <w:rPr>
                <w:sz w:val="16"/>
                <w:szCs w:val="16"/>
              </w:rPr>
            </w:pPr>
          </w:p>
        </w:tc>
        <w:tc>
          <w:tcPr>
            <w:tcW w:w="1126" w:type="dxa"/>
            <w:tcBorders>
              <w:right w:val="single" w:sz="24" w:space="0" w:color="auto"/>
            </w:tcBorders>
          </w:tcPr>
          <w:p w14:paraId="166435DF" w14:textId="77777777" w:rsidR="0022213A" w:rsidRPr="00853499" w:rsidRDefault="0022213A" w:rsidP="007250B3">
            <w:pPr>
              <w:pStyle w:val="Tablebody"/>
              <w:rPr>
                <w:sz w:val="16"/>
                <w:szCs w:val="16"/>
              </w:rPr>
            </w:pPr>
          </w:p>
        </w:tc>
        <w:tc>
          <w:tcPr>
            <w:tcW w:w="1435" w:type="dxa"/>
            <w:tcBorders>
              <w:left w:val="single" w:sz="24" w:space="0" w:color="auto"/>
            </w:tcBorders>
          </w:tcPr>
          <w:p w14:paraId="1D7367CF" w14:textId="77777777" w:rsidR="0022213A" w:rsidRPr="00853499" w:rsidRDefault="0022213A" w:rsidP="007250B3">
            <w:pPr>
              <w:pStyle w:val="Tablebody"/>
              <w:rPr>
                <w:sz w:val="16"/>
                <w:szCs w:val="16"/>
              </w:rPr>
            </w:pPr>
          </w:p>
        </w:tc>
        <w:tc>
          <w:tcPr>
            <w:tcW w:w="1167" w:type="dxa"/>
          </w:tcPr>
          <w:p w14:paraId="6F6221B9" w14:textId="77777777" w:rsidR="0022213A" w:rsidRPr="00853499" w:rsidRDefault="0022213A" w:rsidP="007250B3">
            <w:pPr>
              <w:pStyle w:val="Tablebody"/>
              <w:rPr>
                <w:sz w:val="16"/>
                <w:szCs w:val="16"/>
              </w:rPr>
            </w:pPr>
          </w:p>
        </w:tc>
      </w:tr>
      <w:tr w:rsidR="0022213A" w:rsidRPr="00853499" w14:paraId="0CDE401C" w14:textId="77777777" w:rsidTr="005E4877">
        <w:tc>
          <w:tcPr>
            <w:tcW w:w="724" w:type="dxa"/>
            <w:shd w:val="clear" w:color="auto" w:fill="D8D2BD" w:themeFill="accent1" w:themeFillTint="66"/>
            <w:vAlign w:val="center"/>
          </w:tcPr>
          <w:p w14:paraId="0A25878D" w14:textId="77777777" w:rsidR="0022213A" w:rsidRPr="00853499" w:rsidRDefault="0022213A" w:rsidP="007250B3">
            <w:pPr>
              <w:pStyle w:val="Tablebody"/>
              <w:jc w:val="center"/>
              <w:rPr>
                <w:sz w:val="16"/>
                <w:szCs w:val="16"/>
              </w:rPr>
            </w:pPr>
            <w:r w:rsidRPr="00853499">
              <w:rPr>
                <w:sz w:val="16"/>
                <w:szCs w:val="16"/>
              </w:rPr>
              <w:t>20</w:t>
            </w:r>
          </w:p>
        </w:tc>
        <w:tc>
          <w:tcPr>
            <w:tcW w:w="1127" w:type="dxa"/>
          </w:tcPr>
          <w:p w14:paraId="5CCDF0B5"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982A5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F9D3C9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E2A9020" w14:textId="77777777" w:rsidR="0022213A" w:rsidRPr="00853499" w:rsidRDefault="0022213A" w:rsidP="007250B3">
            <w:pPr>
              <w:pStyle w:val="Tablebody"/>
              <w:rPr>
                <w:sz w:val="16"/>
                <w:szCs w:val="16"/>
              </w:rPr>
            </w:pPr>
          </w:p>
        </w:tc>
        <w:tc>
          <w:tcPr>
            <w:tcW w:w="1120" w:type="dxa"/>
            <w:tcBorders>
              <w:left w:val="single" w:sz="24" w:space="0" w:color="auto"/>
            </w:tcBorders>
          </w:tcPr>
          <w:p w14:paraId="31E7ED99" w14:textId="77777777" w:rsidR="0022213A" w:rsidRPr="00853499" w:rsidRDefault="0022213A" w:rsidP="007250B3">
            <w:pPr>
              <w:pStyle w:val="Tablebody"/>
              <w:rPr>
                <w:sz w:val="16"/>
                <w:szCs w:val="16"/>
              </w:rPr>
            </w:pPr>
          </w:p>
        </w:tc>
        <w:tc>
          <w:tcPr>
            <w:tcW w:w="1126" w:type="dxa"/>
            <w:tcBorders>
              <w:right w:val="single" w:sz="24" w:space="0" w:color="auto"/>
            </w:tcBorders>
          </w:tcPr>
          <w:p w14:paraId="2992D57C" w14:textId="77777777" w:rsidR="0022213A" w:rsidRPr="00853499" w:rsidRDefault="0022213A" w:rsidP="007250B3">
            <w:pPr>
              <w:pStyle w:val="Tablebody"/>
              <w:rPr>
                <w:sz w:val="16"/>
                <w:szCs w:val="16"/>
              </w:rPr>
            </w:pPr>
          </w:p>
        </w:tc>
        <w:tc>
          <w:tcPr>
            <w:tcW w:w="1435" w:type="dxa"/>
            <w:tcBorders>
              <w:left w:val="single" w:sz="24" w:space="0" w:color="auto"/>
            </w:tcBorders>
          </w:tcPr>
          <w:p w14:paraId="0114B3CB" w14:textId="77777777" w:rsidR="0022213A" w:rsidRPr="00853499" w:rsidRDefault="0022213A" w:rsidP="007250B3">
            <w:pPr>
              <w:pStyle w:val="Tablebody"/>
              <w:rPr>
                <w:sz w:val="16"/>
                <w:szCs w:val="16"/>
              </w:rPr>
            </w:pPr>
          </w:p>
        </w:tc>
        <w:tc>
          <w:tcPr>
            <w:tcW w:w="1167" w:type="dxa"/>
          </w:tcPr>
          <w:p w14:paraId="124219A3" w14:textId="77777777" w:rsidR="0022213A" w:rsidRPr="00853499" w:rsidRDefault="0022213A" w:rsidP="007250B3">
            <w:pPr>
              <w:pStyle w:val="Tablebody"/>
              <w:rPr>
                <w:sz w:val="16"/>
                <w:szCs w:val="16"/>
              </w:rPr>
            </w:pPr>
          </w:p>
        </w:tc>
      </w:tr>
      <w:tr w:rsidR="0022213A" w:rsidRPr="00853499" w14:paraId="1FC73C15" w14:textId="77777777" w:rsidTr="005E4877">
        <w:tc>
          <w:tcPr>
            <w:tcW w:w="724" w:type="dxa"/>
            <w:shd w:val="clear" w:color="auto" w:fill="D8D2BD" w:themeFill="accent1" w:themeFillTint="66"/>
            <w:vAlign w:val="center"/>
          </w:tcPr>
          <w:p w14:paraId="454E327F" w14:textId="77777777" w:rsidR="0022213A" w:rsidRPr="00853499" w:rsidRDefault="0022213A" w:rsidP="007250B3">
            <w:pPr>
              <w:pStyle w:val="Tablebody"/>
              <w:jc w:val="center"/>
              <w:rPr>
                <w:sz w:val="16"/>
                <w:szCs w:val="16"/>
              </w:rPr>
            </w:pPr>
            <w:r w:rsidRPr="00853499">
              <w:rPr>
                <w:sz w:val="16"/>
                <w:szCs w:val="16"/>
              </w:rPr>
              <w:t>21</w:t>
            </w:r>
          </w:p>
        </w:tc>
        <w:tc>
          <w:tcPr>
            <w:tcW w:w="1127" w:type="dxa"/>
          </w:tcPr>
          <w:p w14:paraId="63F41CC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7019A6C"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38DF2A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7A3E80E" w14:textId="77777777" w:rsidR="0022213A" w:rsidRPr="00853499" w:rsidRDefault="0022213A" w:rsidP="007250B3">
            <w:pPr>
              <w:pStyle w:val="Tablebody"/>
              <w:rPr>
                <w:sz w:val="16"/>
                <w:szCs w:val="16"/>
              </w:rPr>
            </w:pPr>
          </w:p>
        </w:tc>
        <w:tc>
          <w:tcPr>
            <w:tcW w:w="1120" w:type="dxa"/>
            <w:tcBorders>
              <w:left w:val="single" w:sz="24" w:space="0" w:color="auto"/>
            </w:tcBorders>
          </w:tcPr>
          <w:p w14:paraId="660A6209" w14:textId="77777777" w:rsidR="0022213A" w:rsidRPr="00853499" w:rsidRDefault="0022213A" w:rsidP="007250B3">
            <w:pPr>
              <w:pStyle w:val="Tablebody"/>
              <w:rPr>
                <w:sz w:val="16"/>
                <w:szCs w:val="16"/>
              </w:rPr>
            </w:pPr>
          </w:p>
        </w:tc>
        <w:tc>
          <w:tcPr>
            <w:tcW w:w="1126" w:type="dxa"/>
            <w:tcBorders>
              <w:right w:val="single" w:sz="24" w:space="0" w:color="auto"/>
            </w:tcBorders>
          </w:tcPr>
          <w:p w14:paraId="375FE456" w14:textId="77777777" w:rsidR="0022213A" w:rsidRPr="00853499" w:rsidRDefault="0022213A" w:rsidP="007250B3">
            <w:pPr>
              <w:pStyle w:val="Tablebody"/>
              <w:rPr>
                <w:sz w:val="16"/>
                <w:szCs w:val="16"/>
              </w:rPr>
            </w:pPr>
          </w:p>
        </w:tc>
        <w:tc>
          <w:tcPr>
            <w:tcW w:w="1435" w:type="dxa"/>
            <w:tcBorders>
              <w:left w:val="single" w:sz="24" w:space="0" w:color="auto"/>
            </w:tcBorders>
          </w:tcPr>
          <w:p w14:paraId="74C794C0" w14:textId="77777777" w:rsidR="0022213A" w:rsidRPr="00853499" w:rsidRDefault="0022213A" w:rsidP="007250B3">
            <w:pPr>
              <w:pStyle w:val="Tablebody"/>
              <w:rPr>
                <w:sz w:val="16"/>
                <w:szCs w:val="16"/>
              </w:rPr>
            </w:pPr>
          </w:p>
        </w:tc>
        <w:tc>
          <w:tcPr>
            <w:tcW w:w="1167" w:type="dxa"/>
          </w:tcPr>
          <w:p w14:paraId="27A27DF7" w14:textId="77777777" w:rsidR="0022213A" w:rsidRPr="00853499" w:rsidRDefault="0022213A" w:rsidP="007250B3">
            <w:pPr>
              <w:pStyle w:val="Tablebody"/>
              <w:rPr>
                <w:sz w:val="16"/>
                <w:szCs w:val="16"/>
              </w:rPr>
            </w:pPr>
          </w:p>
        </w:tc>
      </w:tr>
      <w:tr w:rsidR="0022213A" w:rsidRPr="00853499" w14:paraId="61F72602" w14:textId="77777777" w:rsidTr="005E4877">
        <w:tc>
          <w:tcPr>
            <w:tcW w:w="724" w:type="dxa"/>
            <w:shd w:val="clear" w:color="auto" w:fill="D8D2BD" w:themeFill="accent1" w:themeFillTint="66"/>
            <w:vAlign w:val="center"/>
          </w:tcPr>
          <w:p w14:paraId="3958B2D1" w14:textId="77777777" w:rsidR="0022213A" w:rsidRPr="00853499" w:rsidRDefault="0022213A" w:rsidP="007250B3">
            <w:pPr>
              <w:pStyle w:val="Tablebody"/>
              <w:jc w:val="center"/>
              <w:rPr>
                <w:sz w:val="16"/>
                <w:szCs w:val="16"/>
              </w:rPr>
            </w:pPr>
            <w:r w:rsidRPr="00853499">
              <w:rPr>
                <w:sz w:val="16"/>
                <w:szCs w:val="16"/>
              </w:rPr>
              <w:t>22</w:t>
            </w:r>
          </w:p>
        </w:tc>
        <w:tc>
          <w:tcPr>
            <w:tcW w:w="1127" w:type="dxa"/>
          </w:tcPr>
          <w:p w14:paraId="1AD0D6D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8CDD01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AB3E23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1FAEB45" w14:textId="77777777" w:rsidR="0022213A" w:rsidRPr="00853499" w:rsidRDefault="0022213A" w:rsidP="007250B3">
            <w:pPr>
              <w:pStyle w:val="Tablebody"/>
              <w:rPr>
                <w:sz w:val="16"/>
                <w:szCs w:val="16"/>
              </w:rPr>
            </w:pPr>
          </w:p>
        </w:tc>
        <w:tc>
          <w:tcPr>
            <w:tcW w:w="1120" w:type="dxa"/>
            <w:tcBorders>
              <w:left w:val="single" w:sz="24" w:space="0" w:color="auto"/>
            </w:tcBorders>
          </w:tcPr>
          <w:p w14:paraId="622076E1" w14:textId="77777777" w:rsidR="0022213A" w:rsidRPr="00853499" w:rsidRDefault="0022213A" w:rsidP="007250B3">
            <w:pPr>
              <w:pStyle w:val="Tablebody"/>
              <w:rPr>
                <w:sz w:val="16"/>
                <w:szCs w:val="16"/>
              </w:rPr>
            </w:pPr>
          </w:p>
        </w:tc>
        <w:tc>
          <w:tcPr>
            <w:tcW w:w="1126" w:type="dxa"/>
            <w:tcBorders>
              <w:right w:val="single" w:sz="24" w:space="0" w:color="auto"/>
            </w:tcBorders>
          </w:tcPr>
          <w:p w14:paraId="127D7427" w14:textId="77777777" w:rsidR="0022213A" w:rsidRPr="00853499" w:rsidRDefault="0022213A" w:rsidP="007250B3">
            <w:pPr>
              <w:pStyle w:val="Tablebody"/>
              <w:rPr>
                <w:sz w:val="16"/>
                <w:szCs w:val="16"/>
              </w:rPr>
            </w:pPr>
          </w:p>
        </w:tc>
        <w:tc>
          <w:tcPr>
            <w:tcW w:w="1435" w:type="dxa"/>
            <w:tcBorders>
              <w:left w:val="single" w:sz="24" w:space="0" w:color="auto"/>
            </w:tcBorders>
          </w:tcPr>
          <w:p w14:paraId="71DDAA8C" w14:textId="77777777" w:rsidR="0022213A" w:rsidRPr="00853499" w:rsidRDefault="0022213A" w:rsidP="007250B3">
            <w:pPr>
              <w:pStyle w:val="Tablebody"/>
              <w:rPr>
                <w:sz w:val="16"/>
                <w:szCs w:val="16"/>
              </w:rPr>
            </w:pPr>
          </w:p>
        </w:tc>
        <w:tc>
          <w:tcPr>
            <w:tcW w:w="1167" w:type="dxa"/>
          </w:tcPr>
          <w:p w14:paraId="5FE4A768" w14:textId="77777777" w:rsidR="0022213A" w:rsidRPr="00853499" w:rsidRDefault="0022213A" w:rsidP="007250B3">
            <w:pPr>
              <w:pStyle w:val="Tablebody"/>
              <w:rPr>
                <w:sz w:val="16"/>
                <w:szCs w:val="16"/>
              </w:rPr>
            </w:pPr>
          </w:p>
        </w:tc>
      </w:tr>
      <w:tr w:rsidR="0022213A" w:rsidRPr="00853499" w14:paraId="56614B27" w14:textId="77777777" w:rsidTr="005E4877">
        <w:tc>
          <w:tcPr>
            <w:tcW w:w="724" w:type="dxa"/>
            <w:shd w:val="clear" w:color="auto" w:fill="D8D2BD" w:themeFill="accent1" w:themeFillTint="66"/>
            <w:vAlign w:val="center"/>
          </w:tcPr>
          <w:p w14:paraId="617A03C6" w14:textId="77777777" w:rsidR="0022213A" w:rsidRPr="00853499" w:rsidRDefault="0022213A" w:rsidP="007250B3">
            <w:pPr>
              <w:pStyle w:val="Tablebody"/>
              <w:jc w:val="center"/>
              <w:rPr>
                <w:sz w:val="16"/>
                <w:szCs w:val="16"/>
              </w:rPr>
            </w:pPr>
            <w:r w:rsidRPr="00853499">
              <w:rPr>
                <w:sz w:val="16"/>
                <w:szCs w:val="16"/>
              </w:rPr>
              <w:t>23</w:t>
            </w:r>
          </w:p>
        </w:tc>
        <w:tc>
          <w:tcPr>
            <w:tcW w:w="1127" w:type="dxa"/>
          </w:tcPr>
          <w:p w14:paraId="20EFB619"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729978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1A6E39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A7617FB" w14:textId="77777777" w:rsidR="0022213A" w:rsidRPr="00853499" w:rsidRDefault="0022213A" w:rsidP="007250B3">
            <w:pPr>
              <w:pStyle w:val="Tablebody"/>
              <w:rPr>
                <w:sz w:val="16"/>
                <w:szCs w:val="16"/>
              </w:rPr>
            </w:pPr>
          </w:p>
        </w:tc>
        <w:tc>
          <w:tcPr>
            <w:tcW w:w="1120" w:type="dxa"/>
            <w:tcBorders>
              <w:left w:val="single" w:sz="24" w:space="0" w:color="auto"/>
            </w:tcBorders>
          </w:tcPr>
          <w:p w14:paraId="1F82E941" w14:textId="77777777" w:rsidR="0022213A" w:rsidRPr="00853499" w:rsidRDefault="0022213A" w:rsidP="007250B3">
            <w:pPr>
              <w:pStyle w:val="Tablebody"/>
              <w:rPr>
                <w:sz w:val="16"/>
                <w:szCs w:val="16"/>
              </w:rPr>
            </w:pPr>
          </w:p>
        </w:tc>
        <w:tc>
          <w:tcPr>
            <w:tcW w:w="1126" w:type="dxa"/>
            <w:tcBorders>
              <w:right w:val="single" w:sz="24" w:space="0" w:color="auto"/>
            </w:tcBorders>
          </w:tcPr>
          <w:p w14:paraId="7C3B255F" w14:textId="77777777" w:rsidR="0022213A" w:rsidRPr="00853499" w:rsidRDefault="0022213A" w:rsidP="007250B3">
            <w:pPr>
              <w:pStyle w:val="Tablebody"/>
              <w:rPr>
                <w:sz w:val="16"/>
                <w:szCs w:val="16"/>
              </w:rPr>
            </w:pPr>
          </w:p>
        </w:tc>
        <w:tc>
          <w:tcPr>
            <w:tcW w:w="1435" w:type="dxa"/>
            <w:tcBorders>
              <w:left w:val="single" w:sz="24" w:space="0" w:color="auto"/>
            </w:tcBorders>
          </w:tcPr>
          <w:p w14:paraId="0415A7A6" w14:textId="77777777" w:rsidR="0022213A" w:rsidRPr="00853499" w:rsidRDefault="0022213A" w:rsidP="007250B3">
            <w:pPr>
              <w:pStyle w:val="Tablebody"/>
              <w:rPr>
                <w:sz w:val="16"/>
                <w:szCs w:val="16"/>
              </w:rPr>
            </w:pPr>
          </w:p>
        </w:tc>
        <w:tc>
          <w:tcPr>
            <w:tcW w:w="1167" w:type="dxa"/>
          </w:tcPr>
          <w:p w14:paraId="4DCD41C7" w14:textId="77777777" w:rsidR="0022213A" w:rsidRPr="00853499" w:rsidRDefault="0022213A" w:rsidP="007250B3">
            <w:pPr>
              <w:pStyle w:val="Tablebody"/>
              <w:rPr>
                <w:sz w:val="16"/>
                <w:szCs w:val="16"/>
              </w:rPr>
            </w:pPr>
          </w:p>
        </w:tc>
      </w:tr>
      <w:tr w:rsidR="0022213A" w:rsidRPr="00853499" w14:paraId="7F8FF305" w14:textId="77777777" w:rsidTr="005E4877">
        <w:tc>
          <w:tcPr>
            <w:tcW w:w="724" w:type="dxa"/>
            <w:shd w:val="clear" w:color="auto" w:fill="D8D2BD" w:themeFill="accent1" w:themeFillTint="66"/>
            <w:vAlign w:val="center"/>
          </w:tcPr>
          <w:p w14:paraId="6D8D0B87" w14:textId="77777777" w:rsidR="0022213A" w:rsidRPr="00853499" w:rsidRDefault="0022213A" w:rsidP="007250B3">
            <w:pPr>
              <w:pStyle w:val="Tablebody"/>
              <w:jc w:val="center"/>
              <w:rPr>
                <w:sz w:val="16"/>
                <w:szCs w:val="16"/>
              </w:rPr>
            </w:pPr>
            <w:r w:rsidRPr="00853499">
              <w:rPr>
                <w:sz w:val="16"/>
                <w:szCs w:val="16"/>
              </w:rPr>
              <w:t>24</w:t>
            </w:r>
          </w:p>
        </w:tc>
        <w:tc>
          <w:tcPr>
            <w:tcW w:w="1127" w:type="dxa"/>
          </w:tcPr>
          <w:p w14:paraId="57003D9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F48AEB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264686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4106AFF5" w14:textId="77777777" w:rsidR="0022213A" w:rsidRPr="00853499" w:rsidRDefault="0022213A" w:rsidP="007250B3">
            <w:pPr>
              <w:pStyle w:val="Tablebody"/>
              <w:rPr>
                <w:sz w:val="16"/>
                <w:szCs w:val="16"/>
              </w:rPr>
            </w:pPr>
          </w:p>
        </w:tc>
        <w:tc>
          <w:tcPr>
            <w:tcW w:w="1120" w:type="dxa"/>
            <w:tcBorders>
              <w:left w:val="single" w:sz="24" w:space="0" w:color="auto"/>
            </w:tcBorders>
          </w:tcPr>
          <w:p w14:paraId="389910BD" w14:textId="77777777" w:rsidR="0022213A" w:rsidRPr="00853499" w:rsidRDefault="0022213A" w:rsidP="007250B3">
            <w:pPr>
              <w:pStyle w:val="Tablebody"/>
              <w:rPr>
                <w:sz w:val="16"/>
                <w:szCs w:val="16"/>
              </w:rPr>
            </w:pPr>
          </w:p>
        </w:tc>
        <w:tc>
          <w:tcPr>
            <w:tcW w:w="1126" w:type="dxa"/>
            <w:tcBorders>
              <w:right w:val="single" w:sz="24" w:space="0" w:color="auto"/>
            </w:tcBorders>
          </w:tcPr>
          <w:p w14:paraId="6323E81E" w14:textId="77777777" w:rsidR="0022213A" w:rsidRPr="00853499" w:rsidRDefault="0022213A" w:rsidP="007250B3">
            <w:pPr>
              <w:pStyle w:val="Tablebody"/>
              <w:rPr>
                <w:sz w:val="16"/>
                <w:szCs w:val="16"/>
              </w:rPr>
            </w:pPr>
          </w:p>
        </w:tc>
        <w:tc>
          <w:tcPr>
            <w:tcW w:w="1435" w:type="dxa"/>
            <w:tcBorders>
              <w:left w:val="single" w:sz="24" w:space="0" w:color="auto"/>
            </w:tcBorders>
          </w:tcPr>
          <w:p w14:paraId="738CAF58" w14:textId="77777777" w:rsidR="0022213A" w:rsidRPr="00853499" w:rsidRDefault="0022213A" w:rsidP="007250B3">
            <w:pPr>
              <w:pStyle w:val="Tablebody"/>
              <w:rPr>
                <w:sz w:val="16"/>
                <w:szCs w:val="16"/>
              </w:rPr>
            </w:pPr>
          </w:p>
        </w:tc>
        <w:tc>
          <w:tcPr>
            <w:tcW w:w="1167" w:type="dxa"/>
          </w:tcPr>
          <w:p w14:paraId="772FCB1C" w14:textId="77777777" w:rsidR="0022213A" w:rsidRPr="00853499" w:rsidRDefault="0022213A" w:rsidP="007250B3">
            <w:pPr>
              <w:pStyle w:val="Tablebody"/>
              <w:rPr>
                <w:sz w:val="16"/>
                <w:szCs w:val="16"/>
              </w:rPr>
            </w:pPr>
          </w:p>
        </w:tc>
      </w:tr>
      <w:tr w:rsidR="0022213A" w:rsidRPr="00853499" w14:paraId="24D40687" w14:textId="77777777" w:rsidTr="005E4877">
        <w:tc>
          <w:tcPr>
            <w:tcW w:w="724" w:type="dxa"/>
            <w:shd w:val="clear" w:color="auto" w:fill="D8D2BD" w:themeFill="accent1" w:themeFillTint="66"/>
            <w:vAlign w:val="center"/>
          </w:tcPr>
          <w:p w14:paraId="506AFEC7" w14:textId="77777777" w:rsidR="0022213A" w:rsidRPr="00853499" w:rsidRDefault="0022213A" w:rsidP="007250B3">
            <w:pPr>
              <w:pStyle w:val="Tablebody"/>
              <w:jc w:val="center"/>
              <w:rPr>
                <w:sz w:val="16"/>
                <w:szCs w:val="16"/>
              </w:rPr>
            </w:pPr>
            <w:r w:rsidRPr="00853499">
              <w:rPr>
                <w:sz w:val="16"/>
                <w:szCs w:val="16"/>
              </w:rPr>
              <w:t>25</w:t>
            </w:r>
          </w:p>
        </w:tc>
        <w:tc>
          <w:tcPr>
            <w:tcW w:w="1127" w:type="dxa"/>
          </w:tcPr>
          <w:p w14:paraId="33BCEAC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18820B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E5B3A4A"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5CD7D277" w14:textId="77777777" w:rsidR="0022213A" w:rsidRPr="00853499" w:rsidRDefault="0022213A" w:rsidP="007250B3">
            <w:pPr>
              <w:pStyle w:val="Tablebody"/>
              <w:rPr>
                <w:sz w:val="16"/>
                <w:szCs w:val="16"/>
              </w:rPr>
            </w:pPr>
          </w:p>
        </w:tc>
        <w:tc>
          <w:tcPr>
            <w:tcW w:w="1120" w:type="dxa"/>
            <w:tcBorders>
              <w:left w:val="single" w:sz="24" w:space="0" w:color="auto"/>
            </w:tcBorders>
          </w:tcPr>
          <w:p w14:paraId="5EB2182A" w14:textId="77777777" w:rsidR="0022213A" w:rsidRPr="00853499" w:rsidRDefault="0022213A" w:rsidP="007250B3">
            <w:pPr>
              <w:pStyle w:val="Tablebody"/>
              <w:rPr>
                <w:sz w:val="16"/>
                <w:szCs w:val="16"/>
              </w:rPr>
            </w:pPr>
          </w:p>
        </w:tc>
        <w:tc>
          <w:tcPr>
            <w:tcW w:w="1126" w:type="dxa"/>
            <w:tcBorders>
              <w:right w:val="single" w:sz="24" w:space="0" w:color="auto"/>
            </w:tcBorders>
          </w:tcPr>
          <w:p w14:paraId="7155E38A" w14:textId="77777777" w:rsidR="0022213A" w:rsidRPr="00853499" w:rsidRDefault="0022213A" w:rsidP="007250B3">
            <w:pPr>
              <w:pStyle w:val="Tablebody"/>
              <w:rPr>
                <w:sz w:val="16"/>
                <w:szCs w:val="16"/>
              </w:rPr>
            </w:pPr>
          </w:p>
        </w:tc>
        <w:tc>
          <w:tcPr>
            <w:tcW w:w="1435" w:type="dxa"/>
            <w:tcBorders>
              <w:left w:val="single" w:sz="24" w:space="0" w:color="auto"/>
            </w:tcBorders>
          </w:tcPr>
          <w:p w14:paraId="07070EA3" w14:textId="77777777" w:rsidR="0022213A" w:rsidRPr="00853499" w:rsidRDefault="0022213A" w:rsidP="007250B3">
            <w:pPr>
              <w:pStyle w:val="Tablebody"/>
              <w:rPr>
                <w:sz w:val="16"/>
                <w:szCs w:val="16"/>
              </w:rPr>
            </w:pPr>
          </w:p>
        </w:tc>
        <w:tc>
          <w:tcPr>
            <w:tcW w:w="1167" w:type="dxa"/>
          </w:tcPr>
          <w:p w14:paraId="34C92D1A" w14:textId="77777777" w:rsidR="0022213A" w:rsidRPr="00853499" w:rsidRDefault="0022213A" w:rsidP="007250B3">
            <w:pPr>
              <w:pStyle w:val="Tablebody"/>
              <w:rPr>
                <w:sz w:val="16"/>
                <w:szCs w:val="16"/>
              </w:rPr>
            </w:pPr>
          </w:p>
        </w:tc>
      </w:tr>
      <w:tr w:rsidR="0022213A" w:rsidRPr="00853499" w14:paraId="08C38F37" w14:textId="77777777" w:rsidTr="005E4877">
        <w:tc>
          <w:tcPr>
            <w:tcW w:w="724" w:type="dxa"/>
            <w:shd w:val="clear" w:color="auto" w:fill="D8D2BD" w:themeFill="accent1" w:themeFillTint="66"/>
            <w:vAlign w:val="center"/>
          </w:tcPr>
          <w:p w14:paraId="750B38D7" w14:textId="77777777" w:rsidR="0022213A" w:rsidRPr="00853499" w:rsidRDefault="0022213A" w:rsidP="007250B3">
            <w:pPr>
              <w:pStyle w:val="Tablebody"/>
              <w:jc w:val="center"/>
              <w:rPr>
                <w:sz w:val="16"/>
                <w:szCs w:val="16"/>
              </w:rPr>
            </w:pPr>
            <w:r w:rsidRPr="00853499">
              <w:rPr>
                <w:sz w:val="16"/>
                <w:szCs w:val="16"/>
              </w:rPr>
              <w:t>26</w:t>
            </w:r>
          </w:p>
        </w:tc>
        <w:tc>
          <w:tcPr>
            <w:tcW w:w="1127" w:type="dxa"/>
          </w:tcPr>
          <w:p w14:paraId="4A907B1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3CF7CF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9FA1ED7"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B7E1BC3" w14:textId="77777777" w:rsidR="0022213A" w:rsidRPr="00853499" w:rsidRDefault="0022213A" w:rsidP="007250B3">
            <w:pPr>
              <w:pStyle w:val="Tablebody"/>
              <w:rPr>
                <w:sz w:val="16"/>
                <w:szCs w:val="16"/>
              </w:rPr>
            </w:pPr>
          </w:p>
        </w:tc>
        <w:tc>
          <w:tcPr>
            <w:tcW w:w="1120" w:type="dxa"/>
            <w:tcBorders>
              <w:left w:val="single" w:sz="24" w:space="0" w:color="auto"/>
            </w:tcBorders>
          </w:tcPr>
          <w:p w14:paraId="6FFBD2C4" w14:textId="77777777" w:rsidR="0022213A" w:rsidRPr="00853499" w:rsidRDefault="0022213A" w:rsidP="007250B3">
            <w:pPr>
              <w:pStyle w:val="Tablebody"/>
              <w:rPr>
                <w:sz w:val="16"/>
                <w:szCs w:val="16"/>
              </w:rPr>
            </w:pPr>
          </w:p>
        </w:tc>
        <w:tc>
          <w:tcPr>
            <w:tcW w:w="1126" w:type="dxa"/>
            <w:tcBorders>
              <w:right w:val="single" w:sz="24" w:space="0" w:color="auto"/>
            </w:tcBorders>
          </w:tcPr>
          <w:p w14:paraId="2AD19B9F" w14:textId="77777777" w:rsidR="0022213A" w:rsidRPr="00853499" w:rsidRDefault="0022213A" w:rsidP="007250B3">
            <w:pPr>
              <w:pStyle w:val="Tablebody"/>
              <w:rPr>
                <w:sz w:val="16"/>
                <w:szCs w:val="16"/>
              </w:rPr>
            </w:pPr>
          </w:p>
        </w:tc>
        <w:tc>
          <w:tcPr>
            <w:tcW w:w="1435" w:type="dxa"/>
            <w:tcBorders>
              <w:left w:val="single" w:sz="24" w:space="0" w:color="auto"/>
            </w:tcBorders>
          </w:tcPr>
          <w:p w14:paraId="464BE453" w14:textId="77777777" w:rsidR="0022213A" w:rsidRPr="00853499" w:rsidRDefault="0022213A" w:rsidP="007250B3">
            <w:pPr>
              <w:pStyle w:val="Tablebody"/>
              <w:rPr>
                <w:sz w:val="16"/>
                <w:szCs w:val="16"/>
              </w:rPr>
            </w:pPr>
          </w:p>
        </w:tc>
        <w:tc>
          <w:tcPr>
            <w:tcW w:w="1167" w:type="dxa"/>
          </w:tcPr>
          <w:p w14:paraId="68831B84" w14:textId="77777777" w:rsidR="0022213A" w:rsidRPr="00853499" w:rsidRDefault="0022213A" w:rsidP="007250B3">
            <w:pPr>
              <w:pStyle w:val="Tablebody"/>
              <w:rPr>
                <w:sz w:val="16"/>
                <w:szCs w:val="16"/>
              </w:rPr>
            </w:pPr>
          </w:p>
        </w:tc>
      </w:tr>
      <w:tr w:rsidR="0022213A" w:rsidRPr="00853499" w14:paraId="39D46798" w14:textId="77777777" w:rsidTr="005E4877">
        <w:tc>
          <w:tcPr>
            <w:tcW w:w="724" w:type="dxa"/>
            <w:shd w:val="clear" w:color="auto" w:fill="D8D2BD" w:themeFill="accent1" w:themeFillTint="66"/>
            <w:vAlign w:val="center"/>
          </w:tcPr>
          <w:p w14:paraId="5159F8E9" w14:textId="77777777" w:rsidR="0022213A" w:rsidRPr="00853499" w:rsidRDefault="0022213A" w:rsidP="007250B3">
            <w:pPr>
              <w:pStyle w:val="Tablebody"/>
              <w:jc w:val="center"/>
              <w:rPr>
                <w:sz w:val="16"/>
                <w:szCs w:val="16"/>
              </w:rPr>
            </w:pPr>
            <w:r w:rsidRPr="00853499">
              <w:rPr>
                <w:sz w:val="16"/>
                <w:szCs w:val="16"/>
              </w:rPr>
              <w:t>27</w:t>
            </w:r>
          </w:p>
        </w:tc>
        <w:tc>
          <w:tcPr>
            <w:tcW w:w="1127" w:type="dxa"/>
          </w:tcPr>
          <w:p w14:paraId="03AEEAE0"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87539E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43AA13D"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84890F5" w14:textId="77777777" w:rsidR="0022213A" w:rsidRPr="00853499" w:rsidRDefault="0022213A" w:rsidP="007250B3">
            <w:pPr>
              <w:pStyle w:val="Tablebody"/>
              <w:rPr>
                <w:sz w:val="16"/>
                <w:szCs w:val="16"/>
              </w:rPr>
            </w:pPr>
          </w:p>
        </w:tc>
        <w:tc>
          <w:tcPr>
            <w:tcW w:w="1120" w:type="dxa"/>
            <w:tcBorders>
              <w:left w:val="single" w:sz="24" w:space="0" w:color="auto"/>
            </w:tcBorders>
          </w:tcPr>
          <w:p w14:paraId="62EDBAC7" w14:textId="77777777" w:rsidR="0022213A" w:rsidRPr="00853499" w:rsidRDefault="0022213A" w:rsidP="007250B3">
            <w:pPr>
              <w:pStyle w:val="Tablebody"/>
              <w:rPr>
                <w:sz w:val="16"/>
                <w:szCs w:val="16"/>
              </w:rPr>
            </w:pPr>
          </w:p>
        </w:tc>
        <w:tc>
          <w:tcPr>
            <w:tcW w:w="1126" w:type="dxa"/>
            <w:tcBorders>
              <w:right w:val="single" w:sz="24" w:space="0" w:color="auto"/>
            </w:tcBorders>
          </w:tcPr>
          <w:p w14:paraId="552351D6" w14:textId="77777777" w:rsidR="0022213A" w:rsidRPr="00853499" w:rsidRDefault="0022213A" w:rsidP="007250B3">
            <w:pPr>
              <w:pStyle w:val="Tablebody"/>
              <w:rPr>
                <w:sz w:val="16"/>
                <w:szCs w:val="16"/>
              </w:rPr>
            </w:pPr>
          </w:p>
        </w:tc>
        <w:tc>
          <w:tcPr>
            <w:tcW w:w="1435" w:type="dxa"/>
            <w:tcBorders>
              <w:left w:val="single" w:sz="24" w:space="0" w:color="auto"/>
            </w:tcBorders>
          </w:tcPr>
          <w:p w14:paraId="47076E03" w14:textId="77777777" w:rsidR="0022213A" w:rsidRPr="00853499" w:rsidRDefault="0022213A" w:rsidP="007250B3">
            <w:pPr>
              <w:pStyle w:val="Tablebody"/>
              <w:rPr>
                <w:sz w:val="16"/>
                <w:szCs w:val="16"/>
              </w:rPr>
            </w:pPr>
          </w:p>
        </w:tc>
        <w:tc>
          <w:tcPr>
            <w:tcW w:w="1167" w:type="dxa"/>
          </w:tcPr>
          <w:p w14:paraId="031438D1" w14:textId="77777777" w:rsidR="0022213A" w:rsidRPr="00853499" w:rsidRDefault="0022213A" w:rsidP="007250B3">
            <w:pPr>
              <w:pStyle w:val="Tablebody"/>
              <w:rPr>
                <w:sz w:val="16"/>
                <w:szCs w:val="16"/>
              </w:rPr>
            </w:pPr>
          </w:p>
        </w:tc>
      </w:tr>
      <w:tr w:rsidR="0022213A" w:rsidRPr="00853499" w14:paraId="5B09C1BD" w14:textId="77777777" w:rsidTr="005E4877">
        <w:tc>
          <w:tcPr>
            <w:tcW w:w="724" w:type="dxa"/>
            <w:shd w:val="clear" w:color="auto" w:fill="D8D2BD" w:themeFill="accent1" w:themeFillTint="66"/>
            <w:vAlign w:val="center"/>
          </w:tcPr>
          <w:p w14:paraId="2496F881" w14:textId="77777777" w:rsidR="0022213A" w:rsidRPr="00853499" w:rsidRDefault="0022213A" w:rsidP="007250B3">
            <w:pPr>
              <w:pStyle w:val="Tablebody"/>
              <w:jc w:val="center"/>
              <w:rPr>
                <w:sz w:val="16"/>
                <w:szCs w:val="16"/>
              </w:rPr>
            </w:pPr>
            <w:r w:rsidRPr="00853499">
              <w:rPr>
                <w:sz w:val="16"/>
                <w:szCs w:val="16"/>
              </w:rPr>
              <w:t>28</w:t>
            </w:r>
          </w:p>
        </w:tc>
        <w:tc>
          <w:tcPr>
            <w:tcW w:w="1127" w:type="dxa"/>
          </w:tcPr>
          <w:p w14:paraId="4EC845E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42D9A7B"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148C676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967CB08" w14:textId="77777777" w:rsidR="0022213A" w:rsidRPr="00853499" w:rsidRDefault="0022213A" w:rsidP="007250B3">
            <w:pPr>
              <w:pStyle w:val="Tablebody"/>
              <w:rPr>
                <w:sz w:val="16"/>
                <w:szCs w:val="16"/>
              </w:rPr>
            </w:pPr>
          </w:p>
        </w:tc>
        <w:tc>
          <w:tcPr>
            <w:tcW w:w="1120" w:type="dxa"/>
            <w:tcBorders>
              <w:left w:val="single" w:sz="24" w:space="0" w:color="auto"/>
            </w:tcBorders>
          </w:tcPr>
          <w:p w14:paraId="4DE4F255" w14:textId="77777777" w:rsidR="0022213A" w:rsidRPr="00853499" w:rsidRDefault="0022213A" w:rsidP="007250B3">
            <w:pPr>
              <w:pStyle w:val="Tablebody"/>
              <w:rPr>
                <w:sz w:val="16"/>
                <w:szCs w:val="16"/>
              </w:rPr>
            </w:pPr>
          </w:p>
        </w:tc>
        <w:tc>
          <w:tcPr>
            <w:tcW w:w="1126" w:type="dxa"/>
            <w:tcBorders>
              <w:right w:val="single" w:sz="24" w:space="0" w:color="auto"/>
            </w:tcBorders>
          </w:tcPr>
          <w:p w14:paraId="63318D74" w14:textId="77777777" w:rsidR="0022213A" w:rsidRPr="00853499" w:rsidRDefault="0022213A" w:rsidP="007250B3">
            <w:pPr>
              <w:pStyle w:val="Tablebody"/>
              <w:rPr>
                <w:sz w:val="16"/>
                <w:szCs w:val="16"/>
              </w:rPr>
            </w:pPr>
          </w:p>
        </w:tc>
        <w:tc>
          <w:tcPr>
            <w:tcW w:w="1435" w:type="dxa"/>
            <w:tcBorders>
              <w:left w:val="single" w:sz="24" w:space="0" w:color="auto"/>
            </w:tcBorders>
          </w:tcPr>
          <w:p w14:paraId="7F0C8E87" w14:textId="77777777" w:rsidR="0022213A" w:rsidRPr="00853499" w:rsidRDefault="0022213A" w:rsidP="007250B3">
            <w:pPr>
              <w:pStyle w:val="Tablebody"/>
              <w:rPr>
                <w:sz w:val="16"/>
                <w:szCs w:val="16"/>
              </w:rPr>
            </w:pPr>
          </w:p>
        </w:tc>
        <w:tc>
          <w:tcPr>
            <w:tcW w:w="1167" w:type="dxa"/>
          </w:tcPr>
          <w:p w14:paraId="1FC4C6C2" w14:textId="77777777" w:rsidR="0022213A" w:rsidRPr="00853499" w:rsidRDefault="0022213A" w:rsidP="007250B3">
            <w:pPr>
              <w:pStyle w:val="Tablebody"/>
              <w:rPr>
                <w:sz w:val="16"/>
                <w:szCs w:val="16"/>
              </w:rPr>
            </w:pPr>
          </w:p>
        </w:tc>
      </w:tr>
      <w:tr w:rsidR="0022213A" w:rsidRPr="00853499" w14:paraId="68785DC8" w14:textId="77777777" w:rsidTr="005E4877">
        <w:tc>
          <w:tcPr>
            <w:tcW w:w="724" w:type="dxa"/>
            <w:shd w:val="clear" w:color="auto" w:fill="D8D2BD" w:themeFill="accent1" w:themeFillTint="66"/>
            <w:vAlign w:val="center"/>
          </w:tcPr>
          <w:p w14:paraId="205A5185" w14:textId="77777777" w:rsidR="0022213A" w:rsidRPr="00853499" w:rsidRDefault="0022213A" w:rsidP="007250B3">
            <w:pPr>
              <w:pStyle w:val="Tablebody"/>
              <w:jc w:val="center"/>
              <w:rPr>
                <w:sz w:val="16"/>
                <w:szCs w:val="16"/>
              </w:rPr>
            </w:pPr>
            <w:r w:rsidRPr="00853499">
              <w:rPr>
                <w:sz w:val="16"/>
                <w:szCs w:val="16"/>
              </w:rPr>
              <w:t>29</w:t>
            </w:r>
          </w:p>
        </w:tc>
        <w:tc>
          <w:tcPr>
            <w:tcW w:w="1127" w:type="dxa"/>
          </w:tcPr>
          <w:p w14:paraId="43F6175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2EA04A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6C230C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2D6D4AF" w14:textId="77777777" w:rsidR="0022213A" w:rsidRPr="00853499" w:rsidRDefault="0022213A" w:rsidP="007250B3">
            <w:pPr>
              <w:pStyle w:val="Tablebody"/>
              <w:rPr>
                <w:sz w:val="16"/>
                <w:szCs w:val="16"/>
              </w:rPr>
            </w:pPr>
          </w:p>
        </w:tc>
        <w:tc>
          <w:tcPr>
            <w:tcW w:w="1120" w:type="dxa"/>
            <w:tcBorders>
              <w:left w:val="single" w:sz="24" w:space="0" w:color="auto"/>
            </w:tcBorders>
          </w:tcPr>
          <w:p w14:paraId="56A9F7A5" w14:textId="77777777" w:rsidR="0022213A" w:rsidRPr="00853499" w:rsidRDefault="0022213A" w:rsidP="007250B3">
            <w:pPr>
              <w:pStyle w:val="Tablebody"/>
              <w:rPr>
                <w:sz w:val="16"/>
                <w:szCs w:val="16"/>
              </w:rPr>
            </w:pPr>
          </w:p>
        </w:tc>
        <w:tc>
          <w:tcPr>
            <w:tcW w:w="1126" w:type="dxa"/>
            <w:tcBorders>
              <w:right w:val="single" w:sz="24" w:space="0" w:color="auto"/>
            </w:tcBorders>
          </w:tcPr>
          <w:p w14:paraId="518E4603" w14:textId="77777777" w:rsidR="0022213A" w:rsidRPr="00853499" w:rsidRDefault="0022213A" w:rsidP="007250B3">
            <w:pPr>
              <w:pStyle w:val="Tablebody"/>
              <w:rPr>
                <w:sz w:val="16"/>
                <w:szCs w:val="16"/>
              </w:rPr>
            </w:pPr>
          </w:p>
        </w:tc>
        <w:tc>
          <w:tcPr>
            <w:tcW w:w="1435" w:type="dxa"/>
            <w:tcBorders>
              <w:left w:val="single" w:sz="24" w:space="0" w:color="auto"/>
            </w:tcBorders>
          </w:tcPr>
          <w:p w14:paraId="5A20CF75" w14:textId="77777777" w:rsidR="0022213A" w:rsidRPr="00853499" w:rsidRDefault="0022213A" w:rsidP="007250B3">
            <w:pPr>
              <w:pStyle w:val="Tablebody"/>
              <w:rPr>
                <w:sz w:val="16"/>
                <w:szCs w:val="16"/>
              </w:rPr>
            </w:pPr>
          </w:p>
        </w:tc>
        <w:tc>
          <w:tcPr>
            <w:tcW w:w="1167" w:type="dxa"/>
          </w:tcPr>
          <w:p w14:paraId="37C3AAB3" w14:textId="77777777" w:rsidR="0022213A" w:rsidRPr="00853499" w:rsidRDefault="0022213A" w:rsidP="007250B3">
            <w:pPr>
              <w:pStyle w:val="Tablebody"/>
              <w:rPr>
                <w:sz w:val="16"/>
                <w:szCs w:val="16"/>
              </w:rPr>
            </w:pPr>
          </w:p>
        </w:tc>
      </w:tr>
      <w:tr w:rsidR="0022213A" w:rsidRPr="00853499" w14:paraId="6E69E569" w14:textId="77777777" w:rsidTr="005E4877">
        <w:tc>
          <w:tcPr>
            <w:tcW w:w="724" w:type="dxa"/>
            <w:shd w:val="clear" w:color="auto" w:fill="D8D2BD" w:themeFill="accent1" w:themeFillTint="66"/>
            <w:vAlign w:val="center"/>
          </w:tcPr>
          <w:p w14:paraId="6CB2A9CE" w14:textId="77777777" w:rsidR="0022213A" w:rsidRPr="00853499" w:rsidRDefault="0022213A" w:rsidP="007250B3">
            <w:pPr>
              <w:pStyle w:val="Tablebody"/>
              <w:jc w:val="center"/>
              <w:rPr>
                <w:sz w:val="16"/>
                <w:szCs w:val="16"/>
              </w:rPr>
            </w:pPr>
            <w:r w:rsidRPr="00853499">
              <w:rPr>
                <w:sz w:val="16"/>
                <w:szCs w:val="16"/>
              </w:rPr>
              <w:t>30</w:t>
            </w:r>
          </w:p>
        </w:tc>
        <w:tc>
          <w:tcPr>
            <w:tcW w:w="1127" w:type="dxa"/>
          </w:tcPr>
          <w:p w14:paraId="1D29301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02767C8"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12C533A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25C73C0" w14:textId="77777777" w:rsidR="0022213A" w:rsidRPr="00853499" w:rsidRDefault="0022213A" w:rsidP="007250B3">
            <w:pPr>
              <w:pStyle w:val="Tablebody"/>
              <w:rPr>
                <w:sz w:val="16"/>
                <w:szCs w:val="16"/>
              </w:rPr>
            </w:pPr>
          </w:p>
        </w:tc>
        <w:tc>
          <w:tcPr>
            <w:tcW w:w="1120" w:type="dxa"/>
            <w:tcBorders>
              <w:left w:val="single" w:sz="24" w:space="0" w:color="auto"/>
            </w:tcBorders>
          </w:tcPr>
          <w:p w14:paraId="1FD168EA" w14:textId="77777777" w:rsidR="0022213A" w:rsidRPr="00853499" w:rsidRDefault="0022213A" w:rsidP="007250B3">
            <w:pPr>
              <w:pStyle w:val="Tablebody"/>
              <w:rPr>
                <w:sz w:val="16"/>
                <w:szCs w:val="16"/>
              </w:rPr>
            </w:pPr>
          </w:p>
        </w:tc>
        <w:tc>
          <w:tcPr>
            <w:tcW w:w="1126" w:type="dxa"/>
            <w:tcBorders>
              <w:right w:val="single" w:sz="24" w:space="0" w:color="auto"/>
            </w:tcBorders>
          </w:tcPr>
          <w:p w14:paraId="3FB29C85" w14:textId="77777777" w:rsidR="0022213A" w:rsidRPr="00853499" w:rsidRDefault="0022213A" w:rsidP="007250B3">
            <w:pPr>
              <w:pStyle w:val="Tablebody"/>
              <w:rPr>
                <w:sz w:val="16"/>
                <w:szCs w:val="16"/>
              </w:rPr>
            </w:pPr>
          </w:p>
        </w:tc>
        <w:tc>
          <w:tcPr>
            <w:tcW w:w="1435" w:type="dxa"/>
            <w:tcBorders>
              <w:left w:val="single" w:sz="24" w:space="0" w:color="auto"/>
            </w:tcBorders>
          </w:tcPr>
          <w:p w14:paraId="422B670B" w14:textId="77777777" w:rsidR="0022213A" w:rsidRPr="00853499" w:rsidRDefault="0022213A" w:rsidP="007250B3">
            <w:pPr>
              <w:pStyle w:val="Tablebody"/>
              <w:rPr>
                <w:sz w:val="16"/>
                <w:szCs w:val="16"/>
              </w:rPr>
            </w:pPr>
          </w:p>
        </w:tc>
        <w:tc>
          <w:tcPr>
            <w:tcW w:w="1167" w:type="dxa"/>
          </w:tcPr>
          <w:p w14:paraId="161CEAD7" w14:textId="77777777" w:rsidR="0022213A" w:rsidRPr="00853499" w:rsidRDefault="0022213A" w:rsidP="007250B3">
            <w:pPr>
              <w:pStyle w:val="Tablebody"/>
              <w:rPr>
                <w:sz w:val="16"/>
                <w:szCs w:val="16"/>
              </w:rPr>
            </w:pPr>
          </w:p>
        </w:tc>
      </w:tr>
      <w:tr w:rsidR="0022213A" w:rsidRPr="00853499" w14:paraId="73B69927" w14:textId="77777777" w:rsidTr="005E4877">
        <w:tc>
          <w:tcPr>
            <w:tcW w:w="724" w:type="dxa"/>
            <w:tcBorders>
              <w:bottom w:val="single" w:sz="18" w:space="0" w:color="auto"/>
            </w:tcBorders>
            <w:shd w:val="clear" w:color="auto" w:fill="D8D2BD" w:themeFill="accent1" w:themeFillTint="66"/>
            <w:vAlign w:val="center"/>
          </w:tcPr>
          <w:p w14:paraId="6F92ECE5" w14:textId="77777777" w:rsidR="0022213A" w:rsidRPr="00853499" w:rsidRDefault="0022213A" w:rsidP="007250B3">
            <w:pPr>
              <w:pStyle w:val="Tablebody"/>
              <w:jc w:val="center"/>
              <w:rPr>
                <w:sz w:val="16"/>
                <w:szCs w:val="16"/>
              </w:rPr>
            </w:pPr>
            <w:r w:rsidRPr="00853499">
              <w:rPr>
                <w:sz w:val="16"/>
                <w:szCs w:val="16"/>
              </w:rPr>
              <w:t>31</w:t>
            </w:r>
          </w:p>
        </w:tc>
        <w:tc>
          <w:tcPr>
            <w:tcW w:w="1127" w:type="dxa"/>
            <w:tcBorders>
              <w:bottom w:val="single" w:sz="18" w:space="0" w:color="auto"/>
            </w:tcBorders>
          </w:tcPr>
          <w:p w14:paraId="729701D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bottom w:val="single" w:sz="18" w:space="0" w:color="auto"/>
            </w:tcBorders>
          </w:tcPr>
          <w:p w14:paraId="262F015B"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bottom w:val="single" w:sz="18" w:space="0" w:color="auto"/>
            </w:tcBorders>
          </w:tcPr>
          <w:p w14:paraId="7453CEF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bottom w:val="single" w:sz="18" w:space="0" w:color="auto"/>
              <w:right w:val="single" w:sz="24" w:space="0" w:color="auto"/>
            </w:tcBorders>
          </w:tcPr>
          <w:p w14:paraId="4E37711C" w14:textId="77777777" w:rsidR="0022213A" w:rsidRPr="00853499" w:rsidRDefault="0022213A" w:rsidP="007250B3">
            <w:pPr>
              <w:pStyle w:val="Tablebody"/>
              <w:rPr>
                <w:sz w:val="16"/>
                <w:szCs w:val="16"/>
              </w:rPr>
            </w:pPr>
          </w:p>
        </w:tc>
        <w:tc>
          <w:tcPr>
            <w:tcW w:w="1120" w:type="dxa"/>
            <w:tcBorders>
              <w:left w:val="single" w:sz="24" w:space="0" w:color="auto"/>
              <w:bottom w:val="single" w:sz="18" w:space="0" w:color="auto"/>
            </w:tcBorders>
          </w:tcPr>
          <w:p w14:paraId="3FFB0C6C" w14:textId="77777777" w:rsidR="0022213A" w:rsidRPr="00853499" w:rsidRDefault="0022213A" w:rsidP="007250B3">
            <w:pPr>
              <w:pStyle w:val="Tablebody"/>
              <w:rPr>
                <w:sz w:val="16"/>
                <w:szCs w:val="16"/>
              </w:rPr>
            </w:pPr>
          </w:p>
        </w:tc>
        <w:tc>
          <w:tcPr>
            <w:tcW w:w="1126" w:type="dxa"/>
            <w:tcBorders>
              <w:bottom w:val="single" w:sz="18" w:space="0" w:color="auto"/>
              <w:right w:val="single" w:sz="24" w:space="0" w:color="auto"/>
            </w:tcBorders>
          </w:tcPr>
          <w:p w14:paraId="1D186F7E" w14:textId="77777777" w:rsidR="0022213A" w:rsidRPr="00853499" w:rsidRDefault="0022213A" w:rsidP="007250B3">
            <w:pPr>
              <w:pStyle w:val="Tablebody"/>
              <w:rPr>
                <w:sz w:val="16"/>
                <w:szCs w:val="16"/>
              </w:rPr>
            </w:pPr>
          </w:p>
        </w:tc>
        <w:tc>
          <w:tcPr>
            <w:tcW w:w="1435" w:type="dxa"/>
            <w:tcBorders>
              <w:left w:val="single" w:sz="24" w:space="0" w:color="auto"/>
              <w:bottom w:val="single" w:sz="18" w:space="0" w:color="auto"/>
            </w:tcBorders>
          </w:tcPr>
          <w:p w14:paraId="4D79E999" w14:textId="77777777" w:rsidR="0022213A" w:rsidRPr="00853499" w:rsidRDefault="0022213A" w:rsidP="007250B3">
            <w:pPr>
              <w:pStyle w:val="Tablebody"/>
              <w:rPr>
                <w:sz w:val="16"/>
                <w:szCs w:val="16"/>
              </w:rPr>
            </w:pPr>
          </w:p>
        </w:tc>
        <w:tc>
          <w:tcPr>
            <w:tcW w:w="1167" w:type="dxa"/>
            <w:tcBorders>
              <w:bottom w:val="single" w:sz="18" w:space="0" w:color="auto"/>
            </w:tcBorders>
          </w:tcPr>
          <w:p w14:paraId="59036E98" w14:textId="77777777" w:rsidR="0022213A" w:rsidRPr="00853499" w:rsidRDefault="0022213A" w:rsidP="007250B3">
            <w:pPr>
              <w:pStyle w:val="Tablebody"/>
              <w:rPr>
                <w:sz w:val="16"/>
                <w:szCs w:val="16"/>
              </w:rPr>
            </w:pPr>
          </w:p>
        </w:tc>
      </w:tr>
      <w:tr w:rsidR="00EF4A4E" w:rsidRPr="00853499" w14:paraId="38DE1AF9" w14:textId="77777777" w:rsidTr="005E4877">
        <w:tc>
          <w:tcPr>
            <w:tcW w:w="724" w:type="dxa"/>
            <w:tcBorders>
              <w:top w:val="single" w:sz="18" w:space="0" w:color="auto"/>
              <w:left w:val="nil"/>
              <w:bottom w:val="nil"/>
              <w:right w:val="nil"/>
            </w:tcBorders>
            <w:vAlign w:val="center"/>
          </w:tcPr>
          <w:p w14:paraId="3F1E6880" w14:textId="77777777" w:rsidR="00EF4A4E" w:rsidRPr="00853499" w:rsidRDefault="00EF4A4E" w:rsidP="007250B3">
            <w:pPr>
              <w:pStyle w:val="Tablebody"/>
              <w:jc w:val="right"/>
              <w:rPr>
                <w:b/>
                <w:sz w:val="16"/>
                <w:szCs w:val="16"/>
              </w:rPr>
            </w:pPr>
          </w:p>
        </w:tc>
        <w:tc>
          <w:tcPr>
            <w:tcW w:w="2255" w:type="dxa"/>
            <w:gridSpan w:val="2"/>
            <w:tcBorders>
              <w:top w:val="single" w:sz="18" w:space="0" w:color="auto"/>
              <w:left w:val="nil"/>
              <w:bottom w:val="nil"/>
              <w:right w:val="single" w:sz="18" w:space="0" w:color="auto"/>
            </w:tcBorders>
            <w:vAlign w:val="center"/>
          </w:tcPr>
          <w:p w14:paraId="0C9BCFBE" w14:textId="77777777" w:rsidR="00EF4A4E" w:rsidRPr="00853499" w:rsidRDefault="00EF4A4E" w:rsidP="007250B3">
            <w:pPr>
              <w:pStyle w:val="Tablebody"/>
              <w:jc w:val="right"/>
              <w:rPr>
                <w:b/>
                <w:sz w:val="16"/>
                <w:szCs w:val="16"/>
              </w:rPr>
            </w:pPr>
            <w:r w:rsidRPr="00853499">
              <w:rPr>
                <w:b/>
                <w:sz w:val="16"/>
                <w:szCs w:val="16"/>
              </w:rPr>
              <w:t>Total Gallons Pumped &gt;</w:t>
            </w:r>
          </w:p>
        </w:tc>
        <w:tc>
          <w:tcPr>
            <w:tcW w:w="1122" w:type="dxa"/>
            <w:tcBorders>
              <w:top w:val="single" w:sz="18" w:space="0" w:color="auto"/>
              <w:left w:val="single" w:sz="18" w:space="0" w:color="auto"/>
              <w:bottom w:val="single" w:sz="18" w:space="0" w:color="auto"/>
              <w:right w:val="single" w:sz="18" w:space="0" w:color="auto"/>
            </w:tcBorders>
            <w:vAlign w:val="center"/>
          </w:tcPr>
          <w:p w14:paraId="507D6C50" w14:textId="77777777" w:rsidR="00EF4A4E" w:rsidRPr="00853499" w:rsidRDefault="00EF4A4E" w:rsidP="007250B3">
            <w:pPr>
              <w:pStyle w:val="Tablebody"/>
              <w:jc w:val="right"/>
              <w:rPr>
                <w:b/>
                <w:sz w:val="16"/>
                <w:szCs w:val="16"/>
              </w:rPr>
            </w:pPr>
          </w:p>
        </w:tc>
        <w:tc>
          <w:tcPr>
            <w:tcW w:w="1128" w:type="dxa"/>
            <w:tcBorders>
              <w:top w:val="single" w:sz="18" w:space="0" w:color="auto"/>
              <w:left w:val="single" w:sz="18" w:space="0" w:color="auto"/>
              <w:bottom w:val="nil"/>
              <w:right w:val="nil"/>
            </w:tcBorders>
            <w:vAlign w:val="center"/>
          </w:tcPr>
          <w:p w14:paraId="76B10D0E" w14:textId="77777777" w:rsidR="00EF4A4E" w:rsidRPr="00853499" w:rsidRDefault="00EF4A4E" w:rsidP="007250B3">
            <w:pPr>
              <w:pStyle w:val="Tablebody"/>
              <w:jc w:val="right"/>
              <w:rPr>
                <w:b/>
                <w:sz w:val="16"/>
                <w:szCs w:val="16"/>
              </w:rPr>
            </w:pPr>
          </w:p>
        </w:tc>
        <w:tc>
          <w:tcPr>
            <w:tcW w:w="2246" w:type="dxa"/>
            <w:gridSpan w:val="2"/>
            <w:tcBorders>
              <w:top w:val="single" w:sz="18" w:space="0" w:color="auto"/>
              <w:left w:val="nil"/>
              <w:bottom w:val="nil"/>
              <w:right w:val="single" w:sz="18" w:space="0" w:color="auto"/>
            </w:tcBorders>
            <w:vAlign w:val="center"/>
          </w:tcPr>
          <w:p w14:paraId="014EC3AE" w14:textId="77777777" w:rsidR="00EF4A4E" w:rsidRPr="00853499" w:rsidRDefault="00EF4A4E" w:rsidP="007250B3">
            <w:pPr>
              <w:pStyle w:val="Tablebody"/>
              <w:jc w:val="right"/>
              <w:rPr>
                <w:b/>
                <w:sz w:val="16"/>
                <w:szCs w:val="16"/>
              </w:rPr>
            </w:pPr>
            <w:r w:rsidRPr="00853499">
              <w:rPr>
                <w:b/>
                <w:sz w:val="16"/>
                <w:szCs w:val="16"/>
              </w:rPr>
              <w:t xml:space="preserve">Total Gallons Over </w:t>
            </w:r>
            <w:r w:rsidRPr="00853499">
              <w:rPr>
                <w:b/>
                <w:sz w:val="16"/>
                <w:szCs w:val="16"/>
              </w:rPr>
              <w:br/>
              <w:t>Or Short &gt;</w:t>
            </w:r>
          </w:p>
        </w:tc>
        <w:tc>
          <w:tcPr>
            <w:tcW w:w="1435" w:type="dxa"/>
            <w:tcBorders>
              <w:top w:val="single" w:sz="18" w:space="0" w:color="auto"/>
              <w:left w:val="single" w:sz="18" w:space="0" w:color="auto"/>
              <w:bottom w:val="single" w:sz="18" w:space="0" w:color="auto"/>
              <w:right w:val="single" w:sz="18" w:space="0" w:color="auto"/>
            </w:tcBorders>
            <w:vAlign w:val="center"/>
          </w:tcPr>
          <w:p w14:paraId="45B5ABC6" w14:textId="77777777" w:rsidR="00EF4A4E" w:rsidRPr="00853499" w:rsidRDefault="00EF4A4E" w:rsidP="007250B3">
            <w:pPr>
              <w:pStyle w:val="Tablebody"/>
              <w:jc w:val="right"/>
              <w:rPr>
                <w:b/>
                <w:sz w:val="16"/>
                <w:szCs w:val="16"/>
              </w:rPr>
            </w:pPr>
          </w:p>
        </w:tc>
        <w:tc>
          <w:tcPr>
            <w:tcW w:w="1167" w:type="dxa"/>
            <w:tcBorders>
              <w:top w:val="single" w:sz="18" w:space="0" w:color="auto"/>
              <w:left w:val="single" w:sz="18" w:space="0" w:color="auto"/>
              <w:bottom w:val="nil"/>
              <w:right w:val="nil"/>
            </w:tcBorders>
            <w:vAlign w:val="center"/>
          </w:tcPr>
          <w:p w14:paraId="658BA24C" w14:textId="77777777" w:rsidR="00EF4A4E" w:rsidRPr="00853499" w:rsidRDefault="00EF4A4E" w:rsidP="007250B3">
            <w:pPr>
              <w:pStyle w:val="Tablebody"/>
              <w:jc w:val="right"/>
              <w:rPr>
                <w:b/>
                <w:sz w:val="16"/>
                <w:szCs w:val="16"/>
              </w:rPr>
            </w:pPr>
          </w:p>
        </w:tc>
      </w:tr>
    </w:tbl>
    <w:p w14:paraId="3BBD825F" w14:textId="77777777" w:rsidR="00EF4A4E" w:rsidRPr="00853499" w:rsidRDefault="005A70D7" w:rsidP="007250B3">
      <w:pPr>
        <w:pStyle w:val="Tablebody"/>
      </w:pPr>
      <w:r w:rsidRPr="00853499">
        <w:rPr>
          <w:b/>
          <w:noProof/>
          <w:w w:val="100"/>
          <w:sz w:val="16"/>
          <w:szCs w:val="16"/>
        </w:rPr>
        <mc:AlternateContent>
          <mc:Choice Requires="wps">
            <w:drawing>
              <wp:anchor distT="0" distB="0" distL="114300" distR="114300" simplePos="0" relativeHeight="251622912" behindDoc="0" locked="0" layoutInCell="1" allowOverlap="1" wp14:anchorId="5A2975EB" wp14:editId="484E38C6">
                <wp:simplePos x="0" y="0"/>
                <wp:positionH relativeFrom="column">
                  <wp:posOffset>2249905</wp:posOffset>
                </wp:positionH>
                <wp:positionV relativeFrom="paragraph">
                  <wp:posOffset>-2072</wp:posOffset>
                </wp:positionV>
                <wp:extent cx="0" cy="471638"/>
                <wp:effectExtent l="133350" t="0" r="133350" b="43180"/>
                <wp:wrapNone/>
                <wp:docPr id="8" name="Straight Arrow Connector 8"/>
                <wp:cNvGraphicFramePr/>
                <a:graphic xmlns:a="http://schemas.openxmlformats.org/drawingml/2006/main">
                  <a:graphicData uri="http://schemas.microsoft.com/office/word/2010/wordprocessingShape">
                    <wps:wsp>
                      <wps:cNvCnPr/>
                      <wps:spPr>
                        <a:xfrm>
                          <a:off x="0" y="0"/>
                          <a:ext cx="0" cy="471638"/>
                        </a:xfrm>
                        <a:prstGeom prst="straightConnector1">
                          <a:avLst/>
                        </a:prstGeom>
                        <a:ln w="38100">
                          <a:solidFill>
                            <a:schemeClr val="accent1">
                              <a:lumMod val="50000"/>
                            </a:schemeClr>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8E5301D" id="_x0000_t32" coordsize="21600,21600" o:spt="32" o:oned="t" path="m,l21600,21600e" filled="f">
                <v:path arrowok="t" fillok="f" o:connecttype="none"/>
                <o:lock v:ext="edit" shapetype="t"/>
              </v:shapetype>
              <v:shape id="Straight Arrow Connector 8" o:spid="_x0000_s1026" type="#_x0000_t32" style="position:absolute;margin-left:177.15pt;margin-top:-.15pt;width:0;height:37.1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" strokecolor="#4e462d [1604]" strokeweight="3pt">
                <v:stroke endarrow="open"/>
              </v:shape>
            </w:pict>
          </mc:Fallback>
        </mc:AlternateContent>
      </w:r>
      <w:r w:rsidRPr="00853499">
        <w:rPr>
          <w:b/>
          <w:noProof/>
          <w:w w:val="100"/>
          <w:sz w:val="16"/>
          <w:szCs w:val="16"/>
        </w:rPr>
        <mc:AlternateContent>
          <mc:Choice Requires="wps">
            <w:drawing>
              <wp:anchor distT="0" distB="0" distL="114300" distR="114300" simplePos="0" relativeHeight="251620864" behindDoc="0" locked="0" layoutInCell="1" allowOverlap="1" wp14:anchorId="510A1BC0" wp14:editId="7BE4D9A5">
                <wp:simplePos x="0" y="0"/>
                <wp:positionH relativeFrom="column">
                  <wp:posOffset>5146675</wp:posOffset>
                </wp:positionH>
                <wp:positionV relativeFrom="paragraph">
                  <wp:posOffset>-2540</wp:posOffset>
                </wp:positionV>
                <wp:extent cx="0" cy="577215"/>
                <wp:effectExtent l="133350" t="38100" r="57150" b="51435"/>
                <wp:wrapNone/>
                <wp:docPr id="7" name="Straight Arrow Connector 7"/>
                <wp:cNvGraphicFramePr/>
                <a:graphic xmlns:a="http://schemas.openxmlformats.org/drawingml/2006/main">
                  <a:graphicData uri="http://schemas.microsoft.com/office/word/2010/wordprocessingShape">
                    <wps:wsp>
                      <wps:cNvCnPr/>
                      <wps:spPr>
                        <a:xfrm>
                          <a:off x="0" y="0"/>
                          <a:ext cx="0" cy="577215"/>
                        </a:xfrm>
                        <a:prstGeom prst="straightConnector1">
                          <a:avLst/>
                        </a:prstGeom>
                        <a:ln w="38100">
                          <a:solidFill>
                            <a:schemeClr val="accent1">
                              <a:lumMod val="5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365AA1" id="Straight Arrow Connector 7" o:spid="_x0000_s1026" type="#_x0000_t32" style="position:absolute;margin-left:405.25pt;margin-top:-.2pt;width:0;height:4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" strokecolor="#4e462d [1604]" strokeweight="3pt">
                <v:stroke startarrow="open" endarrow="open"/>
              </v:shape>
            </w:pict>
          </mc:Fallback>
        </mc:AlternateContent>
      </w:r>
    </w:p>
    <w:p w14:paraId="703F4E06" w14:textId="326DFB10" w:rsidR="001D1CD9" w:rsidRPr="00853499" w:rsidRDefault="003E1303" w:rsidP="007250B3">
      <w:pPr>
        <w:pStyle w:val="Tablebody"/>
        <w:tabs>
          <w:tab w:val="right" w:pos="9000"/>
        </w:tabs>
      </w:pPr>
      <w:r w:rsidRPr="00855170">
        <w:rPr>
          <w:b/>
        </w:rPr>
        <w:t>Leak Check:</w:t>
      </w:r>
      <w:r w:rsidR="00EF4A4E" w:rsidRPr="00853499">
        <w:tab/>
      </w:r>
      <w:r w:rsidR="001D1CD9" w:rsidRPr="00853499">
        <w:t>Compare these</w:t>
      </w:r>
      <w:r w:rsidR="00EF4A4E" w:rsidRPr="00853499">
        <w:t xml:space="preserve"> </w:t>
      </w:r>
      <w:r w:rsidR="005A70D7" w:rsidRPr="00853499">
        <w:t xml:space="preserve">   </w:t>
      </w:r>
      <w:r w:rsidR="001D1CD9" w:rsidRPr="00853499">
        <w:t>numbers</w:t>
      </w:r>
    </w:p>
    <w:p w14:paraId="47A14260" w14:textId="77777777" w:rsidR="001D1CD9" w:rsidRPr="00853499" w:rsidRDefault="001D1CD9" w:rsidP="007250B3">
      <w:pPr>
        <w:pStyle w:val="Tablebody"/>
      </w:pPr>
      <w:r w:rsidRPr="00853499">
        <w:t>Drop the last two digits</w:t>
      </w:r>
    </w:p>
    <w:p w14:paraId="107C4301" w14:textId="77777777" w:rsidR="001D1CD9" w:rsidRPr="00853499" w:rsidRDefault="001D1CD9" w:rsidP="007250B3">
      <w:pPr>
        <w:pStyle w:val="Tablebody"/>
      </w:pPr>
      <w:r w:rsidRPr="00853499">
        <w:t xml:space="preserve">from the </w:t>
      </w:r>
      <w:r w:rsidRPr="00247CD3">
        <w:t>Total Gallons</w:t>
      </w:r>
    </w:p>
    <w:p w14:paraId="0A2346F2" w14:textId="34CE0982" w:rsidR="001D1CD9" w:rsidRPr="00853499" w:rsidRDefault="001D1CD9" w:rsidP="007250B3">
      <w:pPr>
        <w:pStyle w:val="Tablebody"/>
        <w:tabs>
          <w:tab w:val="left" w:pos="4320"/>
          <w:tab w:val="left" w:pos="5040"/>
          <w:tab w:val="left" w:pos="7470"/>
        </w:tabs>
      </w:pPr>
      <w:r w:rsidRPr="00853499">
        <w:t xml:space="preserve">Pumped number and </w:t>
      </w:r>
      <w:r w:rsidR="000C66DC" w:rsidRPr="00853499">
        <w:t xml:space="preserve">enter </w:t>
      </w:r>
      <w:r w:rsidR="000C66DC">
        <w:t>here</w:t>
      </w:r>
      <w:r w:rsidRPr="00853499">
        <w:t xml:space="preserve">: </w:t>
      </w:r>
      <w:r w:rsidR="00EF4A4E" w:rsidRPr="00853499">
        <w:rPr>
          <w:u w:val="single"/>
        </w:rPr>
        <w:tab/>
        <w:t xml:space="preserve"> </w:t>
      </w:r>
      <w:r w:rsidR="005A70D7" w:rsidRPr="00853499">
        <w:tab/>
      </w:r>
      <w:r w:rsidRPr="00853499">
        <w:t>+            130      =</w:t>
      </w:r>
      <w:r w:rsidR="00EF4A4E" w:rsidRPr="00853499">
        <w:t xml:space="preserve"> </w:t>
      </w:r>
      <w:r w:rsidR="00EF4A4E" w:rsidRPr="00853499">
        <w:tab/>
      </w:r>
      <w:r w:rsidRPr="00853499">
        <w:t>____________ gallons</w:t>
      </w:r>
    </w:p>
    <w:p w14:paraId="066573A1" w14:textId="77777777" w:rsidR="005A70D7" w:rsidRPr="00853499" w:rsidRDefault="005A70D7" w:rsidP="007250B3">
      <w:pPr>
        <w:pStyle w:val="Tablebody"/>
      </w:pPr>
    </w:p>
    <w:p w14:paraId="7D11A66D" w14:textId="404563F0" w:rsidR="001D1CD9" w:rsidRPr="00853499" w:rsidRDefault="001D1CD9" w:rsidP="007250B3">
      <w:pPr>
        <w:pStyle w:val="Tablebody"/>
        <w:jc w:val="center"/>
      </w:pPr>
      <w:r w:rsidRPr="00853499">
        <w:t xml:space="preserve">Is the </w:t>
      </w:r>
      <w:r w:rsidRPr="00247CD3">
        <w:rPr>
          <w:b/>
        </w:rPr>
        <w:t xml:space="preserve">total </w:t>
      </w:r>
      <w:r w:rsidRPr="00855170">
        <w:rPr>
          <w:b/>
        </w:rPr>
        <w:t>gallons over or short</w:t>
      </w:r>
      <w:r w:rsidRPr="00853499">
        <w:t xml:space="preserve"> larger than </w:t>
      </w:r>
      <w:r w:rsidRPr="00247CD3">
        <w:rPr>
          <w:b/>
        </w:rPr>
        <w:t>leak check</w:t>
      </w:r>
      <w:r w:rsidRPr="00853499">
        <w:t xml:space="preserve"> result?  </w:t>
      </w:r>
      <w:r w:rsidRPr="00853499">
        <w:rPr>
          <w:b/>
        </w:rPr>
        <w:t xml:space="preserve">Yes   No </w:t>
      </w:r>
      <w:r w:rsidRPr="00853499">
        <w:t xml:space="preserve">  (circle one)</w:t>
      </w:r>
    </w:p>
    <w:p w14:paraId="292A939E" w14:textId="77777777" w:rsidR="005A70D7" w:rsidRPr="00853499" w:rsidRDefault="005A70D7" w:rsidP="007250B3">
      <w:pPr>
        <w:pStyle w:val="Tablebody"/>
        <w:jc w:val="center"/>
      </w:pPr>
    </w:p>
    <w:p w14:paraId="616DDD27" w14:textId="5573BA0B" w:rsidR="001D1CD9" w:rsidRPr="00853499" w:rsidRDefault="001D1CD9" w:rsidP="007250B3">
      <w:pPr>
        <w:pStyle w:val="Tablebody"/>
        <w:jc w:val="center"/>
      </w:pPr>
      <w:r w:rsidRPr="00853499">
        <w:t xml:space="preserve">If your answer is Yes for 2 months in a row, </w:t>
      </w:r>
      <w:r w:rsidRPr="00853499">
        <w:rPr>
          <w:b/>
        </w:rPr>
        <w:t xml:space="preserve">notify </w:t>
      </w:r>
      <w:r w:rsidR="000D36D3">
        <w:rPr>
          <w:b/>
        </w:rPr>
        <w:t xml:space="preserve">your </w:t>
      </w:r>
      <w:r w:rsidR="00976ACE">
        <w:rPr>
          <w:b/>
        </w:rPr>
        <w:t>implementing agency</w:t>
      </w:r>
      <w:r w:rsidRPr="00853499">
        <w:t xml:space="preserve"> as soon as possible.</w:t>
      </w:r>
    </w:p>
    <w:p w14:paraId="4ECA0951" w14:textId="77777777" w:rsidR="001D1CD9" w:rsidRPr="00853499" w:rsidRDefault="001D1CD9" w:rsidP="007250B3">
      <w:pPr>
        <w:pStyle w:val="Tablebody"/>
        <w:jc w:val="center"/>
        <w:rPr>
          <w:b/>
        </w:rPr>
      </w:pPr>
    </w:p>
    <w:p w14:paraId="00F8BE74" w14:textId="77777777" w:rsidR="00C33B6F" w:rsidRDefault="00C33B6F" w:rsidP="007250B3">
      <w:pPr>
        <w:pStyle w:val="Tablebody"/>
        <w:jc w:val="center"/>
        <w:rPr>
          <w:b/>
          <w:sz w:val="24"/>
          <w:szCs w:val="24"/>
        </w:rPr>
      </w:pPr>
    </w:p>
    <w:p w14:paraId="5A8A6170" w14:textId="77777777" w:rsidR="000E6444" w:rsidRDefault="000E6444" w:rsidP="007250B3">
      <w:pPr>
        <w:pStyle w:val="Tablebody"/>
        <w:jc w:val="center"/>
        <w:rPr>
          <w:b/>
          <w:sz w:val="24"/>
          <w:szCs w:val="24"/>
        </w:rPr>
      </w:pPr>
    </w:p>
    <w:p w14:paraId="61AF1326" w14:textId="77777777" w:rsidR="00C33B6F" w:rsidRDefault="00C33B6F" w:rsidP="007250B3">
      <w:pPr>
        <w:pStyle w:val="Tablebody"/>
        <w:jc w:val="center"/>
        <w:rPr>
          <w:b/>
          <w:sz w:val="24"/>
          <w:szCs w:val="24"/>
        </w:rPr>
      </w:pPr>
    </w:p>
    <w:p w14:paraId="37D454B3" w14:textId="6114D2FF" w:rsidR="001D1CD9" w:rsidRPr="00C33B6F" w:rsidRDefault="009C60FD" w:rsidP="007250B3">
      <w:pPr>
        <w:pStyle w:val="Tablebody"/>
        <w:jc w:val="center"/>
        <w:rPr>
          <w:b/>
          <w:sz w:val="24"/>
          <w:szCs w:val="24"/>
        </w:rPr>
      </w:pPr>
      <w:r w:rsidRPr="00C33B6F">
        <w:rPr>
          <w:b/>
          <w:sz w:val="24"/>
          <w:szCs w:val="24"/>
        </w:rPr>
        <w:t xml:space="preserve">Keep this </w:t>
      </w:r>
      <w:r>
        <w:rPr>
          <w:b/>
          <w:sz w:val="24"/>
          <w:szCs w:val="24"/>
        </w:rPr>
        <w:t>record</w:t>
      </w:r>
      <w:r w:rsidRPr="00C33B6F">
        <w:rPr>
          <w:b/>
          <w:sz w:val="24"/>
          <w:szCs w:val="24"/>
        </w:rPr>
        <w:t xml:space="preserve"> for at least one</w:t>
      </w:r>
      <w:r w:rsidR="00A65190" w:rsidRPr="00C33B6F">
        <w:rPr>
          <w:b/>
          <w:sz w:val="24"/>
          <w:szCs w:val="24"/>
        </w:rPr>
        <w:t xml:space="preserve"> </w:t>
      </w:r>
      <w:r w:rsidRPr="00C33B6F">
        <w:rPr>
          <w:b/>
          <w:sz w:val="24"/>
          <w:szCs w:val="24"/>
        </w:rPr>
        <w:t>year</w:t>
      </w:r>
      <w:r w:rsidR="00454D32">
        <w:rPr>
          <w:b/>
          <w:sz w:val="24"/>
          <w:szCs w:val="24"/>
        </w:rPr>
        <w:t>.</w:t>
      </w:r>
    </w:p>
    <w:p w14:paraId="67C21C8F" w14:textId="77777777" w:rsidR="008445A9" w:rsidRPr="00853499" w:rsidRDefault="001D1CD9" w:rsidP="007250B3">
      <w:pPr>
        <w:spacing w:after="0" w:line="240" w:lineRule="auto"/>
        <w:sectPr w:rsidR="008445A9" w:rsidRPr="00853499" w:rsidSect="002468A9">
          <w:pgSz w:w="12240" w:h="15840"/>
          <w:pgMar w:top="360" w:right="1080" w:bottom="1080" w:left="1080" w:header="720" w:footer="720" w:gutter="0"/>
          <w:cols w:space="720"/>
          <w:docGrid w:linePitch="360"/>
        </w:sectPr>
      </w:pPr>
      <w:r w:rsidRPr="00853499">
        <w:t> </w:t>
      </w:r>
    </w:p>
    <w:p w14:paraId="1CCE895F" w14:textId="3C3FB127" w:rsidR="001D1CD9" w:rsidRPr="00853499" w:rsidRDefault="00D94B73" w:rsidP="00F83F2C">
      <w:pPr>
        <w:pStyle w:val="Heading2"/>
        <w:spacing w:before="0" w:after="0" w:line="240" w:lineRule="auto"/>
      </w:pPr>
      <w:r>
        <w:lastRenderedPageBreak/>
        <w:t xml:space="preserve">Checklist </w:t>
      </w:r>
      <w:proofErr w:type="gramStart"/>
      <w:r>
        <w:t>For</w:t>
      </w:r>
      <w:proofErr w:type="gramEnd"/>
      <w:r>
        <w:t xml:space="preserve"> </w:t>
      </w:r>
      <w:r w:rsidR="00DC4680" w:rsidRPr="00700ED7">
        <w:rPr>
          <w:noProof/>
        </w:rPr>
        <mc:AlternateContent>
          <mc:Choice Requires="wps">
            <w:drawing>
              <wp:anchor distT="182880" distB="182880" distL="182880" distR="182880" simplePos="0" relativeHeight="251570681" behindDoc="1" locked="0" layoutInCell="1" allowOverlap="1" wp14:anchorId="52A7A57A" wp14:editId="157E875B">
                <wp:simplePos x="0" y="0"/>
                <wp:positionH relativeFrom="margin">
                  <wp:posOffset>5815965</wp:posOffset>
                </wp:positionH>
                <wp:positionV relativeFrom="margin">
                  <wp:posOffset>-457200</wp:posOffset>
                </wp:positionV>
                <wp:extent cx="1037590" cy="10057765"/>
                <wp:effectExtent l="0" t="0" r="0" b="63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008A7E51" w14:textId="77777777" w:rsidR="00906CB9" w:rsidRPr="00013DA2" w:rsidRDefault="00906CB9" w:rsidP="00DC468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57A" id="_x0000_s1059" type="#_x0000_t202" style="position:absolute;margin-left:457.95pt;margin-top:-36pt;width:81.7pt;height:791.95pt;z-index:-25174579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Z8dw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" fillcolor="window" stroked="f">
                <v:fill color2="#9e8e5c" o:opacity2="0" angle="90" colors="0 window;63570f #9e8e5c" focus="100%" type="gradient">
                  <o:fill v:ext="view" type="gradientUnscaled"/>
                </v:fill>
                <v:textbox inset="14.4pt,7.2pt,14.4pt,7.2pt">
                  <w:txbxContent>
                    <w:p w14:paraId="008A7E51" w14:textId="77777777" w:rsidR="00906CB9" w:rsidRPr="00013DA2" w:rsidRDefault="00906CB9" w:rsidP="00DC4680">
                      <w:pPr>
                        <w:pStyle w:val="Whiteboxtext"/>
                        <w:spacing w:line="240" w:lineRule="auto"/>
                      </w:pPr>
                    </w:p>
                  </w:txbxContent>
                </v:textbox>
                <w10:wrap anchorx="margin" anchory="margin"/>
              </v:shape>
            </w:pict>
          </mc:Fallback>
        </mc:AlternateContent>
      </w:r>
      <w:r w:rsidR="003813AC">
        <w:t>Manual Tank Gauging (For Tanks 1,000 G</w:t>
      </w:r>
      <w:r w:rsidR="001D1CD9" w:rsidRPr="00853499">
        <w:t>allon</w:t>
      </w:r>
      <w:r w:rsidR="003813AC">
        <w:t>s Or Less</w:t>
      </w:r>
      <w:r w:rsidR="001D1CD9" w:rsidRPr="00853499">
        <w:t>)</w:t>
      </w:r>
      <w:r w:rsidR="00DC4680" w:rsidRPr="00DC4680">
        <w:rPr>
          <w:noProof/>
        </w:rPr>
        <w:t xml:space="preserve"> </w:t>
      </w:r>
    </w:p>
    <w:p w14:paraId="45A2D607" w14:textId="092DBDD8" w:rsidR="00FE4038" w:rsidRDefault="002B1EA6" w:rsidP="006E71FE">
      <w:pPr>
        <w:spacing w:after="0"/>
      </w:pPr>
      <w:r w:rsidRPr="003E5933">
        <w:rPr>
          <w:rFonts w:cs="Times New Roman"/>
          <w:b/>
          <w:noProof/>
        </w:rPr>
        <w:drawing>
          <wp:anchor distT="0" distB="0" distL="114300" distR="114300" simplePos="0" relativeHeight="251993600" behindDoc="0" locked="0" layoutInCell="1" allowOverlap="1" wp14:anchorId="7680986C" wp14:editId="06FBE2E5">
            <wp:simplePos x="0" y="0"/>
            <wp:positionH relativeFrom="column">
              <wp:posOffset>-795020</wp:posOffset>
            </wp:positionH>
            <wp:positionV relativeFrom="paragraph">
              <wp:posOffset>4744085</wp:posOffset>
            </wp:positionV>
            <wp:extent cx="718185" cy="384810"/>
            <wp:effectExtent l="0" t="0" r="5715"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91552" behindDoc="0" locked="0" layoutInCell="1" allowOverlap="1" wp14:anchorId="174B55B7" wp14:editId="74FF5B04">
            <wp:simplePos x="0" y="0"/>
            <wp:positionH relativeFrom="column">
              <wp:posOffset>-795020</wp:posOffset>
            </wp:positionH>
            <wp:positionV relativeFrom="paragraph">
              <wp:posOffset>4180205</wp:posOffset>
            </wp:positionV>
            <wp:extent cx="718185" cy="384810"/>
            <wp:effectExtent l="0" t="0" r="571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9504" behindDoc="0" locked="0" layoutInCell="1" allowOverlap="1" wp14:anchorId="19838C6F" wp14:editId="3AD8CE20">
            <wp:simplePos x="0" y="0"/>
            <wp:positionH relativeFrom="column">
              <wp:posOffset>-796925</wp:posOffset>
            </wp:positionH>
            <wp:positionV relativeFrom="paragraph">
              <wp:posOffset>3440430</wp:posOffset>
            </wp:positionV>
            <wp:extent cx="718185" cy="384810"/>
            <wp:effectExtent l="0" t="0" r="5715"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0" w:type="dxa"/>
        <w:tblInd w:w="-95" w:type="dxa"/>
        <w:tblLook w:val="04A0" w:firstRow="1" w:lastRow="0" w:firstColumn="1" w:lastColumn="0" w:noHBand="0" w:noVBand="1"/>
      </w:tblPr>
      <w:tblGrid>
        <w:gridCol w:w="1710"/>
        <w:gridCol w:w="7470"/>
      </w:tblGrid>
      <w:tr w:rsidR="00DC4680" w:rsidRPr="00DC4680" w14:paraId="3A038B06" w14:textId="77777777" w:rsidTr="0054462A">
        <w:tc>
          <w:tcPr>
            <w:tcW w:w="9180" w:type="dxa"/>
            <w:gridSpan w:val="2"/>
            <w:shd w:val="clear" w:color="auto" w:fill="D0CCB9" w:themeFill="background2"/>
          </w:tcPr>
          <w:p w14:paraId="094F15CA" w14:textId="77777777" w:rsidR="00DC4680" w:rsidRPr="00DC4680" w:rsidRDefault="00DC4680" w:rsidP="0026280C">
            <w:pPr>
              <w:jc w:val="center"/>
              <w:rPr>
                <w:rFonts w:ascii="Arial" w:hAnsi="Arial" w:cs="Arial"/>
                <w:b/>
                <w:sz w:val="20"/>
                <w:szCs w:val="20"/>
              </w:rPr>
            </w:pPr>
            <w:r w:rsidRPr="00DC4680">
              <w:rPr>
                <w:rFonts w:ascii="Arial" w:hAnsi="Arial" w:cs="Arial"/>
                <w:b/>
                <w:sz w:val="20"/>
                <w:szCs w:val="20"/>
              </w:rPr>
              <w:t>Manual Tank Gauging (For Tanks 1,000 Gallons Or Less)</w:t>
            </w:r>
          </w:p>
        </w:tc>
      </w:tr>
      <w:tr w:rsidR="00DC4680" w:rsidRPr="00DC4680" w14:paraId="281F3634" w14:textId="77777777" w:rsidTr="0054462A">
        <w:tc>
          <w:tcPr>
            <w:tcW w:w="1710" w:type="dxa"/>
            <w:vAlign w:val="center"/>
          </w:tcPr>
          <w:p w14:paraId="34F93834" w14:textId="77777777" w:rsidR="00DC4680" w:rsidRPr="00DC4680" w:rsidRDefault="00DC4680" w:rsidP="0026280C">
            <w:pPr>
              <w:rPr>
                <w:rFonts w:ascii="Arial" w:hAnsi="Arial" w:cs="Arial"/>
                <w:b/>
                <w:sz w:val="20"/>
                <w:szCs w:val="20"/>
              </w:rPr>
            </w:pPr>
            <w:r w:rsidRPr="00DC4680">
              <w:rPr>
                <w:rFonts w:ascii="Arial" w:hAnsi="Arial" w:cs="Arial"/>
                <w:b/>
                <w:sz w:val="20"/>
                <w:szCs w:val="20"/>
              </w:rPr>
              <w:t>Description</w:t>
            </w:r>
          </w:p>
        </w:tc>
        <w:tc>
          <w:tcPr>
            <w:tcW w:w="7470" w:type="dxa"/>
          </w:tcPr>
          <w:p w14:paraId="57EDE041" w14:textId="7E993E49" w:rsidR="00DC4680" w:rsidRPr="00DC4680" w:rsidRDefault="00DC4680" w:rsidP="0026280C">
            <w:pPr>
              <w:rPr>
                <w:rFonts w:ascii="Arial" w:hAnsi="Arial" w:cs="Arial"/>
                <w:sz w:val="20"/>
                <w:szCs w:val="20"/>
              </w:rPr>
            </w:pPr>
            <w:r w:rsidRPr="00DC4680">
              <w:rPr>
                <w:rFonts w:ascii="Arial" w:hAnsi="Arial" w:cs="Arial"/>
                <w:sz w:val="20"/>
                <w:szCs w:val="20"/>
              </w:rPr>
              <w:t>Manual tank gauging involves taking your tank out of service for at least 36 hours during the test period each week.  During that time, the contents of the tank are measured twice at the beginning and twice at the end of the test period.  The measurements are then compared to weekly and monthly standards to determine if the tank is tight.</w:t>
            </w:r>
            <w:r w:rsidR="001E32EA">
              <w:rPr>
                <w:rFonts w:ascii="Arial" w:hAnsi="Arial" w:cs="Arial"/>
                <w:sz w:val="20"/>
                <w:szCs w:val="20"/>
              </w:rPr>
              <w:t xml:space="preserve">  </w:t>
            </w:r>
          </w:p>
          <w:p w14:paraId="5BC114BF" w14:textId="77777777" w:rsidR="00DC4680" w:rsidRPr="00DC4680" w:rsidRDefault="00DC4680" w:rsidP="0026280C">
            <w:pPr>
              <w:rPr>
                <w:rFonts w:ascii="Arial" w:hAnsi="Arial" w:cs="Arial"/>
                <w:sz w:val="20"/>
                <w:szCs w:val="20"/>
              </w:rPr>
            </w:pPr>
          </w:p>
          <w:p w14:paraId="1945DC40" w14:textId="56040115" w:rsidR="00DC4680" w:rsidRPr="00DC4680" w:rsidRDefault="00DC4680" w:rsidP="00673ED3">
            <w:pPr>
              <w:rPr>
                <w:rFonts w:ascii="Arial" w:hAnsi="Arial" w:cs="Arial"/>
                <w:sz w:val="20"/>
                <w:szCs w:val="20"/>
              </w:rPr>
            </w:pPr>
            <w:r w:rsidRPr="00DC4680">
              <w:rPr>
                <w:rFonts w:ascii="Arial" w:hAnsi="Arial" w:cs="Arial"/>
                <w:sz w:val="20"/>
                <w:szCs w:val="20"/>
              </w:rPr>
              <w:t xml:space="preserve">This method may be used only for tanks of 1,000 gallons or less capacity meeting certain requirements.  These requirements – tank size, tank dimension, and test time – are listed on page </w:t>
            </w:r>
            <w:r w:rsidR="00673ED3">
              <w:rPr>
                <w:rFonts w:ascii="Arial" w:hAnsi="Arial" w:cs="Arial"/>
                <w:sz w:val="20"/>
                <w:szCs w:val="20"/>
              </w:rPr>
              <w:t>21</w:t>
            </w:r>
            <w:r w:rsidRPr="00DC4680">
              <w:rPr>
                <w:rFonts w:ascii="Arial" w:hAnsi="Arial" w:cs="Arial"/>
                <w:sz w:val="20"/>
                <w:szCs w:val="20"/>
              </w:rPr>
              <w:t xml:space="preserve"> in the </w:t>
            </w:r>
            <w:r w:rsidR="001E32EA">
              <w:rPr>
                <w:rFonts w:ascii="Arial" w:hAnsi="Arial" w:cs="Arial"/>
                <w:sz w:val="20"/>
                <w:szCs w:val="20"/>
              </w:rPr>
              <w:t xml:space="preserve">sample </w:t>
            </w:r>
            <w:r w:rsidRPr="00DC4680">
              <w:rPr>
                <w:rFonts w:ascii="Arial" w:hAnsi="Arial" w:cs="Arial"/>
                <w:sz w:val="20"/>
                <w:szCs w:val="20"/>
              </w:rPr>
              <w:t xml:space="preserve">manual tank gauging record.  </w:t>
            </w:r>
          </w:p>
        </w:tc>
      </w:tr>
      <w:tr w:rsidR="00DC4680" w:rsidRPr="00DC4680" w14:paraId="546BDC15" w14:textId="77777777" w:rsidTr="0054462A">
        <w:tc>
          <w:tcPr>
            <w:tcW w:w="1710" w:type="dxa"/>
            <w:vAlign w:val="center"/>
          </w:tcPr>
          <w:p w14:paraId="506F3026" w14:textId="27131796" w:rsidR="00DC4680" w:rsidRPr="00DC4680" w:rsidRDefault="00DC4680" w:rsidP="0026280C">
            <w:pPr>
              <w:rPr>
                <w:rFonts w:ascii="Arial" w:hAnsi="Arial" w:cs="Arial"/>
                <w:b/>
                <w:sz w:val="20"/>
                <w:szCs w:val="20"/>
              </w:rPr>
            </w:pPr>
            <w:r w:rsidRPr="00DC4680">
              <w:rPr>
                <w:rFonts w:ascii="Arial" w:hAnsi="Arial" w:cs="Arial"/>
                <w:b/>
                <w:sz w:val="20"/>
                <w:szCs w:val="20"/>
              </w:rPr>
              <w:t>Perform These O&amp;M Actions</w:t>
            </w:r>
          </w:p>
        </w:tc>
        <w:tc>
          <w:tcPr>
            <w:tcW w:w="7470" w:type="dxa"/>
          </w:tcPr>
          <w:p w14:paraId="5496F1AD" w14:textId="57F7704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Once a week, record two inventory readings at the beginning of the test, allow the tank to sit undisturbed for the time specified in the </w:t>
            </w:r>
            <w:r w:rsidR="008E6DA0">
              <w:rPr>
                <w:rFonts w:ascii="Arial" w:hAnsi="Arial" w:cs="Arial"/>
                <w:sz w:val="20"/>
                <w:szCs w:val="20"/>
              </w:rPr>
              <w:t xml:space="preserve">sample </w:t>
            </w:r>
            <w:r w:rsidRPr="00DC4680">
              <w:rPr>
                <w:rFonts w:ascii="Arial" w:hAnsi="Arial" w:cs="Arial"/>
                <w:sz w:val="20"/>
                <w:szCs w:val="20"/>
              </w:rPr>
              <w:t xml:space="preserve">manual tank gauging record on page </w:t>
            </w:r>
            <w:r w:rsidR="00673ED3">
              <w:rPr>
                <w:rFonts w:ascii="Arial" w:hAnsi="Arial" w:cs="Arial"/>
                <w:sz w:val="20"/>
                <w:szCs w:val="20"/>
              </w:rPr>
              <w:t>21</w:t>
            </w:r>
            <w:r w:rsidRPr="00DC4680">
              <w:rPr>
                <w:rFonts w:ascii="Arial" w:hAnsi="Arial" w:cs="Arial"/>
                <w:sz w:val="20"/>
                <w:szCs w:val="20"/>
              </w:rPr>
              <w:t>, and record two inventory readings at the end of</w:t>
            </w:r>
            <w:r w:rsidR="008E6DA0">
              <w:rPr>
                <w:rFonts w:ascii="Arial" w:hAnsi="Arial" w:cs="Arial"/>
                <w:sz w:val="20"/>
                <w:szCs w:val="20"/>
              </w:rPr>
              <w:t xml:space="preserve"> the test.</w:t>
            </w:r>
            <w:r w:rsidR="001E32EA">
              <w:rPr>
                <w:rFonts w:ascii="Arial" w:hAnsi="Arial" w:cs="Arial"/>
                <w:sz w:val="20"/>
                <w:szCs w:val="20"/>
              </w:rPr>
              <w:t xml:space="preserve">  </w:t>
            </w:r>
          </w:p>
          <w:p w14:paraId="3DC26BD0" w14:textId="4A9B3413"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Reconcile the numbers weekly and record them on a manual tank gauging record; see page </w:t>
            </w:r>
            <w:r w:rsidR="00673ED3">
              <w:rPr>
                <w:rFonts w:ascii="Arial" w:hAnsi="Arial" w:cs="Arial"/>
                <w:sz w:val="20"/>
                <w:szCs w:val="20"/>
              </w:rPr>
              <w:t>21</w:t>
            </w:r>
            <w:r w:rsidRPr="00DC4680">
              <w:rPr>
                <w:rFonts w:ascii="Arial" w:hAnsi="Arial" w:cs="Arial"/>
                <w:sz w:val="20"/>
                <w:szCs w:val="20"/>
              </w:rPr>
              <w:t>.</w:t>
            </w:r>
            <w:r w:rsidR="001E32EA">
              <w:rPr>
                <w:rFonts w:ascii="Arial" w:hAnsi="Arial" w:cs="Arial"/>
                <w:sz w:val="20"/>
                <w:szCs w:val="20"/>
              </w:rPr>
              <w:t xml:space="preserve">  </w:t>
            </w:r>
          </w:p>
          <w:p w14:paraId="66AEEEF7" w14:textId="3F29A66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At the end of four weeks, reconcile your records for the monthly standard and record the result on a manual tank gauging record; see page </w:t>
            </w:r>
            <w:r w:rsidR="00673ED3">
              <w:rPr>
                <w:rFonts w:ascii="Arial" w:hAnsi="Arial" w:cs="Arial"/>
                <w:sz w:val="20"/>
                <w:szCs w:val="20"/>
              </w:rPr>
              <w:t>21</w:t>
            </w:r>
            <w:r w:rsidRPr="00DC4680">
              <w:rPr>
                <w:rFonts w:ascii="Arial" w:hAnsi="Arial" w:cs="Arial"/>
                <w:sz w:val="20"/>
                <w:szCs w:val="20"/>
              </w:rPr>
              <w:t>.</w:t>
            </w:r>
            <w:r w:rsidR="001E32EA">
              <w:rPr>
                <w:rFonts w:ascii="Arial" w:hAnsi="Arial" w:cs="Arial"/>
                <w:sz w:val="20"/>
                <w:szCs w:val="20"/>
              </w:rPr>
              <w:t xml:space="preserve">  </w:t>
            </w:r>
          </w:p>
          <w:p w14:paraId="601262DA" w14:textId="6673194D"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See Section 3 if your tank fails the weekly standard or monthly standard.</w:t>
            </w:r>
            <w:r w:rsidR="001E32EA">
              <w:rPr>
                <w:rFonts w:ascii="Arial" w:hAnsi="Arial" w:cs="Arial"/>
                <w:sz w:val="20"/>
                <w:szCs w:val="20"/>
              </w:rPr>
              <w:t xml:space="preserve">  </w:t>
            </w:r>
          </w:p>
          <w:p w14:paraId="3C673F54" w14:textId="7777777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Ensure that your measuring stick can measure to the nearest one-eighth inch and can measure the level of product over the full range of the tank’s height.  </w:t>
            </w:r>
          </w:p>
          <w:p w14:paraId="5FF55633" w14:textId="689E8A6B" w:rsidR="00DC4680" w:rsidRPr="00DC4680"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DC4680" w:rsidRPr="00DC4680">
              <w:rPr>
                <w:rFonts w:ascii="Arial" w:hAnsi="Arial" w:cs="Arial"/>
                <w:b/>
                <w:sz w:val="20"/>
                <w:szCs w:val="20"/>
              </w:rPr>
              <w:t xml:space="preserve"> </w:t>
            </w:r>
            <w:r w:rsidR="007F2BDC">
              <w:rPr>
                <w:rFonts w:ascii="Arial" w:hAnsi="Arial" w:cs="Arial"/>
                <w:b/>
                <w:sz w:val="20"/>
                <w:szCs w:val="20"/>
              </w:rPr>
              <w:t>October 13, 2018</w:t>
            </w:r>
            <w:r w:rsidR="00DC4680" w:rsidRPr="00DC4680">
              <w:rPr>
                <w:rFonts w:ascii="Arial" w:hAnsi="Arial" w:cs="Arial"/>
                <w:b/>
                <w:sz w:val="20"/>
                <w:szCs w:val="20"/>
              </w:rPr>
              <w:t xml:space="preserve">, you must </w:t>
            </w:r>
            <w:r>
              <w:rPr>
                <w:rFonts w:ascii="Arial" w:hAnsi="Arial" w:cs="Arial"/>
                <w:b/>
                <w:sz w:val="20"/>
                <w:szCs w:val="20"/>
              </w:rPr>
              <w:t xml:space="preserve">begin </w:t>
            </w:r>
            <w:r w:rsidR="00DC4680" w:rsidRPr="00DC4680">
              <w:rPr>
                <w:rFonts w:ascii="Arial" w:hAnsi="Arial" w:cs="Arial"/>
                <w:b/>
                <w:sz w:val="20"/>
                <w:szCs w:val="20"/>
              </w:rPr>
              <w:t>perform</w:t>
            </w:r>
            <w:r>
              <w:rPr>
                <w:rFonts w:ascii="Arial" w:hAnsi="Arial" w:cs="Arial"/>
                <w:b/>
                <w:sz w:val="20"/>
                <w:szCs w:val="20"/>
              </w:rPr>
              <w:t>ing</w:t>
            </w:r>
            <w:r w:rsidR="00DC4680" w:rsidRPr="00DC4680">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DC4680" w:rsidRPr="00DC4680">
              <w:rPr>
                <w:rFonts w:ascii="Arial" w:hAnsi="Arial" w:cs="Arial"/>
                <w:b/>
                <w:sz w:val="20"/>
                <w:szCs w:val="20"/>
              </w:rPr>
              <w:t xml:space="preserve">See Section 6 </w:t>
            </w:r>
            <w:r w:rsidR="0029320D">
              <w:rPr>
                <w:rFonts w:ascii="Arial" w:hAnsi="Arial" w:cs="Arial"/>
                <w:b/>
                <w:sz w:val="20"/>
                <w:szCs w:val="20"/>
              </w:rPr>
              <w:t>f</w:t>
            </w:r>
            <w:r w:rsidR="00DC4680" w:rsidRPr="00DC4680">
              <w:rPr>
                <w:rFonts w:ascii="Arial" w:hAnsi="Arial" w:cs="Arial"/>
                <w:b/>
                <w:sz w:val="20"/>
                <w:szCs w:val="20"/>
              </w:rPr>
              <w:t>or more information about these required walkthrough inspections.</w:t>
            </w:r>
            <w:r w:rsidR="001E32EA">
              <w:rPr>
                <w:rFonts w:ascii="Arial" w:hAnsi="Arial" w:cs="Arial"/>
                <w:b/>
                <w:sz w:val="20"/>
                <w:szCs w:val="20"/>
              </w:rPr>
              <w:t xml:space="preserve">  </w:t>
            </w:r>
          </w:p>
          <w:p w14:paraId="2255E62C" w14:textId="67A917B0"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1E32EA">
              <w:rPr>
                <w:rFonts w:ascii="Arial" w:hAnsi="Arial" w:cs="Arial"/>
                <w:b/>
                <w:sz w:val="20"/>
                <w:szCs w:val="20"/>
              </w:rPr>
              <w:t xml:space="preserve">  </w:t>
            </w:r>
          </w:p>
        </w:tc>
      </w:tr>
      <w:tr w:rsidR="00DC4680" w:rsidRPr="00DC4680" w14:paraId="6316151F" w14:textId="77777777" w:rsidTr="0054462A">
        <w:tc>
          <w:tcPr>
            <w:tcW w:w="1710" w:type="dxa"/>
            <w:vAlign w:val="center"/>
          </w:tcPr>
          <w:p w14:paraId="48E6F103" w14:textId="77777777" w:rsidR="00DC4680" w:rsidRPr="00DC4680" w:rsidRDefault="00DC4680" w:rsidP="0026280C">
            <w:pPr>
              <w:rPr>
                <w:rFonts w:ascii="Arial" w:hAnsi="Arial" w:cs="Arial"/>
                <w:b/>
                <w:sz w:val="20"/>
                <w:szCs w:val="20"/>
              </w:rPr>
            </w:pPr>
            <w:r w:rsidRPr="00DC4680">
              <w:rPr>
                <w:rFonts w:ascii="Arial" w:hAnsi="Arial" w:cs="Arial"/>
                <w:b/>
                <w:sz w:val="20"/>
                <w:szCs w:val="20"/>
              </w:rPr>
              <w:t>Keep These O&amp;M Records</w:t>
            </w:r>
          </w:p>
        </w:tc>
        <w:tc>
          <w:tcPr>
            <w:tcW w:w="7470" w:type="dxa"/>
          </w:tcPr>
          <w:p w14:paraId="5EB8E2B2" w14:textId="5CFEA5EF" w:rsidR="00DC4680" w:rsidRPr="00DC4680"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DC4680" w:rsidRPr="00DC4680">
              <w:rPr>
                <w:rFonts w:ascii="Arial" w:hAnsi="Arial" w:cs="Arial"/>
                <w:sz w:val="20"/>
                <w:szCs w:val="20"/>
              </w:rPr>
              <w:t xml:space="preserve">See the sample manual tank gauging record on page </w:t>
            </w:r>
            <w:r w:rsidR="00673ED3">
              <w:rPr>
                <w:rFonts w:ascii="Arial" w:hAnsi="Arial" w:cs="Arial"/>
                <w:sz w:val="20"/>
                <w:szCs w:val="20"/>
              </w:rPr>
              <w:t>21</w:t>
            </w:r>
            <w:r w:rsidR="00DC4680" w:rsidRPr="00DC4680">
              <w:rPr>
                <w:rFonts w:ascii="Arial" w:hAnsi="Arial" w:cs="Arial"/>
                <w:sz w:val="20"/>
                <w:szCs w:val="20"/>
              </w:rPr>
              <w:t>.</w:t>
            </w:r>
            <w:r w:rsidR="001E32EA">
              <w:rPr>
                <w:rFonts w:ascii="Arial" w:hAnsi="Arial" w:cs="Arial"/>
                <w:sz w:val="20"/>
                <w:szCs w:val="20"/>
              </w:rPr>
              <w:t xml:space="preserve">  </w:t>
            </w:r>
          </w:p>
          <w:p w14:paraId="529CC3F3" w14:textId="3030AA5A" w:rsidR="00DC4680" w:rsidRPr="00DC4680" w:rsidRDefault="00DC4680" w:rsidP="000F4B25">
            <w:pPr>
              <w:pStyle w:val="ListParagraph"/>
              <w:numPr>
                <w:ilvl w:val="0"/>
                <w:numId w:val="23"/>
              </w:numPr>
              <w:rPr>
                <w:rFonts w:ascii="Arial" w:hAnsi="Arial" w:cs="Arial"/>
                <w:sz w:val="20"/>
                <w:szCs w:val="20"/>
              </w:rPr>
            </w:pPr>
            <w:r w:rsidRPr="00DC4680">
              <w:rPr>
                <w:rFonts w:ascii="Arial" w:hAnsi="Arial" w:cs="Arial"/>
                <w:b/>
                <w:sz w:val="20"/>
                <w:szCs w:val="20"/>
              </w:rPr>
              <w:t>Keep your periodic walkthrough inspection records for at least one year.</w:t>
            </w:r>
            <w:r w:rsidR="001E32EA">
              <w:rPr>
                <w:rFonts w:ascii="Arial" w:hAnsi="Arial" w:cs="Arial"/>
                <w:b/>
                <w:sz w:val="20"/>
                <w:szCs w:val="20"/>
              </w:rPr>
              <w:t xml:space="preserve">  </w:t>
            </w:r>
          </w:p>
        </w:tc>
      </w:tr>
    </w:tbl>
    <w:p w14:paraId="323048EC" w14:textId="7D0D62AD" w:rsidR="00365551" w:rsidRPr="00DC4680" w:rsidRDefault="00365551" w:rsidP="00DC4680">
      <w:pPr>
        <w:spacing w:after="0" w:line="240" w:lineRule="auto"/>
        <w:rPr>
          <w:b/>
        </w:rPr>
      </w:pPr>
    </w:p>
    <w:p w14:paraId="4E9EB152" w14:textId="4BDB99BC" w:rsidR="005A70D7" w:rsidRPr="00853499" w:rsidRDefault="005A70D7" w:rsidP="007250B3">
      <w:pPr>
        <w:pStyle w:val="ListParagraph"/>
        <w:numPr>
          <w:ilvl w:val="0"/>
          <w:numId w:val="0"/>
        </w:numPr>
        <w:spacing w:after="0" w:line="240" w:lineRule="auto"/>
        <w:ind w:left="720"/>
        <w:sectPr w:rsidR="005A70D7" w:rsidRPr="00853499" w:rsidSect="005E4877">
          <w:pgSz w:w="12240" w:h="15840"/>
          <w:pgMar w:top="720" w:right="1440" w:bottom="1080" w:left="1440" w:header="720" w:footer="720" w:gutter="0"/>
          <w:cols w:space="720"/>
          <w:docGrid w:linePitch="360"/>
        </w:sectPr>
      </w:pPr>
    </w:p>
    <w:p w14:paraId="39056E02" w14:textId="3C887B7F" w:rsidR="005A70D7" w:rsidRPr="00853499" w:rsidRDefault="002C4642" w:rsidP="007250B3">
      <w:pPr>
        <w:pStyle w:val="Tablebody"/>
        <w:tabs>
          <w:tab w:val="left" w:pos="9360"/>
        </w:tabs>
        <w:rPr>
          <w:u w:val="single"/>
        </w:rPr>
      </w:pPr>
      <w:r w:rsidRPr="000E6444">
        <w:rPr>
          <w:rFonts w:asciiTheme="minorHAnsi" w:hAnsiTheme="minorHAnsi"/>
          <w:b/>
          <w:sz w:val="28"/>
          <w:szCs w:val="28"/>
        </w:rPr>
        <w:lastRenderedPageBreak/>
        <w:t xml:space="preserve">Sample </w:t>
      </w:r>
      <w:r w:rsidR="005A70D7" w:rsidRPr="000E6444">
        <w:rPr>
          <w:rFonts w:asciiTheme="minorHAnsi" w:hAnsiTheme="minorHAnsi"/>
          <w:b/>
          <w:sz w:val="28"/>
          <w:szCs w:val="28"/>
        </w:rPr>
        <w:t>Manual Tank Gauging Record</w:t>
      </w:r>
      <w:r w:rsidR="005A70D7" w:rsidRPr="00853499">
        <w:tab/>
        <w:t xml:space="preserve">Month: </w:t>
      </w:r>
      <w:r w:rsidR="000D7727" w:rsidRPr="00853499">
        <w:tab/>
      </w:r>
      <w:r w:rsidR="000D7727" w:rsidRPr="00853499">
        <w:rPr>
          <w:u w:val="single"/>
        </w:rPr>
        <w:tab/>
      </w:r>
      <w:r w:rsidR="000D7727" w:rsidRPr="00853499">
        <w:rPr>
          <w:u w:val="single"/>
        </w:rPr>
        <w:tab/>
      </w:r>
      <w:r w:rsidR="005A70D7" w:rsidRPr="00853499">
        <w:rPr>
          <w:u w:val="single"/>
        </w:rPr>
        <w:t xml:space="preserve"> </w:t>
      </w:r>
      <w:r w:rsidR="005A70D7" w:rsidRPr="00853499">
        <w:t xml:space="preserve"> Year</w:t>
      </w:r>
      <w:r w:rsidR="005A70D7" w:rsidRPr="00853499">
        <w:rPr>
          <w:u w:val="single"/>
        </w:rPr>
        <w:t xml:space="preserve"> </w:t>
      </w:r>
      <w:r w:rsidR="005A70D7" w:rsidRPr="00853499">
        <w:rPr>
          <w:u w:val="single"/>
        </w:rPr>
        <w:tab/>
      </w:r>
      <w:r w:rsidR="005A70D7" w:rsidRPr="00853499">
        <w:rPr>
          <w:u w:val="single"/>
        </w:rPr>
        <w:tab/>
      </w:r>
      <w:r w:rsidR="000D7727" w:rsidRPr="00853499">
        <w:rPr>
          <w:u w:val="single"/>
        </w:rPr>
        <w:tab/>
      </w:r>
    </w:p>
    <w:p w14:paraId="205A06B0" w14:textId="77777777" w:rsidR="005A70D7" w:rsidRPr="00853499" w:rsidRDefault="005A70D7" w:rsidP="007250B3">
      <w:pPr>
        <w:pStyle w:val="Tablebody"/>
        <w:tabs>
          <w:tab w:val="left" w:pos="9360"/>
        </w:tabs>
      </w:pPr>
      <w:r w:rsidRPr="00853499">
        <w:tab/>
        <w:t xml:space="preserve">Tank Identification: </w:t>
      </w:r>
      <w:r w:rsidRPr="00853499">
        <w:rPr>
          <w:u w:val="single"/>
        </w:rPr>
        <w:tab/>
      </w:r>
      <w:r w:rsidRPr="00853499">
        <w:rPr>
          <w:u w:val="single"/>
        </w:rPr>
        <w:tab/>
      </w:r>
      <w:r w:rsidRPr="00853499">
        <w:rPr>
          <w:u w:val="single"/>
        </w:rPr>
        <w:tab/>
      </w:r>
      <w:r w:rsidRPr="00853499">
        <w:rPr>
          <w:u w:val="single"/>
        </w:rPr>
        <w:tab/>
      </w:r>
      <w:r w:rsidR="000D7727" w:rsidRPr="00853499">
        <w:rPr>
          <w:u w:val="single"/>
        </w:rPr>
        <w:tab/>
      </w:r>
    </w:p>
    <w:p w14:paraId="38BF5E1D" w14:textId="77777777" w:rsidR="005A70D7" w:rsidRPr="00853499" w:rsidRDefault="005A70D7" w:rsidP="007250B3">
      <w:pPr>
        <w:pStyle w:val="Tablebody"/>
        <w:tabs>
          <w:tab w:val="left" w:pos="9360"/>
        </w:tabs>
      </w:pPr>
      <w:r w:rsidRPr="00853499">
        <w:tab/>
        <w:t>Person Completing Form:</w:t>
      </w:r>
      <w:r w:rsidRPr="00853499">
        <w:rPr>
          <w:u w:val="single"/>
        </w:rPr>
        <w:tab/>
      </w:r>
      <w:r w:rsidRPr="00853499">
        <w:rPr>
          <w:u w:val="single"/>
        </w:rPr>
        <w:tab/>
      </w:r>
      <w:r w:rsidRPr="00853499">
        <w:rPr>
          <w:u w:val="single"/>
        </w:rPr>
        <w:tab/>
      </w:r>
      <w:r w:rsidR="000D7727" w:rsidRPr="00853499">
        <w:rPr>
          <w:u w:val="single"/>
        </w:rPr>
        <w:tab/>
      </w:r>
    </w:p>
    <w:p w14:paraId="208A3FA6" w14:textId="77777777" w:rsidR="005A70D7" w:rsidRPr="00853499" w:rsidRDefault="005A70D7" w:rsidP="007250B3">
      <w:pPr>
        <w:pStyle w:val="Tablebody"/>
        <w:tabs>
          <w:tab w:val="left" w:pos="9360"/>
        </w:tabs>
        <w:rPr>
          <w:u w:val="single"/>
        </w:rPr>
      </w:pPr>
      <w:r w:rsidRPr="00853499">
        <w:tab/>
        <w:t xml:space="preserve">Facility Name: </w:t>
      </w:r>
      <w:r w:rsidRPr="00853499">
        <w:rPr>
          <w:u w:val="single"/>
        </w:rPr>
        <w:tab/>
      </w:r>
      <w:r w:rsidRPr="00853499">
        <w:rPr>
          <w:u w:val="single"/>
        </w:rPr>
        <w:tab/>
      </w:r>
      <w:r w:rsidRPr="00853499">
        <w:rPr>
          <w:u w:val="single"/>
        </w:rPr>
        <w:tab/>
      </w:r>
      <w:r w:rsidRPr="00853499">
        <w:rPr>
          <w:u w:val="single"/>
        </w:rPr>
        <w:tab/>
      </w:r>
      <w:r w:rsidR="000D7727" w:rsidRPr="00853499">
        <w:rPr>
          <w:u w:val="single"/>
        </w:rPr>
        <w:tab/>
      </w:r>
      <w:r w:rsidR="000D7727" w:rsidRPr="00853499">
        <w:rPr>
          <w:u w:val="single"/>
        </w:rPr>
        <w:tab/>
      </w:r>
    </w:p>
    <w:p w14:paraId="72B89739" w14:textId="65CCA995" w:rsidR="000D7727" w:rsidRPr="00853499" w:rsidRDefault="000D7727" w:rsidP="007250B3">
      <w:pPr>
        <w:pStyle w:val="Tablebody"/>
        <w:tabs>
          <w:tab w:val="left" w:pos="9360"/>
        </w:tabs>
      </w:pPr>
    </w:p>
    <w:tbl>
      <w:tblPr>
        <w:tblStyle w:val="TableGrid"/>
        <w:tblW w:w="0" w:type="auto"/>
        <w:tblInd w:w="115" w:type="dxa"/>
        <w:tblCellMar>
          <w:top w:w="29" w:type="dxa"/>
          <w:left w:w="115" w:type="dxa"/>
          <w:bottom w:w="29" w:type="dxa"/>
          <w:right w:w="115" w:type="dxa"/>
        </w:tblCellMar>
        <w:tblLook w:val="04A0" w:firstRow="1" w:lastRow="0" w:firstColumn="1" w:lastColumn="0" w:noHBand="0" w:noVBand="1"/>
      </w:tblPr>
      <w:tblGrid>
        <w:gridCol w:w="2243"/>
        <w:gridCol w:w="1620"/>
        <w:gridCol w:w="1530"/>
        <w:gridCol w:w="1620"/>
      </w:tblGrid>
      <w:tr w:rsidR="00BD30F8" w:rsidRPr="00853499" w14:paraId="059046DB" w14:textId="77777777" w:rsidTr="008D1104">
        <w:trPr>
          <w:trHeight w:val="458"/>
        </w:trPr>
        <w:tc>
          <w:tcPr>
            <w:tcW w:w="2243" w:type="dxa"/>
            <w:vAlign w:val="center"/>
          </w:tcPr>
          <w:p w14:paraId="2E8E5055" w14:textId="77777777" w:rsidR="00BD30F8" w:rsidRPr="00853499" w:rsidRDefault="00BD30F8" w:rsidP="007250B3">
            <w:pPr>
              <w:jc w:val="center"/>
              <w:rPr>
                <w:rFonts w:ascii="Arial" w:hAnsi="Arial" w:cs="Arial"/>
                <w:b/>
                <w:sz w:val="16"/>
                <w:szCs w:val="16"/>
              </w:rPr>
            </w:pPr>
            <w:r w:rsidRPr="00853499">
              <w:rPr>
                <w:rFonts w:ascii="Arial" w:hAnsi="Arial" w:cs="Arial"/>
                <w:b/>
                <w:sz w:val="16"/>
                <w:szCs w:val="16"/>
              </w:rPr>
              <w:t>Tank Size</w:t>
            </w:r>
          </w:p>
        </w:tc>
        <w:tc>
          <w:tcPr>
            <w:tcW w:w="1620" w:type="dxa"/>
            <w:vAlign w:val="center"/>
          </w:tcPr>
          <w:p w14:paraId="24AC92A4" w14:textId="57D00890" w:rsidR="00BD30F8" w:rsidRPr="00853499" w:rsidRDefault="00EA23B3" w:rsidP="007250B3">
            <w:pPr>
              <w:jc w:val="center"/>
              <w:rPr>
                <w:rFonts w:ascii="Arial" w:hAnsi="Arial" w:cs="Arial"/>
                <w:b/>
                <w:sz w:val="16"/>
                <w:szCs w:val="16"/>
              </w:rPr>
            </w:pPr>
            <w:r>
              <w:rPr>
                <w:rFonts w:ascii="Arial" w:hAnsi="Arial" w:cs="Arial"/>
                <w:b/>
                <w:sz w:val="16"/>
                <w:szCs w:val="16"/>
              </w:rPr>
              <w:t>Minimum Duration O</w:t>
            </w:r>
            <w:r w:rsidR="00BD30F8" w:rsidRPr="00853499">
              <w:rPr>
                <w:rFonts w:ascii="Arial" w:hAnsi="Arial" w:cs="Arial"/>
                <w:b/>
                <w:sz w:val="16"/>
                <w:szCs w:val="16"/>
              </w:rPr>
              <w:t>f Test</w:t>
            </w:r>
          </w:p>
        </w:tc>
        <w:tc>
          <w:tcPr>
            <w:tcW w:w="1530" w:type="dxa"/>
            <w:vAlign w:val="center"/>
          </w:tcPr>
          <w:p w14:paraId="0B82552E" w14:textId="77777777" w:rsidR="00BD30F8" w:rsidRPr="00853499" w:rsidRDefault="00BD30F8" w:rsidP="007250B3">
            <w:pPr>
              <w:jc w:val="center"/>
              <w:rPr>
                <w:rFonts w:ascii="Arial" w:hAnsi="Arial" w:cs="Arial"/>
                <w:b/>
                <w:sz w:val="16"/>
                <w:szCs w:val="16"/>
              </w:rPr>
            </w:pPr>
            <w:r w:rsidRPr="00853499">
              <w:rPr>
                <w:rFonts w:ascii="Arial" w:hAnsi="Arial" w:cs="Arial"/>
                <w:b/>
                <w:sz w:val="16"/>
                <w:szCs w:val="16"/>
              </w:rPr>
              <w:t>Weekly Standard (1 test)</w:t>
            </w:r>
          </w:p>
        </w:tc>
        <w:tc>
          <w:tcPr>
            <w:tcW w:w="1620" w:type="dxa"/>
            <w:vAlign w:val="center"/>
          </w:tcPr>
          <w:p w14:paraId="220A70A6" w14:textId="77777777" w:rsidR="00BD30F8" w:rsidRPr="00853499" w:rsidRDefault="00BD30F8" w:rsidP="007250B3">
            <w:pPr>
              <w:jc w:val="center"/>
              <w:rPr>
                <w:rFonts w:ascii="Arial" w:hAnsi="Arial" w:cs="Arial"/>
                <w:b/>
                <w:sz w:val="16"/>
                <w:szCs w:val="16"/>
              </w:rPr>
            </w:pPr>
            <w:r w:rsidRPr="00853499">
              <w:rPr>
                <w:b/>
                <w:noProof/>
              </w:rPr>
              <mc:AlternateContent>
                <mc:Choice Requires="wps">
                  <w:drawing>
                    <wp:anchor distT="0" distB="0" distL="114300" distR="114300" simplePos="0" relativeHeight="251625984" behindDoc="0" locked="0" layoutInCell="1" allowOverlap="1" wp14:anchorId="7D0389F7" wp14:editId="5953E0BB">
                      <wp:simplePos x="0" y="0"/>
                      <wp:positionH relativeFrom="column">
                        <wp:posOffset>1068070</wp:posOffset>
                      </wp:positionH>
                      <wp:positionV relativeFrom="paragraph">
                        <wp:posOffset>33020</wp:posOffset>
                      </wp:positionV>
                      <wp:extent cx="4552315" cy="162623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1626235"/>
                              </a:xfrm>
                              <a:prstGeom prst="rect">
                                <a:avLst/>
                              </a:prstGeom>
                              <a:solidFill>
                                <a:srgbClr val="FFFFFF"/>
                              </a:solidFill>
                              <a:ln w="9525">
                                <a:noFill/>
                                <a:miter lim="800000"/>
                                <a:headEnd/>
                                <a:tailEnd/>
                              </a:ln>
                            </wps:spPr>
                            <wps:txbx>
                              <w:txbxContent>
                                <w:p w14:paraId="22116D3D" w14:textId="77777777" w:rsidR="00906CB9" w:rsidRPr="00BD30F8" w:rsidRDefault="00906CB9" w:rsidP="00BD30F8">
                                  <w:pPr>
                                    <w:rPr>
                                      <w:rFonts w:ascii="Arial" w:hAnsi="Arial" w:cs="Arial"/>
                                      <w:b/>
                                      <w:sz w:val="18"/>
                                      <w:szCs w:val="20"/>
                                    </w:rPr>
                                  </w:pPr>
                                  <w:r w:rsidRPr="00BD30F8">
                                    <w:rPr>
                                      <w:rFonts w:ascii="Arial" w:hAnsi="Arial" w:cs="Arial"/>
                                      <w:b/>
                                      <w:sz w:val="18"/>
                                      <w:szCs w:val="20"/>
                                    </w:rPr>
                                    <w:t>Compare your weekly readings and the monthly average of the 4 weekly readings with the standards shown in the table on the left.</w:t>
                                  </w:r>
                                </w:p>
                                <w:p w14:paraId="11988D43" w14:textId="7518003F" w:rsidR="00906CB9" w:rsidRPr="00BD30F8" w:rsidRDefault="00906CB9" w:rsidP="00BD30F8">
                                  <w:pPr>
                                    <w:rPr>
                                      <w:rFonts w:ascii="Arial" w:hAnsi="Arial" w:cs="Arial"/>
                                      <w:b/>
                                      <w:sz w:val="18"/>
                                      <w:szCs w:val="20"/>
                                    </w:rPr>
                                  </w:pPr>
                                  <w:r w:rsidRPr="00BD30F8">
                                    <w:rPr>
                                      <w:rFonts w:ascii="Arial" w:hAnsi="Arial" w:cs="Arial"/>
                                      <w:b/>
                                      <w:sz w:val="18"/>
                                      <w:szCs w:val="20"/>
                                    </w:rPr>
                                    <w:t xml:space="preserve">If the calculated change exceeds the weekly standard, the UST may be leaking. </w:t>
                                  </w:r>
                                  <w:r>
                                    <w:rPr>
                                      <w:rFonts w:ascii="Arial" w:hAnsi="Arial" w:cs="Arial"/>
                                      <w:b/>
                                      <w:sz w:val="18"/>
                                      <w:szCs w:val="20"/>
                                    </w:rPr>
                                    <w:t xml:space="preserve"> </w:t>
                                  </w:r>
                                  <w:r w:rsidRPr="00BD30F8">
                                    <w:rPr>
                                      <w:rFonts w:ascii="Arial" w:hAnsi="Arial" w:cs="Arial"/>
                                      <w:b/>
                                      <w:sz w:val="18"/>
                                      <w:szCs w:val="20"/>
                                    </w:rPr>
                                    <w:t>Also, the monthly average of the 4 weekly test results must be compared to the monthly standard in the same way.</w:t>
                                  </w:r>
                                </w:p>
                                <w:p w14:paraId="246FFD7C" w14:textId="27BB8A9F" w:rsidR="00906CB9" w:rsidRPr="00BD30F8" w:rsidRDefault="00906CB9" w:rsidP="00BD30F8">
                                  <w:pPr>
                                    <w:rPr>
                                      <w:rFonts w:ascii="Arial" w:hAnsi="Arial" w:cs="Arial"/>
                                      <w:b/>
                                      <w:sz w:val="18"/>
                                      <w:szCs w:val="20"/>
                                    </w:rPr>
                                  </w:pPr>
                                  <w:r w:rsidRPr="00BD30F8">
                                    <w:rPr>
                                      <w:rFonts w:ascii="Arial" w:hAnsi="Arial" w:cs="Arial"/>
                                      <w:b/>
                                      <w:sz w:val="18"/>
                                      <w:szCs w:val="20"/>
                                    </w:rPr>
                                    <w:t xml:space="preserve">If either the weekly or </w:t>
                                  </w:r>
                                  <w:r>
                                    <w:rPr>
                                      <w:rFonts w:ascii="Arial" w:hAnsi="Arial" w:cs="Arial"/>
                                      <w:b/>
                                      <w:sz w:val="18"/>
                                      <w:szCs w:val="20"/>
                                    </w:rPr>
                                    <w:t xml:space="preserve">the </w:t>
                                  </w:r>
                                  <w:r w:rsidRPr="00BD30F8">
                                    <w:rPr>
                                      <w:rFonts w:ascii="Arial" w:hAnsi="Arial" w:cs="Arial"/>
                                      <w:b/>
                                      <w:sz w:val="18"/>
                                      <w:szCs w:val="20"/>
                                    </w:rPr>
                                    <w:t>monthly standards have been exceeded, the UST may be leaking.</w:t>
                                  </w:r>
                                  <w:r>
                                    <w:rPr>
                                      <w:rFonts w:ascii="Arial" w:hAnsi="Arial" w:cs="Arial"/>
                                      <w:b/>
                                      <w:sz w:val="18"/>
                                      <w:szCs w:val="20"/>
                                    </w:rPr>
                                    <w:t xml:space="preserve"> </w:t>
                                  </w:r>
                                  <w:r w:rsidRPr="00BD30F8">
                                    <w:rPr>
                                      <w:rFonts w:ascii="Arial" w:hAnsi="Arial" w:cs="Arial"/>
                                      <w:b/>
                                      <w:sz w:val="18"/>
                                      <w:szCs w:val="20"/>
                                    </w:rPr>
                                    <w:t xml:space="preserve"> As soon as possible, call your </w:t>
                                  </w:r>
                                  <w:r>
                                    <w:rPr>
                                      <w:rFonts w:ascii="Arial" w:hAnsi="Arial" w:cs="Arial"/>
                                      <w:b/>
                                      <w:sz w:val="18"/>
                                      <w:szCs w:val="20"/>
                                    </w:rPr>
                                    <w:t>implementing</w:t>
                                  </w:r>
                                  <w:r w:rsidRPr="00BD30F8">
                                    <w:rPr>
                                      <w:rFonts w:ascii="Arial" w:hAnsi="Arial" w:cs="Arial"/>
                                      <w:b/>
                                      <w:sz w:val="18"/>
                                      <w:szCs w:val="20"/>
                                    </w:rPr>
                                    <w:t xml:space="preserve"> agency to report the suspected leak and get further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89F7" id="_x0000_s1060" type="#_x0000_t202" style="position:absolute;left:0;text-align:left;margin-left:84.1pt;margin-top:2.6pt;width:358.45pt;height:128.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" stroked="f">
                      <v:textbox>
                        <w:txbxContent>
                          <w:p w14:paraId="22116D3D" w14:textId="77777777" w:rsidR="00906CB9" w:rsidRPr="00BD30F8" w:rsidRDefault="00906CB9" w:rsidP="00BD30F8">
                            <w:pPr>
                              <w:rPr>
                                <w:rFonts w:ascii="Arial" w:hAnsi="Arial" w:cs="Arial"/>
                                <w:b/>
                                <w:sz w:val="18"/>
                                <w:szCs w:val="20"/>
                              </w:rPr>
                            </w:pPr>
                            <w:r w:rsidRPr="00BD30F8">
                              <w:rPr>
                                <w:rFonts w:ascii="Arial" w:hAnsi="Arial" w:cs="Arial"/>
                                <w:b/>
                                <w:sz w:val="18"/>
                                <w:szCs w:val="20"/>
                              </w:rPr>
                              <w:t>Compare your weekly readings and the monthly average of the 4 weekly readings with the standards shown in the table on the left.</w:t>
                            </w:r>
                          </w:p>
                          <w:p w14:paraId="11988D43" w14:textId="7518003F" w:rsidR="00906CB9" w:rsidRPr="00BD30F8" w:rsidRDefault="00906CB9" w:rsidP="00BD30F8">
                            <w:pPr>
                              <w:rPr>
                                <w:rFonts w:ascii="Arial" w:hAnsi="Arial" w:cs="Arial"/>
                                <w:b/>
                                <w:sz w:val="18"/>
                                <w:szCs w:val="20"/>
                              </w:rPr>
                            </w:pPr>
                            <w:r w:rsidRPr="00BD30F8">
                              <w:rPr>
                                <w:rFonts w:ascii="Arial" w:hAnsi="Arial" w:cs="Arial"/>
                                <w:b/>
                                <w:sz w:val="18"/>
                                <w:szCs w:val="20"/>
                              </w:rPr>
                              <w:t xml:space="preserve">If the calculated change exceeds the weekly standard, the UST may be leaking. </w:t>
                            </w:r>
                            <w:r>
                              <w:rPr>
                                <w:rFonts w:ascii="Arial" w:hAnsi="Arial" w:cs="Arial"/>
                                <w:b/>
                                <w:sz w:val="18"/>
                                <w:szCs w:val="20"/>
                              </w:rPr>
                              <w:t xml:space="preserve"> </w:t>
                            </w:r>
                            <w:r w:rsidRPr="00BD30F8">
                              <w:rPr>
                                <w:rFonts w:ascii="Arial" w:hAnsi="Arial" w:cs="Arial"/>
                                <w:b/>
                                <w:sz w:val="18"/>
                                <w:szCs w:val="20"/>
                              </w:rPr>
                              <w:t>Also, the monthly average of the 4 weekly test results must be compared to the monthly standard in the same way.</w:t>
                            </w:r>
                          </w:p>
                          <w:p w14:paraId="246FFD7C" w14:textId="27BB8A9F" w:rsidR="00906CB9" w:rsidRPr="00BD30F8" w:rsidRDefault="00906CB9" w:rsidP="00BD30F8">
                            <w:pPr>
                              <w:rPr>
                                <w:rFonts w:ascii="Arial" w:hAnsi="Arial" w:cs="Arial"/>
                                <w:b/>
                                <w:sz w:val="18"/>
                                <w:szCs w:val="20"/>
                              </w:rPr>
                            </w:pPr>
                            <w:r w:rsidRPr="00BD30F8">
                              <w:rPr>
                                <w:rFonts w:ascii="Arial" w:hAnsi="Arial" w:cs="Arial"/>
                                <w:b/>
                                <w:sz w:val="18"/>
                                <w:szCs w:val="20"/>
                              </w:rPr>
                              <w:t xml:space="preserve">If either the weekly or </w:t>
                            </w:r>
                            <w:r>
                              <w:rPr>
                                <w:rFonts w:ascii="Arial" w:hAnsi="Arial" w:cs="Arial"/>
                                <w:b/>
                                <w:sz w:val="18"/>
                                <w:szCs w:val="20"/>
                              </w:rPr>
                              <w:t xml:space="preserve">the </w:t>
                            </w:r>
                            <w:r w:rsidRPr="00BD30F8">
                              <w:rPr>
                                <w:rFonts w:ascii="Arial" w:hAnsi="Arial" w:cs="Arial"/>
                                <w:b/>
                                <w:sz w:val="18"/>
                                <w:szCs w:val="20"/>
                              </w:rPr>
                              <w:t>monthly standards have been exceeded, the UST may be leaking.</w:t>
                            </w:r>
                            <w:r>
                              <w:rPr>
                                <w:rFonts w:ascii="Arial" w:hAnsi="Arial" w:cs="Arial"/>
                                <w:b/>
                                <w:sz w:val="18"/>
                                <w:szCs w:val="20"/>
                              </w:rPr>
                              <w:t xml:space="preserve"> </w:t>
                            </w:r>
                            <w:r w:rsidRPr="00BD30F8">
                              <w:rPr>
                                <w:rFonts w:ascii="Arial" w:hAnsi="Arial" w:cs="Arial"/>
                                <w:b/>
                                <w:sz w:val="18"/>
                                <w:szCs w:val="20"/>
                              </w:rPr>
                              <w:t xml:space="preserve"> As soon as possible, call your </w:t>
                            </w:r>
                            <w:r>
                              <w:rPr>
                                <w:rFonts w:ascii="Arial" w:hAnsi="Arial" w:cs="Arial"/>
                                <w:b/>
                                <w:sz w:val="18"/>
                                <w:szCs w:val="20"/>
                              </w:rPr>
                              <w:t>implementing</w:t>
                            </w:r>
                            <w:r w:rsidRPr="00BD30F8">
                              <w:rPr>
                                <w:rFonts w:ascii="Arial" w:hAnsi="Arial" w:cs="Arial"/>
                                <w:b/>
                                <w:sz w:val="18"/>
                                <w:szCs w:val="20"/>
                              </w:rPr>
                              <w:t xml:space="preserve"> agency to report the suspected leak and get further instructions.</w:t>
                            </w:r>
                          </w:p>
                        </w:txbxContent>
                      </v:textbox>
                    </v:shape>
                  </w:pict>
                </mc:Fallback>
              </mc:AlternateContent>
            </w:r>
            <w:r w:rsidRPr="00853499">
              <w:rPr>
                <w:rFonts w:ascii="Arial" w:hAnsi="Arial" w:cs="Arial"/>
                <w:b/>
                <w:sz w:val="16"/>
                <w:szCs w:val="16"/>
              </w:rPr>
              <w:t xml:space="preserve">Monthly Standard </w:t>
            </w:r>
            <w:r w:rsidRPr="00853499">
              <w:rPr>
                <w:rFonts w:ascii="Arial" w:hAnsi="Arial" w:cs="Arial"/>
                <w:b/>
                <w:sz w:val="16"/>
                <w:szCs w:val="16"/>
              </w:rPr>
              <w:br/>
              <w:t>(4-test average)</w:t>
            </w:r>
          </w:p>
        </w:tc>
      </w:tr>
      <w:tr w:rsidR="00BD30F8" w:rsidRPr="00853499" w14:paraId="68024C53" w14:textId="77777777" w:rsidTr="008D1104">
        <w:tc>
          <w:tcPr>
            <w:tcW w:w="2243" w:type="dxa"/>
            <w:vAlign w:val="center"/>
          </w:tcPr>
          <w:p w14:paraId="0AFAFC07"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Up to 550 gallons</w:t>
            </w:r>
          </w:p>
        </w:tc>
        <w:tc>
          <w:tcPr>
            <w:tcW w:w="1620" w:type="dxa"/>
            <w:vAlign w:val="center"/>
          </w:tcPr>
          <w:p w14:paraId="59A3626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36 hours</w:t>
            </w:r>
          </w:p>
        </w:tc>
        <w:tc>
          <w:tcPr>
            <w:tcW w:w="1530" w:type="dxa"/>
            <w:vAlign w:val="center"/>
          </w:tcPr>
          <w:p w14:paraId="6C03A6D1"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10 gallons</w:t>
            </w:r>
          </w:p>
        </w:tc>
        <w:tc>
          <w:tcPr>
            <w:tcW w:w="1620" w:type="dxa"/>
            <w:vAlign w:val="center"/>
          </w:tcPr>
          <w:p w14:paraId="63239B1B"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 gallons</w:t>
            </w:r>
          </w:p>
        </w:tc>
      </w:tr>
      <w:tr w:rsidR="00BD30F8" w:rsidRPr="00853499" w14:paraId="131F311F" w14:textId="77777777" w:rsidTr="008D1104">
        <w:tc>
          <w:tcPr>
            <w:tcW w:w="2243" w:type="dxa"/>
            <w:vAlign w:val="center"/>
          </w:tcPr>
          <w:p w14:paraId="3B36ED1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 xml:space="preserve">551-1,000 gallons </w:t>
            </w:r>
            <w:r w:rsidRPr="00853499">
              <w:rPr>
                <w:rFonts w:ascii="Arial" w:hAnsi="Arial" w:cs="Arial"/>
                <w:sz w:val="16"/>
                <w:szCs w:val="16"/>
              </w:rPr>
              <w:br/>
              <w:t>(when tank diameter is 64”)</w:t>
            </w:r>
          </w:p>
        </w:tc>
        <w:tc>
          <w:tcPr>
            <w:tcW w:w="1620" w:type="dxa"/>
            <w:vAlign w:val="center"/>
          </w:tcPr>
          <w:p w14:paraId="453326A9"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44 hours</w:t>
            </w:r>
          </w:p>
        </w:tc>
        <w:tc>
          <w:tcPr>
            <w:tcW w:w="1530" w:type="dxa"/>
            <w:vAlign w:val="center"/>
          </w:tcPr>
          <w:p w14:paraId="565EF2EA"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9 gallons</w:t>
            </w:r>
          </w:p>
        </w:tc>
        <w:tc>
          <w:tcPr>
            <w:tcW w:w="1620" w:type="dxa"/>
            <w:vAlign w:val="center"/>
          </w:tcPr>
          <w:p w14:paraId="1399ECD4"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4 gallons</w:t>
            </w:r>
          </w:p>
        </w:tc>
      </w:tr>
      <w:tr w:rsidR="00BD30F8" w:rsidRPr="00853499" w14:paraId="6F55C199" w14:textId="77777777" w:rsidTr="008D1104">
        <w:tc>
          <w:tcPr>
            <w:tcW w:w="2243" w:type="dxa"/>
            <w:vAlign w:val="center"/>
          </w:tcPr>
          <w:p w14:paraId="2EAC3D44"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551-1,000 gallons</w:t>
            </w:r>
          </w:p>
          <w:p w14:paraId="20B72CBA"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(when tank diameter is 46”)</w:t>
            </w:r>
          </w:p>
        </w:tc>
        <w:tc>
          <w:tcPr>
            <w:tcW w:w="1620" w:type="dxa"/>
            <w:vAlign w:val="center"/>
          </w:tcPr>
          <w:p w14:paraId="2E3B98F0"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58 hours</w:t>
            </w:r>
          </w:p>
        </w:tc>
        <w:tc>
          <w:tcPr>
            <w:tcW w:w="1530" w:type="dxa"/>
            <w:vAlign w:val="center"/>
          </w:tcPr>
          <w:p w14:paraId="3F66FFF6"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12 gallons</w:t>
            </w:r>
          </w:p>
        </w:tc>
        <w:tc>
          <w:tcPr>
            <w:tcW w:w="1620" w:type="dxa"/>
            <w:vAlign w:val="center"/>
          </w:tcPr>
          <w:p w14:paraId="6D7652D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6 gallons</w:t>
            </w:r>
          </w:p>
        </w:tc>
      </w:tr>
      <w:tr w:rsidR="00BD30F8" w:rsidRPr="00853499" w14:paraId="0490BF7F" w14:textId="77777777" w:rsidTr="008D1104">
        <w:tc>
          <w:tcPr>
            <w:tcW w:w="2243" w:type="dxa"/>
            <w:vAlign w:val="center"/>
          </w:tcPr>
          <w:p w14:paraId="47F0F834" w14:textId="17207A10" w:rsidR="00BD30F8" w:rsidRPr="00853499" w:rsidRDefault="00BD30F8" w:rsidP="007250B3">
            <w:pPr>
              <w:jc w:val="center"/>
              <w:rPr>
                <w:rFonts w:ascii="Arial" w:hAnsi="Arial" w:cs="Arial"/>
                <w:sz w:val="16"/>
                <w:szCs w:val="16"/>
              </w:rPr>
            </w:pPr>
            <w:r w:rsidRPr="00853499">
              <w:rPr>
                <w:rFonts w:ascii="Arial" w:hAnsi="Arial" w:cs="Arial"/>
                <w:sz w:val="16"/>
                <w:szCs w:val="16"/>
              </w:rPr>
              <w:t>551-1,000 gallons</w:t>
            </w:r>
            <w:r w:rsidRPr="00853499">
              <w:rPr>
                <w:rFonts w:ascii="Arial" w:hAnsi="Arial" w:cs="Arial"/>
                <w:sz w:val="16"/>
                <w:szCs w:val="16"/>
              </w:rPr>
              <w:br/>
              <w:t xml:space="preserve">(also requires </w:t>
            </w:r>
            <w:r w:rsidR="00EA23B3">
              <w:rPr>
                <w:rFonts w:ascii="Arial" w:hAnsi="Arial" w:cs="Arial"/>
                <w:sz w:val="16"/>
                <w:szCs w:val="16"/>
              </w:rPr>
              <w:t>periodic tank tightness testing</w:t>
            </w:r>
            <w:r w:rsidRPr="00853499">
              <w:rPr>
                <w:rFonts w:ascii="Arial" w:hAnsi="Arial" w:cs="Arial"/>
                <w:sz w:val="16"/>
                <w:szCs w:val="16"/>
              </w:rPr>
              <w:t>)</w:t>
            </w:r>
          </w:p>
        </w:tc>
        <w:tc>
          <w:tcPr>
            <w:tcW w:w="1620" w:type="dxa"/>
            <w:vAlign w:val="center"/>
          </w:tcPr>
          <w:p w14:paraId="026EB2D8"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36 hours</w:t>
            </w:r>
          </w:p>
        </w:tc>
        <w:tc>
          <w:tcPr>
            <w:tcW w:w="1530" w:type="dxa"/>
            <w:vAlign w:val="center"/>
          </w:tcPr>
          <w:p w14:paraId="6BCFB4AD"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13 gallons</w:t>
            </w:r>
          </w:p>
        </w:tc>
        <w:tc>
          <w:tcPr>
            <w:tcW w:w="1620" w:type="dxa"/>
            <w:vAlign w:val="center"/>
          </w:tcPr>
          <w:p w14:paraId="1A533123"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7 gallons</w:t>
            </w:r>
          </w:p>
        </w:tc>
      </w:tr>
      <w:tr w:rsidR="00BD30F8" w:rsidRPr="00853499" w14:paraId="69ABFD11" w14:textId="77777777" w:rsidTr="008D1104">
        <w:tc>
          <w:tcPr>
            <w:tcW w:w="2243" w:type="dxa"/>
            <w:vAlign w:val="center"/>
          </w:tcPr>
          <w:p w14:paraId="400F0BF5"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1,001-2,000 gallons</w:t>
            </w:r>
            <w:r w:rsidRPr="00853499">
              <w:rPr>
                <w:rFonts w:ascii="Arial" w:hAnsi="Arial" w:cs="Arial"/>
                <w:sz w:val="16"/>
                <w:szCs w:val="16"/>
              </w:rPr>
              <w:br/>
              <w:t>(also requires periodic tank tightness testing)</w:t>
            </w:r>
          </w:p>
        </w:tc>
        <w:tc>
          <w:tcPr>
            <w:tcW w:w="1620" w:type="dxa"/>
            <w:vAlign w:val="center"/>
          </w:tcPr>
          <w:p w14:paraId="1C4A7EE9" w14:textId="2CB7D79B" w:rsidR="00BD30F8" w:rsidRPr="00853499" w:rsidRDefault="00BD30F8" w:rsidP="007250B3">
            <w:pPr>
              <w:jc w:val="center"/>
              <w:rPr>
                <w:rFonts w:ascii="Arial" w:hAnsi="Arial" w:cs="Arial"/>
                <w:sz w:val="16"/>
                <w:szCs w:val="16"/>
              </w:rPr>
            </w:pPr>
            <w:r w:rsidRPr="00853499">
              <w:rPr>
                <w:rFonts w:ascii="Arial" w:hAnsi="Arial" w:cs="Arial"/>
                <w:sz w:val="16"/>
                <w:szCs w:val="16"/>
              </w:rPr>
              <w:t>36 hou</w:t>
            </w:r>
            <w:r w:rsidR="00584316">
              <w:rPr>
                <w:rFonts w:ascii="Arial" w:hAnsi="Arial" w:cs="Arial"/>
                <w:sz w:val="16"/>
                <w:szCs w:val="16"/>
              </w:rPr>
              <w:t>r</w:t>
            </w:r>
            <w:r w:rsidRPr="00853499">
              <w:rPr>
                <w:rFonts w:ascii="Arial" w:hAnsi="Arial" w:cs="Arial"/>
                <w:sz w:val="16"/>
                <w:szCs w:val="16"/>
              </w:rPr>
              <w:t>s</w:t>
            </w:r>
          </w:p>
        </w:tc>
        <w:tc>
          <w:tcPr>
            <w:tcW w:w="1530" w:type="dxa"/>
            <w:vAlign w:val="center"/>
          </w:tcPr>
          <w:p w14:paraId="70F3805E"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26 gallons</w:t>
            </w:r>
          </w:p>
        </w:tc>
        <w:tc>
          <w:tcPr>
            <w:tcW w:w="1620" w:type="dxa"/>
            <w:vAlign w:val="center"/>
          </w:tcPr>
          <w:p w14:paraId="48907A2D"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13 gallons</w:t>
            </w:r>
          </w:p>
        </w:tc>
      </w:tr>
    </w:tbl>
    <w:p w14:paraId="06186486" w14:textId="126DB8CE" w:rsidR="005A70D7" w:rsidRPr="00853499" w:rsidRDefault="005A70D7" w:rsidP="007250B3">
      <w:pPr>
        <w:spacing w:after="0" w:line="240" w:lineRule="auto"/>
      </w:pPr>
    </w:p>
    <w:tbl>
      <w:tblPr>
        <w:tblStyle w:val="TableGrid"/>
        <w:tblW w:w="14475" w:type="dxa"/>
        <w:tblInd w:w="115" w:type="dxa"/>
        <w:tblLayout w:type="fixed"/>
        <w:tblCellMar>
          <w:top w:w="14" w:type="dxa"/>
          <w:left w:w="115" w:type="dxa"/>
          <w:bottom w:w="14" w:type="dxa"/>
          <w:right w:w="115" w:type="dxa"/>
        </w:tblCellMar>
        <w:tblLook w:val="04A0" w:firstRow="1" w:lastRow="0" w:firstColumn="1" w:lastColumn="0" w:noHBand="0" w:noVBand="1"/>
      </w:tblPr>
      <w:tblGrid>
        <w:gridCol w:w="1710"/>
        <w:gridCol w:w="1066"/>
        <w:gridCol w:w="1066"/>
        <w:gridCol w:w="1066"/>
        <w:gridCol w:w="1067"/>
        <w:gridCol w:w="1829"/>
        <w:gridCol w:w="926"/>
        <w:gridCol w:w="1218"/>
        <w:gridCol w:w="1218"/>
        <w:gridCol w:w="1218"/>
        <w:gridCol w:w="1218"/>
        <w:gridCol w:w="873"/>
      </w:tblGrid>
      <w:tr w:rsidR="00811E3E" w:rsidRPr="00853499" w14:paraId="34B13B1B" w14:textId="77777777" w:rsidTr="0063523B">
        <w:tc>
          <w:tcPr>
            <w:tcW w:w="1710" w:type="dxa"/>
            <w:tcBorders>
              <w:top w:val="single" w:sz="18" w:space="0" w:color="auto"/>
              <w:left w:val="single" w:sz="18" w:space="0" w:color="auto"/>
            </w:tcBorders>
            <w:vAlign w:val="center"/>
          </w:tcPr>
          <w:p w14:paraId="70D51901" w14:textId="77777777" w:rsidR="00705BAE" w:rsidRPr="00853499" w:rsidRDefault="00705BAE" w:rsidP="007250B3">
            <w:pPr>
              <w:pStyle w:val="Tablebody"/>
              <w:jc w:val="center"/>
              <w:rPr>
                <w:b/>
                <w:sz w:val="16"/>
                <w:szCs w:val="16"/>
              </w:rPr>
            </w:pPr>
            <w:r w:rsidRPr="00853499">
              <w:rPr>
                <w:b/>
                <w:sz w:val="16"/>
                <w:szCs w:val="16"/>
              </w:rPr>
              <w:t>Start Test (month, day, and time)</w:t>
            </w:r>
          </w:p>
        </w:tc>
        <w:tc>
          <w:tcPr>
            <w:tcW w:w="1066" w:type="dxa"/>
            <w:tcBorders>
              <w:top w:val="single" w:sz="18" w:space="0" w:color="auto"/>
            </w:tcBorders>
            <w:vAlign w:val="center"/>
          </w:tcPr>
          <w:p w14:paraId="3A2D41A3" w14:textId="77777777" w:rsidR="00705BAE" w:rsidRPr="00853499" w:rsidRDefault="00705BAE" w:rsidP="007250B3">
            <w:pPr>
              <w:pStyle w:val="Tablebody"/>
              <w:jc w:val="center"/>
              <w:rPr>
                <w:b/>
                <w:sz w:val="16"/>
                <w:szCs w:val="16"/>
              </w:rPr>
            </w:pPr>
            <w:r w:rsidRPr="00853499">
              <w:rPr>
                <w:b/>
                <w:sz w:val="16"/>
                <w:szCs w:val="16"/>
              </w:rPr>
              <w:t>First Initial Stick Reading</w:t>
            </w:r>
          </w:p>
        </w:tc>
        <w:tc>
          <w:tcPr>
            <w:tcW w:w="1066" w:type="dxa"/>
            <w:tcBorders>
              <w:top w:val="single" w:sz="18" w:space="0" w:color="auto"/>
            </w:tcBorders>
            <w:vAlign w:val="center"/>
          </w:tcPr>
          <w:p w14:paraId="753BD0DF" w14:textId="77777777" w:rsidR="00705BAE" w:rsidRPr="00853499" w:rsidRDefault="00705BAE" w:rsidP="007250B3">
            <w:pPr>
              <w:pStyle w:val="Tablebody"/>
              <w:jc w:val="center"/>
              <w:rPr>
                <w:b/>
                <w:sz w:val="16"/>
                <w:szCs w:val="16"/>
              </w:rPr>
            </w:pPr>
            <w:r w:rsidRPr="00853499">
              <w:rPr>
                <w:b/>
                <w:sz w:val="16"/>
                <w:szCs w:val="16"/>
              </w:rPr>
              <w:t>Second Initial Stick Reading</w:t>
            </w:r>
          </w:p>
        </w:tc>
        <w:tc>
          <w:tcPr>
            <w:tcW w:w="1066" w:type="dxa"/>
            <w:tcBorders>
              <w:top w:val="single" w:sz="18" w:space="0" w:color="auto"/>
              <w:right w:val="single" w:sz="18" w:space="0" w:color="auto"/>
            </w:tcBorders>
            <w:vAlign w:val="center"/>
          </w:tcPr>
          <w:p w14:paraId="12C8DFDE" w14:textId="77777777" w:rsidR="00705BAE" w:rsidRPr="00853499" w:rsidRDefault="00705BAE" w:rsidP="007250B3">
            <w:pPr>
              <w:pStyle w:val="Tablebody"/>
              <w:jc w:val="center"/>
              <w:rPr>
                <w:b/>
                <w:sz w:val="16"/>
                <w:szCs w:val="16"/>
              </w:rPr>
            </w:pPr>
            <w:r w:rsidRPr="00853499">
              <w:rPr>
                <w:b/>
                <w:sz w:val="16"/>
                <w:szCs w:val="16"/>
              </w:rPr>
              <w:t>Average Initial Reading</w:t>
            </w:r>
          </w:p>
        </w:tc>
        <w:tc>
          <w:tcPr>
            <w:tcW w:w="1067" w:type="dxa"/>
            <w:tcBorders>
              <w:top w:val="single" w:sz="18" w:space="0" w:color="auto"/>
              <w:left w:val="single" w:sz="18" w:space="0" w:color="auto"/>
              <w:right w:val="single" w:sz="18" w:space="0" w:color="auto"/>
            </w:tcBorders>
            <w:vAlign w:val="center"/>
          </w:tcPr>
          <w:p w14:paraId="3F410E02" w14:textId="77777777" w:rsidR="00705BAE" w:rsidRPr="00853499" w:rsidRDefault="00705BAE" w:rsidP="007250B3">
            <w:pPr>
              <w:pStyle w:val="Tablebody"/>
              <w:jc w:val="center"/>
              <w:rPr>
                <w:b/>
                <w:sz w:val="16"/>
                <w:szCs w:val="16"/>
              </w:rPr>
            </w:pPr>
            <w:r w:rsidRPr="00853499">
              <w:rPr>
                <w:b/>
                <w:sz w:val="16"/>
                <w:szCs w:val="16"/>
              </w:rPr>
              <w:t>Initial Gallons (convert inches to gallons [a])</w:t>
            </w:r>
          </w:p>
        </w:tc>
        <w:tc>
          <w:tcPr>
            <w:tcW w:w="1829" w:type="dxa"/>
            <w:tcBorders>
              <w:top w:val="single" w:sz="18" w:space="0" w:color="auto"/>
              <w:left w:val="single" w:sz="18" w:space="0" w:color="auto"/>
            </w:tcBorders>
            <w:vAlign w:val="center"/>
          </w:tcPr>
          <w:p w14:paraId="3DC32BB5" w14:textId="77777777" w:rsidR="00705BAE" w:rsidRPr="00853499" w:rsidRDefault="00705BAE" w:rsidP="007250B3">
            <w:pPr>
              <w:pStyle w:val="Tablebody"/>
              <w:jc w:val="center"/>
              <w:rPr>
                <w:b/>
                <w:sz w:val="16"/>
                <w:szCs w:val="16"/>
              </w:rPr>
            </w:pPr>
            <w:r w:rsidRPr="00853499">
              <w:rPr>
                <w:b/>
                <w:sz w:val="16"/>
                <w:szCs w:val="16"/>
              </w:rPr>
              <w:t>End Test (month, day, and time)</w:t>
            </w:r>
          </w:p>
        </w:tc>
        <w:tc>
          <w:tcPr>
            <w:tcW w:w="926" w:type="dxa"/>
            <w:tcBorders>
              <w:top w:val="single" w:sz="18" w:space="0" w:color="auto"/>
            </w:tcBorders>
            <w:vAlign w:val="center"/>
          </w:tcPr>
          <w:p w14:paraId="03709573" w14:textId="77777777" w:rsidR="00705BAE" w:rsidRPr="00853499" w:rsidRDefault="00705BAE" w:rsidP="007250B3">
            <w:pPr>
              <w:pStyle w:val="Tablebody"/>
              <w:jc w:val="center"/>
              <w:rPr>
                <w:b/>
                <w:sz w:val="16"/>
                <w:szCs w:val="16"/>
              </w:rPr>
            </w:pPr>
            <w:r w:rsidRPr="00853499">
              <w:rPr>
                <w:b/>
                <w:sz w:val="16"/>
                <w:szCs w:val="16"/>
              </w:rPr>
              <w:t>First End Stick Reading</w:t>
            </w:r>
          </w:p>
        </w:tc>
        <w:tc>
          <w:tcPr>
            <w:tcW w:w="1218" w:type="dxa"/>
            <w:tcBorders>
              <w:top w:val="single" w:sz="18" w:space="0" w:color="auto"/>
            </w:tcBorders>
            <w:vAlign w:val="center"/>
          </w:tcPr>
          <w:p w14:paraId="11221653" w14:textId="77777777" w:rsidR="00705BAE" w:rsidRPr="00853499" w:rsidRDefault="00705BAE" w:rsidP="007250B3">
            <w:pPr>
              <w:pStyle w:val="Tablebody"/>
              <w:jc w:val="center"/>
              <w:rPr>
                <w:b/>
                <w:sz w:val="16"/>
                <w:szCs w:val="16"/>
              </w:rPr>
            </w:pPr>
            <w:r w:rsidRPr="00853499">
              <w:rPr>
                <w:b/>
                <w:sz w:val="16"/>
                <w:szCs w:val="16"/>
              </w:rPr>
              <w:t>Second End Stick Reading</w:t>
            </w:r>
          </w:p>
        </w:tc>
        <w:tc>
          <w:tcPr>
            <w:tcW w:w="1218" w:type="dxa"/>
            <w:tcBorders>
              <w:top w:val="single" w:sz="18" w:space="0" w:color="auto"/>
              <w:right w:val="single" w:sz="18" w:space="0" w:color="auto"/>
            </w:tcBorders>
            <w:vAlign w:val="center"/>
          </w:tcPr>
          <w:p w14:paraId="63BF34CF" w14:textId="77777777" w:rsidR="00705BAE" w:rsidRPr="00853499" w:rsidRDefault="00705BAE" w:rsidP="007250B3">
            <w:pPr>
              <w:pStyle w:val="Tablebody"/>
              <w:jc w:val="center"/>
              <w:rPr>
                <w:b/>
                <w:sz w:val="16"/>
                <w:szCs w:val="16"/>
              </w:rPr>
            </w:pPr>
            <w:r w:rsidRPr="00853499">
              <w:rPr>
                <w:b/>
                <w:sz w:val="16"/>
                <w:szCs w:val="16"/>
              </w:rPr>
              <w:t>Average End Reading</w:t>
            </w:r>
          </w:p>
        </w:tc>
        <w:tc>
          <w:tcPr>
            <w:tcW w:w="1218" w:type="dxa"/>
            <w:tcBorders>
              <w:top w:val="single" w:sz="18" w:space="0" w:color="auto"/>
              <w:left w:val="single" w:sz="18" w:space="0" w:color="auto"/>
              <w:right w:val="single" w:sz="18" w:space="0" w:color="auto"/>
            </w:tcBorders>
            <w:vAlign w:val="center"/>
          </w:tcPr>
          <w:p w14:paraId="3959CE0E" w14:textId="77777777" w:rsidR="00705BAE" w:rsidRPr="00853499" w:rsidRDefault="00705BAE" w:rsidP="007250B3">
            <w:pPr>
              <w:pStyle w:val="Tablebody"/>
              <w:jc w:val="center"/>
              <w:rPr>
                <w:b/>
                <w:sz w:val="16"/>
                <w:szCs w:val="16"/>
              </w:rPr>
            </w:pPr>
            <w:r w:rsidRPr="00853499">
              <w:rPr>
                <w:b/>
                <w:sz w:val="16"/>
                <w:szCs w:val="16"/>
              </w:rPr>
              <w:t>End Gallons (convert inches to gallons [b])</w:t>
            </w:r>
          </w:p>
        </w:tc>
        <w:tc>
          <w:tcPr>
            <w:tcW w:w="1218" w:type="dxa"/>
            <w:tcBorders>
              <w:top w:val="single" w:sz="18" w:space="0" w:color="auto"/>
              <w:left w:val="single" w:sz="18" w:space="0" w:color="auto"/>
              <w:right w:val="single" w:sz="18" w:space="0" w:color="auto"/>
            </w:tcBorders>
            <w:vAlign w:val="center"/>
          </w:tcPr>
          <w:p w14:paraId="4542B54B" w14:textId="77777777" w:rsidR="00705BAE" w:rsidRPr="00853499" w:rsidRDefault="00705BAE" w:rsidP="007250B3">
            <w:pPr>
              <w:pStyle w:val="Tablebody"/>
              <w:jc w:val="center"/>
              <w:rPr>
                <w:b/>
                <w:sz w:val="16"/>
                <w:szCs w:val="16"/>
              </w:rPr>
            </w:pPr>
            <w:r w:rsidRPr="00853499">
              <w:rPr>
                <w:b/>
                <w:sz w:val="16"/>
                <w:szCs w:val="16"/>
              </w:rPr>
              <w:t xml:space="preserve">Change In Tank Volume In Gallons </w:t>
            </w:r>
            <w:r w:rsidRPr="00853499">
              <w:rPr>
                <w:b/>
                <w:sz w:val="16"/>
                <w:szCs w:val="16"/>
              </w:rPr>
              <w:br/>
              <w:t>+ or (-)</w:t>
            </w:r>
          </w:p>
          <w:p w14:paraId="2B31DFA8" w14:textId="77777777" w:rsidR="00705BAE" w:rsidRPr="00853499" w:rsidRDefault="00705BAE" w:rsidP="007250B3">
            <w:pPr>
              <w:pStyle w:val="Tablebody"/>
              <w:jc w:val="center"/>
              <w:rPr>
                <w:b/>
                <w:sz w:val="16"/>
                <w:szCs w:val="16"/>
              </w:rPr>
            </w:pPr>
            <w:r w:rsidRPr="00853499">
              <w:rPr>
                <w:b/>
                <w:sz w:val="16"/>
                <w:szCs w:val="16"/>
              </w:rPr>
              <w:t>[a – b]</w:t>
            </w:r>
          </w:p>
        </w:tc>
        <w:tc>
          <w:tcPr>
            <w:tcW w:w="873" w:type="dxa"/>
            <w:tcBorders>
              <w:top w:val="single" w:sz="18" w:space="0" w:color="auto"/>
              <w:left w:val="single" w:sz="18" w:space="0" w:color="auto"/>
              <w:right w:val="single" w:sz="18" w:space="0" w:color="auto"/>
            </w:tcBorders>
            <w:vAlign w:val="center"/>
          </w:tcPr>
          <w:p w14:paraId="335DE89A" w14:textId="67462C7D" w:rsidR="00705BAE" w:rsidRPr="00853499" w:rsidRDefault="00705BAE" w:rsidP="008B1CD3">
            <w:pPr>
              <w:pStyle w:val="Tablebody"/>
              <w:jc w:val="center"/>
              <w:rPr>
                <w:b/>
                <w:sz w:val="16"/>
                <w:szCs w:val="16"/>
              </w:rPr>
            </w:pPr>
            <w:r w:rsidRPr="00853499">
              <w:rPr>
                <w:b/>
                <w:sz w:val="16"/>
                <w:szCs w:val="16"/>
              </w:rPr>
              <w:t>Tank Passes Test</w:t>
            </w:r>
            <w:r w:rsidRPr="00853499">
              <w:rPr>
                <w:b/>
                <w:sz w:val="16"/>
                <w:szCs w:val="16"/>
              </w:rPr>
              <w:br/>
              <w:t xml:space="preserve">(circle </w:t>
            </w:r>
            <w:r w:rsidRPr="00853499">
              <w:rPr>
                <w:b/>
                <w:sz w:val="16"/>
                <w:szCs w:val="16"/>
              </w:rPr>
              <w:br/>
            </w:r>
            <w:proofErr w:type="spellStart"/>
            <w:r w:rsidRPr="00853499">
              <w:rPr>
                <w:b/>
                <w:sz w:val="16"/>
                <w:szCs w:val="16"/>
              </w:rPr>
              <w:t>Yor</w:t>
            </w:r>
            <w:proofErr w:type="spellEnd"/>
            <w:r w:rsidRPr="00853499">
              <w:rPr>
                <w:b/>
                <w:sz w:val="16"/>
                <w:szCs w:val="16"/>
              </w:rPr>
              <w:t xml:space="preserve"> N)</w:t>
            </w:r>
          </w:p>
        </w:tc>
      </w:tr>
      <w:tr w:rsidR="00705BAE" w:rsidRPr="00853499" w14:paraId="585511B4" w14:textId="77777777" w:rsidTr="0063523B">
        <w:tc>
          <w:tcPr>
            <w:tcW w:w="1710" w:type="dxa"/>
            <w:tcBorders>
              <w:left w:val="single" w:sz="18" w:space="0" w:color="auto"/>
            </w:tcBorders>
            <w:vAlign w:val="center"/>
          </w:tcPr>
          <w:p w14:paraId="0E354883" w14:textId="77777777" w:rsidR="00705BAE" w:rsidRPr="00853499" w:rsidRDefault="00705BAE" w:rsidP="007250B3">
            <w:pPr>
              <w:pStyle w:val="Tablebody"/>
              <w:rPr>
                <w:sz w:val="16"/>
                <w:szCs w:val="16"/>
              </w:rPr>
            </w:pPr>
            <w:r w:rsidRPr="00853499">
              <w:rPr>
                <w:sz w:val="16"/>
                <w:szCs w:val="16"/>
              </w:rPr>
              <w:t>Date:</w:t>
            </w:r>
          </w:p>
          <w:p w14:paraId="2D2B8AE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7A7D8EEB" w14:textId="77777777" w:rsidR="00705BAE" w:rsidRPr="00853499" w:rsidRDefault="00705BAE" w:rsidP="007250B3">
            <w:pPr>
              <w:pStyle w:val="Tablebody"/>
              <w:jc w:val="center"/>
              <w:rPr>
                <w:sz w:val="16"/>
                <w:szCs w:val="16"/>
              </w:rPr>
            </w:pPr>
          </w:p>
        </w:tc>
        <w:tc>
          <w:tcPr>
            <w:tcW w:w="1066" w:type="dxa"/>
            <w:vAlign w:val="center"/>
          </w:tcPr>
          <w:p w14:paraId="3DE0D1FF"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74E4EA97"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0D08A396"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1F78675E" w14:textId="77777777" w:rsidR="00705BAE" w:rsidRPr="00853499" w:rsidRDefault="00705BAE" w:rsidP="007250B3">
            <w:pPr>
              <w:pStyle w:val="Tablebody"/>
              <w:rPr>
                <w:sz w:val="16"/>
                <w:szCs w:val="16"/>
              </w:rPr>
            </w:pPr>
            <w:r w:rsidRPr="00853499">
              <w:rPr>
                <w:sz w:val="16"/>
                <w:szCs w:val="16"/>
              </w:rPr>
              <w:t>Date:</w:t>
            </w:r>
          </w:p>
          <w:p w14:paraId="69224BA0"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63BC2818" w14:textId="77777777" w:rsidR="00705BAE" w:rsidRPr="00853499" w:rsidRDefault="00705BAE" w:rsidP="007250B3">
            <w:pPr>
              <w:pStyle w:val="Tablebody"/>
              <w:jc w:val="center"/>
              <w:rPr>
                <w:sz w:val="16"/>
                <w:szCs w:val="16"/>
              </w:rPr>
            </w:pPr>
          </w:p>
        </w:tc>
        <w:tc>
          <w:tcPr>
            <w:tcW w:w="1218" w:type="dxa"/>
            <w:vAlign w:val="center"/>
          </w:tcPr>
          <w:p w14:paraId="445AFAEF"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715970F9"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F4FEB9C"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80E698F"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2BF45B08" w14:textId="77777777" w:rsidR="00705BAE" w:rsidRPr="00853499" w:rsidRDefault="00705BAE" w:rsidP="007250B3">
            <w:pPr>
              <w:pStyle w:val="Tablebody"/>
              <w:jc w:val="center"/>
              <w:rPr>
                <w:sz w:val="16"/>
                <w:szCs w:val="16"/>
              </w:rPr>
            </w:pPr>
            <w:r w:rsidRPr="00853499">
              <w:rPr>
                <w:sz w:val="16"/>
                <w:szCs w:val="16"/>
              </w:rPr>
              <w:t>Y       N</w:t>
            </w:r>
          </w:p>
        </w:tc>
      </w:tr>
      <w:tr w:rsidR="00705BAE" w:rsidRPr="00853499" w14:paraId="5EF6DEBC" w14:textId="77777777" w:rsidTr="0063523B">
        <w:tc>
          <w:tcPr>
            <w:tcW w:w="1710" w:type="dxa"/>
            <w:tcBorders>
              <w:left w:val="single" w:sz="18" w:space="0" w:color="auto"/>
            </w:tcBorders>
            <w:vAlign w:val="center"/>
          </w:tcPr>
          <w:p w14:paraId="52951163" w14:textId="77777777" w:rsidR="00705BAE" w:rsidRPr="00853499" w:rsidRDefault="00705BAE" w:rsidP="007250B3">
            <w:pPr>
              <w:pStyle w:val="Tablebody"/>
              <w:rPr>
                <w:sz w:val="16"/>
                <w:szCs w:val="16"/>
              </w:rPr>
            </w:pPr>
            <w:r w:rsidRPr="00853499">
              <w:rPr>
                <w:sz w:val="16"/>
                <w:szCs w:val="16"/>
              </w:rPr>
              <w:t>Date:</w:t>
            </w:r>
          </w:p>
          <w:p w14:paraId="3BC8EB7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25FF0329" w14:textId="77777777" w:rsidR="00705BAE" w:rsidRPr="00853499" w:rsidRDefault="00705BAE" w:rsidP="007250B3">
            <w:pPr>
              <w:pStyle w:val="Tablebody"/>
              <w:jc w:val="center"/>
              <w:rPr>
                <w:sz w:val="16"/>
                <w:szCs w:val="16"/>
              </w:rPr>
            </w:pPr>
          </w:p>
        </w:tc>
        <w:tc>
          <w:tcPr>
            <w:tcW w:w="1066" w:type="dxa"/>
            <w:vAlign w:val="center"/>
          </w:tcPr>
          <w:p w14:paraId="43291330"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19D1E35E"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240C5934"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08C6E162" w14:textId="77777777" w:rsidR="00705BAE" w:rsidRPr="00853499" w:rsidRDefault="00705BAE" w:rsidP="007250B3">
            <w:pPr>
              <w:pStyle w:val="Tablebody"/>
              <w:rPr>
                <w:sz w:val="16"/>
                <w:szCs w:val="16"/>
              </w:rPr>
            </w:pPr>
            <w:r w:rsidRPr="00853499">
              <w:rPr>
                <w:sz w:val="16"/>
                <w:szCs w:val="16"/>
              </w:rPr>
              <w:t>Date:</w:t>
            </w:r>
          </w:p>
          <w:p w14:paraId="50C116A3"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1A8E413C" w14:textId="77777777" w:rsidR="00705BAE" w:rsidRPr="00853499" w:rsidRDefault="00705BAE" w:rsidP="007250B3">
            <w:pPr>
              <w:pStyle w:val="Tablebody"/>
              <w:jc w:val="center"/>
              <w:rPr>
                <w:sz w:val="16"/>
                <w:szCs w:val="16"/>
              </w:rPr>
            </w:pPr>
          </w:p>
        </w:tc>
        <w:tc>
          <w:tcPr>
            <w:tcW w:w="1218" w:type="dxa"/>
            <w:vAlign w:val="center"/>
          </w:tcPr>
          <w:p w14:paraId="5E69625A"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0BEF0272"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6B3D8A88"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32F8694F"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7EECD6BC" w14:textId="77777777" w:rsidR="00705BAE" w:rsidRPr="00853499" w:rsidRDefault="00705BAE" w:rsidP="007250B3">
            <w:pPr>
              <w:pStyle w:val="Tablebody"/>
              <w:jc w:val="center"/>
              <w:rPr>
                <w:sz w:val="16"/>
                <w:szCs w:val="16"/>
              </w:rPr>
            </w:pPr>
            <w:r w:rsidRPr="00853499">
              <w:rPr>
                <w:sz w:val="16"/>
                <w:szCs w:val="16"/>
              </w:rPr>
              <w:t>Y       N</w:t>
            </w:r>
          </w:p>
        </w:tc>
      </w:tr>
      <w:tr w:rsidR="00705BAE" w:rsidRPr="00853499" w14:paraId="39FF0E31" w14:textId="77777777" w:rsidTr="0063523B">
        <w:tc>
          <w:tcPr>
            <w:tcW w:w="1710" w:type="dxa"/>
            <w:tcBorders>
              <w:left w:val="single" w:sz="18" w:space="0" w:color="auto"/>
            </w:tcBorders>
            <w:vAlign w:val="center"/>
          </w:tcPr>
          <w:p w14:paraId="3FCBB6A0" w14:textId="77777777" w:rsidR="00705BAE" w:rsidRPr="00853499" w:rsidRDefault="00705BAE" w:rsidP="007250B3">
            <w:pPr>
              <w:pStyle w:val="Tablebody"/>
              <w:rPr>
                <w:sz w:val="16"/>
                <w:szCs w:val="16"/>
              </w:rPr>
            </w:pPr>
            <w:r w:rsidRPr="00853499">
              <w:rPr>
                <w:sz w:val="16"/>
                <w:szCs w:val="16"/>
              </w:rPr>
              <w:t>Date:</w:t>
            </w:r>
          </w:p>
          <w:p w14:paraId="0529FA49"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3673740C" w14:textId="77777777" w:rsidR="00705BAE" w:rsidRPr="00853499" w:rsidRDefault="00705BAE" w:rsidP="007250B3">
            <w:pPr>
              <w:pStyle w:val="Tablebody"/>
              <w:jc w:val="center"/>
              <w:rPr>
                <w:sz w:val="16"/>
                <w:szCs w:val="16"/>
              </w:rPr>
            </w:pPr>
          </w:p>
        </w:tc>
        <w:tc>
          <w:tcPr>
            <w:tcW w:w="1066" w:type="dxa"/>
            <w:vAlign w:val="center"/>
          </w:tcPr>
          <w:p w14:paraId="0637CCAD"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25B3B3EF"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7A0A9C4E"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041B5D4B" w14:textId="77777777" w:rsidR="00705BAE" w:rsidRPr="00853499" w:rsidRDefault="00705BAE" w:rsidP="007250B3">
            <w:pPr>
              <w:pStyle w:val="Tablebody"/>
              <w:rPr>
                <w:sz w:val="16"/>
                <w:szCs w:val="16"/>
              </w:rPr>
            </w:pPr>
            <w:r w:rsidRPr="00853499">
              <w:rPr>
                <w:sz w:val="16"/>
                <w:szCs w:val="16"/>
              </w:rPr>
              <w:t>Date:</w:t>
            </w:r>
          </w:p>
          <w:p w14:paraId="28D6AA97"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4E5B1A01" w14:textId="77777777" w:rsidR="00705BAE" w:rsidRPr="00853499" w:rsidRDefault="00705BAE" w:rsidP="007250B3">
            <w:pPr>
              <w:pStyle w:val="Tablebody"/>
              <w:jc w:val="center"/>
              <w:rPr>
                <w:sz w:val="16"/>
                <w:szCs w:val="16"/>
              </w:rPr>
            </w:pPr>
          </w:p>
        </w:tc>
        <w:tc>
          <w:tcPr>
            <w:tcW w:w="1218" w:type="dxa"/>
            <w:vAlign w:val="center"/>
          </w:tcPr>
          <w:p w14:paraId="18016637"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08BB1B42"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D116D33"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7096F62C"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6A6EDC1C" w14:textId="77777777" w:rsidR="00705BAE" w:rsidRPr="00853499" w:rsidRDefault="00705BAE" w:rsidP="007250B3">
            <w:pPr>
              <w:pStyle w:val="Tablebody"/>
              <w:jc w:val="center"/>
              <w:rPr>
                <w:sz w:val="16"/>
                <w:szCs w:val="16"/>
              </w:rPr>
            </w:pPr>
            <w:r w:rsidRPr="00853499">
              <w:rPr>
                <w:sz w:val="16"/>
                <w:szCs w:val="16"/>
              </w:rPr>
              <w:t>Y       N</w:t>
            </w:r>
          </w:p>
        </w:tc>
      </w:tr>
      <w:tr w:rsidR="00811E3E" w:rsidRPr="00853499" w14:paraId="4FD25C99" w14:textId="77777777" w:rsidTr="0063523B">
        <w:tc>
          <w:tcPr>
            <w:tcW w:w="1710" w:type="dxa"/>
            <w:tcBorders>
              <w:left w:val="single" w:sz="18" w:space="0" w:color="auto"/>
              <w:bottom w:val="single" w:sz="18" w:space="0" w:color="auto"/>
            </w:tcBorders>
            <w:vAlign w:val="center"/>
          </w:tcPr>
          <w:p w14:paraId="08D0367C" w14:textId="77777777" w:rsidR="00705BAE" w:rsidRPr="00853499" w:rsidRDefault="00705BAE" w:rsidP="007250B3">
            <w:pPr>
              <w:pStyle w:val="Tablebody"/>
              <w:rPr>
                <w:sz w:val="16"/>
                <w:szCs w:val="16"/>
              </w:rPr>
            </w:pPr>
            <w:r w:rsidRPr="00853499">
              <w:rPr>
                <w:sz w:val="16"/>
                <w:szCs w:val="16"/>
              </w:rPr>
              <w:t>Date:</w:t>
            </w:r>
          </w:p>
          <w:p w14:paraId="36C6EDD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tcBorders>
              <w:bottom w:val="single" w:sz="18" w:space="0" w:color="auto"/>
            </w:tcBorders>
            <w:vAlign w:val="center"/>
          </w:tcPr>
          <w:p w14:paraId="08A027AE" w14:textId="77777777" w:rsidR="00705BAE" w:rsidRPr="00853499" w:rsidRDefault="00705BAE" w:rsidP="007250B3">
            <w:pPr>
              <w:pStyle w:val="Tablebody"/>
              <w:jc w:val="center"/>
              <w:rPr>
                <w:sz w:val="16"/>
                <w:szCs w:val="16"/>
              </w:rPr>
            </w:pPr>
          </w:p>
        </w:tc>
        <w:tc>
          <w:tcPr>
            <w:tcW w:w="1066" w:type="dxa"/>
            <w:tcBorders>
              <w:bottom w:val="single" w:sz="18" w:space="0" w:color="auto"/>
            </w:tcBorders>
            <w:vAlign w:val="center"/>
          </w:tcPr>
          <w:p w14:paraId="031F0360" w14:textId="77777777" w:rsidR="00705BAE" w:rsidRPr="00853499" w:rsidRDefault="00705BAE" w:rsidP="007250B3">
            <w:pPr>
              <w:pStyle w:val="Tablebody"/>
              <w:jc w:val="center"/>
              <w:rPr>
                <w:sz w:val="16"/>
                <w:szCs w:val="16"/>
              </w:rPr>
            </w:pPr>
          </w:p>
        </w:tc>
        <w:tc>
          <w:tcPr>
            <w:tcW w:w="1066" w:type="dxa"/>
            <w:tcBorders>
              <w:bottom w:val="single" w:sz="18" w:space="0" w:color="auto"/>
              <w:right w:val="single" w:sz="18" w:space="0" w:color="auto"/>
            </w:tcBorders>
            <w:vAlign w:val="center"/>
          </w:tcPr>
          <w:p w14:paraId="57D12016" w14:textId="77777777" w:rsidR="00705BAE" w:rsidRPr="00853499" w:rsidRDefault="00705BAE" w:rsidP="007250B3">
            <w:pPr>
              <w:pStyle w:val="Tablebody"/>
              <w:jc w:val="center"/>
              <w:rPr>
                <w:sz w:val="16"/>
                <w:szCs w:val="16"/>
              </w:rPr>
            </w:pPr>
          </w:p>
        </w:tc>
        <w:tc>
          <w:tcPr>
            <w:tcW w:w="1067" w:type="dxa"/>
            <w:tcBorders>
              <w:left w:val="single" w:sz="18" w:space="0" w:color="auto"/>
              <w:bottom w:val="single" w:sz="18" w:space="0" w:color="auto"/>
              <w:right w:val="single" w:sz="18" w:space="0" w:color="auto"/>
            </w:tcBorders>
            <w:vAlign w:val="center"/>
          </w:tcPr>
          <w:p w14:paraId="0CC8DE43" w14:textId="77777777" w:rsidR="00705BAE" w:rsidRPr="00853499" w:rsidRDefault="00705BAE" w:rsidP="007250B3">
            <w:pPr>
              <w:pStyle w:val="Tablebody"/>
              <w:jc w:val="center"/>
              <w:rPr>
                <w:sz w:val="16"/>
                <w:szCs w:val="16"/>
              </w:rPr>
            </w:pPr>
          </w:p>
        </w:tc>
        <w:tc>
          <w:tcPr>
            <w:tcW w:w="1829" w:type="dxa"/>
            <w:tcBorders>
              <w:left w:val="single" w:sz="18" w:space="0" w:color="auto"/>
              <w:bottom w:val="single" w:sz="18" w:space="0" w:color="auto"/>
            </w:tcBorders>
            <w:vAlign w:val="center"/>
          </w:tcPr>
          <w:p w14:paraId="11037AE6" w14:textId="77777777" w:rsidR="00705BAE" w:rsidRPr="00853499" w:rsidRDefault="00705BAE" w:rsidP="007250B3">
            <w:pPr>
              <w:pStyle w:val="Tablebody"/>
              <w:rPr>
                <w:sz w:val="16"/>
                <w:szCs w:val="16"/>
              </w:rPr>
            </w:pPr>
            <w:r w:rsidRPr="00853499">
              <w:rPr>
                <w:sz w:val="16"/>
                <w:szCs w:val="16"/>
              </w:rPr>
              <w:t>Date:</w:t>
            </w:r>
          </w:p>
          <w:p w14:paraId="4D8E72C4"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tcBorders>
              <w:bottom w:val="single" w:sz="18" w:space="0" w:color="auto"/>
            </w:tcBorders>
            <w:vAlign w:val="center"/>
          </w:tcPr>
          <w:p w14:paraId="6CD59F4B" w14:textId="77777777" w:rsidR="00705BAE" w:rsidRPr="00853499" w:rsidRDefault="00705BAE" w:rsidP="007250B3">
            <w:pPr>
              <w:pStyle w:val="Tablebody"/>
              <w:jc w:val="center"/>
              <w:rPr>
                <w:sz w:val="16"/>
                <w:szCs w:val="16"/>
              </w:rPr>
            </w:pPr>
          </w:p>
        </w:tc>
        <w:tc>
          <w:tcPr>
            <w:tcW w:w="1218" w:type="dxa"/>
            <w:tcBorders>
              <w:bottom w:val="single" w:sz="18" w:space="0" w:color="auto"/>
            </w:tcBorders>
            <w:vAlign w:val="center"/>
          </w:tcPr>
          <w:p w14:paraId="5A4CF522" w14:textId="77777777" w:rsidR="00705BAE" w:rsidRPr="00853499" w:rsidRDefault="00705BAE" w:rsidP="007250B3">
            <w:pPr>
              <w:pStyle w:val="Tablebody"/>
              <w:jc w:val="center"/>
              <w:rPr>
                <w:sz w:val="16"/>
                <w:szCs w:val="16"/>
              </w:rPr>
            </w:pPr>
          </w:p>
        </w:tc>
        <w:tc>
          <w:tcPr>
            <w:tcW w:w="1218" w:type="dxa"/>
            <w:tcBorders>
              <w:bottom w:val="single" w:sz="18" w:space="0" w:color="auto"/>
              <w:right w:val="single" w:sz="18" w:space="0" w:color="auto"/>
            </w:tcBorders>
            <w:vAlign w:val="center"/>
          </w:tcPr>
          <w:p w14:paraId="556500FA" w14:textId="77777777" w:rsidR="00705BAE" w:rsidRPr="00853499" w:rsidRDefault="00705BAE" w:rsidP="007250B3">
            <w:pPr>
              <w:pStyle w:val="Tablebody"/>
              <w:jc w:val="center"/>
              <w:rPr>
                <w:sz w:val="16"/>
                <w:szCs w:val="16"/>
              </w:rPr>
            </w:pPr>
          </w:p>
        </w:tc>
        <w:tc>
          <w:tcPr>
            <w:tcW w:w="1218" w:type="dxa"/>
            <w:tcBorders>
              <w:left w:val="single" w:sz="18" w:space="0" w:color="auto"/>
              <w:bottom w:val="single" w:sz="18" w:space="0" w:color="auto"/>
              <w:right w:val="single" w:sz="18" w:space="0" w:color="auto"/>
            </w:tcBorders>
            <w:vAlign w:val="center"/>
          </w:tcPr>
          <w:p w14:paraId="1EE358AE" w14:textId="77777777" w:rsidR="00705BAE" w:rsidRPr="00853499" w:rsidRDefault="00705BAE" w:rsidP="007250B3">
            <w:pPr>
              <w:pStyle w:val="Tablebody"/>
              <w:jc w:val="center"/>
              <w:rPr>
                <w:sz w:val="16"/>
                <w:szCs w:val="16"/>
              </w:rPr>
            </w:pPr>
          </w:p>
        </w:tc>
        <w:tc>
          <w:tcPr>
            <w:tcW w:w="1218" w:type="dxa"/>
            <w:tcBorders>
              <w:left w:val="single" w:sz="18" w:space="0" w:color="auto"/>
              <w:bottom w:val="single" w:sz="18" w:space="0" w:color="auto"/>
              <w:right w:val="single" w:sz="18" w:space="0" w:color="auto"/>
            </w:tcBorders>
            <w:vAlign w:val="center"/>
          </w:tcPr>
          <w:p w14:paraId="12CDC73B" w14:textId="77777777" w:rsidR="00705BAE" w:rsidRPr="00853499" w:rsidRDefault="00705BAE" w:rsidP="007250B3">
            <w:pPr>
              <w:pStyle w:val="Tablebody"/>
              <w:jc w:val="center"/>
              <w:rPr>
                <w:sz w:val="16"/>
                <w:szCs w:val="16"/>
              </w:rPr>
            </w:pPr>
          </w:p>
        </w:tc>
        <w:tc>
          <w:tcPr>
            <w:tcW w:w="873" w:type="dxa"/>
            <w:tcBorders>
              <w:left w:val="single" w:sz="18" w:space="0" w:color="auto"/>
              <w:bottom w:val="single" w:sz="18" w:space="0" w:color="auto"/>
              <w:right w:val="single" w:sz="18" w:space="0" w:color="auto"/>
            </w:tcBorders>
            <w:vAlign w:val="center"/>
          </w:tcPr>
          <w:p w14:paraId="7B60E8DD" w14:textId="77777777" w:rsidR="00705BAE" w:rsidRPr="00853499" w:rsidRDefault="00705BAE" w:rsidP="007250B3">
            <w:pPr>
              <w:pStyle w:val="Tablebody"/>
              <w:jc w:val="center"/>
              <w:rPr>
                <w:sz w:val="16"/>
                <w:szCs w:val="16"/>
              </w:rPr>
            </w:pPr>
            <w:r w:rsidRPr="00853499">
              <w:rPr>
                <w:sz w:val="16"/>
                <w:szCs w:val="16"/>
              </w:rPr>
              <w:t>Y       N</w:t>
            </w:r>
          </w:p>
        </w:tc>
      </w:tr>
      <w:tr w:rsidR="00811E3E" w:rsidRPr="00853499" w14:paraId="2774E0A6" w14:textId="77777777" w:rsidTr="0063523B">
        <w:tc>
          <w:tcPr>
            <w:tcW w:w="5975" w:type="dxa"/>
            <w:gridSpan w:val="5"/>
            <w:tcBorders>
              <w:top w:val="single" w:sz="18" w:space="0" w:color="auto"/>
              <w:left w:val="nil"/>
              <w:bottom w:val="nil"/>
              <w:right w:val="nil"/>
            </w:tcBorders>
            <w:vAlign w:val="center"/>
          </w:tcPr>
          <w:p w14:paraId="53822FBF" w14:textId="77777777" w:rsidR="00C33B6F" w:rsidRDefault="00C33B6F" w:rsidP="007250B3">
            <w:pPr>
              <w:pStyle w:val="Tablebody"/>
              <w:jc w:val="center"/>
              <w:rPr>
                <w:b/>
                <w:bCs/>
                <w:color w:val="131313"/>
              </w:rPr>
            </w:pPr>
          </w:p>
          <w:p w14:paraId="446E9AFD" w14:textId="77777777" w:rsidR="00C33B6F" w:rsidRDefault="00C33B6F" w:rsidP="007250B3">
            <w:pPr>
              <w:pStyle w:val="Tablebody"/>
              <w:jc w:val="center"/>
              <w:rPr>
                <w:b/>
                <w:bCs/>
                <w:color w:val="131313"/>
              </w:rPr>
            </w:pPr>
          </w:p>
          <w:p w14:paraId="623CA543" w14:textId="77777777" w:rsidR="00C33B6F" w:rsidRDefault="00C33B6F" w:rsidP="007250B3">
            <w:pPr>
              <w:pStyle w:val="Tablebody"/>
              <w:jc w:val="center"/>
              <w:rPr>
                <w:b/>
                <w:bCs/>
                <w:color w:val="131313"/>
              </w:rPr>
            </w:pPr>
          </w:p>
          <w:p w14:paraId="54372C3A" w14:textId="4A6B0DA3" w:rsidR="00811E3E" w:rsidRPr="00AA2697" w:rsidRDefault="00176041" w:rsidP="00EA23B3">
            <w:pPr>
              <w:pStyle w:val="Tablebody"/>
              <w:jc w:val="center"/>
              <w:rPr>
                <w:sz w:val="24"/>
                <w:szCs w:val="24"/>
              </w:rPr>
            </w:pPr>
            <w:r w:rsidRPr="00AA2697">
              <w:rPr>
                <w:b/>
                <w:bCs/>
                <w:color w:val="131313"/>
                <w:sz w:val="24"/>
                <w:szCs w:val="24"/>
              </w:rPr>
              <w:t xml:space="preserve">Keep </w:t>
            </w:r>
            <w:r w:rsidRPr="00AA2697">
              <w:rPr>
                <w:b/>
                <w:bCs/>
                <w:color w:val="010101"/>
                <w:sz w:val="24"/>
                <w:szCs w:val="24"/>
              </w:rPr>
              <w:t>this record for at least one year.</w:t>
            </w:r>
          </w:p>
        </w:tc>
        <w:tc>
          <w:tcPr>
            <w:tcW w:w="1829" w:type="dxa"/>
            <w:tcBorders>
              <w:top w:val="single" w:sz="18" w:space="0" w:color="auto"/>
              <w:left w:val="nil"/>
              <w:bottom w:val="nil"/>
              <w:right w:val="nil"/>
            </w:tcBorders>
            <w:vAlign w:val="center"/>
          </w:tcPr>
          <w:p w14:paraId="63A89452" w14:textId="77777777" w:rsidR="00811E3E" w:rsidRPr="00853499" w:rsidRDefault="00811E3E" w:rsidP="007250B3">
            <w:pPr>
              <w:pStyle w:val="Tablebody"/>
              <w:rPr>
                <w:sz w:val="16"/>
                <w:szCs w:val="16"/>
              </w:rPr>
            </w:pPr>
          </w:p>
        </w:tc>
        <w:tc>
          <w:tcPr>
            <w:tcW w:w="926" w:type="dxa"/>
            <w:tcBorders>
              <w:top w:val="single" w:sz="18" w:space="0" w:color="auto"/>
              <w:left w:val="nil"/>
              <w:bottom w:val="nil"/>
              <w:right w:val="single" w:sz="18" w:space="0" w:color="auto"/>
            </w:tcBorders>
            <w:vAlign w:val="center"/>
          </w:tcPr>
          <w:p w14:paraId="554EF32B" w14:textId="77777777" w:rsidR="00811E3E" w:rsidRPr="00853499" w:rsidRDefault="00811E3E" w:rsidP="007250B3">
            <w:pPr>
              <w:pStyle w:val="Tablebody"/>
              <w:jc w:val="center"/>
              <w:rPr>
                <w:sz w:val="16"/>
                <w:szCs w:val="16"/>
              </w:rPr>
            </w:pPr>
          </w:p>
        </w:tc>
        <w:tc>
          <w:tcPr>
            <w:tcW w:w="3654" w:type="dxa"/>
            <w:gridSpan w:val="3"/>
            <w:tcBorders>
              <w:left w:val="single" w:sz="18" w:space="0" w:color="auto"/>
              <w:bottom w:val="single" w:sz="18" w:space="0" w:color="auto"/>
              <w:right w:val="single" w:sz="18" w:space="0" w:color="auto"/>
            </w:tcBorders>
            <w:vAlign w:val="center"/>
          </w:tcPr>
          <w:p w14:paraId="50D3893E" w14:textId="77777777" w:rsidR="00811E3E" w:rsidRPr="00853499" w:rsidRDefault="00811E3E" w:rsidP="007250B3">
            <w:pPr>
              <w:pStyle w:val="Tablebody"/>
              <w:jc w:val="right"/>
              <w:rPr>
                <w:sz w:val="16"/>
                <w:szCs w:val="16"/>
              </w:rPr>
            </w:pPr>
            <w:r w:rsidRPr="00853499">
              <w:rPr>
                <w:sz w:val="16"/>
                <w:szCs w:val="16"/>
              </w:rPr>
              <w:t>To see how close you are to the monthly standard, divide the sum of the 4 weekly</w:t>
            </w:r>
          </w:p>
          <w:p w14:paraId="5E44FA72" w14:textId="19F1F6FC" w:rsidR="00811E3E" w:rsidRPr="00853499" w:rsidRDefault="000C66DC" w:rsidP="007250B3">
            <w:pPr>
              <w:pStyle w:val="Tablebody"/>
              <w:jc w:val="right"/>
              <w:rPr>
                <w:sz w:val="16"/>
                <w:szCs w:val="16"/>
              </w:rPr>
            </w:pPr>
            <w:r w:rsidRPr="00853499">
              <w:rPr>
                <w:sz w:val="16"/>
                <w:szCs w:val="16"/>
              </w:rPr>
              <w:t>readings</w:t>
            </w:r>
            <w:r w:rsidR="00811E3E" w:rsidRPr="00853499">
              <w:rPr>
                <w:sz w:val="16"/>
                <w:szCs w:val="16"/>
              </w:rPr>
              <w:t xml:space="preserve"> </w:t>
            </w:r>
            <w:r w:rsidRPr="00853499">
              <w:rPr>
                <w:sz w:val="16"/>
                <w:szCs w:val="16"/>
              </w:rPr>
              <w:t>by</w:t>
            </w:r>
            <w:r w:rsidR="00EE17CD">
              <w:rPr>
                <w:sz w:val="16"/>
                <w:szCs w:val="16"/>
              </w:rPr>
              <w:t xml:space="preserve"> 4 and enter result here</w:t>
            </w:r>
          </w:p>
        </w:tc>
        <w:tc>
          <w:tcPr>
            <w:tcW w:w="1218" w:type="dxa"/>
            <w:tcBorders>
              <w:top w:val="single" w:sz="18" w:space="0" w:color="auto"/>
              <w:left w:val="single" w:sz="18" w:space="0" w:color="auto"/>
              <w:bottom w:val="single" w:sz="18" w:space="0" w:color="auto"/>
              <w:right w:val="single" w:sz="18" w:space="0" w:color="auto"/>
            </w:tcBorders>
            <w:vAlign w:val="center"/>
          </w:tcPr>
          <w:p w14:paraId="1748C8F9" w14:textId="77777777" w:rsidR="00811E3E" w:rsidRPr="00853499" w:rsidRDefault="00811E3E" w:rsidP="007250B3">
            <w:pPr>
              <w:pStyle w:val="Tablebody"/>
              <w:jc w:val="center"/>
              <w:rPr>
                <w:sz w:val="16"/>
                <w:szCs w:val="16"/>
              </w:rPr>
            </w:pPr>
          </w:p>
        </w:tc>
        <w:tc>
          <w:tcPr>
            <w:tcW w:w="873" w:type="dxa"/>
            <w:tcBorders>
              <w:top w:val="single" w:sz="18" w:space="0" w:color="auto"/>
              <w:left w:val="single" w:sz="18" w:space="0" w:color="auto"/>
              <w:bottom w:val="single" w:sz="18" w:space="0" w:color="auto"/>
              <w:right w:val="single" w:sz="18" w:space="0" w:color="auto"/>
            </w:tcBorders>
            <w:vAlign w:val="center"/>
          </w:tcPr>
          <w:p w14:paraId="5E52BEF7" w14:textId="77777777" w:rsidR="00811E3E" w:rsidRPr="00853499" w:rsidRDefault="00811E3E" w:rsidP="007250B3">
            <w:pPr>
              <w:pStyle w:val="Tablebody"/>
              <w:jc w:val="center"/>
              <w:rPr>
                <w:sz w:val="16"/>
                <w:szCs w:val="16"/>
              </w:rPr>
            </w:pPr>
            <w:r w:rsidRPr="00853499">
              <w:rPr>
                <w:sz w:val="16"/>
                <w:szCs w:val="16"/>
              </w:rPr>
              <w:t>Y       N</w:t>
            </w:r>
          </w:p>
        </w:tc>
      </w:tr>
    </w:tbl>
    <w:p w14:paraId="49DB0EC1" w14:textId="77777777" w:rsidR="00BD30F8" w:rsidRPr="00853499" w:rsidRDefault="00BD30F8" w:rsidP="007250B3">
      <w:pPr>
        <w:spacing w:after="0" w:line="240" w:lineRule="auto"/>
      </w:pPr>
    </w:p>
    <w:p w14:paraId="73D1E2C5" w14:textId="77777777" w:rsidR="005A70D7" w:rsidRPr="00853499" w:rsidRDefault="005A70D7" w:rsidP="007250B3">
      <w:pPr>
        <w:spacing w:after="0" w:line="240" w:lineRule="auto"/>
      </w:pPr>
    </w:p>
    <w:p w14:paraId="55F5858B" w14:textId="77777777" w:rsidR="005A70D7" w:rsidRPr="00853499" w:rsidRDefault="005A70D7" w:rsidP="007250B3">
      <w:pPr>
        <w:spacing w:after="0" w:line="240" w:lineRule="auto"/>
      </w:pPr>
    </w:p>
    <w:p w14:paraId="47110794" w14:textId="77777777" w:rsidR="005A70D7" w:rsidRPr="00853499" w:rsidRDefault="005A70D7" w:rsidP="007250B3">
      <w:pPr>
        <w:spacing w:after="0" w:line="240" w:lineRule="auto"/>
      </w:pPr>
    </w:p>
    <w:p w14:paraId="735C89AF" w14:textId="23C1977B" w:rsidR="005A70D7" w:rsidRPr="00853499" w:rsidRDefault="005A70D7" w:rsidP="007250B3">
      <w:pPr>
        <w:spacing w:after="0" w:line="240" w:lineRule="auto"/>
      </w:pPr>
    </w:p>
    <w:p w14:paraId="401B055F" w14:textId="77777777" w:rsidR="005A70D7" w:rsidRPr="00853499" w:rsidRDefault="005A70D7" w:rsidP="007250B3">
      <w:pPr>
        <w:spacing w:after="0" w:line="240" w:lineRule="auto"/>
        <w:sectPr w:rsidR="005A70D7" w:rsidRPr="00853499" w:rsidSect="008D5B41">
          <w:pgSz w:w="15840" w:h="12240" w:orient="landscape"/>
          <w:pgMar w:top="720" w:right="720" w:bottom="720" w:left="720" w:header="720" w:footer="720" w:gutter="0"/>
          <w:cols w:space="720"/>
          <w:docGrid w:linePitch="360"/>
        </w:sectPr>
      </w:pPr>
    </w:p>
    <w:p w14:paraId="67A9DEA8" w14:textId="727C012D" w:rsidR="001D1CD9" w:rsidRPr="00853499" w:rsidRDefault="00D94B73" w:rsidP="00201A8A">
      <w:pPr>
        <w:pStyle w:val="Heading2"/>
        <w:spacing w:before="0" w:after="0" w:line="240" w:lineRule="auto"/>
      </w:pPr>
      <w:r>
        <w:lastRenderedPageBreak/>
        <w:t xml:space="preserve">Checklist </w:t>
      </w:r>
      <w:proofErr w:type="gramStart"/>
      <w:r>
        <w:t>For</w:t>
      </w:r>
      <w:proofErr w:type="gramEnd"/>
      <w:r>
        <w:t xml:space="preserve"> </w:t>
      </w:r>
      <w:r w:rsidR="0054462A" w:rsidRPr="00700ED7">
        <w:rPr>
          <w:noProof/>
        </w:rPr>
        <mc:AlternateContent>
          <mc:Choice Requires="wps">
            <w:drawing>
              <wp:anchor distT="182880" distB="182880" distL="182880" distR="182880" simplePos="0" relativeHeight="251946496" behindDoc="1" locked="0" layoutInCell="1" allowOverlap="1" wp14:anchorId="5ECA1D3C" wp14:editId="01E14F5D">
                <wp:simplePos x="0" y="0"/>
                <wp:positionH relativeFrom="margin">
                  <wp:posOffset>5815965</wp:posOffset>
                </wp:positionH>
                <wp:positionV relativeFrom="page">
                  <wp:posOffset>10322</wp:posOffset>
                </wp:positionV>
                <wp:extent cx="1037590" cy="10057765"/>
                <wp:effectExtent l="0" t="0" r="0" b="63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69EF75D4" w14:textId="77777777" w:rsidR="00906CB9" w:rsidRPr="00013DA2" w:rsidRDefault="00906CB9" w:rsidP="0054462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1D3C" id="_x0000_s1061" type="#_x0000_t202" style="position:absolute;margin-left:457.95pt;margin-top:.8pt;width:81.7pt;height:791.95pt;z-index:-251369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u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" fillcolor="window" stroked="f">
                <v:fill color2="#9e8e5c" o:opacity2="0" angle="90" colors="0 window;63570f #9e8e5c" focus="100%" type="gradient">
                  <o:fill v:ext="view" type="gradientUnscaled"/>
                </v:fill>
                <v:textbox inset="14.4pt,7.2pt,14.4pt,7.2pt">
                  <w:txbxContent>
                    <w:p w14:paraId="69EF75D4" w14:textId="77777777" w:rsidR="00906CB9" w:rsidRPr="00013DA2" w:rsidRDefault="00906CB9" w:rsidP="0054462A">
                      <w:pPr>
                        <w:pStyle w:val="Whiteboxtext"/>
                        <w:spacing w:line="240" w:lineRule="auto"/>
                      </w:pPr>
                    </w:p>
                  </w:txbxContent>
                </v:textbox>
                <w10:wrap anchorx="margin" anchory="page"/>
              </v:shape>
            </w:pict>
          </mc:Fallback>
        </mc:AlternateContent>
      </w:r>
      <w:r w:rsidR="001D1CD9" w:rsidRPr="00853499">
        <w:t>Manual Tank Gau</w:t>
      </w:r>
      <w:r w:rsidR="00877ECE" w:rsidRPr="00853499">
        <w:t xml:space="preserve">ging And Tank Tightness Testing </w:t>
      </w:r>
      <w:r w:rsidR="000F7AA7">
        <w:t>(For T</w:t>
      </w:r>
      <w:r w:rsidR="001D1CD9" w:rsidRPr="00853499">
        <w:t>anks 2,00</w:t>
      </w:r>
      <w:r w:rsidR="000F7AA7">
        <w:t>0 Gallons Or L</w:t>
      </w:r>
      <w:r w:rsidR="001D1CD9" w:rsidRPr="00853499">
        <w:t>ess)</w:t>
      </w:r>
    </w:p>
    <w:p w14:paraId="2A44D327" w14:textId="3317BECA" w:rsidR="00D81558" w:rsidRDefault="00201A8A" w:rsidP="00152BAB">
      <w:pPr>
        <w:pStyle w:val="ListParagraph"/>
        <w:numPr>
          <w:ilvl w:val="0"/>
          <w:numId w:val="0"/>
        </w:numPr>
        <w:spacing w:after="0" w:line="240" w:lineRule="auto"/>
        <w:ind w:left="720"/>
      </w:pPr>
      <w:r w:rsidRPr="003E5933">
        <w:rPr>
          <w:rFonts w:cs="Times New Roman"/>
          <w:b/>
          <w:noProof/>
        </w:rPr>
        <w:drawing>
          <wp:anchor distT="0" distB="0" distL="114300" distR="114300" simplePos="0" relativeHeight="252005888" behindDoc="0" locked="0" layoutInCell="1" allowOverlap="1" wp14:anchorId="73B40DD3" wp14:editId="3BAE45B4">
            <wp:simplePos x="0" y="0"/>
            <wp:positionH relativeFrom="column">
              <wp:posOffset>-729615</wp:posOffset>
            </wp:positionH>
            <wp:positionV relativeFrom="paragraph">
              <wp:posOffset>5659463</wp:posOffset>
            </wp:positionV>
            <wp:extent cx="718185" cy="384810"/>
            <wp:effectExtent l="0" t="0" r="5715"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D27E5" w:rsidRPr="003E5933">
        <w:rPr>
          <w:rFonts w:cs="Times New Roman"/>
          <w:b/>
          <w:noProof/>
        </w:rPr>
        <w:drawing>
          <wp:anchor distT="0" distB="0" distL="114300" distR="114300" simplePos="0" relativeHeight="252003840" behindDoc="0" locked="0" layoutInCell="1" allowOverlap="1" wp14:anchorId="71A1E46B" wp14:editId="27B4D699">
            <wp:simplePos x="0" y="0"/>
            <wp:positionH relativeFrom="column">
              <wp:posOffset>-729615</wp:posOffset>
            </wp:positionH>
            <wp:positionV relativeFrom="paragraph">
              <wp:posOffset>5145748</wp:posOffset>
            </wp:positionV>
            <wp:extent cx="718185" cy="384810"/>
            <wp:effectExtent l="0" t="0" r="5715"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7F2BDC" w:rsidRPr="003E5933">
        <w:rPr>
          <w:rFonts w:cs="Times New Roman"/>
          <w:b/>
          <w:noProof/>
        </w:rPr>
        <w:drawing>
          <wp:anchor distT="0" distB="0" distL="114300" distR="114300" simplePos="0" relativeHeight="252001792" behindDoc="0" locked="0" layoutInCell="1" allowOverlap="1" wp14:anchorId="44736063" wp14:editId="5F996BA5">
            <wp:simplePos x="0" y="0"/>
            <wp:positionH relativeFrom="column">
              <wp:posOffset>-729615</wp:posOffset>
            </wp:positionH>
            <wp:positionV relativeFrom="paragraph">
              <wp:posOffset>4300131</wp:posOffset>
            </wp:positionV>
            <wp:extent cx="718185" cy="384810"/>
            <wp:effectExtent l="0" t="0" r="5715"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A031BA" w:rsidRPr="003E5933">
        <w:rPr>
          <w:rFonts w:cs="Times New Roman"/>
          <w:b/>
          <w:noProof/>
        </w:rPr>
        <w:drawing>
          <wp:anchor distT="0" distB="0" distL="114300" distR="114300" simplePos="0" relativeHeight="251999744" behindDoc="0" locked="0" layoutInCell="1" allowOverlap="1" wp14:anchorId="1628AA38" wp14:editId="1BC37E66">
            <wp:simplePos x="0" y="0"/>
            <wp:positionH relativeFrom="column">
              <wp:posOffset>-731047</wp:posOffset>
            </wp:positionH>
            <wp:positionV relativeFrom="paragraph">
              <wp:posOffset>1852930</wp:posOffset>
            </wp:positionV>
            <wp:extent cx="718185" cy="384810"/>
            <wp:effectExtent l="0" t="0" r="571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54462A" w:rsidRPr="0054462A" w14:paraId="7535AB5C" w14:textId="77777777" w:rsidTr="0026280C">
        <w:tc>
          <w:tcPr>
            <w:tcW w:w="9350" w:type="dxa"/>
            <w:gridSpan w:val="2"/>
            <w:shd w:val="clear" w:color="auto" w:fill="D0CCB9" w:themeFill="background2"/>
          </w:tcPr>
          <w:p w14:paraId="2B479BED" w14:textId="77777777" w:rsidR="0054462A" w:rsidRPr="0054462A" w:rsidRDefault="0054462A" w:rsidP="0026280C">
            <w:pPr>
              <w:jc w:val="center"/>
              <w:rPr>
                <w:rFonts w:ascii="Arial" w:hAnsi="Arial" w:cs="Arial"/>
                <w:b/>
                <w:sz w:val="20"/>
                <w:szCs w:val="20"/>
              </w:rPr>
            </w:pPr>
            <w:r w:rsidRPr="0054462A">
              <w:rPr>
                <w:rFonts w:ascii="Arial" w:hAnsi="Arial" w:cs="Arial"/>
                <w:b/>
                <w:sz w:val="20"/>
                <w:szCs w:val="20"/>
              </w:rPr>
              <w:t>Manual Tank Gauging And Tank Tightness Testing (For Tanks 2,000 Gallons Or Less)</w:t>
            </w:r>
          </w:p>
        </w:tc>
      </w:tr>
      <w:tr w:rsidR="0054462A" w:rsidRPr="0054462A" w14:paraId="4130FFCF" w14:textId="77777777" w:rsidTr="0026280C">
        <w:tc>
          <w:tcPr>
            <w:tcW w:w="1615" w:type="dxa"/>
            <w:vAlign w:val="center"/>
          </w:tcPr>
          <w:p w14:paraId="26FBE794" w14:textId="793E839B" w:rsidR="0054462A" w:rsidRPr="0054462A" w:rsidRDefault="0054462A" w:rsidP="0026280C">
            <w:pPr>
              <w:rPr>
                <w:rFonts w:ascii="Arial" w:hAnsi="Arial" w:cs="Arial"/>
                <w:b/>
                <w:sz w:val="20"/>
                <w:szCs w:val="20"/>
              </w:rPr>
            </w:pPr>
            <w:r w:rsidRPr="0054462A">
              <w:rPr>
                <w:rFonts w:ascii="Arial" w:hAnsi="Arial" w:cs="Arial"/>
                <w:b/>
                <w:sz w:val="20"/>
                <w:szCs w:val="20"/>
              </w:rPr>
              <w:t>Description</w:t>
            </w:r>
          </w:p>
        </w:tc>
        <w:tc>
          <w:tcPr>
            <w:tcW w:w="7735" w:type="dxa"/>
          </w:tcPr>
          <w:p w14:paraId="28EFD5AF" w14:textId="1E1C6184" w:rsidR="0054462A" w:rsidRPr="0054462A" w:rsidRDefault="0054462A" w:rsidP="0026280C">
            <w:pPr>
              <w:rPr>
                <w:rFonts w:ascii="Arial" w:hAnsi="Arial" w:cs="Arial"/>
                <w:sz w:val="20"/>
                <w:szCs w:val="20"/>
              </w:rPr>
            </w:pPr>
            <w:r w:rsidRPr="0054462A">
              <w:rPr>
                <w:rFonts w:ascii="Arial" w:hAnsi="Arial" w:cs="Arial"/>
                <w:sz w:val="20"/>
                <w:szCs w:val="20"/>
              </w:rPr>
              <w:t xml:space="preserve">This method combines manual tank gauging with periodic tank tightness testing.  It may be used only for tanks of 2,000 gallons or less capacity.  Manual tank gauging involves taking your tank out of service for at least 36 hours during the test period each week.  During that time, the contents of the tank are measured twice at the beginning and twice at the end of the test period.  The measurements are then compared to weekly and monthly standards to determine if the tank is tight.  This combined method also includes </w:t>
            </w:r>
            <w:r w:rsidR="008E6DA0">
              <w:rPr>
                <w:rFonts w:ascii="Arial" w:hAnsi="Arial" w:cs="Arial"/>
                <w:sz w:val="20"/>
                <w:szCs w:val="20"/>
              </w:rPr>
              <w:t xml:space="preserve">tank </w:t>
            </w:r>
            <w:r w:rsidRPr="0054462A">
              <w:rPr>
                <w:rFonts w:ascii="Arial" w:hAnsi="Arial" w:cs="Arial"/>
                <w:sz w:val="20"/>
                <w:szCs w:val="20"/>
              </w:rPr>
              <w:t>tightness testing, a sophisticated test performed by trained professionals.</w:t>
            </w:r>
            <w:r w:rsidR="008B1CD3">
              <w:rPr>
                <w:rFonts w:ascii="Arial" w:hAnsi="Arial" w:cs="Arial"/>
                <w:sz w:val="20"/>
                <w:szCs w:val="20"/>
              </w:rPr>
              <w:t xml:space="preserve">  </w:t>
            </w:r>
          </w:p>
          <w:p w14:paraId="13E567E7" w14:textId="77777777" w:rsidR="0054462A" w:rsidRPr="0054462A" w:rsidRDefault="0054462A" w:rsidP="0026280C">
            <w:pPr>
              <w:rPr>
                <w:rFonts w:ascii="Arial" w:hAnsi="Arial" w:cs="Arial"/>
                <w:sz w:val="20"/>
                <w:szCs w:val="20"/>
              </w:rPr>
            </w:pPr>
          </w:p>
          <w:p w14:paraId="5916225C" w14:textId="7C09F894" w:rsidR="0054462A" w:rsidRPr="0054462A" w:rsidRDefault="0054462A" w:rsidP="00C9135F">
            <w:pPr>
              <w:rPr>
                <w:rFonts w:ascii="Arial" w:hAnsi="Arial" w:cs="Arial"/>
                <w:sz w:val="20"/>
                <w:szCs w:val="20"/>
              </w:rPr>
            </w:pPr>
            <w:r w:rsidRPr="0054462A">
              <w:rPr>
                <w:rFonts w:ascii="Arial" w:hAnsi="Arial" w:cs="Arial"/>
                <w:sz w:val="20"/>
                <w:szCs w:val="20"/>
              </w:rPr>
              <w:t xml:space="preserve">Please note that this combination method can only be used temporarily, for up to 10 years after your UST was installed.  </w:t>
            </w:r>
            <w:r w:rsidR="00C9135F">
              <w:rPr>
                <w:rFonts w:ascii="Arial" w:hAnsi="Arial" w:cs="Arial"/>
                <w:b/>
                <w:sz w:val="20"/>
                <w:szCs w:val="20"/>
              </w:rPr>
              <w:t xml:space="preserve">You </w:t>
            </w:r>
            <w:r w:rsidRPr="0054462A">
              <w:rPr>
                <w:rFonts w:ascii="Arial" w:hAnsi="Arial" w:cs="Arial"/>
                <w:b/>
                <w:sz w:val="20"/>
                <w:szCs w:val="20"/>
              </w:rPr>
              <w:t xml:space="preserve">may no longer use </w:t>
            </w:r>
            <w:r w:rsidR="00C9135F">
              <w:rPr>
                <w:rFonts w:ascii="Arial" w:hAnsi="Arial" w:cs="Arial"/>
                <w:b/>
                <w:sz w:val="20"/>
                <w:szCs w:val="20"/>
              </w:rPr>
              <w:t xml:space="preserve">this method </w:t>
            </w:r>
            <w:r w:rsidRPr="0054462A">
              <w:rPr>
                <w:rFonts w:ascii="Arial" w:hAnsi="Arial" w:cs="Arial"/>
                <w:b/>
                <w:sz w:val="20"/>
                <w:szCs w:val="20"/>
              </w:rPr>
              <w:t xml:space="preserve">after </w:t>
            </w:r>
            <w:r w:rsidR="007F2BDC">
              <w:rPr>
                <w:rFonts w:ascii="Arial" w:hAnsi="Arial" w:cs="Arial"/>
                <w:b/>
                <w:sz w:val="20"/>
                <w:szCs w:val="20"/>
              </w:rPr>
              <w:t>April 11, 2026</w:t>
            </w:r>
            <w:r w:rsidRPr="0054462A">
              <w:rPr>
                <w:rFonts w:ascii="Arial" w:hAnsi="Arial" w:cs="Arial"/>
                <w:b/>
                <w:sz w:val="20"/>
                <w:szCs w:val="20"/>
              </w:rPr>
              <w:t xml:space="preserve"> because tanks and piping installed or replaced after </w:t>
            </w:r>
            <w:r w:rsidR="007F2BDC">
              <w:rPr>
                <w:rFonts w:ascii="Arial" w:hAnsi="Arial" w:cs="Arial"/>
                <w:b/>
                <w:sz w:val="20"/>
                <w:szCs w:val="20"/>
              </w:rPr>
              <w:t>April 11, 2016</w:t>
            </w:r>
            <w:r w:rsidRPr="0054462A">
              <w:rPr>
                <w:rFonts w:ascii="Arial" w:hAnsi="Arial" w:cs="Arial"/>
                <w:b/>
                <w:sz w:val="20"/>
                <w:szCs w:val="20"/>
              </w:rPr>
              <w:t xml:space="preserve"> must have secondary containment and interstitial monitoring.</w:t>
            </w:r>
            <w:r w:rsidR="008B1CD3">
              <w:rPr>
                <w:rFonts w:ascii="Arial" w:hAnsi="Arial" w:cs="Arial"/>
                <w:b/>
                <w:sz w:val="20"/>
                <w:szCs w:val="20"/>
              </w:rPr>
              <w:t xml:space="preserve">  </w:t>
            </w:r>
          </w:p>
        </w:tc>
      </w:tr>
      <w:tr w:rsidR="0054462A" w:rsidRPr="0054462A" w14:paraId="116CCA1B" w14:textId="77777777" w:rsidTr="0026280C">
        <w:tc>
          <w:tcPr>
            <w:tcW w:w="1615" w:type="dxa"/>
            <w:vAlign w:val="center"/>
          </w:tcPr>
          <w:p w14:paraId="0FD2809E" w14:textId="77777777" w:rsidR="0054462A" w:rsidRPr="0054462A" w:rsidRDefault="0054462A" w:rsidP="0026280C">
            <w:pPr>
              <w:rPr>
                <w:rFonts w:ascii="Arial" w:hAnsi="Arial" w:cs="Arial"/>
                <w:b/>
                <w:sz w:val="20"/>
                <w:szCs w:val="20"/>
              </w:rPr>
            </w:pPr>
            <w:r w:rsidRPr="0054462A">
              <w:rPr>
                <w:rFonts w:ascii="Arial" w:hAnsi="Arial" w:cs="Arial"/>
                <w:b/>
                <w:sz w:val="20"/>
                <w:szCs w:val="20"/>
              </w:rPr>
              <w:t>Perform These O&amp;M Actions</w:t>
            </w:r>
          </w:p>
        </w:tc>
        <w:tc>
          <w:tcPr>
            <w:tcW w:w="7735" w:type="dxa"/>
          </w:tcPr>
          <w:p w14:paraId="199CEDC4" w14:textId="4307D7FB"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Once a week, record two inventory readings at the beginning of the test, allow the tank to sit undisturbed for the time specified in the </w:t>
            </w:r>
            <w:r w:rsidR="008E6DA0">
              <w:rPr>
                <w:rFonts w:ascii="Arial" w:hAnsi="Arial" w:cs="Arial"/>
                <w:sz w:val="20"/>
                <w:szCs w:val="20"/>
              </w:rPr>
              <w:t xml:space="preserve">sample </w:t>
            </w:r>
            <w:r w:rsidRPr="0054462A">
              <w:rPr>
                <w:rFonts w:ascii="Arial" w:hAnsi="Arial" w:cs="Arial"/>
                <w:sz w:val="20"/>
                <w:szCs w:val="20"/>
              </w:rPr>
              <w:t>manual tank gauging record on page 2</w:t>
            </w:r>
            <w:r w:rsidR="00673ED3">
              <w:rPr>
                <w:rFonts w:ascii="Arial" w:hAnsi="Arial" w:cs="Arial"/>
                <w:sz w:val="20"/>
                <w:szCs w:val="20"/>
              </w:rPr>
              <w:t>1</w:t>
            </w:r>
            <w:r w:rsidRPr="0054462A">
              <w:rPr>
                <w:rFonts w:ascii="Arial" w:hAnsi="Arial" w:cs="Arial"/>
                <w:sz w:val="20"/>
                <w:szCs w:val="20"/>
              </w:rPr>
              <w:t>, and record two inventory readings at the end of the test</w:t>
            </w:r>
            <w:r w:rsidR="008E6DA0">
              <w:rPr>
                <w:rFonts w:ascii="Arial" w:hAnsi="Arial" w:cs="Arial"/>
                <w:sz w:val="20"/>
                <w:szCs w:val="20"/>
              </w:rPr>
              <w:t>.</w:t>
            </w:r>
            <w:r w:rsidR="008B1CD3">
              <w:rPr>
                <w:rFonts w:ascii="Arial" w:hAnsi="Arial" w:cs="Arial"/>
                <w:sz w:val="20"/>
                <w:szCs w:val="20"/>
              </w:rPr>
              <w:t xml:space="preserve">  </w:t>
            </w:r>
          </w:p>
          <w:p w14:paraId="345A2CCE" w14:textId="1EF594A6"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Reconcile the numbers weekly and record them on a manual tank gauging record; see page 2</w:t>
            </w:r>
            <w:r w:rsidR="00673ED3">
              <w:rPr>
                <w:rFonts w:ascii="Arial" w:hAnsi="Arial" w:cs="Arial"/>
                <w:sz w:val="20"/>
                <w:szCs w:val="20"/>
              </w:rPr>
              <w:t>1</w:t>
            </w:r>
            <w:r w:rsidRPr="0054462A">
              <w:rPr>
                <w:rFonts w:ascii="Arial" w:hAnsi="Arial" w:cs="Arial"/>
                <w:sz w:val="20"/>
                <w:szCs w:val="20"/>
              </w:rPr>
              <w:t>.</w:t>
            </w:r>
            <w:r w:rsidR="008B1CD3">
              <w:rPr>
                <w:rFonts w:ascii="Arial" w:hAnsi="Arial" w:cs="Arial"/>
                <w:sz w:val="20"/>
                <w:szCs w:val="20"/>
              </w:rPr>
              <w:t xml:space="preserve">  </w:t>
            </w:r>
          </w:p>
          <w:p w14:paraId="0275A1F2" w14:textId="158D1BC3"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At the end of four weeks, reconcile your records for the monthly standard and record the result on a manual tank gauging record; see page 2</w:t>
            </w:r>
            <w:r w:rsidR="00673ED3">
              <w:rPr>
                <w:rFonts w:ascii="Arial" w:hAnsi="Arial" w:cs="Arial"/>
                <w:sz w:val="20"/>
                <w:szCs w:val="20"/>
              </w:rPr>
              <w:t>1</w:t>
            </w:r>
            <w:r w:rsidRPr="0054462A">
              <w:rPr>
                <w:rFonts w:ascii="Arial" w:hAnsi="Arial" w:cs="Arial"/>
                <w:sz w:val="20"/>
                <w:szCs w:val="20"/>
              </w:rPr>
              <w:t>.</w:t>
            </w:r>
            <w:r w:rsidR="008B1CD3">
              <w:rPr>
                <w:rFonts w:ascii="Arial" w:hAnsi="Arial" w:cs="Arial"/>
                <w:sz w:val="20"/>
                <w:szCs w:val="20"/>
              </w:rPr>
              <w:t xml:space="preserve">  </w:t>
            </w:r>
          </w:p>
          <w:p w14:paraId="75D282D9" w14:textId="616EBCD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Conduct a tank tightness test at least every five years.  This testing needs to be conducted by a professional trained in performing tank tightness testing.</w:t>
            </w:r>
            <w:r w:rsidR="008B1CD3">
              <w:rPr>
                <w:rFonts w:ascii="Arial" w:hAnsi="Arial" w:cs="Arial"/>
                <w:sz w:val="20"/>
                <w:szCs w:val="20"/>
              </w:rPr>
              <w:t xml:space="preserve">  </w:t>
            </w:r>
          </w:p>
          <w:p w14:paraId="27F2B90B" w14:textId="259238DB"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See Section 3 if your tank fails the tightness test, weekly standard, or monthly standard.</w:t>
            </w:r>
            <w:r w:rsidR="008B1CD3">
              <w:rPr>
                <w:rFonts w:ascii="Arial" w:hAnsi="Arial" w:cs="Arial"/>
                <w:sz w:val="20"/>
                <w:szCs w:val="20"/>
              </w:rPr>
              <w:t xml:space="preserve">  </w:t>
            </w:r>
          </w:p>
          <w:p w14:paraId="25B1AF4B" w14:textId="77777777"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Ensure that your measuring stick can measure to the nearest one-eighth inch and can measure the level of product over the full range of the tank’s height.  </w:t>
            </w:r>
          </w:p>
          <w:p w14:paraId="2C9E90FC" w14:textId="759C0365" w:rsidR="0054462A" w:rsidRPr="0054462A"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54462A" w:rsidRPr="0054462A">
              <w:rPr>
                <w:rFonts w:ascii="Arial" w:hAnsi="Arial" w:cs="Arial"/>
                <w:b/>
                <w:sz w:val="20"/>
                <w:szCs w:val="20"/>
              </w:rPr>
              <w:t xml:space="preserve"> </w:t>
            </w:r>
            <w:r w:rsidR="007F2BDC">
              <w:rPr>
                <w:rFonts w:ascii="Arial" w:hAnsi="Arial" w:cs="Arial"/>
                <w:b/>
                <w:sz w:val="20"/>
                <w:szCs w:val="20"/>
              </w:rPr>
              <w:t>October 13, 2018</w:t>
            </w:r>
            <w:r w:rsidR="0054462A" w:rsidRPr="0054462A">
              <w:rPr>
                <w:rFonts w:ascii="Arial" w:hAnsi="Arial" w:cs="Arial"/>
                <w:b/>
                <w:sz w:val="20"/>
                <w:szCs w:val="20"/>
              </w:rPr>
              <w:t xml:space="preserve">, you must </w:t>
            </w:r>
            <w:r>
              <w:rPr>
                <w:rFonts w:ascii="Arial" w:hAnsi="Arial" w:cs="Arial"/>
                <w:b/>
                <w:sz w:val="20"/>
                <w:szCs w:val="20"/>
              </w:rPr>
              <w:t xml:space="preserve">begin </w:t>
            </w:r>
            <w:r w:rsidR="0054462A" w:rsidRPr="0054462A">
              <w:rPr>
                <w:rFonts w:ascii="Arial" w:hAnsi="Arial" w:cs="Arial"/>
                <w:b/>
                <w:sz w:val="20"/>
                <w:szCs w:val="20"/>
              </w:rPr>
              <w:t>perform</w:t>
            </w:r>
            <w:r>
              <w:rPr>
                <w:rFonts w:ascii="Arial" w:hAnsi="Arial" w:cs="Arial"/>
                <w:b/>
                <w:sz w:val="20"/>
                <w:szCs w:val="20"/>
              </w:rPr>
              <w:t>ing</w:t>
            </w:r>
            <w:r w:rsidR="0054462A" w:rsidRPr="0054462A">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54462A" w:rsidRPr="0054462A">
              <w:rPr>
                <w:rFonts w:ascii="Arial" w:hAnsi="Arial" w:cs="Arial"/>
                <w:b/>
                <w:sz w:val="20"/>
                <w:szCs w:val="20"/>
              </w:rPr>
              <w:t xml:space="preserve">See Section 6 </w:t>
            </w:r>
            <w:r w:rsidR="0029320D">
              <w:rPr>
                <w:rFonts w:ascii="Arial" w:hAnsi="Arial" w:cs="Arial"/>
                <w:b/>
                <w:sz w:val="20"/>
                <w:szCs w:val="20"/>
              </w:rPr>
              <w:t>f</w:t>
            </w:r>
            <w:r w:rsidR="0054462A" w:rsidRPr="0054462A">
              <w:rPr>
                <w:rFonts w:ascii="Arial" w:hAnsi="Arial" w:cs="Arial"/>
                <w:b/>
                <w:sz w:val="20"/>
                <w:szCs w:val="20"/>
              </w:rPr>
              <w:t>or more information about these required walkthrough inspections.</w:t>
            </w:r>
            <w:r w:rsidR="008B1CD3">
              <w:rPr>
                <w:rFonts w:ascii="Arial" w:hAnsi="Arial" w:cs="Arial"/>
                <w:b/>
                <w:sz w:val="20"/>
                <w:szCs w:val="20"/>
              </w:rPr>
              <w:t xml:space="preserve">  </w:t>
            </w:r>
          </w:p>
          <w:p w14:paraId="083FC4C7" w14:textId="3167705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B1CD3">
              <w:rPr>
                <w:rFonts w:ascii="Arial" w:hAnsi="Arial" w:cs="Arial"/>
                <w:b/>
                <w:sz w:val="20"/>
                <w:szCs w:val="20"/>
              </w:rPr>
              <w:t xml:space="preserve">  </w:t>
            </w:r>
          </w:p>
        </w:tc>
      </w:tr>
      <w:tr w:rsidR="0054462A" w:rsidRPr="0054462A" w14:paraId="476B95FD" w14:textId="77777777" w:rsidTr="0026280C">
        <w:tc>
          <w:tcPr>
            <w:tcW w:w="1615" w:type="dxa"/>
            <w:vAlign w:val="center"/>
          </w:tcPr>
          <w:p w14:paraId="1592300C" w14:textId="77777777" w:rsidR="0054462A" w:rsidRPr="0054462A" w:rsidRDefault="0054462A" w:rsidP="0026280C">
            <w:pPr>
              <w:rPr>
                <w:rFonts w:ascii="Arial" w:hAnsi="Arial" w:cs="Arial"/>
                <w:b/>
                <w:sz w:val="20"/>
                <w:szCs w:val="20"/>
              </w:rPr>
            </w:pPr>
            <w:r w:rsidRPr="0054462A">
              <w:rPr>
                <w:rFonts w:ascii="Arial" w:hAnsi="Arial" w:cs="Arial"/>
                <w:b/>
                <w:sz w:val="20"/>
                <w:szCs w:val="20"/>
              </w:rPr>
              <w:t>Keep These O&amp;M Records</w:t>
            </w:r>
          </w:p>
        </w:tc>
        <w:tc>
          <w:tcPr>
            <w:tcW w:w="7735" w:type="dxa"/>
          </w:tcPr>
          <w:p w14:paraId="244A05B7" w14:textId="684C8613" w:rsidR="0054462A" w:rsidRPr="0054462A"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54462A" w:rsidRPr="0054462A">
              <w:rPr>
                <w:rFonts w:ascii="Arial" w:hAnsi="Arial" w:cs="Arial"/>
                <w:sz w:val="20"/>
                <w:szCs w:val="20"/>
              </w:rPr>
              <w:t xml:space="preserve">See the sample manual tank gauging record on page </w:t>
            </w:r>
            <w:r w:rsidR="00673ED3">
              <w:rPr>
                <w:rFonts w:ascii="Arial" w:hAnsi="Arial" w:cs="Arial"/>
                <w:sz w:val="20"/>
                <w:szCs w:val="20"/>
              </w:rPr>
              <w:t>21</w:t>
            </w:r>
            <w:r w:rsidR="0054462A" w:rsidRPr="0054462A">
              <w:rPr>
                <w:rFonts w:ascii="Arial" w:hAnsi="Arial" w:cs="Arial"/>
                <w:sz w:val="20"/>
                <w:szCs w:val="20"/>
              </w:rPr>
              <w:t>.</w:t>
            </w:r>
            <w:r w:rsidR="008B1CD3">
              <w:rPr>
                <w:rFonts w:ascii="Arial" w:hAnsi="Arial" w:cs="Arial"/>
                <w:sz w:val="20"/>
                <w:szCs w:val="20"/>
              </w:rPr>
              <w:t xml:space="preserve">  </w:t>
            </w:r>
          </w:p>
          <w:p w14:paraId="50EDA1F8" w14:textId="5AC07F03"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Keep your periodic walkthrough inspection records</w:t>
            </w:r>
            <w:r w:rsidR="006D27E5">
              <w:rPr>
                <w:rFonts w:ascii="Arial" w:hAnsi="Arial" w:cs="Arial"/>
                <w:b/>
                <w:sz w:val="20"/>
                <w:szCs w:val="20"/>
              </w:rPr>
              <w:t xml:space="preserve"> </w:t>
            </w:r>
            <w:r w:rsidRPr="0054462A">
              <w:rPr>
                <w:rFonts w:ascii="Arial" w:hAnsi="Arial" w:cs="Arial"/>
                <w:b/>
                <w:sz w:val="20"/>
                <w:szCs w:val="20"/>
              </w:rPr>
              <w:t>for at least one year.</w:t>
            </w:r>
            <w:r w:rsidR="008B1CD3">
              <w:rPr>
                <w:rFonts w:ascii="Arial" w:hAnsi="Arial" w:cs="Arial"/>
                <w:b/>
                <w:sz w:val="20"/>
                <w:szCs w:val="20"/>
              </w:rPr>
              <w:t xml:space="preserve">  </w:t>
            </w:r>
          </w:p>
        </w:tc>
      </w:tr>
    </w:tbl>
    <w:p w14:paraId="6D6A3887" w14:textId="652B5533" w:rsidR="007B3ADB" w:rsidRDefault="007B3ADB" w:rsidP="007250B3">
      <w:pPr>
        <w:spacing w:after="0" w:line="240" w:lineRule="auto"/>
        <w:rPr>
          <w:rFonts w:asciiTheme="minorHAnsi" w:hAnsiTheme="minorHAnsi"/>
          <w:b/>
          <w:sz w:val="28"/>
        </w:rPr>
      </w:pPr>
      <w:r>
        <w:br w:type="page"/>
      </w:r>
    </w:p>
    <w:p w14:paraId="3FB1FC61" w14:textId="3EAB4CB0" w:rsidR="001D1CD9" w:rsidRPr="00853499" w:rsidRDefault="00FF4A0C" w:rsidP="007250B3">
      <w:pPr>
        <w:pStyle w:val="Heading2"/>
        <w:spacing w:after="0" w:line="240" w:lineRule="auto"/>
      </w:pPr>
      <w:r>
        <w:lastRenderedPageBreak/>
        <w:t xml:space="preserve">Checklist </w:t>
      </w:r>
      <w:proofErr w:type="gramStart"/>
      <w:r>
        <w:t>For</w:t>
      </w:r>
      <w:proofErr w:type="gramEnd"/>
      <w:r>
        <w:t xml:space="preserve"> </w:t>
      </w:r>
      <w:r w:rsidR="0054462A" w:rsidRPr="00700ED7">
        <w:rPr>
          <w:noProof/>
        </w:rPr>
        <mc:AlternateContent>
          <mc:Choice Requires="wps">
            <w:drawing>
              <wp:anchor distT="182880" distB="182880" distL="182880" distR="182880" simplePos="0" relativeHeight="251948544" behindDoc="1" locked="0" layoutInCell="1" allowOverlap="1" wp14:anchorId="16D9C0FD" wp14:editId="35D4C049">
                <wp:simplePos x="0" y="0"/>
                <wp:positionH relativeFrom="margin">
                  <wp:posOffset>5815965</wp:posOffset>
                </wp:positionH>
                <wp:positionV relativeFrom="page">
                  <wp:posOffset>5877</wp:posOffset>
                </wp:positionV>
                <wp:extent cx="1037590" cy="10057765"/>
                <wp:effectExtent l="0" t="0" r="0" b="63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1948DC4" w14:textId="77777777" w:rsidR="00906CB9" w:rsidRPr="00013DA2" w:rsidRDefault="00906CB9" w:rsidP="0054462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C0FD" id="_x0000_s1062" type="#_x0000_t202" style="position:absolute;margin-left:457.95pt;margin-top:.45pt;width:81.7pt;height:791.95pt;z-index:-251367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5e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" fillcolor="window" stroked="f">
                <v:fill color2="#9e8e5c" o:opacity2="0" angle="90" colors="0 window;63570f #9e8e5c" focus="100%" type="gradient">
                  <o:fill v:ext="view" type="gradientUnscaled"/>
                </v:fill>
                <v:textbox inset="14.4pt,7.2pt,14.4pt,7.2pt">
                  <w:txbxContent>
                    <w:p w14:paraId="71948DC4" w14:textId="77777777" w:rsidR="00906CB9" w:rsidRPr="00013DA2" w:rsidRDefault="00906CB9" w:rsidP="0054462A">
                      <w:pPr>
                        <w:pStyle w:val="Whiteboxtext"/>
                        <w:spacing w:line="240" w:lineRule="auto"/>
                      </w:pPr>
                    </w:p>
                  </w:txbxContent>
                </v:textbox>
                <w10:wrap anchorx="margin" anchory="page"/>
              </v:shape>
            </w:pict>
          </mc:Fallback>
        </mc:AlternateContent>
      </w:r>
      <w:r w:rsidR="001D1CD9" w:rsidRPr="00853499">
        <w:t>Automatic Line Leak Detection</w:t>
      </w:r>
      <w:r w:rsidR="00877ECE" w:rsidRPr="00853499">
        <w:t xml:space="preserve"> </w:t>
      </w:r>
      <w:r w:rsidR="001D5C16">
        <w:t>(For Pressurized Piping</w:t>
      </w:r>
      <w:r w:rsidR="001D1CD9" w:rsidRPr="00853499">
        <w:t>)</w:t>
      </w:r>
    </w:p>
    <w:p w14:paraId="69CB3710" w14:textId="65DCFB90" w:rsidR="00FE4038" w:rsidRDefault="00EF39FF" w:rsidP="006E71FE">
      <w:pPr>
        <w:spacing w:after="0"/>
      </w:pPr>
      <w:r w:rsidRPr="003E5933">
        <w:rPr>
          <w:rFonts w:cs="Times New Roman"/>
          <w:b/>
          <w:noProof/>
        </w:rPr>
        <w:drawing>
          <wp:anchor distT="0" distB="0" distL="114300" distR="114300" simplePos="0" relativeHeight="252016128" behindDoc="0" locked="0" layoutInCell="1" allowOverlap="1" wp14:anchorId="1029546A" wp14:editId="3DE170F5">
            <wp:simplePos x="0" y="0"/>
            <wp:positionH relativeFrom="column">
              <wp:posOffset>-729615</wp:posOffset>
            </wp:positionH>
            <wp:positionV relativeFrom="paragraph">
              <wp:posOffset>4188460</wp:posOffset>
            </wp:positionV>
            <wp:extent cx="718185" cy="384810"/>
            <wp:effectExtent l="0" t="0" r="5715"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18176" behindDoc="0" locked="0" layoutInCell="1" allowOverlap="1" wp14:anchorId="31342DF3" wp14:editId="0CB748F0">
            <wp:simplePos x="0" y="0"/>
            <wp:positionH relativeFrom="column">
              <wp:posOffset>-729615</wp:posOffset>
            </wp:positionH>
            <wp:positionV relativeFrom="paragraph">
              <wp:posOffset>2436495</wp:posOffset>
            </wp:positionV>
            <wp:extent cx="718185" cy="384810"/>
            <wp:effectExtent l="0" t="0" r="5715"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14080" behindDoc="0" locked="0" layoutInCell="1" allowOverlap="1" wp14:anchorId="3BDB4972" wp14:editId="6E75E22C">
            <wp:simplePos x="0" y="0"/>
            <wp:positionH relativeFrom="column">
              <wp:posOffset>-729615</wp:posOffset>
            </wp:positionH>
            <wp:positionV relativeFrom="paragraph">
              <wp:posOffset>2862580</wp:posOffset>
            </wp:positionV>
            <wp:extent cx="718185" cy="384810"/>
            <wp:effectExtent l="0" t="0" r="5715"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A031BA" w:rsidRPr="003E5933">
        <w:rPr>
          <w:rFonts w:cs="Times New Roman"/>
          <w:b/>
          <w:noProof/>
        </w:rPr>
        <w:drawing>
          <wp:anchor distT="0" distB="0" distL="114300" distR="114300" simplePos="0" relativeHeight="252012032" behindDoc="0" locked="0" layoutInCell="1" allowOverlap="1" wp14:anchorId="38E59C90" wp14:editId="3B729AA9">
            <wp:simplePos x="0" y="0"/>
            <wp:positionH relativeFrom="column">
              <wp:posOffset>-731682</wp:posOffset>
            </wp:positionH>
            <wp:positionV relativeFrom="paragraph">
              <wp:posOffset>1594485</wp:posOffset>
            </wp:positionV>
            <wp:extent cx="718185" cy="384810"/>
            <wp:effectExtent l="0" t="0" r="5715"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54462A" w:rsidRPr="0054462A" w14:paraId="785C7BAC" w14:textId="77777777" w:rsidTr="0026280C">
        <w:tc>
          <w:tcPr>
            <w:tcW w:w="9350" w:type="dxa"/>
            <w:gridSpan w:val="2"/>
            <w:shd w:val="clear" w:color="auto" w:fill="D0CCB9" w:themeFill="background2"/>
          </w:tcPr>
          <w:p w14:paraId="1A48DD3F" w14:textId="77777777" w:rsidR="0054462A" w:rsidRPr="0054462A" w:rsidRDefault="0054462A" w:rsidP="0026280C">
            <w:pPr>
              <w:jc w:val="center"/>
              <w:rPr>
                <w:rFonts w:ascii="Arial" w:hAnsi="Arial" w:cs="Arial"/>
                <w:b/>
                <w:sz w:val="20"/>
                <w:szCs w:val="20"/>
              </w:rPr>
            </w:pPr>
            <w:r w:rsidRPr="0054462A">
              <w:rPr>
                <w:rFonts w:ascii="Arial" w:hAnsi="Arial" w:cs="Arial"/>
                <w:b/>
                <w:sz w:val="20"/>
                <w:szCs w:val="20"/>
              </w:rPr>
              <w:t>Automatic Line Leak Detection (For Pressurized Piping)</w:t>
            </w:r>
          </w:p>
        </w:tc>
      </w:tr>
      <w:tr w:rsidR="0054462A" w:rsidRPr="0054462A" w14:paraId="5B05BD04" w14:textId="77777777" w:rsidTr="0026280C">
        <w:tc>
          <w:tcPr>
            <w:tcW w:w="1615" w:type="dxa"/>
            <w:vAlign w:val="center"/>
          </w:tcPr>
          <w:p w14:paraId="0F0161C2" w14:textId="77777777" w:rsidR="0054462A" w:rsidRPr="0054462A" w:rsidRDefault="0054462A" w:rsidP="0026280C">
            <w:pPr>
              <w:rPr>
                <w:rFonts w:ascii="Arial" w:hAnsi="Arial" w:cs="Arial"/>
                <w:b/>
                <w:sz w:val="20"/>
                <w:szCs w:val="20"/>
              </w:rPr>
            </w:pPr>
            <w:r w:rsidRPr="0054462A">
              <w:rPr>
                <w:rFonts w:ascii="Arial" w:hAnsi="Arial" w:cs="Arial"/>
                <w:b/>
                <w:sz w:val="20"/>
                <w:szCs w:val="20"/>
              </w:rPr>
              <w:t>Description</w:t>
            </w:r>
          </w:p>
        </w:tc>
        <w:tc>
          <w:tcPr>
            <w:tcW w:w="7735" w:type="dxa"/>
          </w:tcPr>
          <w:p w14:paraId="43101516" w14:textId="05D24F20" w:rsidR="0054462A" w:rsidRPr="0054462A" w:rsidRDefault="0054462A" w:rsidP="0026280C">
            <w:pPr>
              <w:rPr>
                <w:rFonts w:ascii="Arial" w:hAnsi="Arial" w:cs="Arial"/>
                <w:sz w:val="20"/>
                <w:szCs w:val="20"/>
              </w:rPr>
            </w:pPr>
            <w:r w:rsidRPr="0054462A">
              <w:rPr>
                <w:rFonts w:ascii="Arial" w:hAnsi="Arial" w:cs="Arial"/>
                <w:sz w:val="20"/>
                <w:szCs w:val="20"/>
              </w:rPr>
              <w:t>Automatic line leak detectors (LLDs) are designed to detect a catastrophic leak from pressurized piping.  Automatic LLDs must be designed to detect a leak at least as small as 3 gallons per hour at a line pressure of 10 pounds per square inch within one hour.  When a leak is detected, automatic LLDs must shut off the product flow, restrict the product flow, or trigger an audible or visual alarm.  Please note that mechanical LLDs need to be installed and operated as close as possible to the tank.  LLDs are designed to detect a leak, restrict flow, or trigger an alarm only between the detector and the dispenser.</w:t>
            </w:r>
            <w:r w:rsidR="00C9135F">
              <w:rPr>
                <w:rFonts w:ascii="Arial" w:hAnsi="Arial" w:cs="Arial"/>
                <w:sz w:val="20"/>
                <w:szCs w:val="20"/>
              </w:rPr>
              <w:t xml:space="preserve">  </w:t>
            </w:r>
          </w:p>
        </w:tc>
      </w:tr>
      <w:tr w:rsidR="0054462A" w:rsidRPr="0054462A" w14:paraId="4DFB2ED0" w14:textId="77777777" w:rsidTr="0026280C">
        <w:tc>
          <w:tcPr>
            <w:tcW w:w="1615" w:type="dxa"/>
            <w:vAlign w:val="center"/>
          </w:tcPr>
          <w:p w14:paraId="06311BFF" w14:textId="632FE077" w:rsidR="0054462A" w:rsidRPr="0054462A" w:rsidRDefault="0054462A" w:rsidP="0026280C">
            <w:pPr>
              <w:rPr>
                <w:rFonts w:ascii="Arial" w:hAnsi="Arial" w:cs="Arial"/>
                <w:b/>
                <w:sz w:val="20"/>
                <w:szCs w:val="20"/>
              </w:rPr>
            </w:pPr>
            <w:r w:rsidRPr="0054462A">
              <w:rPr>
                <w:rFonts w:ascii="Arial" w:hAnsi="Arial" w:cs="Arial"/>
                <w:b/>
                <w:sz w:val="20"/>
                <w:szCs w:val="20"/>
              </w:rPr>
              <w:t>Perform These O&amp;M Actions</w:t>
            </w:r>
          </w:p>
        </w:tc>
        <w:tc>
          <w:tcPr>
            <w:tcW w:w="7735" w:type="dxa"/>
          </w:tcPr>
          <w:p w14:paraId="250BBB70" w14:textId="7D3B31B9" w:rsidR="0054462A" w:rsidRPr="0054462A" w:rsidRDefault="00EF39FF" w:rsidP="000F4B25">
            <w:pPr>
              <w:pStyle w:val="ListParagraph"/>
              <w:numPr>
                <w:ilvl w:val="0"/>
                <w:numId w:val="22"/>
              </w:numPr>
              <w:rPr>
                <w:rFonts w:ascii="Arial" w:hAnsi="Arial" w:cs="Arial"/>
                <w:b/>
                <w:sz w:val="20"/>
                <w:szCs w:val="20"/>
              </w:rPr>
            </w:pPr>
            <w:r>
              <w:rPr>
                <w:rFonts w:ascii="Arial" w:hAnsi="Arial" w:cs="Arial"/>
                <w:b/>
                <w:sz w:val="20"/>
                <w:szCs w:val="20"/>
              </w:rPr>
              <w:t>No later than</w:t>
            </w:r>
            <w:r w:rsidR="0054462A" w:rsidRPr="0054462A">
              <w:rPr>
                <w:rFonts w:ascii="Arial" w:hAnsi="Arial" w:cs="Arial"/>
                <w:b/>
                <w:sz w:val="20"/>
                <w:szCs w:val="20"/>
              </w:rPr>
              <w:t xml:space="preserve"> </w:t>
            </w:r>
            <w:r w:rsidR="009B42D1">
              <w:rPr>
                <w:rFonts w:ascii="Arial" w:hAnsi="Arial" w:cs="Arial"/>
                <w:b/>
                <w:sz w:val="20"/>
                <w:szCs w:val="20"/>
              </w:rPr>
              <w:t>October 13, 2018</w:t>
            </w:r>
            <w:r w:rsidR="0054462A" w:rsidRPr="0054462A">
              <w:rPr>
                <w:rFonts w:ascii="Arial" w:hAnsi="Arial" w:cs="Arial"/>
                <w:b/>
                <w:sz w:val="20"/>
                <w:szCs w:val="20"/>
              </w:rPr>
              <w:t xml:space="preserve">, you must </w:t>
            </w:r>
            <w:r>
              <w:rPr>
                <w:rFonts w:ascii="Arial" w:hAnsi="Arial" w:cs="Arial"/>
                <w:b/>
                <w:sz w:val="20"/>
                <w:szCs w:val="20"/>
              </w:rPr>
              <w:t xml:space="preserve">begin </w:t>
            </w:r>
            <w:r w:rsidR="0054462A" w:rsidRPr="0054462A">
              <w:rPr>
                <w:rFonts w:ascii="Arial" w:hAnsi="Arial" w:cs="Arial"/>
                <w:b/>
                <w:sz w:val="20"/>
                <w:szCs w:val="20"/>
              </w:rPr>
              <w:t>inspect</w:t>
            </w:r>
            <w:r>
              <w:rPr>
                <w:rFonts w:ascii="Arial" w:hAnsi="Arial" w:cs="Arial"/>
                <w:b/>
                <w:sz w:val="20"/>
                <w:szCs w:val="20"/>
              </w:rPr>
              <w:t>ing</w:t>
            </w:r>
            <w:r w:rsidR="0054462A" w:rsidRPr="0054462A">
              <w:rPr>
                <w:rFonts w:ascii="Arial" w:hAnsi="Arial" w:cs="Arial"/>
                <w:b/>
                <w:sz w:val="20"/>
                <w:szCs w:val="20"/>
              </w:rPr>
              <w:t xml:space="preserve"> and test</w:t>
            </w:r>
            <w:r>
              <w:rPr>
                <w:rFonts w:ascii="Arial" w:hAnsi="Arial" w:cs="Arial"/>
                <w:b/>
                <w:sz w:val="20"/>
                <w:szCs w:val="20"/>
              </w:rPr>
              <w:t>ing</w:t>
            </w:r>
            <w:r w:rsidR="0054462A" w:rsidRPr="0054462A">
              <w:rPr>
                <w:rFonts w:ascii="Arial" w:hAnsi="Arial" w:cs="Arial"/>
                <w:b/>
                <w:sz w:val="20"/>
                <w:szCs w:val="20"/>
              </w:rPr>
              <w:t xml:space="preserve"> your release detection system, including LLDs, every year.  You </w:t>
            </w:r>
            <w:r w:rsidR="006515E1">
              <w:rPr>
                <w:rFonts w:ascii="Arial" w:hAnsi="Arial" w:cs="Arial"/>
                <w:b/>
                <w:sz w:val="20"/>
                <w:szCs w:val="20"/>
              </w:rPr>
              <w:t>must</w:t>
            </w:r>
            <w:r w:rsidR="0054462A" w:rsidRPr="0054462A">
              <w:rPr>
                <w:rFonts w:ascii="Arial" w:hAnsi="Arial" w:cs="Arial"/>
                <w:b/>
                <w:sz w:val="20"/>
                <w:szCs w:val="20"/>
              </w:rPr>
              <w:t xml:space="preserve"> test your LLDs by simulating a leak, which evaluates the LLDs’ ability to detect a leak.</w:t>
            </w:r>
            <w:r w:rsidR="00C9135F">
              <w:rPr>
                <w:rFonts w:ascii="Arial" w:hAnsi="Arial" w:cs="Arial"/>
                <w:b/>
                <w:sz w:val="20"/>
                <w:szCs w:val="20"/>
              </w:rPr>
              <w:t xml:space="preserve"> </w:t>
            </w:r>
            <w:r w:rsidR="0054462A" w:rsidRPr="0054462A">
              <w:rPr>
                <w:rFonts w:ascii="Arial" w:hAnsi="Arial" w:cs="Arial"/>
                <w:b/>
                <w:sz w:val="20"/>
                <w:szCs w:val="20"/>
              </w:rPr>
              <w:t xml:space="preserve"> </w:t>
            </w:r>
          </w:p>
          <w:p w14:paraId="1BDD2042" w14:textId="62EF861C"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See Section 3 if your LLDs detect a release.</w:t>
            </w:r>
            <w:r w:rsidR="00C9135F">
              <w:rPr>
                <w:rFonts w:ascii="Arial" w:hAnsi="Arial" w:cs="Arial"/>
                <w:sz w:val="20"/>
                <w:szCs w:val="20"/>
              </w:rPr>
              <w:t xml:space="preserve">  </w:t>
            </w:r>
          </w:p>
          <w:p w14:paraId="0D2B3775" w14:textId="5BE2DBC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C9135F">
              <w:rPr>
                <w:rFonts w:ascii="Arial" w:hAnsi="Arial" w:cs="Arial"/>
                <w:b/>
                <w:sz w:val="20"/>
                <w:szCs w:val="20"/>
              </w:rPr>
              <w:t xml:space="preserve">  </w:t>
            </w:r>
          </w:p>
        </w:tc>
      </w:tr>
      <w:tr w:rsidR="0054462A" w:rsidRPr="0054462A" w14:paraId="70DF1439" w14:textId="77777777" w:rsidTr="0026280C">
        <w:tc>
          <w:tcPr>
            <w:tcW w:w="1615" w:type="dxa"/>
            <w:vAlign w:val="center"/>
          </w:tcPr>
          <w:p w14:paraId="383FBAF4" w14:textId="22D142E7" w:rsidR="0054462A" w:rsidRPr="0054462A" w:rsidRDefault="0054462A" w:rsidP="0026280C">
            <w:pPr>
              <w:rPr>
                <w:rFonts w:ascii="Arial" w:hAnsi="Arial" w:cs="Arial"/>
                <w:b/>
                <w:sz w:val="20"/>
                <w:szCs w:val="20"/>
              </w:rPr>
            </w:pPr>
            <w:r w:rsidRPr="0054462A">
              <w:rPr>
                <w:rFonts w:ascii="Arial" w:hAnsi="Arial" w:cs="Arial"/>
                <w:b/>
                <w:sz w:val="20"/>
                <w:szCs w:val="20"/>
              </w:rPr>
              <w:t>Keep These O&amp;M Records</w:t>
            </w:r>
          </w:p>
        </w:tc>
        <w:tc>
          <w:tcPr>
            <w:tcW w:w="7735" w:type="dxa"/>
          </w:tcPr>
          <w:p w14:paraId="4C6C4067" w14:textId="7155BCB0"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 xml:space="preserve">Keep results for your annual release detection system operation tests for at least three years.  </w:t>
            </w:r>
          </w:p>
          <w:p w14:paraId="6FEF7B78" w14:textId="77777777"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 xml:space="preserve">Keep all records of calibration, maintenance, and repair of your release detection equipment for at least one year.  </w:t>
            </w:r>
          </w:p>
          <w:p w14:paraId="51609272" w14:textId="291538DB"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Keep any schedules of required calibration and maintenance provided by the release detection equipment manufacturer for at least five years from the date of installation.</w:t>
            </w:r>
            <w:r w:rsidR="00C9135F">
              <w:rPr>
                <w:rFonts w:ascii="Arial" w:hAnsi="Arial" w:cs="Arial"/>
                <w:sz w:val="20"/>
                <w:szCs w:val="20"/>
              </w:rPr>
              <w:t xml:space="preserve">  </w:t>
            </w:r>
          </w:p>
          <w:p w14:paraId="00DEEFF7" w14:textId="77777777"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 xml:space="preserve">Keep all performance claims supplied by the installer, vendor, or manufacturer for at least five years.  </w:t>
            </w:r>
          </w:p>
          <w:p w14:paraId="754EF377" w14:textId="2E32F6D0"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If you store regulated substances containing greater than 10 percent ethanol or greater than 20 percent biodiesel or any other regulated substance identified by your state UST agency, keep records demonstrating compatibility for as long as the UST system stores the regulated substance.</w:t>
            </w:r>
            <w:r w:rsidR="00C9135F">
              <w:rPr>
                <w:rFonts w:ascii="Arial" w:hAnsi="Arial" w:cs="Arial"/>
                <w:b/>
                <w:sz w:val="20"/>
                <w:szCs w:val="20"/>
              </w:rPr>
              <w:t xml:space="preserve">  </w:t>
            </w:r>
          </w:p>
        </w:tc>
      </w:tr>
    </w:tbl>
    <w:p w14:paraId="7EE83DCE" w14:textId="121563EA" w:rsidR="007B3ADB" w:rsidRDefault="007B3ADB" w:rsidP="007250B3">
      <w:pPr>
        <w:spacing w:after="0" w:line="240" w:lineRule="auto"/>
        <w:rPr>
          <w:rFonts w:asciiTheme="minorHAnsi" w:hAnsiTheme="minorHAnsi"/>
          <w:b/>
          <w:sz w:val="28"/>
        </w:rPr>
      </w:pPr>
      <w:r>
        <w:br w:type="page"/>
      </w:r>
    </w:p>
    <w:p w14:paraId="2B0006F3" w14:textId="1A461DA7" w:rsidR="001D1CD9" w:rsidRPr="00853499" w:rsidRDefault="00D94B73" w:rsidP="007250B3">
      <w:pPr>
        <w:pStyle w:val="Heading2"/>
        <w:spacing w:after="0" w:line="240" w:lineRule="auto"/>
      </w:pPr>
      <w:r>
        <w:lastRenderedPageBreak/>
        <w:t xml:space="preserve">Checklist </w:t>
      </w:r>
      <w:proofErr w:type="gramStart"/>
      <w:r>
        <w:t>For</w:t>
      </w:r>
      <w:proofErr w:type="gramEnd"/>
      <w:r>
        <w:t xml:space="preserve"> </w:t>
      </w:r>
      <w:r w:rsidR="00104CC7" w:rsidRPr="00700ED7">
        <w:rPr>
          <w:noProof/>
        </w:rPr>
        <mc:AlternateContent>
          <mc:Choice Requires="wps">
            <w:drawing>
              <wp:anchor distT="182880" distB="182880" distL="182880" distR="182880" simplePos="0" relativeHeight="251950592" behindDoc="1" locked="0" layoutInCell="1" allowOverlap="1" wp14:anchorId="111368EE" wp14:editId="36A415CB">
                <wp:simplePos x="0" y="0"/>
                <wp:positionH relativeFrom="margin">
                  <wp:posOffset>5836920</wp:posOffset>
                </wp:positionH>
                <wp:positionV relativeFrom="page">
                  <wp:posOffset>12227</wp:posOffset>
                </wp:positionV>
                <wp:extent cx="1037590" cy="10057765"/>
                <wp:effectExtent l="0" t="0" r="0" b="63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1C266CD6" w14:textId="77777777" w:rsidR="00906CB9" w:rsidRPr="00013DA2" w:rsidRDefault="00906CB9" w:rsidP="00104CC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368EE" id="_x0000_s1063" type="#_x0000_t202" style="position:absolute;margin-left:459.6pt;margin-top:.95pt;width:81.7pt;height:791.95pt;z-index:-2513658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lOdw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" fillcolor="window" stroked="f">
                <v:fill color2="#9e8e5c" o:opacity2="0" angle="90" colors="0 window;63570f #9e8e5c" focus="100%" type="gradient">
                  <o:fill v:ext="view" type="gradientUnscaled"/>
                </v:fill>
                <v:textbox inset="14.4pt,7.2pt,14.4pt,7.2pt">
                  <w:txbxContent>
                    <w:p w14:paraId="1C266CD6" w14:textId="77777777" w:rsidR="00906CB9" w:rsidRPr="00013DA2" w:rsidRDefault="00906CB9" w:rsidP="00104CC7">
                      <w:pPr>
                        <w:pStyle w:val="Whiteboxtext"/>
                        <w:spacing w:line="240" w:lineRule="auto"/>
                      </w:pPr>
                    </w:p>
                  </w:txbxContent>
                </v:textbox>
                <w10:wrap anchorx="margin" anchory="page"/>
              </v:shape>
            </w:pict>
          </mc:Fallback>
        </mc:AlternateContent>
      </w:r>
      <w:r w:rsidR="006E695F">
        <w:t>Line Tightness Testing (For P</w:t>
      </w:r>
      <w:r w:rsidR="001D1CD9" w:rsidRPr="00853499">
        <w:t>iping)</w:t>
      </w:r>
      <w:r w:rsidR="00104CC7" w:rsidRPr="00104CC7">
        <w:rPr>
          <w:noProof/>
        </w:rPr>
        <w:t xml:space="preserve"> </w:t>
      </w:r>
    </w:p>
    <w:p w14:paraId="16925ACF" w14:textId="361263A1" w:rsidR="00A92859" w:rsidRDefault="00EF39FF" w:rsidP="006E71FE">
      <w:pPr>
        <w:spacing w:after="0"/>
      </w:pPr>
      <w:r w:rsidRPr="003E5933">
        <w:rPr>
          <w:rFonts w:cs="Times New Roman"/>
          <w:b/>
          <w:noProof/>
        </w:rPr>
        <w:drawing>
          <wp:anchor distT="0" distB="0" distL="114300" distR="114300" simplePos="0" relativeHeight="252028416" behindDoc="0" locked="0" layoutInCell="1" allowOverlap="1" wp14:anchorId="1CD09B64" wp14:editId="4FE4E2C3">
            <wp:simplePos x="0" y="0"/>
            <wp:positionH relativeFrom="column">
              <wp:posOffset>-729615</wp:posOffset>
            </wp:positionH>
            <wp:positionV relativeFrom="paragraph">
              <wp:posOffset>5654040</wp:posOffset>
            </wp:positionV>
            <wp:extent cx="718185" cy="384810"/>
            <wp:effectExtent l="0" t="0" r="571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26368" behindDoc="0" locked="0" layoutInCell="1" allowOverlap="1" wp14:anchorId="6D1EB191" wp14:editId="1ADC40C3">
            <wp:simplePos x="0" y="0"/>
            <wp:positionH relativeFrom="column">
              <wp:posOffset>-729615</wp:posOffset>
            </wp:positionH>
            <wp:positionV relativeFrom="paragraph">
              <wp:posOffset>4208145</wp:posOffset>
            </wp:positionV>
            <wp:extent cx="718185" cy="384810"/>
            <wp:effectExtent l="0" t="0" r="571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24320" behindDoc="0" locked="0" layoutInCell="1" allowOverlap="1" wp14:anchorId="31137182" wp14:editId="0EAD3E3A">
            <wp:simplePos x="0" y="0"/>
            <wp:positionH relativeFrom="column">
              <wp:posOffset>-729615</wp:posOffset>
            </wp:positionH>
            <wp:positionV relativeFrom="paragraph">
              <wp:posOffset>3188970</wp:posOffset>
            </wp:positionV>
            <wp:extent cx="718185" cy="384810"/>
            <wp:effectExtent l="0" t="0" r="5715"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A12AE" w:rsidRPr="003E5933">
        <w:rPr>
          <w:rFonts w:cs="Times New Roman"/>
          <w:b/>
          <w:noProof/>
        </w:rPr>
        <w:drawing>
          <wp:anchor distT="0" distB="0" distL="114300" distR="114300" simplePos="0" relativeHeight="252022272" behindDoc="0" locked="0" layoutInCell="1" allowOverlap="1" wp14:anchorId="7060F929" wp14:editId="2738F231">
            <wp:simplePos x="0" y="0"/>
            <wp:positionH relativeFrom="column">
              <wp:posOffset>-731682</wp:posOffset>
            </wp:positionH>
            <wp:positionV relativeFrom="paragraph">
              <wp:posOffset>2386965</wp:posOffset>
            </wp:positionV>
            <wp:extent cx="718185" cy="384810"/>
            <wp:effectExtent l="0" t="0" r="5715"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104CC7" w:rsidRPr="00104CC7" w14:paraId="460367E2" w14:textId="77777777" w:rsidTr="0026280C">
        <w:tc>
          <w:tcPr>
            <w:tcW w:w="9350" w:type="dxa"/>
            <w:gridSpan w:val="2"/>
            <w:shd w:val="clear" w:color="auto" w:fill="D0CCB9" w:themeFill="background2"/>
          </w:tcPr>
          <w:p w14:paraId="41C88E2F" w14:textId="77777777" w:rsidR="00104CC7" w:rsidRPr="00104CC7" w:rsidRDefault="00104CC7" w:rsidP="0026280C">
            <w:pPr>
              <w:jc w:val="center"/>
              <w:rPr>
                <w:rFonts w:ascii="Arial" w:hAnsi="Arial" w:cs="Arial"/>
                <w:b/>
                <w:sz w:val="20"/>
                <w:szCs w:val="20"/>
              </w:rPr>
            </w:pPr>
            <w:r w:rsidRPr="00104CC7">
              <w:rPr>
                <w:rFonts w:ascii="Arial" w:hAnsi="Arial" w:cs="Arial"/>
                <w:b/>
                <w:sz w:val="20"/>
                <w:szCs w:val="20"/>
              </w:rPr>
              <w:t>Line Tightness Testing (For Piping)</w:t>
            </w:r>
          </w:p>
        </w:tc>
      </w:tr>
      <w:tr w:rsidR="00104CC7" w:rsidRPr="00104CC7" w14:paraId="6D6BDEAA" w14:textId="77777777" w:rsidTr="0026280C">
        <w:tc>
          <w:tcPr>
            <w:tcW w:w="1615" w:type="dxa"/>
            <w:vAlign w:val="center"/>
          </w:tcPr>
          <w:p w14:paraId="0BB51588" w14:textId="77777777" w:rsidR="00104CC7" w:rsidRPr="00104CC7" w:rsidRDefault="00104CC7" w:rsidP="0026280C">
            <w:pPr>
              <w:rPr>
                <w:rFonts w:ascii="Arial" w:hAnsi="Arial" w:cs="Arial"/>
                <w:b/>
                <w:sz w:val="20"/>
                <w:szCs w:val="20"/>
              </w:rPr>
            </w:pPr>
            <w:r w:rsidRPr="00104CC7">
              <w:rPr>
                <w:rFonts w:ascii="Arial" w:hAnsi="Arial" w:cs="Arial"/>
                <w:b/>
                <w:sz w:val="20"/>
                <w:szCs w:val="20"/>
              </w:rPr>
              <w:t>Description</w:t>
            </w:r>
          </w:p>
        </w:tc>
        <w:tc>
          <w:tcPr>
            <w:tcW w:w="7735" w:type="dxa"/>
          </w:tcPr>
          <w:p w14:paraId="3D07C05F" w14:textId="42FD55B7" w:rsidR="00104CC7" w:rsidRPr="00104CC7" w:rsidRDefault="00104CC7" w:rsidP="0026280C">
            <w:pPr>
              <w:rPr>
                <w:rFonts w:ascii="Arial" w:hAnsi="Arial" w:cs="Arial"/>
                <w:sz w:val="20"/>
                <w:szCs w:val="20"/>
              </w:rPr>
            </w:pPr>
            <w:r w:rsidRPr="00104CC7">
              <w:rPr>
                <w:rFonts w:ascii="Arial" w:hAnsi="Arial" w:cs="Arial"/>
                <w:sz w:val="20"/>
                <w:szCs w:val="20"/>
              </w:rPr>
              <w:t>This method uses a periodic line tightness test to determine if your piping is leaking.  Tightness testing can be performed by either a trained professional or by using a permanently installed electronic system, which is sometimes connected to an automatic tank gauging system.</w:t>
            </w:r>
            <w:r w:rsidR="006515E1">
              <w:rPr>
                <w:rFonts w:ascii="Arial" w:hAnsi="Arial" w:cs="Arial"/>
                <w:sz w:val="20"/>
                <w:szCs w:val="20"/>
              </w:rPr>
              <w:t xml:space="preserve">  </w:t>
            </w:r>
          </w:p>
        </w:tc>
      </w:tr>
      <w:tr w:rsidR="00104CC7" w:rsidRPr="00104CC7" w14:paraId="325EE6BE" w14:textId="77777777" w:rsidTr="0026280C">
        <w:tc>
          <w:tcPr>
            <w:tcW w:w="1615" w:type="dxa"/>
            <w:vAlign w:val="center"/>
          </w:tcPr>
          <w:p w14:paraId="5E4A1E03" w14:textId="7713CA51" w:rsidR="00104CC7" w:rsidRPr="00104CC7" w:rsidRDefault="00104CC7" w:rsidP="0026280C">
            <w:pPr>
              <w:rPr>
                <w:rFonts w:ascii="Arial" w:hAnsi="Arial" w:cs="Arial"/>
                <w:b/>
                <w:sz w:val="20"/>
                <w:szCs w:val="20"/>
              </w:rPr>
            </w:pPr>
            <w:r w:rsidRPr="00104CC7">
              <w:rPr>
                <w:rFonts w:ascii="Arial" w:hAnsi="Arial" w:cs="Arial"/>
                <w:b/>
                <w:sz w:val="20"/>
                <w:szCs w:val="20"/>
              </w:rPr>
              <w:t>Perform These O&amp;M Actions</w:t>
            </w:r>
          </w:p>
        </w:tc>
        <w:tc>
          <w:tcPr>
            <w:tcW w:w="7735" w:type="dxa"/>
          </w:tcPr>
          <w:p w14:paraId="5C6E357A" w14:textId="0BCE1D6F"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If you have pressurized piping and use line tightness testing, you must conduct the test at least annually.</w:t>
            </w:r>
            <w:r w:rsidR="006515E1">
              <w:rPr>
                <w:rFonts w:ascii="Arial" w:hAnsi="Arial" w:cs="Arial"/>
                <w:sz w:val="20"/>
                <w:szCs w:val="20"/>
              </w:rPr>
              <w:t xml:space="preserve">  </w:t>
            </w:r>
          </w:p>
          <w:p w14:paraId="0B0661BD" w14:textId="7D4BD787"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If you have suction piping and use line tightness testing, you must conduct the test at least every three years.  Safe suction piping, as d</w:t>
            </w:r>
            <w:r w:rsidR="00903DCF">
              <w:rPr>
                <w:rFonts w:ascii="Arial" w:hAnsi="Arial" w:cs="Arial"/>
                <w:sz w:val="20"/>
                <w:szCs w:val="20"/>
              </w:rPr>
              <w:t>escribed at the bottom of page 5</w:t>
            </w:r>
            <w:r w:rsidRPr="00104CC7">
              <w:rPr>
                <w:rFonts w:ascii="Arial" w:hAnsi="Arial" w:cs="Arial"/>
                <w:sz w:val="20"/>
                <w:szCs w:val="20"/>
              </w:rPr>
              <w:t>, does not need release detection.</w:t>
            </w:r>
            <w:r w:rsidR="006515E1">
              <w:rPr>
                <w:rFonts w:ascii="Arial" w:hAnsi="Arial" w:cs="Arial"/>
                <w:sz w:val="20"/>
                <w:szCs w:val="20"/>
              </w:rPr>
              <w:t xml:space="preserve">  </w:t>
            </w:r>
          </w:p>
          <w:p w14:paraId="0EE05007" w14:textId="61985CB0"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You must have this tightness testing conducted by a professional trained in performing line tightness testing or use a permanently installed electronic system.</w:t>
            </w:r>
            <w:r w:rsidR="006515E1">
              <w:rPr>
                <w:rFonts w:ascii="Arial" w:hAnsi="Arial" w:cs="Arial"/>
                <w:sz w:val="20"/>
                <w:szCs w:val="20"/>
              </w:rPr>
              <w:t xml:space="preserve">  </w:t>
            </w:r>
          </w:p>
          <w:p w14:paraId="4E6AD124" w14:textId="19F8BC69"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See Section 3 if your piping fails the tightness test or if the electronic system indicates a release.</w:t>
            </w:r>
            <w:r w:rsidR="006515E1">
              <w:rPr>
                <w:rFonts w:ascii="Arial" w:hAnsi="Arial" w:cs="Arial"/>
                <w:sz w:val="20"/>
                <w:szCs w:val="20"/>
              </w:rPr>
              <w:t xml:space="preserve">  </w:t>
            </w:r>
          </w:p>
          <w:p w14:paraId="72E63F8C" w14:textId="7660D29F" w:rsidR="00104CC7" w:rsidRPr="00104CC7" w:rsidRDefault="00EF39FF" w:rsidP="000F4B25">
            <w:pPr>
              <w:pStyle w:val="ListParagraph"/>
              <w:numPr>
                <w:ilvl w:val="0"/>
                <w:numId w:val="22"/>
              </w:numPr>
              <w:rPr>
                <w:rFonts w:ascii="Arial" w:hAnsi="Arial" w:cs="Arial"/>
                <w:b/>
                <w:sz w:val="20"/>
                <w:szCs w:val="20"/>
              </w:rPr>
            </w:pPr>
            <w:r>
              <w:rPr>
                <w:rFonts w:ascii="Arial" w:hAnsi="Arial" w:cs="Arial"/>
                <w:b/>
                <w:sz w:val="20"/>
                <w:szCs w:val="20"/>
              </w:rPr>
              <w:t>No later than</w:t>
            </w:r>
            <w:r w:rsidR="00104CC7" w:rsidRPr="00104CC7">
              <w:rPr>
                <w:rFonts w:ascii="Arial" w:hAnsi="Arial" w:cs="Arial"/>
                <w:b/>
                <w:sz w:val="20"/>
                <w:szCs w:val="20"/>
              </w:rPr>
              <w:t xml:space="preserve"> </w:t>
            </w:r>
            <w:r w:rsidR="00933EE5">
              <w:rPr>
                <w:rFonts w:ascii="Arial" w:hAnsi="Arial" w:cs="Arial"/>
                <w:b/>
                <w:sz w:val="20"/>
                <w:szCs w:val="20"/>
              </w:rPr>
              <w:t>October 13, 2018</w:t>
            </w:r>
            <w:r w:rsidR="00104CC7" w:rsidRPr="00104CC7">
              <w:rPr>
                <w:rFonts w:ascii="Arial" w:hAnsi="Arial" w:cs="Arial"/>
                <w:b/>
                <w:sz w:val="20"/>
                <w:szCs w:val="20"/>
              </w:rPr>
              <w:t xml:space="preserve">, you must </w:t>
            </w:r>
            <w:r>
              <w:rPr>
                <w:rFonts w:ascii="Arial" w:hAnsi="Arial" w:cs="Arial"/>
                <w:b/>
                <w:sz w:val="20"/>
                <w:szCs w:val="20"/>
              </w:rPr>
              <w:t xml:space="preserve">begin </w:t>
            </w:r>
            <w:r w:rsidR="00104CC7" w:rsidRPr="00104CC7">
              <w:rPr>
                <w:rFonts w:ascii="Arial" w:hAnsi="Arial" w:cs="Arial"/>
                <w:b/>
                <w:sz w:val="20"/>
                <w:szCs w:val="20"/>
              </w:rPr>
              <w:t>inspect</w:t>
            </w:r>
            <w:r>
              <w:rPr>
                <w:rFonts w:ascii="Arial" w:hAnsi="Arial" w:cs="Arial"/>
                <w:b/>
                <w:sz w:val="20"/>
                <w:szCs w:val="20"/>
              </w:rPr>
              <w:t>ing</w:t>
            </w:r>
            <w:r w:rsidR="00104CC7" w:rsidRPr="00104CC7">
              <w:rPr>
                <w:rFonts w:ascii="Arial" w:hAnsi="Arial" w:cs="Arial"/>
                <w:b/>
                <w:sz w:val="20"/>
                <w:szCs w:val="20"/>
              </w:rPr>
              <w:t xml:space="preserve"> and test</w:t>
            </w:r>
            <w:r>
              <w:rPr>
                <w:rFonts w:ascii="Arial" w:hAnsi="Arial" w:cs="Arial"/>
                <w:b/>
                <w:sz w:val="20"/>
                <w:szCs w:val="20"/>
              </w:rPr>
              <w:t>ing</w:t>
            </w:r>
            <w:r w:rsidR="00104CC7" w:rsidRPr="00104CC7">
              <w:rPr>
                <w:rFonts w:ascii="Arial" w:hAnsi="Arial" w:cs="Arial"/>
                <w:b/>
                <w:sz w:val="20"/>
                <w:szCs w:val="20"/>
              </w:rPr>
              <w:t xml:space="preserve"> your release detection system, including LLDs, every year.  You </w:t>
            </w:r>
            <w:r w:rsidR="006515E1">
              <w:rPr>
                <w:rFonts w:ascii="Arial" w:hAnsi="Arial" w:cs="Arial"/>
                <w:b/>
                <w:sz w:val="20"/>
                <w:szCs w:val="20"/>
              </w:rPr>
              <w:t>must</w:t>
            </w:r>
            <w:r w:rsidR="00104CC7" w:rsidRPr="00104CC7">
              <w:rPr>
                <w:rFonts w:ascii="Arial" w:hAnsi="Arial" w:cs="Arial"/>
                <w:b/>
                <w:sz w:val="20"/>
                <w:szCs w:val="20"/>
              </w:rPr>
              <w:t xml:space="preserve"> test your LLDs by simulating a leak, which evaluates the LLDs’ ability to detect a leak.</w:t>
            </w:r>
            <w:r w:rsidR="006515E1">
              <w:rPr>
                <w:rFonts w:ascii="Arial" w:hAnsi="Arial" w:cs="Arial"/>
                <w:b/>
                <w:sz w:val="20"/>
                <w:szCs w:val="20"/>
              </w:rPr>
              <w:t xml:space="preserve"> </w:t>
            </w:r>
            <w:r w:rsidR="00104CC7" w:rsidRPr="00104CC7">
              <w:rPr>
                <w:rFonts w:ascii="Arial" w:hAnsi="Arial" w:cs="Arial"/>
                <w:b/>
                <w:sz w:val="20"/>
                <w:szCs w:val="20"/>
              </w:rPr>
              <w:t xml:space="preserve"> </w:t>
            </w:r>
          </w:p>
          <w:p w14:paraId="0620C62A" w14:textId="0B802AC2"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6515E1">
              <w:rPr>
                <w:rFonts w:ascii="Arial" w:hAnsi="Arial" w:cs="Arial"/>
                <w:b/>
                <w:sz w:val="20"/>
                <w:szCs w:val="20"/>
              </w:rPr>
              <w:t xml:space="preserve">  </w:t>
            </w:r>
          </w:p>
        </w:tc>
      </w:tr>
      <w:tr w:rsidR="00104CC7" w:rsidRPr="00104CC7" w14:paraId="258D8BC0" w14:textId="77777777" w:rsidTr="0026280C">
        <w:tc>
          <w:tcPr>
            <w:tcW w:w="1615" w:type="dxa"/>
            <w:vAlign w:val="center"/>
          </w:tcPr>
          <w:p w14:paraId="7DC6C450" w14:textId="77777777" w:rsidR="00104CC7" w:rsidRPr="00104CC7" w:rsidRDefault="00104CC7" w:rsidP="0026280C">
            <w:pPr>
              <w:rPr>
                <w:rFonts w:ascii="Arial" w:hAnsi="Arial" w:cs="Arial"/>
                <w:b/>
                <w:sz w:val="20"/>
                <w:szCs w:val="20"/>
              </w:rPr>
            </w:pPr>
            <w:r w:rsidRPr="00104CC7">
              <w:rPr>
                <w:rFonts w:ascii="Arial" w:hAnsi="Arial" w:cs="Arial"/>
                <w:b/>
                <w:sz w:val="20"/>
                <w:szCs w:val="20"/>
              </w:rPr>
              <w:t>Keep These O&amp;M Records</w:t>
            </w:r>
          </w:p>
        </w:tc>
        <w:tc>
          <w:tcPr>
            <w:tcW w:w="7735" w:type="dxa"/>
          </w:tcPr>
          <w:p w14:paraId="4D66213B"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results of your most recent line tightness test.  Keep any results for your electronic release detection equipment operation and maintenance tests for at least three years.  Your monitoring equipment may provide printouts, which can be used as records.  </w:t>
            </w:r>
          </w:p>
          <w:p w14:paraId="7452CA88"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b/>
                <w:sz w:val="20"/>
                <w:szCs w:val="20"/>
              </w:rPr>
              <w:t xml:space="preserve">If using an electronic line leak detector for tightness testing, keep results for your annual release detection system operation tests for at least three years.  </w:t>
            </w:r>
          </w:p>
          <w:p w14:paraId="2730B06E"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all records of calibration, maintenance, and repair of your release detection equipment for at least one year.  </w:t>
            </w:r>
          </w:p>
          <w:p w14:paraId="11ED2A87" w14:textId="251ABB12"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Keep any schedules of required calibration and maintenance provided by the release detection equipment manufacturer for at least five years from the date of installation.</w:t>
            </w:r>
            <w:r w:rsidR="006515E1">
              <w:rPr>
                <w:rFonts w:ascii="Arial" w:hAnsi="Arial" w:cs="Arial"/>
                <w:sz w:val="20"/>
                <w:szCs w:val="20"/>
              </w:rPr>
              <w:t xml:space="preserve">  </w:t>
            </w:r>
          </w:p>
          <w:p w14:paraId="52854A38"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all performance claims supplied by the installer, vendor, or manufacturer for at least five years.  </w:t>
            </w:r>
          </w:p>
          <w:p w14:paraId="01CCB6CD" w14:textId="7B7D0CBA"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317F4F">
              <w:rPr>
                <w:rFonts w:ascii="Arial" w:hAnsi="Arial" w:cs="Arial"/>
                <w:b/>
                <w:sz w:val="20"/>
                <w:szCs w:val="20"/>
              </w:rPr>
              <w:t>implementing</w:t>
            </w:r>
            <w:r w:rsidRPr="00104CC7">
              <w:rPr>
                <w:rFonts w:ascii="Arial" w:hAnsi="Arial" w:cs="Arial"/>
                <w:b/>
                <w:sz w:val="20"/>
                <w:szCs w:val="20"/>
              </w:rPr>
              <w:t xml:space="preserve"> agency, keep records demonstrating compatibility for as long as the UST system stores the regulated substance.</w:t>
            </w:r>
            <w:r w:rsidR="006515E1">
              <w:rPr>
                <w:rFonts w:ascii="Arial" w:hAnsi="Arial" w:cs="Arial"/>
                <w:b/>
                <w:sz w:val="20"/>
                <w:szCs w:val="20"/>
              </w:rPr>
              <w:t xml:space="preserve">  </w:t>
            </w:r>
          </w:p>
        </w:tc>
      </w:tr>
    </w:tbl>
    <w:p w14:paraId="30A39684" w14:textId="0C8AA536" w:rsidR="004D55E9" w:rsidRDefault="004D55E9" w:rsidP="004D55E9">
      <w:pPr>
        <w:spacing w:after="0" w:line="240" w:lineRule="auto"/>
      </w:pPr>
    </w:p>
    <w:p w14:paraId="3050E739" w14:textId="77777777" w:rsidR="004D55E9" w:rsidRPr="004D55E9" w:rsidRDefault="004D55E9" w:rsidP="004D55E9"/>
    <w:p w14:paraId="1EF56062" w14:textId="77777777" w:rsidR="004D55E9" w:rsidRPr="004D55E9" w:rsidRDefault="004D55E9" w:rsidP="004D55E9"/>
    <w:p w14:paraId="1CCF95D6" w14:textId="77777777" w:rsidR="004D55E9" w:rsidRPr="004D55E9" w:rsidRDefault="004D55E9" w:rsidP="004D55E9"/>
    <w:p w14:paraId="2A490761" w14:textId="77777777" w:rsidR="004D55E9" w:rsidRPr="004D55E9" w:rsidRDefault="004D55E9" w:rsidP="004D55E9"/>
    <w:p w14:paraId="59F4556C" w14:textId="77777777" w:rsidR="004D55E9" w:rsidRPr="004D55E9" w:rsidRDefault="004D55E9" w:rsidP="004D55E9"/>
    <w:p w14:paraId="3DF0AFF4" w14:textId="722768B8" w:rsidR="004D55E9" w:rsidRDefault="004D55E9" w:rsidP="004D55E9">
      <w:pPr>
        <w:tabs>
          <w:tab w:val="left" w:pos="2961"/>
        </w:tabs>
      </w:pPr>
    </w:p>
    <w:p w14:paraId="32A66B48" w14:textId="6CE93E1F" w:rsidR="004F63EE" w:rsidRPr="004D55E9" w:rsidRDefault="004F63EE" w:rsidP="004D55E9">
      <w:pPr>
        <w:tabs>
          <w:tab w:val="left" w:pos="2961"/>
        </w:tabs>
        <w:sectPr w:rsidR="004F63EE" w:rsidRPr="004D55E9" w:rsidSect="005E4877">
          <w:pgSz w:w="12240" w:h="15840"/>
          <w:pgMar w:top="720" w:right="1440" w:bottom="1080" w:left="1440" w:header="720" w:footer="720" w:gutter="0"/>
          <w:cols w:space="720"/>
          <w:docGrid w:linePitch="360"/>
        </w:sectPr>
      </w:pPr>
    </w:p>
    <w:p w14:paraId="48857F3F" w14:textId="0470C1A7" w:rsidR="001D1CD9" w:rsidRPr="00853499" w:rsidRDefault="00BA310F" w:rsidP="00F83F2C">
      <w:pPr>
        <w:pStyle w:val="Heading2"/>
        <w:spacing w:before="0" w:after="0" w:line="240" w:lineRule="auto"/>
      </w:pPr>
      <w:r>
        <w:lastRenderedPageBreak/>
        <w:t xml:space="preserve">Sample </w:t>
      </w:r>
      <w:r w:rsidR="001D1CD9" w:rsidRPr="00853499">
        <w:t xml:space="preserve">30-Day </w:t>
      </w:r>
      <w:r w:rsidR="00B4086E">
        <w:t>Release</w:t>
      </w:r>
      <w:r w:rsidR="001D1CD9" w:rsidRPr="00853499">
        <w:t xml:space="preserve"> Detection Monitoring Record</w:t>
      </w:r>
    </w:p>
    <w:p w14:paraId="446F7345" w14:textId="59D0B2B1" w:rsidR="001D1CD9" w:rsidRPr="00853499" w:rsidRDefault="001D1CD9" w:rsidP="007250B3">
      <w:pPr>
        <w:pStyle w:val="Tablebody"/>
      </w:pPr>
      <w:r w:rsidRPr="00853499">
        <w:t>(May be used for monitoring wells, interstitial monitoring, automatic tank gauging</w:t>
      </w:r>
      <w:r w:rsidR="000E7DF9">
        <w:t>, and CITLD</w:t>
      </w:r>
      <w:r w:rsidRPr="00853499">
        <w:t>)</w:t>
      </w:r>
    </w:p>
    <w:p w14:paraId="02A600AD" w14:textId="77777777" w:rsidR="00364167" w:rsidRPr="00853499" w:rsidRDefault="00364167" w:rsidP="007250B3">
      <w:pPr>
        <w:pStyle w:val="Tablebody"/>
      </w:pPr>
    </w:p>
    <w:p w14:paraId="3574A1D3" w14:textId="50CE1A19" w:rsidR="001D1CD9" w:rsidRPr="00853499" w:rsidRDefault="00B4086E" w:rsidP="007250B3">
      <w:pPr>
        <w:pStyle w:val="Tablebody"/>
        <w:jc w:val="right"/>
      </w:pPr>
      <w:r>
        <w:t>Release</w:t>
      </w:r>
      <w:r w:rsidR="001D1CD9" w:rsidRPr="00853499">
        <w:t xml:space="preserve"> Detection Method</w:t>
      </w:r>
      <w:proofErr w:type="gramStart"/>
      <w:r w:rsidR="001D1CD9" w:rsidRPr="00853499">
        <w:t>:_</w:t>
      </w:r>
      <w:proofErr w:type="gramEnd"/>
      <w:r w:rsidR="001D1CD9" w:rsidRPr="00853499">
        <w:t>__________________________________</w:t>
      </w:r>
    </w:p>
    <w:p w14:paraId="5670DF3D" w14:textId="77777777" w:rsidR="001D1CD9" w:rsidRPr="00853499" w:rsidRDefault="001D1CD9" w:rsidP="007250B3">
      <w:pPr>
        <w:pStyle w:val="Tablebody"/>
        <w:jc w:val="right"/>
      </w:pPr>
      <w:r w:rsidRPr="00853499">
        <w:t>Facility Name</w:t>
      </w:r>
      <w:proofErr w:type="gramStart"/>
      <w:r w:rsidRPr="00853499">
        <w:t>:_</w:t>
      </w:r>
      <w:proofErr w:type="gramEnd"/>
      <w:r w:rsidRPr="00853499">
        <w:t>__________________________________</w:t>
      </w:r>
    </w:p>
    <w:p w14:paraId="433111DC" w14:textId="77777777" w:rsidR="00877ECE" w:rsidRPr="00853499" w:rsidRDefault="00877ECE" w:rsidP="007250B3">
      <w:pPr>
        <w:pStyle w:val="Tablebody"/>
      </w:pPr>
    </w:p>
    <w:tbl>
      <w:tblPr>
        <w:tblStyle w:val="TableGrid"/>
        <w:tblW w:w="10080" w:type="dxa"/>
        <w:tblInd w:w="115" w:type="dxa"/>
        <w:tblCellMar>
          <w:top w:w="29" w:type="dxa"/>
          <w:left w:w="115" w:type="dxa"/>
          <w:bottom w:w="29" w:type="dxa"/>
          <w:right w:w="115" w:type="dxa"/>
        </w:tblCellMar>
        <w:tblLook w:val="04A0" w:firstRow="1" w:lastRow="0" w:firstColumn="1" w:lastColumn="0" w:noHBand="0" w:noVBand="1"/>
      </w:tblPr>
      <w:tblGrid>
        <w:gridCol w:w="1601"/>
        <w:gridCol w:w="2539"/>
        <w:gridCol w:w="1485"/>
        <w:gridCol w:w="1485"/>
        <w:gridCol w:w="1485"/>
        <w:gridCol w:w="1485"/>
      </w:tblGrid>
      <w:tr w:rsidR="00C5601A" w:rsidRPr="00C5601A" w14:paraId="2CEF6DE4" w14:textId="77777777" w:rsidTr="00C5601A">
        <w:tc>
          <w:tcPr>
            <w:tcW w:w="1601" w:type="dxa"/>
            <w:vMerge w:val="restart"/>
            <w:tcBorders>
              <w:top w:val="single" w:sz="18" w:space="0" w:color="auto"/>
              <w:left w:val="single" w:sz="18" w:space="0" w:color="auto"/>
            </w:tcBorders>
            <w:shd w:val="clear" w:color="auto" w:fill="9E8E5C" w:themeFill="accent1"/>
            <w:vAlign w:val="bottom"/>
          </w:tcPr>
          <w:p w14:paraId="4C86F193"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Date</w:t>
            </w:r>
          </w:p>
        </w:tc>
        <w:tc>
          <w:tcPr>
            <w:tcW w:w="2539" w:type="dxa"/>
            <w:vMerge w:val="restart"/>
            <w:tcBorders>
              <w:top w:val="single" w:sz="18" w:space="0" w:color="auto"/>
            </w:tcBorders>
            <w:shd w:val="clear" w:color="auto" w:fill="9E8E5C" w:themeFill="accent1"/>
            <w:vAlign w:val="bottom"/>
          </w:tcPr>
          <w:p w14:paraId="6FEE6745"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Your Name</w:t>
            </w:r>
          </w:p>
        </w:tc>
        <w:tc>
          <w:tcPr>
            <w:tcW w:w="5940" w:type="dxa"/>
            <w:gridSpan w:val="4"/>
            <w:tcBorders>
              <w:top w:val="single" w:sz="18" w:space="0" w:color="auto"/>
              <w:right w:val="single" w:sz="18" w:space="0" w:color="auto"/>
            </w:tcBorders>
            <w:shd w:val="clear" w:color="auto" w:fill="9E8E5C" w:themeFill="accent1"/>
          </w:tcPr>
          <w:p w14:paraId="27FCBE39" w14:textId="1B3F374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 xml:space="preserve">UST System (Tank </w:t>
            </w:r>
            <w:r w:rsidR="008B03B7">
              <w:rPr>
                <w:b/>
                <w:color w:val="FFFFFF" w:themeColor="background1"/>
                <w:sz w:val="22"/>
                <w:szCs w:val="22"/>
              </w:rPr>
              <w:t>And</w:t>
            </w:r>
            <w:r w:rsidRPr="00C5601A">
              <w:rPr>
                <w:b/>
                <w:color w:val="FFFFFF" w:themeColor="background1"/>
                <w:sz w:val="22"/>
                <w:szCs w:val="22"/>
              </w:rPr>
              <w:t xml:space="preserve"> Piping)</w:t>
            </w:r>
          </w:p>
          <w:p w14:paraId="261A69CC" w14:textId="6BAE64A8" w:rsidR="00C5601A" w:rsidRPr="00C5601A" w:rsidRDefault="00C5601A" w:rsidP="007250B3">
            <w:pPr>
              <w:pStyle w:val="Tablebody"/>
              <w:jc w:val="center"/>
              <w:rPr>
                <w:color w:val="FFFFFF" w:themeColor="background1"/>
                <w:sz w:val="22"/>
                <w:szCs w:val="22"/>
              </w:rPr>
            </w:pPr>
            <w:r w:rsidRPr="00C5601A">
              <w:rPr>
                <w:color w:val="FFFFFF" w:themeColor="background1"/>
                <w:sz w:val="22"/>
                <w:szCs w:val="22"/>
              </w:rPr>
              <w:t xml:space="preserve">(Enter N for No </w:t>
            </w:r>
            <w:r w:rsidR="00B4086E">
              <w:rPr>
                <w:color w:val="FFFFFF" w:themeColor="background1"/>
                <w:sz w:val="22"/>
                <w:szCs w:val="22"/>
              </w:rPr>
              <w:t>Release</w:t>
            </w:r>
            <w:r w:rsidRPr="00C5601A">
              <w:rPr>
                <w:color w:val="FFFFFF" w:themeColor="background1"/>
                <w:sz w:val="22"/>
                <w:szCs w:val="22"/>
              </w:rPr>
              <w:t xml:space="preserve"> Detected or Y for a Suspected</w:t>
            </w:r>
          </w:p>
          <w:p w14:paraId="5E598FD3" w14:textId="095A3872" w:rsidR="00C5601A" w:rsidRPr="00C5601A" w:rsidRDefault="00C5601A" w:rsidP="007250B3">
            <w:pPr>
              <w:pStyle w:val="Tablebody"/>
              <w:jc w:val="center"/>
              <w:rPr>
                <w:b/>
                <w:color w:val="FFFFFF" w:themeColor="background1"/>
                <w:sz w:val="22"/>
                <w:szCs w:val="22"/>
              </w:rPr>
            </w:pPr>
            <w:r w:rsidRPr="00C5601A">
              <w:rPr>
                <w:color w:val="FFFFFF" w:themeColor="background1"/>
                <w:sz w:val="22"/>
                <w:szCs w:val="22"/>
              </w:rPr>
              <w:t xml:space="preserve">Or Confirmed </w:t>
            </w:r>
            <w:r w:rsidR="00B4086E">
              <w:rPr>
                <w:color w:val="FFFFFF" w:themeColor="background1"/>
                <w:sz w:val="22"/>
                <w:szCs w:val="22"/>
              </w:rPr>
              <w:t>Release</w:t>
            </w:r>
            <w:r w:rsidRPr="00C5601A">
              <w:rPr>
                <w:color w:val="FFFFFF" w:themeColor="background1"/>
                <w:sz w:val="22"/>
                <w:szCs w:val="22"/>
              </w:rPr>
              <w:t>)</w:t>
            </w:r>
          </w:p>
        </w:tc>
      </w:tr>
      <w:tr w:rsidR="00C5601A" w:rsidRPr="00C5601A" w14:paraId="41593585" w14:textId="77777777" w:rsidTr="00C5601A">
        <w:trPr>
          <w:trHeight w:val="404"/>
        </w:trPr>
        <w:tc>
          <w:tcPr>
            <w:tcW w:w="1601" w:type="dxa"/>
            <w:vMerge/>
            <w:tcBorders>
              <w:left w:val="single" w:sz="18" w:space="0" w:color="auto"/>
              <w:bottom w:val="single" w:sz="18" w:space="0" w:color="auto"/>
            </w:tcBorders>
            <w:shd w:val="clear" w:color="auto" w:fill="9E8E5C" w:themeFill="accent1"/>
            <w:vAlign w:val="bottom"/>
          </w:tcPr>
          <w:p w14:paraId="78578E4E" w14:textId="77777777" w:rsidR="00C5601A" w:rsidRPr="00C5601A" w:rsidRDefault="00C5601A" w:rsidP="007250B3">
            <w:pPr>
              <w:pStyle w:val="Tablebody"/>
              <w:rPr>
                <w:b/>
                <w:color w:val="FFFFFF" w:themeColor="background1"/>
                <w:sz w:val="22"/>
                <w:szCs w:val="22"/>
              </w:rPr>
            </w:pPr>
          </w:p>
        </w:tc>
        <w:tc>
          <w:tcPr>
            <w:tcW w:w="2539" w:type="dxa"/>
            <w:vMerge/>
            <w:tcBorders>
              <w:bottom w:val="single" w:sz="18" w:space="0" w:color="auto"/>
            </w:tcBorders>
            <w:shd w:val="clear" w:color="auto" w:fill="9E8E5C" w:themeFill="accent1"/>
            <w:vAlign w:val="bottom"/>
          </w:tcPr>
          <w:p w14:paraId="51FB354E" w14:textId="77777777" w:rsidR="00C5601A" w:rsidRPr="00C5601A" w:rsidRDefault="00C5601A" w:rsidP="007250B3">
            <w:pPr>
              <w:pStyle w:val="Tablebody"/>
              <w:rPr>
                <w:b/>
                <w:color w:val="FFFFFF" w:themeColor="background1"/>
                <w:sz w:val="22"/>
                <w:szCs w:val="22"/>
              </w:rPr>
            </w:pPr>
          </w:p>
        </w:tc>
        <w:tc>
          <w:tcPr>
            <w:tcW w:w="1485" w:type="dxa"/>
            <w:tcBorders>
              <w:bottom w:val="single" w:sz="18" w:space="0" w:color="auto"/>
            </w:tcBorders>
            <w:shd w:val="clear" w:color="auto" w:fill="9E8E5C" w:themeFill="accent1"/>
            <w:vAlign w:val="bottom"/>
          </w:tcPr>
          <w:p w14:paraId="2D38CBA0"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tcBorders>
            <w:shd w:val="clear" w:color="auto" w:fill="9E8E5C" w:themeFill="accent1"/>
            <w:vAlign w:val="bottom"/>
          </w:tcPr>
          <w:p w14:paraId="76E88E3E"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tcBorders>
            <w:shd w:val="clear" w:color="auto" w:fill="9E8E5C" w:themeFill="accent1"/>
            <w:vAlign w:val="bottom"/>
          </w:tcPr>
          <w:p w14:paraId="52A5C78D"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right w:val="single" w:sz="18" w:space="0" w:color="auto"/>
            </w:tcBorders>
            <w:shd w:val="clear" w:color="auto" w:fill="9E8E5C" w:themeFill="accent1"/>
            <w:vAlign w:val="bottom"/>
          </w:tcPr>
          <w:p w14:paraId="3CE53CC5"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r>
      <w:tr w:rsidR="00877ECE" w:rsidRPr="00853499" w14:paraId="2BEA058F" w14:textId="77777777" w:rsidTr="005E4877">
        <w:trPr>
          <w:trHeight w:val="404"/>
        </w:trPr>
        <w:tc>
          <w:tcPr>
            <w:tcW w:w="1601" w:type="dxa"/>
            <w:tcBorders>
              <w:top w:val="single" w:sz="18" w:space="0" w:color="auto"/>
              <w:left w:val="single" w:sz="18" w:space="0" w:color="auto"/>
            </w:tcBorders>
          </w:tcPr>
          <w:p w14:paraId="166714FF" w14:textId="77777777" w:rsidR="00877ECE" w:rsidRPr="00853499" w:rsidRDefault="00877ECE" w:rsidP="007250B3">
            <w:pPr>
              <w:pStyle w:val="Tablebody"/>
              <w:rPr>
                <w:b/>
              </w:rPr>
            </w:pPr>
          </w:p>
        </w:tc>
        <w:tc>
          <w:tcPr>
            <w:tcW w:w="2539" w:type="dxa"/>
            <w:tcBorders>
              <w:top w:val="single" w:sz="18" w:space="0" w:color="auto"/>
            </w:tcBorders>
          </w:tcPr>
          <w:p w14:paraId="0B9D40C6" w14:textId="77777777" w:rsidR="00877ECE" w:rsidRPr="00853499" w:rsidRDefault="00877ECE" w:rsidP="007250B3">
            <w:pPr>
              <w:pStyle w:val="Tablebody"/>
              <w:rPr>
                <w:b/>
              </w:rPr>
            </w:pPr>
          </w:p>
        </w:tc>
        <w:tc>
          <w:tcPr>
            <w:tcW w:w="1485" w:type="dxa"/>
            <w:tcBorders>
              <w:top w:val="single" w:sz="18" w:space="0" w:color="auto"/>
            </w:tcBorders>
          </w:tcPr>
          <w:p w14:paraId="2ACAA002" w14:textId="77777777" w:rsidR="00877ECE" w:rsidRPr="00853499" w:rsidRDefault="00877ECE" w:rsidP="007250B3">
            <w:pPr>
              <w:pStyle w:val="Tablebody"/>
              <w:rPr>
                <w:b/>
              </w:rPr>
            </w:pPr>
          </w:p>
        </w:tc>
        <w:tc>
          <w:tcPr>
            <w:tcW w:w="1485" w:type="dxa"/>
            <w:tcBorders>
              <w:top w:val="single" w:sz="18" w:space="0" w:color="auto"/>
            </w:tcBorders>
          </w:tcPr>
          <w:p w14:paraId="3A69296B" w14:textId="77777777" w:rsidR="00877ECE" w:rsidRPr="00853499" w:rsidRDefault="00877ECE" w:rsidP="007250B3">
            <w:pPr>
              <w:pStyle w:val="Tablebody"/>
              <w:rPr>
                <w:b/>
              </w:rPr>
            </w:pPr>
          </w:p>
        </w:tc>
        <w:tc>
          <w:tcPr>
            <w:tcW w:w="1485" w:type="dxa"/>
            <w:tcBorders>
              <w:top w:val="single" w:sz="18" w:space="0" w:color="auto"/>
            </w:tcBorders>
          </w:tcPr>
          <w:p w14:paraId="6F66CCA7" w14:textId="77777777" w:rsidR="00877ECE" w:rsidRPr="00853499" w:rsidRDefault="00877ECE" w:rsidP="007250B3">
            <w:pPr>
              <w:pStyle w:val="Tablebody"/>
              <w:rPr>
                <w:b/>
              </w:rPr>
            </w:pPr>
          </w:p>
        </w:tc>
        <w:tc>
          <w:tcPr>
            <w:tcW w:w="1485" w:type="dxa"/>
            <w:tcBorders>
              <w:top w:val="single" w:sz="18" w:space="0" w:color="auto"/>
              <w:right w:val="single" w:sz="18" w:space="0" w:color="auto"/>
            </w:tcBorders>
          </w:tcPr>
          <w:p w14:paraId="55C61A41" w14:textId="77777777" w:rsidR="00877ECE" w:rsidRPr="00853499" w:rsidRDefault="00877ECE" w:rsidP="007250B3">
            <w:pPr>
              <w:pStyle w:val="Tablebody"/>
              <w:rPr>
                <w:b/>
              </w:rPr>
            </w:pPr>
          </w:p>
        </w:tc>
      </w:tr>
      <w:tr w:rsidR="00877ECE" w:rsidRPr="00853499" w14:paraId="3BDE9FEC" w14:textId="77777777" w:rsidTr="005E4877">
        <w:trPr>
          <w:trHeight w:val="404"/>
        </w:trPr>
        <w:tc>
          <w:tcPr>
            <w:tcW w:w="1601" w:type="dxa"/>
            <w:tcBorders>
              <w:left w:val="single" w:sz="18" w:space="0" w:color="auto"/>
            </w:tcBorders>
          </w:tcPr>
          <w:p w14:paraId="4BE3FF89" w14:textId="77777777" w:rsidR="00877ECE" w:rsidRPr="00853499" w:rsidRDefault="00877ECE" w:rsidP="007250B3">
            <w:pPr>
              <w:pStyle w:val="Tablebody"/>
              <w:rPr>
                <w:b/>
              </w:rPr>
            </w:pPr>
          </w:p>
        </w:tc>
        <w:tc>
          <w:tcPr>
            <w:tcW w:w="2539" w:type="dxa"/>
          </w:tcPr>
          <w:p w14:paraId="04CF1AA4" w14:textId="77777777" w:rsidR="00877ECE" w:rsidRPr="00853499" w:rsidRDefault="00877ECE" w:rsidP="007250B3">
            <w:pPr>
              <w:pStyle w:val="Tablebody"/>
              <w:rPr>
                <w:b/>
              </w:rPr>
            </w:pPr>
          </w:p>
        </w:tc>
        <w:tc>
          <w:tcPr>
            <w:tcW w:w="1485" w:type="dxa"/>
          </w:tcPr>
          <w:p w14:paraId="183DC053" w14:textId="77777777" w:rsidR="00877ECE" w:rsidRPr="00853499" w:rsidRDefault="00877ECE" w:rsidP="007250B3">
            <w:pPr>
              <w:pStyle w:val="Tablebody"/>
              <w:rPr>
                <w:b/>
              </w:rPr>
            </w:pPr>
          </w:p>
        </w:tc>
        <w:tc>
          <w:tcPr>
            <w:tcW w:w="1485" w:type="dxa"/>
          </w:tcPr>
          <w:p w14:paraId="1407F337" w14:textId="77777777" w:rsidR="00877ECE" w:rsidRPr="00853499" w:rsidRDefault="00877ECE" w:rsidP="007250B3">
            <w:pPr>
              <w:pStyle w:val="Tablebody"/>
              <w:rPr>
                <w:b/>
              </w:rPr>
            </w:pPr>
          </w:p>
        </w:tc>
        <w:tc>
          <w:tcPr>
            <w:tcW w:w="1485" w:type="dxa"/>
          </w:tcPr>
          <w:p w14:paraId="100A4E43" w14:textId="77777777" w:rsidR="00877ECE" w:rsidRPr="00853499" w:rsidRDefault="00877ECE" w:rsidP="007250B3">
            <w:pPr>
              <w:pStyle w:val="Tablebody"/>
              <w:rPr>
                <w:b/>
              </w:rPr>
            </w:pPr>
          </w:p>
        </w:tc>
        <w:tc>
          <w:tcPr>
            <w:tcW w:w="1485" w:type="dxa"/>
            <w:tcBorders>
              <w:right w:val="single" w:sz="18" w:space="0" w:color="auto"/>
            </w:tcBorders>
          </w:tcPr>
          <w:p w14:paraId="76692C8A" w14:textId="77777777" w:rsidR="00877ECE" w:rsidRPr="00853499" w:rsidRDefault="00877ECE" w:rsidP="007250B3">
            <w:pPr>
              <w:pStyle w:val="Tablebody"/>
              <w:rPr>
                <w:b/>
              </w:rPr>
            </w:pPr>
          </w:p>
        </w:tc>
      </w:tr>
      <w:tr w:rsidR="00877ECE" w:rsidRPr="00853499" w14:paraId="2941CC27" w14:textId="77777777" w:rsidTr="005E4877">
        <w:trPr>
          <w:trHeight w:val="404"/>
        </w:trPr>
        <w:tc>
          <w:tcPr>
            <w:tcW w:w="1601" w:type="dxa"/>
            <w:tcBorders>
              <w:left w:val="single" w:sz="18" w:space="0" w:color="auto"/>
            </w:tcBorders>
          </w:tcPr>
          <w:p w14:paraId="66A9E8E3" w14:textId="77777777" w:rsidR="00877ECE" w:rsidRPr="00853499" w:rsidRDefault="00877ECE" w:rsidP="007250B3">
            <w:pPr>
              <w:pStyle w:val="Tablebody"/>
              <w:rPr>
                <w:b/>
              </w:rPr>
            </w:pPr>
          </w:p>
        </w:tc>
        <w:tc>
          <w:tcPr>
            <w:tcW w:w="2539" w:type="dxa"/>
          </w:tcPr>
          <w:p w14:paraId="1F584999" w14:textId="77777777" w:rsidR="00877ECE" w:rsidRPr="00853499" w:rsidRDefault="00877ECE" w:rsidP="007250B3">
            <w:pPr>
              <w:pStyle w:val="Tablebody"/>
              <w:rPr>
                <w:b/>
              </w:rPr>
            </w:pPr>
          </w:p>
        </w:tc>
        <w:tc>
          <w:tcPr>
            <w:tcW w:w="1485" w:type="dxa"/>
          </w:tcPr>
          <w:p w14:paraId="190C3319" w14:textId="77777777" w:rsidR="00877ECE" w:rsidRPr="00853499" w:rsidRDefault="00877ECE" w:rsidP="007250B3">
            <w:pPr>
              <w:pStyle w:val="Tablebody"/>
              <w:rPr>
                <w:b/>
              </w:rPr>
            </w:pPr>
          </w:p>
        </w:tc>
        <w:tc>
          <w:tcPr>
            <w:tcW w:w="1485" w:type="dxa"/>
          </w:tcPr>
          <w:p w14:paraId="0411089F" w14:textId="77777777" w:rsidR="00877ECE" w:rsidRPr="00853499" w:rsidRDefault="00877ECE" w:rsidP="007250B3">
            <w:pPr>
              <w:pStyle w:val="Tablebody"/>
              <w:rPr>
                <w:b/>
              </w:rPr>
            </w:pPr>
          </w:p>
        </w:tc>
        <w:tc>
          <w:tcPr>
            <w:tcW w:w="1485" w:type="dxa"/>
          </w:tcPr>
          <w:p w14:paraId="1C847AA1" w14:textId="77777777" w:rsidR="00877ECE" w:rsidRPr="00853499" w:rsidRDefault="00877ECE" w:rsidP="007250B3">
            <w:pPr>
              <w:pStyle w:val="Tablebody"/>
              <w:rPr>
                <w:b/>
              </w:rPr>
            </w:pPr>
          </w:p>
        </w:tc>
        <w:tc>
          <w:tcPr>
            <w:tcW w:w="1485" w:type="dxa"/>
            <w:tcBorders>
              <w:right w:val="single" w:sz="18" w:space="0" w:color="auto"/>
            </w:tcBorders>
          </w:tcPr>
          <w:p w14:paraId="2161352D" w14:textId="77777777" w:rsidR="00877ECE" w:rsidRPr="00853499" w:rsidRDefault="00877ECE" w:rsidP="007250B3">
            <w:pPr>
              <w:pStyle w:val="Tablebody"/>
              <w:rPr>
                <w:b/>
              </w:rPr>
            </w:pPr>
          </w:p>
        </w:tc>
      </w:tr>
      <w:tr w:rsidR="00877ECE" w:rsidRPr="00853499" w14:paraId="51B545B9" w14:textId="77777777" w:rsidTr="005E4877">
        <w:trPr>
          <w:trHeight w:val="404"/>
        </w:trPr>
        <w:tc>
          <w:tcPr>
            <w:tcW w:w="1601" w:type="dxa"/>
            <w:tcBorders>
              <w:left w:val="single" w:sz="18" w:space="0" w:color="auto"/>
            </w:tcBorders>
          </w:tcPr>
          <w:p w14:paraId="5C41AE9C" w14:textId="77777777" w:rsidR="00877ECE" w:rsidRPr="00853499" w:rsidRDefault="00877ECE" w:rsidP="007250B3">
            <w:pPr>
              <w:pStyle w:val="Tablebody"/>
              <w:rPr>
                <w:b/>
              </w:rPr>
            </w:pPr>
          </w:p>
        </w:tc>
        <w:tc>
          <w:tcPr>
            <w:tcW w:w="2539" w:type="dxa"/>
          </w:tcPr>
          <w:p w14:paraId="5ED48A96" w14:textId="77777777" w:rsidR="00877ECE" w:rsidRPr="00853499" w:rsidRDefault="00877ECE" w:rsidP="007250B3">
            <w:pPr>
              <w:pStyle w:val="Tablebody"/>
              <w:rPr>
                <w:b/>
              </w:rPr>
            </w:pPr>
          </w:p>
        </w:tc>
        <w:tc>
          <w:tcPr>
            <w:tcW w:w="1485" w:type="dxa"/>
          </w:tcPr>
          <w:p w14:paraId="1AD57642" w14:textId="77777777" w:rsidR="00877ECE" w:rsidRPr="00853499" w:rsidRDefault="00877ECE" w:rsidP="007250B3">
            <w:pPr>
              <w:pStyle w:val="Tablebody"/>
              <w:rPr>
                <w:b/>
              </w:rPr>
            </w:pPr>
          </w:p>
        </w:tc>
        <w:tc>
          <w:tcPr>
            <w:tcW w:w="1485" w:type="dxa"/>
          </w:tcPr>
          <w:p w14:paraId="0A268CAF" w14:textId="77777777" w:rsidR="00877ECE" w:rsidRPr="00853499" w:rsidRDefault="00877ECE" w:rsidP="007250B3">
            <w:pPr>
              <w:pStyle w:val="Tablebody"/>
              <w:rPr>
                <w:b/>
              </w:rPr>
            </w:pPr>
          </w:p>
        </w:tc>
        <w:tc>
          <w:tcPr>
            <w:tcW w:w="1485" w:type="dxa"/>
          </w:tcPr>
          <w:p w14:paraId="03EFCCBA" w14:textId="77777777" w:rsidR="00877ECE" w:rsidRPr="00853499" w:rsidRDefault="00877ECE" w:rsidP="007250B3">
            <w:pPr>
              <w:pStyle w:val="Tablebody"/>
              <w:rPr>
                <w:b/>
              </w:rPr>
            </w:pPr>
          </w:p>
        </w:tc>
        <w:tc>
          <w:tcPr>
            <w:tcW w:w="1485" w:type="dxa"/>
            <w:tcBorders>
              <w:right w:val="single" w:sz="18" w:space="0" w:color="auto"/>
            </w:tcBorders>
          </w:tcPr>
          <w:p w14:paraId="218DA30F" w14:textId="77777777" w:rsidR="00877ECE" w:rsidRPr="00853499" w:rsidRDefault="00877ECE" w:rsidP="007250B3">
            <w:pPr>
              <w:pStyle w:val="Tablebody"/>
              <w:rPr>
                <w:b/>
              </w:rPr>
            </w:pPr>
          </w:p>
        </w:tc>
      </w:tr>
      <w:tr w:rsidR="00877ECE" w:rsidRPr="00853499" w14:paraId="2C40AB86" w14:textId="77777777" w:rsidTr="005E4877">
        <w:trPr>
          <w:trHeight w:val="404"/>
        </w:trPr>
        <w:tc>
          <w:tcPr>
            <w:tcW w:w="1601" w:type="dxa"/>
            <w:tcBorders>
              <w:left w:val="single" w:sz="18" w:space="0" w:color="auto"/>
            </w:tcBorders>
          </w:tcPr>
          <w:p w14:paraId="3240AACA" w14:textId="77777777" w:rsidR="00877ECE" w:rsidRPr="00853499" w:rsidRDefault="00877ECE" w:rsidP="007250B3">
            <w:pPr>
              <w:pStyle w:val="Tablebody"/>
              <w:rPr>
                <w:b/>
              </w:rPr>
            </w:pPr>
          </w:p>
        </w:tc>
        <w:tc>
          <w:tcPr>
            <w:tcW w:w="2539" w:type="dxa"/>
          </w:tcPr>
          <w:p w14:paraId="75E4E664" w14:textId="77777777" w:rsidR="00877ECE" w:rsidRPr="00853499" w:rsidRDefault="00877ECE" w:rsidP="007250B3">
            <w:pPr>
              <w:pStyle w:val="Tablebody"/>
              <w:rPr>
                <w:b/>
              </w:rPr>
            </w:pPr>
          </w:p>
        </w:tc>
        <w:tc>
          <w:tcPr>
            <w:tcW w:w="1485" w:type="dxa"/>
          </w:tcPr>
          <w:p w14:paraId="69677074" w14:textId="77777777" w:rsidR="00877ECE" w:rsidRPr="00853499" w:rsidRDefault="00877ECE" w:rsidP="007250B3">
            <w:pPr>
              <w:pStyle w:val="Tablebody"/>
              <w:rPr>
                <w:b/>
              </w:rPr>
            </w:pPr>
          </w:p>
        </w:tc>
        <w:tc>
          <w:tcPr>
            <w:tcW w:w="1485" w:type="dxa"/>
          </w:tcPr>
          <w:p w14:paraId="40520229" w14:textId="77777777" w:rsidR="00877ECE" w:rsidRPr="00853499" w:rsidRDefault="00877ECE" w:rsidP="007250B3">
            <w:pPr>
              <w:pStyle w:val="Tablebody"/>
              <w:rPr>
                <w:b/>
              </w:rPr>
            </w:pPr>
          </w:p>
        </w:tc>
        <w:tc>
          <w:tcPr>
            <w:tcW w:w="1485" w:type="dxa"/>
          </w:tcPr>
          <w:p w14:paraId="2529A794" w14:textId="77777777" w:rsidR="00877ECE" w:rsidRPr="00853499" w:rsidRDefault="00877ECE" w:rsidP="007250B3">
            <w:pPr>
              <w:pStyle w:val="Tablebody"/>
              <w:rPr>
                <w:b/>
              </w:rPr>
            </w:pPr>
          </w:p>
        </w:tc>
        <w:tc>
          <w:tcPr>
            <w:tcW w:w="1485" w:type="dxa"/>
            <w:tcBorders>
              <w:right w:val="single" w:sz="18" w:space="0" w:color="auto"/>
            </w:tcBorders>
          </w:tcPr>
          <w:p w14:paraId="4A0E9396" w14:textId="77777777" w:rsidR="00877ECE" w:rsidRPr="00853499" w:rsidRDefault="00877ECE" w:rsidP="007250B3">
            <w:pPr>
              <w:pStyle w:val="Tablebody"/>
              <w:rPr>
                <w:b/>
              </w:rPr>
            </w:pPr>
          </w:p>
        </w:tc>
      </w:tr>
      <w:tr w:rsidR="00877ECE" w:rsidRPr="00853499" w14:paraId="5EA33F9A" w14:textId="77777777" w:rsidTr="005E4877">
        <w:trPr>
          <w:trHeight w:val="404"/>
        </w:trPr>
        <w:tc>
          <w:tcPr>
            <w:tcW w:w="1601" w:type="dxa"/>
            <w:tcBorders>
              <w:left w:val="single" w:sz="18" w:space="0" w:color="auto"/>
            </w:tcBorders>
          </w:tcPr>
          <w:p w14:paraId="4800F8D7" w14:textId="77777777" w:rsidR="00877ECE" w:rsidRPr="00853499" w:rsidRDefault="00877ECE" w:rsidP="007250B3">
            <w:pPr>
              <w:pStyle w:val="Tablebody"/>
              <w:rPr>
                <w:b/>
              </w:rPr>
            </w:pPr>
          </w:p>
        </w:tc>
        <w:tc>
          <w:tcPr>
            <w:tcW w:w="2539" w:type="dxa"/>
          </w:tcPr>
          <w:p w14:paraId="68571CAE" w14:textId="77777777" w:rsidR="00877ECE" w:rsidRPr="00853499" w:rsidRDefault="00877ECE" w:rsidP="007250B3">
            <w:pPr>
              <w:pStyle w:val="Tablebody"/>
              <w:rPr>
                <w:b/>
              </w:rPr>
            </w:pPr>
          </w:p>
        </w:tc>
        <w:tc>
          <w:tcPr>
            <w:tcW w:w="1485" w:type="dxa"/>
          </w:tcPr>
          <w:p w14:paraId="70F43179" w14:textId="77777777" w:rsidR="00877ECE" w:rsidRPr="00853499" w:rsidRDefault="00877ECE" w:rsidP="007250B3">
            <w:pPr>
              <w:pStyle w:val="Tablebody"/>
              <w:rPr>
                <w:b/>
              </w:rPr>
            </w:pPr>
          </w:p>
        </w:tc>
        <w:tc>
          <w:tcPr>
            <w:tcW w:w="1485" w:type="dxa"/>
          </w:tcPr>
          <w:p w14:paraId="631AEF3C" w14:textId="77777777" w:rsidR="00877ECE" w:rsidRPr="00853499" w:rsidRDefault="00877ECE" w:rsidP="007250B3">
            <w:pPr>
              <w:pStyle w:val="Tablebody"/>
              <w:rPr>
                <w:b/>
              </w:rPr>
            </w:pPr>
          </w:p>
        </w:tc>
        <w:tc>
          <w:tcPr>
            <w:tcW w:w="1485" w:type="dxa"/>
          </w:tcPr>
          <w:p w14:paraId="1B58A971" w14:textId="77777777" w:rsidR="00877ECE" w:rsidRPr="00853499" w:rsidRDefault="00877ECE" w:rsidP="007250B3">
            <w:pPr>
              <w:pStyle w:val="Tablebody"/>
              <w:rPr>
                <w:b/>
              </w:rPr>
            </w:pPr>
          </w:p>
        </w:tc>
        <w:tc>
          <w:tcPr>
            <w:tcW w:w="1485" w:type="dxa"/>
            <w:tcBorders>
              <w:right w:val="single" w:sz="18" w:space="0" w:color="auto"/>
            </w:tcBorders>
          </w:tcPr>
          <w:p w14:paraId="336902F5" w14:textId="77777777" w:rsidR="00877ECE" w:rsidRPr="00853499" w:rsidRDefault="00877ECE" w:rsidP="007250B3">
            <w:pPr>
              <w:pStyle w:val="Tablebody"/>
              <w:rPr>
                <w:b/>
              </w:rPr>
            </w:pPr>
          </w:p>
        </w:tc>
      </w:tr>
      <w:tr w:rsidR="00877ECE" w:rsidRPr="00853499" w14:paraId="0A3EA6AA" w14:textId="77777777" w:rsidTr="005E4877">
        <w:trPr>
          <w:trHeight w:val="404"/>
        </w:trPr>
        <w:tc>
          <w:tcPr>
            <w:tcW w:w="1601" w:type="dxa"/>
            <w:tcBorders>
              <w:left w:val="single" w:sz="18" w:space="0" w:color="auto"/>
            </w:tcBorders>
          </w:tcPr>
          <w:p w14:paraId="37CBE58A" w14:textId="77777777" w:rsidR="00877ECE" w:rsidRPr="00853499" w:rsidRDefault="00877ECE" w:rsidP="007250B3">
            <w:pPr>
              <w:pStyle w:val="Tablebody"/>
              <w:rPr>
                <w:b/>
              </w:rPr>
            </w:pPr>
          </w:p>
        </w:tc>
        <w:tc>
          <w:tcPr>
            <w:tcW w:w="2539" w:type="dxa"/>
          </w:tcPr>
          <w:p w14:paraId="2431BCDF" w14:textId="77777777" w:rsidR="00877ECE" w:rsidRPr="00853499" w:rsidRDefault="00877ECE" w:rsidP="007250B3">
            <w:pPr>
              <w:pStyle w:val="Tablebody"/>
              <w:rPr>
                <w:b/>
              </w:rPr>
            </w:pPr>
          </w:p>
        </w:tc>
        <w:tc>
          <w:tcPr>
            <w:tcW w:w="1485" w:type="dxa"/>
          </w:tcPr>
          <w:p w14:paraId="23277368" w14:textId="77777777" w:rsidR="00877ECE" w:rsidRPr="00853499" w:rsidRDefault="00877ECE" w:rsidP="007250B3">
            <w:pPr>
              <w:pStyle w:val="Tablebody"/>
              <w:rPr>
                <w:b/>
              </w:rPr>
            </w:pPr>
          </w:p>
        </w:tc>
        <w:tc>
          <w:tcPr>
            <w:tcW w:w="1485" w:type="dxa"/>
          </w:tcPr>
          <w:p w14:paraId="3B831FB1" w14:textId="77777777" w:rsidR="00877ECE" w:rsidRPr="00853499" w:rsidRDefault="00877ECE" w:rsidP="007250B3">
            <w:pPr>
              <w:pStyle w:val="Tablebody"/>
              <w:rPr>
                <w:b/>
              </w:rPr>
            </w:pPr>
          </w:p>
        </w:tc>
        <w:tc>
          <w:tcPr>
            <w:tcW w:w="1485" w:type="dxa"/>
          </w:tcPr>
          <w:p w14:paraId="3063AB02" w14:textId="77777777" w:rsidR="00877ECE" w:rsidRPr="00853499" w:rsidRDefault="00877ECE" w:rsidP="007250B3">
            <w:pPr>
              <w:pStyle w:val="Tablebody"/>
              <w:rPr>
                <w:b/>
              </w:rPr>
            </w:pPr>
          </w:p>
        </w:tc>
        <w:tc>
          <w:tcPr>
            <w:tcW w:w="1485" w:type="dxa"/>
            <w:tcBorders>
              <w:right w:val="single" w:sz="18" w:space="0" w:color="auto"/>
            </w:tcBorders>
          </w:tcPr>
          <w:p w14:paraId="7AA4402B" w14:textId="77777777" w:rsidR="00877ECE" w:rsidRPr="00853499" w:rsidRDefault="00877ECE" w:rsidP="007250B3">
            <w:pPr>
              <w:pStyle w:val="Tablebody"/>
              <w:rPr>
                <w:b/>
              </w:rPr>
            </w:pPr>
          </w:p>
        </w:tc>
      </w:tr>
      <w:tr w:rsidR="00877ECE" w:rsidRPr="00853499" w14:paraId="047EBB7C" w14:textId="77777777" w:rsidTr="005E4877">
        <w:trPr>
          <w:trHeight w:val="404"/>
        </w:trPr>
        <w:tc>
          <w:tcPr>
            <w:tcW w:w="1601" w:type="dxa"/>
            <w:tcBorders>
              <w:left w:val="single" w:sz="18" w:space="0" w:color="auto"/>
            </w:tcBorders>
          </w:tcPr>
          <w:p w14:paraId="208C70BF" w14:textId="77777777" w:rsidR="00877ECE" w:rsidRPr="00853499" w:rsidRDefault="00877ECE" w:rsidP="007250B3">
            <w:pPr>
              <w:pStyle w:val="Tablebody"/>
              <w:rPr>
                <w:b/>
              </w:rPr>
            </w:pPr>
          </w:p>
        </w:tc>
        <w:tc>
          <w:tcPr>
            <w:tcW w:w="2539" w:type="dxa"/>
          </w:tcPr>
          <w:p w14:paraId="46CE1093" w14:textId="77777777" w:rsidR="00877ECE" w:rsidRPr="00853499" w:rsidRDefault="00877ECE" w:rsidP="007250B3">
            <w:pPr>
              <w:pStyle w:val="Tablebody"/>
              <w:rPr>
                <w:b/>
              </w:rPr>
            </w:pPr>
          </w:p>
        </w:tc>
        <w:tc>
          <w:tcPr>
            <w:tcW w:w="1485" w:type="dxa"/>
          </w:tcPr>
          <w:p w14:paraId="6A5EB24A" w14:textId="77777777" w:rsidR="00877ECE" w:rsidRPr="00853499" w:rsidRDefault="00877ECE" w:rsidP="007250B3">
            <w:pPr>
              <w:pStyle w:val="Tablebody"/>
              <w:rPr>
                <w:b/>
              </w:rPr>
            </w:pPr>
          </w:p>
        </w:tc>
        <w:tc>
          <w:tcPr>
            <w:tcW w:w="1485" w:type="dxa"/>
          </w:tcPr>
          <w:p w14:paraId="4DEAA762" w14:textId="77777777" w:rsidR="00877ECE" w:rsidRPr="00853499" w:rsidRDefault="00877ECE" w:rsidP="007250B3">
            <w:pPr>
              <w:pStyle w:val="Tablebody"/>
              <w:rPr>
                <w:b/>
              </w:rPr>
            </w:pPr>
          </w:p>
        </w:tc>
        <w:tc>
          <w:tcPr>
            <w:tcW w:w="1485" w:type="dxa"/>
          </w:tcPr>
          <w:p w14:paraId="3E244706" w14:textId="77777777" w:rsidR="00877ECE" w:rsidRPr="00853499" w:rsidRDefault="00877ECE" w:rsidP="007250B3">
            <w:pPr>
              <w:pStyle w:val="Tablebody"/>
              <w:rPr>
                <w:b/>
              </w:rPr>
            </w:pPr>
          </w:p>
        </w:tc>
        <w:tc>
          <w:tcPr>
            <w:tcW w:w="1485" w:type="dxa"/>
            <w:tcBorders>
              <w:right w:val="single" w:sz="18" w:space="0" w:color="auto"/>
            </w:tcBorders>
          </w:tcPr>
          <w:p w14:paraId="10C584A7" w14:textId="77777777" w:rsidR="00877ECE" w:rsidRPr="00853499" w:rsidRDefault="00877ECE" w:rsidP="007250B3">
            <w:pPr>
              <w:pStyle w:val="Tablebody"/>
              <w:rPr>
                <w:b/>
              </w:rPr>
            </w:pPr>
          </w:p>
        </w:tc>
      </w:tr>
      <w:tr w:rsidR="00877ECE" w:rsidRPr="00853499" w14:paraId="6EBE87A4" w14:textId="77777777" w:rsidTr="005E4877">
        <w:trPr>
          <w:trHeight w:val="404"/>
        </w:trPr>
        <w:tc>
          <w:tcPr>
            <w:tcW w:w="1601" w:type="dxa"/>
            <w:tcBorders>
              <w:left w:val="single" w:sz="18" w:space="0" w:color="auto"/>
            </w:tcBorders>
          </w:tcPr>
          <w:p w14:paraId="0CEB3C19" w14:textId="77777777" w:rsidR="00877ECE" w:rsidRPr="00853499" w:rsidRDefault="00877ECE" w:rsidP="007250B3">
            <w:pPr>
              <w:pStyle w:val="Tablebody"/>
              <w:rPr>
                <w:b/>
              </w:rPr>
            </w:pPr>
          </w:p>
        </w:tc>
        <w:tc>
          <w:tcPr>
            <w:tcW w:w="2539" w:type="dxa"/>
          </w:tcPr>
          <w:p w14:paraId="376D3977" w14:textId="77777777" w:rsidR="00877ECE" w:rsidRPr="00853499" w:rsidRDefault="00877ECE" w:rsidP="007250B3">
            <w:pPr>
              <w:pStyle w:val="Tablebody"/>
              <w:rPr>
                <w:b/>
              </w:rPr>
            </w:pPr>
          </w:p>
        </w:tc>
        <w:tc>
          <w:tcPr>
            <w:tcW w:w="1485" w:type="dxa"/>
          </w:tcPr>
          <w:p w14:paraId="74424E6A" w14:textId="77777777" w:rsidR="00877ECE" w:rsidRPr="00853499" w:rsidRDefault="00877ECE" w:rsidP="007250B3">
            <w:pPr>
              <w:pStyle w:val="Tablebody"/>
              <w:rPr>
                <w:b/>
              </w:rPr>
            </w:pPr>
          </w:p>
        </w:tc>
        <w:tc>
          <w:tcPr>
            <w:tcW w:w="1485" w:type="dxa"/>
          </w:tcPr>
          <w:p w14:paraId="2EC71D96" w14:textId="77777777" w:rsidR="00877ECE" w:rsidRPr="00853499" w:rsidRDefault="00877ECE" w:rsidP="007250B3">
            <w:pPr>
              <w:pStyle w:val="Tablebody"/>
              <w:rPr>
                <w:b/>
              </w:rPr>
            </w:pPr>
          </w:p>
        </w:tc>
        <w:tc>
          <w:tcPr>
            <w:tcW w:w="1485" w:type="dxa"/>
          </w:tcPr>
          <w:p w14:paraId="27C6DEAF" w14:textId="77777777" w:rsidR="00877ECE" w:rsidRPr="00853499" w:rsidRDefault="00877ECE" w:rsidP="007250B3">
            <w:pPr>
              <w:pStyle w:val="Tablebody"/>
              <w:rPr>
                <w:b/>
              </w:rPr>
            </w:pPr>
          </w:p>
        </w:tc>
        <w:tc>
          <w:tcPr>
            <w:tcW w:w="1485" w:type="dxa"/>
            <w:tcBorders>
              <w:right w:val="single" w:sz="18" w:space="0" w:color="auto"/>
            </w:tcBorders>
          </w:tcPr>
          <w:p w14:paraId="1359953A" w14:textId="77777777" w:rsidR="00877ECE" w:rsidRPr="00853499" w:rsidRDefault="00877ECE" w:rsidP="007250B3">
            <w:pPr>
              <w:pStyle w:val="Tablebody"/>
              <w:rPr>
                <w:b/>
              </w:rPr>
            </w:pPr>
          </w:p>
        </w:tc>
      </w:tr>
      <w:tr w:rsidR="00877ECE" w:rsidRPr="00853499" w14:paraId="334AC58D" w14:textId="77777777" w:rsidTr="005E4877">
        <w:trPr>
          <w:trHeight w:val="404"/>
        </w:trPr>
        <w:tc>
          <w:tcPr>
            <w:tcW w:w="1601" w:type="dxa"/>
            <w:tcBorders>
              <w:left w:val="single" w:sz="18" w:space="0" w:color="auto"/>
            </w:tcBorders>
          </w:tcPr>
          <w:p w14:paraId="1E6699EA" w14:textId="77777777" w:rsidR="00877ECE" w:rsidRPr="00853499" w:rsidRDefault="00877ECE" w:rsidP="007250B3">
            <w:pPr>
              <w:pStyle w:val="Tablebody"/>
              <w:rPr>
                <w:b/>
              </w:rPr>
            </w:pPr>
          </w:p>
        </w:tc>
        <w:tc>
          <w:tcPr>
            <w:tcW w:w="2539" w:type="dxa"/>
          </w:tcPr>
          <w:p w14:paraId="612B58E2" w14:textId="77777777" w:rsidR="00877ECE" w:rsidRPr="00853499" w:rsidRDefault="00877ECE" w:rsidP="007250B3">
            <w:pPr>
              <w:pStyle w:val="Tablebody"/>
              <w:rPr>
                <w:b/>
              </w:rPr>
            </w:pPr>
          </w:p>
        </w:tc>
        <w:tc>
          <w:tcPr>
            <w:tcW w:w="1485" w:type="dxa"/>
          </w:tcPr>
          <w:p w14:paraId="56FDBCC1" w14:textId="77777777" w:rsidR="00877ECE" w:rsidRPr="00853499" w:rsidRDefault="00877ECE" w:rsidP="007250B3">
            <w:pPr>
              <w:pStyle w:val="Tablebody"/>
              <w:rPr>
                <w:b/>
              </w:rPr>
            </w:pPr>
          </w:p>
        </w:tc>
        <w:tc>
          <w:tcPr>
            <w:tcW w:w="1485" w:type="dxa"/>
          </w:tcPr>
          <w:p w14:paraId="5F3F0C1B" w14:textId="77777777" w:rsidR="00877ECE" w:rsidRPr="00853499" w:rsidRDefault="00877ECE" w:rsidP="007250B3">
            <w:pPr>
              <w:pStyle w:val="Tablebody"/>
              <w:rPr>
                <w:b/>
              </w:rPr>
            </w:pPr>
          </w:p>
        </w:tc>
        <w:tc>
          <w:tcPr>
            <w:tcW w:w="1485" w:type="dxa"/>
          </w:tcPr>
          <w:p w14:paraId="10C05967" w14:textId="77777777" w:rsidR="00877ECE" w:rsidRPr="00853499" w:rsidRDefault="00877ECE" w:rsidP="007250B3">
            <w:pPr>
              <w:pStyle w:val="Tablebody"/>
              <w:rPr>
                <w:b/>
              </w:rPr>
            </w:pPr>
          </w:p>
        </w:tc>
        <w:tc>
          <w:tcPr>
            <w:tcW w:w="1485" w:type="dxa"/>
            <w:tcBorders>
              <w:right w:val="single" w:sz="18" w:space="0" w:color="auto"/>
            </w:tcBorders>
          </w:tcPr>
          <w:p w14:paraId="3E3285FB" w14:textId="77777777" w:rsidR="00877ECE" w:rsidRPr="00853499" w:rsidRDefault="00877ECE" w:rsidP="007250B3">
            <w:pPr>
              <w:pStyle w:val="Tablebody"/>
              <w:rPr>
                <w:b/>
              </w:rPr>
            </w:pPr>
          </w:p>
        </w:tc>
      </w:tr>
      <w:tr w:rsidR="00877ECE" w:rsidRPr="00853499" w14:paraId="6059DF87" w14:textId="77777777" w:rsidTr="005E4877">
        <w:trPr>
          <w:trHeight w:val="404"/>
        </w:trPr>
        <w:tc>
          <w:tcPr>
            <w:tcW w:w="1601" w:type="dxa"/>
            <w:tcBorders>
              <w:left w:val="single" w:sz="18" w:space="0" w:color="auto"/>
            </w:tcBorders>
          </w:tcPr>
          <w:p w14:paraId="5689841E" w14:textId="77777777" w:rsidR="00877ECE" w:rsidRPr="00853499" w:rsidRDefault="00877ECE" w:rsidP="007250B3">
            <w:pPr>
              <w:pStyle w:val="Tablebody"/>
              <w:rPr>
                <w:b/>
              </w:rPr>
            </w:pPr>
          </w:p>
        </w:tc>
        <w:tc>
          <w:tcPr>
            <w:tcW w:w="2539" w:type="dxa"/>
          </w:tcPr>
          <w:p w14:paraId="749E6131" w14:textId="77777777" w:rsidR="00877ECE" w:rsidRPr="00853499" w:rsidRDefault="00877ECE" w:rsidP="007250B3">
            <w:pPr>
              <w:pStyle w:val="Tablebody"/>
              <w:rPr>
                <w:b/>
              </w:rPr>
            </w:pPr>
          </w:p>
        </w:tc>
        <w:tc>
          <w:tcPr>
            <w:tcW w:w="1485" w:type="dxa"/>
          </w:tcPr>
          <w:p w14:paraId="7B037D06" w14:textId="77777777" w:rsidR="00877ECE" w:rsidRPr="00853499" w:rsidRDefault="00877ECE" w:rsidP="007250B3">
            <w:pPr>
              <w:pStyle w:val="Tablebody"/>
              <w:rPr>
                <w:b/>
              </w:rPr>
            </w:pPr>
          </w:p>
        </w:tc>
        <w:tc>
          <w:tcPr>
            <w:tcW w:w="1485" w:type="dxa"/>
          </w:tcPr>
          <w:p w14:paraId="4FE0427E" w14:textId="77777777" w:rsidR="00877ECE" w:rsidRPr="00853499" w:rsidRDefault="00877ECE" w:rsidP="007250B3">
            <w:pPr>
              <w:pStyle w:val="Tablebody"/>
              <w:rPr>
                <w:b/>
              </w:rPr>
            </w:pPr>
          </w:p>
        </w:tc>
        <w:tc>
          <w:tcPr>
            <w:tcW w:w="1485" w:type="dxa"/>
          </w:tcPr>
          <w:p w14:paraId="6963CA97" w14:textId="77777777" w:rsidR="00877ECE" w:rsidRPr="00853499" w:rsidRDefault="00877ECE" w:rsidP="007250B3">
            <w:pPr>
              <w:pStyle w:val="Tablebody"/>
              <w:rPr>
                <w:b/>
              </w:rPr>
            </w:pPr>
          </w:p>
        </w:tc>
        <w:tc>
          <w:tcPr>
            <w:tcW w:w="1485" w:type="dxa"/>
            <w:tcBorders>
              <w:right w:val="single" w:sz="18" w:space="0" w:color="auto"/>
            </w:tcBorders>
          </w:tcPr>
          <w:p w14:paraId="345FF57F" w14:textId="77777777" w:rsidR="00877ECE" w:rsidRPr="00853499" w:rsidRDefault="00877ECE" w:rsidP="007250B3">
            <w:pPr>
              <w:pStyle w:val="Tablebody"/>
              <w:rPr>
                <w:b/>
              </w:rPr>
            </w:pPr>
          </w:p>
        </w:tc>
      </w:tr>
      <w:tr w:rsidR="00877ECE" w:rsidRPr="00853499" w14:paraId="0F2AB6D3" w14:textId="77777777" w:rsidTr="005E4877">
        <w:trPr>
          <w:trHeight w:val="404"/>
        </w:trPr>
        <w:tc>
          <w:tcPr>
            <w:tcW w:w="1601" w:type="dxa"/>
            <w:tcBorders>
              <w:left w:val="single" w:sz="18" w:space="0" w:color="auto"/>
            </w:tcBorders>
          </w:tcPr>
          <w:p w14:paraId="72E12870" w14:textId="77777777" w:rsidR="00877ECE" w:rsidRPr="00853499" w:rsidRDefault="00877ECE" w:rsidP="007250B3">
            <w:pPr>
              <w:pStyle w:val="Tablebody"/>
              <w:rPr>
                <w:b/>
              </w:rPr>
            </w:pPr>
          </w:p>
        </w:tc>
        <w:tc>
          <w:tcPr>
            <w:tcW w:w="2539" w:type="dxa"/>
          </w:tcPr>
          <w:p w14:paraId="42D94E31" w14:textId="77777777" w:rsidR="00877ECE" w:rsidRPr="00853499" w:rsidRDefault="00877ECE" w:rsidP="007250B3">
            <w:pPr>
              <w:pStyle w:val="Tablebody"/>
              <w:rPr>
                <w:b/>
              </w:rPr>
            </w:pPr>
          </w:p>
        </w:tc>
        <w:tc>
          <w:tcPr>
            <w:tcW w:w="1485" w:type="dxa"/>
          </w:tcPr>
          <w:p w14:paraId="2599913C" w14:textId="77777777" w:rsidR="00877ECE" w:rsidRPr="00853499" w:rsidRDefault="00877ECE" w:rsidP="007250B3">
            <w:pPr>
              <w:pStyle w:val="Tablebody"/>
              <w:rPr>
                <w:b/>
              </w:rPr>
            </w:pPr>
          </w:p>
        </w:tc>
        <w:tc>
          <w:tcPr>
            <w:tcW w:w="1485" w:type="dxa"/>
          </w:tcPr>
          <w:p w14:paraId="0F655FB3" w14:textId="77777777" w:rsidR="00877ECE" w:rsidRPr="00853499" w:rsidRDefault="00877ECE" w:rsidP="007250B3">
            <w:pPr>
              <w:pStyle w:val="Tablebody"/>
              <w:rPr>
                <w:b/>
              </w:rPr>
            </w:pPr>
          </w:p>
        </w:tc>
        <w:tc>
          <w:tcPr>
            <w:tcW w:w="1485" w:type="dxa"/>
          </w:tcPr>
          <w:p w14:paraId="3F1512A5" w14:textId="77777777" w:rsidR="00877ECE" w:rsidRPr="00853499" w:rsidRDefault="00877ECE" w:rsidP="007250B3">
            <w:pPr>
              <w:pStyle w:val="Tablebody"/>
              <w:rPr>
                <w:b/>
              </w:rPr>
            </w:pPr>
          </w:p>
        </w:tc>
        <w:tc>
          <w:tcPr>
            <w:tcW w:w="1485" w:type="dxa"/>
            <w:tcBorders>
              <w:right w:val="single" w:sz="18" w:space="0" w:color="auto"/>
            </w:tcBorders>
          </w:tcPr>
          <w:p w14:paraId="26791BC2" w14:textId="77777777" w:rsidR="00877ECE" w:rsidRPr="00853499" w:rsidRDefault="00877ECE" w:rsidP="007250B3">
            <w:pPr>
              <w:pStyle w:val="Tablebody"/>
              <w:rPr>
                <w:b/>
              </w:rPr>
            </w:pPr>
          </w:p>
        </w:tc>
      </w:tr>
      <w:tr w:rsidR="00877ECE" w:rsidRPr="00853499" w14:paraId="58B3DA08" w14:textId="77777777" w:rsidTr="005E4877">
        <w:trPr>
          <w:trHeight w:val="404"/>
        </w:trPr>
        <w:tc>
          <w:tcPr>
            <w:tcW w:w="1601" w:type="dxa"/>
            <w:tcBorders>
              <w:left w:val="single" w:sz="18" w:space="0" w:color="auto"/>
            </w:tcBorders>
          </w:tcPr>
          <w:p w14:paraId="74B46BDB" w14:textId="77777777" w:rsidR="00877ECE" w:rsidRPr="00853499" w:rsidRDefault="00877ECE" w:rsidP="007250B3">
            <w:pPr>
              <w:pStyle w:val="Tablebody"/>
              <w:rPr>
                <w:b/>
              </w:rPr>
            </w:pPr>
          </w:p>
        </w:tc>
        <w:tc>
          <w:tcPr>
            <w:tcW w:w="2539" w:type="dxa"/>
          </w:tcPr>
          <w:p w14:paraId="489A9B08" w14:textId="77777777" w:rsidR="00877ECE" w:rsidRPr="00853499" w:rsidRDefault="00877ECE" w:rsidP="007250B3">
            <w:pPr>
              <w:pStyle w:val="Tablebody"/>
              <w:rPr>
                <w:b/>
              </w:rPr>
            </w:pPr>
          </w:p>
        </w:tc>
        <w:tc>
          <w:tcPr>
            <w:tcW w:w="1485" w:type="dxa"/>
          </w:tcPr>
          <w:p w14:paraId="6E3A6017" w14:textId="77777777" w:rsidR="00877ECE" w:rsidRPr="00853499" w:rsidRDefault="00877ECE" w:rsidP="007250B3">
            <w:pPr>
              <w:pStyle w:val="Tablebody"/>
              <w:rPr>
                <w:b/>
              </w:rPr>
            </w:pPr>
          </w:p>
        </w:tc>
        <w:tc>
          <w:tcPr>
            <w:tcW w:w="1485" w:type="dxa"/>
          </w:tcPr>
          <w:p w14:paraId="5085388F" w14:textId="77777777" w:rsidR="00877ECE" w:rsidRPr="00853499" w:rsidRDefault="00877ECE" w:rsidP="007250B3">
            <w:pPr>
              <w:pStyle w:val="Tablebody"/>
              <w:rPr>
                <w:b/>
              </w:rPr>
            </w:pPr>
          </w:p>
        </w:tc>
        <w:tc>
          <w:tcPr>
            <w:tcW w:w="1485" w:type="dxa"/>
          </w:tcPr>
          <w:p w14:paraId="21D79680" w14:textId="77777777" w:rsidR="00877ECE" w:rsidRPr="00853499" w:rsidRDefault="00877ECE" w:rsidP="007250B3">
            <w:pPr>
              <w:pStyle w:val="Tablebody"/>
              <w:rPr>
                <w:b/>
              </w:rPr>
            </w:pPr>
          </w:p>
        </w:tc>
        <w:tc>
          <w:tcPr>
            <w:tcW w:w="1485" w:type="dxa"/>
            <w:tcBorders>
              <w:right w:val="single" w:sz="18" w:space="0" w:color="auto"/>
            </w:tcBorders>
          </w:tcPr>
          <w:p w14:paraId="66B56A17" w14:textId="77777777" w:rsidR="00877ECE" w:rsidRPr="00853499" w:rsidRDefault="00877ECE" w:rsidP="007250B3">
            <w:pPr>
              <w:pStyle w:val="Tablebody"/>
              <w:rPr>
                <w:b/>
              </w:rPr>
            </w:pPr>
          </w:p>
        </w:tc>
      </w:tr>
      <w:tr w:rsidR="00877ECE" w:rsidRPr="00853499" w14:paraId="0BFE3F5C" w14:textId="77777777" w:rsidTr="005E4877">
        <w:trPr>
          <w:trHeight w:val="404"/>
        </w:trPr>
        <w:tc>
          <w:tcPr>
            <w:tcW w:w="1601" w:type="dxa"/>
            <w:tcBorders>
              <w:left w:val="single" w:sz="18" w:space="0" w:color="auto"/>
            </w:tcBorders>
          </w:tcPr>
          <w:p w14:paraId="06C05168" w14:textId="77777777" w:rsidR="00877ECE" w:rsidRPr="00853499" w:rsidRDefault="00877ECE" w:rsidP="007250B3">
            <w:pPr>
              <w:pStyle w:val="Tablebody"/>
              <w:rPr>
                <w:b/>
              </w:rPr>
            </w:pPr>
          </w:p>
        </w:tc>
        <w:tc>
          <w:tcPr>
            <w:tcW w:w="2539" w:type="dxa"/>
          </w:tcPr>
          <w:p w14:paraId="1AFFB6DC" w14:textId="77777777" w:rsidR="00877ECE" w:rsidRPr="00853499" w:rsidRDefault="00877ECE" w:rsidP="007250B3">
            <w:pPr>
              <w:pStyle w:val="Tablebody"/>
              <w:rPr>
                <w:b/>
              </w:rPr>
            </w:pPr>
          </w:p>
        </w:tc>
        <w:tc>
          <w:tcPr>
            <w:tcW w:w="1485" w:type="dxa"/>
          </w:tcPr>
          <w:p w14:paraId="5F16D29D" w14:textId="77777777" w:rsidR="00877ECE" w:rsidRPr="00853499" w:rsidRDefault="00877ECE" w:rsidP="007250B3">
            <w:pPr>
              <w:pStyle w:val="Tablebody"/>
              <w:rPr>
                <w:b/>
              </w:rPr>
            </w:pPr>
          </w:p>
        </w:tc>
        <w:tc>
          <w:tcPr>
            <w:tcW w:w="1485" w:type="dxa"/>
          </w:tcPr>
          <w:p w14:paraId="099AAFD3" w14:textId="77777777" w:rsidR="00877ECE" w:rsidRPr="00853499" w:rsidRDefault="00877ECE" w:rsidP="007250B3">
            <w:pPr>
              <w:pStyle w:val="Tablebody"/>
              <w:rPr>
                <w:b/>
              </w:rPr>
            </w:pPr>
          </w:p>
        </w:tc>
        <w:tc>
          <w:tcPr>
            <w:tcW w:w="1485" w:type="dxa"/>
          </w:tcPr>
          <w:p w14:paraId="0E57DC84" w14:textId="77777777" w:rsidR="00877ECE" w:rsidRPr="00853499" w:rsidRDefault="00877ECE" w:rsidP="007250B3">
            <w:pPr>
              <w:pStyle w:val="Tablebody"/>
              <w:rPr>
                <w:b/>
              </w:rPr>
            </w:pPr>
          </w:p>
        </w:tc>
        <w:tc>
          <w:tcPr>
            <w:tcW w:w="1485" w:type="dxa"/>
            <w:tcBorders>
              <w:right w:val="single" w:sz="18" w:space="0" w:color="auto"/>
            </w:tcBorders>
          </w:tcPr>
          <w:p w14:paraId="5BB36388" w14:textId="77777777" w:rsidR="00877ECE" w:rsidRPr="00853499" w:rsidRDefault="00877ECE" w:rsidP="007250B3">
            <w:pPr>
              <w:pStyle w:val="Tablebody"/>
              <w:rPr>
                <w:b/>
              </w:rPr>
            </w:pPr>
          </w:p>
        </w:tc>
      </w:tr>
      <w:tr w:rsidR="00877ECE" w:rsidRPr="00853499" w14:paraId="4D82F31E" w14:textId="77777777" w:rsidTr="005E4877">
        <w:trPr>
          <w:trHeight w:val="404"/>
        </w:trPr>
        <w:tc>
          <w:tcPr>
            <w:tcW w:w="1601" w:type="dxa"/>
            <w:tcBorders>
              <w:left w:val="single" w:sz="18" w:space="0" w:color="auto"/>
            </w:tcBorders>
          </w:tcPr>
          <w:p w14:paraId="33D175ED" w14:textId="77777777" w:rsidR="00877ECE" w:rsidRPr="00853499" w:rsidRDefault="00877ECE" w:rsidP="007250B3">
            <w:pPr>
              <w:pStyle w:val="Tablebody"/>
              <w:rPr>
                <w:b/>
              </w:rPr>
            </w:pPr>
          </w:p>
        </w:tc>
        <w:tc>
          <w:tcPr>
            <w:tcW w:w="2539" w:type="dxa"/>
          </w:tcPr>
          <w:p w14:paraId="05A5E635" w14:textId="77777777" w:rsidR="00877ECE" w:rsidRPr="00853499" w:rsidRDefault="00877ECE" w:rsidP="007250B3">
            <w:pPr>
              <w:pStyle w:val="Tablebody"/>
              <w:rPr>
                <w:b/>
              </w:rPr>
            </w:pPr>
          </w:p>
        </w:tc>
        <w:tc>
          <w:tcPr>
            <w:tcW w:w="1485" w:type="dxa"/>
          </w:tcPr>
          <w:p w14:paraId="487D4251" w14:textId="77777777" w:rsidR="00877ECE" w:rsidRPr="00853499" w:rsidRDefault="00877ECE" w:rsidP="007250B3">
            <w:pPr>
              <w:pStyle w:val="Tablebody"/>
              <w:rPr>
                <w:b/>
              </w:rPr>
            </w:pPr>
          </w:p>
        </w:tc>
        <w:tc>
          <w:tcPr>
            <w:tcW w:w="1485" w:type="dxa"/>
          </w:tcPr>
          <w:p w14:paraId="0865E6B6" w14:textId="77777777" w:rsidR="00877ECE" w:rsidRPr="00853499" w:rsidRDefault="00877ECE" w:rsidP="007250B3">
            <w:pPr>
              <w:pStyle w:val="Tablebody"/>
              <w:rPr>
                <w:b/>
              </w:rPr>
            </w:pPr>
          </w:p>
        </w:tc>
        <w:tc>
          <w:tcPr>
            <w:tcW w:w="1485" w:type="dxa"/>
          </w:tcPr>
          <w:p w14:paraId="485079F5" w14:textId="77777777" w:rsidR="00877ECE" w:rsidRPr="00853499" w:rsidRDefault="00877ECE" w:rsidP="007250B3">
            <w:pPr>
              <w:pStyle w:val="Tablebody"/>
              <w:rPr>
                <w:b/>
              </w:rPr>
            </w:pPr>
          </w:p>
        </w:tc>
        <w:tc>
          <w:tcPr>
            <w:tcW w:w="1485" w:type="dxa"/>
            <w:tcBorders>
              <w:right w:val="single" w:sz="18" w:space="0" w:color="auto"/>
            </w:tcBorders>
          </w:tcPr>
          <w:p w14:paraId="52637B6D" w14:textId="77777777" w:rsidR="00877ECE" w:rsidRPr="00853499" w:rsidRDefault="00877ECE" w:rsidP="007250B3">
            <w:pPr>
              <w:pStyle w:val="Tablebody"/>
              <w:rPr>
                <w:b/>
              </w:rPr>
            </w:pPr>
          </w:p>
        </w:tc>
      </w:tr>
      <w:tr w:rsidR="00877ECE" w:rsidRPr="00853499" w14:paraId="2D376B5F" w14:textId="77777777" w:rsidTr="005E4877">
        <w:trPr>
          <w:trHeight w:val="404"/>
        </w:trPr>
        <w:tc>
          <w:tcPr>
            <w:tcW w:w="1601" w:type="dxa"/>
            <w:tcBorders>
              <w:left w:val="single" w:sz="18" w:space="0" w:color="auto"/>
            </w:tcBorders>
          </w:tcPr>
          <w:p w14:paraId="33B59CAB" w14:textId="77777777" w:rsidR="00877ECE" w:rsidRPr="00853499" w:rsidRDefault="00877ECE" w:rsidP="007250B3">
            <w:pPr>
              <w:pStyle w:val="Tablebody"/>
              <w:rPr>
                <w:b/>
              </w:rPr>
            </w:pPr>
          </w:p>
        </w:tc>
        <w:tc>
          <w:tcPr>
            <w:tcW w:w="2539" w:type="dxa"/>
          </w:tcPr>
          <w:p w14:paraId="59480CA2" w14:textId="77777777" w:rsidR="00877ECE" w:rsidRPr="00853499" w:rsidRDefault="00877ECE" w:rsidP="007250B3">
            <w:pPr>
              <w:pStyle w:val="Tablebody"/>
              <w:rPr>
                <w:b/>
              </w:rPr>
            </w:pPr>
          </w:p>
        </w:tc>
        <w:tc>
          <w:tcPr>
            <w:tcW w:w="1485" w:type="dxa"/>
          </w:tcPr>
          <w:p w14:paraId="3C198BC0" w14:textId="77777777" w:rsidR="00877ECE" w:rsidRPr="00853499" w:rsidRDefault="00877ECE" w:rsidP="007250B3">
            <w:pPr>
              <w:pStyle w:val="Tablebody"/>
              <w:rPr>
                <w:b/>
              </w:rPr>
            </w:pPr>
          </w:p>
        </w:tc>
        <w:tc>
          <w:tcPr>
            <w:tcW w:w="1485" w:type="dxa"/>
          </w:tcPr>
          <w:p w14:paraId="3B1329FB" w14:textId="77777777" w:rsidR="00877ECE" w:rsidRPr="00853499" w:rsidRDefault="00877ECE" w:rsidP="007250B3">
            <w:pPr>
              <w:pStyle w:val="Tablebody"/>
              <w:rPr>
                <w:b/>
              </w:rPr>
            </w:pPr>
          </w:p>
        </w:tc>
        <w:tc>
          <w:tcPr>
            <w:tcW w:w="1485" w:type="dxa"/>
          </w:tcPr>
          <w:p w14:paraId="693E44DE" w14:textId="77777777" w:rsidR="00877ECE" w:rsidRPr="00853499" w:rsidRDefault="00877ECE" w:rsidP="007250B3">
            <w:pPr>
              <w:pStyle w:val="Tablebody"/>
              <w:rPr>
                <w:b/>
              </w:rPr>
            </w:pPr>
          </w:p>
        </w:tc>
        <w:tc>
          <w:tcPr>
            <w:tcW w:w="1485" w:type="dxa"/>
            <w:tcBorders>
              <w:right w:val="single" w:sz="18" w:space="0" w:color="auto"/>
            </w:tcBorders>
          </w:tcPr>
          <w:p w14:paraId="14E4EBD1" w14:textId="77777777" w:rsidR="00877ECE" w:rsidRPr="00853499" w:rsidRDefault="00877ECE" w:rsidP="007250B3">
            <w:pPr>
              <w:pStyle w:val="Tablebody"/>
              <w:rPr>
                <w:b/>
              </w:rPr>
            </w:pPr>
          </w:p>
        </w:tc>
      </w:tr>
      <w:tr w:rsidR="00877ECE" w:rsidRPr="00853499" w14:paraId="1EA904B5" w14:textId="77777777" w:rsidTr="005E4877">
        <w:trPr>
          <w:trHeight w:val="404"/>
        </w:trPr>
        <w:tc>
          <w:tcPr>
            <w:tcW w:w="1601" w:type="dxa"/>
            <w:tcBorders>
              <w:left w:val="single" w:sz="18" w:space="0" w:color="auto"/>
            </w:tcBorders>
          </w:tcPr>
          <w:p w14:paraId="421EE910" w14:textId="77777777" w:rsidR="00877ECE" w:rsidRPr="00853499" w:rsidRDefault="00877ECE" w:rsidP="007250B3">
            <w:pPr>
              <w:pStyle w:val="Tablebody"/>
              <w:rPr>
                <w:b/>
              </w:rPr>
            </w:pPr>
          </w:p>
        </w:tc>
        <w:tc>
          <w:tcPr>
            <w:tcW w:w="2539" w:type="dxa"/>
          </w:tcPr>
          <w:p w14:paraId="36DFE494" w14:textId="77777777" w:rsidR="00877ECE" w:rsidRPr="00853499" w:rsidRDefault="00877ECE" w:rsidP="007250B3">
            <w:pPr>
              <w:pStyle w:val="Tablebody"/>
              <w:rPr>
                <w:b/>
              </w:rPr>
            </w:pPr>
          </w:p>
        </w:tc>
        <w:tc>
          <w:tcPr>
            <w:tcW w:w="1485" w:type="dxa"/>
          </w:tcPr>
          <w:p w14:paraId="4650CC78" w14:textId="77777777" w:rsidR="00877ECE" w:rsidRPr="00853499" w:rsidRDefault="00877ECE" w:rsidP="007250B3">
            <w:pPr>
              <w:pStyle w:val="Tablebody"/>
              <w:rPr>
                <w:b/>
              </w:rPr>
            </w:pPr>
          </w:p>
        </w:tc>
        <w:tc>
          <w:tcPr>
            <w:tcW w:w="1485" w:type="dxa"/>
          </w:tcPr>
          <w:p w14:paraId="24C0F51B" w14:textId="77777777" w:rsidR="00877ECE" w:rsidRPr="00853499" w:rsidRDefault="00877ECE" w:rsidP="007250B3">
            <w:pPr>
              <w:pStyle w:val="Tablebody"/>
              <w:rPr>
                <w:b/>
              </w:rPr>
            </w:pPr>
          </w:p>
        </w:tc>
        <w:tc>
          <w:tcPr>
            <w:tcW w:w="1485" w:type="dxa"/>
          </w:tcPr>
          <w:p w14:paraId="1987DAA9" w14:textId="77777777" w:rsidR="00877ECE" w:rsidRPr="00853499" w:rsidRDefault="00877ECE" w:rsidP="007250B3">
            <w:pPr>
              <w:pStyle w:val="Tablebody"/>
              <w:rPr>
                <w:b/>
              </w:rPr>
            </w:pPr>
          </w:p>
        </w:tc>
        <w:tc>
          <w:tcPr>
            <w:tcW w:w="1485" w:type="dxa"/>
            <w:tcBorders>
              <w:right w:val="single" w:sz="18" w:space="0" w:color="auto"/>
            </w:tcBorders>
          </w:tcPr>
          <w:p w14:paraId="0BDC54AC" w14:textId="77777777" w:rsidR="00877ECE" w:rsidRPr="00853499" w:rsidRDefault="00877ECE" w:rsidP="007250B3">
            <w:pPr>
              <w:pStyle w:val="Tablebody"/>
              <w:rPr>
                <w:b/>
              </w:rPr>
            </w:pPr>
          </w:p>
        </w:tc>
      </w:tr>
      <w:tr w:rsidR="00877ECE" w:rsidRPr="00853499" w14:paraId="36F5218E" w14:textId="77777777" w:rsidTr="005E4877">
        <w:trPr>
          <w:trHeight w:val="404"/>
        </w:trPr>
        <w:tc>
          <w:tcPr>
            <w:tcW w:w="1601" w:type="dxa"/>
            <w:tcBorders>
              <w:left w:val="single" w:sz="18" w:space="0" w:color="auto"/>
            </w:tcBorders>
          </w:tcPr>
          <w:p w14:paraId="55264C66" w14:textId="77777777" w:rsidR="00877ECE" w:rsidRPr="00853499" w:rsidRDefault="00877ECE" w:rsidP="007250B3">
            <w:pPr>
              <w:pStyle w:val="Tablebody"/>
              <w:rPr>
                <w:b/>
              </w:rPr>
            </w:pPr>
          </w:p>
        </w:tc>
        <w:tc>
          <w:tcPr>
            <w:tcW w:w="2539" w:type="dxa"/>
          </w:tcPr>
          <w:p w14:paraId="394DCB2F" w14:textId="77777777" w:rsidR="00877ECE" w:rsidRPr="00853499" w:rsidRDefault="00877ECE" w:rsidP="007250B3">
            <w:pPr>
              <w:pStyle w:val="Tablebody"/>
              <w:rPr>
                <w:b/>
              </w:rPr>
            </w:pPr>
          </w:p>
        </w:tc>
        <w:tc>
          <w:tcPr>
            <w:tcW w:w="1485" w:type="dxa"/>
          </w:tcPr>
          <w:p w14:paraId="787893A7" w14:textId="77777777" w:rsidR="00877ECE" w:rsidRPr="00853499" w:rsidRDefault="00877ECE" w:rsidP="007250B3">
            <w:pPr>
              <w:pStyle w:val="Tablebody"/>
              <w:rPr>
                <w:b/>
              </w:rPr>
            </w:pPr>
          </w:p>
        </w:tc>
        <w:tc>
          <w:tcPr>
            <w:tcW w:w="1485" w:type="dxa"/>
          </w:tcPr>
          <w:p w14:paraId="44C555BE" w14:textId="77777777" w:rsidR="00877ECE" w:rsidRPr="00853499" w:rsidRDefault="00877ECE" w:rsidP="007250B3">
            <w:pPr>
              <w:pStyle w:val="Tablebody"/>
              <w:rPr>
                <w:b/>
              </w:rPr>
            </w:pPr>
          </w:p>
        </w:tc>
        <w:tc>
          <w:tcPr>
            <w:tcW w:w="1485" w:type="dxa"/>
          </w:tcPr>
          <w:p w14:paraId="61773F66" w14:textId="77777777" w:rsidR="00877ECE" w:rsidRPr="00853499" w:rsidRDefault="00877ECE" w:rsidP="007250B3">
            <w:pPr>
              <w:pStyle w:val="Tablebody"/>
              <w:rPr>
                <w:b/>
              </w:rPr>
            </w:pPr>
          </w:p>
        </w:tc>
        <w:tc>
          <w:tcPr>
            <w:tcW w:w="1485" w:type="dxa"/>
            <w:tcBorders>
              <w:right w:val="single" w:sz="18" w:space="0" w:color="auto"/>
            </w:tcBorders>
          </w:tcPr>
          <w:p w14:paraId="36C8230B" w14:textId="77777777" w:rsidR="00877ECE" w:rsidRPr="00853499" w:rsidRDefault="00877ECE" w:rsidP="007250B3">
            <w:pPr>
              <w:pStyle w:val="Tablebody"/>
              <w:rPr>
                <w:b/>
              </w:rPr>
            </w:pPr>
          </w:p>
        </w:tc>
      </w:tr>
      <w:tr w:rsidR="00877ECE" w:rsidRPr="00853499" w14:paraId="7A36B82A" w14:textId="77777777" w:rsidTr="005E4877">
        <w:trPr>
          <w:trHeight w:val="404"/>
        </w:trPr>
        <w:tc>
          <w:tcPr>
            <w:tcW w:w="1601" w:type="dxa"/>
            <w:tcBorders>
              <w:left w:val="single" w:sz="18" w:space="0" w:color="auto"/>
            </w:tcBorders>
          </w:tcPr>
          <w:p w14:paraId="75152624" w14:textId="77777777" w:rsidR="00877ECE" w:rsidRPr="00853499" w:rsidRDefault="00877ECE" w:rsidP="007250B3">
            <w:pPr>
              <w:pStyle w:val="Tablebody"/>
              <w:rPr>
                <w:b/>
              </w:rPr>
            </w:pPr>
          </w:p>
        </w:tc>
        <w:tc>
          <w:tcPr>
            <w:tcW w:w="2539" w:type="dxa"/>
          </w:tcPr>
          <w:p w14:paraId="47651FF3" w14:textId="77777777" w:rsidR="00877ECE" w:rsidRPr="00853499" w:rsidRDefault="00877ECE" w:rsidP="007250B3">
            <w:pPr>
              <w:pStyle w:val="Tablebody"/>
              <w:rPr>
                <w:b/>
              </w:rPr>
            </w:pPr>
          </w:p>
        </w:tc>
        <w:tc>
          <w:tcPr>
            <w:tcW w:w="1485" w:type="dxa"/>
          </w:tcPr>
          <w:p w14:paraId="0D878446" w14:textId="77777777" w:rsidR="00877ECE" w:rsidRPr="00853499" w:rsidRDefault="00877ECE" w:rsidP="007250B3">
            <w:pPr>
              <w:pStyle w:val="Tablebody"/>
              <w:rPr>
                <w:b/>
              </w:rPr>
            </w:pPr>
          </w:p>
        </w:tc>
        <w:tc>
          <w:tcPr>
            <w:tcW w:w="1485" w:type="dxa"/>
          </w:tcPr>
          <w:p w14:paraId="22EA207D" w14:textId="77777777" w:rsidR="00877ECE" w:rsidRPr="00853499" w:rsidRDefault="00877ECE" w:rsidP="007250B3">
            <w:pPr>
              <w:pStyle w:val="Tablebody"/>
              <w:rPr>
                <w:b/>
              </w:rPr>
            </w:pPr>
          </w:p>
        </w:tc>
        <w:tc>
          <w:tcPr>
            <w:tcW w:w="1485" w:type="dxa"/>
          </w:tcPr>
          <w:p w14:paraId="0AED1196" w14:textId="77777777" w:rsidR="00877ECE" w:rsidRPr="00853499" w:rsidRDefault="00877ECE" w:rsidP="007250B3">
            <w:pPr>
              <w:pStyle w:val="Tablebody"/>
              <w:rPr>
                <w:b/>
              </w:rPr>
            </w:pPr>
          </w:p>
        </w:tc>
        <w:tc>
          <w:tcPr>
            <w:tcW w:w="1485" w:type="dxa"/>
            <w:tcBorders>
              <w:right w:val="single" w:sz="18" w:space="0" w:color="auto"/>
            </w:tcBorders>
          </w:tcPr>
          <w:p w14:paraId="43C8677B" w14:textId="77777777" w:rsidR="00877ECE" w:rsidRPr="00853499" w:rsidRDefault="00877ECE" w:rsidP="007250B3">
            <w:pPr>
              <w:pStyle w:val="Tablebody"/>
              <w:rPr>
                <w:b/>
              </w:rPr>
            </w:pPr>
          </w:p>
        </w:tc>
      </w:tr>
      <w:tr w:rsidR="00877ECE" w:rsidRPr="00853499" w14:paraId="30EF8F40" w14:textId="77777777" w:rsidTr="005E4877">
        <w:trPr>
          <w:trHeight w:val="404"/>
        </w:trPr>
        <w:tc>
          <w:tcPr>
            <w:tcW w:w="1601" w:type="dxa"/>
            <w:tcBorders>
              <w:left w:val="single" w:sz="18" w:space="0" w:color="auto"/>
              <w:bottom w:val="single" w:sz="18" w:space="0" w:color="auto"/>
            </w:tcBorders>
          </w:tcPr>
          <w:p w14:paraId="20442556" w14:textId="77777777" w:rsidR="00877ECE" w:rsidRPr="00853499" w:rsidRDefault="00877ECE" w:rsidP="007250B3">
            <w:pPr>
              <w:pStyle w:val="Tablebody"/>
              <w:rPr>
                <w:b/>
              </w:rPr>
            </w:pPr>
          </w:p>
        </w:tc>
        <w:tc>
          <w:tcPr>
            <w:tcW w:w="2539" w:type="dxa"/>
            <w:tcBorders>
              <w:bottom w:val="single" w:sz="18" w:space="0" w:color="auto"/>
            </w:tcBorders>
          </w:tcPr>
          <w:p w14:paraId="7159144E" w14:textId="77777777" w:rsidR="00877ECE" w:rsidRPr="00853499" w:rsidRDefault="00877ECE" w:rsidP="007250B3">
            <w:pPr>
              <w:pStyle w:val="Tablebody"/>
              <w:rPr>
                <w:b/>
              </w:rPr>
            </w:pPr>
          </w:p>
        </w:tc>
        <w:tc>
          <w:tcPr>
            <w:tcW w:w="1485" w:type="dxa"/>
            <w:tcBorders>
              <w:bottom w:val="single" w:sz="18" w:space="0" w:color="auto"/>
            </w:tcBorders>
          </w:tcPr>
          <w:p w14:paraId="016CD9CB" w14:textId="77777777" w:rsidR="00877ECE" w:rsidRPr="00853499" w:rsidRDefault="00877ECE" w:rsidP="007250B3">
            <w:pPr>
              <w:pStyle w:val="Tablebody"/>
              <w:rPr>
                <w:b/>
              </w:rPr>
            </w:pPr>
          </w:p>
        </w:tc>
        <w:tc>
          <w:tcPr>
            <w:tcW w:w="1485" w:type="dxa"/>
            <w:tcBorders>
              <w:bottom w:val="single" w:sz="18" w:space="0" w:color="auto"/>
            </w:tcBorders>
          </w:tcPr>
          <w:p w14:paraId="47EBF220" w14:textId="77777777" w:rsidR="00877ECE" w:rsidRPr="00853499" w:rsidRDefault="00877ECE" w:rsidP="007250B3">
            <w:pPr>
              <w:pStyle w:val="Tablebody"/>
              <w:rPr>
                <w:b/>
              </w:rPr>
            </w:pPr>
          </w:p>
        </w:tc>
        <w:tc>
          <w:tcPr>
            <w:tcW w:w="1485" w:type="dxa"/>
            <w:tcBorders>
              <w:bottom w:val="single" w:sz="18" w:space="0" w:color="auto"/>
            </w:tcBorders>
          </w:tcPr>
          <w:p w14:paraId="41B48400" w14:textId="77777777" w:rsidR="00877ECE" w:rsidRPr="00853499" w:rsidRDefault="00877ECE" w:rsidP="007250B3">
            <w:pPr>
              <w:pStyle w:val="Tablebody"/>
              <w:rPr>
                <w:b/>
              </w:rPr>
            </w:pPr>
          </w:p>
        </w:tc>
        <w:tc>
          <w:tcPr>
            <w:tcW w:w="1485" w:type="dxa"/>
            <w:tcBorders>
              <w:bottom w:val="single" w:sz="18" w:space="0" w:color="auto"/>
              <w:right w:val="single" w:sz="18" w:space="0" w:color="auto"/>
            </w:tcBorders>
          </w:tcPr>
          <w:p w14:paraId="4538D927" w14:textId="77777777" w:rsidR="00877ECE" w:rsidRPr="00853499" w:rsidRDefault="00877ECE" w:rsidP="007250B3">
            <w:pPr>
              <w:pStyle w:val="Tablebody"/>
              <w:rPr>
                <w:b/>
              </w:rPr>
            </w:pPr>
          </w:p>
        </w:tc>
      </w:tr>
    </w:tbl>
    <w:p w14:paraId="71575B2B" w14:textId="77777777" w:rsidR="00877ECE" w:rsidRPr="00853499" w:rsidRDefault="00877ECE" w:rsidP="007250B3">
      <w:pPr>
        <w:pStyle w:val="Tablebody"/>
      </w:pPr>
    </w:p>
    <w:p w14:paraId="3F51876B" w14:textId="77777777" w:rsidR="00877ECE" w:rsidRPr="00853499" w:rsidRDefault="00877ECE" w:rsidP="007250B3">
      <w:pPr>
        <w:pStyle w:val="Tablebody"/>
      </w:pPr>
    </w:p>
    <w:p w14:paraId="35C4E505" w14:textId="7C67C8F3" w:rsidR="001D1CD9" w:rsidRDefault="008B03B7" w:rsidP="007250B3">
      <w:pPr>
        <w:pStyle w:val="Tablebody"/>
        <w:jc w:val="center"/>
        <w:rPr>
          <w:b/>
          <w:sz w:val="24"/>
        </w:rPr>
      </w:pPr>
      <w:r>
        <w:rPr>
          <w:b/>
          <w:sz w:val="24"/>
        </w:rPr>
        <w:t>Keep t</w:t>
      </w:r>
      <w:r w:rsidR="001D1CD9" w:rsidRPr="00853499">
        <w:rPr>
          <w:b/>
          <w:sz w:val="24"/>
        </w:rPr>
        <w:t xml:space="preserve">his </w:t>
      </w:r>
      <w:r>
        <w:rPr>
          <w:b/>
          <w:sz w:val="24"/>
        </w:rPr>
        <w:t>record a</w:t>
      </w:r>
      <w:r w:rsidR="001D1CD9" w:rsidRPr="00853499">
        <w:rPr>
          <w:b/>
          <w:sz w:val="24"/>
        </w:rPr>
        <w:t xml:space="preserve">nd </w:t>
      </w:r>
      <w:r>
        <w:rPr>
          <w:b/>
          <w:sz w:val="24"/>
        </w:rPr>
        <w:t>associated p</w:t>
      </w:r>
      <w:r w:rsidR="001D1CD9" w:rsidRPr="00853499">
        <w:rPr>
          <w:b/>
          <w:sz w:val="24"/>
        </w:rPr>
        <w:t xml:space="preserve">rintouts </w:t>
      </w:r>
      <w:r>
        <w:rPr>
          <w:b/>
          <w:sz w:val="24"/>
        </w:rPr>
        <w:t>f</w:t>
      </w:r>
      <w:r w:rsidR="001D1CD9" w:rsidRPr="00853499">
        <w:rPr>
          <w:b/>
          <w:sz w:val="24"/>
        </w:rPr>
        <w:t xml:space="preserve">or </w:t>
      </w:r>
      <w:r w:rsidR="00364167" w:rsidRPr="00853499">
        <w:rPr>
          <w:b/>
          <w:sz w:val="24"/>
        </w:rPr>
        <w:br/>
      </w:r>
      <w:r>
        <w:rPr>
          <w:b/>
          <w:sz w:val="24"/>
        </w:rPr>
        <w:t>at l</w:t>
      </w:r>
      <w:r w:rsidR="001D1CD9" w:rsidRPr="00853499">
        <w:rPr>
          <w:b/>
          <w:sz w:val="24"/>
        </w:rPr>
        <w:t xml:space="preserve">east </w:t>
      </w:r>
      <w:r>
        <w:rPr>
          <w:b/>
          <w:sz w:val="24"/>
        </w:rPr>
        <w:t>o</w:t>
      </w:r>
      <w:r w:rsidR="000E7DF9">
        <w:rPr>
          <w:b/>
          <w:sz w:val="24"/>
        </w:rPr>
        <w:t>ne</w:t>
      </w:r>
      <w:r w:rsidR="000E7DF9" w:rsidRPr="00853499">
        <w:rPr>
          <w:b/>
          <w:sz w:val="24"/>
        </w:rPr>
        <w:t xml:space="preserve"> </w:t>
      </w:r>
      <w:r>
        <w:rPr>
          <w:b/>
          <w:sz w:val="24"/>
        </w:rPr>
        <w:t>year from the date of the last e</w:t>
      </w:r>
      <w:r w:rsidR="001D1CD9" w:rsidRPr="00853499">
        <w:rPr>
          <w:b/>
          <w:sz w:val="24"/>
        </w:rPr>
        <w:t>ntry</w:t>
      </w:r>
      <w:r>
        <w:rPr>
          <w:b/>
          <w:sz w:val="24"/>
        </w:rPr>
        <w:t>.</w:t>
      </w:r>
    </w:p>
    <w:p w14:paraId="20A3238A" w14:textId="77777777" w:rsidR="001F0728" w:rsidRDefault="001F0728" w:rsidP="007250B3">
      <w:pPr>
        <w:pStyle w:val="Tablebody"/>
        <w:jc w:val="center"/>
        <w:rPr>
          <w:b/>
          <w:sz w:val="24"/>
        </w:rPr>
      </w:pPr>
    </w:p>
    <w:p w14:paraId="15B80E9C" w14:textId="77777777" w:rsidR="00491D33" w:rsidRPr="00853499" w:rsidRDefault="00491D33" w:rsidP="004F26A5">
      <w:pPr>
        <w:pStyle w:val="Tablebody"/>
        <w:rPr>
          <w:b/>
          <w:sz w:val="24"/>
        </w:rPr>
      </w:pPr>
    </w:p>
    <w:p w14:paraId="5D92BFCA" w14:textId="77777777" w:rsidR="00877ECE" w:rsidRPr="00853499" w:rsidRDefault="00877ECE" w:rsidP="007250B3">
      <w:pPr>
        <w:pStyle w:val="Tablebody"/>
        <w:rPr>
          <w:b/>
          <w:sz w:val="24"/>
        </w:rPr>
        <w:sectPr w:rsidR="00877ECE" w:rsidRPr="00853499" w:rsidSect="008D5B41">
          <w:pgSz w:w="12240" w:h="15840"/>
          <w:pgMar w:top="720" w:right="1080" w:bottom="1080" w:left="1080" w:header="720" w:footer="720" w:gutter="0"/>
          <w:cols w:space="720"/>
          <w:docGrid w:linePitch="360"/>
        </w:sectPr>
      </w:pPr>
    </w:p>
    <w:p w14:paraId="61D49374" w14:textId="1AE91B60" w:rsidR="001D1CD9" w:rsidRPr="001F0728" w:rsidRDefault="002D5CDB" w:rsidP="001F0728">
      <w:pPr>
        <w:pStyle w:val="Heading1"/>
        <w:spacing w:after="0" w:line="240" w:lineRule="auto"/>
        <w:ind w:right="4590"/>
      </w:pPr>
      <w:bookmarkStart w:id="7" w:name="_Toc412195753"/>
      <w:r w:rsidRPr="001F0728">
        <w:lastRenderedPageBreak/>
        <w:drawing>
          <wp:anchor distT="0" distB="0" distL="114300" distR="114300" simplePos="0" relativeHeight="251921920" behindDoc="0" locked="0" layoutInCell="1" allowOverlap="1" wp14:anchorId="18DA45B6" wp14:editId="4EB00157">
            <wp:simplePos x="0" y="0"/>
            <wp:positionH relativeFrom="column">
              <wp:posOffset>3183417</wp:posOffset>
            </wp:positionH>
            <wp:positionV relativeFrom="paragraph">
              <wp:posOffset>-120650</wp:posOffset>
            </wp:positionV>
            <wp:extent cx="2802255" cy="1216660"/>
            <wp:effectExtent l="0" t="0" r="0" b="254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7"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267" w:rsidRPr="001F0728">
        <mc:AlternateContent>
          <mc:Choice Requires="wps">
            <w:drawing>
              <wp:anchor distT="0" distB="0" distL="114300" distR="114300" simplePos="0" relativeHeight="251647488" behindDoc="1" locked="0" layoutInCell="1" allowOverlap="1" wp14:anchorId="4F046549" wp14:editId="513041A5">
                <wp:simplePos x="0" y="0"/>
                <wp:positionH relativeFrom="column">
                  <wp:posOffset>-935355</wp:posOffset>
                </wp:positionH>
                <wp:positionV relativeFrom="paragraph">
                  <wp:posOffset>-127000</wp:posOffset>
                </wp:positionV>
                <wp:extent cx="4114800" cy="1223010"/>
                <wp:effectExtent l="0" t="0" r="0" b="0"/>
                <wp:wrapNone/>
                <wp:docPr id="554" name="Rectangle 554"/>
                <wp:cNvGraphicFramePr/>
                <a:graphic xmlns:a="http://schemas.openxmlformats.org/drawingml/2006/main">
                  <a:graphicData uri="http://schemas.microsoft.com/office/word/2010/wordprocessingShape">
                    <wps:wsp>
                      <wps:cNvSpPr/>
                      <wps:spPr>
                        <a:xfrm>
                          <a:off x="0" y="0"/>
                          <a:ext cx="4114800" cy="122301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76D804E" id="Rectangle 554" o:spid="_x0000_s1026" style="position:absolute;margin-left:-73.65pt;margin-top:-10pt;width:324pt;height:96.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" fillcolor="#9e8e5c [3204]" stroked="f" strokeweight="2pt"/>
            </w:pict>
          </mc:Fallback>
        </mc:AlternateContent>
      </w:r>
      <w:r w:rsidR="001D1CD9" w:rsidRPr="001F0728">
        <w:t>Section 3</w:t>
      </w:r>
      <w:r w:rsidR="00685BD3" w:rsidRPr="001F0728">
        <w:t>:</w:t>
      </w:r>
      <w:r w:rsidR="00685BD3" w:rsidRPr="001F0728">
        <w:br/>
      </w:r>
      <w:r w:rsidR="001D1CD9" w:rsidRPr="001F0728">
        <w:t>Suspected Or Confirmed Releases</w:t>
      </w:r>
      <w:bookmarkEnd w:id="7"/>
    </w:p>
    <w:p w14:paraId="7470A93D" w14:textId="728D55DF" w:rsidR="00A92859" w:rsidRDefault="00A92859" w:rsidP="007250B3">
      <w:pPr>
        <w:spacing w:after="0" w:line="240" w:lineRule="auto"/>
      </w:pPr>
    </w:p>
    <w:p w14:paraId="66EDAA24" w14:textId="77777777" w:rsidR="00D65267" w:rsidRDefault="00D65267" w:rsidP="007250B3">
      <w:pPr>
        <w:spacing w:after="0" w:line="240" w:lineRule="auto"/>
        <w:sectPr w:rsidR="00D65267" w:rsidSect="00D65267">
          <w:pgSz w:w="12240" w:h="15840"/>
          <w:pgMar w:top="720" w:right="2880" w:bottom="1080" w:left="1440" w:header="720" w:footer="720" w:gutter="0"/>
          <w:cols w:space="720"/>
          <w:docGrid w:linePitch="360"/>
        </w:sectPr>
      </w:pPr>
    </w:p>
    <w:p w14:paraId="211988EA" w14:textId="33244639" w:rsidR="00A92859" w:rsidRDefault="002D5CDB" w:rsidP="007250B3">
      <w:pPr>
        <w:spacing w:after="0" w:line="240" w:lineRule="auto"/>
      </w:pPr>
      <w:r w:rsidRPr="00861456">
        <w:rPr>
          <w:noProof/>
        </w:rPr>
        <w:lastRenderedPageBreak/>
        <mc:AlternateContent>
          <mc:Choice Requires="wps">
            <w:drawing>
              <wp:anchor distT="182880" distB="182880" distL="182880" distR="182880" simplePos="0" relativeHeight="251801088" behindDoc="0" locked="0" layoutInCell="1" allowOverlap="1" wp14:anchorId="40A9B9AE" wp14:editId="43532504">
                <wp:simplePos x="0" y="0"/>
                <wp:positionH relativeFrom="margin">
                  <wp:posOffset>3928981</wp:posOffset>
                </wp:positionH>
                <wp:positionV relativeFrom="margin">
                  <wp:posOffset>1255395</wp:posOffset>
                </wp:positionV>
                <wp:extent cx="2057400" cy="7433310"/>
                <wp:effectExtent l="0" t="0" r="0" b="0"/>
                <wp:wrapSquare wrapText="bothSides"/>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35D0CD1D" w14:textId="77777777" w:rsidR="00906CB9" w:rsidRDefault="00906CB9" w:rsidP="0008448F">
                            <w:pPr>
                              <w:spacing w:after="0" w:line="240" w:lineRule="auto"/>
                              <w:rPr>
                                <w:rFonts w:asciiTheme="minorHAnsi" w:hAnsiTheme="minorHAnsi"/>
                                <w:b/>
                                <w:color w:val="FFFFFF" w:themeColor="background1"/>
                                <w:sz w:val="22"/>
                              </w:rPr>
                            </w:pPr>
                          </w:p>
                          <w:p w14:paraId="25F077AD" w14:textId="77777777" w:rsidR="00906CB9" w:rsidRDefault="00906CB9" w:rsidP="0008448F">
                            <w:pPr>
                              <w:spacing w:after="0" w:line="240" w:lineRule="auto"/>
                              <w:rPr>
                                <w:rFonts w:asciiTheme="minorHAnsi" w:hAnsiTheme="minorHAnsi"/>
                                <w:b/>
                                <w:color w:val="FFFFFF" w:themeColor="background1"/>
                                <w:sz w:val="22"/>
                              </w:rPr>
                            </w:pPr>
                          </w:p>
                          <w:p w14:paraId="152BEA9D" w14:textId="77777777" w:rsidR="00906CB9" w:rsidRDefault="00906CB9" w:rsidP="0008448F">
                            <w:pPr>
                              <w:spacing w:after="0" w:line="240" w:lineRule="auto"/>
                              <w:rPr>
                                <w:rFonts w:asciiTheme="minorHAnsi" w:hAnsiTheme="minorHAnsi"/>
                                <w:b/>
                                <w:color w:val="FFFFFF" w:themeColor="background1"/>
                                <w:sz w:val="22"/>
                              </w:rPr>
                            </w:pPr>
                          </w:p>
                          <w:p w14:paraId="644054E0" w14:textId="299D8481" w:rsidR="00906CB9" w:rsidRPr="00230840" w:rsidRDefault="00906CB9" w:rsidP="0008448F">
                            <w:pPr>
                              <w:spacing w:after="0" w:line="240" w:lineRule="auto"/>
                              <w:rPr>
                                <w:rFonts w:asciiTheme="minorHAnsi" w:hAnsiTheme="minorHAnsi"/>
                                <w:b/>
                                <w:color w:val="FFFFFF" w:themeColor="background1"/>
                                <w:sz w:val="22"/>
                              </w:rPr>
                            </w:pPr>
                            <w:r w:rsidRPr="00230840">
                              <w:rPr>
                                <w:rFonts w:asciiTheme="minorHAnsi" w:hAnsiTheme="minorHAnsi"/>
                                <w:b/>
                                <w:color w:val="FFFFFF" w:themeColor="background1"/>
                                <w:sz w:val="22"/>
                              </w:rPr>
                              <w:t xml:space="preserve">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is a blank form to list names and phone numbers of important contacts.  Fill out this information for your facility so that you will know who to call in case of an emergency.  Print this page from the booklet, fill it out, and post it in a prominent place at your facility.</w:t>
                            </w:r>
                            <w:r>
                              <w:rPr>
                                <w:rFonts w:asciiTheme="minorHAnsi" w:hAnsiTheme="minorHAnsi"/>
                                <w:b/>
                                <w:color w:val="FFFFFF" w:themeColor="background1"/>
                                <w:sz w:val="22"/>
                              </w:rPr>
                              <w:t xml:space="preserve">  </w:t>
                            </w:r>
                          </w:p>
                          <w:p w14:paraId="6157233A" w14:textId="77777777" w:rsidR="00906CB9" w:rsidRPr="00230840" w:rsidRDefault="00906CB9" w:rsidP="0008448F">
                            <w:pPr>
                              <w:spacing w:after="0" w:line="240" w:lineRule="auto"/>
                              <w:rPr>
                                <w:rFonts w:asciiTheme="minorHAnsi" w:hAnsiTheme="minorHAnsi"/>
                                <w:b/>
                                <w:color w:val="FFFFFF" w:themeColor="background1"/>
                                <w:sz w:val="22"/>
                              </w:rPr>
                            </w:pPr>
                          </w:p>
                          <w:p w14:paraId="130505EC" w14:textId="06267A0B" w:rsidR="00906CB9" w:rsidRPr="0008448F" w:rsidRDefault="00906CB9" w:rsidP="0008448F">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Print multiple c</w:t>
                            </w:r>
                            <w:r w:rsidRPr="00230840">
                              <w:rPr>
                                <w:rFonts w:asciiTheme="minorHAnsi" w:hAnsiTheme="minorHAnsi"/>
                                <w:b/>
                                <w:color w:val="FFFFFF" w:themeColor="background1"/>
                                <w:sz w:val="22"/>
                              </w:rPr>
                              <w:t>op</w:t>
                            </w:r>
                            <w:r>
                              <w:rPr>
                                <w:rFonts w:asciiTheme="minorHAnsi" w:hAnsiTheme="minorHAnsi"/>
                                <w:b/>
                                <w:color w:val="FFFFFF" w:themeColor="background1"/>
                                <w:sz w:val="22"/>
                              </w:rPr>
                              <w:t>ies of</w:t>
                            </w:r>
                            <w:r w:rsidRPr="00230840">
                              <w:rPr>
                                <w:rFonts w:asciiTheme="minorHAnsi" w:hAnsiTheme="minorHAnsi"/>
                                <w:b/>
                                <w:color w:val="FFFFFF" w:themeColor="background1"/>
                                <w:sz w:val="22"/>
                              </w:rPr>
                              <w:t xml:space="preserve"> 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and</w:t>
                            </w:r>
                            <w:r w:rsidRPr="0008448F">
                              <w:rPr>
                                <w:rFonts w:asciiTheme="minorHAnsi" w:hAnsiTheme="minorHAnsi"/>
                                <w:b/>
                                <w:color w:val="FFFFFF" w:themeColor="background1"/>
                                <w:sz w:val="22"/>
                              </w:rPr>
                              <w:t xml:space="preserve"> update it often.  Make sure everyone at your UST facility is familiar with this list of contacts.</w:t>
                            </w:r>
                          </w:p>
                          <w:p w14:paraId="1575D459" w14:textId="77777777" w:rsidR="00906CB9" w:rsidRDefault="00906CB9" w:rsidP="0008448F">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B9AE" id="_x0000_s1064" type="#_x0000_t202" style="position:absolute;margin-left:309.35pt;margin-top:98.85pt;width:162pt;height:585.3pt;z-index:2518010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" fillcolor="#9e8e5c [3204]" stroked="f">
                <v:textbox inset="14.4pt,7.2pt,14.4pt,7.2pt">
                  <w:txbxContent>
                    <w:p w14:paraId="35D0CD1D" w14:textId="77777777" w:rsidR="00906CB9" w:rsidRDefault="00906CB9" w:rsidP="0008448F">
                      <w:pPr>
                        <w:spacing w:after="0" w:line="240" w:lineRule="auto"/>
                        <w:rPr>
                          <w:rFonts w:asciiTheme="minorHAnsi" w:hAnsiTheme="minorHAnsi"/>
                          <w:b/>
                          <w:color w:val="FFFFFF" w:themeColor="background1"/>
                          <w:sz w:val="22"/>
                        </w:rPr>
                      </w:pPr>
                    </w:p>
                    <w:p w14:paraId="25F077AD" w14:textId="77777777" w:rsidR="00906CB9" w:rsidRDefault="00906CB9" w:rsidP="0008448F">
                      <w:pPr>
                        <w:spacing w:after="0" w:line="240" w:lineRule="auto"/>
                        <w:rPr>
                          <w:rFonts w:asciiTheme="minorHAnsi" w:hAnsiTheme="minorHAnsi"/>
                          <w:b/>
                          <w:color w:val="FFFFFF" w:themeColor="background1"/>
                          <w:sz w:val="22"/>
                        </w:rPr>
                      </w:pPr>
                    </w:p>
                    <w:p w14:paraId="152BEA9D" w14:textId="77777777" w:rsidR="00906CB9" w:rsidRDefault="00906CB9" w:rsidP="0008448F">
                      <w:pPr>
                        <w:spacing w:after="0" w:line="240" w:lineRule="auto"/>
                        <w:rPr>
                          <w:rFonts w:asciiTheme="minorHAnsi" w:hAnsiTheme="minorHAnsi"/>
                          <w:b/>
                          <w:color w:val="FFFFFF" w:themeColor="background1"/>
                          <w:sz w:val="22"/>
                        </w:rPr>
                      </w:pPr>
                    </w:p>
                    <w:p w14:paraId="644054E0" w14:textId="299D8481" w:rsidR="00906CB9" w:rsidRPr="00230840" w:rsidRDefault="00906CB9" w:rsidP="0008448F">
                      <w:pPr>
                        <w:spacing w:after="0" w:line="240" w:lineRule="auto"/>
                        <w:rPr>
                          <w:rFonts w:asciiTheme="minorHAnsi" w:hAnsiTheme="minorHAnsi"/>
                          <w:b/>
                          <w:color w:val="FFFFFF" w:themeColor="background1"/>
                          <w:sz w:val="22"/>
                        </w:rPr>
                      </w:pPr>
                      <w:r w:rsidRPr="00230840">
                        <w:rPr>
                          <w:rFonts w:asciiTheme="minorHAnsi" w:hAnsiTheme="minorHAnsi"/>
                          <w:b/>
                          <w:color w:val="FFFFFF" w:themeColor="background1"/>
                          <w:sz w:val="22"/>
                        </w:rPr>
                        <w:t xml:space="preserve">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is a blank form to list names and phone numbers of important contacts.  Fill out this information for your facility so that you will know who to call in case of an emergency.  Print this page from the booklet, fill it out, and post it in a prominent place at your facility.</w:t>
                      </w:r>
                      <w:r>
                        <w:rPr>
                          <w:rFonts w:asciiTheme="minorHAnsi" w:hAnsiTheme="minorHAnsi"/>
                          <w:b/>
                          <w:color w:val="FFFFFF" w:themeColor="background1"/>
                          <w:sz w:val="22"/>
                        </w:rPr>
                        <w:t xml:space="preserve">  </w:t>
                      </w:r>
                    </w:p>
                    <w:p w14:paraId="6157233A" w14:textId="77777777" w:rsidR="00906CB9" w:rsidRPr="00230840" w:rsidRDefault="00906CB9" w:rsidP="0008448F">
                      <w:pPr>
                        <w:spacing w:after="0" w:line="240" w:lineRule="auto"/>
                        <w:rPr>
                          <w:rFonts w:asciiTheme="minorHAnsi" w:hAnsiTheme="minorHAnsi"/>
                          <w:b/>
                          <w:color w:val="FFFFFF" w:themeColor="background1"/>
                          <w:sz w:val="22"/>
                        </w:rPr>
                      </w:pPr>
                    </w:p>
                    <w:p w14:paraId="130505EC" w14:textId="06267A0B" w:rsidR="00906CB9" w:rsidRPr="0008448F" w:rsidRDefault="00906CB9" w:rsidP="0008448F">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Print multiple c</w:t>
                      </w:r>
                      <w:r w:rsidRPr="00230840">
                        <w:rPr>
                          <w:rFonts w:asciiTheme="minorHAnsi" w:hAnsiTheme="minorHAnsi"/>
                          <w:b/>
                          <w:color w:val="FFFFFF" w:themeColor="background1"/>
                          <w:sz w:val="22"/>
                        </w:rPr>
                        <w:t>op</w:t>
                      </w:r>
                      <w:r>
                        <w:rPr>
                          <w:rFonts w:asciiTheme="minorHAnsi" w:hAnsiTheme="minorHAnsi"/>
                          <w:b/>
                          <w:color w:val="FFFFFF" w:themeColor="background1"/>
                          <w:sz w:val="22"/>
                        </w:rPr>
                        <w:t>ies of</w:t>
                      </w:r>
                      <w:r w:rsidRPr="00230840">
                        <w:rPr>
                          <w:rFonts w:asciiTheme="minorHAnsi" w:hAnsiTheme="minorHAnsi"/>
                          <w:b/>
                          <w:color w:val="FFFFFF" w:themeColor="background1"/>
                          <w:sz w:val="22"/>
                        </w:rPr>
                        <w:t xml:space="preserve"> 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and</w:t>
                      </w:r>
                      <w:r w:rsidRPr="0008448F">
                        <w:rPr>
                          <w:rFonts w:asciiTheme="minorHAnsi" w:hAnsiTheme="minorHAnsi"/>
                          <w:b/>
                          <w:color w:val="FFFFFF" w:themeColor="background1"/>
                          <w:sz w:val="22"/>
                        </w:rPr>
                        <w:t xml:space="preserve"> update it often.  Make sure everyone at your UST facility is familiar with this list of contacts.</w:t>
                      </w:r>
                    </w:p>
                    <w:p w14:paraId="1575D459" w14:textId="77777777" w:rsidR="00906CB9" w:rsidRDefault="00906CB9" w:rsidP="0008448F">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329B8A3" w14:textId="31D3E8FA" w:rsidR="001D1CD9" w:rsidRPr="00853499" w:rsidRDefault="0008448F" w:rsidP="007250B3">
      <w:pPr>
        <w:spacing w:after="0" w:line="240" w:lineRule="auto"/>
      </w:pPr>
      <w:r w:rsidRPr="00861456">
        <w:rPr>
          <w:noProof/>
        </w:rPr>
        <mc:AlternateContent>
          <mc:Choice Requires="wps">
            <w:drawing>
              <wp:anchor distT="0" distB="0" distL="114300" distR="114300" simplePos="0" relativeHeight="251803136" behindDoc="0" locked="0" layoutInCell="1" allowOverlap="1" wp14:anchorId="3B5F6134" wp14:editId="67BFEEA1">
                <wp:simplePos x="0" y="0"/>
                <wp:positionH relativeFrom="column">
                  <wp:posOffset>4081780</wp:posOffset>
                </wp:positionH>
                <wp:positionV relativeFrom="paragraph">
                  <wp:posOffset>440690</wp:posOffset>
                </wp:positionV>
                <wp:extent cx="1828800" cy="0"/>
                <wp:effectExtent l="0" t="19050" r="19050" b="19050"/>
                <wp:wrapNone/>
                <wp:docPr id="629" name="Straight Connector 629"/>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B81FB59" id="Straight Connector 629"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321.4pt,34.7pt" to="465.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" strokecolor="white [3212]" strokeweight="2.25pt"/>
            </w:pict>
          </mc:Fallback>
        </mc:AlternateContent>
      </w:r>
      <w:r w:rsidR="001D1CD9" w:rsidRPr="00853499">
        <w:t xml:space="preserve">You </w:t>
      </w:r>
      <w:r w:rsidR="008B03B7">
        <w:t>must</w:t>
      </w:r>
      <w:r w:rsidR="001D1CD9" w:rsidRPr="00853499">
        <w:t xml:space="preserve"> be fully prepared to respond to releases before they occur</w:t>
      </w:r>
      <w:r w:rsidR="00C47A02" w:rsidRPr="00853499">
        <w:t xml:space="preserve">.  </w:t>
      </w:r>
      <w:r w:rsidR="001D1CD9" w:rsidRPr="00853499">
        <w:t xml:space="preserve">You </w:t>
      </w:r>
      <w:r w:rsidR="008B03B7">
        <w:t>must</w:t>
      </w:r>
      <w:r w:rsidR="001D1CD9" w:rsidRPr="00853499">
        <w:t xml:space="preserve"> know what to do when release detection methods indicate a suspected or confirmed release</w:t>
      </w:r>
      <w:r w:rsidR="00C47A02" w:rsidRPr="00853499">
        <w:t xml:space="preserve">.  </w:t>
      </w:r>
      <w:r w:rsidR="001D1CD9" w:rsidRPr="00853499">
        <w:t>Be ready to take the following steps, as appropriate</w:t>
      </w:r>
      <w:r w:rsidR="00BE751D">
        <w:t>, if you have a release</w:t>
      </w:r>
      <w:r w:rsidR="001D1CD9" w:rsidRPr="00853499">
        <w:t>.</w:t>
      </w:r>
      <w:r w:rsidR="00BE511E">
        <w:t xml:space="preserve">  </w:t>
      </w:r>
    </w:p>
    <w:p w14:paraId="629D037A" w14:textId="23BBA716" w:rsidR="001D1CD9" w:rsidRPr="00853499" w:rsidRDefault="001D1CD9" w:rsidP="007250B3">
      <w:pPr>
        <w:pStyle w:val="Heading2"/>
        <w:spacing w:after="0" w:line="240" w:lineRule="auto"/>
      </w:pPr>
      <w:r w:rsidRPr="00853499">
        <w:t>Stop The Release</w:t>
      </w:r>
    </w:p>
    <w:p w14:paraId="6BA6474E" w14:textId="77777777" w:rsidR="00A92859" w:rsidRDefault="00A92859" w:rsidP="00A92859">
      <w:pPr>
        <w:pStyle w:val="ListParagraph"/>
        <w:numPr>
          <w:ilvl w:val="0"/>
          <w:numId w:val="0"/>
        </w:numPr>
        <w:spacing w:after="0" w:line="240" w:lineRule="auto"/>
        <w:ind w:left="720"/>
      </w:pPr>
    </w:p>
    <w:p w14:paraId="3C9B5D5A" w14:textId="6C0125F4" w:rsidR="001D1CD9" w:rsidRPr="00853499" w:rsidRDefault="001D1CD9" w:rsidP="000F4B25">
      <w:pPr>
        <w:pStyle w:val="ListParagraph"/>
        <w:numPr>
          <w:ilvl w:val="0"/>
          <w:numId w:val="29"/>
        </w:numPr>
        <w:spacing w:after="0" w:line="240" w:lineRule="auto"/>
      </w:pPr>
      <w:r w:rsidRPr="00853499">
        <w:t>Take immediate action to prevent the release of more product.</w:t>
      </w:r>
      <w:r w:rsidR="00BE511E">
        <w:t xml:space="preserve">  </w:t>
      </w:r>
    </w:p>
    <w:p w14:paraId="5D9AB94D" w14:textId="0319E72C" w:rsidR="002A69E4" w:rsidRPr="00853499" w:rsidRDefault="002A69E4" w:rsidP="000F4B25">
      <w:pPr>
        <w:pStyle w:val="ListParagraph"/>
        <w:numPr>
          <w:ilvl w:val="0"/>
          <w:numId w:val="29"/>
        </w:numPr>
        <w:spacing w:after="0" w:line="240" w:lineRule="auto"/>
      </w:pPr>
      <w:r>
        <w:t xml:space="preserve">Use the </w:t>
      </w:r>
      <w:r w:rsidRPr="00853499">
        <w:t xml:space="preserve">emergency shutoff switch </w:t>
      </w:r>
      <w:r>
        <w:t>to stop the flow of product.  (</w:t>
      </w:r>
      <w:r w:rsidRPr="00853499">
        <w:t>Make sure you know where your emergency shutoff switch is located.</w:t>
      </w:r>
      <w:r>
        <w:t>)</w:t>
      </w:r>
      <w:r w:rsidR="00BE511E">
        <w:t xml:space="preserve">  </w:t>
      </w:r>
    </w:p>
    <w:p w14:paraId="357A793A" w14:textId="13C63B42" w:rsidR="008C560A" w:rsidRDefault="001D1CD9" w:rsidP="000F4B25">
      <w:pPr>
        <w:pStyle w:val="ListParagraph"/>
        <w:numPr>
          <w:ilvl w:val="0"/>
          <w:numId w:val="29"/>
        </w:numPr>
        <w:spacing w:after="0" w:line="240" w:lineRule="auto"/>
      </w:pPr>
      <w:r w:rsidRPr="00853499">
        <w:t xml:space="preserve">Turn off the power to the dispenser and </w:t>
      </w:r>
      <w:r w:rsidR="002A69E4">
        <w:t xml:space="preserve">place a </w:t>
      </w:r>
      <w:r w:rsidRPr="00853499">
        <w:t xml:space="preserve">bag </w:t>
      </w:r>
      <w:r w:rsidR="002A69E4">
        <w:t xml:space="preserve">over </w:t>
      </w:r>
      <w:r w:rsidRPr="00853499">
        <w:t>the nozzle.</w:t>
      </w:r>
      <w:r w:rsidR="00BE511E">
        <w:t xml:space="preserve"> </w:t>
      </w:r>
      <w:r w:rsidR="008C560A" w:rsidRPr="008C560A">
        <w:t xml:space="preserve"> </w:t>
      </w:r>
    </w:p>
    <w:p w14:paraId="2F590D1A" w14:textId="36DC1644" w:rsidR="001D1CD9" w:rsidRPr="00853499" w:rsidRDefault="008C560A" w:rsidP="000F4B25">
      <w:pPr>
        <w:pStyle w:val="ListParagraph"/>
        <w:numPr>
          <w:ilvl w:val="0"/>
          <w:numId w:val="29"/>
        </w:numPr>
        <w:spacing w:after="0" w:line="240" w:lineRule="auto"/>
      </w:pPr>
      <w:r>
        <w:t>I</w:t>
      </w:r>
      <w:r w:rsidRPr="00853499">
        <w:t>dentify any fire, explosion, or vapor hazards and take action to neutralize these hazards.</w:t>
      </w:r>
      <w:r w:rsidR="00BE511E">
        <w:t xml:space="preserve">  </w:t>
      </w:r>
    </w:p>
    <w:p w14:paraId="0BA3B357" w14:textId="5561012E" w:rsidR="001D1CD9" w:rsidRDefault="002D5CDB" w:rsidP="000F4B25">
      <w:pPr>
        <w:pStyle w:val="ListParagraph"/>
        <w:numPr>
          <w:ilvl w:val="0"/>
          <w:numId w:val="29"/>
        </w:numPr>
        <w:spacing w:after="0" w:line="240" w:lineRule="auto"/>
      </w:pPr>
      <w:r w:rsidRPr="00861456">
        <w:rPr>
          <w:noProof/>
        </w:rPr>
        <mc:AlternateContent>
          <mc:Choice Requires="wps">
            <w:drawing>
              <wp:anchor distT="0" distB="0" distL="114300" distR="114300" simplePos="0" relativeHeight="251805184" behindDoc="0" locked="0" layoutInCell="1" allowOverlap="1" wp14:anchorId="2EADBDC4" wp14:editId="49329112">
                <wp:simplePos x="0" y="0"/>
                <wp:positionH relativeFrom="column">
                  <wp:posOffset>4079845</wp:posOffset>
                </wp:positionH>
                <wp:positionV relativeFrom="paragraph">
                  <wp:posOffset>409826</wp:posOffset>
                </wp:positionV>
                <wp:extent cx="1828800" cy="0"/>
                <wp:effectExtent l="0" t="19050" r="19050" b="19050"/>
                <wp:wrapNone/>
                <wp:docPr id="630" name="Straight Connector 630"/>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22BFA44" id="Straight Connector 630"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321.25pt,32.25pt" to="465.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" strokecolor="white [3212]" strokeweight="2.25pt"/>
            </w:pict>
          </mc:Fallback>
        </mc:AlternateContent>
      </w:r>
      <w:r w:rsidR="001D1CD9" w:rsidRPr="00853499">
        <w:t>Empty the tank, if necessary, without further contaminating the site</w:t>
      </w:r>
      <w:r w:rsidR="00C47A02" w:rsidRPr="00853499">
        <w:t xml:space="preserve">.  </w:t>
      </w:r>
      <w:r w:rsidR="001D1CD9" w:rsidRPr="00853499">
        <w:t>You may need the assistance of your supplier or distributor.</w:t>
      </w:r>
      <w:r w:rsidR="00BE511E">
        <w:t xml:space="preserve">  </w:t>
      </w:r>
    </w:p>
    <w:p w14:paraId="33D3A3E0" w14:textId="642A61D3" w:rsidR="004B7817" w:rsidRPr="00853499" w:rsidRDefault="004B7817" w:rsidP="007250B3">
      <w:pPr>
        <w:pStyle w:val="Heading2"/>
        <w:spacing w:after="0" w:line="240" w:lineRule="auto"/>
      </w:pPr>
      <w:r w:rsidRPr="00853499">
        <w:t xml:space="preserve">Call </w:t>
      </w:r>
      <w:proofErr w:type="gramStart"/>
      <w:r w:rsidRPr="00853499">
        <w:t>For</w:t>
      </w:r>
      <w:proofErr w:type="gramEnd"/>
      <w:r w:rsidRPr="00853499">
        <w:t xml:space="preserve"> Help</w:t>
      </w:r>
    </w:p>
    <w:p w14:paraId="650A746B" w14:textId="77777777" w:rsidR="00A92859" w:rsidRDefault="00A92859" w:rsidP="007250B3">
      <w:pPr>
        <w:spacing w:after="0" w:line="240" w:lineRule="auto"/>
      </w:pPr>
    </w:p>
    <w:p w14:paraId="0EA30DFE" w14:textId="3E5C23C7" w:rsidR="004B7817" w:rsidRPr="00853499" w:rsidRDefault="004B7817" w:rsidP="000F4B25">
      <w:pPr>
        <w:pStyle w:val="ListParagraph"/>
        <w:numPr>
          <w:ilvl w:val="0"/>
          <w:numId w:val="8"/>
        </w:numPr>
        <w:spacing w:after="0" w:line="240" w:lineRule="auto"/>
      </w:pPr>
      <w:r w:rsidRPr="00853499">
        <w:t xml:space="preserve">Contact your local fire or emergency response authority.  Make sure you have these crucial telephone numbers prominently posted where you and your employees can easily see them.  </w:t>
      </w:r>
    </w:p>
    <w:p w14:paraId="2223CF66" w14:textId="77777777" w:rsidR="001D1CD9" w:rsidRPr="00853499" w:rsidRDefault="001D1CD9" w:rsidP="007250B3">
      <w:pPr>
        <w:pStyle w:val="Heading2"/>
        <w:spacing w:after="0" w:line="240" w:lineRule="auto"/>
      </w:pPr>
      <w:r w:rsidRPr="00853499">
        <w:t>Contain The Release</w:t>
      </w:r>
    </w:p>
    <w:p w14:paraId="5D211B17" w14:textId="77777777" w:rsidR="00A92859" w:rsidRDefault="00A92859" w:rsidP="00A92859">
      <w:pPr>
        <w:pStyle w:val="ListParagraph"/>
        <w:numPr>
          <w:ilvl w:val="0"/>
          <w:numId w:val="0"/>
        </w:numPr>
        <w:spacing w:after="0" w:line="240" w:lineRule="auto"/>
        <w:ind w:left="720"/>
      </w:pPr>
    </w:p>
    <w:p w14:paraId="52D837C6" w14:textId="1682D8DE" w:rsidR="001D1CD9" w:rsidRDefault="001D1CD9" w:rsidP="00C33B6F">
      <w:pPr>
        <w:spacing w:after="0" w:line="240" w:lineRule="auto"/>
      </w:pPr>
      <w:r w:rsidRPr="00853499">
        <w:t>Contain, absorb, and clean up any surface spills or overfills</w:t>
      </w:r>
      <w:r w:rsidR="00C47A02" w:rsidRPr="00853499">
        <w:t xml:space="preserve">.  </w:t>
      </w:r>
      <w:r w:rsidRPr="00853499">
        <w:t>You should keep enough absorbent material at your facility to contain a spill or overfill of petroleum products until emergency response personnel can respond to the incident</w:t>
      </w:r>
      <w:r w:rsidR="00C47A02" w:rsidRPr="00853499">
        <w:t xml:space="preserve">.  </w:t>
      </w:r>
      <w:r w:rsidRPr="00853499">
        <w:t>The suggested supplies include, but a</w:t>
      </w:r>
      <w:r w:rsidR="00CC1038">
        <w:t>re not limited to</w:t>
      </w:r>
      <w:r w:rsidRPr="00853499">
        <w:t>:</w:t>
      </w:r>
    </w:p>
    <w:p w14:paraId="2CA4A7FC" w14:textId="77777777" w:rsidR="00A92859" w:rsidRPr="00853499" w:rsidRDefault="00A92859" w:rsidP="00C33B6F">
      <w:pPr>
        <w:spacing w:after="0" w:line="240" w:lineRule="auto"/>
      </w:pPr>
    </w:p>
    <w:p w14:paraId="4BE077DA" w14:textId="05771316" w:rsidR="001D1CD9" w:rsidRPr="00853499" w:rsidRDefault="001D1CD9" w:rsidP="000F4B25">
      <w:pPr>
        <w:pStyle w:val="ListParagraph"/>
        <w:numPr>
          <w:ilvl w:val="0"/>
          <w:numId w:val="30"/>
        </w:numPr>
        <w:spacing w:line="240" w:lineRule="auto"/>
      </w:pPr>
      <w:r w:rsidRPr="00853499">
        <w:t>Containment devices, such as containment booms, dikes, and pillows.</w:t>
      </w:r>
      <w:r w:rsidR="00BE511E">
        <w:t xml:space="preserve">  </w:t>
      </w:r>
    </w:p>
    <w:p w14:paraId="7D62C6A0" w14:textId="67D48B92" w:rsidR="001D1CD9" w:rsidRPr="00853499" w:rsidRDefault="001D1CD9" w:rsidP="000F4B25">
      <w:pPr>
        <w:pStyle w:val="ListParagraph"/>
        <w:numPr>
          <w:ilvl w:val="0"/>
          <w:numId w:val="30"/>
        </w:numPr>
        <w:spacing w:line="240" w:lineRule="auto"/>
      </w:pPr>
      <w:r w:rsidRPr="00853499">
        <w:lastRenderedPageBreak/>
        <w:t>Absorbent material, such as kitty litter, chopped corn cob, sand, and sawdust</w:t>
      </w:r>
      <w:r w:rsidR="00C47A02" w:rsidRPr="00853499">
        <w:t xml:space="preserve">.  </w:t>
      </w:r>
      <w:r w:rsidRPr="00853499">
        <w:t>Be sure you properly dispo</w:t>
      </w:r>
      <w:r w:rsidR="00CC1038">
        <w:t>se of used absorbent materials.</w:t>
      </w:r>
      <w:r w:rsidR="00163559">
        <w:t xml:space="preserve">  </w:t>
      </w:r>
    </w:p>
    <w:p w14:paraId="516ADF8F" w14:textId="5FFB5A9F" w:rsidR="001D1CD9" w:rsidRPr="00853499" w:rsidRDefault="001D1CD9" w:rsidP="000F4B25">
      <w:pPr>
        <w:pStyle w:val="ListParagraph"/>
        <w:numPr>
          <w:ilvl w:val="0"/>
          <w:numId w:val="30"/>
        </w:numPr>
        <w:spacing w:line="240" w:lineRule="auto"/>
      </w:pPr>
      <w:r w:rsidRPr="00853499">
        <w:t>Mats or other material capable of keeping spill or overfill out of nearby storm drains.</w:t>
      </w:r>
      <w:r w:rsidR="0008448F" w:rsidRPr="0008448F">
        <w:rPr>
          <w:noProof/>
        </w:rPr>
        <w:t xml:space="preserve"> </w:t>
      </w:r>
      <w:r w:rsidR="0008448F" w:rsidRPr="00CF48F7">
        <w:rPr>
          <w:noProof/>
        </w:rPr>
        <mc:AlternateContent>
          <mc:Choice Requires="wps">
            <w:drawing>
              <wp:anchor distT="182880" distB="182880" distL="182880" distR="182880" simplePos="0" relativeHeight="251807232" behindDoc="0" locked="0" layoutInCell="1" allowOverlap="1" wp14:anchorId="3B8907DC" wp14:editId="33F43FAC">
                <wp:simplePos x="0" y="0"/>
                <wp:positionH relativeFrom="margin">
                  <wp:posOffset>5836920</wp:posOffset>
                </wp:positionH>
                <wp:positionV relativeFrom="margin">
                  <wp:posOffset>-441960</wp:posOffset>
                </wp:positionV>
                <wp:extent cx="1037590" cy="10057765"/>
                <wp:effectExtent l="0" t="0" r="0" b="635"/>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E7C9A4B" w14:textId="77777777" w:rsidR="00906CB9" w:rsidRPr="00013DA2" w:rsidRDefault="00906CB9" w:rsidP="0008448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07DC" id="_x0000_s1065" type="#_x0000_t202" style="position:absolute;left:0;text-align:left;margin-left:459.6pt;margin-top:-34.8pt;width:81.7pt;height:791.95pt;z-index:2518072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" fillcolor="white [3212]" stroked="f">
                <v:fill color2="#9e8e5c [3204]" angle="90" colors="0 white;63570f #9e8e5c" focus="100%" type="gradient">
                  <o:fill v:ext="view" type="gradientUnscaled"/>
                </v:fill>
                <v:textbox inset="14.4pt,7.2pt,14.4pt,7.2pt">
                  <w:txbxContent>
                    <w:p w14:paraId="6E7C9A4B" w14:textId="77777777" w:rsidR="00906CB9" w:rsidRPr="00013DA2" w:rsidRDefault="00906CB9" w:rsidP="0008448F">
                      <w:pPr>
                        <w:pStyle w:val="Whiteboxtext"/>
                        <w:spacing w:line="240" w:lineRule="auto"/>
                      </w:pPr>
                    </w:p>
                  </w:txbxContent>
                </v:textbox>
                <w10:wrap type="square" anchorx="margin" anchory="margin"/>
              </v:shape>
            </w:pict>
          </mc:Fallback>
        </mc:AlternateContent>
      </w:r>
      <w:r w:rsidR="00163559">
        <w:rPr>
          <w:noProof/>
        </w:rPr>
        <w:t xml:space="preserve"> </w:t>
      </w:r>
    </w:p>
    <w:p w14:paraId="0C0F5F79" w14:textId="48D065E5" w:rsidR="001D1CD9" w:rsidRPr="00853499" w:rsidRDefault="001D1CD9" w:rsidP="000F4B25">
      <w:pPr>
        <w:pStyle w:val="ListParagraph"/>
        <w:numPr>
          <w:ilvl w:val="0"/>
          <w:numId w:val="30"/>
        </w:numPr>
        <w:spacing w:line="240" w:lineRule="auto"/>
      </w:pPr>
      <w:r w:rsidRPr="00853499">
        <w:t>Spark-free flash light.</w:t>
      </w:r>
      <w:r w:rsidR="00163559">
        <w:t xml:space="preserve">  </w:t>
      </w:r>
    </w:p>
    <w:p w14:paraId="44CE555C" w14:textId="7DE1DDC0" w:rsidR="001D1CD9" w:rsidRPr="00853499" w:rsidRDefault="001D1CD9" w:rsidP="000F4B25">
      <w:pPr>
        <w:pStyle w:val="ListParagraph"/>
        <w:numPr>
          <w:ilvl w:val="0"/>
          <w:numId w:val="30"/>
        </w:numPr>
        <w:spacing w:line="240" w:lineRule="auto"/>
      </w:pPr>
      <w:r w:rsidRPr="00853499">
        <w:t>Spark-free shovel.</w:t>
      </w:r>
      <w:r w:rsidR="00163559">
        <w:t xml:space="preserve">  </w:t>
      </w:r>
    </w:p>
    <w:p w14:paraId="3AAD914D" w14:textId="5D050D9A" w:rsidR="001D1CD9" w:rsidRPr="00853499" w:rsidRDefault="001D1CD9" w:rsidP="000F4B25">
      <w:pPr>
        <w:pStyle w:val="ListParagraph"/>
        <w:numPr>
          <w:ilvl w:val="0"/>
          <w:numId w:val="30"/>
        </w:numPr>
        <w:spacing w:line="240" w:lineRule="auto"/>
      </w:pPr>
      <w:r w:rsidRPr="00853499">
        <w:t>Buckets.</w:t>
      </w:r>
      <w:r w:rsidR="00163559">
        <w:t xml:space="preserve">  </w:t>
      </w:r>
    </w:p>
    <w:p w14:paraId="2FABF983" w14:textId="25E7BAB8" w:rsidR="001D1CD9" w:rsidRPr="00853499" w:rsidRDefault="001D1CD9" w:rsidP="000F4B25">
      <w:pPr>
        <w:pStyle w:val="ListParagraph"/>
        <w:numPr>
          <w:ilvl w:val="0"/>
          <w:numId w:val="30"/>
        </w:numPr>
        <w:spacing w:line="240" w:lineRule="auto"/>
      </w:pPr>
      <w:r w:rsidRPr="00853499">
        <w:t>Reels of caution tape, traffic cones, and warning signs.</w:t>
      </w:r>
      <w:r w:rsidR="00163559">
        <w:t xml:space="preserve">  </w:t>
      </w:r>
    </w:p>
    <w:p w14:paraId="6FFCAC30" w14:textId="45F2DC4A" w:rsidR="001D1CD9" w:rsidRPr="00853499" w:rsidRDefault="001D1CD9" w:rsidP="000F4B25">
      <w:pPr>
        <w:pStyle w:val="ListParagraph"/>
        <w:numPr>
          <w:ilvl w:val="0"/>
          <w:numId w:val="30"/>
        </w:numPr>
        <w:spacing w:line="240" w:lineRule="auto"/>
      </w:pPr>
      <w:r w:rsidRPr="00853499">
        <w:t>Personal protective gear.</w:t>
      </w:r>
      <w:r w:rsidR="00163559">
        <w:t xml:space="preserve">  </w:t>
      </w:r>
    </w:p>
    <w:p w14:paraId="01B4B152" w14:textId="77777777" w:rsidR="001D1CD9" w:rsidRPr="00853499" w:rsidRDefault="001D1CD9" w:rsidP="00C33B6F">
      <w:pPr>
        <w:pStyle w:val="Heading2"/>
        <w:keepLines/>
        <w:spacing w:after="0" w:line="240" w:lineRule="auto"/>
      </w:pPr>
      <w:r w:rsidRPr="00853499">
        <w:t xml:space="preserve">Report </w:t>
      </w:r>
      <w:proofErr w:type="gramStart"/>
      <w:r w:rsidRPr="00853499">
        <w:t>To</w:t>
      </w:r>
      <w:proofErr w:type="gramEnd"/>
      <w:r w:rsidRPr="00853499">
        <w:t xml:space="preserve"> Authorities</w:t>
      </w:r>
    </w:p>
    <w:p w14:paraId="43CD3B0C" w14:textId="77777777" w:rsidR="00A92859" w:rsidRDefault="00A92859" w:rsidP="00C33B6F">
      <w:pPr>
        <w:keepNext/>
        <w:keepLines/>
        <w:spacing w:after="0" w:line="240" w:lineRule="auto"/>
      </w:pPr>
    </w:p>
    <w:p w14:paraId="0C0346D2" w14:textId="48E04DCC" w:rsidR="001D1CD9" w:rsidRDefault="001D1CD9" w:rsidP="00C33B6F">
      <w:pPr>
        <w:keepNext/>
        <w:keepLines/>
        <w:spacing w:after="0" w:line="240" w:lineRule="auto"/>
      </w:pPr>
      <w:r w:rsidRPr="00853499">
        <w:t xml:space="preserve">If you observe any of the following, contact your </w:t>
      </w:r>
      <w:r w:rsidR="00976ACE">
        <w:t>implementing agency</w:t>
      </w:r>
      <w:r w:rsidRPr="00853499">
        <w:t xml:space="preserve"> to report a suspected or confirm</w:t>
      </w:r>
      <w:r w:rsidR="00CC1038">
        <w:t>ed release as soon as possible or within 24 hours</w:t>
      </w:r>
      <w:r w:rsidRPr="00853499">
        <w:t>:</w:t>
      </w:r>
    </w:p>
    <w:p w14:paraId="0C463972" w14:textId="77777777" w:rsidR="00A92859" w:rsidRPr="00853499" w:rsidRDefault="00A92859" w:rsidP="007250B3">
      <w:pPr>
        <w:spacing w:after="0" w:line="240" w:lineRule="auto"/>
      </w:pPr>
    </w:p>
    <w:p w14:paraId="74C0AA53" w14:textId="10F9EC9C" w:rsidR="001D1CD9" w:rsidRPr="00853499" w:rsidRDefault="001D1CD9" w:rsidP="000F4B25">
      <w:pPr>
        <w:pStyle w:val="ListParagraph"/>
        <w:numPr>
          <w:ilvl w:val="0"/>
          <w:numId w:val="31"/>
        </w:numPr>
        <w:spacing w:after="0" w:line="240" w:lineRule="auto"/>
      </w:pPr>
      <w:r w:rsidRPr="00853499">
        <w:t xml:space="preserve">Any spill or overfill of petroleum </w:t>
      </w:r>
      <w:r w:rsidR="00CC1038">
        <w:t xml:space="preserve">that exceeds 25 gallons or </w:t>
      </w:r>
      <w:r w:rsidRPr="00853499">
        <w:t>causes a sheen on nearby surface water</w:t>
      </w:r>
      <w:r w:rsidR="00C47A02" w:rsidRPr="00853499">
        <w:t xml:space="preserve">.  </w:t>
      </w:r>
      <w:r w:rsidRPr="00853499">
        <w:t>Spills and overfills under 25 gallons that are contained and immediately cleaned up do not have to be reported</w:t>
      </w:r>
      <w:r w:rsidR="00C47A02" w:rsidRPr="00853499">
        <w:t xml:space="preserve">.  </w:t>
      </w:r>
      <w:r w:rsidRPr="00853499">
        <w:t>If they can</w:t>
      </w:r>
      <w:r w:rsidR="00026592">
        <w:t>not</w:t>
      </w:r>
      <w:r w:rsidRPr="00853499">
        <w:t xml:space="preserve"> be quickly cleaned up</w:t>
      </w:r>
      <w:r w:rsidR="00CC1038">
        <w:t>,</w:t>
      </w:r>
      <w:r w:rsidRPr="00853499">
        <w:t xml:space="preserve"> </w:t>
      </w:r>
      <w:r w:rsidR="00CC1038">
        <w:t xml:space="preserve">you </w:t>
      </w:r>
      <w:r w:rsidRPr="00853499">
        <w:t>must report</w:t>
      </w:r>
      <w:r w:rsidR="00CC1038">
        <w:t xml:space="preserve"> them </w:t>
      </w:r>
      <w:r w:rsidRPr="00853499">
        <w:t xml:space="preserve">to </w:t>
      </w:r>
      <w:r w:rsidR="000D36D3" w:rsidRPr="000D36D3">
        <w:t xml:space="preserve">your </w:t>
      </w:r>
      <w:r w:rsidR="00976ACE">
        <w:t>implementing agency</w:t>
      </w:r>
      <w:r w:rsidR="00CC1038">
        <w:t>.</w:t>
      </w:r>
      <w:r w:rsidR="00163559">
        <w:t xml:space="preserve">  </w:t>
      </w:r>
    </w:p>
    <w:p w14:paraId="1E53204A" w14:textId="5EF6DB76" w:rsidR="001D1CD9" w:rsidRPr="00853499" w:rsidRDefault="001D1CD9" w:rsidP="000F4B25">
      <w:pPr>
        <w:pStyle w:val="ListParagraph"/>
        <w:numPr>
          <w:ilvl w:val="0"/>
          <w:numId w:val="31"/>
        </w:numPr>
        <w:spacing w:after="0" w:line="240" w:lineRule="auto"/>
      </w:pPr>
      <w:r w:rsidRPr="00853499">
        <w:t>Any released regulated substances at the UST site or in the surrounding area — such as the presence of liquid petroleum; soil contamination; surface water or groundwater contamination; or petroleum vapors in sewer, basement, or utility lines.</w:t>
      </w:r>
      <w:r w:rsidR="00163559">
        <w:t xml:space="preserve">  </w:t>
      </w:r>
    </w:p>
    <w:p w14:paraId="760A8208" w14:textId="77777777" w:rsidR="001D1CD9" w:rsidRPr="00853499" w:rsidRDefault="001D1CD9" w:rsidP="000F4B25">
      <w:pPr>
        <w:pStyle w:val="ListParagraph"/>
        <w:numPr>
          <w:ilvl w:val="0"/>
          <w:numId w:val="31"/>
        </w:numPr>
        <w:spacing w:after="0" w:line="240" w:lineRule="auto"/>
      </w:pPr>
      <w:r w:rsidRPr="00853499">
        <w:t xml:space="preserve">Any unusual operating conditions you observe — such as erratic behavior of the dispenser, a sudden loss of product, </w:t>
      </w:r>
      <w:r w:rsidR="00010463" w:rsidRPr="00853499">
        <w:t>unexplained presence of water in the tank, or liquid in the interstitial space of secondarily</w:t>
      </w:r>
      <w:r w:rsidR="00DC0FF2" w:rsidRPr="00853499">
        <w:t>-</w:t>
      </w:r>
      <w:r w:rsidR="00010463" w:rsidRPr="00853499">
        <w:t>contained systems</w:t>
      </w:r>
      <w:r w:rsidR="00C47A02" w:rsidRPr="00853499">
        <w:t xml:space="preserve">.  </w:t>
      </w:r>
      <w:r w:rsidR="00010463" w:rsidRPr="00853499">
        <w:t>However, you are not required to report if:</w:t>
      </w:r>
    </w:p>
    <w:p w14:paraId="0C2B743B" w14:textId="3F4E1FF3" w:rsidR="0004020F" w:rsidRPr="00853499" w:rsidRDefault="001D1CD9" w:rsidP="000F4B25">
      <w:pPr>
        <w:pStyle w:val="ListParagraph"/>
        <w:numPr>
          <w:ilvl w:val="1"/>
          <w:numId w:val="31"/>
        </w:numPr>
        <w:spacing w:after="0" w:line="240" w:lineRule="auto"/>
      </w:pPr>
      <w:r w:rsidRPr="00853499">
        <w:t xml:space="preserve">The system equipment is found to be defective, but </w:t>
      </w:r>
      <w:r w:rsidR="00AF77F7">
        <w:t xml:space="preserve">did </w:t>
      </w:r>
      <w:r w:rsidRPr="00853499">
        <w:t xml:space="preserve">not </w:t>
      </w:r>
      <w:r w:rsidR="00AF77F7">
        <w:t>have a release</w:t>
      </w:r>
      <w:r w:rsidRPr="00853499">
        <w:t>, and is immediately repaired or replaced.</w:t>
      </w:r>
      <w:r w:rsidR="00010463" w:rsidRPr="00853499">
        <w:rPr>
          <w:rFonts w:ascii="Arial" w:hAnsi="Arial"/>
          <w:sz w:val="22"/>
        </w:rPr>
        <w:t xml:space="preserve"> </w:t>
      </w:r>
      <w:r w:rsidR="00163559">
        <w:rPr>
          <w:rFonts w:ascii="Arial" w:hAnsi="Arial"/>
          <w:sz w:val="22"/>
        </w:rPr>
        <w:t xml:space="preserve"> </w:t>
      </w:r>
    </w:p>
    <w:p w14:paraId="7A16B0B4" w14:textId="332C7E33" w:rsidR="001D1CD9" w:rsidRPr="00853499" w:rsidRDefault="00010463" w:rsidP="000F4B25">
      <w:pPr>
        <w:pStyle w:val="ListParagraph"/>
        <w:numPr>
          <w:ilvl w:val="1"/>
          <w:numId w:val="31"/>
        </w:numPr>
        <w:spacing w:after="0" w:line="240" w:lineRule="auto"/>
      </w:pPr>
      <w:r w:rsidRPr="00853499">
        <w:t>For s</w:t>
      </w:r>
      <w:r w:rsidR="00385EFC">
        <w:t>econdarily-</w:t>
      </w:r>
      <w:r w:rsidRPr="00853499">
        <w:t>contained systems</w:t>
      </w:r>
      <w:r w:rsidR="0004020F" w:rsidRPr="00853499">
        <w:t>,</w:t>
      </w:r>
      <w:r w:rsidRPr="00853499">
        <w:t xml:space="preserve"> any liquid in the interstitial space not used as part of the interstitial monitoring method </w:t>
      </w:r>
      <w:r w:rsidR="001D0EC5" w:rsidRPr="00853499">
        <w:t xml:space="preserve">is immediately removed </w:t>
      </w:r>
      <w:r w:rsidRPr="00853499">
        <w:t xml:space="preserve">(for example, </w:t>
      </w:r>
      <w:r w:rsidR="005D00EB" w:rsidRPr="005D00EB">
        <w:t>fuel in the interstitial space of a monitoring system intended to be operated with brine</w:t>
      </w:r>
      <w:r w:rsidRPr="00853499">
        <w:t>)</w:t>
      </w:r>
      <w:r w:rsidR="00B70690">
        <w:t>.</w:t>
      </w:r>
      <w:r w:rsidR="00163559">
        <w:t xml:space="preserve">  </w:t>
      </w:r>
    </w:p>
    <w:p w14:paraId="5385EF36" w14:textId="2EDC7588" w:rsidR="001D1CD9" w:rsidRPr="00853499" w:rsidRDefault="001D1CD9" w:rsidP="000F4B25">
      <w:pPr>
        <w:pStyle w:val="ListParagraph"/>
        <w:numPr>
          <w:ilvl w:val="0"/>
          <w:numId w:val="31"/>
        </w:numPr>
        <w:spacing w:after="0" w:line="240" w:lineRule="auto"/>
      </w:pPr>
      <w:r w:rsidRPr="00853499">
        <w:t xml:space="preserve">Results from your </w:t>
      </w:r>
      <w:r w:rsidR="00B4086E">
        <w:t>release</w:t>
      </w:r>
      <w:r w:rsidRPr="00853499">
        <w:t xml:space="preserve"> detection system</w:t>
      </w:r>
      <w:r w:rsidR="00010463" w:rsidRPr="00853499">
        <w:t>,</w:t>
      </w:r>
      <w:r w:rsidR="00010463" w:rsidRPr="00853499">
        <w:rPr>
          <w:rFonts w:ascii="Arial" w:hAnsi="Arial"/>
          <w:sz w:val="22"/>
        </w:rPr>
        <w:t xml:space="preserve"> </w:t>
      </w:r>
      <w:r w:rsidR="00010463" w:rsidRPr="00853499">
        <w:t xml:space="preserve">including investigation of an alarm, </w:t>
      </w:r>
      <w:r w:rsidRPr="00853499">
        <w:t xml:space="preserve">indicate a suspected </w:t>
      </w:r>
      <w:r w:rsidR="00B4086E">
        <w:t>release</w:t>
      </w:r>
      <w:r w:rsidR="00C47A02" w:rsidRPr="00853499">
        <w:t xml:space="preserve">.  </w:t>
      </w:r>
      <w:r w:rsidRPr="00853499">
        <w:t>However, you are not required to report if:</w:t>
      </w:r>
    </w:p>
    <w:p w14:paraId="5436D457" w14:textId="037A3E92" w:rsidR="00010463" w:rsidRPr="00853499" w:rsidRDefault="001D1CD9" w:rsidP="000F4B25">
      <w:pPr>
        <w:pStyle w:val="ListParagraph"/>
        <w:numPr>
          <w:ilvl w:val="1"/>
          <w:numId w:val="31"/>
        </w:numPr>
        <w:spacing w:after="0" w:line="240" w:lineRule="auto"/>
      </w:pPr>
      <w:r w:rsidRPr="00853499">
        <w:t xml:space="preserve">The monitoring device is found to be defective and is immediately repaired, recalibrated, or replaced </w:t>
      </w:r>
      <w:r w:rsidR="005A4A0F" w:rsidRPr="00CF48F7">
        <w:rPr>
          <w:noProof/>
        </w:rPr>
        <mc:AlternateContent>
          <mc:Choice Requires="wps">
            <w:drawing>
              <wp:anchor distT="182880" distB="182880" distL="182880" distR="182880" simplePos="0" relativeHeight="251919872" behindDoc="0" locked="0" layoutInCell="1" allowOverlap="1" wp14:anchorId="69DEFCC0" wp14:editId="3C3B850C">
                <wp:simplePos x="0" y="0"/>
                <wp:positionH relativeFrom="margin">
                  <wp:posOffset>5814695</wp:posOffset>
                </wp:positionH>
                <wp:positionV relativeFrom="margin">
                  <wp:posOffset>-450053</wp:posOffset>
                </wp:positionV>
                <wp:extent cx="1037590" cy="10057765"/>
                <wp:effectExtent l="0" t="0" r="0" b="63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379FA54" w14:textId="77777777" w:rsidR="00906CB9" w:rsidRPr="00013DA2" w:rsidRDefault="00906CB9" w:rsidP="005A4A0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EFCC0" id="_x0000_s1066" type="#_x0000_t202" style="position:absolute;left:0;text-align:left;margin-left:457.85pt;margin-top:-35.45pt;width:81.7pt;height:791.95pt;z-index:2519198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6379FA54" w14:textId="77777777" w:rsidR="00906CB9" w:rsidRPr="00013DA2" w:rsidRDefault="00906CB9" w:rsidP="005A4A0F">
                      <w:pPr>
                        <w:pStyle w:val="Whiteboxtext"/>
                        <w:spacing w:line="240" w:lineRule="auto"/>
                      </w:pPr>
                    </w:p>
                  </w:txbxContent>
                </v:textbox>
                <w10:wrap type="square" anchorx="margin" anchory="margin"/>
              </v:shape>
            </w:pict>
          </mc:Fallback>
        </mc:AlternateContent>
      </w:r>
      <w:r w:rsidRPr="00853499">
        <w:t>and further monitoring does not confir</w:t>
      </w:r>
      <w:r w:rsidR="00385EFC">
        <w:t>m the initial suspected release;</w:t>
      </w:r>
      <w:r w:rsidRPr="00853499">
        <w:t xml:space="preserve"> or</w:t>
      </w:r>
      <w:r w:rsidR="00010463" w:rsidRPr="00853499">
        <w:rPr>
          <w:rFonts w:ascii="Arial" w:eastAsia="Times New Roman" w:hAnsi="Arial" w:cs="Times New Roman"/>
          <w:sz w:val="22"/>
          <w:szCs w:val="20"/>
        </w:rPr>
        <w:t xml:space="preserve"> </w:t>
      </w:r>
    </w:p>
    <w:p w14:paraId="567CF2C2" w14:textId="02EADA65" w:rsidR="001D1CD9" w:rsidRPr="00853499" w:rsidRDefault="00010463" w:rsidP="000F4B25">
      <w:pPr>
        <w:pStyle w:val="ListParagraph"/>
        <w:numPr>
          <w:ilvl w:val="1"/>
          <w:numId w:val="31"/>
        </w:numPr>
        <w:spacing w:after="0" w:line="240" w:lineRule="auto"/>
      </w:pPr>
      <w:r w:rsidRPr="00853499">
        <w:lastRenderedPageBreak/>
        <w:t xml:space="preserve">The leak is contained in the secondary containment and any liquid in the interstitial space not used as part of the interstitial monitoring method is </w:t>
      </w:r>
      <w:r w:rsidR="00A01E00" w:rsidRPr="00A01E00">
        <w:rPr>
          <w:noProof/>
        </w:rPr>
        <mc:AlternateContent>
          <mc:Choice Requires="wps">
            <w:drawing>
              <wp:anchor distT="182880" distB="182880" distL="182880" distR="182880" simplePos="0" relativeHeight="251923968" behindDoc="0" locked="0" layoutInCell="1" allowOverlap="1" wp14:anchorId="4F5D4DA3" wp14:editId="526BF5D9">
                <wp:simplePos x="0" y="0"/>
                <wp:positionH relativeFrom="margin">
                  <wp:posOffset>5826125</wp:posOffset>
                </wp:positionH>
                <wp:positionV relativeFrom="margin">
                  <wp:posOffset>-444973</wp:posOffset>
                </wp:positionV>
                <wp:extent cx="1037590" cy="10057765"/>
                <wp:effectExtent l="0" t="0" r="0" b="635"/>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654EAD91" w14:textId="77777777" w:rsidR="00906CB9" w:rsidRPr="00013DA2" w:rsidRDefault="00906CB9" w:rsidP="00A01E0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4DA3" id="_x0000_s1067" type="#_x0000_t202" style="position:absolute;left:0;text-align:left;margin-left:458.75pt;margin-top:-35.05pt;width:81.7pt;height:791.95pt;z-index:251923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" fillcolor="window" stroked="f">
                <v:fill color2="#9e8e5c" angle="90" colors="0 window;63570f #9e8e5c" focus="100%" type="gradient">
                  <o:fill v:ext="view" type="gradientUnscaled"/>
                </v:fill>
                <v:textbox inset="14.4pt,7.2pt,14.4pt,7.2pt">
                  <w:txbxContent>
                    <w:p w14:paraId="654EAD91" w14:textId="77777777" w:rsidR="00906CB9" w:rsidRPr="00013DA2" w:rsidRDefault="00906CB9" w:rsidP="00A01E00">
                      <w:pPr>
                        <w:pStyle w:val="Whiteboxtext"/>
                        <w:spacing w:line="240" w:lineRule="auto"/>
                      </w:pPr>
                    </w:p>
                  </w:txbxContent>
                </v:textbox>
                <w10:wrap type="square" anchorx="margin" anchory="margin"/>
              </v:shape>
            </w:pict>
          </mc:Fallback>
        </mc:AlternateContent>
      </w:r>
      <w:r w:rsidRPr="00853499">
        <w:t>immediately removed and any defective system equipment or component is i</w:t>
      </w:r>
      <w:r w:rsidR="00385EFC">
        <w:t>mmediately repaired or replaced;</w:t>
      </w:r>
      <w:r w:rsidRPr="00853499">
        <w:t xml:space="preserve"> or</w:t>
      </w:r>
    </w:p>
    <w:p w14:paraId="1279DE90" w14:textId="00200E1F" w:rsidR="00010463" w:rsidRPr="00853499" w:rsidRDefault="001D1CD9" w:rsidP="000F4B25">
      <w:pPr>
        <w:pStyle w:val="ListParagraph"/>
        <w:numPr>
          <w:ilvl w:val="1"/>
          <w:numId w:val="31"/>
        </w:numPr>
        <w:spacing w:after="0" w:line="240" w:lineRule="auto"/>
      </w:pPr>
      <w:r w:rsidRPr="00853499">
        <w:t>In the case of inventory control, a second month of data does not confirm the initial result</w:t>
      </w:r>
      <w:r w:rsidR="00010463" w:rsidRPr="00853499">
        <w:rPr>
          <w:rFonts w:ascii="Arial" w:hAnsi="Arial"/>
          <w:sz w:val="22"/>
        </w:rPr>
        <w:t xml:space="preserve"> </w:t>
      </w:r>
      <w:r w:rsidR="00010463" w:rsidRPr="00853499">
        <w:t xml:space="preserve">or the investigation determines no </w:t>
      </w:r>
      <w:r w:rsidR="00AF77F7">
        <w:t xml:space="preserve">release </w:t>
      </w:r>
      <w:r w:rsidR="00385EFC">
        <w:t>has occurred;</w:t>
      </w:r>
      <w:r w:rsidR="00010463" w:rsidRPr="00853499">
        <w:t xml:space="preserve"> or</w:t>
      </w:r>
      <w:r w:rsidR="00010463" w:rsidRPr="00853499">
        <w:rPr>
          <w:rFonts w:ascii="Arial" w:eastAsia="Times New Roman" w:hAnsi="Arial" w:cs="Times New Roman"/>
          <w:sz w:val="22"/>
          <w:szCs w:val="20"/>
        </w:rPr>
        <w:t xml:space="preserve"> </w:t>
      </w:r>
    </w:p>
    <w:p w14:paraId="685BE4DF" w14:textId="77A407E9" w:rsidR="001D1CD9" w:rsidRPr="00853499" w:rsidRDefault="00010463" w:rsidP="000F4B25">
      <w:pPr>
        <w:pStyle w:val="ListParagraph"/>
        <w:numPr>
          <w:ilvl w:val="1"/>
          <w:numId w:val="31"/>
        </w:numPr>
        <w:spacing w:after="0" w:line="240" w:lineRule="auto"/>
      </w:pPr>
      <w:r w:rsidRPr="00853499">
        <w:t>The alarm was investigated and determined to be a non-</w:t>
      </w:r>
      <w:r w:rsidR="00AF77F7">
        <w:t>release</w:t>
      </w:r>
      <w:r w:rsidR="00AF77F7" w:rsidRPr="00853499">
        <w:t xml:space="preserve"> </w:t>
      </w:r>
      <w:r w:rsidRPr="00853499">
        <w:t>event</w:t>
      </w:r>
      <w:r w:rsidR="001D52CC">
        <w:t xml:space="preserve">; </w:t>
      </w:r>
      <w:r w:rsidRPr="00853499">
        <w:t xml:space="preserve">for example, from a power surge or caused by filling the tank during </w:t>
      </w:r>
      <w:r w:rsidR="00B4086E">
        <w:t>release</w:t>
      </w:r>
      <w:r w:rsidR="001D52CC">
        <w:t xml:space="preserve"> detection testing</w:t>
      </w:r>
      <w:r w:rsidRPr="00853499">
        <w:t>.</w:t>
      </w:r>
      <w:r w:rsidR="0042212E">
        <w:t xml:space="preserve">  </w:t>
      </w:r>
    </w:p>
    <w:p w14:paraId="7D167CD6" w14:textId="77777777" w:rsidR="00A92859" w:rsidRDefault="00A92859" w:rsidP="007250B3">
      <w:pPr>
        <w:spacing w:after="0" w:line="240" w:lineRule="auto"/>
      </w:pPr>
    </w:p>
    <w:p w14:paraId="1EC3686B" w14:textId="77777777" w:rsidR="00364167" w:rsidRPr="00853499" w:rsidRDefault="00364167" w:rsidP="007250B3">
      <w:pPr>
        <w:spacing w:after="0" w:line="240" w:lineRule="auto"/>
        <w:sectPr w:rsidR="00364167" w:rsidRPr="00853499" w:rsidSect="00D65267">
          <w:type w:val="continuous"/>
          <w:pgSz w:w="12240" w:h="15840"/>
          <w:pgMar w:top="720" w:right="4320" w:bottom="1080" w:left="1440" w:header="720" w:footer="720" w:gutter="0"/>
          <w:cols w:space="720"/>
          <w:docGrid w:linePitch="360"/>
        </w:sectPr>
      </w:pPr>
    </w:p>
    <w:p w14:paraId="498999B3" w14:textId="77777777" w:rsidR="001D1CD9" w:rsidRPr="00AA4503" w:rsidRDefault="001D1CD9" w:rsidP="007250B3">
      <w:pPr>
        <w:pStyle w:val="Tablebody"/>
        <w:shd w:val="clear" w:color="auto" w:fill="9E8E5C" w:themeFill="accent1"/>
        <w:jc w:val="center"/>
        <w:rPr>
          <w:b/>
          <w:color w:val="FFFFFF" w:themeColor="background1"/>
          <w:sz w:val="40"/>
        </w:rPr>
      </w:pPr>
      <w:r w:rsidRPr="00AA4503">
        <w:rPr>
          <w:b/>
          <w:color w:val="FFFFFF" w:themeColor="background1"/>
          <w:sz w:val="40"/>
        </w:rPr>
        <w:lastRenderedPageBreak/>
        <w:t>Release Response</w:t>
      </w:r>
    </w:p>
    <w:p w14:paraId="3EDA5725" w14:textId="77777777" w:rsidR="001D1CD9" w:rsidRPr="00AA4503" w:rsidRDefault="001D1CD9" w:rsidP="007250B3">
      <w:pPr>
        <w:pStyle w:val="Tablebody"/>
        <w:shd w:val="clear" w:color="auto" w:fill="9E8E5C" w:themeFill="accent1"/>
        <w:jc w:val="center"/>
        <w:rPr>
          <w:b/>
          <w:color w:val="FFFFFF" w:themeColor="background1"/>
          <w:sz w:val="36"/>
        </w:rPr>
      </w:pPr>
      <w:r w:rsidRPr="00AA4503">
        <w:rPr>
          <w:b/>
          <w:color w:val="FFFFFF" w:themeColor="background1"/>
          <w:sz w:val="36"/>
        </w:rPr>
        <w:t>Important Contact Information</w:t>
      </w:r>
    </w:p>
    <w:p w14:paraId="594E0E97" w14:textId="77777777" w:rsidR="00364167" w:rsidRPr="00853499" w:rsidRDefault="00364167" w:rsidP="007250B3">
      <w:pPr>
        <w:pStyle w:val="Tablebody"/>
      </w:pPr>
    </w:p>
    <w:tbl>
      <w:tblPr>
        <w:tblStyle w:val="TableGrid"/>
        <w:tblW w:w="94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60"/>
        <w:gridCol w:w="3960"/>
        <w:gridCol w:w="251"/>
        <w:gridCol w:w="2053"/>
      </w:tblGrid>
      <w:tr w:rsidR="00CE2AD1" w:rsidRPr="00853499" w14:paraId="0CD556AC" w14:textId="77777777" w:rsidTr="00CE2AD1">
        <w:trPr>
          <w:trHeight w:val="233"/>
        </w:trPr>
        <w:tc>
          <w:tcPr>
            <w:tcW w:w="2790" w:type="dxa"/>
          </w:tcPr>
          <w:p w14:paraId="2292A321" w14:textId="77777777" w:rsidR="00CE2AD1" w:rsidRPr="00853499" w:rsidRDefault="00CE2AD1" w:rsidP="007250B3">
            <w:pPr>
              <w:pStyle w:val="Tablebody"/>
              <w:rPr>
                <w:b/>
                <w:sz w:val="24"/>
              </w:rPr>
            </w:pPr>
          </w:p>
        </w:tc>
        <w:tc>
          <w:tcPr>
            <w:tcW w:w="360" w:type="dxa"/>
          </w:tcPr>
          <w:p w14:paraId="6E88EE85" w14:textId="77777777" w:rsidR="00CE2AD1" w:rsidRPr="00853499" w:rsidRDefault="00CE2AD1" w:rsidP="007250B3">
            <w:pPr>
              <w:pStyle w:val="Tablebody"/>
              <w:jc w:val="center"/>
              <w:rPr>
                <w:b/>
                <w:sz w:val="24"/>
              </w:rPr>
            </w:pPr>
          </w:p>
        </w:tc>
        <w:tc>
          <w:tcPr>
            <w:tcW w:w="3960" w:type="dxa"/>
          </w:tcPr>
          <w:p w14:paraId="163353BD" w14:textId="77777777" w:rsidR="00CE2AD1" w:rsidRPr="00853499" w:rsidRDefault="00CE2AD1" w:rsidP="007250B3">
            <w:pPr>
              <w:pStyle w:val="Tablebody"/>
              <w:jc w:val="center"/>
              <w:rPr>
                <w:b/>
                <w:sz w:val="24"/>
              </w:rPr>
            </w:pPr>
            <w:r w:rsidRPr="00853499">
              <w:rPr>
                <w:b/>
                <w:sz w:val="24"/>
              </w:rPr>
              <w:t>Contact Name</w:t>
            </w:r>
          </w:p>
        </w:tc>
        <w:tc>
          <w:tcPr>
            <w:tcW w:w="251" w:type="dxa"/>
          </w:tcPr>
          <w:p w14:paraId="4A203108" w14:textId="77777777" w:rsidR="00CE2AD1" w:rsidRPr="00853499" w:rsidRDefault="00CE2AD1" w:rsidP="007250B3">
            <w:pPr>
              <w:pStyle w:val="Tablebody"/>
              <w:jc w:val="center"/>
              <w:rPr>
                <w:b/>
                <w:sz w:val="24"/>
              </w:rPr>
            </w:pPr>
          </w:p>
        </w:tc>
        <w:tc>
          <w:tcPr>
            <w:tcW w:w="2053" w:type="dxa"/>
          </w:tcPr>
          <w:p w14:paraId="5005E2A9" w14:textId="77777777" w:rsidR="00CE2AD1" w:rsidRPr="00853499" w:rsidRDefault="00CE2AD1" w:rsidP="007250B3">
            <w:pPr>
              <w:pStyle w:val="Tablebody"/>
              <w:jc w:val="center"/>
              <w:rPr>
                <w:b/>
                <w:sz w:val="24"/>
              </w:rPr>
            </w:pPr>
            <w:r w:rsidRPr="00853499">
              <w:rPr>
                <w:b/>
                <w:sz w:val="24"/>
              </w:rPr>
              <w:t>Phone #</w:t>
            </w:r>
          </w:p>
        </w:tc>
      </w:tr>
      <w:tr w:rsidR="00CE2AD1" w:rsidRPr="00853499" w14:paraId="04F91705" w14:textId="77777777" w:rsidTr="00CE2AD1">
        <w:trPr>
          <w:trHeight w:val="645"/>
        </w:trPr>
        <w:tc>
          <w:tcPr>
            <w:tcW w:w="2790" w:type="dxa"/>
            <w:vAlign w:val="bottom"/>
          </w:tcPr>
          <w:p w14:paraId="6F6ABFD3" w14:textId="075E3C3A" w:rsidR="00CE2AD1" w:rsidRPr="00853499" w:rsidRDefault="006055C6" w:rsidP="007250B3">
            <w:pPr>
              <w:pStyle w:val="Tablebody"/>
              <w:rPr>
                <w:b/>
                <w:sz w:val="24"/>
              </w:rPr>
            </w:pPr>
            <w:r>
              <w:rPr>
                <w:b/>
                <w:sz w:val="24"/>
              </w:rPr>
              <w:t>Implementing</w:t>
            </w:r>
            <w:r w:rsidRPr="00853499">
              <w:rPr>
                <w:b/>
                <w:sz w:val="24"/>
              </w:rPr>
              <w:t xml:space="preserve"> </w:t>
            </w:r>
            <w:r w:rsidR="00CE2AD1" w:rsidRPr="00853499">
              <w:rPr>
                <w:b/>
                <w:sz w:val="24"/>
              </w:rPr>
              <w:t>UST Agency:</w:t>
            </w:r>
          </w:p>
        </w:tc>
        <w:tc>
          <w:tcPr>
            <w:tcW w:w="360" w:type="dxa"/>
          </w:tcPr>
          <w:p w14:paraId="6D4DFC75" w14:textId="77777777" w:rsidR="00CE2AD1" w:rsidRPr="00853499" w:rsidRDefault="00CE2AD1" w:rsidP="007250B3">
            <w:pPr>
              <w:pStyle w:val="Tablebody"/>
              <w:rPr>
                <w:b/>
                <w:sz w:val="24"/>
              </w:rPr>
            </w:pPr>
          </w:p>
        </w:tc>
        <w:tc>
          <w:tcPr>
            <w:tcW w:w="3960" w:type="dxa"/>
            <w:tcBorders>
              <w:bottom w:val="single" w:sz="4" w:space="0" w:color="auto"/>
            </w:tcBorders>
            <w:vAlign w:val="bottom"/>
          </w:tcPr>
          <w:p w14:paraId="63DB099D" w14:textId="77777777" w:rsidR="00CE2AD1" w:rsidRPr="00853499" w:rsidRDefault="00CE2AD1" w:rsidP="007250B3">
            <w:pPr>
              <w:pStyle w:val="Tablebody"/>
              <w:rPr>
                <w:b/>
                <w:sz w:val="24"/>
              </w:rPr>
            </w:pPr>
          </w:p>
        </w:tc>
        <w:tc>
          <w:tcPr>
            <w:tcW w:w="251" w:type="dxa"/>
          </w:tcPr>
          <w:p w14:paraId="650CC8A4" w14:textId="77777777" w:rsidR="00CE2AD1" w:rsidRPr="00853499" w:rsidRDefault="00CE2AD1" w:rsidP="007250B3">
            <w:pPr>
              <w:pStyle w:val="Tablebody"/>
              <w:rPr>
                <w:b/>
                <w:sz w:val="24"/>
              </w:rPr>
            </w:pPr>
          </w:p>
        </w:tc>
        <w:tc>
          <w:tcPr>
            <w:tcW w:w="2053" w:type="dxa"/>
            <w:tcBorders>
              <w:bottom w:val="single" w:sz="4" w:space="0" w:color="auto"/>
            </w:tcBorders>
            <w:vAlign w:val="bottom"/>
          </w:tcPr>
          <w:p w14:paraId="367A180A" w14:textId="77777777" w:rsidR="00CE2AD1" w:rsidRPr="00853499" w:rsidRDefault="00CE2AD1" w:rsidP="007250B3">
            <w:pPr>
              <w:pStyle w:val="Tablebody"/>
              <w:rPr>
                <w:b/>
                <w:sz w:val="24"/>
              </w:rPr>
            </w:pPr>
          </w:p>
        </w:tc>
      </w:tr>
      <w:tr w:rsidR="00CE2AD1" w:rsidRPr="00853499" w14:paraId="1A34987F" w14:textId="77777777" w:rsidTr="00CE2AD1">
        <w:trPr>
          <w:trHeight w:val="645"/>
        </w:trPr>
        <w:tc>
          <w:tcPr>
            <w:tcW w:w="2790" w:type="dxa"/>
            <w:vAlign w:val="bottom"/>
          </w:tcPr>
          <w:p w14:paraId="62F4D70F" w14:textId="77777777" w:rsidR="00CE2AD1" w:rsidRPr="00853499" w:rsidRDefault="00CE2AD1" w:rsidP="007250B3">
            <w:pPr>
              <w:pStyle w:val="Tablebody"/>
              <w:rPr>
                <w:b/>
                <w:sz w:val="24"/>
              </w:rPr>
            </w:pPr>
            <w:r w:rsidRPr="00853499">
              <w:rPr>
                <w:b/>
                <w:sz w:val="24"/>
              </w:rPr>
              <w:t>Local UST Agency:</w:t>
            </w:r>
          </w:p>
        </w:tc>
        <w:tc>
          <w:tcPr>
            <w:tcW w:w="360" w:type="dxa"/>
          </w:tcPr>
          <w:p w14:paraId="65EB35C9"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B7B49F9" w14:textId="77777777" w:rsidR="00CE2AD1" w:rsidRPr="00853499" w:rsidRDefault="00CE2AD1" w:rsidP="007250B3">
            <w:pPr>
              <w:pStyle w:val="Tablebody"/>
              <w:rPr>
                <w:b/>
                <w:sz w:val="24"/>
              </w:rPr>
            </w:pPr>
          </w:p>
        </w:tc>
        <w:tc>
          <w:tcPr>
            <w:tcW w:w="251" w:type="dxa"/>
          </w:tcPr>
          <w:p w14:paraId="13D182CB"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67935519" w14:textId="77777777" w:rsidR="00CE2AD1" w:rsidRPr="00853499" w:rsidRDefault="00CE2AD1" w:rsidP="007250B3">
            <w:pPr>
              <w:pStyle w:val="Tablebody"/>
              <w:rPr>
                <w:b/>
                <w:sz w:val="24"/>
              </w:rPr>
            </w:pPr>
          </w:p>
        </w:tc>
      </w:tr>
      <w:tr w:rsidR="00CE2AD1" w:rsidRPr="00853499" w14:paraId="6043A967" w14:textId="77777777" w:rsidTr="00CE2AD1">
        <w:trPr>
          <w:trHeight w:val="645"/>
        </w:trPr>
        <w:tc>
          <w:tcPr>
            <w:tcW w:w="2790" w:type="dxa"/>
            <w:vAlign w:val="bottom"/>
          </w:tcPr>
          <w:p w14:paraId="6ECAEFA4" w14:textId="77777777" w:rsidR="00CE2AD1" w:rsidRPr="00853499" w:rsidRDefault="00CE2AD1" w:rsidP="007250B3">
            <w:pPr>
              <w:pStyle w:val="Tablebody"/>
              <w:rPr>
                <w:b/>
                <w:sz w:val="24"/>
              </w:rPr>
            </w:pPr>
            <w:r w:rsidRPr="00853499">
              <w:rPr>
                <w:b/>
                <w:sz w:val="24"/>
              </w:rPr>
              <w:t>Fire Department:</w:t>
            </w:r>
          </w:p>
        </w:tc>
        <w:tc>
          <w:tcPr>
            <w:tcW w:w="360" w:type="dxa"/>
          </w:tcPr>
          <w:p w14:paraId="7A58468F"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2797D004" w14:textId="77777777" w:rsidR="00CE2AD1" w:rsidRPr="00853499" w:rsidRDefault="00CE2AD1" w:rsidP="007250B3">
            <w:pPr>
              <w:pStyle w:val="Tablebody"/>
              <w:rPr>
                <w:b/>
                <w:sz w:val="24"/>
              </w:rPr>
            </w:pPr>
          </w:p>
        </w:tc>
        <w:tc>
          <w:tcPr>
            <w:tcW w:w="251" w:type="dxa"/>
          </w:tcPr>
          <w:p w14:paraId="0613EADF"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45261014" w14:textId="77777777" w:rsidR="00CE2AD1" w:rsidRPr="00853499" w:rsidRDefault="00CE2AD1" w:rsidP="007250B3">
            <w:pPr>
              <w:pStyle w:val="Tablebody"/>
              <w:rPr>
                <w:b/>
                <w:sz w:val="24"/>
              </w:rPr>
            </w:pPr>
          </w:p>
        </w:tc>
      </w:tr>
      <w:tr w:rsidR="00CE2AD1" w:rsidRPr="00853499" w14:paraId="572E7C80" w14:textId="77777777" w:rsidTr="00CE2AD1">
        <w:trPr>
          <w:trHeight w:val="645"/>
        </w:trPr>
        <w:tc>
          <w:tcPr>
            <w:tcW w:w="2790" w:type="dxa"/>
            <w:vAlign w:val="bottom"/>
          </w:tcPr>
          <w:p w14:paraId="1EC6C1F7" w14:textId="77777777" w:rsidR="00CE2AD1" w:rsidRPr="00853499" w:rsidRDefault="00CE2AD1" w:rsidP="007250B3">
            <w:pPr>
              <w:pStyle w:val="Tablebody"/>
              <w:rPr>
                <w:b/>
                <w:sz w:val="24"/>
              </w:rPr>
            </w:pPr>
            <w:r w:rsidRPr="00853499">
              <w:rPr>
                <w:b/>
                <w:sz w:val="24"/>
              </w:rPr>
              <w:t>Ambulance:</w:t>
            </w:r>
          </w:p>
        </w:tc>
        <w:tc>
          <w:tcPr>
            <w:tcW w:w="360" w:type="dxa"/>
          </w:tcPr>
          <w:p w14:paraId="4A0BE9A3"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460EE1F0" w14:textId="77777777" w:rsidR="00CE2AD1" w:rsidRPr="00853499" w:rsidRDefault="00CE2AD1" w:rsidP="007250B3">
            <w:pPr>
              <w:pStyle w:val="Tablebody"/>
              <w:rPr>
                <w:b/>
                <w:sz w:val="24"/>
              </w:rPr>
            </w:pPr>
          </w:p>
        </w:tc>
        <w:tc>
          <w:tcPr>
            <w:tcW w:w="251" w:type="dxa"/>
          </w:tcPr>
          <w:p w14:paraId="43FE983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192262A1" w14:textId="77777777" w:rsidR="00CE2AD1" w:rsidRPr="00853499" w:rsidRDefault="00CE2AD1" w:rsidP="007250B3">
            <w:pPr>
              <w:pStyle w:val="Tablebody"/>
              <w:rPr>
                <w:b/>
                <w:sz w:val="24"/>
              </w:rPr>
            </w:pPr>
          </w:p>
        </w:tc>
      </w:tr>
      <w:tr w:rsidR="00CE2AD1" w:rsidRPr="00853499" w14:paraId="25E8708F" w14:textId="77777777" w:rsidTr="00CE2AD1">
        <w:trPr>
          <w:trHeight w:val="645"/>
        </w:trPr>
        <w:tc>
          <w:tcPr>
            <w:tcW w:w="2790" w:type="dxa"/>
            <w:vAlign w:val="bottom"/>
          </w:tcPr>
          <w:p w14:paraId="2D6B1551" w14:textId="77777777" w:rsidR="00CE2AD1" w:rsidRPr="00853499" w:rsidRDefault="00CE2AD1" w:rsidP="007250B3">
            <w:pPr>
              <w:pStyle w:val="Tablebody"/>
              <w:rPr>
                <w:b/>
                <w:sz w:val="24"/>
              </w:rPr>
            </w:pPr>
            <w:r w:rsidRPr="00853499">
              <w:rPr>
                <w:b/>
                <w:sz w:val="24"/>
              </w:rPr>
              <w:t>Police Department:</w:t>
            </w:r>
          </w:p>
        </w:tc>
        <w:tc>
          <w:tcPr>
            <w:tcW w:w="360" w:type="dxa"/>
          </w:tcPr>
          <w:p w14:paraId="001D7D9A"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66820C4" w14:textId="77777777" w:rsidR="00CE2AD1" w:rsidRPr="00853499" w:rsidRDefault="00CE2AD1" w:rsidP="007250B3">
            <w:pPr>
              <w:pStyle w:val="Tablebody"/>
              <w:rPr>
                <w:b/>
                <w:sz w:val="24"/>
              </w:rPr>
            </w:pPr>
          </w:p>
        </w:tc>
        <w:tc>
          <w:tcPr>
            <w:tcW w:w="251" w:type="dxa"/>
          </w:tcPr>
          <w:p w14:paraId="63BDABEF"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7E79E8E4" w14:textId="77777777" w:rsidR="00CE2AD1" w:rsidRPr="00853499" w:rsidRDefault="00CE2AD1" w:rsidP="007250B3">
            <w:pPr>
              <w:pStyle w:val="Tablebody"/>
              <w:rPr>
                <w:b/>
                <w:sz w:val="24"/>
              </w:rPr>
            </w:pPr>
          </w:p>
        </w:tc>
      </w:tr>
      <w:tr w:rsidR="00CE2AD1" w:rsidRPr="00853499" w14:paraId="018AEEA3" w14:textId="77777777" w:rsidTr="00CE2AD1">
        <w:trPr>
          <w:trHeight w:val="645"/>
        </w:trPr>
        <w:tc>
          <w:tcPr>
            <w:tcW w:w="2790" w:type="dxa"/>
            <w:vAlign w:val="bottom"/>
          </w:tcPr>
          <w:p w14:paraId="6132EFFE" w14:textId="77777777" w:rsidR="00CE2AD1" w:rsidRPr="00853499" w:rsidRDefault="00CE2AD1" w:rsidP="007250B3">
            <w:pPr>
              <w:pStyle w:val="Tablebody"/>
              <w:rPr>
                <w:b/>
                <w:sz w:val="24"/>
              </w:rPr>
            </w:pPr>
            <w:r w:rsidRPr="00853499">
              <w:rPr>
                <w:b/>
                <w:sz w:val="24"/>
              </w:rPr>
              <w:t>Repair Contractor:</w:t>
            </w:r>
          </w:p>
        </w:tc>
        <w:tc>
          <w:tcPr>
            <w:tcW w:w="360" w:type="dxa"/>
          </w:tcPr>
          <w:p w14:paraId="7A2DDF80"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4CE437D9" w14:textId="77777777" w:rsidR="00CE2AD1" w:rsidRPr="00853499" w:rsidRDefault="00CE2AD1" w:rsidP="007250B3">
            <w:pPr>
              <w:pStyle w:val="Tablebody"/>
              <w:rPr>
                <w:b/>
                <w:sz w:val="24"/>
              </w:rPr>
            </w:pPr>
          </w:p>
        </w:tc>
        <w:tc>
          <w:tcPr>
            <w:tcW w:w="251" w:type="dxa"/>
          </w:tcPr>
          <w:p w14:paraId="6A3F4D8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198E421C" w14:textId="77777777" w:rsidR="00CE2AD1" w:rsidRPr="00853499" w:rsidRDefault="00CE2AD1" w:rsidP="007250B3">
            <w:pPr>
              <w:pStyle w:val="Tablebody"/>
              <w:rPr>
                <w:b/>
                <w:sz w:val="24"/>
              </w:rPr>
            </w:pPr>
          </w:p>
        </w:tc>
      </w:tr>
      <w:tr w:rsidR="00CE2AD1" w:rsidRPr="00853499" w14:paraId="4229CD5F" w14:textId="77777777" w:rsidTr="00CE2AD1">
        <w:trPr>
          <w:trHeight w:val="645"/>
        </w:trPr>
        <w:tc>
          <w:tcPr>
            <w:tcW w:w="2790" w:type="dxa"/>
            <w:vAlign w:val="bottom"/>
          </w:tcPr>
          <w:p w14:paraId="49F19B1C" w14:textId="77777777" w:rsidR="00CE2AD1" w:rsidRPr="00853499" w:rsidRDefault="00CE2AD1" w:rsidP="007250B3">
            <w:pPr>
              <w:pStyle w:val="Tablebody"/>
              <w:rPr>
                <w:b/>
                <w:sz w:val="24"/>
              </w:rPr>
            </w:pPr>
            <w:r w:rsidRPr="00853499">
              <w:rPr>
                <w:b/>
                <w:sz w:val="24"/>
              </w:rPr>
              <w:t>Other Contacts:</w:t>
            </w:r>
          </w:p>
        </w:tc>
        <w:tc>
          <w:tcPr>
            <w:tcW w:w="360" w:type="dxa"/>
          </w:tcPr>
          <w:p w14:paraId="54D86E58"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E0DFDDD" w14:textId="77777777" w:rsidR="00CE2AD1" w:rsidRPr="00853499" w:rsidRDefault="00CE2AD1" w:rsidP="007250B3">
            <w:pPr>
              <w:pStyle w:val="Tablebody"/>
              <w:rPr>
                <w:b/>
                <w:sz w:val="24"/>
              </w:rPr>
            </w:pPr>
          </w:p>
        </w:tc>
        <w:tc>
          <w:tcPr>
            <w:tcW w:w="251" w:type="dxa"/>
          </w:tcPr>
          <w:p w14:paraId="49D0BD3C"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67F8783E" w14:textId="77777777" w:rsidR="00CE2AD1" w:rsidRPr="00853499" w:rsidRDefault="00CE2AD1" w:rsidP="007250B3">
            <w:pPr>
              <w:pStyle w:val="Tablebody"/>
              <w:rPr>
                <w:b/>
                <w:sz w:val="24"/>
              </w:rPr>
            </w:pPr>
          </w:p>
        </w:tc>
      </w:tr>
      <w:tr w:rsidR="00CE2AD1" w:rsidRPr="00853499" w14:paraId="26A96064" w14:textId="77777777" w:rsidTr="00CE2AD1">
        <w:trPr>
          <w:trHeight w:val="645"/>
        </w:trPr>
        <w:tc>
          <w:tcPr>
            <w:tcW w:w="2790" w:type="dxa"/>
            <w:tcBorders>
              <w:bottom w:val="single" w:sz="4" w:space="0" w:color="auto"/>
            </w:tcBorders>
          </w:tcPr>
          <w:p w14:paraId="58B89019" w14:textId="77777777" w:rsidR="00CE2AD1" w:rsidRPr="00853499" w:rsidRDefault="00CE2AD1" w:rsidP="007250B3">
            <w:pPr>
              <w:pStyle w:val="Tablebody"/>
              <w:rPr>
                <w:b/>
                <w:sz w:val="24"/>
              </w:rPr>
            </w:pPr>
          </w:p>
        </w:tc>
        <w:tc>
          <w:tcPr>
            <w:tcW w:w="360" w:type="dxa"/>
          </w:tcPr>
          <w:p w14:paraId="3B7D0013"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4578AF72" w14:textId="77777777" w:rsidR="00CE2AD1" w:rsidRPr="00853499" w:rsidRDefault="00CE2AD1" w:rsidP="007250B3">
            <w:pPr>
              <w:pStyle w:val="Tablebody"/>
              <w:rPr>
                <w:b/>
                <w:sz w:val="24"/>
              </w:rPr>
            </w:pPr>
          </w:p>
        </w:tc>
        <w:tc>
          <w:tcPr>
            <w:tcW w:w="251" w:type="dxa"/>
          </w:tcPr>
          <w:p w14:paraId="41EF7A63"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1B36F6DE" w14:textId="77777777" w:rsidR="00CE2AD1" w:rsidRPr="00853499" w:rsidRDefault="00CE2AD1" w:rsidP="007250B3">
            <w:pPr>
              <w:pStyle w:val="Tablebody"/>
              <w:rPr>
                <w:b/>
                <w:sz w:val="24"/>
              </w:rPr>
            </w:pPr>
          </w:p>
        </w:tc>
      </w:tr>
      <w:tr w:rsidR="00CE2AD1" w:rsidRPr="00853499" w14:paraId="25114688" w14:textId="77777777" w:rsidTr="00CE2AD1">
        <w:trPr>
          <w:trHeight w:val="645"/>
        </w:trPr>
        <w:tc>
          <w:tcPr>
            <w:tcW w:w="2790" w:type="dxa"/>
            <w:tcBorders>
              <w:top w:val="single" w:sz="4" w:space="0" w:color="auto"/>
              <w:bottom w:val="single" w:sz="4" w:space="0" w:color="auto"/>
            </w:tcBorders>
          </w:tcPr>
          <w:p w14:paraId="4AE3A994" w14:textId="77777777" w:rsidR="00CE2AD1" w:rsidRPr="00853499" w:rsidRDefault="00CE2AD1" w:rsidP="007250B3">
            <w:pPr>
              <w:pStyle w:val="Tablebody"/>
              <w:rPr>
                <w:b/>
                <w:sz w:val="24"/>
              </w:rPr>
            </w:pPr>
          </w:p>
        </w:tc>
        <w:tc>
          <w:tcPr>
            <w:tcW w:w="360" w:type="dxa"/>
          </w:tcPr>
          <w:p w14:paraId="1AED7706"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22FBD602" w14:textId="77777777" w:rsidR="00CE2AD1" w:rsidRPr="00853499" w:rsidRDefault="00CE2AD1" w:rsidP="007250B3">
            <w:pPr>
              <w:pStyle w:val="Tablebody"/>
              <w:rPr>
                <w:b/>
                <w:sz w:val="24"/>
              </w:rPr>
            </w:pPr>
          </w:p>
        </w:tc>
        <w:tc>
          <w:tcPr>
            <w:tcW w:w="251" w:type="dxa"/>
          </w:tcPr>
          <w:p w14:paraId="324DC060"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6BD9FECF" w14:textId="77777777" w:rsidR="00CE2AD1" w:rsidRPr="00853499" w:rsidRDefault="00CE2AD1" w:rsidP="007250B3">
            <w:pPr>
              <w:pStyle w:val="Tablebody"/>
              <w:rPr>
                <w:b/>
                <w:sz w:val="24"/>
              </w:rPr>
            </w:pPr>
          </w:p>
        </w:tc>
      </w:tr>
      <w:tr w:rsidR="00CE2AD1" w:rsidRPr="00853499" w14:paraId="57183AF8" w14:textId="77777777" w:rsidTr="00CE2AD1">
        <w:trPr>
          <w:trHeight w:val="645"/>
        </w:trPr>
        <w:tc>
          <w:tcPr>
            <w:tcW w:w="2790" w:type="dxa"/>
            <w:tcBorders>
              <w:top w:val="single" w:sz="4" w:space="0" w:color="auto"/>
              <w:bottom w:val="single" w:sz="4" w:space="0" w:color="auto"/>
            </w:tcBorders>
          </w:tcPr>
          <w:p w14:paraId="22CBA8A6" w14:textId="77777777" w:rsidR="00CE2AD1" w:rsidRPr="00853499" w:rsidRDefault="00CE2AD1" w:rsidP="007250B3">
            <w:pPr>
              <w:pStyle w:val="Tablebody"/>
              <w:rPr>
                <w:b/>
                <w:sz w:val="24"/>
              </w:rPr>
            </w:pPr>
          </w:p>
        </w:tc>
        <w:tc>
          <w:tcPr>
            <w:tcW w:w="360" w:type="dxa"/>
          </w:tcPr>
          <w:p w14:paraId="7A11A897"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127DA337" w14:textId="77777777" w:rsidR="00CE2AD1" w:rsidRPr="00853499" w:rsidRDefault="00CE2AD1" w:rsidP="007250B3">
            <w:pPr>
              <w:pStyle w:val="Tablebody"/>
              <w:rPr>
                <w:b/>
                <w:sz w:val="24"/>
              </w:rPr>
            </w:pPr>
          </w:p>
        </w:tc>
        <w:tc>
          <w:tcPr>
            <w:tcW w:w="251" w:type="dxa"/>
          </w:tcPr>
          <w:p w14:paraId="78EB404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740DF90C" w14:textId="77777777" w:rsidR="00CE2AD1" w:rsidRPr="00853499" w:rsidRDefault="00CE2AD1" w:rsidP="007250B3">
            <w:pPr>
              <w:pStyle w:val="Tablebody"/>
              <w:rPr>
                <w:b/>
                <w:sz w:val="24"/>
              </w:rPr>
            </w:pPr>
          </w:p>
        </w:tc>
      </w:tr>
      <w:tr w:rsidR="00CE2AD1" w:rsidRPr="00853499" w14:paraId="19D10E84" w14:textId="77777777" w:rsidTr="00CE2AD1">
        <w:trPr>
          <w:trHeight w:val="645"/>
        </w:trPr>
        <w:tc>
          <w:tcPr>
            <w:tcW w:w="2790" w:type="dxa"/>
            <w:tcBorders>
              <w:top w:val="single" w:sz="4" w:space="0" w:color="auto"/>
              <w:bottom w:val="single" w:sz="4" w:space="0" w:color="auto"/>
            </w:tcBorders>
          </w:tcPr>
          <w:p w14:paraId="579B0E70" w14:textId="77777777" w:rsidR="00CE2AD1" w:rsidRPr="00853499" w:rsidRDefault="00CE2AD1" w:rsidP="007250B3">
            <w:pPr>
              <w:pStyle w:val="Tablebody"/>
              <w:rPr>
                <w:b/>
                <w:sz w:val="24"/>
              </w:rPr>
            </w:pPr>
          </w:p>
        </w:tc>
        <w:tc>
          <w:tcPr>
            <w:tcW w:w="360" w:type="dxa"/>
          </w:tcPr>
          <w:p w14:paraId="7285D06D"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1299DB77" w14:textId="77777777" w:rsidR="00CE2AD1" w:rsidRPr="00853499" w:rsidRDefault="00CE2AD1" w:rsidP="007250B3">
            <w:pPr>
              <w:pStyle w:val="Tablebody"/>
              <w:rPr>
                <w:b/>
                <w:sz w:val="24"/>
              </w:rPr>
            </w:pPr>
          </w:p>
        </w:tc>
        <w:tc>
          <w:tcPr>
            <w:tcW w:w="251" w:type="dxa"/>
          </w:tcPr>
          <w:p w14:paraId="33850D11"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12531ECB" w14:textId="77777777" w:rsidR="00CE2AD1" w:rsidRPr="00853499" w:rsidRDefault="00CE2AD1" w:rsidP="007250B3">
            <w:pPr>
              <w:pStyle w:val="Tablebody"/>
              <w:rPr>
                <w:b/>
                <w:sz w:val="24"/>
              </w:rPr>
            </w:pPr>
          </w:p>
        </w:tc>
      </w:tr>
      <w:tr w:rsidR="00CE2AD1" w:rsidRPr="00853499" w14:paraId="4624EDF7" w14:textId="77777777" w:rsidTr="00CE2AD1">
        <w:trPr>
          <w:trHeight w:val="645"/>
        </w:trPr>
        <w:tc>
          <w:tcPr>
            <w:tcW w:w="2790" w:type="dxa"/>
            <w:tcBorders>
              <w:top w:val="single" w:sz="4" w:space="0" w:color="auto"/>
              <w:bottom w:val="single" w:sz="4" w:space="0" w:color="auto"/>
            </w:tcBorders>
          </w:tcPr>
          <w:p w14:paraId="04269D59" w14:textId="77777777" w:rsidR="00CE2AD1" w:rsidRPr="00853499" w:rsidRDefault="00CE2AD1" w:rsidP="007250B3">
            <w:pPr>
              <w:pStyle w:val="Tablebody"/>
              <w:rPr>
                <w:b/>
                <w:sz w:val="24"/>
              </w:rPr>
            </w:pPr>
          </w:p>
        </w:tc>
        <w:tc>
          <w:tcPr>
            <w:tcW w:w="360" w:type="dxa"/>
          </w:tcPr>
          <w:p w14:paraId="586F0612"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3648B6DB" w14:textId="77777777" w:rsidR="00CE2AD1" w:rsidRPr="00853499" w:rsidRDefault="00CE2AD1" w:rsidP="007250B3">
            <w:pPr>
              <w:pStyle w:val="Tablebody"/>
              <w:rPr>
                <w:b/>
                <w:sz w:val="24"/>
              </w:rPr>
            </w:pPr>
          </w:p>
        </w:tc>
        <w:tc>
          <w:tcPr>
            <w:tcW w:w="251" w:type="dxa"/>
          </w:tcPr>
          <w:p w14:paraId="1E9BD2FE"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5AFA0F2C" w14:textId="77777777" w:rsidR="00CE2AD1" w:rsidRPr="00853499" w:rsidRDefault="00CE2AD1" w:rsidP="007250B3">
            <w:pPr>
              <w:pStyle w:val="Tablebody"/>
              <w:rPr>
                <w:b/>
                <w:sz w:val="24"/>
              </w:rPr>
            </w:pPr>
          </w:p>
        </w:tc>
      </w:tr>
    </w:tbl>
    <w:p w14:paraId="11C9F48D" w14:textId="77777777" w:rsidR="00CE2AD1" w:rsidRPr="00853499" w:rsidRDefault="00CE2AD1" w:rsidP="007250B3">
      <w:pPr>
        <w:pStyle w:val="Tablebody"/>
        <w:rPr>
          <w:b/>
        </w:rPr>
      </w:pPr>
    </w:p>
    <w:p w14:paraId="0BB77435" w14:textId="77777777" w:rsidR="00CE2AD1" w:rsidRPr="00853499" w:rsidRDefault="00CE2AD1" w:rsidP="007250B3">
      <w:pPr>
        <w:pStyle w:val="Tablebody"/>
        <w:rPr>
          <w:b/>
          <w:sz w:val="24"/>
        </w:rPr>
      </w:pPr>
    </w:p>
    <w:p w14:paraId="17F1C476" w14:textId="77777777" w:rsidR="001D1CD9" w:rsidRPr="00853499" w:rsidRDefault="001D1CD9" w:rsidP="007250B3">
      <w:pPr>
        <w:pStyle w:val="Tablebody"/>
        <w:rPr>
          <w:b/>
          <w:sz w:val="24"/>
        </w:rPr>
      </w:pPr>
      <w:r w:rsidRPr="00853499">
        <w:rPr>
          <w:b/>
          <w:sz w:val="24"/>
        </w:rPr>
        <w:t>Release Response Checklist</w:t>
      </w:r>
    </w:p>
    <w:p w14:paraId="310AA6FA" w14:textId="77777777" w:rsidR="00CE2AD1" w:rsidRPr="00853499" w:rsidRDefault="00CE2AD1" w:rsidP="007250B3">
      <w:pPr>
        <w:pStyle w:val="Tablebody"/>
        <w:rPr>
          <w:b/>
          <w:sz w:val="24"/>
        </w:rPr>
      </w:pPr>
    </w:p>
    <w:p w14:paraId="63EC32BA" w14:textId="5BB660CA" w:rsidR="001319A1" w:rsidRDefault="001D1CD9" w:rsidP="000F4B25">
      <w:pPr>
        <w:pStyle w:val="ListParagraph"/>
        <w:numPr>
          <w:ilvl w:val="0"/>
          <w:numId w:val="34"/>
        </w:numPr>
        <w:spacing w:after="0" w:line="240" w:lineRule="auto"/>
        <w:rPr>
          <w:rFonts w:ascii="Arial" w:hAnsi="Arial" w:cs="Arial"/>
        </w:rPr>
      </w:pPr>
      <w:r w:rsidRPr="001319A1">
        <w:rPr>
          <w:rFonts w:ascii="Arial" w:hAnsi="Arial" w:cs="Arial"/>
        </w:rPr>
        <w:t xml:space="preserve">Stop the release: </w:t>
      </w:r>
      <w:r w:rsidR="00FF00FB">
        <w:rPr>
          <w:rFonts w:ascii="Arial" w:hAnsi="Arial" w:cs="Arial"/>
        </w:rPr>
        <w:t xml:space="preserve"> </w:t>
      </w:r>
      <w:r w:rsidRPr="001319A1">
        <w:rPr>
          <w:rFonts w:ascii="Arial" w:hAnsi="Arial" w:cs="Arial"/>
        </w:rPr>
        <w:t xml:space="preserve">Take immediate action to prevent the release of more product.  </w:t>
      </w:r>
      <w:r w:rsidR="001319A1" w:rsidRPr="001319A1">
        <w:rPr>
          <w:rFonts w:ascii="Arial" w:hAnsi="Arial" w:cs="Arial"/>
        </w:rPr>
        <w:t xml:space="preserve">Use the emergency shutoff switch to stop the flow of product.  </w:t>
      </w:r>
      <w:r w:rsidRPr="001319A1">
        <w:rPr>
          <w:rFonts w:ascii="Arial" w:hAnsi="Arial" w:cs="Arial"/>
        </w:rPr>
        <w:t xml:space="preserve">Turn off the power to the dispenser and </w:t>
      </w:r>
      <w:r w:rsidR="001319A1" w:rsidRPr="001319A1">
        <w:rPr>
          <w:rFonts w:ascii="Arial" w:hAnsi="Arial" w:cs="Arial"/>
        </w:rPr>
        <w:t xml:space="preserve">place a </w:t>
      </w:r>
      <w:r w:rsidRPr="001319A1">
        <w:rPr>
          <w:rFonts w:ascii="Arial" w:hAnsi="Arial" w:cs="Arial"/>
        </w:rPr>
        <w:t xml:space="preserve">bag </w:t>
      </w:r>
      <w:r w:rsidR="001319A1" w:rsidRPr="001319A1">
        <w:rPr>
          <w:rFonts w:ascii="Arial" w:hAnsi="Arial" w:cs="Arial"/>
        </w:rPr>
        <w:t xml:space="preserve">over </w:t>
      </w:r>
      <w:r w:rsidRPr="001319A1">
        <w:rPr>
          <w:rFonts w:ascii="Arial" w:hAnsi="Arial" w:cs="Arial"/>
        </w:rPr>
        <w:t>the nozzle.  Empty the tank, if necessary, without further contaminating the site.</w:t>
      </w:r>
    </w:p>
    <w:p w14:paraId="2CDB63B2" w14:textId="7EAC048A" w:rsidR="001D1CD9" w:rsidRPr="001319A1" w:rsidRDefault="001D1CD9" w:rsidP="000F4B25">
      <w:pPr>
        <w:pStyle w:val="ListParagraph"/>
        <w:numPr>
          <w:ilvl w:val="0"/>
          <w:numId w:val="34"/>
        </w:numPr>
        <w:spacing w:after="0" w:line="240" w:lineRule="auto"/>
        <w:rPr>
          <w:rFonts w:ascii="Arial" w:hAnsi="Arial" w:cs="Arial"/>
        </w:rPr>
      </w:pPr>
      <w:r w:rsidRPr="001319A1">
        <w:rPr>
          <w:rFonts w:ascii="Arial" w:hAnsi="Arial" w:cs="Arial"/>
        </w:rPr>
        <w:t xml:space="preserve">Contain the release: </w:t>
      </w:r>
      <w:r w:rsidR="00FF00FB">
        <w:rPr>
          <w:rFonts w:ascii="Arial" w:hAnsi="Arial" w:cs="Arial"/>
        </w:rPr>
        <w:t xml:space="preserve"> </w:t>
      </w:r>
      <w:r w:rsidRPr="001319A1">
        <w:rPr>
          <w:rFonts w:ascii="Arial" w:hAnsi="Arial" w:cs="Arial"/>
        </w:rPr>
        <w:t>Contain, absorb, and clean up any surface releases</w:t>
      </w:r>
      <w:r w:rsidR="00C47A02" w:rsidRPr="001319A1">
        <w:rPr>
          <w:rFonts w:ascii="Arial" w:hAnsi="Arial" w:cs="Arial"/>
        </w:rPr>
        <w:t xml:space="preserve">.  </w:t>
      </w:r>
      <w:r w:rsidRPr="001319A1">
        <w:rPr>
          <w:rFonts w:ascii="Arial" w:hAnsi="Arial" w:cs="Arial"/>
        </w:rPr>
        <w:t>Identify any fire, explosion, or vapor hazards and take action to neutralize these hazards.</w:t>
      </w:r>
    </w:p>
    <w:p w14:paraId="778C7855" w14:textId="36DCD466" w:rsidR="001D1CD9" w:rsidRPr="00853499" w:rsidRDefault="001D1CD9" w:rsidP="000F4B25">
      <w:pPr>
        <w:pStyle w:val="ListParagraph"/>
        <w:numPr>
          <w:ilvl w:val="0"/>
          <w:numId w:val="34"/>
        </w:numPr>
        <w:spacing w:after="0" w:line="240" w:lineRule="auto"/>
        <w:contextualSpacing w:val="0"/>
        <w:rPr>
          <w:rFonts w:ascii="Arial" w:hAnsi="Arial" w:cs="Arial"/>
        </w:rPr>
      </w:pPr>
      <w:r w:rsidRPr="00853499">
        <w:rPr>
          <w:rFonts w:ascii="Arial" w:hAnsi="Arial" w:cs="Arial"/>
        </w:rPr>
        <w:t xml:space="preserve">Call for help and to report suspected or confirmed releases: </w:t>
      </w:r>
      <w:r w:rsidR="00FF00FB">
        <w:rPr>
          <w:rFonts w:ascii="Arial" w:hAnsi="Arial" w:cs="Arial"/>
        </w:rPr>
        <w:t xml:space="preserve"> </w:t>
      </w:r>
      <w:r w:rsidRPr="00853499">
        <w:rPr>
          <w:rFonts w:ascii="Arial" w:hAnsi="Arial" w:cs="Arial"/>
        </w:rPr>
        <w:t>Contact your local fire or emergency response authority</w:t>
      </w:r>
      <w:r w:rsidR="00C47A02" w:rsidRPr="00853499">
        <w:rPr>
          <w:rFonts w:ascii="Arial" w:hAnsi="Arial" w:cs="Arial"/>
        </w:rPr>
        <w:t xml:space="preserve">.  </w:t>
      </w:r>
      <w:r w:rsidRPr="00853499">
        <w:rPr>
          <w:rFonts w:ascii="Arial" w:hAnsi="Arial" w:cs="Arial"/>
        </w:rPr>
        <w:t xml:space="preserve">Contact your </w:t>
      </w:r>
      <w:r w:rsidR="00976ACE">
        <w:rPr>
          <w:rFonts w:ascii="Arial" w:hAnsi="Arial" w:cs="Arial"/>
        </w:rPr>
        <w:t>implementing agency</w:t>
      </w:r>
      <w:r w:rsidRPr="00853499">
        <w:rPr>
          <w:rFonts w:ascii="Arial" w:hAnsi="Arial" w:cs="Arial"/>
        </w:rPr>
        <w:t xml:space="preserve"> within 24 hours.</w:t>
      </w:r>
    </w:p>
    <w:p w14:paraId="62F143F5" w14:textId="77777777" w:rsidR="00364167" w:rsidRPr="00853499" w:rsidRDefault="00364167" w:rsidP="007250B3">
      <w:pPr>
        <w:spacing w:after="0" w:line="240" w:lineRule="auto"/>
        <w:rPr>
          <w:rFonts w:ascii="Arial" w:hAnsi="Arial" w:cs="Arial"/>
        </w:rPr>
        <w:sectPr w:rsidR="00364167" w:rsidRPr="00853499" w:rsidSect="008D5B41">
          <w:pgSz w:w="12240" w:h="15840"/>
          <w:pgMar w:top="720" w:right="1440" w:bottom="1080" w:left="1440" w:header="720" w:footer="720" w:gutter="0"/>
          <w:cols w:space="720"/>
          <w:docGrid w:linePitch="360"/>
        </w:sectPr>
      </w:pPr>
    </w:p>
    <w:p w14:paraId="5CC905F6" w14:textId="24B1F9BF" w:rsidR="001D1CD9" w:rsidRPr="0042212E" w:rsidRDefault="00D02A4F" w:rsidP="00D02A4F">
      <w:pPr>
        <w:pStyle w:val="Heading1"/>
        <w:tabs>
          <w:tab w:val="left" w:pos="4186"/>
        </w:tabs>
        <w:spacing w:after="0" w:line="240" w:lineRule="auto"/>
        <w:ind w:right="2160"/>
      </w:pPr>
      <w:bookmarkStart w:id="8" w:name="_Toc412195754"/>
      <w:r w:rsidRPr="00D02A4F">
        <w:rPr>
          <w:rFonts w:ascii="Times New Roman" w:eastAsia="Calibri" w:hAnsi="Times New Roman" w:cs="Times New Roman"/>
          <w:b w:val="0"/>
          <w:color w:val="auto"/>
          <w:sz w:val="24"/>
          <w:szCs w:val="22"/>
        </w:rPr>
        <w:lastRenderedPageBreak/>
        <w:drawing>
          <wp:anchor distT="0" distB="0" distL="114300" distR="114300" simplePos="0" relativeHeight="251926016" behindDoc="0" locked="0" layoutInCell="1" allowOverlap="1" wp14:anchorId="745661CD" wp14:editId="12C37388">
            <wp:simplePos x="0" y="0"/>
            <wp:positionH relativeFrom="column">
              <wp:posOffset>3168797</wp:posOffset>
            </wp:positionH>
            <wp:positionV relativeFrom="paragraph">
              <wp:posOffset>-115570</wp:posOffset>
            </wp:positionV>
            <wp:extent cx="2802255" cy="1216660"/>
            <wp:effectExtent l="0" t="0" r="0" b="254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7"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Pr>
          <w:sz w:val="44"/>
          <w:szCs w:val="44"/>
        </w:rPr>
        <mc:AlternateContent>
          <mc:Choice Requires="wps">
            <w:drawing>
              <wp:anchor distT="0" distB="0" distL="114300" distR="114300" simplePos="0" relativeHeight="251655680" behindDoc="1" locked="0" layoutInCell="1" allowOverlap="1" wp14:anchorId="607ECA5C" wp14:editId="6F33D8E2">
                <wp:simplePos x="0" y="0"/>
                <wp:positionH relativeFrom="column">
                  <wp:posOffset>-945515</wp:posOffset>
                </wp:positionH>
                <wp:positionV relativeFrom="paragraph">
                  <wp:posOffset>-116840</wp:posOffset>
                </wp:positionV>
                <wp:extent cx="4114800" cy="1217930"/>
                <wp:effectExtent l="0" t="0" r="0" b="1270"/>
                <wp:wrapNone/>
                <wp:docPr id="557" name="Rectangle 557"/>
                <wp:cNvGraphicFramePr/>
                <a:graphic xmlns:a="http://schemas.openxmlformats.org/drawingml/2006/main">
                  <a:graphicData uri="http://schemas.microsoft.com/office/word/2010/wordprocessingShape">
                    <wps:wsp>
                      <wps:cNvSpPr/>
                      <wps:spPr>
                        <a:xfrm>
                          <a:off x="0" y="0"/>
                          <a:ext cx="41148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5520A9D" id="Rectangle 557" o:spid="_x0000_s1026" style="position:absolute;margin-left:-74.45pt;margin-top:-9.2pt;width:324pt;height:95.9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" fillcolor="#9e8e5c [3204]" stroked="f" strokeweight="2pt"/>
            </w:pict>
          </mc:Fallback>
        </mc:AlternateContent>
      </w:r>
      <w:r>
        <w:rPr>
          <w:sz w:val="44"/>
          <w:szCs w:val="44"/>
        </w:rPr>
        <w:tab/>
      </w:r>
      <w:r w:rsidR="00685BD3" w:rsidRPr="00853499">
        <w:rPr>
          <w:sz w:val="44"/>
          <w:szCs w:val="44"/>
        </w:rPr>
        <w:br/>
      </w:r>
      <w:r w:rsidR="001D1CD9" w:rsidRPr="0042212E">
        <w:t>Section 4</w:t>
      </w:r>
      <w:r w:rsidR="00685BD3" w:rsidRPr="0042212E">
        <w:t>:</w:t>
      </w:r>
      <w:r w:rsidR="00685BD3" w:rsidRPr="0042212E">
        <w:br/>
      </w:r>
      <w:r w:rsidR="001D1CD9" w:rsidRPr="0042212E">
        <w:t>Spill And Overfill Protection</w:t>
      </w:r>
      <w:bookmarkEnd w:id="8"/>
    </w:p>
    <w:p w14:paraId="62C0274F" w14:textId="65E8F502" w:rsidR="00A92859" w:rsidRDefault="00A92859" w:rsidP="007250B3">
      <w:pPr>
        <w:spacing w:after="0" w:line="240" w:lineRule="auto"/>
      </w:pPr>
    </w:p>
    <w:p w14:paraId="635D5EAE" w14:textId="77777777" w:rsidR="00626A27" w:rsidRDefault="00626A27" w:rsidP="007250B3">
      <w:pPr>
        <w:spacing w:after="0" w:line="240" w:lineRule="auto"/>
        <w:sectPr w:rsidR="00626A27" w:rsidSect="005E4877">
          <w:pgSz w:w="12240" w:h="15840"/>
          <w:pgMar w:top="720" w:right="1440" w:bottom="1080" w:left="1440" w:header="720" w:footer="720" w:gutter="0"/>
          <w:cols w:space="720"/>
          <w:docGrid w:linePitch="360"/>
        </w:sectPr>
      </w:pPr>
    </w:p>
    <w:p w14:paraId="00B0EE6D" w14:textId="4C22BACD" w:rsidR="00A92859" w:rsidRDefault="00D02A4F" w:rsidP="007250B3">
      <w:pPr>
        <w:spacing w:after="0" w:line="240" w:lineRule="auto"/>
      </w:pPr>
      <w:r w:rsidRPr="00861456">
        <w:rPr>
          <w:noProof/>
        </w:rPr>
        <w:lastRenderedPageBreak/>
        <mc:AlternateContent>
          <mc:Choice Requires="wps">
            <w:drawing>
              <wp:anchor distT="182880" distB="182880" distL="182880" distR="182880" simplePos="0" relativeHeight="251809280" behindDoc="0" locked="0" layoutInCell="1" allowOverlap="1" wp14:anchorId="60BD0CD1" wp14:editId="331443F3">
                <wp:simplePos x="0" y="0"/>
                <wp:positionH relativeFrom="margin">
                  <wp:posOffset>3934873</wp:posOffset>
                </wp:positionH>
                <wp:positionV relativeFrom="margin">
                  <wp:posOffset>1275420</wp:posOffset>
                </wp:positionV>
                <wp:extent cx="2035810" cy="7433310"/>
                <wp:effectExtent l="0" t="0" r="2540" b="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433310"/>
                        </a:xfrm>
                        <a:prstGeom prst="rect">
                          <a:avLst/>
                        </a:prstGeom>
                        <a:solidFill>
                          <a:schemeClr val="accent1"/>
                        </a:solidFill>
                        <a:ln w="9525">
                          <a:noFill/>
                          <a:miter lim="800000"/>
                          <a:headEnd/>
                          <a:tailEnd/>
                        </a:ln>
                        <a:effectLst/>
                      </wps:spPr>
                      <wps:txbx>
                        <w:txbxContent>
                          <w:p w14:paraId="5944D502" w14:textId="77777777" w:rsidR="00906CB9" w:rsidRDefault="00906CB9" w:rsidP="0008448F">
                            <w:pPr>
                              <w:spacing w:after="0" w:line="240" w:lineRule="auto"/>
                              <w:rPr>
                                <w:rFonts w:asciiTheme="minorHAnsi" w:hAnsiTheme="minorHAnsi"/>
                                <w:b/>
                                <w:color w:val="FFFFFF" w:themeColor="background1"/>
                                <w:sz w:val="22"/>
                              </w:rPr>
                            </w:pPr>
                          </w:p>
                          <w:p w14:paraId="5B15352F" w14:textId="77777777" w:rsidR="00906CB9" w:rsidRDefault="00906CB9" w:rsidP="0008448F">
                            <w:pPr>
                              <w:spacing w:after="0" w:line="240" w:lineRule="auto"/>
                              <w:rPr>
                                <w:rFonts w:asciiTheme="minorHAnsi" w:hAnsiTheme="minorHAnsi"/>
                                <w:b/>
                                <w:color w:val="FFFFFF" w:themeColor="background1"/>
                                <w:sz w:val="22"/>
                              </w:rPr>
                            </w:pPr>
                          </w:p>
                          <w:p w14:paraId="10AAA8C7" w14:textId="77777777" w:rsidR="00906CB9" w:rsidRDefault="00906CB9" w:rsidP="0008448F">
                            <w:pPr>
                              <w:spacing w:after="0" w:line="240" w:lineRule="auto"/>
                              <w:rPr>
                                <w:rFonts w:asciiTheme="minorHAnsi" w:hAnsiTheme="minorHAnsi"/>
                                <w:b/>
                                <w:color w:val="FFFFFF" w:themeColor="background1"/>
                                <w:sz w:val="22"/>
                              </w:rPr>
                            </w:pPr>
                          </w:p>
                          <w:p w14:paraId="4BCE3552" w14:textId="5D855E9A" w:rsidR="00906CB9" w:rsidRPr="008A499C" w:rsidRDefault="00906CB9" w:rsidP="0008448F">
                            <w:pPr>
                              <w:spacing w:after="0" w:line="240" w:lineRule="auto"/>
                              <w:rPr>
                                <w:rFonts w:asciiTheme="minorHAnsi" w:hAnsiTheme="minorHAnsi"/>
                                <w:b/>
                                <w:color w:val="FFFFFF" w:themeColor="background1"/>
                                <w:sz w:val="22"/>
                              </w:rPr>
                            </w:pPr>
                            <w:r w:rsidRPr="008A499C">
                              <w:rPr>
                                <w:rFonts w:asciiTheme="minorHAnsi" w:hAnsiTheme="minorHAnsi"/>
                                <w:b/>
                                <w:color w:val="FFFFFF" w:themeColor="background1"/>
                                <w:sz w:val="22"/>
                              </w:rPr>
                              <w:t>W</w:t>
                            </w:r>
                            <w:r>
                              <w:rPr>
                                <w:rFonts w:asciiTheme="minorHAnsi" w:hAnsiTheme="minorHAnsi"/>
                                <w:b/>
                                <w:color w:val="FFFFFF" w:themeColor="background1"/>
                                <w:sz w:val="22"/>
                              </w:rPr>
                              <w:t>hat</w:t>
                            </w:r>
                            <w:r w:rsidRPr="008A499C">
                              <w:rPr>
                                <w:rFonts w:asciiTheme="minorHAnsi" w:hAnsiTheme="minorHAnsi"/>
                                <w:b/>
                                <w:color w:val="FFFFFF" w:themeColor="background1"/>
                                <w:sz w:val="22"/>
                              </w:rPr>
                              <w:t xml:space="preserve"> I</w:t>
                            </w:r>
                            <w:r>
                              <w:rPr>
                                <w:rFonts w:asciiTheme="minorHAnsi" w:hAnsiTheme="minorHAnsi"/>
                                <w:b/>
                                <w:color w:val="FFFFFF" w:themeColor="background1"/>
                                <w:sz w:val="22"/>
                              </w:rPr>
                              <w:t>s</w:t>
                            </w:r>
                            <w:r w:rsidRPr="008A499C">
                              <w:rPr>
                                <w:rFonts w:asciiTheme="minorHAnsi" w:hAnsiTheme="minorHAnsi"/>
                                <w:b/>
                                <w:color w:val="FFFFFF" w:themeColor="background1"/>
                                <w:sz w:val="22"/>
                              </w:rPr>
                              <w:t xml:space="preserve"> T</w:t>
                            </w:r>
                            <w:r>
                              <w:rPr>
                                <w:rFonts w:asciiTheme="minorHAnsi" w:hAnsiTheme="minorHAnsi"/>
                                <w:b/>
                                <w:color w:val="FFFFFF" w:themeColor="background1"/>
                                <w:sz w:val="22"/>
                              </w:rPr>
                              <w:t>he</w:t>
                            </w:r>
                            <w:r w:rsidRPr="008A499C">
                              <w:rPr>
                                <w:rFonts w:asciiTheme="minorHAnsi" w:hAnsiTheme="minorHAnsi"/>
                                <w:b/>
                                <w:color w:val="FFFFFF" w:themeColor="background1"/>
                                <w:sz w:val="22"/>
                              </w:rPr>
                              <w:t xml:space="preserve"> D</w:t>
                            </w:r>
                            <w:r>
                              <w:rPr>
                                <w:rFonts w:asciiTheme="minorHAnsi" w:hAnsiTheme="minorHAnsi"/>
                                <w:b/>
                                <w:color w:val="FFFFFF" w:themeColor="background1"/>
                                <w:sz w:val="22"/>
                              </w:rPr>
                              <w:t>ifference</w:t>
                            </w:r>
                            <w:r w:rsidRPr="008A499C">
                              <w:rPr>
                                <w:rFonts w:asciiTheme="minorHAnsi" w:hAnsiTheme="minorHAnsi"/>
                                <w:b/>
                                <w:color w:val="FFFFFF" w:themeColor="background1"/>
                                <w:sz w:val="22"/>
                              </w:rPr>
                              <w:t>?</w:t>
                            </w:r>
                          </w:p>
                          <w:p w14:paraId="7E199EC6" w14:textId="77777777" w:rsidR="00906CB9" w:rsidRDefault="00906CB9" w:rsidP="0008448F">
                            <w:pPr>
                              <w:spacing w:after="0" w:line="240" w:lineRule="auto"/>
                              <w:rPr>
                                <w:rFonts w:asciiTheme="minorHAnsi" w:hAnsiTheme="minorHAnsi"/>
                                <w:b/>
                                <w:color w:val="FFFFFF" w:themeColor="background1"/>
                                <w:sz w:val="22"/>
                              </w:rPr>
                            </w:pPr>
                          </w:p>
                          <w:p w14:paraId="40E05EA2" w14:textId="1CFA32CF"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i/>
                                <w:color w:val="FFFFFF" w:themeColor="background1"/>
                                <w:sz w:val="22"/>
                              </w:rPr>
                              <w:t>Spill Protection</w:t>
                            </w:r>
                          </w:p>
                          <w:p w14:paraId="7A9B5081" w14:textId="77777777"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A spill bucket is installed at the fill pipe to contain the drips and spills of fuel that can occur when the delivery hose is uncoupled from the fill pipe after delivery.</w:t>
                            </w:r>
                          </w:p>
                          <w:p w14:paraId="37ED12E2" w14:textId="77777777" w:rsidR="00906CB9" w:rsidRDefault="00906CB9" w:rsidP="0008448F">
                            <w:pPr>
                              <w:spacing w:after="0" w:line="240" w:lineRule="auto"/>
                              <w:rPr>
                                <w:rFonts w:asciiTheme="minorHAnsi" w:hAnsiTheme="minorHAnsi"/>
                                <w:b/>
                                <w:color w:val="FFFFFF" w:themeColor="background1"/>
                                <w:sz w:val="22"/>
                              </w:rPr>
                            </w:pPr>
                          </w:p>
                          <w:p w14:paraId="336C5508" w14:textId="457BE659" w:rsidR="00906CB9" w:rsidRPr="0008448F" w:rsidRDefault="00906CB9" w:rsidP="0008448F">
                            <w:pPr>
                              <w:spacing w:after="0" w:line="240" w:lineRule="auto"/>
                              <w:rPr>
                                <w:rFonts w:asciiTheme="minorHAnsi" w:hAnsiTheme="minorHAnsi"/>
                                <w:b/>
                                <w:i/>
                                <w:color w:val="FFFFFF" w:themeColor="background1"/>
                                <w:sz w:val="22"/>
                              </w:rPr>
                            </w:pPr>
                            <w:r w:rsidRPr="0008448F">
                              <w:rPr>
                                <w:rFonts w:asciiTheme="minorHAnsi" w:hAnsiTheme="minorHAnsi"/>
                                <w:b/>
                                <w:i/>
                                <w:color w:val="FFFFFF" w:themeColor="background1"/>
                                <w:sz w:val="22"/>
                              </w:rPr>
                              <w:t>Overfill Protection</w:t>
                            </w:r>
                          </w:p>
                          <w:p w14:paraId="57A630DA" w14:textId="46C5A2EA" w:rsidR="00906CB9"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 xml:space="preserve">Equipment is installed on the UST </w:t>
                            </w:r>
                            <w:r>
                              <w:rPr>
                                <w:rFonts w:asciiTheme="minorHAnsi" w:hAnsiTheme="minorHAnsi"/>
                                <w:b/>
                                <w:color w:val="FFFFFF" w:themeColor="background1"/>
                                <w:sz w:val="22"/>
                              </w:rPr>
                              <w:t>and</w:t>
                            </w:r>
                            <w:r w:rsidRPr="0008448F">
                              <w:rPr>
                                <w:rFonts w:asciiTheme="minorHAnsi" w:hAnsiTheme="minorHAnsi"/>
                                <w:b/>
                                <w:color w:val="FFFFFF" w:themeColor="background1"/>
                                <w:sz w:val="22"/>
                              </w:rPr>
                              <w:t xml:space="preserve"> designed to stop product flow, reduce product flow, or alert the delivery person during delivery that the tank is nearing full capacity</w:t>
                            </w:r>
                            <w:r>
                              <w:rPr>
                                <w:rFonts w:asciiTheme="minorHAnsi" w:hAnsiTheme="minorHAnsi"/>
                                <w:b/>
                                <w:color w:val="FFFFFF" w:themeColor="background1"/>
                                <w:sz w:val="22"/>
                              </w:rPr>
                              <w:t>.</w:t>
                            </w:r>
                            <w:r w:rsidRPr="0008448F">
                              <w:rPr>
                                <w:rFonts w:asciiTheme="minorHAnsi" w:hAnsiTheme="minorHAnsi"/>
                                <w:b/>
                                <w:color w:val="FFFFFF" w:themeColor="background1"/>
                                <w:sz w:val="22"/>
                              </w:rPr>
                              <w:t xml:space="preserve"> </w:t>
                            </w:r>
                            <w:r>
                              <w:rPr>
                                <w:rFonts w:asciiTheme="minorHAnsi" w:hAnsiTheme="minorHAnsi"/>
                                <w:b/>
                                <w:color w:val="FFFFFF" w:themeColor="background1"/>
                                <w:sz w:val="22"/>
                              </w:rPr>
                              <w:t xml:space="preserve"> This allows </w:t>
                            </w:r>
                            <w:r w:rsidRPr="0008448F">
                              <w:rPr>
                                <w:rFonts w:asciiTheme="minorHAnsi" w:hAnsiTheme="minorHAnsi"/>
                                <w:b/>
                                <w:color w:val="FFFFFF" w:themeColor="background1"/>
                                <w:sz w:val="22"/>
                              </w:rPr>
                              <w:t xml:space="preserve">the person filling the tank </w:t>
                            </w:r>
                            <w:r>
                              <w:rPr>
                                <w:rFonts w:asciiTheme="minorHAnsi" w:hAnsiTheme="minorHAnsi"/>
                                <w:b/>
                                <w:color w:val="FFFFFF" w:themeColor="background1"/>
                                <w:sz w:val="22"/>
                              </w:rPr>
                              <w:t>to</w:t>
                            </w:r>
                            <w:r w:rsidRPr="0008448F">
                              <w:rPr>
                                <w:rFonts w:asciiTheme="minorHAnsi" w:hAnsiTheme="minorHAnsi"/>
                                <w:b/>
                                <w:color w:val="FFFFFF" w:themeColor="background1"/>
                                <w:sz w:val="22"/>
                              </w:rPr>
                              <w:t xml:space="preserve"> stop product delivery before the tank becomes full and begins releasing product into the environment.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D0CD1" id="_x0000_s1068" type="#_x0000_t202" style="position:absolute;margin-left:309.85pt;margin-top:100.45pt;width:160.3pt;height:585.3pt;z-index:2518092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" fillcolor="#9e8e5c [3204]" stroked="f">
                <v:textbox inset="14.4pt,7.2pt,14.4pt,7.2pt">
                  <w:txbxContent>
                    <w:p w14:paraId="5944D502" w14:textId="77777777" w:rsidR="00906CB9" w:rsidRDefault="00906CB9" w:rsidP="0008448F">
                      <w:pPr>
                        <w:spacing w:after="0" w:line="240" w:lineRule="auto"/>
                        <w:rPr>
                          <w:rFonts w:asciiTheme="minorHAnsi" w:hAnsiTheme="minorHAnsi"/>
                          <w:b/>
                          <w:color w:val="FFFFFF" w:themeColor="background1"/>
                          <w:sz w:val="22"/>
                        </w:rPr>
                      </w:pPr>
                    </w:p>
                    <w:p w14:paraId="5B15352F" w14:textId="77777777" w:rsidR="00906CB9" w:rsidRDefault="00906CB9" w:rsidP="0008448F">
                      <w:pPr>
                        <w:spacing w:after="0" w:line="240" w:lineRule="auto"/>
                        <w:rPr>
                          <w:rFonts w:asciiTheme="minorHAnsi" w:hAnsiTheme="minorHAnsi"/>
                          <w:b/>
                          <w:color w:val="FFFFFF" w:themeColor="background1"/>
                          <w:sz w:val="22"/>
                        </w:rPr>
                      </w:pPr>
                    </w:p>
                    <w:p w14:paraId="10AAA8C7" w14:textId="77777777" w:rsidR="00906CB9" w:rsidRDefault="00906CB9" w:rsidP="0008448F">
                      <w:pPr>
                        <w:spacing w:after="0" w:line="240" w:lineRule="auto"/>
                        <w:rPr>
                          <w:rFonts w:asciiTheme="minorHAnsi" w:hAnsiTheme="minorHAnsi"/>
                          <w:b/>
                          <w:color w:val="FFFFFF" w:themeColor="background1"/>
                          <w:sz w:val="22"/>
                        </w:rPr>
                      </w:pPr>
                    </w:p>
                    <w:p w14:paraId="4BCE3552" w14:textId="5D855E9A" w:rsidR="00906CB9" w:rsidRPr="008A499C" w:rsidRDefault="00906CB9" w:rsidP="0008448F">
                      <w:pPr>
                        <w:spacing w:after="0" w:line="240" w:lineRule="auto"/>
                        <w:rPr>
                          <w:rFonts w:asciiTheme="minorHAnsi" w:hAnsiTheme="minorHAnsi"/>
                          <w:b/>
                          <w:color w:val="FFFFFF" w:themeColor="background1"/>
                          <w:sz w:val="22"/>
                        </w:rPr>
                      </w:pPr>
                      <w:r w:rsidRPr="008A499C">
                        <w:rPr>
                          <w:rFonts w:asciiTheme="minorHAnsi" w:hAnsiTheme="minorHAnsi"/>
                          <w:b/>
                          <w:color w:val="FFFFFF" w:themeColor="background1"/>
                          <w:sz w:val="22"/>
                        </w:rPr>
                        <w:t>W</w:t>
                      </w:r>
                      <w:r>
                        <w:rPr>
                          <w:rFonts w:asciiTheme="minorHAnsi" w:hAnsiTheme="minorHAnsi"/>
                          <w:b/>
                          <w:color w:val="FFFFFF" w:themeColor="background1"/>
                          <w:sz w:val="22"/>
                        </w:rPr>
                        <w:t>hat</w:t>
                      </w:r>
                      <w:r w:rsidRPr="008A499C">
                        <w:rPr>
                          <w:rFonts w:asciiTheme="minorHAnsi" w:hAnsiTheme="minorHAnsi"/>
                          <w:b/>
                          <w:color w:val="FFFFFF" w:themeColor="background1"/>
                          <w:sz w:val="22"/>
                        </w:rPr>
                        <w:t xml:space="preserve"> I</w:t>
                      </w:r>
                      <w:r>
                        <w:rPr>
                          <w:rFonts w:asciiTheme="minorHAnsi" w:hAnsiTheme="minorHAnsi"/>
                          <w:b/>
                          <w:color w:val="FFFFFF" w:themeColor="background1"/>
                          <w:sz w:val="22"/>
                        </w:rPr>
                        <w:t>s</w:t>
                      </w:r>
                      <w:r w:rsidRPr="008A499C">
                        <w:rPr>
                          <w:rFonts w:asciiTheme="minorHAnsi" w:hAnsiTheme="minorHAnsi"/>
                          <w:b/>
                          <w:color w:val="FFFFFF" w:themeColor="background1"/>
                          <w:sz w:val="22"/>
                        </w:rPr>
                        <w:t xml:space="preserve"> T</w:t>
                      </w:r>
                      <w:r>
                        <w:rPr>
                          <w:rFonts w:asciiTheme="minorHAnsi" w:hAnsiTheme="minorHAnsi"/>
                          <w:b/>
                          <w:color w:val="FFFFFF" w:themeColor="background1"/>
                          <w:sz w:val="22"/>
                        </w:rPr>
                        <w:t>he</w:t>
                      </w:r>
                      <w:r w:rsidRPr="008A499C">
                        <w:rPr>
                          <w:rFonts w:asciiTheme="minorHAnsi" w:hAnsiTheme="minorHAnsi"/>
                          <w:b/>
                          <w:color w:val="FFFFFF" w:themeColor="background1"/>
                          <w:sz w:val="22"/>
                        </w:rPr>
                        <w:t xml:space="preserve"> D</w:t>
                      </w:r>
                      <w:r>
                        <w:rPr>
                          <w:rFonts w:asciiTheme="minorHAnsi" w:hAnsiTheme="minorHAnsi"/>
                          <w:b/>
                          <w:color w:val="FFFFFF" w:themeColor="background1"/>
                          <w:sz w:val="22"/>
                        </w:rPr>
                        <w:t>ifference</w:t>
                      </w:r>
                      <w:r w:rsidRPr="008A499C">
                        <w:rPr>
                          <w:rFonts w:asciiTheme="minorHAnsi" w:hAnsiTheme="minorHAnsi"/>
                          <w:b/>
                          <w:color w:val="FFFFFF" w:themeColor="background1"/>
                          <w:sz w:val="22"/>
                        </w:rPr>
                        <w:t>?</w:t>
                      </w:r>
                    </w:p>
                    <w:p w14:paraId="7E199EC6" w14:textId="77777777" w:rsidR="00906CB9" w:rsidRDefault="00906CB9" w:rsidP="0008448F">
                      <w:pPr>
                        <w:spacing w:after="0" w:line="240" w:lineRule="auto"/>
                        <w:rPr>
                          <w:rFonts w:asciiTheme="minorHAnsi" w:hAnsiTheme="minorHAnsi"/>
                          <w:b/>
                          <w:color w:val="FFFFFF" w:themeColor="background1"/>
                          <w:sz w:val="22"/>
                        </w:rPr>
                      </w:pPr>
                    </w:p>
                    <w:p w14:paraId="40E05EA2" w14:textId="1CFA32CF"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i/>
                          <w:color w:val="FFFFFF" w:themeColor="background1"/>
                          <w:sz w:val="22"/>
                        </w:rPr>
                        <w:t>Spill Protection</w:t>
                      </w:r>
                    </w:p>
                    <w:p w14:paraId="7A9B5081" w14:textId="77777777"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A spill bucket is installed at the fill pipe to contain the drips and spills of fuel that can occur when the delivery hose is uncoupled from the fill pipe after delivery.</w:t>
                      </w:r>
                    </w:p>
                    <w:p w14:paraId="37ED12E2" w14:textId="77777777" w:rsidR="00906CB9" w:rsidRDefault="00906CB9" w:rsidP="0008448F">
                      <w:pPr>
                        <w:spacing w:after="0" w:line="240" w:lineRule="auto"/>
                        <w:rPr>
                          <w:rFonts w:asciiTheme="minorHAnsi" w:hAnsiTheme="minorHAnsi"/>
                          <w:b/>
                          <w:color w:val="FFFFFF" w:themeColor="background1"/>
                          <w:sz w:val="22"/>
                        </w:rPr>
                      </w:pPr>
                    </w:p>
                    <w:p w14:paraId="336C5508" w14:textId="457BE659" w:rsidR="00906CB9" w:rsidRPr="0008448F" w:rsidRDefault="00906CB9" w:rsidP="0008448F">
                      <w:pPr>
                        <w:spacing w:after="0" w:line="240" w:lineRule="auto"/>
                        <w:rPr>
                          <w:rFonts w:asciiTheme="minorHAnsi" w:hAnsiTheme="minorHAnsi"/>
                          <w:b/>
                          <w:i/>
                          <w:color w:val="FFFFFF" w:themeColor="background1"/>
                          <w:sz w:val="22"/>
                        </w:rPr>
                      </w:pPr>
                      <w:r w:rsidRPr="0008448F">
                        <w:rPr>
                          <w:rFonts w:asciiTheme="minorHAnsi" w:hAnsiTheme="minorHAnsi"/>
                          <w:b/>
                          <w:i/>
                          <w:color w:val="FFFFFF" w:themeColor="background1"/>
                          <w:sz w:val="22"/>
                        </w:rPr>
                        <w:t>Overfill Protection</w:t>
                      </w:r>
                    </w:p>
                    <w:p w14:paraId="57A630DA" w14:textId="46C5A2EA" w:rsidR="00906CB9"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 xml:space="preserve">Equipment is installed on the UST </w:t>
                      </w:r>
                      <w:r>
                        <w:rPr>
                          <w:rFonts w:asciiTheme="minorHAnsi" w:hAnsiTheme="minorHAnsi"/>
                          <w:b/>
                          <w:color w:val="FFFFFF" w:themeColor="background1"/>
                          <w:sz w:val="22"/>
                        </w:rPr>
                        <w:t>and</w:t>
                      </w:r>
                      <w:r w:rsidRPr="0008448F">
                        <w:rPr>
                          <w:rFonts w:asciiTheme="minorHAnsi" w:hAnsiTheme="minorHAnsi"/>
                          <w:b/>
                          <w:color w:val="FFFFFF" w:themeColor="background1"/>
                          <w:sz w:val="22"/>
                        </w:rPr>
                        <w:t xml:space="preserve"> designed to stop product flow, reduce product flow, or alert the delivery person during delivery that the tank is nearing full capacity</w:t>
                      </w:r>
                      <w:r>
                        <w:rPr>
                          <w:rFonts w:asciiTheme="minorHAnsi" w:hAnsiTheme="minorHAnsi"/>
                          <w:b/>
                          <w:color w:val="FFFFFF" w:themeColor="background1"/>
                          <w:sz w:val="22"/>
                        </w:rPr>
                        <w:t>.</w:t>
                      </w:r>
                      <w:r w:rsidRPr="0008448F">
                        <w:rPr>
                          <w:rFonts w:asciiTheme="minorHAnsi" w:hAnsiTheme="minorHAnsi"/>
                          <w:b/>
                          <w:color w:val="FFFFFF" w:themeColor="background1"/>
                          <w:sz w:val="22"/>
                        </w:rPr>
                        <w:t xml:space="preserve"> </w:t>
                      </w:r>
                      <w:r>
                        <w:rPr>
                          <w:rFonts w:asciiTheme="minorHAnsi" w:hAnsiTheme="minorHAnsi"/>
                          <w:b/>
                          <w:color w:val="FFFFFF" w:themeColor="background1"/>
                          <w:sz w:val="22"/>
                        </w:rPr>
                        <w:t xml:space="preserve"> This allows </w:t>
                      </w:r>
                      <w:r w:rsidRPr="0008448F">
                        <w:rPr>
                          <w:rFonts w:asciiTheme="minorHAnsi" w:hAnsiTheme="minorHAnsi"/>
                          <w:b/>
                          <w:color w:val="FFFFFF" w:themeColor="background1"/>
                          <w:sz w:val="22"/>
                        </w:rPr>
                        <w:t xml:space="preserve">the person filling the tank </w:t>
                      </w:r>
                      <w:r>
                        <w:rPr>
                          <w:rFonts w:asciiTheme="minorHAnsi" w:hAnsiTheme="minorHAnsi"/>
                          <w:b/>
                          <w:color w:val="FFFFFF" w:themeColor="background1"/>
                          <w:sz w:val="22"/>
                        </w:rPr>
                        <w:t>to</w:t>
                      </w:r>
                      <w:r w:rsidRPr="0008448F">
                        <w:rPr>
                          <w:rFonts w:asciiTheme="minorHAnsi" w:hAnsiTheme="minorHAnsi"/>
                          <w:b/>
                          <w:color w:val="FFFFFF" w:themeColor="background1"/>
                          <w:sz w:val="22"/>
                        </w:rPr>
                        <w:t xml:space="preserve"> stop product delivery before the tank becomes full and begins releasing product into the environment.</w:t>
                      </w:r>
                    </w:p>
                  </w:txbxContent>
                </v:textbox>
                <w10:wrap type="square" anchorx="margin" anchory="margin"/>
              </v:shape>
            </w:pict>
          </mc:Fallback>
        </mc:AlternateContent>
      </w:r>
    </w:p>
    <w:p w14:paraId="26F6A727" w14:textId="12172544" w:rsidR="001D1CD9" w:rsidRPr="00853499" w:rsidRDefault="0008448F" w:rsidP="007250B3">
      <w:pPr>
        <w:spacing w:after="0" w:line="240" w:lineRule="auto"/>
      </w:pPr>
      <w:r w:rsidRPr="00861456">
        <w:rPr>
          <w:noProof/>
        </w:rPr>
        <mc:AlternateContent>
          <mc:Choice Requires="wps">
            <w:drawing>
              <wp:anchor distT="0" distB="0" distL="114300" distR="114300" simplePos="0" relativeHeight="251811328" behindDoc="0" locked="0" layoutInCell="1" allowOverlap="1" wp14:anchorId="6FE7848E" wp14:editId="2B7F7FD8">
                <wp:simplePos x="0" y="0"/>
                <wp:positionH relativeFrom="column">
                  <wp:posOffset>4061283</wp:posOffset>
                </wp:positionH>
                <wp:positionV relativeFrom="paragraph">
                  <wp:posOffset>336077</wp:posOffset>
                </wp:positionV>
                <wp:extent cx="1828800" cy="0"/>
                <wp:effectExtent l="0" t="19050" r="19050" b="19050"/>
                <wp:wrapNone/>
                <wp:docPr id="635" name="Straight Connector 63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26D92B9" id="Straight Connector 635"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19.8pt,26.45pt" to="46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" strokecolor="white [3212]" strokeweight="2.25pt"/>
            </w:pict>
          </mc:Fallback>
        </mc:AlternateContent>
      </w:r>
      <w:r w:rsidR="001D1CD9" w:rsidRPr="00853499">
        <w:t xml:space="preserve">The purpose of spill and overfill protection equipment is to </w:t>
      </w:r>
      <w:r w:rsidR="00DD3CF7">
        <w:t>reduce</w:t>
      </w:r>
      <w:r w:rsidR="00DD3CF7" w:rsidRPr="00853499">
        <w:t xml:space="preserve"> </w:t>
      </w:r>
      <w:r w:rsidR="001D1CD9" w:rsidRPr="00853499">
        <w:t>the potential for a release during fuel deliveries</w:t>
      </w:r>
      <w:r w:rsidR="00C47A02" w:rsidRPr="00853499">
        <w:t xml:space="preserve">.  </w:t>
      </w:r>
      <w:r w:rsidR="001D1CD9" w:rsidRPr="00853499">
        <w:t>The equipment must be in working order and used properly to provide adequate protection from spills and overfills.</w:t>
      </w:r>
      <w:r w:rsidR="00041B69">
        <w:t xml:space="preserve"> </w:t>
      </w:r>
      <w:r w:rsidRPr="0008448F">
        <w:rPr>
          <w:noProof/>
        </w:rPr>
        <w:t xml:space="preserve"> </w:t>
      </w:r>
    </w:p>
    <w:p w14:paraId="1EB76E38" w14:textId="1E6F07F2" w:rsidR="00A92859" w:rsidRDefault="00A92859" w:rsidP="007250B3">
      <w:pPr>
        <w:spacing w:after="0" w:line="240" w:lineRule="auto"/>
      </w:pPr>
    </w:p>
    <w:p w14:paraId="00187456" w14:textId="5D327ADE" w:rsidR="001D1CD9" w:rsidRPr="00853499" w:rsidRDefault="001D1CD9" w:rsidP="007250B3">
      <w:pPr>
        <w:spacing w:after="0" w:line="240" w:lineRule="auto"/>
      </w:pPr>
      <w:r w:rsidRPr="00853499">
        <w:t>Even the best spill and overfill protection equipment can become faulty over time if not properly operated and maintained.</w:t>
      </w:r>
      <w:r w:rsidR="0028412F">
        <w:t xml:space="preserve">  S</w:t>
      </w:r>
      <w:r w:rsidR="002E35D0">
        <w:t>mall</w:t>
      </w:r>
      <w:r w:rsidRPr="00853499">
        <w:t xml:space="preserve"> fuel </w:t>
      </w:r>
      <w:r w:rsidR="007E4B7F">
        <w:t>leak</w:t>
      </w:r>
      <w:r w:rsidR="002E35D0">
        <w:t>s</w:t>
      </w:r>
      <w:r w:rsidRPr="00853499">
        <w:t xml:space="preserve"> from a poorly maintained spill bucket can result in </w:t>
      </w:r>
      <w:r w:rsidR="002E35D0">
        <w:t>large amounts</w:t>
      </w:r>
      <w:r w:rsidRPr="00853499">
        <w:t xml:space="preserve"> of contaminated soil </w:t>
      </w:r>
      <w:r w:rsidR="00015C7B">
        <w:t>over time</w:t>
      </w:r>
      <w:r w:rsidRPr="00853499">
        <w:t>.</w:t>
      </w:r>
      <w:r w:rsidR="0028412F">
        <w:t xml:space="preserve">  And </w:t>
      </w:r>
      <w:r w:rsidR="00DD3CF7">
        <w:t>im</w:t>
      </w:r>
      <w:r w:rsidR="0028412F">
        <w:t>properly operating overfill prevention equipment can result in tank overfills</w:t>
      </w:r>
      <w:r w:rsidR="00DD3CF7">
        <w:t>.</w:t>
      </w:r>
      <w:r w:rsidR="00041B69">
        <w:t xml:space="preserve">  </w:t>
      </w:r>
    </w:p>
    <w:p w14:paraId="7E0C0AAC" w14:textId="61A0C2AF" w:rsidR="00A92859" w:rsidRDefault="00A92859" w:rsidP="007250B3">
      <w:pPr>
        <w:spacing w:after="0" w:line="240" w:lineRule="auto"/>
        <w:rPr>
          <w:b/>
          <w:noProof/>
        </w:rPr>
      </w:pPr>
    </w:p>
    <w:p w14:paraId="4533B061" w14:textId="0F0D476D" w:rsidR="001D1CD9" w:rsidRDefault="00637C00" w:rsidP="007250B3">
      <w:pPr>
        <w:spacing w:after="0" w:line="240" w:lineRule="auto"/>
        <w:rPr>
          <w:b/>
          <w:noProof/>
        </w:rPr>
      </w:pPr>
      <w:r w:rsidRPr="00861456">
        <w:rPr>
          <w:noProof/>
        </w:rPr>
        <mc:AlternateContent>
          <mc:Choice Requires="wps">
            <w:drawing>
              <wp:anchor distT="0" distB="0" distL="114300" distR="114300" simplePos="0" relativeHeight="251813376" behindDoc="0" locked="0" layoutInCell="1" allowOverlap="1" wp14:anchorId="1B9090B8" wp14:editId="55584EA5">
                <wp:simplePos x="0" y="0"/>
                <wp:positionH relativeFrom="column">
                  <wp:posOffset>4063365</wp:posOffset>
                </wp:positionH>
                <wp:positionV relativeFrom="paragraph">
                  <wp:posOffset>2646376</wp:posOffset>
                </wp:positionV>
                <wp:extent cx="1828800" cy="0"/>
                <wp:effectExtent l="0" t="19050" r="19050" b="19050"/>
                <wp:wrapNone/>
                <wp:docPr id="636" name="Straight Connector 636"/>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C64E9DA" id="Straight Connector 636"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319.95pt,208.4pt" to="463.95pt,2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" strokecolor="white [3212]" strokeweight="2.25pt"/>
            </w:pict>
          </mc:Fallback>
        </mc:AlternateContent>
      </w:r>
      <w:r w:rsidR="00CD4BAF">
        <w:rPr>
          <w:rFonts w:cs="Times New Roman"/>
          <w:noProof/>
        </w:rPr>
        <w:drawing>
          <wp:anchor distT="0" distB="0" distL="114300" distR="114300" simplePos="0" relativeHeight="251641344" behindDoc="0" locked="0" layoutInCell="1" allowOverlap="1" wp14:anchorId="088D46F6" wp14:editId="37CDED3A">
            <wp:simplePos x="0" y="0"/>
            <wp:positionH relativeFrom="column">
              <wp:posOffset>-713105</wp:posOffset>
            </wp:positionH>
            <wp:positionV relativeFrom="paragraph">
              <wp:posOffset>31115</wp:posOffset>
            </wp:positionV>
            <wp:extent cx="718185" cy="384810"/>
            <wp:effectExtent l="0" t="0" r="5715"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15C7B">
        <w:rPr>
          <w:b/>
          <w:noProof/>
        </w:rPr>
        <w:t>T</w:t>
      </w:r>
      <w:r w:rsidR="00010463" w:rsidRPr="00853499">
        <w:rPr>
          <w:b/>
          <w:noProof/>
        </w:rPr>
        <w:t xml:space="preserve">he </w:t>
      </w:r>
      <w:r w:rsidR="004E6A7C">
        <w:rPr>
          <w:b/>
          <w:noProof/>
        </w:rPr>
        <w:t>2015</w:t>
      </w:r>
      <w:r w:rsidR="00010463" w:rsidRPr="00853499">
        <w:rPr>
          <w:b/>
          <w:noProof/>
        </w:rPr>
        <w:t xml:space="preserve"> </w:t>
      </w:r>
      <w:r w:rsidR="00587C05">
        <w:rPr>
          <w:b/>
          <w:noProof/>
        </w:rPr>
        <w:t xml:space="preserve">federal </w:t>
      </w:r>
      <w:r w:rsidR="00DC0FF2" w:rsidRPr="00853499">
        <w:rPr>
          <w:b/>
          <w:noProof/>
        </w:rPr>
        <w:t xml:space="preserve">UST </w:t>
      </w:r>
      <w:r w:rsidR="00010463" w:rsidRPr="00853499">
        <w:rPr>
          <w:b/>
          <w:noProof/>
        </w:rPr>
        <w:t xml:space="preserve">regulation </w:t>
      </w:r>
      <w:r w:rsidR="00DD3CF7" w:rsidRPr="00853499">
        <w:rPr>
          <w:b/>
          <w:noProof/>
        </w:rPr>
        <w:t xml:space="preserve">requires </w:t>
      </w:r>
      <w:r w:rsidR="00DD3CF7">
        <w:rPr>
          <w:b/>
          <w:noProof/>
        </w:rPr>
        <w:t>operability testing of spill buckets and inspections of overfill prevention equipment once every three years</w:t>
      </w:r>
      <w:r w:rsidR="00DD3CF7" w:rsidRPr="00853499">
        <w:rPr>
          <w:b/>
          <w:noProof/>
        </w:rPr>
        <w:t>.</w:t>
      </w:r>
      <w:r w:rsidR="00DD3CF7">
        <w:rPr>
          <w:b/>
          <w:noProof/>
        </w:rPr>
        <w:t xml:space="preserve">  </w:t>
      </w:r>
      <w:r>
        <w:rPr>
          <w:b/>
        </w:rPr>
        <w:t>The test must be conducted according to a code of practice</w:t>
      </w:r>
      <w:r w:rsidR="008E6DA0">
        <w:rPr>
          <w:b/>
        </w:rPr>
        <w:t>,</w:t>
      </w:r>
      <w:r>
        <w:rPr>
          <w:b/>
        </w:rPr>
        <w:t xml:space="preserve"> manufacturer’s instructions</w:t>
      </w:r>
      <w:r w:rsidR="008E6DA0">
        <w:rPr>
          <w:b/>
        </w:rPr>
        <w:t>, or requirements developed by the implementing agency</w:t>
      </w:r>
      <w:r>
        <w:rPr>
          <w:b/>
        </w:rPr>
        <w:t xml:space="preserve">.  </w:t>
      </w:r>
      <w:r w:rsidR="00DD3CF7">
        <w:rPr>
          <w:b/>
          <w:noProof/>
        </w:rPr>
        <w:t xml:space="preserve">In addition, it </w:t>
      </w:r>
      <w:r w:rsidR="00010463" w:rsidRPr="00853499">
        <w:rPr>
          <w:b/>
          <w:noProof/>
        </w:rPr>
        <w:t>require</w:t>
      </w:r>
      <w:r w:rsidR="007F4170" w:rsidRPr="00853499">
        <w:rPr>
          <w:b/>
          <w:noProof/>
        </w:rPr>
        <w:t>s</w:t>
      </w:r>
      <w:r w:rsidR="00010463" w:rsidRPr="00853499">
        <w:rPr>
          <w:b/>
          <w:noProof/>
        </w:rPr>
        <w:t xml:space="preserve"> walkthrough inspections </w:t>
      </w:r>
      <w:r w:rsidR="002E35D0">
        <w:rPr>
          <w:b/>
          <w:noProof/>
        </w:rPr>
        <w:t>that look at</w:t>
      </w:r>
      <w:r w:rsidR="00010463" w:rsidRPr="00853499">
        <w:rPr>
          <w:b/>
          <w:noProof/>
        </w:rPr>
        <w:t xml:space="preserve"> spill equipment at least every 30 days</w:t>
      </w:r>
      <w:r w:rsidR="00C47A02" w:rsidRPr="00853499">
        <w:rPr>
          <w:b/>
          <w:noProof/>
        </w:rPr>
        <w:t xml:space="preserve">.  </w:t>
      </w:r>
      <w:r w:rsidR="00010463" w:rsidRPr="00853499">
        <w:rPr>
          <w:b/>
          <w:noProof/>
        </w:rPr>
        <w:t xml:space="preserve">Records </w:t>
      </w:r>
      <w:r w:rsidR="005D00EB">
        <w:rPr>
          <w:b/>
          <w:noProof/>
        </w:rPr>
        <w:t xml:space="preserve">of </w:t>
      </w:r>
      <w:r w:rsidR="005D00EB" w:rsidRPr="00853499">
        <w:rPr>
          <w:b/>
          <w:noProof/>
        </w:rPr>
        <w:t xml:space="preserve">walkthrough inspections </w:t>
      </w:r>
      <w:r w:rsidR="00010463" w:rsidRPr="00853499">
        <w:rPr>
          <w:b/>
          <w:noProof/>
        </w:rPr>
        <w:t xml:space="preserve">must </w:t>
      </w:r>
      <w:r w:rsidR="005D00EB">
        <w:rPr>
          <w:b/>
          <w:noProof/>
        </w:rPr>
        <w:t xml:space="preserve">be kept and must </w:t>
      </w:r>
      <w:r w:rsidR="00010463" w:rsidRPr="00853499">
        <w:rPr>
          <w:b/>
          <w:noProof/>
        </w:rPr>
        <w:t xml:space="preserve">include a list of each area checked, whether each area checked was acceptable or needed action, </w:t>
      </w:r>
      <w:r w:rsidR="002E35D0">
        <w:rPr>
          <w:b/>
          <w:noProof/>
        </w:rPr>
        <w:t xml:space="preserve">and </w:t>
      </w:r>
      <w:r w:rsidR="00010463" w:rsidRPr="00853499">
        <w:rPr>
          <w:b/>
          <w:noProof/>
        </w:rPr>
        <w:t>a description of actions taken to correct an issue</w:t>
      </w:r>
      <w:r w:rsidR="002E35D0">
        <w:rPr>
          <w:b/>
          <w:noProof/>
        </w:rPr>
        <w:t>.</w:t>
      </w:r>
      <w:r w:rsidR="00010463" w:rsidRPr="00853499">
        <w:rPr>
          <w:b/>
          <w:noProof/>
        </w:rPr>
        <w:t xml:space="preserve"> </w:t>
      </w:r>
      <w:r w:rsidR="002E35D0">
        <w:rPr>
          <w:b/>
          <w:noProof/>
        </w:rPr>
        <w:t xml:space="preserve"> If owners and operators receive deliveries less frequent</w:t>
      </w:r>
      <w:r w:rsidR="00385EFC">
        <w:rPr>
          <w:b/>
          <w:noProof/>
        </w:rPr>
        <w:t>ly</w:t>
      </w:r>
      <w:r w:rsidR="002E35D0">
        <w:rPr>
          <w:b/>
          <w:noProof/>
        </w:rPr>
        <w:t xml:space="preserve"> than every 30 days, spill prevention equipment may be checked prior to each delivery.</w:t>
      </w:r>
      <w:r w:rsidR="00010463" w:rsidRPr="00853499">
        <w:rPr>
          <w:b/>
          <w:noProof/>
        </w:rPr>
        <w:t xml:space="preserve"> </w:t>
      </w:r>
      <w:r w:rsidR="002E35D0">
        <w:rPr>
          <w:b/>
          <w:noProof/>
        </w:rPr>
        <w:t xml:space="preserve"> D</w:t>
      </w:r>
      <w:r w:rsidR="00010463" w:rsidRPr="00853499">
        <w:rPr>
          <w:b/>
          <w:noProof/>
        </w:rPr>
        <w:t xml:space="preserve">elivery records </w:t>
      </w:r>
      <w:r w:rsidR="005D0141">
        <w:rPr>
          <w:b/>
          <w:noProof/>
        </w:rPr>
        <w:t>must</w:t>
      </w:r>
      <w:r w:rsidR="002E35D0">
        <w:rPr>
          <w:b/>
          <w:noProof/>
        </w:rPr>
        <w:t xml:space="preserve"> be maintained </w:t>
      </w:r>
      <w:r w:rsidR="00010463" w:rsidRPr="00853499">
        <w:rPr>
          <w:b/>
          <w:noProof/>
        </w:rPr>
        <w:t>if spill prevention equipment is checked less frequently than every 30 days</w:t>
      </w:r>
      <w:r w:rsidR="00C47A02" w:rsidRPr="00853499">
        <w:rPr>
          <w:b/>
          <w:noProof/>
        </w:rPr>
        <w:t xml:space="preserve">.  </w:t>
      </w:r>
    </w:p>
    <w:p w14:paraId="2F0253E5" w14:textId="0A2BF3C1" w:rsidR="00A92859" w:rsidRDefault="00A92859" w:rsidP="007250B3">
      <w:pPr>
        <w:spacing w:after="0" w:line="240" w:lineRule="auto"/>
        <w:rPr>
          <w:b/>
          <w:noProof/>
        </w:rPr>
      </w:pPr>
    </w:p>
    <w:p w14:paraId="6B02485D" w14:textId="179CC97D" w:rsidR="00447429" w:rsidRDefault="00AA4503" w:rsidP="007250B3">
      <w:pPr>
        <w:spacing w:after="0" w:line="240" w:lineRule="auto"/>
        <w:rPr>
          <w:b/>
          <w:noProof/>
        </w:rPr>
      </w:pPr>
      <w:r>
        <w:rPr>
          <w:rFonts w:cs="Times New Roman"/>
          <w:noProof/>
        </w:rPr>
        <w:drawing>
          <wp:anchor distT="0" distB="0" distL="114300" distR="114300" simplePos="0" relativeHeight="251658752" behindDoc="0" locked="0" layoutInCell="1" allowOverlap="1" wp14:anchorId="14E6591E" wp14:editId="7212A960">
            <wp:simplePos x="0" y="0"/>
            <wp:positionH relativeFrom="column">
              <wp:posOffset>-713105</wp:posOffset>
            </wp:positionH>
            <wp:positionV relativeFrom="paragraph">
              <wp:posOffset>57785</wp:posOffset>
            </wp:positionV>
            <wp:extent cx="718185" cy="384810"/>
            <wp:effectExtent l="0" t="0" r="5715"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8E6DA0">
        <w:rPr>
          <w:b/>
          <w:noProof/>
        </w:rPr>
        <w:t>I</w:t>
      </w:r>
      <w:r w:rsidR="00447429" w:rsidRPr="00853499">
        <w:rPr>
          <w:b/>
          <w:noProof/>
        </w:rPr>
        <w:t xml:space="preserve">f you repair your spill or overfill prevention equipment, you </w:t>
      </w:r>
      <w:r w:rsidR="004420B1">
        <w:rPr>
          <w:b/>
          <w:noProof/>
        </w:rPr>
        <w:t>must</w:t>
      </w:r>
      <w:r w:rsidR="00447429" w:rsidRPr="00853499">
        <w:rPr>
          <w:b/>
          <w:noProof/>
        </w:rPr>
        <w:t xml:space="preserve"> test</w:t>
      </w:r>
      <w:r w:rsidR="008E6DA0">
        <w:rPr>
          <w:b/>
          <w:noProof/>
        </w:rPr>
        <w:t xml:space="preserve"> or inspect, as appropriate,</w:t>
      </w:r>
      <w:r w:rsidR="00447429" w:rsidRPr="00853499">
        <w:rPr>
          <w:b/>
          <w:noProof/>
        </w:rPr>
        <w:t xml:space="preserve"> the equipment within 30 days after the repair.</w:t>
      </w:r>
      <w:r w:rsidR="00041B69">
        <w:rPr>
          <w:b/>
          <w:noProof/>
        </w:rPr>
        <w:t xml:space="preserve">  </w:t>
      </w:r>
    </w:p>
    <w:p w14:paraId="6ECA11BC" w14:textId="580052D6" w:rsidR="00A92859" w:rsidRPr="00853499" w:rsidRDefault="00A92859" w:rsidP="007250B3">
      <w:pPr>
        <w:spacing w:after="0" w:line="240" w:lineRule="auto"/>
        <w:rPr>
          <w:b/>
          <w:noProof/>
        </w:rPr>
      </w:pPr>
    </w:p>
    <w:p w14:paraId="5A9F8DC0" w14:textId="25A2827A" w:rsidR="001D1CD9" w:rsidRPr="00853499" w:rsidRDefault="001D1CD9" w:rsidP="007250B3">
      <w:pPr>
        <w:spacing w:after="0" w:line="240" w:lineRule="auto"/>
      </w:pPr>
      <w:r w:rsidRPr="00853499">
        <w:t xml:space="preserve">The following pages focus on how you can routinely make sure your spill and overfill equipment </w:t>
      </w:r>
      <w:r w:rsidR="00584316">
        <w:t xml:space="preserve">are </w:t>
      </w:r>
      <w:r w:rsidRPr="00853499">
        <w:t>operating effectively.</w:t>
      </w:r>
      <w:r w:rsidR="00041B69">
        <w:t xml:space="preserve">  </w:t>
      </w:r>
    </w:p>
    <w:p w14:paraId="0F2C82C5" w14:textId="77777777" w:rsidR="00491D33" w:rsidRDefault="00491D33" w:rsidP="007250B3">
      <w:pPr>
        <w:pStyle w:val="Heading2"/>
        <w:spacing w:after="0" w:line="240" w:lineRule="auto"/>
        <w:sectPr w:rsidR="00491D33" w:rsidSect="00626A27">
          <w:type w:val="continuous"/>
          <w:pgSz w:w="12240" w:h="15840"/>
          <w:pgMar w:top="720" w:right="4320" w:bottom="1080" w:left="1440" w:header="720" w:footer="720" w:gutter="0"/>
          <w:cols w:space="720"/>
          <w:docGrid w:linePitch="360"/>
        </w:sectPr>
      </w:pPr>
    </w:p>
    <w:p w14:paraId="2E40EEA8" w14:textId="0210D998" w:rsidR="00A92859" w:rsidRDefault="00A92859">
      <w:pPr>
        <w:rPr>
          <w:rFonts w:asciiTheme="minorHAnsi" w:hAnsiTheme="minorHAnsi"/>
          <w:b/>
          <w:sz w:val="28"/>
        </w:rPr>
      </w:pPr>
    </w:p>
    <w:p w14:paraId="360DD5F8" w14:textId="0179F139" w:rsidR="001D1CD9" w:rsidRPr="00853499" w:rsidRDefault="00201A8A" w:rsidP="00A92859">
      <w:pPr>
        <w:pStyle w:val="Heading2"/>
        <w:keepLines/>
        <w:spacing w:after="0" w:line="240" w:lineRule="auto"/>
      </w:pPr>
      <w:r>
        <w:rPr>
          <w:noProof/>
        </w:rPr>
        <w:lastRenderedPageBreak/>
        <mc:AlternateContent>
          <mc:Choice Requires="wpg">
            <w:drawing>
              <wp:anchor distT="0" distB="0" distL="114300" distR="114300" simplePos="0" relativeHeight="251847168" behindDoc="0" locked="0" layoutInCell="1" allowOverlap="1" wp14:anchorId="3E27CEDB" wp14:editId="62825A32">
                <wp:simplePos x="0" y="0"/>
                <wp:positionH relativeFrom="column">
                  <wp:posOffset>4470400</wp:posOffset>
                </wp:positionH>
                <wp:positionV relativeFrom="paragraph">
                  <wp:posOffset>101600</wp:posOffset>
                </wp:positionV>
                <wp:extent cx="2065020" cy="2368550"/>
                <wp:effectExtent l="57150" t="57150" r="125730" b="146050"/>
                <wp:wrapNone/>
                <wp:docPr id="100" name="Group 100"/>
                <wp:cNvGraphicFramePr/>
                <a:graphic xmlns:a="http://schemas.openxmlformats.org/drawingml/2006/main">
                  <a:graphicData uri="http://schemas.microsoft.com/office/word/2010/wordprocessingGroup">
                    <wpg:wgp>
                      <wpg:cNvGrpSpPr/>
                      <wpg:grpSpPr>
                        <a:xfrm>
                          <a:off x="0" y="0"/>
                          <a:ext cx="2065020" cy="2368550"/>
                          <a:chOff x="0" y="0"/>
                          <a:chExt cx="2065020" cy="2333625"/>
                        </a:xfrm>
                      </wpg:grpSpPr>
                      <wps:wsp>
                        <wps:cNvPr id="651" name="Text Box 2"/>
                        <wps:cNvSpPr txBox="1">
                          <a:spLocks noChangeArrowheads="1"/>
                        </wps:cNvSpPr>
                        <wps:spPr bwMode="auto">
                          <a:xfrm>
                            <a:off x="0" y="0"/>
                            <a:ext cx="2065020" cy="23336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05CF93" w14:textId="77777777" w:rsidR="00906CB9" w:rsidRDefault="00906CB9" w:rsidP="00201A8A">
                              <w:pPr>
                                <w:pStyle w:val="NoSpacing"/>
                                <w:jc w:val="center"/>
                              </w:pPr>
                            </w:p>
                            <w:p w14:paraId="31F8F0E0" w14:textId="77777777" w:rsidR="00906CB9" w:rsidRDefault="00906CB9" w:rsidP="00201A8A">
                              <w:pPr>
                                <w:pStyle w:val="NoSpacing"/>
                                <w:jc w:val="center"/>
                              </w:pPr>
                            </w:p>
                            <w:p w14:paraId="363D9D3D" w14:textId="77777777" w:rsidR="00906CB9" w:rsidRDefault="00906CB9" w:rsidP="00201A8A">
                              <w:pPr>
                                <w:pStyle w:val="NoSpacing"/>
                                <w:jc w:val="center"/>
                              </w:pPr>
                            </w:p>
                            <w:p w14:paraId="74C5FB28" w14:textId="77777777" w:rsidR="00906CB9" w:rsidRDefault="00906CB9" w:rsidP="00201A8A">
                              <w:pPr>
                                <w:pStyle w:val="NoSpacing"/>
                                <w:jc w:val="center"/>
                              </w:pPr>
                            </w:p>
                            <w:p w14:paraId="6A41311A" w14:textId="77777777" w:rsidR="00906CB9" w:rsidRDefault="00906CB9" w:rsidP="00201A8A">
                              <w:pPr>
                                <w:pStyle w:val="NoSpacing"/>
                                <w:jc w:val="center"/>
                              </w:pPr>
                            </w:p>
                            <w:p w14:paraId="6205B126" w14:textId="77777777" w:rsidR="00906CB9" w:rsidRDefault="00906CB9" w:rsidP="00201A8A">
                              <w:pPr>
                                <w:pStyle w:val="NoSpacing"/>
                                <w:jc w:val="center"/>
                              </w:pPr>
                            </w:p>
                            <w:p w14:paraId="0F69DE91" w14:textId="77777777" w:rsidR="00906CB9" w:rsidRDefault="00906CB9" w:rsidP="00201A8A">
                              <w:pPr>
                                <w:pStyle w:val="NoSpacing"/>
                                <w:jc w:val="center"/>
                              </w:pPr>
                            </w:p>
                            <w:p w14:paraId="6B8C1965" w14:textId="77777777" w:rsidR="00906CB9" w:rsidRDefault="00906CB9" w:rsidP="00201A8A">
                              <w:pPr>
                                <w:pStyle w:val="NoSpacing"/>
                                <w:jc w:val="center"/>
                              </w:pPr>
                            </w:p>
                            <w:p w14:paraId="78B724C9" w14:textId="77777777" w:rsidR="00906CB9" w:rsidRDefault="00906CB9" w:rsidP="00201A8A">
                              <w:pPr>
                                <w:pStyle w:val="NoSpacing"/>
                                <w:jc w:val="center"/>
                              </w:pPr>
                            </w:p>
                            <w:p w14:paraId="250B1ED8" w14:textId="77777777" w:rsidR="00906CB9" w:rsidRDefault="00906CB9" w:rsidP="00201A8A">
                              <w:pPr>
                                <w:pStyle w:val="NoSpacing"/>
                                <w:jc w:val="center"/>
                              </w:pPr>
                            </w:p>
                            <w:p w14:paraId="36AB06A2" w14:textId="77777777" w:rsidR="00906CB9" w:rsidRDefault="00906CB9" w:rsidP="00201A8A">
                              <w:pPr>
                                <w:pStyle w:val="NoSpacing"/>
                              </w:pPr>
                            </w:p>
                            <w:p w14:paraId="5A2A373D" w14:textId="77777777" w:rsidR="00906CB9" w:rsidRPr="0074766A" w:rsidRDefault="00906CB9" w:rsidP="00201A8A">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pic:pic xmlns:pic="http://schemas.openxmlformats.org/drawingml/2006/picture">
                        <pic:nvPicPr>
                          <pic:cNvPr id="652" name="Picture 65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85351" y="321276"/>
                            <a:ext cx="1709420" cy="1388110"/>
                          </a:xfrm>
                          <a:prstGeom prst="rect">
                            <a:avLst/>
                          </a:prstGeom>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3E27CEDB" id="Group 100" o:spid="_x0000_s1069" style="position:absolute;margin-left:352pt;margin-top:8pt;width:162.6pt;height:186.5pt;z-index:251847168;mso-position-horizontal-relative:text;mso-position-vertical-relative:text;mso-height-relative:margin" coordsize="20650,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">
                <v:shape id="_x0000_s1070" type="#_x0000_t202" style="position:absolute;width:20650;height:2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KJsUA&#10;AADcAAAADwAAAGRycy9kb3ducmV2LnhtbESPQWsCMRSE7wX/Q3iCt5rdgqHdGkWEUg9C7bZ6fmye&#10;u6ublyVJdfvvTaHgcZiZb5j5crCduJAPrWMN+TQDQVw503Kt4fvr7fEZRIjIBjvHpOGXAiwXo4c5&#10;FsZd+ZMuZaxFgnAoUEMTY19IGaqGLIap64mTd3TeYkzS19J4vCa47eRTlilpseW00GBP64aqc/lj&#10;New/ZuUhvr+og9/t1XZ7krnqjlpPxsPqFUSkId7D/+2N0aBmO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UomxQAAANwAAAAPAAAAAAAAAAAAAAAAAJgCAABkcnMv&#10;ZG93bnJldi54bWxQSwUGAAAAAAQABAD1AAAAigMAAAAA&#10;" fillcolor="#9e8e5c [3204]" strokecolor="white [3212]">
                  <v:shadow on="t" color="black" opacity="26214f" origin="-.5,-.5" offset="1.24725mm,1.24725mm"/>
                  <v:textbox inset="14.4pt,7.2pt,14.4pt,7.2pt">
                    <w:txbxContent>
                      <w:p w14:paraId="1805CF93" w14:textId="77777777" w:rsidR="00906CB9" w:rsidRDefault="00906CB9" w:rsidP="00201A8A">
                        <w:pPr>
                          <w:pStyle w:val="NoSpacing"/>
                          <w:jc w:val="center"/>
                        </w:pPr>
                      </w:p>
                      <w:p w14:paraId="31F8F0E0" w14:textId="77777777" w:rsidR="00906CB9" w:rsidRDefault="00906CB9" w:rsidP="00201A8A">
                        <w:pPr>
                          <w:pStyle w:val="NoSpacing"/>
                          <w:jc w:val="center"/>
                        </w:pPr>
                      </w:p>
                      <w:p w14:paraId="363D9D3D" w14:textId="77777777" w:rsidR="00906CB9" w:rsidRDefault="00906CB9" w:rsidP="00201A8A">
                        <w:pPr>
                          <w:pStyle w:val="NoSpacing"/>
                          <w:jc w:val="center"/>
                        </w:pPr>
                      </w:p>
                      <w:p w14:paraId="74C5FB28" w14:textId="77777777" w:rsidR="00906CB9" w:rsidRDefault="00906CB9" w:rsidP="00201A8A">
                        <w:pPr>
                          <w:pStyle w:val="NoSpacing"/>
                          <w:jc w:val="center"/>
                        </w:pPr>
                      </w:p>
                      <w:p w14:paraId="6A41311A" w14:textId="77777777" w:rsidR="00906CB9" w:rsidRDefault="00906CB9" w:rsidP="00201A8A">
                        <w:pPr>
                          <w:pStyle w:val="NoSpacing"/>
                          <w:jc w:val="center"/>
                        </w:pPr>
                      </w:p>
                      <w:p w14:paraId="6205B126" w14:textId="77777777" w:rsidR="00906CB9" w:rsidRDefault="00906CB9" w:rsidP="00201A8A">
                        <w:pPr>
                          <w:pStyle w:val="NoSpacing"/>
                          <w:jc w:val="center"/>
                        </w:pPr>
                      </w:p>
                      <w:p w14:paraId="0F69DE91" w14:textId="77777777" w:rsidR="00906CB9" w:rsidRDefault="00906CB9" w:rsidP="00201A8A">
                        <w:pPr>
                          <w:pStyle w:val="NoSpacing"/>
                          <w:jc w:val="center"/>
                        </w:pPr>
                      </w:p>
                      <w:p w14:paraId="6B8C1965" w14:textId="77777777" w:rsidR="00906CB9" w:rsidRDefault="00906CB9" w:rsidP="00201A8A">
                        <w:pPr>
                          <w:pStyle w:val="NoSpacing"/>
                          <w:jc w:val="center"/>
                        </w:pPr>
                      </w:p>
                      <w:p w14:paraId="78B724C9" w14:textId="77777777" w:rsidR="00906CB9" w:rsidRDefault="00906CB9" w:rsidP="00201A8A">
                        <w:pPr>
                          <w:pStyle w:val="NoSpacing"/>
                          <w:jc w:val="center"/>
                        </w:pPr>
                      </w:p>
                      <w:p w14:paraId="250B1ED8" w14:textId="77777777" w:rsidR="00906CB9" w:rsidRDefault="00906CB9" w:rsidP="00201A8A">
                        <w:pPr>
                          <w:pStyle w:val="NoSpacing"/>
                          <w:jc w:val="center"/>
                        </w:pPr>
                      </w:p>
                      <w:p w14:paraId="36AB06A2" w14:textId="77777777" w:rsidR="00906CB9" w:rsidRDefault="00906CB9" w:rsidP="00201A8A">
                        <w:pPr>
                          <w:pStyle w:val="NoSpacing"/>
                        </w:pPr>
                      </w:p>
                      <w:p w14:paraId="5A2A373D" w14:textId="77777777" w:rsidR="00906CB9" w:rsidRPr="0074766A" w:rsidRDefault="00906CB9" w:rsidP="00201A8A">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r w:rsidRPr="0074766A">
                          <w:rPr>
                            <w:rFonts w:asciiTheme="majorHAnsi" w:hAnsiTheme="majorHAnsi" w:cs="Arial"/>
                            <w:b/>
                            <w:i/>
                            <w:color w:val="FFFFFF" w:themeColor="background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 o:spid="_x0000_s1071" type="#_x0000_t75" style="position:absolute;left:1853;top:3212;width:17094;height:1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1KzEAAAA3AAAAA8AAABkcnMvZG93bnJldi54bWxEj9FqwkAURN8F/2G5gi+iGwWlRleR0tBC&#10;fan6AZfsNYlm74bsmqx/3y0UfBxm5gyz3QdTi45aV1lWMJ8lIIhzqysuFFzO2fQNhPPIGmvLpOBJ&#10;Dva74WCLqbY9/1B38oWIEHYpKii9b1IpXV6SQTezDXH0rrY16KNsC6lb7CPc1HKRJCtpsOK4UGJD&#10;7yXl99PDKAjPcLtMuuTYHz8m4Tv7zHC9nCs1HoXDBoSn4F/h//aXVrBaLuDvTDw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Z1KzEAAAA3AAAAA8AAAAAAAAAAAAAAAAA&#10;nwIAAGRycy9kb3ducmV2LnhtbFBLBQYAAAAABAAEAPcAAACQAwAAAAA=&#10;">
                  <v:imagedata r:id="rId34" o:title=""/>
                  <v:shadow on="t" color="black" opacity="26214f" origin="-.5,-.5" offset=".74836mm,.74836mm"/>
                  <v:path arrowok="t"/>
                </v:shape>
              </v:group>
            </w:pict>
          </mc:Fallback>
        </mc:AlternateContent>
      </w:r>
      <w:r w:rsidR="001D1CD9" w:rsidRPr="00853499">
        <w:t>What Are The Basics Of Spill Protection?</w:t>
      </w:r>
      <w:r w:rsidR="00DD0E39">
        <w:t xml:space="preserve">  </w:t>
      </w:r>
    </w:p>
    <w:p w14:paraId="0C1077A1" w14:textId="7B580B03" w:rsidR="00A92859" w:rsidRDefault="00A92859" w:rsidP="00A92859">
      <w:pPr>
        <w:keepNext/>
        <w:keepLines/>
        <w:spacing w:after="0" w:line="240" w:lineRule="auto"/>
      </w:pPr>
    </w:p>
    <w:p w14:paraId="4BD64F0E" w14:textId="60EF8135" w:rsidR="001D1CD9" w:rsidRDefault="001D1CD9" w:rsidP="00A92859">
      <w:pPr>
        <w:keepNext/>
        <w:keepLines/>
        <w:spacing w:after="0" w:line="240" w:lineRule="auto"/>
      </w:pPr>
      <w:r w:rsidRPr="00853499">
        <w:t xml:space="preserve">Your USTs must have </w:t>
      </w:r>
      <w:r w:rsidR="0037262A">
        <w:t>spill buckets</w:t>
      </w:r>
      <w:r w:rsidRPr="00853499">
        <w:t xml:space="preserve"> — also called </w:t>
      </w:r>
      <w:r w:rsidR="0037262A">
        <w:t xml:space="preserve">catchment </w:t>
      </w:r>
      <w:r w:rsidR="00DF6A3A" w:rsidRPr="00CF48F7">
        <w:rPr>
          <w:noProof/>
        </w:rPr>
        <mc:AlternateContent>
          <mc:Choice Requires="wps">
            <w:drawing>
              <wp:anchor distT="182880" distB="182880" distL="182880" distR="182880" simplePos="0" relativeHeight="251566581" behindDoc="0" locked="0" layoutInCell="1" allowOverlap="1" wp14:anchorId="1417E324" wp14:editId="736575E8">
                <wp:simplePos x="0" y="0"/>
                <wp:positionH relativeFrom="margin">
                  <wp:posOffset>5836920</wp:posOffset>
                </wp:positionH>
                <wp:positionV relativeFrom="margin">
                  <wp:posOffset>-441960</wp:posOffset>
                </wp:positionV>
                <wp:extent cx="1037590" cy="10057765"/>
                <wp:effectExtent l="0" t="0" r="0" b="635"/>
                <wp:wrapSquare wrapText="bothSides"/>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86D7E54" w14:textId="77777777" w:rsidR="00906CB9" w:rsidRPr="00013DA2" w:rsidRDefault="00906CB9" w:rsidP="00DF6A3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E324" id="_x0000_s1072" type="#_x0000_t202" style="position:absolute;margin-left:459.6pt;margin-top:-34.8pt;width:81.7pt;height:791.95pt;z-index:25156658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686D7E54" w14:textId="77777777" w:rsidR="00906CB9" w:rsidRPr="00013DA2" w:rsidRDefault="00906CB9" w:rsidP="00DF6A3A">
                      <w:pPr>
                        <w:pStyle w:val="Whiteboxtext"/>
                        <w:spacing w:line="240" w:lineRule="auto"/>
                      </w:pPr>
                    </w:p>
                  </w:txbxContent>
                </v:textbox>
                <w10:wrap type="square" anchorx="margin" anchory="margin"/>
              </v:shape>
            </w:pict>
          </mc:Fallback>
        </mc:AlternateContent>
      </w:r>
      <w:r w:rsidR="0037262A">
        <w:t>basins</w:t>
      </w:r>
      <w:r w:rsidRPr="00853499">
        <w:t xml:space="preserve"> — installed at the fill pipe to contain </w:t>
      </w:r>
      <w:r w:rsidR="006F15F1">
        <w:t xml:space="preserve">small-volume </w:t>
      </w:r>
      <w:r w:rsidRPr="00853499">
        <w:t>spills that may occur as a result of fuel deliveries.</w:t>
      </w:r>
      <w:r w:rsidR="00DD0E39">
        <w:t xml:space="preserve">  </w:t>
      </w:r>
    </w:p>
    <w:p w14:paraId="5917469E" w14:textId="5EBAD707" w:rsidR="00A92859" w:rsidRPr="00853499" w:rsidRDefault="00A92859" w:rsidP="00A92859">
      <w:pPr>
        <w:keepNext/>
        <w:keepLines/>
        <w:spacing w:after="0" w:line="240" w:lineRule="auto"/>
      </w:pPr>
    </w:p>
    <w:p w14:paraId="77A39C42" w14:textId="31094122" w:rsidR="00010463" w:rsidRPr="00853499" w:rsidRDefault="00015C7B" w:rsidP="000F4B25">
      <w:pPr>
        <w:pStyle w:val="ListParagraph"/>
        <w:numPr>
          <w:ilvl w:val="0"/>
          <w:numId w:val="32"/>
        </w:numPr>
        <w:spacing w:after="0" w:line="240" w:lineRule="auto"/>
      </w:pPr>
      <w:r>
        <w:t>S</w:t>
      </w:r>
      <w:r w:rsidR="001D1CD9" w:rsidRPr="00853499">
        <w:t>pill bucket</w:t>
      </w:r>
      <w:r>
        <w:t>s are</w:t>
      </w:r>
      <w:r w:rsidR="001D1CD9" w:rsidRPr="00853499">
        <w:t xml:space="preserve"> designed to temporarily contain product spills that might occur during fuel delivery</w:t>
      </w:r>
      <w:r w:rsidR="00C47A02" w:rsidRPr="00853499">
        <w:t xml:space="preserve">.  </w:t>
      </w:r>
      <w:r w:rsidR="001D1CD9" w:rsidRPr="00853499">
        <w:t>To contain a spill, the spill bucket must be liquid tight.</w:t>
      </w:r>
      <w:r w:rsidR="00DD0E39">
        <w:t xml:space="preserve"> </w:t>
      </w:r>
      <w:r w:rsidR="00010463" w:rsidRPr="00853499">
        <w:rPr>
          <w:rFonts w:ascii="Arial" w:eastAsia="Times New Roman" w:hAnsi="Arial" w:cs="Times New Roman"/>
          <w:sz w:val="22"/>
          <w:szCs w:val="20"/>
        </w:rPr>
        <w:t xml:space="preserve"> </w:t>
      </w:r>
    </w:p>
    <w:p w14:paraId="5AAE7774" w14:textId="6F9805A9" w:rsidR="001D1CD9" w:rsidRPr="00853499" w:rsidRDefault="00015C7B" w:rsidP="000F4B25">
      <w:pPr>
        <w:pStyle w:val="ListParagraph"/>
        <w:numPr>
          <w:ilvl w:val="0"/>
          <w:numId w:val="32"/>
        </w:numPr>
        <w:spacing w:after="0" w:line="240" w:lineRule="auto"/>
      </w:pPr>
      <w:r>
        <w:t>S</w:t>
      </w:r>
      <w:r w:rsidR="001D1CD9" w:rsidRPr="00853499">
        <w:t>pill bucket</w:t>
      </w:r>
      <w:r>
        <w:t>s are</w:t>
      </w:r>
      <w:r w:rsidR="001D1CD9" w:rsidRPr="00853499">
        <w:t xml:space="preserve"> not designed to contain fuel for long periods</w:t>
      </w:r>
      <w:r w:rsidR="00C47A02" w:rsidRPr="00853499">
        <w:t xml:space="preserve">.  </w:t>
      </w:r>
      <w:r w:rsidR="001D1CD9" w:rsidRPr="00853499">
        <w:t>After each delivery, empty and dispose of contents properly.</w:t>
      </w:r>
      <w:r w:rsidR="00DD0E39">
        <w:t xml:space="preserve">  </w:t>
      </w:r>
    </w:p>
    <w:p w14:paraId="72297122" w14:textId="361E0700" w:rsidR="001D1CD9" w:rsidRPr="00853499" w:rsidRDefault="00B77A5E" w:rsidP="000F4B25">
      <w:pPr>
        <w:pStyle w:val="ListParagraph"/>
        <w:numPr>
          <w:ilvl w:val="0"/>
          <w:numId w:val="32"/>
        </w:numPr>
        <w:spacing w:after="0" w:line="240" w:lineRule="auto"/>
      </w:pPr>
      <w:r w:rsidRPr="00861456">
        <w:rPr>
          <w:noProof/>
        </w:rPr>
        <mc:AlternateContent>
          <mc:Choice Requires="wps">
            <w:drawing>
              <wp:anchor distT="0" distB="0" distL="114300" distR="114300" simplePos="0" relativeHeight="251849216" behindDoc="0" locked="0" layoutInCell="1" allowOverlap="1" wp14:anchorId="3D3FFCF0" wp14:editId="166935D4">
                <wp:simplePos x="0" y="0"/>
                <wp:positionH relativeFrom="column">
                  <wp:posOffset>4469130</wp:posOffset>
                </wp:positionH>
                <wp:positionV relativeFrom="paragraph">
                  <wp:posOffset>588937</wp:posOffset>
                </wp:positionV>
                <wp:extent cx="2057400" cy="960120"/>
                <wp:effectExtent l="57150" t="57150" r="133350" b="14478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01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5194EAB" w14:textId="77777777"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FCF0" id="_x0000_s1073" type="#_x0000_t202" style="position:absolute;left:0;text-align:left;margin-left:351.9pt;margin-top:46.35pt;width:162pt;height:75.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" fillcolor="#9e8e5c [3204]" strokecolor="white [3212]">
                <v:shadow on="t" color="black" opacity="26214f" origin="-.5,-.5" offset="1.24725mm,1.24725mm"/>
                <v:textbox inset="14.4pt,7.2pt,14.4pt,7.2pt">
                  <w:txbxContent>
                    <w:p w14:paraId="35194EAB" w14:textId="77777777"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v:textbox>
              </v:shape>
            </w:pict>
          </mc:Fallback>
        </mc:AlternateContent>
      </w:r>
      <w:r w:rsidR="001D1CD9" w:rsidRPr="00853499">
        <w:t>Spill buckets need to be large enough to contain any fuel that may spill when the delivery hose is uncoupled from the fill pipe</w:t>
      </w:r>
      <w:r w:rsidR="00C47A02" w:rsidRPr="00853499">
        <w:t xml:space="preserve">.  </w:t>
      </w:r>
      <w:r w:rsidR="001D1CD9" w:rsidRPr="00853499">
        <w:t>Spill buckets typically range in siz</w:t>
      </w:r>
      <w:r w:rsidR="008C3F13" w:rsidRPr="00853499">
        <w:t xml:space="preserve">e from 5 gallons to </w:t>
      </w:r>
      <w:r w:rsidR="0037262A">
        <w:t>1</w:t>
      </w:r>
      <w:r w:rsidR="008C3F13" w:rsidRPr="00853499">
        <w:t>5 gallons.</w:t>
      </w:r>
      <w:r w:rsidR="00DD0E39">
        <w:t xml:space="preserve">  </w:t>
      </w:r>
    </w:p>
    <w:p w14:paraId="280B037A" w14:textId="67D5B0E7" w:rsidR="001D1CD9" w:rsidRDefault="001D1CD9" w:rsidP="000F4B25">
      <w:pPr>
        <w:pStyle w:val="ListParagraph"/>
        <w:numPr>
          <w:ilvl w:val="0"/>
          <w:numId w:val="32"/>
        </w:numPr>
        <w:spacing w:after="0" w:line="240" w:lineRule="auto"/>
      </w:pPr>
      <w:r w:rsidRPr="00853499">
        <w:t xml:space="preserve">If you use correct delivery practices </w:t>
      </w:r>
      <w:r w:rsidR="005D0141">
        <w:t>such as the one</w:t>
      </w:r>
      <w:r w:rsidR="00744DCA">
        <w:t>s described</w:t>
      </w:r>
      <w:r w:rsidR="005D0141">
        <w:t xml:space="preserve"> on</w:t>
      </w:r>
      <w:r w:rsidRPr="00853499">
        <w:t xml:space="preserve"> page </w:t>
      </w:r>
      <w:r w:rsidR="0022644E">
        <w:t>41</w:t>
      </w:r>
      <w:r w:rsidRPr="00853499">
        <w:t>, spills should be eliminated or reduced to very small volumes that your spill bucket can easily handle.</w:t>
      </w:r>
    </w:p>
    <w:p w14:paraId="21F96216" w14:textId="5180E8F9" w:rsidR="00FC2320" w:rsidRDefault="00FC2320" w:rsidP="00FC2320">
      <w:pPr>
        <w:spacing w:after="0" w:line="240" w:lineRule="auto"/>
      </w:pPr>
    </w:p>
    <w:p w14:paraId="1274CF76" w14:textId="59768421" w:rsidR="00FC2320" w:rsidRDefault="00201A8A" w:rsidP="00FC2320">
      <w:pPr>
        <w:spacing w:after="0" w:line="240" w:lineRule="auto"/>
      </w:pPr>
      <w:r>
        <w:rPr>
          <w:noProof/>
        </w:rPr>
        <mc:AlternateContent>
          <mc:Choice Requires="wps">
            <w:drawing>
              <wp:anchor distT="0" distB="0" distL="114300" distR="114300" simplePos="0" relativeHeight="251817472" behindDoc="0" locked="0" layoutInCell="1" allowOverlap="1" wp14:anchorId="30379A9F" wp14:editId="5D42B2E5">
                <wp:simplePos x="0" y="0"/>
                <wp:positionH relativeFrom="column">
                  <wp:posOffset>4476115</wp:posOffset>
                </wp:positionH>
                <wp:positionV relativeFrom="paragraph">
                  <wp:posOffset>268897</wp:posOffset>
                </wp:positionV>
                <wp:extent cx="2057400" cy="2732405"/>
                <wp:effectExtent l="57150" t="57150" r="133350" b="144145"/>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3240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CAB6649" w14:textId="6E9C1B93"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DF6A3A">
                              <w:rPr>
                                <w:rFonts w:asciiTheme="majorHAnsi" w:hAnsiTheme="majorHAnsi" w:cs="Arial"/>
                                <w:b/>
                                <w:i/>
                                <w:color w:val="FFFFFF" w:themeColor="background1"/>
                                <w:sz w:val="20"/>
                                <w:szCs w:val="20"/>
                              </w:rPr>
                              <w:t xml:space="preserve">If your UST </w:t>
                            </w:r>
                            <w:r>
                              <w:rPr>
                                <w:rFonts w:asciiTheme="majorHAnsi" w:hAnsiTheme="majorHAnsi" w:cs="Arial"/>
                                <w:b/>
                                <w:i/>
                                <w:color w:val="FFFFFF" w:themeColor="background1"/>
                                <w:sz w:val="20"/>
                                <w:szCs w:val="20"/>
                              </w:rPr>
                              <w:t xml:space="preserve">only </w:t>
                            </w:r>
                            <w:r w:rsidRPr="00DF6A3A">
                              <w:rPr>
                                <w:rFonts w:asciiTheme="majorHAnsi" w:hAnsiTheme="majorHAnsi" w:cs="Arial"/>
                                <w:b/>
                                <w:i/>
                                <w:color w:val="FFFFFF" w:themeColor="background1"/>
                                <w:sz w:val="20"/>
                                <w:szCs w:val="20"/>
                              </w:rPr>
                              <w:t>receives deliveries of 25 gallons</w:t>
                            </w:r>
                            <w:r>
                              <w:rPr>
                                <w:rFonts w:asciiTheme="majorHAnsi" w:hAnsiTheme="majorHAnsi" w:cs="Arial"/>
                                <w:b/>
                                <w:i/>
                                <w:color w:val="FFFFFF" w:themeColor="background1"/>
                                <w:sz w:val="20"/>
                                <w:szCs w:val="20"/>
                              </w:rPr>
                              <w:t xml:space="preserve"> or </w:t>
                            </w:r>
                            <w:proofErr w:type="gramStart"/>
                            <w:r>
                              <w:rPr>
                                <w:rFonts w:asciiTheme="majorHAnsi" w:hAnsiTheme="majorHAnsi" w:cs="Arial"/>
                                <w:b/>
                                <w:i/>
                                <w:color w:val="FFFFFF" w:themeColor="background1"/>
                                <w:sz w:val="20"/>
                                <w:szCs w:val="20"/>
                              </w:rPr>
                              <w:t xml:space="preserve">less </w:t>
                            </w:r>
                            <w:r w:rsidRPr="00DF6A3A">
                              <w:rPr>
                                <w:rFonts w:asciiTheme="majorHAnsi" w:hAnsiTheme="majorHAnsi" w:cs="Arial"/>
                                <w:b/>
                                <w:i/>
                                <w:color w:val="FFFFFF" w:themeColor="background1"/>
                                <w:sz w:val="20"/>
                                <w:szCs w:val="20"/>
                              </w:rPr>
                              <w:t xml:space="preserve"> at</w:t>
                            </w:r>
                            <w:proofErr w:type="gramEnd"/>
                            <w:r w:rsidRPr="00DF6A3A">
                              <w:rPr>
                                <w:rFonts w:asciiTheme="majorHAnsi" w:hAnsiTheme="majorHAnsi" w:cs="Arial"/>
                                <w:b/>
                                <w:i/>
                                <w:color w:val="FFFFFF" w:themeColor="background1"/>
                                <w:sz w:val="20"/>
                                <w:szCs w:val="20"/>
                              </w:rPr>
                              <w:t xml:space="preserve"> a time, the UST does not need to meet the spill and overfill protection requirements.  Many used oil tanks fall into this category.  Even though these USTs are not required to have spill and overfill protection, you should consider using spill and overfill protection as part of good UST system management.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79A9F" id="_x0000_s1074" type="#_x0000_t202" style="position:absolute;margin-left:352.45pt;margin-top:21.15pt;width:162pt;height:215.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" fillcolor="#9e8e5c [3204]" strokecolor="white [3212]">
                <v:shadow on="t" color="black" opacity="26214f" origin="-.5,-.5" offset="1.24725mm,1.24725mm"/>
                <v:textbox inset="14.4pt,7.2pt,14.4pt,7.2pt">
                  <w:txbxContent>
                    <w:p w14:paraId="6CAB6649" w14:textId="6E9C1B93"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DF6A3A">
                        <w:rPr>
                          <w:rFonts w:asciiTheme="majorHAnsi" w:hAnsiTheme="majorHAnsi" w:cs="Arial"/>
                          <w:b/>
                          <w:i/>
                          <w:color w:val="FFFFFF" w:themeColor="background1"/>
                          <w:sz w:val="20"/>
                          <w:szCs w:val="20"/>
                        </w:rPr>
                        <w:t xml:space="preserve">If your UST </w:t>
                      </w:r>
                      <w:r>
                        <w:rPr>
                          <w:rFonts w:asciiTheme="majorHAnsi" w:hAnsiTheme="majorHAnsi" w:cs="Arial"/>
                          <w:b/>
                          <w:i/>
                          <w:color w:val="FFFFFF" w:themeColor="background1"/>
                          <w:sz w:val="20"/>
                          <w:szCs w:val="20"/>
                        </w:rPr>
                        <w:t xml:space="preserve">only </w:t>
                      </w:r>
                      <w:r w:rsidRPr="00DF6A3A">
                        <w:rPr>
                          <w:rFonts w:asciiTheme="majorHAnsi" w:hAnsiTheme="majorHAnsi" w:cs="Arial"/>
                          <w:b/>
                          <w:i/>
                          <w:color w:val="FFFFFF" w:themeColor="background1"/>
                          <w:sz w:val="20"/>
                          <w:szCs w:val="20"/>
                        </w:rPr>
                        <w:t>receives deliveries of 25 gallons</w:t>
                      </w:r>
                      <w:r>
                        <w:rPr>
                          <w:rFonts w:asciiTheme="majorHAnsi" w:hAnsiTheme="majorHAnsi" w:cs="Arial"/>
                          <w:b/>
                          <w:i/>
                          <w:color w:val="FFFFFF" w:themeColor="background1"/>
                          <w:sz w:val="20"/>
                          <w:szCs w:val="20"/>
                        </w:rPr>
                        <w:t xml:space="preserve"> or </w:t>
                      </w:r>
                      <w:proofErr w:type="gramStart"/>
                      <w:r>
                        <w:rPr>
                          <w:rFonts w:asciiTheme="majorHAnsi" w:hAnsiTheme="majorHAnsi" w:cs="Arial"/>
                          <w:b/>
                          <w:i/>
                          <w:color w:val="FFFFFF" w:themeColor="background1"/>
                          <w:sz w:val="20"/>
                          <w:szCs w:val="20"/>
                        </w:rPr>
                        <w:t xml:space="preserve">less </w:t>
                      </w:r>
                      <w:r w:rsidRPr="00DF6A3A">
                        <w:rPr>
                          <w:rFonts w:asciiTheme="majorHAnsi" w:hAnsiTheme="majorHAnsi" w:cs="Arial"/>
                          <w:b/>
                          <w:i/>
                          <w:color w:val="FFFFFF" w:themeColor="background1"/>
                          <w:sz w:val="20"/>
                          <w:szCs w:val="20"/>
                        </w:rPr>
                        <w:t xml:space="preserve"> at</w:t>
                      </w:r>
                      <w:proofErr w:type="gramEnd"/>
                      <w:r w:rsidRPr="00DF6A3A">
                        <w:rPr>
                          <w:rFonts w:asciiTheme="majorHAnsi" w:hAnsiTheme="majorHAnsi" w:cs="Arial"/>
                          <w:b/>
                          <w:i/>
                          <w:color w:val="FFFFFF" w:themeColor="background1"/>
                          <w:sz w:val="20"/>
                          <w:szCs w:val="20"/>
                        </w:rPr>
                        <w:t xml:space="preserve"> a time, the UST does not need to meet the spill and overfill protection requirements.  Many used oil tanks fall into this category.  Even though these USTs are not required to have spill and overfill protection, you should consider using spill and overfill protection as part of good UST system management.</w:t>
                      </w:r>
                    </w:p>
                  </w:txbxContent>
                </v:textbox>
              </v:shape>
            </w:pict>
          </mc:Fallback>
        </mc:AlternateContent>
      </w:r>
      <w:r w:rsidR="00FC2320" w:rsidRPr="00853499">
        <w:t xml:space="preserve">The </w:t>
      </w:r>
      <w:r w:rsidR="00FC2320">
        <w:t>checklist</w:t>
      </w:r>
      <w:r w:rsidR="00FC2320" w:rsidRPr="00853499">
        <w:t xml:space="preserve"> </w:t>
      </w:r>
      <w:r w:rsidR="00FC2320">
        <w:t>on the next page</w:t>
      </w:r>
      <w:r w:rsidR="00FC2320" w:rsidRPr="00853499">
        <w:t xml:space="preserve"> provide</w:t>
      </w:r>
      <w:r w:rsidR="00FC2320">
        <w:t>s</w:t>
      </w:r>
      <w:r w:rsidR="00FC2320" w:rsidRPr="00853499">
        <w:t xml:space="preserve"> information on properly maintaining your spill bucket.</w:t>
      </w:r>
      <w:r w:rsidR="00FC2320">
        <w:t xml:space="preserve">  </w:t>
      </w:r>
    </w:p>
    <w:p w14:paraId="40D6FB55" w14:textId="033E4F2E" w:rsidR="00FC2320" w:rsidRPr="00853499" w:rsidRDefault="00FC2320" w:rsidP="00FC2320">
      <w:pPr>
        <w:spacing w:after="0" w:line="240" w:lineRule="auto"/>
      </w:pPr>
    </w:p>
    <w:p w14:paraId="298E1CA0" w14:textId="38686786" w:rsidR="00FC2320" w:rsidRDefault="00FC2320">
      <w:pPr>
        <w:rPr>
          <w:rFonts w:asciiTheme="minorHAnsi" w:hAnsiTheme="minorHAnsi"/>
          <w:b/>
          <w:sz w:val="28"/>
        </w:rPr>
      </w:pPr>
      <w:r>
        <w:br w:type="page"/>
      </w:r>
    </w:p>
    <w:p w14:paraId="499136B0" w14:textId="3E9B9A67" w:rsidR="001D1CD9" w:rsidRPr="00853499" w:rsidRDefault="009404EF" w:rsidP="00A438B5">
      <w:pPr>
        <w:pStyle w:val="Heading2"/>
      </w:pPr>
      <w:r w:rsidRPr="000F38BF">
        <w:rPr>
          <w:rFonts w:cs="Times New Roman"/>
          <w:b w:val="0"/>
          <w:noProof/>
        </w:rPr>
        <w:lastRenderedPageBreak/>
        <w:drawing>
          <wp:anchor distT="0" distB="0" distL="114300" distR="114300" simplePos="0" relativeHeight="252079616" behindDoc="0" locked="0" layoutInCell="1" allowOverlap="1" wp14:anchorId="73629204" wp14:editId="234B9B30">
            <wp:simplePos x="0" y="0"/>
            <wp:positionH relativeFrom="column">
              <wp:posOffset>-775970</wp:posOffset>
            </wp:positionH>
            <wp:positionV relativeFrom="paragraph">
              <wp:posOffset>2585085</wp:posOffset>
            </wp:positionV>
            <wp:extent cx="718185" cy="38481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89472" behindDoc="0" locked="0" layoutInCell="1" allowOverlap="1" wp14:anchorId="2F4E3A96" wp14:editId="59B07F79">
            <wp:simplePos x="0" y="0"/>
            <wp:positionH relativeFrom="column">
              <wp:posOffset>-759156</wp:posOffset>
            </wp:positionH>
            <wp:positionV relativeFrom="paragraph">
              <wp:posOffset>4483735</wp:posOffset>
            </wp:positionV>
            <wp:extent cx="718185" cy="384810"/>
            <wp:effectExtent l="0" t="0" r="571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2092928" behindDoc="0" locked="0" layoutInCell="1" allowOverlap="1" wp14:anchorId="4A83EECD" wp14:editId="531146C6">
            <wp:simplePos x="0" y="0"/>
            <wp:positionH relativeFrom="column">
              <wp:posOffset>-759488</wp:posOffset>
            </wp:positionH>
            <wp:positionV relativeFrom="paragraph">
              <wp:posOffset>4044950</wp:posOffset>
            </wp:positionV>
            <wp:extent cx="718185" cy="38481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19168" behindDoc="0" locked="0" layoutInCell="1" allowOverlap="1" wp14:anchorId="7173F9B9" wp14:editId="0679B92F">
            <wp:simplePos x="0" y="0"/>
            <wp:positionH relativeFrom="column">
              <wp:posOffset>-762331</wp:posOffset>
            </wp:positionH>
            <wp:positionV relativeFrom="paragraph">
              <wp:posOffset>3670300</wp:posOffset>
            </wp:positionV>
            <wp:extent cx="718185" cy="384810"/>
            <wp:effectExtent l="0" t="0" r="571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7184" behindDoc="0" locked="0" layoutInCell="1" allowOverlap="1" wp14:anchorId="3A5B9D1C" wp14:editId="7651B00C">
            <wp:simplePos x="0" y="0"/>
            <wp:positionH relativeFrom="column">
              <wp:posOffset>-762966</wp:posOffset>
            </wp:positionH>
            <wp:positionV relativeFrom="paragraph">
              <wp:posOffset>3292475</wp:posOffset>
            </wp:positionV>
            <wp:extent cx="718185" cy="384810"/>
            <wp:effectExtent l="0" t="0" r="571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0F38BF">
        <w:rPr>
          <w:rFonts w:cs="Times New Roman"/>
          <w:b w:val="0"/>
          <w:noProof/>
        </w:rPr>
        <w:drawing>
          <wp:anchor distT="0" distB="0" distL="114300" distR="114300" simplePos="0" relativeHeight="251582976" behindDoc="0" locked="0" layoutInCell="1" allowOverlap="1" wp14:anchorId="69472245" wp14:editId="06CA31E8">
            <wp:simplePos x="0" y="0"/>
            <wp:positionH relativeFrom="column">
              <wp:posOffset>-756616</wp:posOffset>
            </wp:positionH>
            <wp:positionV relativeFrom="paragraph">
              <wp:posOffset>1023620</wp:posOffset>
            </wp:positionV>
            <wp:extent cx="718185" cy="384810"/>
            <wp:effectExtent l="0" t="0" r="571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5C3503" w:rsidRPr="00700ED7">
        <w:rPr>
          <w:noProof/>
        </w:rPr>
        <mc:AlternateContent>
          <mc:Choice Requires="wps">
            <w:drawing>
              <wp:anchor distT="182880" distB="182880" distL="182880" distR="182880" simplePos="0" relativeHeight="252100096" behindDoc="1" locked="0" layoutInCell="1" allowOverlap="1" wp14:anchorId="726C0DD6" wp14:editId="62D5F3D3">
                <wp:simplePos x="0" y="0"/>
                <wp:positionH relativeFrom="margin">
                  <wp:posOffset>5806885</wp:posOffset>
                </wp:positionH>
                <wp:positionV relativeFrom="margin">
                  <wp:posOffset>-446405</wp:posOffset>
                </wp:positionV>
                <wp:extent cx="1037590" cy="1005776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9336949" w14:textId="77777777" w:rsidR="00906CB9" w:rsidRPr="00013DA2" w:rsidRDefault="00906CB9" w:rsidP="005C35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C0DD6" id="_x0000_s1075" type="#_x0000_t202" style="position:absolute;margin-left:457.25pt;margin-top:-35.15pt;width:81.7pt;height:791.95pt;z-index:-2512163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" fillcolor="window" stroked="f">
                <v:fill color2="#9e8e5c" o:opacity2="0" angle="90" colors="0 window;63570f #9e8e5c" focus="100%" type="gradient">
                  <o:fill v:ext="view" type="gradientUnscaled"/>
                </v:fill>
                <v:textbox inset="14.4pt,7.2pt,14.4pt,7.2pt">
                  <w:txbxContent>
                    <w:p w14:paraId="79336949" w14:textId="77777777" w:rsidR="00906CB9" w:rsidRPr="00013DA2" w:rsidRDefault="00906CB9" w:rsidP="005C3503">
                      <w:pPr>
                        <w:pStyle w:val="Whiteboxtext"/>
                        <w:spacing w:line="240" w:lineRule="auto"/>
                      </w:pPr>
                    </w:p>
                  </w:txbxContent>
                </v:textbox>
                <w10:wrap anchorx="margin" anchory="margin"/>
              </v:shape>
            </w:pict>
          </mc:Fallback>
        </mc:AlternateContent>
      </w:r>
      <w:r w:rsidR="00426463">
        <w:t xml:space="preserve">Checklist </w:t>
      </w:r>
      <w:proofErr w:type="gramStart"/>
      <w:r w:rsidR="00426463">
        <w:t>For</w:t>
      </w:r>
      <w:proofErr w:type="gramEnd"/>
      <w:r w:rsidR="00426463">
        <w:t xml:space="preserve"> Spil</w:t>
      </w:r>
      <w:r w:rsidR="001D1CD9" w:rsidRPr="00853499">
        <w:t>l Bucket</w:t>
      </w:r>
      <w:r w:rsidR="00426463">
        <w:t>s</w:t>
      </w:r>
      <w:r w:rsidR="001D1CD9" w:rsidRPr="00853499">
        <w:t xml:space="preserve">  </w:t>
      </w:r>
    </w:p>
    <w:tbl>
      <w:tblPr>
        <w:tblStyle w:val="TableGrid"/>
        <w:tblW w:w="9445" w:type="dxa"/>
        <w:tblLook w:val="04A0" w:firstRow="1" w:lastRow="0" w:firstColumn="1" w:lastColumn="0" w:noHBand="0" w:noVBand="1"/>
      </w:tblPr>
      <w:tblGrid>
        <w:gridCol w:w="1575"/>
        <w:gridCol w:w="7870"/>
      </w:tblGrid>
      <w:tr w:rsidR="00FC2320" w:rsidRPr="00B910C6" w14:paraId="71294E33" w14:textId="77777777" w:rsidTr="00FC2320">
        <w:tc>
          <w:tcPr>
            <w:tcW w:w="9445" w:type="dxa"/>
            <w:gridSpan w:val="2"/>
            <w:shd w:val="clear" w:color="auto" w:fill="D0CCB9" w:themeFill="background2"/>
          </w:tcPr>
          <w:p w14:paraId="53FB77A1" w14:textId="76BB19F4" w:rsidR="00FC2320" w:rsidRPr="00B910C6" w:rsidRDefault="00FC2320" w:rsidP="00FC2320">
            <w:pPr>
              <w:jc w:val="center"/>
              <w:rPr>
                <w:rFonts w:ascii="Arial" w:hAnsi="Arial" w:cs="Arial"/>
                <w:b/>
                <w:sz w:val="20"/>
                <w:szCs w:val="20"/>
              </w:rPr>
            </w:pPr>
            <w:r>
              <w:rPr>
                <w:rFonts w:ascii="Arial" w:hAnsi="Arial" w:cs="Arial"/>
                <w:b/>
                <w:sz w:val="20"/>
                <w:szCs w:val="20"/>
              </w:rPr>
              <w:t>Spill Buckets</w:t>
            </w:r>
          </w:p>
        </w:tc>
      </w:tr>
      <w:tr w:rsidR="00FC2320" w:rsidRPr="00B910C6" w14:paraId="68DEA94C" w14:textId="77777777" w:rsidTr="00FC2320">
        <w:tc>
          <w:tcPr>
            <w:tcW w:w="0" w:type="auto"/>
            <w:vAlign w:val="center"/>
          </w:tcPr>
          <w:p w14:paraId="58A9FE40" w14:textId="77777777" w:rsidR="00FC2320" w:rsidRPr="00B910C6" w:rsidRDefault="00FC2320" w:rsidP="00FC2320">
            <w:pPr>
              <w:rPr>
                <w:rFonts w:ascii="Arial" w:hAnsi="Arial" w:cs="Arial"/>
                <w:b/>
                <w:sz w:val="20"/>
                <w:szCs w:val="20"/>
              </w:rPr>
            </w:pPr>
            <w:r w:rsidRPr="00B910C6">
              <w:rPr>
                <w:rFonts w:ascii="Arial" w:hAnsi="Arial" w:cs="Arial"/>
                <w:b/>
                <w:sz w:val="20"/>
                <w:szCs w:val="20"/>
              </w:rPr>
              <w:t>Description</w:t>
            </w:r>
          </w:p>
        </w:tc>
        <w:tc>
          <w:tcPr>
            <w:tcW w:w="7870" w:type="dxa"/>
          </w:tcPr>
          <w:p w14:paraId="0C8BC3AE" w14:textId="798E1C1F" w:rsidR="00FC2320" w:rsidRPr="00B910C6" w:rsidRDefault="00C70215" w:rsidP="00C70215">
            <w:pPr>
              <w:rPr>
                <w:rFonts w:ascii="Arial" w:hAnsi="Arial" w:cs="Arial"/>
                <w:sz w:val="20"/>
                <w:szCs w:val="20"/>
              </w:rPr>
            </w:pPr>
            <w:r>
              <w:rPr>
                <w:rFonts w:ascii="Arial" w:hAnsi="Arial" w:cs="Arial"/>
                <w:sz w:val="20"/>
                <w:szCs w:val="20"/>
              </w:rPr>
              <w:t>S</w:t>
            </w:r>
            <w:r w:rsidRPr="00C70215">
              <w:rPr>
                <w:rFonts w:ascii="Arial" w:hAnsi="Arial" w:cs="Arial"/>
                <w:sz w:val="20"/>
                <w:szCs w:val="20"/>
              </w:rPr>
              <w:t xml:space="preserve">pill buckets </w:t>
            </w:r>
            <w:r>
              <w:rPr>
                <w:rFonts w:ascii="Arial" w:hAnsi="Arial" w:cs="Arial"/>
                <w:sz w:val="20"/>
                <w:szCs w:val="20"/>
              </w:rPr>
              <w:t>are</w:t>
            </w:r>
            <w:r w:rsidRPr="00C70215">
              <w:rPr>
                <w:rFonts w:ascii="Arial" w:hAnsi="Arial" w:cs="Arial"/>
                <w:sz w:val="20"/>
                <w:szCs w:val="20"/>
              </w:rPr>
              <w:t xml:space="preserve"> basins installed at the fill pipe to temporarily contain product spills that m</w:t>
            </w:r>
            <w:r>
              <w:rPr>
                <w:rFonts w:ascii="Arial" w:hAnsi="Arial" w:cs="Arial"/>
                <w:sz w:val="20"/>
                <w:szCs w:val="20"/>
              </w:rPr>
              <w:t>ay</w:t>
            </w:r>
            <w:r w:rsidRPr="00C70215">
              <w:rPr>
                <w:rFonts w:ascii="Arial" w:hAnsi="Arial" w:cs="Arial"/>
                <w:sz w:val="20"/>
                <w:szCs w:val="20"/>
              </w:rPr>
              <w:t xml:space="preserve"> occur during fuel delivery</w:t>
            </w:r>
            <w:r>
              <w:rPr>
                <w:rFonts w:ascii="Arial" w:hAnsi="Arial" w:cs="Arial"/>
                <w:sz w:val="20"/>
                <w:szCs w:val="20"/>
              </w:rPr>
              <w:t>.</w:t>
            </w:r>
          </w:p>
        </w:tc>
      </w:tr>
      <w:tr w:rsidR="00FC2320" w:rsidRPr="00B910C6" w14:paraId="198792DA" w14:textId="77777777" w:rsidTr="00FC2320">
        <w:tc>
          <w:tcPr>
            <w:tcW w:w="0" w:type="auto"/>
            <w:vAlign w:val="center"/>
          </w:tcPr>
          <w:p w14:paraId="4111C690" w14:textId="77777777" w:rsidR="00FC2320" w:rsidRPr="00B910C6" w:rsidRDefault="00FC2320" w:rsidP="00FC2320">
            <w:pPr>
              <w:rPr>
                <w:rFonts w:ascii="Arial" w:hAnsi="Arial" w:cs="Arial"/>
                <w:b/>
                <w:sz w:val="20"/>
                <w:szCs w:val="20"/>
              </w:rPr>
            </w:pPr>
            <w:r w:rsidRPr="00B910C6">
              <w:rPr>
                <w:rFonts w:ascii="Arial" w:hAnsi="Arial" w:cs="Arial"/>
                <w:b/>
                <w:sz w:val="20"/>
                <w:szCs w:val="20"/>
              </w:rPr>
              <w:t>Perform These O&amp;M Actions</w:t>
            </w:r>
          </w:p>
        </w:tc>
        <w:tc>
          <w:tcPr>
            <w:tcW w:w="7870" w:type="dxa"/>
          </w:tcPr>
          <w:p w14:paraId="02D74F26" w14:textId="1151C323" w:rsidR="00D62C4B" w:rsidRDefault="0006068D" w:rsidP="00BC055E">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B77A5E" w:rsidRPr="00B77A5E">
              <w:rPr>
                <w:rFonts w:ascii="Arial" w:hAnsi="Arial" w:cs="Arial"/>
                <w:b/>
                <w:sz w:val="20"/>
                <w:szCs w:val="20"/>
              </w:rPr>
              <w:t xml:space="preserve">October 13, 2018, you must conduct your first </w:t>
            </w:r>
            <w:proofErr w:type="gramStart"/>
            <w:r w:rsidR="00B77A5E" w:rsidRPr="00B77A5E">
              <w:rPr>
                <w:rFonts w:ascii="Arial" w:hAnsi="Arial" w:cs="Arial"/>
                <w:b/>
                <w:sz w:val="20"/>
                <w:szCs w:val="20"/>
              </w:rPr>
              <w:t>30 day</w:t>
            </w:r>
            <w:proofErr w:type="gramEnd"/>
            <w:r w:rsidR="00B77A5E" w:rsidRPr="00B77A5E">
              <w:rPr>
                <w:rFonts w:ascii="Arial" w:hAnsi="Arial" w:cs="Arial"/>
                <w:b/>
                <w:sz w:val="20"/>
                <w:szCs w:val="20"/>
              </w:rPr>
              <w:t xml:space="preserve"> walkthrough inspection.  Note that if you receive deliveries less frequently than every 30 days, you may check your spil</w:t>
            </w:r>
            <w:r w:rsidR="00D62C4B">
              <w:rPr>
                <w:rFonts w:ascii="Arial" w:hAnsi="Arial" w:cs="Arial"/>
                <w:b/>
                <w:sz w:val="20"/>
                <w:szCs w:val="20"/>
              </w:rPr>
              <w:t>l bucket before each delivery.</w:t>
            </w:r>
          </w:p>
          <w:p w14:paraId="4023A4A3" w14:textId="77777777" w:rsidR="00D62C4B" w:rsidRDefault="00B77A5E"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Visually check for a</w:t>
            </w:r>
            <w:r w:rsidR="00D62C4B" w:rsidRPr="00D62C4B">
              <w:rPr>
                <w:rFonts w:ascii="Arial" w:hAnsi="Arial" w:cs="Arial"/>
                <w:b/>
                <w:sz w:val="20"/>
                <w:szCs w:val="20"/>
              </w:rPr>
              <w:t>ny damage to the spill bucket.</w:t>
            </w:r>
          </w:p>
          <w:p w14:paraId="5B916736" w14:textId="326FC8C6" w:rsidR="00B77A5E" w:rsidRPr="00D62C4B" w:rsidRDefault="00B77A5E"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Remove any liquid or debris from the spill bucket.  </w:t>
            </w:r>
          </w:p>
          <w:p w14:paraId="7431685E"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Check for and remove any obstructions, such as tank gauging sticks, in the fill pipe.  </w:t>
            </w:r>
          </w:p>
          <w:p w14:paraId="267DD19D"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Make sure your fill cap is securely fastened.  </w:t>
            </w:r>
          </w:p>
          <w:p w14:paraId="43DF4A6D"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If you have a double-walled spill bucket with interstitial monitoring, check your interstitial monitoring device for a leak into the interstitial area. </w:t>
            </w:r>
          </w:p>
          <w:p w14:paraId="215A1FED" w14:textId="02A5A578" w:rsidR="00FC2320" w:rsidRPr="00B77A5E" w:rsidRDefault="0006068D" w:rsidP="00B77A5E">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B77A5E" w:rsidRPr="00B77A5E">
              <w:rPr>
                <w:rFonts w:ascii="Arial" w:hAnsi="Arial" w:cs="Arial"/>
                <w:b/>
                <w:sz w:val="20"/>
                <w:szCs w:val="20"/>
              </w:rPr>
              <w:t xml:space="preserve">October 13, 2018, you must conduct the first </w:t>
            </w:r>
            <w:proofErr w:type="gramStart"/>
            <w:r w:rsidR="00B77A5E" w:rsidRPr="00B77A5E">
              <w:rPr>
                <w:rFonts w:ascii="Arial" w:hAnsi="Arial" w:cs="Arial"/>
                <w:b/>
                <w:sz w:val="20"/>
                <w:szCs w:val="20"/>
              </w:rPr>
              <w:t>3 year</w:t>
            </w:r>
            <w:proofErr w:type="gramEnd"/>
            <w:r w:rsidR="00B77A5E" w:rsidRPr="00B77A5E">
              <w:rPr>
                <w:rFonts w:ascii="Arial" w:hAnsi="Arial" w:cs="Arial"/>
                <w:b/>
                <w:sz w:val="20"/>
                <w:szCs w:val="20"/>
              </w:rPr>
              <w:t xml:space="preserve"> test of your spill bucket.  This test should be conducted by a person qualified to conduct spill bucket testing.  If you use a double-walled spill bucket and check the interstitial space of your spill bucket for leaks during the walkthrough inspection, then this testing is not required.</w:t>
            </w:r>
          </w:p>
        </w:tc>
      </w:tr>
      <w:tr w:rsidR="00FC2320" w:rsidRPr="00B910C6" w14:paraId="2AEA3D2C" w14:textId="77777777" w:rsidTr="00FC2320">
        <w:tc>
          <w:tcPr>
            <w:tcW w:w="0" w:type="auto"/>
            <w:vAlign w:val="center"/>
          </w:tcPr>
          <w:p w14:paraId="0119812D" w14:textId="19042851" w:rsidR="00FC2320" w:rsidRPr="00B910C6" w:rsidRDefault="00FC2320" w:rsidP="00FC2320">
            <w:pPr>
              <w:rPr>
                <w:rFonts w:ascii="Arial" w:hAnsi="Arial" w:cs="Arial"/>
                <w:b/>
                <w:sz w:val="20"/>
                <w:szCs w:val="20"/>
              </w:rPr>
            </w:pPr>
            <w:r w:rsidRPr="00B910C6">
              <w:rPr>
                <w:rFonts w:ascii="Arial" w:hAnsi="Arial" w:cs="Arial"/>
                <w:b/>
                <w:sz w:val="20"/>
                <w:szCs w:val="20"/>
              </w:rPr>
              <w:t>Keep These O&amp;M Records</w:t>
            </w:r>
          </w:p>
        </w:tc>
        <w:tc>
          <w:tcPr>
            <w:tcW w:w="7870" w:type="dxa"/>
          </w:tcPr>
          <w:p w14:paraId="0780410E" w14:textId="0378E52F"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records of your spill bucket testing for three years or keep documentation showing the spill bucket is double-walled and the integrity of both walls is periodically monitored for as long as spill bucket testing is not performed.  See a sample recordkeeping form for this test on page 33.</w:t>
            </w:r>
          </w:p>
          <w:p w14:paraId="5E4C5C39" w14:textId="5EB1D6E0"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records of your periodic walkthrough inspections for one year.</w:t>
            </w:r>
          </w:p>
          <w:p w14:paraId="327AE201" w14:textId="3F06EBB5"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delivery records for one year if you conduct walkthrough inspections of your spill bucket less frequently than every 30 days.</w:t>
            </w:r>
          </w:p>
          <w:p w14:paraId="017970D5" w14:textId="01AE81C9" w:rsidR="00FC2320"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spill buckets, for as long as the UST system stores the regulated substance.</w:t>
            </w:r>
          </w:p>
        </w:tc>
      </w:tr>
    </w:tbl>
    <w:p w14:paraId="288A5EA1" w14:textId="1DD864BD" w:rsidR="00491D33" w:rsidRPr="00B77A5E" w:rsidRDefault="00491D33" w:rsidP="00B77A5E">
      <w:pPr>
        <w:pStyle w:val="Heading3"/>
        <w:spacing w:line="240" w:lineRule="auto"/>
        <w:sectPr w:rsidR="00491D33" w:rsidRPr="00B77A5E" w:rsidSect="00095CDF">
          <w:type w:val="continuous"/>
          <w:pgSz w:w="12240" w:h="15840"/>
          <w:pgMar w:top="720" w:right="4320" w:bottom="1080" w:left="1440" w:header="720" w:footer="720" w:gutter="0"/>
          <w:cols w:space="720"/>
          <w:docGrid w:linePitch="360"/>
        </w:sectPr>
      </w:pPr>
    </w:p>
    <w:p w14:paraId="4794F2B0" w14:textId="5EFC72E4" w:rsidR="00B15037" w:rsidRDefault="00B15037">
      <w:pPr>
        <w:rPr>
          <w:rFonts w:asciiTheme="minorHAnsi" w:hAnsiTheme="minorHAnsi"/>
          <w:b/>
          <w:sz w:val="28"/>
        </w:rPr>
      </w:pPr>
      <w:r>
        <w:lastRenderedPageBreak/>
        <w:br w:type="page"/>
      </w:r>
    </w:p>
    <w:p w14:paraId="7892B8AB" w14:textId="6D050869" w:rsidR="003B2622" w:rsidRDefault="00BA310F" w:rsidP="00AA2697">
      <w:pPr>
        <w:pStyle w:val="Heading2"/>
        <w:spacing w:before="0" w:after="0" w:line="240" w:lineRule="auto"/>
      </w:pPr>
      <w:r>
        <w:lastRenderedPageBreak/>
        <w:t xml:space="preserve">Sample </w:t>
      </w:r>
      <w:r w:rsidR="003B2622">
        <w:t>Recordkeeping F</w:t>
      </w:r>
      <w:r w:rsidR="00AD220A">
        <w:t xml:space="preserve">orm </w:t>
      </w:r>
      <w:proofErr w:type="gramStart"/>
      <w:r w:rsidR="00AD220A">
        <w:t>For</w:t>
      </w:r>
      <w:proofErr w:type="gramEnd"/>
      <w:r w:rsidR="00AD220A">
        <w:t xml:space="preserve"> Liquid Tightness Tests </w:t>
      </w:r>
      <w:r w:rsidR="00AC7AB9">
        <w:t>F</w:t>
      </w:r>
      <w:r w:rsidR="003B2622">
        <w:t xml:space="preserve">or </w:t>
      </w:r>
      <w:r w:rsidR="00AC7AB9">
        <w:t>S</w:t>
      </w:r>
      <w:r w:rsidR="003B2622">
        <w:t xml:space="preserve">pill </w:t>
      </w:r>
      <w:r w:rsidR="00AC7AB9">
        <w:t>B</w:t>
      </w:r>
      <w:r w:rsidR="003B2622">
        <w:t xml:space="preserve">uckets </w:t>
      </w:r>
      <w:r w:rsidR="00AC7AB9">
        <w:t>A</w:t>
      </w:r>
      <w:r w:rsidR="003B2622">
        <w:t xml:space="preserve">nd </w:t>
      </w:r>
      <w:r w:rsidR="00AC7AB9">
        <w:t>C</w:t>
      </w:r>
      <w:r w:rsidR="003B2622">
        <w:t xml:space="preserve">ontainment </w:t>
      </w:r>
      <w:r w:rsidR="00AC7AB9">
        <w:t>S</w:t>
      </w:r>
      <w:r w:rsidR="00AD220A">
        <w:t>umps</w:t>
      </w:r>
      <w:r w:rsidR="00AD220A" w:rsidRPr="00AD220A">
        <w:t xml:space="preserve"> </w:t>
      </w:r>
      <w:r w:rsidR="00AD220A">
        <w:t>(F</w:t>
      </w:r>
      <w:r w:rsidR="00AD220A">
        <w:rPr>
          <w:szCs w:val="28"/>
        </w:rPr>
        <w:t>or Use By A Q</w:t>
      </w:r>
      <w:r w:rsidR="00AD220A" w:rsidRPr="00AD220A">
        <w:rPr>
          <w:szCs w:val="28"/>
        </w:rPr>
        <w:t>uali</w:t>
      </w:r>
      <w:r w:rsidR="00AD220A">
        <w:rPr>
          <w:szCs w:val="28"/>
        </w:rPr>
        <w:t>fied Tester</w:t>
      </w:r>
      <w:r w:rsidR="00AD220A" w:rsidRPr="00AD220A">
        <w:rPr>
          <w:szCs w:val="28"/>
        </w:rPr>
        <w:t>)</w:t>
      </w:r>
    </w:p>
    <w:p w14:paraId="49857C1A" w14:textId="1F794524" w:rsidR="00C33B6F" w:rsidRDefault="00C33B6F" w:rsidP="007250B3">
      <w:pPr>
        <w:tabs>
          <w:tab w:val="left" w:pos="5595"/>
        </w:tabs>
        <w:spacing w:after="0" w:line="240" w:lineRule="auto"/>
        <w:rPr>
          <w:rFonts w:ascii="Arial" w:hAnsi="Arial" w:cs="Arial"/>
          <w:sz w:val="20"/>
          <w:szCs w:val="20"/>
        </w:rPr>
      </w:pPr>
    </w:p>
    <w:p w14:paraId="2FC37B79" w14:textId="2F6F634C" w:rsidR="003B2622" w:rsidRPr="006571F2" w:rsidRDefault="003B2622" w:rsidP="007250B3">
      <w:pPr>
        <w:tabs>
          <w:tab w:val="left" w:pos="5595"/>
        </w:tabs>
        <w:spacing w:after="0" w:line="240" w:lineRule="auto"/>
        <w:rPr>
          <w:rFonts w:ascii="Arial" w:hAnsi="Arial" w:cs="Arial"/>
          <w:sz w:val="20"/>
          <w:szCs w:val="20"/>
        </w:rPr>
      </w:pPr>
      <w:r w:rsidRPr="006571F2">
        <w:rPr>
          <w:rFonts w:ascii="Arial" w:hAnsi="Arial" w:cs="Arial"/>
          <w:sz w:val="20"/>
          <w:szCs w:val="20"/>
        </w:rPr>
        <w:t>Test Date:</w:t>
      </w:r>
      <w:r w:rsidR="006553C8" w:rsidRPr="006571F2">
        <w:rPr>
          <w:rFonts w:ascii="Arial" w:hAnsi="Arial" w:cs="Arial"/>
          <w:sz w:val="20"/>
          <w:szCs w:val="20"/>
        </w:rPr>
        <w:t xml:space="preserve">  </w:t>
      </w:r>
      <w:r w:rsidRPr="006571F2">
        <w:rPr>
          <w:rFonts w:ascii="Arial" w:hAnsi="Arial" w:cs="Arial"/>
          <w:sz w:val="20"/>
          <w:szCs w:val="20"/>
        </w:rPr>
        <w:t>____/____/____         Facility Name/ID:</w:t>
      </w:r>
      <w:r w:rsidR="006553C8" w:rsidRPr="006571F2">
        <w:rPr>
          <w:rFonts w:ascii="Arial" w:hAnsi="Arial" w:cs="Arial"/>
          <w:sz w:val="20"/>
          <w:szCs w:val="20"/>
        </w:rPr>
        <w:t xml:space="preserve">  </w:t>
      </w:r>
      <w:r w:rsidRPr="006571F2">
        <w:rPr>
          <w:rFonts w:ascii="Arial" w:hAnsi="Arial" w:cs="Arial"/>
          <w:sz w:val="20"/>
          <w:szCs w:val="20"/>
        </w:rPr>
        <w:t>___________</w:t>
      </w:r>
      <w:r w:rsidR="006553C8" w:rsidRPr="006571F2">
        <w:rPr>
          <w:rFonts w:ascii="Arial" w:hAnsi="Arial" w:cs="Arial"/>
          <w:sz w:val="20"/>
          <w:szCs w:val="20"/>
        </w:rPr>
        <w:t>____</w:t>
      </w:r>
      <w:r w:rsidRPr="006571F2">
        <w:rPr>
          <w:rFonts w:ascii="Arial" w:hAnsi="Arial" w:cs="Arial"/>
          <w:sz w:val="20"/>
          <w:szCs w:val="20"/>
        </w:rPr>
        <w:t>____________</w:t>
      </w:r>
    </w:p>
    <w:p w14:paraId="486AD8FD" w14:textId="77777777" w:rsidR="006553C8" w:rsidRPr="006571F2" w:rsidRDefault="006553C8" w:rsidP="007250B3">
      <w:pPr>
        <w:tabs>
          <w:tab w:val="left" w:pos="5595"/>
        </w:tabs>
        <w:spacing w:after="0" w:line="240" w:lineRule="auto"/>
        <w:rPr>
          <w:rFonts w:ascii="Arial" w:hAnsi="Arial" w:cs="Arial"/>
          <w:sz w:val="20"/>
          <w:szCs w:val="20"/>
        </w:rPr>
      </w:pPr>
    </w:p>
    <w:tbl>
      <w:tblPr>
        <w:tblStyle w:val="TableGrid"/>
        <w:tblW w:w="9936" w:type="dxa"/>
        <w:tblInd w:w="108" w:type="dxa"/>
        <w:tblLook w:val="04A0" w:firstRow="1" w:lastRow="0" w:firstColumn="1" w:lastColumn="0" w:noHBand="0" w:noVBand="1"/>
      </w:tblPr>
      <w:tblGrid>
        <w:gridCol w:w="3456"/>
        <w:gridCol w:w="1296"/>
        <w:gridCol w:w="1296"/>
        <w:gridCol w:w="1296"/>
        <w:gridCol w:w="1296"/>
        <w:gridCol w:w="1296"/>
      </w:tblGrid>
      <w:tr w:rsidR="00271FFC" w:rsidRPr="006571F2" w14:paraId="11A7D90F" w14:textId="77777777" w:rsidTr="00271FFC">
        <w:trPr>
          <w:trHeight w:val="432"/>
        </w:trPr>
        <w:tc>
          <w:tcPr>
            <w:tcW w:w="3456" w:type="dxa"/>
            <w:shd w:val="clear" w:color="auto" w:fill="9E8E5C" w:themeFill="accent1"/>
            <w:vAlign w:val="center"/>
          </w:tcPr>
          <w:p w14:paraId="79649477" w14:textId="2265D20B" w:rsidR="00271FFC" w:rsidRPr="006571F2" w:rsidRDefault="00271FFC" w:rsidP="007250B3">
            <w:pPr>
              <w:pStyle w:val="Tablebody"/>
              <w:rPr>
                <w:color w:val="FFFFFF" w:themeColor="background1"/>
              </w:rPr>
            </w:pPr>
            <w:r w:rsidRPr="006571F2">
              <w:rPr>
                <w:color w:val="FFFFFF" w:themeColor="background1"/>
              </w:rPr>
              <w:t xml:space="preserve">Tank </w:t>
            </w:r>
            <w:r w:rsidR="00AF0F32" w:rsidRPr="006571F2">
              <w:rPr>
                <w:color w:val="FFFFFF" w:themeColor="background1"/>
              </w:rPr>
              <w:t>n</w:t>
            </w:r>
            <w:r w:rsidRPr="006571F2">
              <w:rPr>
                <w:color w:val="FFFFFF" w:themeColor="background1"/>
              </w:rPr>
              <w:t>umber</w:t>
            </w:r>
          </w:p>
        </w:tc>
        <w:tc>
          <w:tcPr>
            <w:tcW w:w="1296" w:type="dxa"/>
            <w:shd w:val="clear" w:color="auto" w:fill="auto"/>
            <w:vAlign w:val="center"/>
          </w:tcPr>
          <w:p w14:paraId="22A08C53" w14:textId="3E9131BE" w:rsidR="00271FFC" w:rsidRPr="006571F2" w:rsidRDefault="00271FFC" w:rsidP="007250B3">
            <w:pPr>
              <w:pStyle w:val="Tablebody"/>
              <w:jc w:val="center"/>
              <w:rPr>
                <w:b/>
                <w:color w:val="FFFFFF" w:themeColor="background1"/>
              </w:rPr>
            </w:pPr>
          </w:p>
        </w:tc>
        <w:tc>
          <w:tcPr>
            <w:tcW w:w="1296" w:type="dxa"/>
            <w:vAlign w:val="center"/>
          </w:tcPr>
          <w:p w14:paraId="5CEAB3D8" w14:textId="77777777"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59E29529" w14:textId="563F7EA7"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489A01BF" w14:textId="1CC03B12"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5741C823" w14:textId="7588D0D4" w:rsidR="00271FFC" w:rsidRPr="006571F2" w:rsidRDefault="00271FFC" w:rsidP="007250B3">
            <w:pPr>
              <w:pStyle w:val="Tablebody"/>
              <w:jc w:val="center"/>
              <w:rPr>
                <w:b/>
                <w:color w:val="FFFFFF" w:themeColor="background1"/>
              </w:rPr>
            </w:pPr>
          </w:p>
        </w:tc>
      </w:tr>
      <w:tr w:rsidR="00271FFC" w:rsidRPr="006571F2" w14:paraId="1AEFA89F" w14:textId="77777777" w:rsidTr="00271FFC">
        <w:trPr>
          <w:trHeight w:val="432"/>
        </w:trPr>
        <w:tc>
          <w:tcPr>
            <w:tcW w:w="3456" w:type="dxa"/>
            <w:shd w:val="clear" w:color="auto" w:fill="9E8E5C" w:themeFill="accent1"/>
            <w:vAlign w:val="center"/>
          </w:tcPr>
          <w:p w14:paraId="6F3ECEF7" w14:textId="1F09EF45" w:rsidR="00271FFC" w:rsidRPr="006571F2" w:rsidRDefault="00271FFC" w:rsidP="007250B3">
            <w:pPr>
              <w:pStyle w:val="Tablebody"/>
              <w:rPr>
                <w:color w:val="FFFFFF" w:themeColor="background1"/>
              </w:rPr>
            </w:pPr>
            <w:r w:rsidRPr="006571F2">
              <w:rPr>
                <w:color w:val="FFFFFF" w:themeColor="background1"/>
              </w:rPr>
              <w:t>Product stored</w:t>
            </w:r>
          </w:p>
        </w:tc>
        <w:tc>
          <w:tcPr>
            <w:tcW w:w="1296" w:type="dxa"/>
            <w:vAlign w:val="center"/>
          </w:tcPr>
          <w:p w14:paraId="5796D49D" w14:textId="77777777" w:rsidR="00271FFC" w:rsidRPr="006571F2" w:rsidRDefault="00271FFC" w:rsidP="007250B3">
            <w:pPr>
              <w:pStyle w:val="Tablebody"/>
              <w:jc w:val="center"/>
            </w:pPr>
          </w:p>
        </w:tc>
        <w:tc>
          <w:tcPr>
            <w:tcW w:w="1296" w:type="dxa"/>
            <w:vAlign w:val="center"/>
          </w:tcPr>
          <w:p w14:paraId="78F2E37B" w14:textId="77777777" w:rsidR="00271FFC" w:rsidRPr="006571F2" w:rsidRDefault="00271FFC" w:rsidP="007250B3">
            <w:pPr>
              <w:pStyle w:val="Tablebody"/>
              <w:jc w:val="center"/>
            </w:pPr>
          </w:p>
        </w:tc>
        <w:tc>
          <w:tcPr>
            <w:tcW w:w="1296" w:type="dxa"/>
            <w:vAlign w:val="center"/>
          </w:tcPr>
          <w:p w14:paraId="506760AD" w14:textId="330243E1" w:rsidR="00271FFC" w:rsidRPr="006571F2" w:rsidRDefault="00271FFC" w:rsidP="007250B3">
            <w:pPr>
              <w:pStyle w:val="Tablebody"/>
              <w:jc w:val="center"/>
            </w:pPr>
          </w:p>
        </w:tc>
        <w:tc>
          <w:tcPr>
            <w:tcW w:w="1296" w:type="dxa"/>
            <w:vAlign w:val="center"/>
          </w:tcPr>
          <w:p w14:paraId="28F4BE4A" w14:textId="77777777" w:rsidR="00271FFC" w:rsidRPr="006571F2" w:rsidRDefault="00271FFC" w:rsidP="007250B3">
            <w:pPr>
              <w:pStyle w:val="Tablebody"/>
              <w:jc w:val="center"/>
            </w:pPr>
          </w:p>
        </w:tc>
        <w:tc>
          <w:tcPr>
            <w:tcW w:w="1296" w:type="dxa"/>
            <w:vAlign w:val="center"/>
          </w:tcPr>
          <w:p w14:paraId="5034F6DF" w14:textId="77777777" w:rsidR="00271FFC" w:rsidRPr="006571F2" w:rsidRDefault="00271FFC" w:rsidP="007250B3">
            <w:pPr>
              <w:pStyle w:val="Tablebody"/>
              <w:jc w:val="center"/>
            </w:pPr>
          </w:p>
        </w:tc>
      </w:tr>
      <w:tr w:rsidR="00271FFC" w:rsidRPr="006571F2" w14:paraId="231F1F9C" w14:textId="77777777" w:rsidTr="00271FFC">
        <w:trPr>
          <w:trHeight w:val="432"/>
        </w:trPr>
        <w:tc>
          <w:tcPr>
            <w:tcW w:w="3456" w:type="dxa"/>
            <w:shd w:val="clear" w:color="auto" w:fill="9E8E5C" w:themeFill="accent1"/>
            <w:vAlign w:val="center"/>
          </w:tcPr>
          <w:p w14:paraId="10F1C8B0" w14:textId="227440B9" w:rsidR="00271FFC" w:rsidRPr="006571F2" w:rsidRDefault="00271FFC" w:rsidP="007250B3">
            <w:pPr>
              <w:pStyle w:val="Tablebody"/>
              <w:rPr>
                <w:color w:val="FFFFFF" w:themeColor="background1"/>
              </w:rPr>
            </w:pPr>
            <w:r w:rsidRPr="006571F2">
              <w:rPr>
                <w:color w:val="FFFFFF" w:themeColor="background1"/>
              </w:rPr>
              <w:t>Spill bucket/containment sump ID</w:t>
            </w:r>
          </w:p>
        </w:tc>
        <w:tc>
          <w:tcPr>
            <w:tcW w:w="1296" w:type="dxa"/>
            <w:vAlign w:val="center"/>
          </w:tcPr>
          <w:p w14:paraId="26ACC980" w14:textId="77777777" w:rsidR="00271FFC" w:rsidRPr="006571F2" w:rsidRDefault="00271FFC" w:rsidP="007250B3">
            <w:pPr>
              <w:pStyle w:val="Tablebody"/>
              <w:jc w:val="center"/>
            </w:pPr>
          </w:p>
        </w:tc>
        <w:tc>
          <w:tcPr>
            <w:tcW w:w="1296" w:type="dxa"/>
            <w:vAlign w:val="center"/>
          </w:tcPr>
          <w:p w14:paraId="41FA4CA9" w14:textId="77777777" w:rsidR="00271FFC" w:rsidRPr="006571F2" w:rsidRDefault="00271FFC" w:rsidP="007250B3">
            <w:pPr>
              <w:pStyle w:val="Tablebody"/>
              <w:jc w:val="center"/>
            </w:pPr>
          </w:p>
        </w:tc>
        <w:tc>
          <w:tcPr>
            <w:tcW w:w="1296" w:type="dxa"/>
            <w:vAlign w:val="center"/>
          </w:tcPr>
          <w:p w14:paraId="4DBB0ADE" w14:textId="190DD03C" w:rsidR="00271FFC" w:rsidRPr="006571F2" w:rsidRDefault="00271FFC" w:rsidP="007250B3">
            <w:pPr>
              <w:pStyle w:val="Tablebody"/>
              <w:jc w:val="center"/>
            </w:pPr>
          </w:p>
        </w:tc>
        <w:tc>
          <w:tcPr>
            <w:tcW w:w="1296" w:type="dxa"/>
            <w:vAlign w:val="center"/>
          </w:tcPr>
          <w:p w14:paraId="1B9CB88C" w14:textId="77777777" w:rsidR="00271FFC" w:rsidRPr="006571F2" w:rsidRDefault="00271FFC" w:rsidP="007250B3">
            <w:pPr>
              <w:pStyle w:val="Tablebody"/>
              <w:jc w:val="center"/>
            </w:pPr>
          </w:p>
        </w:tc>
        <w:tc>
          <w:tcPr>
            <w:tcW w:w="1296" w:type="dxa"/>
            <w:vAlign w:val="center"/>
          </w:tcPr>
          <w:p w14:paraId="66609ACA" w14:textId="77777777" w:rsidR="00271FFC" w:rsidRPr="006571F2" w:rsidRDefault="00271FFC" w:rsidP="007250B3">
            <w:pPr>
              <w:pStyle w:val="Tablebody"/>
              <w:jc w:val="center"/>
            </w:pPr>
          </w:p>
        </w:tc>
      </w:tr>
      <w:tr w:rsidR="00271FFC" w:rsidRPr="006571F2" w14:paraId="60A37BD5" w14:textId="77777777" w:rsidTr="00271FFC">
        <w:trPr>
          <w:trHeight w:val="432"/>
        </w:trPr>
        <w:tc>
          <w:tcPr>
            <w:tcW w:w="3456" w:type="dxa"/>
            <w:shd w:val="clear" w:color="auto" w:fill="9E8E5C" w:themeFill="accent1"/>
            <w:vAlign w:val="center"/>
          </w:tcPr>
          <w:p w14:paraId="7724ACE8" w14:textId="70A8FB09" w:rsidR="00271FFC" w:rsidRPr="006571F2" w:rsidRDefault="00AF0F32" w:rsidP="007250B3">
            <w:pPr>
              <w:pStyle w:val="Tablebody"/>
              <w:rPr>
                <w:color w:val="FFFFFF" w:themeColor="background1"/>
              </w:rPr>
            </w:pPr>
            <w:r w:rsidRPr="006571F2">
              <w:rPr>
                <w:color w:val="FFFFFF" w:themeColor="background1"/>
              </w:rPr>
              <w:t>Spill bucket/containment sump m</w:t>
            </w:r>
            <w:r w:rsidR="00271FFC" w:rsidRPr="006571F2">
              <w:rPr>
                <w:color w:val="FFFFFF" w:themeColor="background1"/>
              </w:rPr>
              <w:t>anufacturer</w:t>
            </w:r>
          </w:p>
        </w:tc>
        <w:tc>
          <w:tcPr>
            <w:tcW w:w="1296" w:type="dxa"/>
            <w:vAlign w:val="center"/>
          </w:tcPr>
          <w:p w14:paraId="550A359E" w14:textId="77777777" w:rsidR="00271FFC" w:rsidRPr="006571F2" w:rsidRDefault="00271FFC" w:rsidP="007250B3">
            <w:pPr>
              <w:pStyle w:val="Tablebody"/>
              <w:jc w:val="center"/>
            </w:pPr>
          </w:p>
        </w:tc>
        <w:tc>
          <w:tcPr>
            <w:tcW w:w="1296" w:type="dxa"/>
            <w:vAlign w:val="center"/>
          </w:tcPr>
          <w:p w14:paraId="708B5A37" w14:textId="77777777" w:rsidR="00271FFC" w:rsidRPr="006571F2" w:rsidRDefault="00271FFC" w:rsidP="007250B3">
            <w:pPr>
              <w:pStyle w:val="Tablebody"/>
              <w:jc w:val="center"/>
            </w:pPr>
          </w:p>
        </w:tc>
        <w:tc>
          <w:tcPr>
            <w:tcW w:w="1296" w:type="dxa"/>
            <w:vAlign w:val="center"/>
          </w:tcPr>
          <w:p w14:paraId="03B7D9A0" w14:textId="3A5BD872" w:rsidR="00271FFC" w:rsidRPr="006571F2" w:rsidRDefault="00271FFC" w:rsidP="007250B3">
            <w:pPr>
              <w:pStyle w:val="Tablebody"/>
              <w:jc w:val="center"/>
            </w:pPr>
          </w:p>
        </w:tc>
        <w:tc>
          <w:tcPr>
            <w:tcW w:w="1296" w:type="dxa"/>
            <w:vAlign w:val="center"/>
          </w:tcPr>
          <w:p w14:paraId="3F247FD4" w14:textId="77777777" w:rsidR="00271FFC" w:rsidRPr="006571F2" w:rsidRDefault="00271FFC" w:rsidP="007250B3">
            <w:pPr>
              <w:pStyle w:val="Tablebody"/>
              <w:jc w:val="center"/>
            </w:pPr>
          </w:p>
        </w:tc>
        <w:tc>
          <w:tcPr>
            <w:tcW w:w="1296" w:type="dxa"/>
            <w:vAlign w:val="center"/>
          </w:tcPr>
          <w:p w14:paraId="7648C466" w14:textId="77777777" w:rsidR="00271FFC" w:rsidRPr="006571F2" w:rsidRDefault="00271FFC" w:rsidP="007250B3">
            <w:pPr>
              <w:pStyle w:val="Tablebody"/>
              <w:jc w:val="center"/>
            </w:pPr>
          </w:p>
        </w:tc>
      </w:tr>
      <w:tr w:rsidR="00271FFC" w:rsidRPr="006571F2" w14:paraId="6F2EAB0D" w14:textId="77777777" w:rsidTr="00271FFC">
        <w:trPr>
          <w:trHeight w:val="432"/>
        </w:trPr>
        <w:tc>
          <w:tcPr>
            <w:tcW w:w="3456" w:type="dxa"/>
            <w:shd w:val="clear" w:color="auto" w:fill="9E8E5C" w:themeFill="accent1"/>
            <w:vAlign w:val="center"/>
          </w:tcPr>
          <w:p w14:paraId="7AD2811A" w14:textId="7D3DF310" w:rsidR="00271FFC" w:rsidRPr="006571F2" w:rsidRDefault="00271FFC" w:rsidP="007250B3">
            <w:pPr>
              <w:pStyle w:val="Tablebody"/>
              <w:rPr>
                <w:color w:val="FFFFFF" w:themeColor="background1"/>
              </w:rPr>
            </w:pPr>
            <w:r w:rsidRPr="006571F2">
              <w:rPr>
                <w:color w:val="FFFFFF" w:themeColor="background1"/>
              </w:rPr>
              <w:t>Liquid or debris removed from bucket/sump?* (circle one)</w:t>
            </w:r>
          </w:p>
        </w:tc>
        <w:tc>
          <w:tcPr>
            <w:tcW w:w="1296" w:type="dxa"/>
            <w:vAlign w:val="center"/>
          </w:tcPr>
          <w:p w14:paraId="78AFC3C5" w14:textId="22F73F88" w:rsidR="00271FFC" w:rsidRPr="006571F2" w:rsidRDefault="00271FFC" w:rsidP="007250B3">
            <w:pPr>
              <w:pStyle w:val="Tablebody"/>
              <w:jc w:val="center"/>
            </w:pPr>
            <w:r w:rsidRPr="006571F2">
              <w:t>Yes / No</w:t>
            </w:r>
          </w:p>
        </w:tc>
        <w:tc>
          <w:tcPr>
            <w:tcW w:w="1296" w:type="dxa"/>
            <w:vAlign w:val="center"/>
          </w:tcPr>
          <w:p w14:paraId="7926A2EE" w14:textId="4DA3F746" w:rsidR="00271FFC" w:rsidRPr="006571F2" w:rsidRDefault="00271FFC" w:rsidP="007250B3">
            <w:pPr>
              <w:pStyle w:val="Tablebody"/>
              <w:jc w:val="center"/>
            </w:pPr>
            <w:r w:rsidRPr="006571F2">
              <w:t>Yes / No</w:t>
            </w:r>
          </w:p>
        </w:tc>
        <w:tc>
          <w:tcPr>
            <w:tcW w:w="1296" w:type="dxa"/>
            <w:vAlign w:val="center"/>
          </w:tcPr>
          <w:p w14:paraId="09F64A31" w14:textId="2D10D0CA" w:rsidR="00271FFC" w:rsidRPr="006571F2" w:rsidRDefault="00271FFC" w:rsidP="007250B3">
            <w:pPr>
              <w:pStyle w:val="Tablebody"/>
              <w:jc w:val="center"/>
            </w:pPr>
            <w:r w:rsidRPr="006571F2">
              <w:t>Yes / No</w:t>
            </w:r>
          </w:p>
        </w:tc>
        <w:tc>
          <w:tcPr>
            <w:tcW w:w="1296" w:type="dxa"/>
            <w:vAlign w:val="center"/>
          </w:tcPr>
          <w:p w14:paraId="4888E363" w14:textId="2FEAB4EB" w:rsidR="00271FFC" w:rsidRPr="006571F2" w:rsidRDefault="00271FFC" w:rsidP="007250B3">
            <w:pPr>
              <w:pStyle w:val="Tablebody"/>
              <w:jc w:val="center"/>
            </w:pPr>
            <w:r w:rsidRPr="006571F2">
              <w:t>Yes / No</w:t>
            </w:r>
          </w:p>
        </w:tc>
        <w:tc>
          <w:tcPr>
            <w:tcW w:w="1296" w:type="dxa"/>
            <w:vAlign w:val="center"/>
          </w:tcPr>
          <w:p w14:paraId="46881F89" w14:textId="5A2B5EE1" w:rsidR="00271FFC" w:rsidRPr="006571F2" w:rsidRDefault="00271FFC" w:rsidP="007250B3">
            <w:pPr>
              <w:pStyle w:val="Tablebody"/>
              <w:jc w:val="center"/>
            </w:pPr>
            <w:r w:rsidRPr="006571F2">
              <w:t>Yes / No</w:t>
            </w:r>
          </w:p>
        </w:tc>
      </w:tr>
      <w:tr w:rsidR="00271FFC" w:rsidRPr="006571F2" w14:paraId="0CB722DC" w14:textId="77777777" w:rsidTr="00271FFC">
        <w:trPr>
          <w:trHeight w:val="432"/>
        </w:trPr>
        <w:tc>
          <w:tcPr>
            <w:tcW w:w="3456" w:type="dxa"/>
            <w:shd w:val="clear" w:color="auto" w:fill="9E8E5C" w:themeFill="accent1"/>
            <w:vAlign w:val="center"/>
          </w:tcPr>
          <w:p w14:paraId="6C64FB38" w14:textId="183BBF8C" w:rsidR="00271FFC" w:rsidRPr="006571F2" w:rsidRDefault="00271FFC" w:rsidP="007250B3">
            <w:pPr>
              <w:pStyle w:val="Tablebody"/>
              <w:rPr>
                <w:color w:val="FFFFFF" w:themeColor="background1"/>
              </w:rPr>
            </w:pPr>
            <w:r w:rsidRPr="006571F2">
              <w:rPr>
                <w:color w:val="FFFFFF" w:themeColor="background1"/>
              </w:rPr>
              <w:t>Visual inspection (no cracks, loose parts, or separation) (circle one)</w:t>
            </w:r>
          </w:p>
        </w:tc>
        <w:tc>
          <w:tcPr>
            <w:tcW w:w="1296" w:type="dxa"/>
            <w:vAlign w:val="center"/>
          </w:tcPr>
          <w:p w14:paraId="790689F4" w14:textId="7A5BDE03" w:rsidR="00271FFC" w:rsidRPr="006571F2" w:rsidRDefault="00271FFC" w:rsidP="007250B3">
            <w:pPr>
              <w:pStyle w:val="Tablebody"/>
              <w:jc w:val="center"/>
            </w:pPr>
            <w:r w:rsidRPr="006571F2">
              <w:t>Pass / Fail</w:t>
            </w:r>
          </w:p>
        </w:tc>
        <w:tc>
          <w:tcPr>
            <w:tcW w:w="1296" w:type="dxa"/>
            <w:vAlign w:val="center"/>
          </w:tcPr>
          <w:p w14:paraId="37FC5FB6" w14:textId="265205AF" w:rsidR="00271FFC" w:rsidRPr="006571F2" w:rsidRDefault="00271FFC" w:rsidP="007250B3">
            <w:pPr>
              <w:pStyle w:val="Tablebody"/>
              <w:jc w:val="center"/>
            </w:pPr>
            <w:r w:rsidRPr="006571F2">
              <w:t>Pass / Fail</w:t>
            </w:r>
          </w:p>
        </w:tc>
        <w:tc>
          <w:tcPr>
            <w:tcW w:w="1296" w:type="dxa"/>
            <w:vAlign w:val="center"/>
          </w:tcPr>
          <w:p w14:paraId="0AE7442A" w14:textId="5A458496" w:rsidR="00271FFC" w:rsidRPr="006571F2" w:rsidRDefault="00271FFC" w:rsidP="007250B3">
            <w:pPr>
              <w:pStyle w:val="Tablebody"/>
              <w:jc w:val="center"/>
            </w:pPr>
            <w:r w:rsidRPr="006571F2">
              <w:t>Pass / Fail</w:t>
            </w:r>
          </w:p>
        </w:tc>
        <w:tc>
          <w:tcPr>
            <w:tcW w:w="1296" w:type="dxa"/>
            <w:vAlign w:val="center"/>
          </w:tcPr>
          <w:p w14:paraId="652EAFBC" w14:textId="740BAFE3" w:rsidR="00271FFC" w:rsidRPr="006571F2" w:rsidRDefault="00271FFC" w:rsidP="007250B3">
            <w:pPr>
              <w:pStyle w:val="Tablebody"/>
              <w:jc w:val="center"/>
            </w:pPr>
            <w:r w:rsidRPr="006571F2">
              <w:t>Pass / Fail</w:t>
            </w:r>
          </w:p>
        </w:tc>
        <w:tc>
          <w:tcPr>
            <w:tcW w:w="1296" w:type="dxa"/>
            <w:vAlign w:val="center"/>
          </w:tcPr>
          <w:p w14:paraId="4B18AD24" w14:textId="7F6799B0" w:rsidR="00271FFC" w:rsidRPr="006571F2" w:rsidRDefault="00271FFC" w:rsidP="007250B3">
            <w:pPr>
              <w:pStyle w:val="Tablebody"/>
              <w:jc w:val="center"/>
            </w:pPr>
            <w:r w:rsidRPr="006571F2">
              <w:t>Pass / Fail</w:t>
            </w:r>
          </w:p>
        </w:tc>
      </w:tr>
      <w:tr w:rsidR="00271FFC" w:rsidRPr="006571F2" w14:paraId="100FE4C0" w14:textId="77777777" w:rsidTr="00271FFC">
        <w:trPr>
          <w:trHeight w:val="432"/>
        </w:trPr>
        <w:tc>
          <w:tcPr>
            <w:tcW w:w="3456" w:type="dxa"/>
            <w:shd w:val="clear" w:color="auto" w:fill="9E8E5C" w:themeFill="accent1"/>
            <w:vAlign w:val="center"/>
          </w:tcPr>
          <w:p w14:paraId="68C11129" w14:textId="5347E840" w:rsidR="00271FFC" w:rsidRPr="006571F2" w:rsidRDefault="00271FFC" w:rsidP="007250B3">
            <w:pPr>
              <w:pStyle w:val="Tablebody"/>
              <w:rPr>
                <w:color w:val="FFFFFF" w:themeColor="background1"/>
              </w:rPr>
            </w:pPr>
            <w:r w:rsidRPr="006571F2">
              <w:rPr>
                <w:color w:val="FFFFFF" w:themeColor="background1"/>
              </w:rPr>
              <w:t xml:space="preserve">Starting water </w:t>
            </w:r>
            <w:r w:rsidR="00F36EDE">
              <w:rPr>
                <w:color w:val="FFFFFF" w:themeColor="background1"/>
              </w:rPr>
              <w:t>o</w:t>
            </w:r>
            <w:r w:rsidR="009503EF">
              <w:rPr>
                <w:color w:val="FFFFFF" w:themeColor="background1"/>
              </w:rPr>
              <w:t>r</w:t>
            </w:r>
            <w:r w:rsidR="00F36EDE">
              <w:rPr>
                <w:color w:val="FFFFFF" w:themeColor="background1"/>
              </w:rPr>
              <w:t xml:space="preserve"> vacuum </w:t>
            </w:r>
            <w:r w:rsidRPr="006571F2">
              <w:rPr>
                <w:color w:val="FFFFFF" w:themeColor="background1"/>
              </w:rPr>
              <w:t>level</w:t>
            </w:r>
          </w:p>
        </w:tc>
        <w:tc>
          <w:tcPr>
            <w:tcW w:w="1296" w:type="dxa"/>
            <w:vAlign w:val="center"/>
          </w:tcPr>
          <w:p w14:paraId="51BC376C" w14:textId="77777777" w:rsidR="00271FFC" w:rsidRPr="006571F2" w:rsidRDefault="00271FFC" w:rsidP="007250B3">
            <w:pPr>
              <w:pStyle w:val="Tablebody"/>
              <w:jc w:val="center"/>
            </w:pPr>
          </w:p>
        </w:tc>
        <w:tc>
          <w:tcPr>
            <w:tcW w:w="1296" w:type="dxa"/>
            <w:vAlign w:val="center"/>
          </w:tcPr>
          <w:p w14:paraId="128C2681" w14:textId="77777777" w:rsidR="00271FFC" w:rsidRPr="006571F2" w:rsidRDefault="00271FFC" w:rsidP="007250B3">
            <w:pPr>
              <w:pStyle w:val="Tablebody"/>
              <w:jc w:val="center"/>
            </w:pPr>
          </w:p>
        </w:tc>
        <w:tc>
          <w:tcPr>
            <w:tcW w:w="1296" w:type="dxa"/>
            <w:vAlign w:val="center"/>
          </w:tcPr>
          <w:p w14:paraId="3CA708CB" w14:textId="67F08E33" w:rsidR="00271FFC" w:rsidRPr="006571F2" w:rsidRDefault="00271FFC" w:rsidP="007250B3">
            <w:pPr>
              <w:pStyle w:val="Tablebody"/>
              <w:jc w:val="center"/>
            </w:pPr>
          </w:p>
        </w:tc>
        <w:tc>
          <w:tcPr>
            <w:tcW w:w="1296" w:type="dxa"/>
            <w:vAlign w:val="center"/>
          </w:tcPr>
          <w:p w14:paraId="6F09366D" w14:textId="77777777" w:rsidR="00271FFC" w:rsidRPr="006571F2" w:rsidRDefault="00271FFC" w:rsidP="007250B3">
            <w:pPr>
              <w:pStyle w:val="Tablebody"/>
              <w:jc w:val="center"/>
            </w:pPr>
          </w:p>
        </w:tc>
        <w:tc>
          <w:tcPr>
            <w:tcW w:w="1296" w:type="dxa"/>
            <w:vAlign w:val="center"/>
          </w:tcPr>
          <w:p w14:paraId="4F79D5E7" w14:textId="77777777" w:rsidR="00271FFC" w:rsidRPr="006571F2" w:rsidRDefault="00271FFC" w:rsidP="007250B3">
            <w:pPr>
              <w:pStyle w:val="Tablebody"/>
              <w:jc w:val="center"/>
            </w:pPr>
          </w:p>
        </w:tc>
      </w:tr>
      <w:tr w:rsidR="00271FFC" w:rsidRPr="006571F2" w14:paraId="56F439DD" w14:textId="77777777" w:rsidTr="00271FFC">
        <w:trPr>
          <w:trHeight w:val="432"/>
        </w:trPr>
        <w:tc>
          <w:tcPr>
            <w:tcW w:w="3456" w:type="dxa"/>
            <w:shd w:val="clear" w:color="auto" w:fill="9E8E5C" w:themeFill="accent1"/>
            <w:vAlign w:val="center"/>
          </w:tcPr>
          <w:p w14:paraId="576C27D5" w14:textId="6C24E451" w:rsidR="00271FFC" w:rsidRPr="006571F2" w:rsidRDefault="00271FFC" w:rsidP="007250B3">
            <w:pPr>
              <w:pStyle w:val="Tablebody"/>
              <w:rPr>
                <w:color w:val="FFFFFF" w:themeColor="background1"/>
              </w:rPr>
            </w:pPr>
            <w:r w:rsidRPr="006571F2">
              <w:rPr>
                <w:color w:val="FFFFFF" w:themeColor="background1"/>
              </w:rPr>
              <w:t>Test start time</w:t>
            </w:r>
          </w:p>
        </w:tc>
        <w:tc>
          <w:tcPr>
            <w:tcW w:w="1296" w:type="dxa"/>
            <w:vAlign w:val="center"/>
          </w:tcPr>
          <w:p w14:paraId="6B40EE1E" w14:textId="77777777" w:rsidR="00271FFC" w:rsidRPr="006571F2" w:rsidRDefault="00271FFC" w:rsidP="007250B3">
            <w:pPr>
              <w:pStyle w:val="Tablebody"/>
              <w:jc w:val="center"/>
            </w:pPr>
          </w:p>
        </w:tc>
        <w:tc>
          <w:tcPr>
            <w:tcW w:w="1296" w:type="dxa"/>
            <w:vAlign w:val="center"/>
          </w:tcPr>
          <w:p w14:paraId="178C0A39" w14:textId="77777777" w:rsidR="00271FFC" w:rsidRPr="006571F2" w:rsidRDefault="00271FFC" w:rsidP="007250B3">
            <w:pPr>
              <w:pStyle w:val="Tablebody"/>
              <w:jc w:val="center"/>
            </w:pPr>
          </w:p>
        </w:tc>
        <w:tc>
          <w:tcPr>
            <w:tcW w:w="1296" w:type="dxa"/>
            <w:vAlign w:val="center"/>
          </w:tcPr>
          <w:p w14:paraId="34FBE9A3" w14:textId="25ADCC86" w:rsidR="00271FFC" w:rsidRPr="006571F2" w:rsidRDefault="00271FFC" w:rsidP="007250B3">
            <w:pPr>
              <w:pStyle w:val="Tablebody"/>
              <w:jc w:val="center"/>
            </w:pPr>
          </w:p>
        </w:tc>
        <w:tc>
          <w:tcPr>
            <w:tcW w:w="1296" w:type="dxa"/>
            <w:vAlign w:val="center"/>
          </w:tcPr>
          <w:p w14:paraId="3F3EEC0E" w14:textId="77777777" w:rsidR="00271FFC" w:rsidRPr="006571F2" w:rsidRDefault="00271FFC" w:rsidP="007250B3">
            <w:pPr>
              <w:pStyle w:val="Tablebody"/>
              <w:jc w:val="center"/>
            </w:pPr>
          </w:p>
        </w:tc>
        <w:tc>
          <w:tcPr>
            <w:tcW w:w="1296" w:type="dxa"/>
            <w:vAlign w:val="center"/>
          </w:tcPr>
          <w:p w14:paraId="6BF2A6C1" w14:textId="77777777" w:rsidR="00271FFC" w:rsidRPr="006571F2" w:rsidRDefault="00271FFC" w:rsidP="007250B3">
            <w:pPr>
              <w:pStyle w:val="Tablebody"/>
              <w:jc w:val="center"/>
            </w:pPr>
          </w:p>
        </w:tc>
      </w:tr>
      <w:tr w:rsidR="00271FFC" w:rsidRPr="006571F2" w14:paraId="4553B607" w14:textId="77777777" w:rsidTr="00271FFC">
        <w:trPr>
          <w:trHeight w:val="432"/>
        </w:trPr>
        <w:tc>
          <w:tcPr>
            <w:tcW w:w="3456" w:type="dxa"/>
            <w:shd w:val="clear" w:color="auto" w:fill="9E8E5C" w:themeFill="accent1"/>
            <w:vAlign w:val="center"/>
          </w:tcPr>
          <w:p w14:paraId="725CC7F2" w14:textId="5667C249" w:rsidR="00271FFC" w:rsidRPr="006571F2" w:rsidRDefault="00271FFC" w:rsidP="007250B3">
            <w:pPr>
              <w:pStyle w:val="Tablebody"/>
              <w:rPr>
                <w:color w:val="FFFFFF" w:themeColor="background1"/>
              </w:rPr>
            </w:pPr>
            <w:r w:rsidRPr="006571F2">
              <w:rPr>
                <w:color w:val="FFFFFF" w:themeColor="background1"/>
              </w:rPr>
              <w:t xml:space="preserve">Ending water </w:t>
            </w:r>
            <w:r w:rsidR="00F36EDE">
              <w:rPr>
                <w:color w:val="FFFFFF" w:themeColor="background1"/>
              </w:rPr>
              <w:t xml:space="preserve">or vacuum </w:t>
            </w:r>
            <w:r w:rsidRPr="006571F2">
              <w:rPr>
                <w:color w:val="FFFFFF" w:themeColor="background1"/>
              </w:rPr>
              <w:t>level</w:t>
            </w:r>
          </w:p>
        </w:tc>
        <w:tc>
          <w:tcPr>
            <w:tcW w:w="1296" w:type="dxa"/>
            <w:vAlign w:val="center"/>
          </w:tcPr>
          <w:p w14:paraId="6C6F87FF" w14:textId="77777777" w:rsidR="00271FFC" w:rsidRPr="006571F2" w:rsidRDefault="00271FFC" w:rsidP="007250B3">
            <w:pPr>
              <w:pStyle w:val="Tablebody"/>
              <w:jc w:val="center"/>
            </w:pPr>
          </w:p>
        </w:tc>
        <w:tc>
          <w:tcPr>
            <w:tcW w:w="1296" w:type="dxa"/>
            <w:vAlign w:val="center"/>
          </w:tcPr>
          <w:p w14:paraId="6FAE58BC" w14:textId="77777777" w:rsidR="00271FFC" w:rsidRPr="006571F2" w:rsidRDefault="00271FFC" w:rsidP="007250B3">
            <w:pPr>
              <w:pStyle w:val="Tablebody"/>
              <w:jc w:val="center"/>
            </w:pPr>
          </w:p>
        </w:tc>
        <w:tc>
          <w:tcPr>
            <w:tcW w:w="1296" w:type="dxa"/>
            <w:vAlign w:val="center"/>
          </w:tcPr>
          <w:p w14:paraId="0DC12FDC" w14:textId="7270E281" w:rsidR="00271FFC" w:rsidRPr="006571F2" w:rsidRDefault="00271FFC" w:rsidP="007250B3">
            <w:pPr>
              <w:pStyle w:val="Tablebody"/>
              <w:jc w:val="center"/>
            </w:pPr>
          </w:p>
        </w:tc>
        <w:tc>
          <w:tcPr>
            <w:tcW w:w="1296" w:type="dxa"/>
            <w:vAlign w:val="center"/>
          </w:tcPr>
          <w:p w14:paraId="4755C5E4" w14:textId="77777777" w:rsidR="00271FFC" w:rsidRPr="006571F2" w:rsidRDefault="00271FFC" w:rsidP="007250B3">
            <w:pPr>
              <w:pStyle w:val="Tablebody"/>
              <w:jc w:val="center"/>
            </w:pPr>
          </w:p>
        </w:tc>
        <w:tc>
          <w:tcPr>
            <w:tcW w:w="1296" w:type="dxa"/>
            <w:vAlign w:val="center"/>
          </w:tcPr>
          <w:p w14:paraId="409593CB" w14:textId="77777777" w:rsidR="00271FFC" w:rsidRPr="006571F2" w:rsidRDefault="00271FFC" w:rsidP="007250B3">
            <w:pPr>
              <w:pStyle w:val="Tablebody"/>
              <w:jc w:val="center"/>
            </w:pPr>
          </w:p>
        </w:tc>
      </w:tr>
      <w:tr w:rsidR="00271FFC" w:rsidRPr="006571F2" w14:paraId="3360363A" w14:textId="77777777" w:rsidTr="00271FFC">
        <w:trPr>
          <w:trHeight w:val="432"/>
        </w:trPr>
        <w:tc>
          <w:tcPr>
            <w:tcW w:w="3456" w:type="dxa"/>
            <w:shd w:val="clear" w:color="auto" w:fill="9E8E5C" w:themeFill="accent1"/>
            <w:vAlign w:val="center"/>
          </w:tcPr>
          <w:p w14:paraId="377AF7DF" w14:textId="272AFFA8" w:rsidR="00271FFC" w:rsidRPr="006571F2" w:rsidRDefault="00271FFC" w:rsidP="007250B3">
            <w:pPr>
              <w:pStyle w:val="Tablebody"/>
              <w:rPr>
                <w:color w:val="FFFFFF" w:themeColor="background1"/>
              </w:rPr>
            </w:pPr>
            <w:r w:rsidRPr="006571F2">
              <w:rPr>
                <w:color w:val="FFFFFF" w:themeColor="background1"/>
              </w:rPr>
              <w:t>Test end time</w:t>
            </w:r>
          </w:p>
        </w:tc>
        <w:tc>
          <w:tcPr>
            <w:tcW w:w="1296" w:type="dxa"/>
            <w:vAlign w:val="center"/>
          </w:tcPr>
          <w:p w14:paraId="0383EAE0" w14:textId="77777777" w:rsidR="00271FFC" w:rsidRPr="006571F2" w:rsidRDefault="00271FFC" w:rsidP="007250B3">
            <w:pPr>
              <w:pStyle w:val="Tablebody"/>
              <w:jc w:val="center"/>
            </w:pPr>
          </w:p>
        </w:tc>
        <w:tc>
          <w:tcPr>
            <w:tcW w:w="1296" w:type="dxa"/>
            <w:vAlign w:val="center"/>
          </w:tcPr>
          <w:p w14:paraId="2283EAC0" w14:textId="77777777" w:rsidR="00271FFC" w:rsidRPr="006571F2" w:rsidRDefault="00271FFC" w:rsidP="007250B3">
            <w:pPr>
              <w:pStyle w:val="Tablebody"/>
              <w:jc w:val="center"/>
            </w:pPr>
          </w:p>
        </w:tc>
        <w:tc>
          <w:tcPr>
            <w:tcW w:w="1296" w:type="dxa"/>
            <w:vAlign w:val="center"/>
          </w:tcPr>
          <w:p w14:paraId="76D64413" w14:textId="0E8F1777" w:rsidR="00271FFC" w:rsidRPr="006571F2" w:rsidRDefault="00271FFC" w:rsidP="007250B3">
            <w:pPr>
              <w:pStyle w:val="Tablebody"/>
              <w:jc w:val="center"/>
            </w:pPr>
          </w:p>
        </w:tc>
        <w:tc>
          <w:tcPr>
            <w:tcW w:w="1296" w:type="dxa"/>
            <w:vAlign w:val="center"/>
          </w:tcPr>
          <w:p w14:paraId="14FE8FA8" w14:textId="77777777" w:rsidR="00271FFC" w:rsidRPr="006571F2" w:rsidRDefault="00271FFC" w:rsidP="007250B3">
            <w:pPr>
              <w:pStyle w:val="Tablebody"/>
              <w:jc w:val="center"/>
            </w:pPr>
          </w:p>
        </w:tc>
        <w:tc>
          <w:tcPr>
            <w:tcW w:w="1296" w:type="dxa"/>
            <w:vAlign w:val="center"/>
          </w:tcPr>
          <w:p w14:paraId="04D9D22A" w14:textId="77777777" w:rsidR="00271FFC" w:rsidRPr="006571F2" w:rsidRDefault="00271FFC" w:rsidP="007250B3">
            <w:pPr>
              <w:pStyle w:val="Tablebody"/>
              <w:jc w:val="center"/>
            </w:pPr>
          </w:p>
        </w:tc>
      </w:tr>
      <w:tr w:rsidR="00271FFC" w:rsidRPr="006571F2" w14:paraId="43F97C87" w14:textId="77777777" w:rsidTr="00271FFC">
        <w:trPr>
          <w:trHeight w:val="432"/>
        </w:trPr>
        <w:tc>
          <w:tcPr>
            <w:tcW w:w="3456" w:type="dxa"/>
            <w:shd w:val="clear" w:color="auto" w:fill="9E8E5C" w:themeFill="accent1"/>
            <w:vAlign w:val="center"/>
          </w:tcPr>
          <w:p w14:paraId="0D0D25EA" w14:textId="2A0F4267" w:rsidR="00271FFC" w:rsidRPr="006571F2" w:rsidRDefault="00271FFC" w:rsidP="007250B3">
            <w:pPr>
              <w:pStyle w:val="Tablebody"/>
              <w:rPr>
                <w:color w:val="FFFFFF" w:themeColor="background1"/>
              </w:rPr>
            </w:pPr>
            <w:r w:rsidRPr="006571F2">
              <w:rPr>
                <w:color w:val="FFFFFF" w:themeColor="background1"/>
              </w:rPr>
              <w:t>Test duration</w:t>
            </w:r>
          </w:p>
        </w:tc>
        <w:tc>
          <w:tcPr>
            <w:tcW w:w="1296" w:type="dxa"/>
            <w:vAlign w:val="center"/>
          </w:tcPr>
          <w:p w14:paraId="4C74497D" w14:textId="77777777" w:rsidR="00271FFC" w:rsidRPr="006571F2" w:rsidRDefault="00271FFC" w:rsidP="007250B3">
            <w:pPr>
              <w:pStyle w:val="Tablebody"/>
              <w:jc w:val="center"/>
            </w:pPr>
          </w:p>
        </w:tc>
        <w:tc>
          <w:tcPr>
            <w:tcW w:w="1296" w:type="dxa"/>
            <w:vAlign w:val="center"/>
          </w:tcPr>
          <w:p w14:paraId="3964D8B6" w14:textId="77777777" w:rsidR="00271FFC" w:rsidRPr="006571F2" w:rsidRDefault="00271FFC" w:rsidP="007250B3">
            <w:pPr>
              <w:pStyle w:val="Tablebody"/>
              <w:jc w:val="center"/>
            </w:pPr>
          </w:p>
        </w:tc>
        <w:tc>
          <w:tcPr>
            <w:tcW w:w="1296" w:type="dxa"/>
            <w:vAlign w:val="center"/>
          </w:tcPr>
          <w:p w14:paraId="24342531" w14:textId="39D19C45" w:rsidR="00271FFC" w:rsidRPr="006571F2" w:rsidRDefault="00271FFC" w:rsidP="007250B3">
            <w:pPr>
              <w:pStyle w:val="Tablebody"/>
              <w:jc w:val="center"/>
            </w:pPr>
          </w:p>
        </w:tc>
        <w:tc>
          <w:tcPr>
            <w:tcW w:w="1296" w:type="dxa"/>
            <w:vAlign w:val="center"/>
          </w:tcPr>
          <w:p w14:paraId="7F838809" w14:textId="77777777" w:rsidR="00271FFC" w:rsidRPr="006571F2" w:rsidRDefault="00271FFC" w:rsidP="007250B3">
            <w:pPr>
              <w:pStyle w:val="Tablebody"/>
              <w:jc w:val="center"/>
            </w:pPr>
          </w:p>
        </w:tc>
        <w:tc>
          <w:tcPr>
            <w:tcW w:w="1296" w:type="dxa"/>
            <w:vAlign w:val="center"/>
          </w:tcPr>
          <w:p w14:paraId="7406CD28" w14:textId="77777777" w:rsidR="00271FFC" w:rsidRPr="006571F2" w:rsidRDefault="00271FFC" w:rsidP="007250B3">
            <w:pPr>
              <w:pStyle w:val="Tablebody"/>
              <w:jc w:val="center"/>
            </w:pPr>
          </w:p>
        </w:tc>
      </w:tr>
      <w:tr w:rsidR="00271FFC" w:rsidRPr="006571F2" w14:paraId="0101304B" w14:textId="77777777" w:rsidTr="00271FFC">
        <w:trPr>
          <w:trHeight w:val="432"/>
        </w:trPr>
        <w:tc>
          <w:tcPr>
            <w:tcW w:w="3456" w:type="dxa"/>
            <w:shd w:val="clear" w:color="auto" w:fill="9E8E5C" w:themeFill="accent1"/>
            <w:vAlign w:val="center"/>
          </w:tcPr>
          <w:p w14:paraId="552B30C4" w14:textId="65954721" w:rsidR="00271FFC" w:rsidRPr="006571F2" w:rsidRDefault="00271FFC" w:rsidP="007250B3">
            <w:pPr>
              <w:pStyle w:val="Tablebody"/>
              <w:rPr>
                <w:color w:val="FFFFFF" w:themeColor="background1"/>
              </w:rPr>
            </w:pPr>
            <w:r w:rsidRPr="006571F2">
              <w:rPr>
                <w:color w:val="FFFFFF" w:themeColor="background1"/>
              </w:rPr>
              <w:t xml:space="preserve">Water </w:t>
            </w:r>
            <w:r w:rsidR="00F36EDE">
              <w:rPr>
                <w:color w:val="FFFFFF" w:themeColor="background1"/>
              </w:rPr>
              <w:t xml:space="preserve">or vacuum </w:t>
            </w:r>
            <w:r w:rsidRPr="006571F2">
              <w:rPr>
                <w:color w:val="FFFFFF" w:themeColor="background1"/>
              </w:rPr>
              <w:t>level change</w:t>
            </w:r>
          </w:p>
        </w:tc>
        <w:tc>
          <w:tcPr>
            <w:tcW w:w="1296" w:type="dxa"/>
            <w:vAlign w:val="center"/>
          </w:tcPr>
          <w:p w14:paraId="74FAB45A" w14:textId="77777777" w:rsidR="00271FFC" w:rsidRPr="006571F2" w:rsidRDefault="00271FFC" w:rsidP="007250B3">
            <w:pPr>
              <w:pStyle w:val="Tablebody"/>
              <w:jc w:val="center"/>
            </w:pPr>
          </w:p>
        </w:tc>
        <w:tc>
          <w:tcPr>
            <w:tcW w:w="1296" w:type="dxa"/>
            <w:vAlign w:val="center"/>
          </w:tcPr>
          <w:p w14:paraId="16CE1D28" w14:textId="77777777" w:rsidR="00271FFC" w:rsidRPr="006571F2" w:rsidRDefault="00271FFC" w:rsidP="007250B3">
            <w:pPr>
              <w:pStyle w:val="Tablebody"/>
              <w:jc w:val="center"/>
            </w:pPr>
          </w:p>
        </w:tc>
        <w:tc>
          <w:tcPr>
            <w:tcW w:w="1296" w:type="dxa"/>
            <w:vAlign w:val="center"/>
          </w:tcPr>
          <w:p w14:paraId="50E5E924" w14:textId="6CDA8931" w:rsidR="00271FFC" w:rsidRPr="006571F2" w:rsidRDefault="00271FFC" w:rsidP="007250B3">
            <w:pPr>
              <w:pStyle w:val="Tablebody"/>
              <w:jc w:val="center"/>
            </w:pPr>
          </w:p>
        </w:tc>
        <w:tc>
          <w:tcPr>
            <w:tcW w:w="1296" w:type="dxa"/>
            <w:vAlign w:val="center"/>
          </w:tcPr>
          <w:p w14:paraId="1F2DDB14" w14:textId="77777777" w:rsidR="00271FFC" w:rsidRPr="006571F2" w:rsidRDefault="00271FFC" w:rsidP="007250B3">
            <w:pPr>
              <w:pStyle w:val="Tablebody"/>
              <w:jc w:val="center"/>
            </w:pPr>
          </w:p>
        </w:tc>
        <w:tc>
          <w:tcPr>
            <w:tcW w:w="1296" w:type="dxa"/>
            <w:vAlign w:val="center"/>
          </w:tcPr>
          <w:p w14:paraId="3D3A4F4E" w14:textId="77777777" w:rsidR="00271FFC" w:rsidRPr="006571F2" w:rsidRDefault="00271FFC" w:rsidP="007250B3">
            <w:pPr>
              <w:pStyle w:val="Tablebody"/>
              <w:jc w:val="center"/>
            </w:pPr>
          </w:p>
        </w:tc>
      </w:tr>
      <w:tr w:rsidR="00271FFC" w:rsidRPr="006571F2" w14:paraId="2A7BC34C" w14:textId="77777777" w:rsidTr="00271FFC">
        <w:trPr>
          <w:trHeight w:val="432"/>
        </w:trPr>
        <w:tc>
          <w:tcPr>
            <w:tcW w:w="3456" w:type="dxa"/>
            <w:shd w:val="clear" w:color="auto" w:fill="9E8E5C" w:themeFill="accent1"/>
            <w:vAlign w:val="center"/>
          </w:tcPr>
          <w:p w14:paraId="25A64F44" w14:textId="56B2B969" w:rsidR="00271FFC" w:rsidRPr="006571F2" w:rsidRDefault="00271FFC" w:rsidP="007250B3">
            <w:pPr>
              <w:pStyle w:val="Tablebody"/>
              <w:rPr>
                <w:b/>
                <w:color w:val="FFFFFF" w:themeColor="background1"/>
              </w:rPr>
            </w:pPr>
            <w:r w:rsidRPr="006571F2">
              <w:rPr>
                <w:b/>
                <w:color w:val="FFFFFF" w:themeColor="background1"/>
              </w:rPr>
              <w:t>Test results (circle one)</w:t>
            </w:r>
            <w:r w:rsidR="00A85086">
              <w:rPr>
                <w:b/>
                <w:color w:val="FFFFFF" w:themeColor="background1"/>
              </w:rPr>
              <w:t>**</w:t>
            </w:r>
          </w:p>
        </w:tc>
        <w:tc>
          <w:tcPr>
            <w:tcW w:w="1296" w:type="dxa"/>
            <w:vAlign w:val="center"/>
          </w:tcPr>
          <w:p w14:paraId="783BA903" w14:textId="21A0A545" w:rsidR="00271FFC" w:rsidRPr="006571F2" w:rsidRDefault="00271FFC" w:rsidP="007250B3">
            <w:pPr>
              <w:pStyle w:val="Tablebody"/>
              <w:jc w:val="center"/>
            </w:pPr>
            <w:r w:rsidRPr="006571F2">
              <w:t>Pass / Fail</w:t>
            </w:r>
          </w:p>
        </w:tc>
        <w:tc>
          <w:tcPr>
            <w:tcW w:w="1296" w:type="dxa"/>
            <w:vAlign w:val="center"/>
          </w:tcPr>
          <w:p w14:paraId="6E61C34F" w14:textId="33B0C877" w:rsidR="00271FFC" w:rsidRPr="006571F2" w:rsidRDefault="00271FFC" w:rsidP="007250B3">
            <w:pPr>
              <w:pStyle w:val="Tablebody"/>
              <w:jc w:val="center"/>
            </w:pPr>
            <w:r w:rsidRPr="006571F2">
              <w:t>Pass / Fail</w:t>
            </w:r>
          </w:p>
        </w:tc>
        <w:tc>
          <w:tcPr>
            <w:tcW w:w="1296" w:type="dxa"/>
            <w:vAlign w:val="center"/>
          </w:tcPr>
          <w:p w14:paraId="23CFBE1B" w14:textId="7C4140D9" w:rsidR="00271FFC" w:rsidRPr="006571F2" w:rsidRDefault="00271FFC" w:rsidP="007250B3">
            <w:pPr>
              <w:pStyle w:val="Tablebody"/>
              <w:jc w:val="center"/>
            </w:pPr>
            <w:r w:rsidRPr="006571F2">
              <w:t>Pass / Fail</w:t>
            </w:r>
          </w:p>
        </w:tc>
        <w:tc>
          <w:tcPr>
            <w:tcW w:w="1296" w:type="dxa"/>
            <w:vAlign w:val="center"/>
          </w:tcPr>
          <w:p w14:paraId="73BCE427" w14:textId="350CF366" w:rsidR="00271FFC" w:rsidRPr="006571F2" w:rsidRDefault="00271FFC" w:rsidP="007250B3">
            <w:pPr>
              <w:pStyle w:val="Tablebody"/>
              <w:jc w:val="center"/>
            </w:pPr>
            <w:r w:rsidRPr="006571F2">
              <w:t>Pass / Fail</w:t>
            </w:r>
          </w:p>
        </w:tc>
        <w:tc>
          <w:tcPr>
            <w:tcW w:w="1296" w:type="dxa"/>
            <w:vAlign w:val="center"/>
          </w:tcPr>
          <w:p w14:paraId="30899DE9" w14:textId="4CE25C2E" w:rsidR="00271FFC" w:rsidRPr="006571F2" w:rsidRDefault="00271FFC" w:rsidP="007250B3">
            <w:pPr>
              <w:pStyle w:val="Tablebody"/>
              <w:jc w:val="center"/>
            </w:pPr>
            <w:r w:rsidRPr="006571F2">
              <w:t>Pass / Fail</w:t>
            </w:r>
          </w:p>
        </w:tc>
      </w:tr>
      <w:tr w:rsidR="00271FFC" w:rsidRPr="006571F2" w14:paraId="2E0C74E0" w14:textId="77777777" w:rsidTr="00271FFC">
        <w:trPr>
          <w:trHeight w:val="1728"/>
        </w:trPr>
        <w:tc>
          <w:tcPr>
            <w:tcW w:w="3456" w:type="dxa"/>
            <w:shd w:val="clear" w:color="auto" w:fill="9E8E5C" w:themeFill="accent1"/>
            <w:vAlign w:val="center"/>
          </w:tcPr>
          <w:p w14:paraId="20787E3C" w14:textId="2EEC7644" w:rsidR="00271FFC" w:rsidRPr="006571F2" w:rsidRDefault="00271FFC" w:rsidP="007250B3">
            <w:pPr>
              <w:pStyle w:val="Tablebody"/>
              <w:rPr>
                <w:color w:val="FFFFFF" w:themeColor="background1"/>
              </w:rPr>
            </w:pPr>
            <w:r w:rsidRPr="006571F2">
              <w:rPr>
                <w:color w:val="FFFFFF" w:themeColor="background1"/>
              </w:rPr>
              <w:t>Comments</w:t>
            </w:r>
          </w:p>
        </w:tc>
        <w:tc>
          <w:tcPr>
            <w:tcW w:w="1296" w:type="dxa"/>
            <w:vAlign w:val="center"/>
          </w:tcPr>
          <w:p w14:paraId="498F9625" w14:textId="77777777" w:rsidR="00271FFC" w:rsidRPr="006571F2" w:rsidRDefault="00271FFC" w:rsidP="007250B3">
            <w:pPr>
              <w:pStyle w:val="Tablebody"/>
              <w:jc w:val="center"/>
            </w:pPr>
          </w:p>
        </w:tc>
        <w:tc>
          <w:tcPr>
            <w:tcW w:w="1296" w:type="dxa"/>
            <w:vAlign w:val="center"/>
          </w:tcPr>
          <w:p w14:paraId="75736287" w14:textId="77777777" w:rsidR="00271FFC" w:rsidRPr="006571F2" w:rsidRDefault="00271FFC" w:rsidP="007250B3">
            <w:pPr>
              <w:pStyle w:val="Tablebody"/>
              <w:jc w:val="center"/>
            </w:pPr>
          </w:p>
        </w:tc>
        <w:tc>
          <w:tcPr>
            <w:tcW w:w="1296" w:type="dxa"/>
            <w:vAlign w:val="center"/>
          </w:tcPr>
          <w:p w14:paraId="247FD4D2" w14:textId="378E9EEB" w:rsidR="00271FFC" w:rsidRPr="006571F2" w:rsidRDefault="00271FFC" w:rsidP="007250B3">
            <w:pPr>
              <w:pStyle w:val="Tablebody"/>
              <w:jc w:val="center"/>
            </w:pPr>
          </w:p>
        </w:tc>
        <w:tc>
          <w:tcPr>
            <w:tcW w:w="1296" w:type="dxa"/>
            <w:vAlign w:val="center"/>
          </w:tcPr>
          <w:p w14:paraId="57144BC9" w14:textId="77777777" w:rsidR="00271FFC" w:rsidRPr="006571F2" w:rsidRDefault="00271FFC" w:rsidP="007250B3">
            <w:pPr>
              <w:pStyle w:val="Tablebody"/>
              <w:jc w:val="center"/>
            </w:pPr>
          </w:p>
        </w:tc>
        <w:tc>
          <w:tcPr>
            <w:tcW w:w="1296" w:type="dxa"/>
            <w:vAlign w:val="center"/>
          </w:tcPr>
          <w:p w14:paraId="40AC5382" w14:textId="77777777" w:rsidR="00271FFC" w:rsidRPr="006571F2" w:rsidRDefault="00271FFC" w:rsidP="007250B3">
            <w:pPr>
              <w:pStyle w:val="Tablebody"/>
              <w:jc w:val="center"/>
            </w:pPr>
          </w:p>
        </w:tc>
      </w:tr>
    </w:tbl>
    <w:p w14:paraId="64BFAC27" w14:textId="4600A48A" w:rsidR="007B0953" w:rsidRDefault="007B0953" w:rsidP="007250B3">
      <w:pPr>
        <w:spacing w:after="0" w:line="240" w:lineRule="auto"/>
        <w:rPr>
          <w:rFonts w:ascii="Arial" w:hAnsi="Arial" w:cs="Arial"/>
          <w:sz w:val="20"/>
          <w:szCs w:val="20"/>
        </w:rPr>
      </w:pPr>
      <w:r w:rsidRPr="006571F2">
        <w:rPr>
          <w:rFonts w:ascii="Arial" w:hAnsi="Arial" w:cs="Arial"/>
          <w:sz w:val="20"/>
          <w:szCs w:val="20"/>
        </w:rPr>
        <w:t>* All liquids and debris must be disposed of properly.</w:t>
      </w:r>
    </w:p>
    <w:p w14:paraId="217FD327" w14:textId="4428680D" w:rsidR="00A85086" w:rsidRPr="006571F2" w:rsidRDefault="00A85086" w:rsidP="007250B3">
      <w:pPr>
        <w:spacing w:after="0" w:line="240" w:lineRule="auto"/>
        <w:rPr>
          <w:rFonts w:ascii="Arial" w:hAnsi="Arial" w:cs="Arial"/>
          <w:sz w:val="20"/>
          <w:szCs w:val="20"/>
        </w:rPr>
      </w:pPr>
      <w:r>
        <w:rPr>
          <w:rFonts w:ascii="Arial" w:hAnsi="Arial" w:cs="Arial"/>
          <w:sz w:val="20"/>
          <w:szCs w:val="20"/>
        </w:rPr>
        <w:t xml:space="preserve">** Pass or fail criteria are based on the method used for testing.  For example, EPA allows the Petroleum Equipment Institute’s Recommended Practice 1200 to be used for this testing.  This code of practice contains information about the pass or fail criteria. </w:t>
      </w:r>
    </w:p>
    <w:p w14:paraId="2E2F79BC" w14:textId="77777777" w:rsidR="00A92859" w:rsidRPr="006571F2" w:rsidRDefault="00A92859" w:rsidP="007250B3">
      <w:pPr>
        <w:spacing w:after="0" w:line="240" w:lineRule="auto"/>
        <w:rPr>
          <w:rFonts w:ascii="Arial" w:hAnsi="Arial" w:cs="Arial"/>
          <w:b/>
          <w:sz w:val="20"/>
          <w:szCs w:val="20"/>
        </w:rPr>
      </w:pPr>
    </w:p>
    <w:p w14:paraId="68FFF14E" w14:textId="77777777" w:rsidR="003B2622" w:rsidRPr="006571F2" w:rsidRDefault="003B2622" w:rsidP="007250B3">
      <w:pPr>
        <w:spacing w:after="0" w:line="240" w:lineRule="auto"/>
        <w:rPr>
          <w:rFonts w:ascii="Arial" w:hAnsi="Arial" w:cs="Arial"/>
          <w:b/>
          <w:sz w:val="20"/>
          <w:szCs w:val="20"/>
        </w:rPr>
      </w:pPr>
      <w:r w:rsidRPr="006571F2">
        <w:rPr>
          <w:rFonts w:ascii="Arial" w:hAnsi="Arial" w:cs="Arial"/>
          <w:b/>
          <w:sz w:val="20"/>
          <w:szCs w:val="20"/>
        </w:rPr>
        <w:t>Notes:</w:t>
      </w:r>
    </w:p>
    <w:p w14:paraId="3DD92E1A" w14:textId="77777777" w:rsidR="003B2622" w:rsidRPr="006571F2" w:rsidRDefault="003B2622" w:rsidP="007250B3">
      <w:pPr>
        <w:spacing w:after="0" w:line="240" w:lineRule="auto"/>
        <w:rPr>
          <w:rFonts w:ascii="Arial" w:hAnsi="Arial" w:cs="Arial"/>
          <w:sz w:val="20"/>
          <w:szCs w:val="20"/>
        </w:rPr>
      </w:pPr>
    </w:p>
    <w:p w14:paraId="567815EA" w14:textId="77777777" w:rsidR="00A92859" w:rsidRPr="006571F2" w:rsidRDefault="00A92859" w:rsidP="007250B3">
      <w:pPr>
        <w:spacing w:after="0" w:line="240" w:lineRule="auto"/>
        <w:rPr>
          <w:rFonts w:ascii="Arial" w:hAnsi="Arial" w:cs="Arial"/>
          <w:sz w:val="20"/>
          <w:szCs w:val="20"/>
        </w:rPr>
      </w:pPr>
    </w:p>
    <w:p w14:paraId="2D936058" w14:textId="77777777" w:rsidR="007D58E5" w:rsidRPr="006571F2" w:rsidRDefault="007D58E5" w:rsidP="007250B3">
      <w:pPr>
        <w:spacing w:after="0" w:line="240" w:lineRule="auto"/>
        <w:rPr>
          <w:rFonts w:ascii="Arial" w:hAnsi="Arial" w:cs="Arial"/>
          <w:sz w:val="20"/>
          <w:szCs w:val="20"/>
        </w:rPr>
      </w:pPr>
    </w:p>
    <w:p w14:paraId="57ED8FD1" w14:textId="77777777" w:rsidR="00A92859" w:rsidRPr="006571F2" w:rsidRDefault="00A92859" w:rsidP="007250B3">
      <w:pPr>
        <w:spacing w:after="0" w:line="240" w:lineRule="auto"/>
        <w:rPr>
          <w:rFonts w:ascii="Arial" w:hAnsi="Arial" w:cs="Arial"/>
          <w:sz w:val="20"/>
          <w:szCs w:val="20"/>
        </w:rPr>
      </w:pPr>
    </w:p>
    <w:p w14:paraId="4FB32EA6" w14:textId="77777777" w:rsidR="00A92859" w:rsidRPr="006571F2" w:rsidRDefault="00A92859" w:rsidP="007250B3">
      <w:pPr>
        <w:spacing w:after="0" w:line="240" w:lineRule="auto"/>
        <w:rPr>
          <w:rFonts w:ascii="Arial" w:hAnsi="Arial" w:cs="Arial"/>
          <w:sz w:val="20"/>
          <w:szCs w:val="20"/>
        </w:rPr>
      </w:pPr>
    </w:p>
    <w:p w14:paraId="70A9BBA8" w14:textId="77777777" w:rsidR="009048CD" w:rsidRPr="006571F2" w:rsidRDefault="009048CD" w:rsidP="007250B3">
      <w:pPr>
        <w:spacing w:after="0" w:line="240" w:lineRule="auto"/>
        <w:rPr>
          <w:rFonts w:ascii="Arial" w:hAnsi="Arial" w:cs="Arial"/>
          <w:sz w:val="20"/>
          <w:szCs w:val="20"/>
        </w:rPr>
      </w:pPr>
    </w:p>
    <w:p w14:paraId="1199F358" w14:textId="681D8C8D"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Testing company</w:t>
      </w:r>
      <w:proofErr w:type="gramStart"/>
      <w:r w:rsidRPr="006571F2">
        <w:rPr>
          <w:rFonts w:ascii="Arial" w:hAnsi="Arial" w:cs="Arial"/>
          <w:sz w:val="20"/>
          <w:szCs w:val="20"/>
        </w:rPr>
        <w:t>:_</w:t>
      </w:r>
      <w:proofErr w:type="gramEnd"/>
      <w:r w:rsidRPr="006571F2">
        <w:rPr>
          <w:rFonts w:ascii="Arial" w:hAnsi="Arial" w:cs="Arial"/>
          <w:sz w:val="20"/>
          <w:szCs w:val="20"/>
        </w:rPr>
        <w:t>________________________</w:t>
      </w:r>
    </w:p>
    <w:p w14:paraId="09E3D282" w14:textId="77777777" w:rsidR="007D58E5" w:rsidRPr="006571F2" w:rsidRDefault="007D58E5" w:rsidP="007250B3">
      <w:pPr>
        <w:tabs>
          <w:tab w:val="left" w:pos="5595"/>
        </w:tabs>
        <w:spacing w:after="0" w:line="240" w:lineRule="auto"/>
        <w:rPr>
          <w:rFonts w:ascii="Arial" w:hAnsi="Arial" w:cs="Arial"/>
          <w:sz w:val="20"/>
          <w:szCs w:val="20"/>
        </w:rPr>
      </w:pPr>
    </w:p>
    <w:p w14:paraId="5A193861" w14:textId="71BEF2CA"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Tester’s name</w:t>
      </w:r>
      <w:proofErr w:type="gramStart"/>
      <w:r w:rsidRPr="006571F2">
        <w:rPr>
          <w:rFonts w:ascii="Arial" w:hAnsi="Arial" w:cs="Arial"/>
          <w:sz w:val="20"/>
          <w:szCs w:val="20"/>
        </w:rPr>
        <w:t>:_</w:t>
      </w:r>
      <w:proofErr w:type="gramEnd"/>
      <w:r w:rsidRPr="006571F2">
        <w:rPr>
          <w:rFonts w:ascii="Arial" w:hAnsi="Arial" w:cs="Arial"/>
          <w:sz w:val="20"/>
          <w:szCs w:val="20"/>
        </w:rPr>
        <w:t>________________________</w:t>
      </w:r>
    </w:p>
    <w:p w14:paraId="040F8418" w14:textId="77777777" w:rsidR="007D58E5" w:rsidRPr="006571F2" w:rsidRDefault="007D58E5" w:rsidP="007250B3">
      <w:pPr>
        <w:tabs>
          <w:tab w:val="left" w:pos="5595"/>
        </w:tabs>
        <w:spacing w:after="0" w:line="240" w:lineRule="auto"/>
        <w:rPr>
          <w:rFonts w:ascii="Arial" w:hAnsi="Arial" w:cs="Arial"/>
          <w:sz w:val="20"/>
          <w:szCs w:val="20"/>
        </w:rPr>
      </w:pPr>
    </w:p>
    <w:p w14:paraId="391A3CFC" w14:textId="1FA3ED05"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Tester’s signature</w:t>
      </w:r>
      <w:proofErr w:type="gramStart"/>
      <w:r w:rsidRPr="006571F2">
        <w:rPr>
          <w:rFonts w:ascii="Arial" w:hAnsi="Arial" w:cs="Arial"/>
          <w:sz w:val="20"/>
          <w:szCs w:val="20"/>
        </w:rPr>
        <w:t>:_</w:t>
      </w:r>
      <w:proofErr w:type="gramEnd"/>
      <w:r w:rsidRPr="006571F2">
        <w:rPr>
          <w:rFonts w:ascii="Arial" w:hAnsi="Arial" w:cs="Arial"/>
          <w:sz w:val="20"/>
          <w:szCs w:val="20"/>
        </w:rPr>
        <w:t>________________________</w:t>
      </w:r>
    </w:p>
    <w:p w14:paraId="1B0BDA67" w14:textId="77777777" w:rsidR="00F83F2C" w:rsidRDefault="00F83F2C" w:rsidP="007250B3">
      <w:pPr>
        <w:spacing w:after="0" w:line="240" w:lineRule="auto"/>
        <w:jc w:val="center"/>
        <w:rPr>
          <w:rFonts w:ascii="Arial" w:hAnsi="Arial" w:cs="Arial"/>
          <w:b/>
        </w:rPr>
      </w:pPr>
    </w:p>
    <w:p w14:paraId="30C65F3C" w14:textId="77777777" w:rsidR="00F83F2C" w:rsidRDefault="00F83F2C" w:rsidP="007250B3">
      <w:pPr>
        <w:spacing w:after="0" w:line="240" w:lineRule="auto"/>
        <w:jc w:val="center"/>
        <w:rPr>
          <w:rFonts w:ascii="Arial" w:hAnsi="Arial" w:cs="Arial"/>
          <w:b/>
        </w:rPr>
      </w:pPr>
    </w:p>
    <w:p w14:paraId="5E3399AB" w14:textId="4CD4B586" w:rsidR="001768EE" w:rsidRPr="00C33B6F" w:rsidRDefault="003B2622" w:rsidP="007250B3">
      <w:pPr>
        <w:spacing w:after="0" w:line="240" w:lineRule="auto"/>
        <w:jc w:val="center"/>
        <w:rPr>
          <w:rFonts w:ascii="Arial" w:hAnsi="Arial" w:cs="Arial"/>
          <w:b/>
        </w:rPr>
      </w:pPr>
      <w:r w:rsidRPr="00C33B6F">
        <w:rPr>
          <w:rFonts w:ascii="Arial" w:hAnsi="Arial" w:cs="Arial"/>
          <w:b/>
        </w:rPr>
        <w:t>Keep this record for three years.</w:t>
      </w:r>
    </w:p>
    <w:p w14:paraId="736AE72B" w14:textId="4E2DD4E9" w:rsidR="00F66E51" w:rsidRDefault="00F66E51" w:rsidP="001D6F92">
      <w:pPr>
        <w:spacing w:after="0" w:line="240" w:lineRule="auto"/>
        <w:sectPr w:rsidR="00F66E51" w:rsidSect="00F66E51">
          <w:type w:val="continuous"/>
          <w:pgSz w:w="12240" w:h="15840"/>
          <w:pgMar w:top="720" w:right="1440" w:bottom="1080" w:left="1440" w:header="720" w:footer="720" w:gutter="0"/>
          <w:cols w:space="720"/>
          <w:docGrid w:linePitch="360"/>
        </w:sectPr>
      </w:pPr>
    </w:p>
    <w:p w14:paraId="6AAD726E" w14:textId="77777777" w:rsidR="00F83F2C" w:rsidRDefault="00F83F2C">
      <w:pPr>
        <w:rPr>
          <w:rFonts w:asciiTheme="minorHAnsi" w:hAnsiTheme="minorHAnsi"/>
          <w:b/>
          <w:sz w:val="28"/>
        </w:rPr>
      </w:pPr>
      <w:r>
        <w:lastRenderedPageBreak/>
        <w:br w:type="page"/>
      </w:r>
    </w:p>
    <w:p w14:paraId="29253A02" w14:textId="0194657F" w:rsidR="001D1CD9" w:rsidRPr="00853499" w:rsidRDefault="001D1CD9" w:rsidP="007250B3">
      <w:pPr>
        <w:pStyle w:val="Heading2"/>
        <w:spacing w:after="0" w:line="240" w:lineRule="auto"/>
      </w:pPr>
      <w:r w:rsidRPr="00853499">
        <w:lastRenderedPageBreak/>
        <w:t xml:space="preserve">What </w:t>
      </w:r>
      <w:proofErr w:type="gramStart"/>
      <w:r w:rsidRPr="00853499">
        <w:t>Are The Basics</w:t>
      </w:r>
      <w:proofErr w:type="gramEnd"/>
      <w:r w:rsidRPr="00853499">
        <w:t xml:space="preserve"> Of Overfill Protection?</w:t>
      </w:r>
      <w:r w:rsidR="00D92765">
        <w:t xml:space="preserve">  </w:t>
      </w:r>
    </w:p>
    <w:p w14:paraId="52AEC89F" w14:textId="002A693E" w:rsidR="00A92859" w:rsidRDefault="00522464" w:rsidP="007250B3">
      <w:pPr>
        <w:spacing w:after="0" w:line="240" w:lineRule="auto"/>
      </w:pPr>
      <w:r w:rsidRPr="00CF48F7">
        <w:rPr>
          <w:noProof/>
        </w:rPr>
        <mc:AlternateContent>
          <mc:Choice Requires="wps">
            <w:drawing>
              <wp:anchor distT="182880" distB="182880" distL="182880" distR="182880" simplePos="0" relativeHeight="251828736" behindDoc="0" locked="0" layoutInCell="1" allowOverlap="1" wp14:anchorId="612D452E" wp14:editId="43AF0EBC">
                <wp:simplePos x="0" y="0"/>
                <wp:positionH relativeFrom="margin">
                  <wp:posOffset>5836920</wp:posOffset>
                </wp:positionH>
                <wp:positionV relativeFrom="margin">
                  <wp:posOffset>-441960</wp:posOffset>
                </wp:positionV>
                <wp:extent cx="1037590" cy="10057765"/>
                <wp:effectExtent l="0" t="0" r="0" b="635"/>
                <wp:wrapSquare wrapText="bothSides"/>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AC7F88F" w14:textId="77777777" w:rsidR="00906CB9" w:rsidRPr="00013DA2" w:rsidRDefault="00906CB9" w:rsidP="0052246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452E" id="_x0000_s1076" type="#_x0000_t202" style="position:absolute;margin-left:459.6pt;margin-top:-34.8pt;width:81.7pt;height:791.95pt;z-index:2518287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BCdmkw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4AC7F88F" w14:textId="77777777" w:rsidR="00906CB9" w:rsidRPr="00013DA2" w:rsidRDefault="00906CB9" w:rsidP="00522464">
                      <w:pPr>
                        <w:pStyle w:val="Whiteboxtext"/>
                        <w:spacing w:line="240" w:lineRule="auto"/>
                      </w:pPr>
                    </w:p>
                  </w:txbxContent>
                </v:textbox>
                <w10:wrap type="square" anchorx="margin" anchory="margin"/>
              </v:shape>
            </w:pict>
          </mc:Fallback>
        </mc:AlternateContent>
      </w:r>
    </w:p>
    <w:p w14:paraId="142F2E87" w14:textId="1C69A78C" w:rsidR="001D1CD9" w:rsidRPr="00853499" w:rsidRDefault="001D1CD9" w:rsidP="007250B3">
      <w:pPr>
        <w:spacing w:after="0" w:line="240" w:lineRule="auto"/>
      </w:pPr>
      <w:r w:rsidRPr="00853499">
        <w:t>Your USTs must have overfill protectio</w:t>
      </w:r>
      <w:r w:rsidR="00DF3DB8">
        <w:t xml:space="preserve">n installed to help prevent </w:t>
      </w:r>
      <w:r w:rsidRPr="00853499">
        <w:t>overfilling of tanks.</w:t>
      </w:r>
      <w:r w:rsidR="00D92765">
        <w:t xml:space="preserve">  </w:t>
      </w:r>
    </w:p>
    <w:p w14:paraId="16536A22" w14:textId="77777777" w:rsidR="00A92859" w:rsidRDefault="00A92859" w:rsidP="007250B3">
      <w:pPr>
        <w:spacing w:after="0" w:line="240" w:lineRule="auto"/>
      </w:pPr>
    </w:p>
    <w:p w14:paraId="7118B5AD" w14:textId="41FC40A8" w:rsidR="001D1CD9" w:rsidRPr="00853499" w:rsidRDefault="001D1CD9" w:rsidP="007250B3">
      <w:pPr>
        <w:spacing w:after="0" w:line="240" w:lineRule="auto"/>
      </w:pPr>
      <w:r w:rsidRPr="00853499">
        <w:t>T</w:t>
      </w:r>
      <w:r w:rsidR="00D838D4">
        <w:t>hree</w:t>
      </w:r>
      <w:r w:rsidRPr="00853499">
        <w:t xml:space="preserve"> types of overfill protection devices are commonly used:</w:t>
      </w:r>
      <w:r w:rsidR="00522464" w:rsidRPr="00522464">
        <w:rPr>
          <w:noProof/>
        </w:rPr>
        <w:t xml:space="preserve"> </w:t>
      </w:r>
    </w:p>
    <w:p w14:paraId="191B632F" w14:textId="77777777" w:rsidR="00A92859" w:rsidRDefault="00A92859" w:rsidP="00A92859">
      <w:pPr>
        <w:pStyle w:val="ListParagraph"/>
        <w:numPr>
          <w:ilvl w:val="0"/>
          <w:numId w:val="0"/>
        </w:numPr>
        <w:spacing w:after="0" w:line="240" w:lineRule="auto"/>
        <w:ind w:left="720"/>
      </w:pPr>
    </w:p>
    <w:p w14:paraId="5BFE965F" w14:textId="77777777" w:rsidR="007448DC" w:rsidRPr="00853499" w:rsidRDefault="001D1CD9" w:rsidP="000F4B25">
      <w:pPr>
        <w:pStyle w:val="ListParagraph"/>
        <w:numPr>
          <w:ilvl w:val="0"/>
          <w:numId w:val="28"/>
        </w:numPr>
        <w:spacing w:after="0" w:line="240" w:lineRule="auto"/>
      </w:pPr>
      <w:r w:rsidRPr="00853499">
        <w:t>Automatic shutoff devices</w:t>
      </w:r>
    </w:p>
    <w:p w14:paraId="50DBA356" w14:textId="77777777" w:rsidR="007448DC" w:rsidRDefault="001D1CD9" w:rsidP="000F4B25">
      <w:pPr>
        <w:pStyle w:val="ListParagraph"/>
        <w:numPr>
          <w:ilvl w:val="0"/>
          <w:numId w:val="28"/>
        </w:numPr>
        <w:spacing w:after="0" w:line="240" w:lineRule="auto"/>
      </w:pPr>
      <w:r w:rsidRPr="00853499">
        <w:t>Overfill alarms</w:t>
      </w:r>
    </w:p>
    <w:p w14:paraId="0A259421" w14:textId="22914014" w:rsidR="00D838D4" w:rsidRDefault="009E0609" w:rsidP="000F4B25">
      <w:pPr>
        <w:pStyle w:val="ListParagraph"/>
        <w:numPr>
          <w:ilvl w:val="0"/>
          <w:numId w:val="28"/>
        </w:numPr>
        <w:spacing w:after="0" w:line="240" w:lineRule="auto"/>
      </w:pPr>
      <w:r>
        <w:t>Ball float valves</w:t>
      </w:r>
      <w:r w:rsidR="00DF3DB8">
        <w:t xml:space="preserve">, also referred to as </w:t>
      </w:r>
      <w:r>
        <w:t>flow restrictors or float vent valves</w:t>
      </w:r>
    </w:p>
    <w:p w14:paraId="4AB8CAD4" w14:textId="77777777" w:rsidR="00A92859" w:rsidRPr="00853499" w:rsidRDefault="00A92859" w:rsidP="00A92859">
      <w:pPr>
        <w:pStyle w:val="ListParagraph"/>
        <w:numPr>
          <w:ilvl w:val="0"/>
          <w:numId w:val="0"/>
        </w:numPr>
        <w:spacing w:after="0" w:line="240" w:lineRule="auto"/>
        <w:ind w:left="720"/>
      </w:pPr>
    </w:p>
    <w:p w14:paraId="1515F881" w14:textId="49567E17" w:rsidR="001D1CD9" w:rsidRDefault="007448DC" w:rsidP="007250B3">
      <w:pPr>
        <w:spacing w:after="0" w:line="240" w:lineRule="auto"/>
      </w:pPr>
      <w:r w:rsidRPr="00853499">
        <w:t>T</w:t>
      </w:r>
      <w:r w:rsidR="001D1CD9" w:rsidRPr="00853499">
        <w:t xml:space="preserve">hese forms of overfill protection </w:t>
      </w:r>
      <w:r w:rsidR="00FF17A0" w:rsidRPr="00853499">
        <w:t>are</w:t>
      </w:r>
      <w:r w:rsidR="001D1CD9" w:rsidRPr="00853499">
        <w:t xml:space="preserve"> discussed in detail on the following pages.</w:t>
      </w:r>
      <w:r w:rsidR="00D92765">
        <w:t xml:space="preserve">  </w:t>
      </w:r>
    </w:p>
    <w:p w14:paraId="2E4A0F2B" w14:textId="16301DD0" w:rsidR="00A92859" w:rsidRDefault="009404EF" w:rsidP="007250B3">
      <w:pPr>
        <w:spacing w:after="0" w:line="240" w:lineRule="auto"/>
      </w:pPr>
      <w:r>
        <w:rPr>
          <w:rFonts w:cs="Times New Roman"/>
          <w:noProof/>
        </w:rPr>
        <w:drawing>
          <wp:anchor distT="0" distB="0" distL="114300" distR="114300" simplePos="0" relativeHeight="251679232" behindDoc="0" locked="0" layoutInCell="1" allowOverlap="1" wp14:anchorId="47A75F54" wp14:editId="118F06C2">
            <wp:simplePos x="0" y="0"/>
            <wp:positionH relativeFrom="column">
              <wp:posOffset>-766737</wp:posOffset>
            </wp:positionH>
            <wp:positionV relativeFrom="paragraph">
              <wp:posOffset>171450</wp:posOffset>
            </wp:positionV>
            <wp:extent cx="718185" cy="384810"/>
            <wp:effectExtent l="0" t="0" r="571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4131C0B0" w14:textId="50BFA601" w:rsidR="00D838D4" w:rsidRPr="006F337C" w:rsidRDefault="00D838D4" w:rsidP="007250B3">
      <w:pPr>
        <w:spacing w:after="0" w:line="240" w:lineRule="auto"/>
        <w:rPr>
          <w:b/>
        </w:rPr>
      </w:pPr>
      <w:r w:rsidRPr="006F337C">
        <w:rPr>
          <w:b/>
        </w:rPr>
        <w:t xml:space="preserve">Note that ball float valves may not be installed or replaced for use as overfill protection after </w:t>
      </w:r>
      <w:r w:rsidR="000F38BF">
        <w:rPr>
          <w:b/>
        </w:rPr>
        <w:t>October 13, 2015</w:t>
      </w:r>
      <w:r w:rsidRPr="006F337C">
        <w:rPr>
          <w:b/>
        </w:rPr>
        <w:t>.</w:t>
      </w:r>
      <w:r w:rsidR="00D92765">
        <w:rPr>
          <w:b/>
        </w:rPr>
        <w:t xml:space="preserve">  </w:t>
      </w:r>
    </w:p>
    <w:p w14:paraId="06EB33AD" w14:textId="63504FA0" w:rsidR="001D1CD9" w:rsidRPr="00853499" w:rsidRDefault="001D1CD9" w:rsidP="007250B3">
      <w:pPr>
        <w:pStyle w:val="Heading2"/>
        <w:spacing w:after="0" w:line="240" w:lineRule="auto"/>
      </w:pPr>
      <w:r w:rsidRPr="00853499">
        <w:t xml:space="preserve">How Can You Help </w:t>
      </w:r>
      <w:proofErr w:type="gramStart"/>
      <w:r w:rsidRPr="00853499">
        <w:t>The</w:t>
      </w:r>
      <w:proofErr w:type="gramEnd"/>
      <w:r w:rsidRPr="00853499">
        <w:t xml:space="preserve"> Delivery Person Avoid Overfills?</w:t>
      </w:r>
      <w:r w:rsidR="00D92765">
        <w:t xml:space="preserve">  </w:t>
      </w:r>
    </w:p>
    <w:p w14:paraId="6A34AA87" w14:textId="77777777" w:rsidR="00A92859" w:rsidRDefault="00A92859" w:rsidP="007250B3">
      <w:pPr>
        <w:spacing w:after="0" w:line="240" w:lineRule="auto"/>
      </w:pPr>
    </w:p>
    <w:p w14:paraId="082A19EA" w14:textId="25A433A0" w:rsidR="001D1CD9" w:rsidRPr="00853499" w:rsidRDefault="001D1CD9" w:rsidP="007250B3">
      <w:pPr>
        <w:spacing w:after="0" w:line="240" w:lineRule="auto"/>
      </w:pPr>
      <w:r w:rsidRPr="00853499">
        <w:t>To protect your business, you must make every effort to help the delivery person avoid overfilling your UST.</w:t>
      </w:r>
      <w:r w:rsidR="00D92765">
        <w:t xml:space="preserve">  </w:t>
      </w:r>
    </w:p>
    <w:p w14:paraId="017EE8F2" w14:textId="77777777" w:rsidR="00A92859" w:rsidRDefault="00A92859" w:rsidP="007250B3">
      <w:pPr>
        <w:spacing w:after="0" w:line="240" w:lineRule="auto"/>
        <w:rPr>
          <w:b/>
        </w:rPr>
      </w:pPr>
    </w:p>
    <w:p w14:paraId="1864BA5E" w14:textId="2CEC391C" w:rsidR="00502604" w:rsidRPr="00502604" w:rsidRDefault="001D1CD9" w:rsidP="000F4B25">
      <w:pPr>
        <w:pStyle w:val="ListParagraph"/>
        <w:numPr>
          <w:ilvl w:val="0"/>
          <w:numId w:val="37"/>
        </w:numPr>
        <w:spacing w:after="0" w:line="240" w:lineRule="auto"/>
        <w:rPr>
          <w:rFonts w:asciiTheme="minorHAnsi" w:hAnsiTheme="minorHAnsi"/>
          <w:b/>
          <w:sz w:val="26"/>
          <w:szCs w:val="26"/>
        </w:rPr>
      </w:pPr>
      <w:r w:rsidRPr="00502604">
        <w:rPr>
          <w:rFonts w:cs="Times New Roman"/>
          <w:szCs w:val="24"/>
        </w:rPr>
        <w:t xml:space="preserve">Use </w:t>
      </w:r>
      <w:r w:rsidR="003B3ABC">
        <w:rPr>
          <w:rFonts w:cs="Times New Roman"/>
          <w:szCs w:val="24"/>
        </w:rPr>
        <w:t>c</w:t>
      </w:r>
      <w:r w:rsidRPr="00502604">
        <w:rPr>
          <w:rFonts w:cs="Times New Roman"/>
          <w:szCs w:val="24"/>
        </w:rPr>
        <w:t xml:space="preserve">orrect </w:t>
      </w:r>
      <w:r w:rsidR="003B3ABC">
        <w:rPr>
          <w:rFonts w:cs="Times New Roman"/>
          <w:szCs w:val="24"/>
        </w:rPr>
        <w:t>f</w:t>
      </w:r>
      <w:r w:rsidRPr="00502604">
        <w:rPr>
          <w:rFonts w:cs="Times New Roman"/>
          <w:szCs w:val="24"/>
        </w:rPr>
        <w:t xml:space="preserve">illing </w:t>
      </w:r>
      <w:r w:rsidR="003B3ABC">
        <w:rPr>
          <w:rFonts w:cs="Times New Roman"/>
          <w:szCs w:val="24"/>
        </w:rPr>
        <w:t>p</w:t>
      </w:r>
      <w:r w:rsidRPr="00502604">
        <w:rPr>
          <w:rFonts w:cs="Times New Roman"/>
          <w:szCs w:val="24"/>
        </w:rPr>
        <w:t>ractices</w:t>
      </w:r>
      <w:r w:rsidR="00821F74" w:rsidRPr="00502604">
        <w:rPr>
          <w:rFonts w:cs="Times New Roman"/>
          <w:szCs w:val="24"/>
        </w:rPr>
        <w:t xml:space="preserve">.  </w:t>
      </w:r>
      <w:r w:rsidRPr="00853499">
        <w:t xml:space="preserve">If correct filling practices are used, you will not exceed the UST’s capacity — see page </w:t>
      </w:r>
      <w:r w:rsidR="0022644E">
        <w:t>41</w:t>
      </w:r>
      <w:r w:rsidR="00C52970">
        <w:t xml:space="preserve"> </w:t>
      </w:r>
      <w:r w:rsidRPr="00853499">
        <w:t xml:space="preserve">for a </w:t>
      </w:r>
      <w:r w:rsidR="00D92765">
        <w:t>check</w:t>
      </w:r>
      <w:r w:rsidRPr="00853499">
        <w:t>list o</w:t>
      </w:r>
      <w:r w:rsidR="002F1EA7">
        <w:t>f</w:t>
      </w:r>
      <w:r w:rsidRPr="00853499">
        <w:t xml:space="preserve"> correct filling pr</w:t>
      </w:r>
      <w:r w:rsidR="00D92765">
        <w:t>actices</w:t>
      </w:r>
      <w:r w:rsidR="00C47A02" w:rsidRPr="00853499">
        <w:t xml:space="preserve">.  </w:t>
      </w:r>
      <w:r w:rsidRPr="00853499">
        <w:t xml:space="preserve">Overfills </w:t>
      </w:r>
      <w:r w:rsidR="0028412F">
        <w:t>can result</w:t>
      </w:r>
      <w:r w:rsidRPr="00853499">
        <w:t xml:space="preserve"> when the delivery person makes a mistake, such as ignoring an overfill alarm.</w:t>
      </w:r>
    </w:p>
    <w:p w14:paraId="0F2C8898" w14:textId="6D4D6A91" w:rsidR="001D1CD9" w:rsidRDefault="001D1CD9" w:rsidP="000F4B25">
      <w:pPr>
        <w:pStyle w:val="ListParagraph"/>
        <w:numPr>
          <w:ilvl w:val="0"/>
          <w:numId w:val="37"/>
        </w:numPr>
        <w:spacing w:after="0" w:line="240" w:lineRule="auto"/>
      </w:pPr>
      <w:r w:rsidRPr="00502604">
        <w:rPr>
          <w:rFonts w:cs="Times New Roman"/>
          <w:szCs w:val="24"/>
        </w:rPr>
        <w:t xml:space="preserve">Use </w:t>
      </w:r>
      <w:r w:rsidR="003B3ABC">
        <w:rPr>
          <w:rFonts w:cs="Times New Roman"/>
          <w:szCs w:val="24"/>
        </w:rPr>
        <w:t>s</w:t>
      </w:r>
      <w:r w:rsidRPr="00502604">
        <w:rPr>
          <w:rFonts w:cs="Times New Roman"/>
          <w:szCs w:val="24"/>
        </w:rPr>
        <w:t>igns</w:t>
      </w:r>
      <w:r w:rsidR="003B3ABC">
        <w:rPr>
          <w:rFonts w:cs="Times New Roman"/>
          <w:szCs w:val="24"/>
        </w:rPr>
        <w:t>;</w:t>
      </w:r>
      <w:r w:rsidRPr="00502604">
        <w:rPr>
          <w:rFonts w:cs="Times New Roman"/>
          <w:szCs w:val="24"/>
        </w:rPr>
        <w:t xml:space="preserve"> </w:t>
      </w:r>
      <w:r w:rsidR="003B3ABC">
        <w:rPr>
          <w:rFonts w:cs="Times New Roman"/>
          <w:szCs w:val="24"/>
        </w:rPr>
        <w:t>a</w:t>
      </w:r>
      <w:r w:rsidRPr="00502604">
        <w:rPr>
          <w:rFonts w:cs="Times New Roman"/>
          <w:szCs w:val="24"/>
        </w:rPr>
        <w:t xml:space="preserve">lert </w:t>
      </w:r>
      <w:r w:rsidR="003B3ABC">
        <w:rPr>
          <w:rFonts w:cs="Times New Roman"/>
          <w:szCs w:val="24"/>
        </w:rPr>
        <w:t>y</w:t>
      </w:r>
      <w:r w:rsidRPr="00502604">
        <w:rPr>
          <w:rFonts w:cs="Times New Roman"/>
          <w:szCs w:val="24"/>
        </w:rPr>
        <w:t xml:space="preserve">our </w:t>
      </w:r>
      <w:r w:rsidR="003B3ABC">
        <w:rPr>
          <w:rFonts w:cs="Times New Roman"/>
          <w:szCs w:val="24"/>
        </w:rPr>
        <w:t>d</w:t>
      </w:r>
      <w:r w:rsidRPr="00502604">
        <w:rPr>
          <w:rFonts w:cs="Times New Roman"/>
          <w:szCs w:val="24"/>
        </w:rPr>
        <w:t xml:space="preserve">elivery </w:t>
      </w:r>
      <w:r w:rsidR="003B3ABC">
        <w:rPr>
          <w:rFonts w:cs="Times New Roman"/>
          <w:szCs w:val="24"/>
        </w:rPr>
        <w:t>p</w:t>
      </w:r>
      <w:r w:rsidRPr="00502604">
        <w:rPr>
          <w:rFonts w:cs="Times New Roman"/>
          <w:szCs w:val="24"/>
        </w:rPr>
        <w:t>erson</w:t>
      </w:r>
      <w:r w:rsidR="00502604" w:rsidRPr="00502604">
        <w:rPr>
          <w:rFonts w:cs="Times New Roman"/>
          <w:szCs w:val="24"/>
        </w:rPr>
        <w:t xml:space="preserve">.  </w:t>
      </w:r>
      <w:r w:rsidRPr="00853499">
        <w:t>The delivery person should know what type of overfill device is present on each tank at your facility and what action will occur if the overfill device is triggered — such</w:t>
      </w:r>
      <w:r w:rsidR="00C71B9F">
        <w:t xml:space="preserve"> as a visual </w:t>
      </w:r>
      <w:r w:rsidRPr="00853499">
        <w:t>or audible alarm or that the product flow into the tank will stop or slow significantly.</w:t>
      </w:r>
      <w:r w:rsidR="00D92765">
        <w:t xml:space="preserve">  </w:t>
      </w:r>
      <w:r w:rsidRPr="00853499">
        <w:t>Educate and alert your de</w:t>
      </w:r>
      <w:r w:rsidR="00C752F9">
        <w:t>livery person by placing a</w:t>
      </w:r>
      <w:r w:rsidRPr="00853499">
        <w:t xml:space="preserve"> sign near your fill pipes, in plain view of the delivery person.  </w:t>
      </w:r>
      <w:r w:rsidR="00707BED">
        <w:t xml:space="preserve">See </w:t>
      </w:r>
      <w:r w:rsidR="009503EF">
        <w:t xml:space="preserve">the </w:t>
      </w:r>
      <w:r w:rsidR="00707BED">
        <w:t xml:space="preserve">example </w:t>
      </w:r>
      <w:r w:rsidR="00821B05">
        <w:t>below</w:t>
      </w:r>
      <w:r w:rsidR="00707BED">
        <w:t>.</w:t>
      </w:r>
      <w:r w:rsidR="00D92765">
        <w:t xml:space="preserve">  </w:t>
      </w:r>
    </w:p>
    <w:p w14:paraId="3A80F3C7" w14:textId="4C4C56A1" w:rsidR="00F65766" w:rsidRDefault="00502604" w:rsidP="007250B3">
      <w:pPr>
        <w:spacing w:after="0" w:line="240" w:lineRule="auto"/>
        <w:rPr>
          <w:rFonts w:asciiTheme="minorHAnsi" w:hAnsiTheme="minorHAnsi" w:cs="Times New Roman"/>
          <w:b/>
          <w:color w:val="FFFFFF" w:themeColor="background1"/>
          <w:sz w:val="32"/>
          <w:szCs w:val="24"/>
        </w:rPr>
      </w:pPr>
      <w:r w:rsidRPr="006A6DBD">
        <w:rPr>
          <w:rFonts w:asciiTheme="majorHAnsi" w:hAnsiTheme="majorHAnsi" w:cs="Arial"/>
          <w:b/>
          <w:noProof/>
          <w:szCs w:val="24"/>
          <w:u w:val="single"/>
        </w:rPr>
        <mc:AlternateContent>
          <mc:Choice Requires="wps">
            <w:drawing>
              <wp:anchor distT="45720" distB="45720" distL="114300" distR="114300" simplePos="0" relativeHeight="252097024" behindDoc="0" locked="0" layoutInCell="1" allowOverlap="1" wp14:anchorId="229C3953" wp14:editId="64EA0DC5">
                <wp:simplePos x="0" y="0"/>
                <wp:positionH relativeFrom="column">
                  <wp:posOffset>51435</wp:posOffset>
                </wp:positionH>
                <wp:positionV relativeFrom="paragraph">
                  <wp:posOffset>308610</wp:posOffset>
                </wp:positionV>
                <wp:extent cx="4330065" cy="1259205"/>
                <wp:effectExtent l="0" t="0" r="1333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259205"/>
                        </a:xfrm>
                        <a:prstGeom prst="rect">
                          <a:avLst/>
                        </a:prstGeom>
                        <a:solidFill>
                          <a:srgbClr val="FFFFFF"/>
                        </a:solidFill>
                        <a:ln w="9525">
                          <a:solidFill>
                            <a:srgbClr val="000000"/>
                          </a:solidFill>
                          <a:miter lim="800000"/>
                          <a:headEnd/>
                          <a:tailEnd/>
                        </a:ln>
                      </wps:spPr>
                      <wps:txbx>
                        <w:txbxContent>
                          <w:p w14:paraId="74A6B72E" w14:textId="769D31D3" w:rsidR="00906CB9" w:rsidRPr="00821B05" w:rsidRDefault="00906CB9" w:rsidP="005C57B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33"/>
                              <w:jc w:val="center"/>
                              <w:rPr>
                                <w:rFonts w:ascii="Arial" w:hAnsi="Arial" w:cs="Arial"/>
                                <w:b/>
                                <w:sz w:val="20"/>
                              </w:rPr>
                            </w:pPr>
                            <w:r w:rsidRPr="00821B05">
                              <w:rPr>
                                <w:rFonts w:ascii="Arial" w:hAnsi="Arial" w:cs="Arial"/>
                                <w:b/>
                                <w:sz w:val="20"/>
                              </w:rPr>
                              <w:t xml:space="preserve">Delivery Person – Avoid Overfills </w:t>
                            </w:r>
                          </w:p>
                          <w:p w14:paraId="3ACE5845"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An overfill alarm is used for overfill protection at this facility.</w:t>
                            </w:r>
                          </w:p>
                          <w:p w14:paraId="191D32F3"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Do not tamper with this alarm or attempt to defeat its purpose.</w:t>
                            </w:r>
                          </w:p>
                          <w:p w14:paraId="10384CA0"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When the tank is 90% full, the overfill alarm whistles and a red light flashes.</w:t>
                            </w:r>
                          </w:p>
                          <w:p w14:paraId="5AE06061"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b/>
                                <w:sz w:val="20"/>
                                <w:u w:val="single"/>
                              </w:rPr>
                            </w:pPr>
                            <w:r w:rsidRPr="00821B05">
                              <w:rPr>
                                <w:rFonts w:ascii="Arial" w:hAnsi="Arial" w:cs="Arial"/>
                                <w:sz w:val="20"/>
                              </w:rPr>
                              <w:t xml:space="preserve">If you hear the alarm whistle or see the red light flashing, </w:t>
                            </w:r>
                            <w:r w:rsidRPr="00821B05">
                              <w:rPr>
                                <w:rFonts w:ascii="Arial" w:hAnsi="Arial" w:cs="Arial"/>
                                <w:b/>
                                <w:sz w:val="20"/>
                              </w:rPr>
                              <w:t>stop the delivery immediately.</w:t>
                            </w:r>
                          </w:p>
                          <w:p w14:paraId="6CDE434D" w14:textId="77777777" w:rsidR="00906CB9" w:rsidRDefault="00906CB9" w:rsidP="005C57B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3953" id="_x0000_s1077" type="#_x0000_t202" style="position:absolute;margin-left:4.05pt;margin-top:24.3pt;width:340.95pt;height:99.15pt;z-index:25209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sFKQIAAE8EAAAOAAAAZHJzL2Uyb0RvYy54bWysVNtu2zAMfR+wfxD0vvjSeG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">
                <v:textbox>
                  <w:txbxContent>
                    <w:p w14:paraId="74A6B72E" w14:textId="769D31D3" w:rsidR="00906CB9" w:rsidRPr="00821B05" w:rsidRDefault="00906CB9" w:rsidP="005C57B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33"/>
                        <w:jc w:val="center"/>
                        <w:rPr>
                          <w:rFonts w:ascii="Arial" w:hAnsi="Arial" w:cs="Arial"/>
                          <w:b/>
                          <w:sz w:val="20"/>
                        </w:rPr>
                      </w:pPr>
                      <w:r w:rsidRPr="00821B05">
                        <w:rPr>
                          <w:rFonts w:ascii="Arial" w:hAnsi="Arial" w:cs="Arial"/>
                          <w:b/>
                          <w:sz w:val="20"/>
                        </w:rPr>
                        <w:t xml:space="preserve">Delivery Person – Avoid Overfills </w:t>
                      </w:r>
                    </w:p>
                    <w:p w14:paraId="3ACE5845"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An overfill alarm is used for overfill protection at this facility.</w:t>
                      </w:r>
                    </w:p>
                    <w:p w14:paraId="191D32F3"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Do not tamper with this alarm or attempt to defeat its purpose.</w:t>
                      </w:r>
                    </w:p>
                    <w:p w14:paraId="10384CA0"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When the tank is 90% full, the overfill alarm whistles and a red light flashes.</w:t>
                      </w:r>
                    </w:p>
                    <w:p w14:paraId="5AE06061"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b/>
                          <w:sz w:val="20"/>
                          <w:u w:val="single"/>
                        </w:rPr>
                      </w:pPr>
                      <w:r w:rsidRPr="00821B05">
                        <w:rPr>
                          <w:rFonts w:ascii="Arial" w:hAnsi="Arial" w:cs="Arial"/>
                          <w:sz w:val="20"/>
                        </w:rPr>
                        <w:t xml:space="preserve">If you hear the alarm whistle or see the red light flashing, </w:t>
                      </w:r>
                      <w:r w:rsidRPr="00821B05">
                        <w:rPr>
                          <w:rFonts w:ascii="Arial" w:hAnsi="Arial" w:cs="Arial"/>
                          <w:b/>
                          <w:sz w:val="20"/>
                        </w:rPr>
                        <w:t>stop the delivery immediately.</w:t>
                      </w:r>
                    </w:p>
                    <w:p w14:paraId="6CDE434D" w14:textId="77777777" w:rsidR="00906CB9" w:rsidRDefault="00906CB9" w:rsidP="005C57BF">
                      <w:pPr>
                        <w:spacing w:after="0" w:line="240" w:lineRule="auto"/>
                      </w:pPr>
                    </w:p>
                  </w:txbxContent>
                </v:textbox>
                <w10:wrap type="square"/>
              </v:shape>
            </w:pict>
          </mc:Fallback>
        </mc:AlternateContent>
      </w:r>
    </w:p>
    <w:p w14:paraId="3FE843B4" w14:textId="0FCD6556" w:rsidR="001D1CD9" w:rsidRPr="00502604" w:rsidRDefault="00522464" w:rsidP="000F4B25">
      <w:pPr>
        <w:pStyle w:val="ListParagraph"/>
        <w:keepNext/>
        <w:keepLines/>
        <w:numPr>
          <w:ilvl w:val="0"/>
          <w:numId w:val="38"/>
        </w:numPr>
        <w:spacing w:after="0" w:line="240" w:lineRule="auto"/>
        <w:rPr>
          <w:rFonts w:cs="Times New Roman"/>
          <w:szCs w:val="24"/>
        </w:rPr>
      </w:pPr>
      <w:r w:rsidRPr="00502604">
        <w:rPr>
          <w:rFonts w:cs="Times New Roman"/>
          <w:noProof/>
          <w:szCs w:val="24"/>
        </w:rPr>
        <w:lastRenderedPageBreak/>
        <mc:AlternateContent>
          <mc:Choice Requires="wps">
            <w:drawing>
              <wp:anchor distT="182880" distB="182880" distL="182880" distR="182880" simplePos="0" relativeHeight="251832832" behindDoc="0" locked="0" layoutInCell="1" allowOverlap="1" wp14:anchorId="28D0E823" wp14:editId="7AD5C0B1">
                <wp:simplePos x="0" y="0"/>
                <wp:positionH relativeFrom="margin">
                  <wp:posOffset>5815965</wp:posOffset>
                </wp:positionH>
                <wp:positionV relativeFrom="margin">
                  <wp:posOffset>-448148</wp:posOffset>
                </wp:positionV>
                <wp:extent cx="1037590" cy="10057765"/>
                <wp:effectExtent l="0" t="0" r="0" b="635"/>
                <wp:wrapSquare wrapText="bothSides"/>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9B7AD1F" w14:textId="77777777" w:rsidR="00906CB9" w:rsidRPr="00013DA2" w:rsidRDefault="00906CB9" w:rsidP="0052246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E823" id="_x0000_s1078" type="#_x0000_t202" style="position:absolute;left:0;text-align:left;margin-left:457.95pt;margin-top:-35.3pt;width:81.7pt;height:791.95pt;z-index:2518328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59B7AD1F" w14:textId="77777777" w:rsidR="00906CB9" w:rsidRPr="00013DA2" w:rsidRDefault="00906CB9" w:rsidP="00522464">
                      <w:pPr>
                        <w:pStyle w:val="Whiteboxtext"/>
                        <w:spacing w:line="240" w:lineRule="auto"/>
                      </w:pPr>
                    </w:p>
                  </w:txbxContent>
                </v:textbox>
                <w10:wrap type="square" anchorx="margin" anchory="margin"/>
              </v:shape>
            </w:pict>
          </mc:Fallback>
        </mc:AlternateContent>
      </w:r>
      <w:r w:rsidR="001D1CD9" w:rsidRPr="00502604">
        <w:rPr>
          <w:rFonts w:cs="Times New Roman"/>
          <w:szCs w:val="24"/>
        </w:rPr>
        <w:t xml:space="preserve">Make </w:t>
      </w:r>
      <w:r w:rsidR="003B3ABC">
        <w:rPr>
          <w:rFonts w:cs="Times New Roman"/>
          <w:szCs w:val="24"/>
        </w:rPr>
        <w:t>s</w:t>
      </w:r>
      <w:r w:rsidR="001D1CD9" w:rsidRPr="00502604">
        <w:rPr>
          <w:rFonts w:cs="Times New Roman"/>
          <w:szCs w:val="24"/>
        </w:rPr>
        <w:t xml:space="preserve">ure </w:t>
      </w:r>
      <w:r w:rsidR="003B3ABC">
        <w:rPr>
          <w:rFonts w:cs="Times New Roman"/>
          <w:szCs w:val="24"/>
        </w:rPr>
        <w:t>y</w:t>
      </w:r>
      <w:r w:rsidR="001D1CD9" w:rsidRPr="00502604">
        <w:rPr>
          <w:rFonts w:cs="Times New Roman"/>
          <w:szCs w:val="24"/>
        </w:rPr>
        <w:t xml:space="preserve">ou </w:t>
      </w:r>
      <w:r w:rsidR="003B3ABC">
        <w:rPr>
          <w:rFonts w:cs="Times New Roman"/>
          <w:szCs w:val="24"/>
        </w:rPr>
        <w:t>o</w:t>
      </w:r>
      <w:r w:rsidR="001D1CD9" w:rsidRPr="00502604">
        <w:rPr>
          <w:rFonts w:cs="Times New Roman"/>
          <w:szCs w:val="24"/>
        </w:rPr>
        <w:t>r</w:t>
      </w:r>
      <w:r w:rsidR="00502604" w:rsidRPr="00502604">
        <w:rPr>
          <w:rFonts w:cs="Times New Roman"/>
          <w:szCs w:val="24"/>
        </w:rPr>
        <w:t xml:space="preserve">der </w:t>
      </w:r>
      <w:r w:rsidR="003B3ABC">
        <w:rPr>
          <w:rFonts w:cs="Times New Roman"/>
          <w:szCs w:val="24"/>
        </w:rPr>
        <w:t>t</w:t>
      </w:r>
      <w:r w:rsidR="00502604" w:rsidRPr="00502604">
        <w:rPr>
          <w:rFonts w:cs="Times New Roman"/>
          <w:szCs w:val="24"/>
        </w:rPr>
        <w:t xml:space="preserve">he </w:t>
      </w:r>
      <w:r w:rsidR="003B3ABC">
        <w:rPr>
          <w:rFonts w:cs="Times New Roman"/>
          <w:szCs w:val="24"/>
        </w:rPr>
        <w:t>r</w:t>
      </w:r>
      <w:r w:rsidR="00502604" w:rsidRPr="00502604">
        <w:rPr>
          <w:rFonts w:cs="Times New Roman"/>
          <w:szCs w:val="24"/>
        </w:rPr>
        <w:t xml:space="preserve">ight </w:t>
      </w:r>
      <w:r w:rsidR="003B3ABC">
        <w:rPr>
          <w:rFonts w:cs="Times New Roman"/>
          <w:szCs w:val="24"/>
        </w:rPr>
        <w:t>a</w:t>
      </w:r>
      <w:r w:rsidR="00502604" w:rsidRPr="00502604">
        <w:rPr>
          <w:rFonts w:cs="Times New Roman"/>
          <w:szCs w:val="24"/>
        </w:rPr>
        <w:t xml:space="preserve">mount </w:t>
      </w:r>
      <w:r w:rsidR="003B3ABC">
        <w:rPr>
          <w:rFonts w:cs="Times New Roman"/>
          <w:szCs w:val="24"/>
        </w:rPr>
        <w:t>o</w:t>
      </w:r>
      <w:r w:rsidR="00502604" w:rsidRPr="00502604">
        <w:rPr>
          <w:rFonts w:cs="Times New Roman"/>
          <w:szCs w:val="24"/>
        </w:rPr>
        <w:t xml:space="preserve">f </w:t>
      </w:r>
      <w:r w:rsidR="003B3ABC">
        <w:rPr>
          <w:rFonts w:cs="Times New Roman"/>
          <w:szCs w:val="24"/>
        </w:rPr>
        <w:t>p</w:t>
      </w:r>
      <w:r w:rsidR="00502604" w:rsidRPr="00502604">
        <w:rPr>
          <w:rFonts w:cs="Times New Roman"/>
          <w:szCs w:val="24"/>
        </w:rPr>
        <w:t xml:space="preserve">roduct.  </w:t>
      </w:r>
      <w:r w:rsidR="001D1CD9" w:rsidRPr="00502604">
        <w:rPr>
          <w:rFonts w:cs="Times New Roman"/>
          <w:szCs w:val="24"/>
        </w:rPr>
        <w:t>Order only the quantity of fuel that will fit into 90</w:t>
      </w:r>
      <w:r w:rsidR="00755064" w:rsidRPr="00502604">
        <w:rPr>
          <w:rFonts w:cs="Times New Roman"/>
          <w:szCs w:val="24"/>
        </w:rPr>
        <w:t xml:space="preserve"> percent</w:t>
      </w:r>
      <w:r w:rsidR="001D1CD9" w:rsidRPr="00502604">
        <w:rPr>
          <w:rFonts w:cs="Times New Roman"/>
          <w:szCs w:val="24"/>
        </w:rPr>
        <w:t xml:space="preserve"> of the tank</w:t>
      </w:r>
      <w:r w:rsidR="00C47A02" w:rsidRPr="00502604">
        <w:rPr>
          <w:rFonts w:cs="Times New Roman"/>
          <w:szCs w:val="24"/>
        </w:rPr>
        <w:t xml:space="preserve">.  </w:t>
      </w:r>
      <w:r w:rsidR="001D1CD9" w:rsidRPr="00502604">
        <w:rPr>
          <w:rFonts w:cs="Times New Roman"/>
          <w:szCs w:val="24"/>
        </w:rPr>
        <w:t>For example, if you have a 10,000 gallon tank with 2,000 gallons already in the tank, you would order at most a 7,000 gallon delivery (90</w:t>
      </w:r>
      <w:r w:rsidR="00755064" w:rsidRPr="00502604">
        <w:rPr>
          <w:rFonts w:cs="Times New Roman"/>
          <w:szCs w:val="24"/>
        </w:rPr>
        <w:t xml:space="preserve"> percent</w:t>
      </w:r>
      <w:r w:rsidR="001D1CD9" w:rsidRPr="00502604">
        <w:rPr>
          <w:rFonts w:cs="Times New Roman"/>
          <w:szCs w:val="24"/>
        </w:rPr>
        <w:t xml:space="preserve"> of 10,000 is 9,000 gallons; subtracting the 2,000 gallons already in the tank leaves a maximum delivery of 7,000 gallons)</w:t>
      </w:r>
      <w:r w:rsidR="00C47A02" w:rsidRPr="00502604">
        <w:rPr>
          <w:rFonts w:cs="Times New Roman"/>
          <w:szCs w:val="24"/>
        </w:rPr>
        <w:t xml:space="preserve">.  </w:t>
      </w:r>
      <w:r w:rsidR="001D1CD9" w:rsidRPr="00502604">
        <w:rPr>
          <w:rFonts w:cs="Times New Roman"/>
          <w:szCs w:val="24"/>
        </w:rPr>
        <w:t xml:space="preserve">Use the formula on page </w:t>
      </w:r>
      <w:r w:rsidR="0022644E">
        <w:rPr>
          <w:rFonts w:cs="Times New Roman"/>
          <w:szCs w:val="24"/>
        </w:rPr>
        <w:t>41</w:t>
      </w:r>
      <w:r w:rsidR="00C52970" w:rsidRPr="00502604">
        <w:rPr>
          <w:rFonts w:cs="Times New Roman"/>
          <w:szCs w:val="24"/>
        </w:rPr>
        <w:t>.</w:t>
      </w:r>
      <w:r w:rsidR="001D1CD9" w:rsidRPr="00502604">
        <w:rPr>
          <w:rFonts w:cs="Times New Roman"/>
          <w:szCs w:val="24"/>
        </w:rPr>
        <w:t xml:space="preserve"> </w:t>
      </w:r>
      <w:r w:rsidR="004C5D21" w:rsidRPr="00502604">
        <w:rPr>
          <w:rFonts w:cs="Times New Roman"/>
          <w:szCs w:val="24"/>
        </w:rPr>
        <w:t xml:space="preserve"> </w:t>
      </w:r>
      <w:r w:rsidR="004873AB" w:rsidRPr="00502604">
        <w:rPr>
          <w:rFonts w:cs="Times New Roman"/>
          <w:szCs w:val="24"/>
        </w:rPr>
        <w:t>C</w:t>
      </w:r>
      <w:r w:rsidR="00755064" w:rsidRPr="00502604">
        <w:rPr>
          <w:rFonts w:cs="Times New Roman"/>
          <w:szCs w:val="24"/>
        </w:rPr>
        <w:t>alculat</w:t>
      </w:r>
      <w:r w:rsidR="004873AB" w:rsidRPr="00502604">
        <w:rPr>
          <w:rFonts w:cs="Times New Roman"/>
          <w:szCs w:val="24"/>
        </w:rPr>
        <w:t xml:space="preserve">e carefully </w:t>
      </w:r>
      <w:r w:rsidR="001D1CD9" w:rsidRPr="00502604">
        <w:rPr>
          <w:rFonts w:cs="Times New Roman"/>
          <w:szCs w:val="24"/>
        </w:rPr>
        <w:t>and reduce the chance of overfills.</w:t>
      </w:r>
      <w:r w:rsidR="004873AB" w:rsidRPr="00502604">
        <w:rPr>
          <w:rFonts w:cs="Times New Roman"/>
          <w:szCs w:val="24"/>
        </w:rPr>
        <w:t xml:space="preserve">  </w:t>
      </w:r>
    </w:p>
    <w:p w14:paraId="4C7A274F" w14:textId="03A06026" w:rsidR="001D1CD9" w:rsidRPr="00853499" w:rsidRDefault="001900DE" w:rsidP="007250B3">
      <w:pPr>
        <w:pStyle w:val="Heading2"/>
        <w:keepLines/>
        <w:spacing w:after="0" w:line="240" w:lineRule="auto"/>
      </w:pPr>
      <w:r>
        <w:rPr>
          <w:i/>
          <w:noProof/>
        </w:rPr>
        <mc:AlternateContent>
          <mc:Choice Requires="wps">
            <w:drawing>
              <wp:anchor distT="0" distB="0" distL="114300" distR="114300" simplePos="0" relativeHeight="251840000" behindDoc="0" locked="0" layoutInCell="1" allowOverlap="1" wp14:anchorId="3A200F20" wp14:editId="64D34ECF">
                <wp:simplePos x="0" y="0"/>
                <wp:positionH relativeFrom="column">
                  <wp:posOffset>4337050</wp:posOffset>
                </wp:positionH>
                <wp:positionV relativeFrom="paragraph">
                  <wp:posOffset>164465</wp:posOffset>
                </wp:positionV>
                <wp:extent cx="2065020" cy="2374900"/>
                <wp:effectExtent l="57150" t="57150" r="125730" b="15875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3749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50D3A3F" w14:textId="77777777" w:rsidR="00906CB9" w:rsidRDefault="00906CB9" w:rsidP="00522464">
                            <w:pPr>
                              <w:pStyle w:val="NoSpacing"/>
                              <w:jc w:val="center"/>
                            </w:pPr>
                          </w:p>
                          <w:p w14:paraId="17807AED" w14:textId="77777777" w:rsidR="00906CB9" w:rsidRDefault="00906CB9" w:rsidP="00522464">
                            <w:pPr>
                              <w:pStyle w:val="NoSpacing"/>
                              <w:jc w:val="center"/>
                            </w:pPr>
                          </w:p>
                          <w:p w14:paraId="36F88946" w14:textId="77777777" w:rsidR="00906CB9" w:rsidRDefault="00906CB9" w:rsidP="00522464">
                            <w:pPr>
                              <w:pStyle w:val="NoSpacing"/>
                              <w:jc w:val="center"/>
                            </w:pPr>
                          </w:p>
                          <w:p w14:paraId="77B71E97" w14:textId="77777777" w:rsidR="00906CB9" w:rsidRDefault="00906CB9" w:rsidP="00522464">
                            <w:pPr>
                              <w:pStyle w:val="NoSpacing"/>
                              <w:jc w:val="center"/>
                            </w:pPr>
                          </w:p>
                          <w:p w14:paraId="471D70BB" w14:textId="77777777" w:rsidR="00906CB9" w:rsidRDefault="00906CB9" w:rsidP="00522464">
                            <w:pPr>
                              <w:pStyle w:val="NoSpacing"/>
                              <w:jc w:val="center"/>
                            </w:pPr>
                          </w:p>
                          <w:p w14:paraId="4F7A82BC" w14:textId="77777777" w:rsidR="00906CB9" w:rsidRDefault="00906CB9" w:rsidP="00522464">
                            <w:pPr>
                              <w:pStyle w:val="NoSpacing"/>
                              <w:jc w:val="center"/>
                            </w:pPr>
                          </w:p>
                          <w:p w14:paraId="29F6471B" w14:textId="77777777" w:rsidR="00906CB9" w:rsidRDefault="00906CB9" w:rsidP="00522464">
                            <w:pPr>
                              <w:pStyle w:val="NoSpacing"/>
                              <w:jc w:val="center"/>
                            </w:pPr>
                          </w:p>
                          <w:p w14:paraId="6812A45B" w14:textId="77777777" w:rsidR="00906CB9" w:rsidRDefault="00906CB9" w:rsidP="00522464">
                            <w:pPr>
                              <w:pStyle w:val="NoSpacing"/>
                              <w:jc w:val="center"/>
                            </w:pPr>
                          </w:p>
                          <w:p w14:paraId="2E383730" w14:textId="77777777" w:rsidR="00906CB9" w:rsidRDefault="00906CB9" w:rsidP="00522464">
                            <w:pPr>
                              <w:pStyle w:val="NoSpacing"/>
                              <w:jc w:val="center"/>
                            </w:pPr>
                          </w:p>
                          <w:p w14:paraId="3DA9F724" w14:textId="77777777" w:rsidR="00906CB9" w:rsidRDefault="00906CB9" w:rsidP="00522464">
                            <w:pPr>
                              <w:pStyle w:val="NoSpacing"/>
                              <w:jc w:val="center"/>
                            </w:pPr>
                          </w:p>
                          <w:p w14:paraId="3C7AFD97" w14:textId="77777777" w:rsidR="00906CB9" w:rsidRDefault="00906CB9" w:rsidP="00522464">
                            <w:pPr>
                              <w:pStyle w:val="NoSpacing"/>
                            </w:pPr>
                          </w:p>
                          <w:p w14:paraId="555F57B4" w14:textId="77777777" w:rsidR="00906CB9" w:rsidRPr="0074766A" w:rsidRDefault="00906CB9" w:rsidP="0052246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3A200F20" id="_x0000_s1079" type="#_x0000_t202" style="position:absolute;margin-left:341.5pt;margin-top:12.95pt;width:162.6pt;height:187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" fillcolor="#9e8e5c [3204]" strokecolor="white [3212]">
                <v:shadow on="t" color="black" opacity="26214f" origin="-.5,-.5" offset="1.24725mm,1.24725mm"/>
                <v:textbox inset="14.4pt,7.2pt,14.4pt,7.2pt">
                  <w:txbxContent>
                    <w:p w14:paraId="750D3A3F" w14:textId="77777777" w:rsidR="00906CB9" w:rsidRDefault="00906CB9" w:rsidP="00522464">
                      <w:pPr>
                        <w:pStyle w:val="NoSpacing"/>
                        <w:jc w:val="center"/>
                      </w:pPr>
                    </w:p>
                    <w:p w14:paraId="17807AED" w14:textId="77777777" w:rsidR="00906CB9" w:rsidRDefault="00906CB9" w:rsidP="00522464">
                      <w:pPr>
                        <w:pStyle w:val="NoSpacing"/>
                        <w:jc w:val="center"/>
                      </w:pPr>
                    </w:p>
                    <w:p w14:paraId="36F88946" w14:textId="77777777" w:rsidR="00906CB9" w:rsidRDefault="00906CB9" w:rsidP="00522464">
                      <w:pPr>
                        <w:pStyle w:val="NoSpacing"/>
                        <w:jc w:val="center"/>
                      </w:pPr>
                    </w:p>
                    <w:p w14:paraId="77B71E97" w14:textId="77777777" w:rsidR="00906CB9" w:rsidRDefault="00906CB9" w:rsidP="00522464">
                      <w:pPr>
                        <w:pStyle w:val="NoSpacing"/>
                        <w:jc w:val="center"/>
                      </w:pPr>
                    </w:p>
                    <w:p w14:paraId="471D70BB" w14:textId="77777777" w:rsidR="00906CB9" w:rsidRDefault="00906CB9" w:rsidP="00522464">
                      <w:pPr>
                        <w:pStyle w:val="NoSpacing"/>
                        <w:jc w:val="center"/>
                      </w:pPr>
                    </w:p>
                    <w:p w14:paraId="4F7A82BC" w14:textId="77777777" w:rsidR="00906CB9" w:rsidRDefault="00906CB9" w:rsidP="00522464">
                      <w:pPr>
                        <w:pStyle w:val="NoSpacing"/>
                        <w:jc w:val="center"/>
                      </w:pPr>
                    </w:p>
                    <w:p w14:paraId="29F6471B" w14:textId="77777777" w:rsidR="00906CB9" w:rsidRDefault="00906CB9" w:rsidP="00522464">
                      <w:pPr>
                        <w:pStyle w:val="NoSpacing"/>
                        <w:jc w:val="center"/>
                      </w:pPr>
                    </w:p>
                    <w:p w14:paraId="6812A45B" w14:textId="77777777" w:rsidR="00906CB9" w:rsidRDefault="00906CB9" w:rsidP="00522464">
                      <w:pPr>
                        <w:pStyle w:val="NoSpacing"/>
                        <w:jc w:val="center"/>
                      </w:pPr>
                    </w:p>
                    <w:p w14:paraId="2E383730" w14:textId="77777777" w:rsidR="00906CB9" w:rsidRDefault="00906CB9" w:rsidP="00522464">
                      <w:pPr>
                        <w:pStyle w:val="NoSpacing"/>
                        <w:jc w:val="center"/>
                      </w:pPr>
                    </w:p>
                    <w:p w14:paraId="3DA9F724" w14:textId="77777777" w:rsidR="00906CB9" w:rsidRDefault="00906CB9" w:rsidP="00522464">
                      <w:pPr>
                        <w:pStyle w:val="NoSpacing"/>
                        <w:jc w:val="center"/>
                      </w:pPr>
                    </w:p>
                    <w:p w14:paraId="3C7AFD97" w14:textId="77777777" w:rsidR="00906CB9" w:rsidRDefault="00906CB9" w:rsidP="00522464">
                      <w:pPr>
                        <w:pStyle w:val="NoSpacing"/>
                      </w:pPr>
                    </w:p>
                    <w:p w14:paraId="555F57B4" w14:textId="77777777" w:rsidR="00906CB9" w:rsidRPr="0074766A" w:rsidRDefault="00906CB9" w:rsidP="0052246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v:textbox>
              </v:shape>
            </w:pict>
          </mc:Fallback>
        </mc:AlternateContent>
      </w:r>
      <w:r w:rsidR="00522464">
        <w:rPr>
          <w:noProof/>
        </w:rPr>
        <w:drawing>
          <wp:anchor distT="0" distB="0" distL="114300" distR="114300" simplePos="0" relativeHeight="251842048" behindDoc="0" locked="0" layoutInCell="1" allowOverlap="1" wp14:anchorId="43ED3407" wp14:editId="35F91ADB">
            <wp:simplePos x="0" y="0"/>
            <wp:positionH relativeFrom="column">
              <wp:posOffset>4486379</wp:posOffset>
            </wp:positionH>
            <wp:positionV relativeFrom="paragraph">
              <wp:posOffset>401394</wp:posOffset>
            </wp:positionV>
            <wp:extent cx="1769110" cy="1616075"/>
            <wp:effectExtent l="38100" t="38100" r="97790" b="9842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9110" cy="1616075"/>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001D1CD9" w:rsidRPr="00853499">
        <w:t>What Should You Do</w:t>
      </w:r>
      <w:r w:rsidR="008C3F13" w:rsidRPr="00853499">
        <w:t xml:space="preserve"> </w:t>
      </w:r>
      <w:r w:rsidR="001D1CD9" w:rsidRPr="00853499">
        <w:t>To Operate And Maintain Your</w:t>
      </w:r>
      <w:r w:rsidR="008C3F13" w:rsidRPr="00853499">
        <w:t xml:space="preserve"> </w:t>
      </w:r>
      <w:r w:rsidR="001D1CD9" w:rsidRPr="00853499">
        <w:t>Automatic Shutoff Device?</w:t>
      </w:r>
      <w:r w:rsidR="004873AB">
        <w:t xml:space="preserve">  </w:t>
      </w:r>
    </w:p>
    <w:p w14:paraId="3F9E652F" w14:textId="2FF4C4FC" w:rsidR="00A92859" w:rsidRDefault="00A92859" w:rsidP="007250B3">
      <w:pPr>
        <w:keepNext/>
        <w:keepLines/>
        <w:spacing w:after="0" w:line="240" w:lineRule="auto"/>
      </w:pPr>
    </w:p>
    <w:p w14:paraId="0542DDCA" w14:textId="790A2E90" w:rsidR="001D1CD9" w:rsidRPr="00853499" w:rsidRDefault="001D1CD9" w:rsidP="007250B3">
      <w:pPr>
        <w:keepNext/>
        <w:keepLines/>
        <w:spacing w:after="0" w:line="240" w:lineRule="auto"/>
      </w:pPr>
      <w:r w:rsidRPr="00853499">
        <w:t>The automatic shutoff device is a mechanical device installed in line with the drop tube in the fill pipe riser</w:t>
      </w:r>
      <w:r w:rsidR="00C47A02" w:rsidRPr="00853499">
        <w:t xml:space="preserve">.  </w:t>
      </w:r>
      <w:r w:rsidRPr="00853499">
        <w:t>It slows down and stops delivery when product reache</w:t>
      </w:r>
      <w:r w:rsidR="00B11708">
        <w:t>s</w:t>
      </w:r>
      <w:r w:rsidRPr="00853499">
        <w:t xml:space="preserve"> a certain level in the tank</w:t>
      </w:r>
      <w:r w:rsidR="00C47A02" w:rsidRPr="00853499">
        <w:t xml:space="preserve">.  </w:t>
      </w:r>
      <w:r w:rsidRPr="00853499">
        <w:t xml:space="preserve">It </w:t>
      </w:r>
      <w:r w:rsidR="00EB0658">
        <w:t>must</w:t>
      </w:r>
      <w:r w:rsidRPr="00853499">
        <w:t xml:space="preserve"> be positioned so that the float arm is </w:t>
      </w:r>
      <w:r w:rsidR="00B11708">
        <w:t>un</w:t>
      </w:r>
      <w:r w:rsidRPr="00853499">
        <w:t>obstructed and can move through its full range of motion.</w:t>
      </w:r>
      <w:r w:rsidR="004873AB">
        <w:t xml:space="preserve">  </w:t>
      </w:r>
    </w:p>
    <w:p w14:paraId="3A9C9637" w14:textId="77777777" w:rsidR="00A92859" w:rsidRDefault="00A92859" w:rsidP="007250B3">
      <w:pPr>
        <w:spacing w:after="0" w:line="240" w:lineRule="auto"/>
      </w:pPr>
    </w:p>
    <w:p w14:paraId="478B0AE2" w14:textId="645EE5CD" w:rsidR="00A438B5" w:rsidRDefault="001D1CD9" w:rsidP="006E71FE">
      <w:pPr>
        <w:spacing w:after="0" w:line="240" w:lineRule="auto"/>
      </w:pPr>
      <w:r w:rsidRPr="00853499">
        <w:t>When installed and maintained properly, the shutoff valve will shut off the flow of fuel to the UST at 95</w:t>
      </w:r>
      <w:r w:rsidR="00B30E93">
        <w:t xml:space="preserve"> percent</w:t>
      </w:r>
      <w:r w:rsidRPr="00853499">
        <w:t xml:space="preserve"> of the tank’s capacity or before the fittings at the top of the tank are exposed to fuel.</w:t>
      </w:r>
    </w:p>
    <w:p w14:paraId="30EC1ABA" w14:textId="77777777" w:rsidR="00A438B5" w:rsidRDefault="00A438B5" w:rsidP="006E71FE">
      <w:pPr>
        <w:spacing w:after="0" w:line="240" w:lineRule="auto"/>
      </w:pPr>
    </w:p>
    <w:p w14:paraId="243B832A" w14:textId="4DD85165" w:rsidR="00A92859" w:rsidRDefault="00A438B5"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automatic shutoff device.</w:t>
      </w:r>
      <w:r w:rsidR="004873AB">
        <w:t xml:space="preserve"> </w:t>
      </w:r>
      <w:r w:rsidR="00F9265A" w:rsidRPr="00F9265A">
        <w:rPr>
          <w:noProof/>
        </w:rPr>
        <w:t xml:space="preserve"> </w:t>
      </w:r>
    </w:p>
    <w:p w14:paraId="35F2EE57" w14:textId="0C4EE37E" w:rsidR="006E71FE" w:rsidRDefault="00A438B5" w:rsidP="006E71FE">
      <w:pPr>
        <w:spacing w:after="0" w:line="240" w:lineRule="auto"/>
      </w:pPr>
      <w:r>
        <w:rPr>
          <w:noProof/>
        </w:rPr>
        <mc:AlternateContent>
          <mc:Choice Requires="wps">
            <w:drawing>
              <wp:anchor distT="0" distB="0" distL="114300" distR="114300" simplePos="0" relativeHeight="251837952" behindDoc="0" locked="0" layoutInCell="1" allowOverlap="1" wp14:anchorId="1205770B" wp14:editId="443E54D5">
                <wp:simplePos x="0" y="0"/>
                <wp:positionH relativeFrom="column">
                  <wp:posOffset>4345940</wp:posOffset>
                </wp:positionH>
                <wp:positionV relativeFrom="paragraph">
                  <wp:posOffset>2883</wp:posOffset>
                </wp:positionV>
                <wp:extent cx="2057400" cy="1133475"/>
                <wp:effectExtent l="57150" t="57150" r="133350" b="161925"/>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347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CC367A1" w14:textId="7671A852"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522464">
                              <w:rPr>
                                <w:rFonts w:asciiTheme="majorHAnsi" w:hAnsiTheme="majorHAnsi" w:cs="Arial"/>
                                <w:b/>
                                <w:i/>
                                <w:color w:val="FFFFFF" w:themeColor="background1"/>
                                <w:sz w:val="20"/>
                                <w:szCs w:val="20"/>
                              </w:rPr>
                              <w:t>You should not use an automatic shutoff device for overfill protection if your UST re</w:t>
                            </w:r>
                            <w:r>
                              <w:rPr>
                                <w:rFonts w:asciiTheme="majorHAnsi" w:hAnsiTheme="majorHAnsi" w:cs="Arial"/>
                                <w:b/>
                                <w:i/>
                                <w:color w:val="FFFFFF" w:themeColor="background1"/>
                                <w:sz w:val="20"/>
                                <w:szCs w:val="20"/>
                              </w:rPr>
                              <w:t xml:space="preserve">ceives pressurized deliveries.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5770B" id="_x0000_s1080" type="#_x0000_t202" style="position:absolute;margin-left:342.2pt;margin-top:.25pt;width:162pt;height:89.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" fillcolor="#9e8e5c [3204]" strokecolor="white [3212]">
                <v:shadow on="t" color="black" opacity="26214f" origin="-.5,-.5" offset="1.24725mm,1.24725mm"/>
                <v:textbox inset="14.4pt,7.2pt,14.4pt,7.2pt">
                  <w:txbxContent>
                    <w:p w14:paraId="6CC367A1" w14:textId="7671A852"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522464">
                        <w:rPr>
                          <w:rFonts w:asciiTheme="majorHAnsi" w:hAnsiTheme="majorHAnsi" w:cs="Arial"/>
                          <w:b/>
                          <w:i/>
                          <w:color w:val="FFFFFF" w:themeColor="background1"/>
                          <w:sz w:val="20"/>
                          <w:szCs w:val="20"/>
                        </w:rPr>
                        <w:t>You should not use an automatic shutoff device for overfill protection if your UST re</w:t>
                      </w:r>
                      <w:r>
                        <w:rPr>
                          <w:rFonts w:asciiTheme="majorHAnsi" w:hAnsiTheme="majorHAnsi" w:cs="Arial"/>
                          <w:b/>
                          <w:i/>
                          <w:color w:val="FFFFFF" w:themeColor="background1"/>
                          <w:sz w:val="20"/>
                          <w:szCs w:val="20"/>
                        </w:rPr>
                        <w:t xml:space="preserve">ceives pressurized deliveries. </w:t>
                      </w:r>
                    </w:p>
                  </w:txbxContent>
                </v:textbox>
              </v:shape>
            </w:pict>
          </mc:Fallback>
        </mc:AlternateContent>
      </w:r>
    </w:p>
    <w:p w14:paraId="546EC2B6" w14:textId="60893F51" w:rsidR="00D62C4B" w:rsidRDefault="00D62C4B">
      <w:pPr>
        <w:rPr>
          <w:rFonts w:ascii="Calibri" w:hAnsi="Calibri"/>
          <w:b/>
          <w:i/>
          <w:sz w:val="26"/>
          <w:szCs w:val="26"/>
        </w:rPr>
      </w:pPr>
      <w:r>
        <w:br w:type="page"/>
      </w:r>
    </w:p>
    <w:p w14:paraId="3D9E36F2" w14:textId="36643D97" w:rsidR="001D1CD9" w:rsidRPr="00853499" w:rsidRDefault="009404EF" w:rsidP="00A438B5">
      <w:pPr>
        <w:pStyle w:val="Heading2"/>
      </w:pPr>
      <w:r>
        <w:rPr>
          <w:noProof/>
        </w:rPr>
        <w:lastRenderedPageBreak/>
        <w:drawing>
          <wp:anchor distT="0" distB="0" distL="114300" distR="114300" simplePos="0" relativeHeight="252106240" behindDoc="0" locked="0" layoutInCell="1" allowOverlap="1" wp14:anchorId="78CCCA7F" wp14:editId="06BBEAB0">
            <wp:simplePos x="0" y="0"/>
            <wp:positionH relativeFrom="column">
              <wp:posOffset>-775970</wp:posOffset>
            </wp:positionH>
            <wp:positionV relativeFrom="paragraph">
              <wp:posOffset>2980055</wp:posOffset>
            </wp:positionV>
            <wp:extent cx="718185" cy="38481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192" behindDoc="0" locked="0" layoutInCell="1" allowOverlap="1" wp14:anchorId="205506C6" wp14:editId="653C1E77">
            <wp:simplePos x="0" y="0"/>
            <wp:positionH relativeFrom="column">
              <wp:posOffset>-782220</wp:posOffset>
            </wp:positionH>
            <wp:positionV relativeFrom="paragraph">
              <wp:posOffset>2592070</wp:posOffset>
            </wp:positionV>
            <wp:extent cx="718185" cy="38481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880" behindDoc="0" locked="0" layoutInCell="1" allowOverlap="1" wp14:anchorId="34E66D45" wp14:editId="1E7BD4DD">
            <wp:simplePos x="0" y="0"/>
            <wp:positionH relativeFrom="column">
              <wp:posOffset>-782955</wp:posOffset>
            </wp:positionH>
            <wp:positionV relativeFrom="paragraph">
              <wp:posOffset>993775</wp:posOffset>
            </wp:positionV>
            <wp:extent cx="718185" cy="384810"/>
            <wp:effectExtent l="0" t="0" r="571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62C4B" w:rsidRPr="00700ED7">
        <w:rPr>
          <w:noProof/>
        </w:rPr>
        <mc:AlternateContent>
          <mc:Choice Requires="wps">
            <w:drawing>
              <wp:anchor distT="182880" distB="182880" distL="182880" distR="182880" simplePos="0" relativeHeight="252102144" behindDoc="1" locked="0" layoutInCell="1" allowOverlap="1" wp14:anchorId="5BDC8E19" wp14:editId="2649536E">
                <wp:simplePos x="0" y="0"/>
                <wp:positionH relativeFrom="margin">
                  <wp:posOffset>5807034</wp:posOffset>
                </wp:positionH>
                <wp:positionV relativeFrom="margin">
                  <wp:posOffset>-458388</wp:posOffset>
                </wp:positionV>
                <wp:extent cx="1037590" cy="1005776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33EA781C" w14:textId="77777777" w:rsidR="00906CB9" w:rsidRPr="00013DA2" w:rsidRDefault="00906CB9" w:rsidP="00D62C4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8E19" id="_x0000_s1081" type="#_x0000_t202" style="position:absolute;margin-left:457.25pt;margin-top:-36.1pt;width:81.7pt;height:791.95pt;z-index:-2512143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" fillcolor="window" stroked="f">
                <v:fill color2="#9e8e5c" o:opacity2="0" angle="90" colors="0 window;63570f #9e8e5c" focus="100%" type="gradient">
                  <o:fill v:ext="view" type="gradientUnscaled"/>
                </v:fill>
                <v:textbox inset="14.4pt,7.2pt,14.4pt,7.2pt">
                  <w:txbxContent>
                    <w:p w14:paraId="33EA781C" w14:textId="77777777" w:rsidR="00906CB9" w:rsidRPr="00013DA2" w:rsidRDefault="00906CB9" w:rsidP="00D62C4B">
                      <w:pPr>
                        <w:pStyle w:val="Whiteboxtext"/>
                        <w:spacing w:line="240" w:lineRule="auto"/>
                      </w:pPr>
                    </w:p>
                  </w:txbxContent>
                </v:textbox>
                <w10:wrap anchorx="margin" anchory="margin"/>
              </v:shape>
            </w:pict>
          </mc:Fallback>
        </mc:AlternateContent>
      </w:r>
      <w:r w:rsidR="00F36EDE">
        <w:t xml:space="preserve">Checklist </w:t>
      </w:r>
      <w:proofErr w:type="gramStart"/>
      <w:r w:rsidR="001D1CD9" w:rsidRPr="00853499">
        <w:t>For</w:t>
      </w:r>
      <w:proofErr w:type="gramEnd"/>
      <w:r w:rsidR="001D1CD9" w:rsidRPr="00853499">
        <w:t xml:space="preserve"> Automatic Shutoff Devices</w:t>
      </w:r>
      <w:r w:rsidR="00B11708">
        <w:t xml:space="preserve">  </w:t>
      </w:r>
    </w:p>
    <w:tbl>
      <w:tblPr>
        <w:tblStyle w:val="TableGrid"/>
        <w:tblW w:w="9445" w:type="dxa"/>
        <w:tblLook w:val="04A0" w:firstRow="1" w:lastRow="0" w:firstColumn="1" w:lastColumn="0" w:noHBand="0" w:noVBand="1"/>
      </w:tblPr>
      <w:tblGrid>
        <w:gridCol w:w="1575"/>
        <w:gridCol w:w="7870"/>
      </w:tblGrid>
      <w:tr w:rsidR="00D62C4B" w:rsidRPr="00B910C6" w14:paraId="241D0128" w14:textId="77777777" w:rsidTr="00C93F54">
        <w:tc>
          <w:tcPr>
            <w:tcW w:w="9445" w:type="dxa"/>
            <w:gridSpan w:val="2"/>
            <w:shd w:val="clear" w:color="auto" w:fill="D0CCB9" w:themeFill="background2"/>
          </w:tcPr>
          <w:p w14:paraId="580071DD" w14:textId="47C1AC9A" w:rsidR="00D62C4B" w:rsidRPr="00B910C6" w:rsidRDefault="00D62C4B" w:rsidP="00C93F54">
            <w:pPr>
              <w:jc w:val="center"/>
              <w:rPr>
                <w:rFonts w:ascii="Arial" w:hAnsi="Arial" w:cs="Arial"/>
                <w:b/>
                <w:sz w:val="20"/>
                <w:szCs w:val="20"/>
              </w:rPr>
            </w:pPr>
            <w:r>
              <w:rPr>
                <w:rFonts w:ascii="Arial" w:hAnsi="Arial" w:cs="Arial"/>
                <w:b/>
                <w:sz w:val="20"/>
                <w:szCs w:val="20"/>
              </w:rPr>
              <w:t>Automatic Shutoff Devices</w:t>
            </w:r>
          </w:p>
        </w:tc>
      </w:tr>
      <w:tr w:rsidR="00D62C4B" w:rsidRPr="00B910C6" w14:paraId="4152BA7B" w14:textId="77777777" w:rsidTr="00C93F54">
        <w:tc>
          <w:tcPr>
            <w:tcW w:w="0" w:type="auto"/>
            <w:vAlign w:val="center"/>
          </w:tcPr>
          <w:p w14:paraId="07C21528" w14:textId="77777777" w:rsidR="00D62C4B" w:rsidRPr="00B910C6" w:rsidRDefault="00D62C4B" w:rsidP="00C93F54">
            <w:pPr>
              <w:rPr>
                <w:rFonts w:ascii="Arial" w:hAnsi="Arial" w:cs="Arial"/>
                <w:b/>
                <w:sz w:val="20"/>
                <w:szCs w:val="20"/>
              </w:rPr>
            </w:pPr>
            <w:r w:rsidRPr="00B910C6">
              <w:rPr>
                <w:rFonts w:ascii="Arial" w:hAnsi="Arial" w:cs="Arial"/>
                <w:b/>
                <w:sz w:val="20"/>
                <w:szCs w:val="20"/>
              </w:rPr>
              <w:t>Description</w:t>
            </w:r>
          </w:p>
        </w:tc>
        <w:tc>
          <w:tcPr>
            <w:tcW w:w="7870" w:type="dxa"/>
          </w:tcPr>
          <w:p w14:paraId="3BB246CB" w14:textId="1AEC0821" w:rsidR="00D62C4B" w:rsidRPr="00B910C6" w:rsidRDefault="002E1C16" w:rsidP="002E1C16">
            <w:pPr>
              <w:rPr>
                <w:rFonts w:ascii="Arial" w:hAnsi="Arial" w:cs="Arial"/>
                <w:sz w:val="20"/>
                <w:szCs w:val="20"/>
              </w:rPr>
            </w:pPr>
            <w:r>
              <w:rPr>
                <w:rFonts w:ascii="Arial" w:hAnsi="Arial" w:cs="Arial"/>
                <w:sz w:val="20"/>
                <w:szCs w:val="20"/>
              </w:rPr>
              <w:t>A</w:t>
            </w:r>
            <w:r w:rsidRPr="002E1C16">
              <w:rPr>
                <w:rFonts w:ascii="Arial" w:hAnsi="Arial" w:cs="Arial"/>
                <w:sz w:val="20"/>
                <w:szCs w:val="20"/>
              </w:rPr>
              <w:t>utomatic shutoff device</w:t>
            </w:r>
            <w:r>
              <w:rPr>
                <w:rFonts w:ascii="Arial" w:hAnsi="Arial" w:cs="Arial"/>
                <w:sz w:val="20"/>
                <w:szCs w:val="20"/>
              </w:rPr>
              <w:t>s are</w:t>
            </w:r>
            <w:r w:rsidRPr="002E1C16">
              <w:rPr>
                <w:rFonts w:ascii="Arial" w:hAnsi="Arial" w:cs="Arial"/>
                <w:sz w:val="20"/>
                <w:szCs w:val="20"/>
              </w:rPr>
              <w:t xml:space="preserve"> mechanical device</w:t>
            </w:r>
            <w:r>
              <w:rPr>
                <w:rFonts w:ascii="Arial" w:hAnsi="Arial" w:cs="Arial"/>
                <w:sz w:val="20"/>
                <w:szCs w:val="20"/>
              </w:rPr>
              <w:t>s</w:t>
            </w:r>
            <w:r w:rsidRPr="002E1C16">
              <w:rPr>
                <w:rFonts w:ascii="Arial" w:hAnsi="Arial" w:cs="Arial"/>
                <w:sz w:val="20"/>
                <w:szCs w:val="20"/>
              </w:rPr>
              <w:t xml:space="preserve"> installed in the fill pipe riser</w:t>
            </w:r>
            <w:r>
              <w:rPr>
                <w:rFonts w:ascii="Arial" w:hAnsi="Arial" w:cs="Arial"/>
                <w:sz w:val="20"/>
                <w:szCs w:val="20"/>
              </w:rPr>
              <w:t xml:space="preserve"> to slow down and stop</w:t>
            </w:r>
            <w:r w:rsidRPr="002E1C16">
              <w:rPr>
                <w:rFonts w:ascii="Arial" w:hAnsi="Arial" w:cs="Arial"/>
                <w:sz w:val="20"/>
                <w:szCs w:val="20"/>
              </w:rPr>
              <w:t xml:space="preserve"> delivery when product reaches a certain level in the tank.  </w:t>
            </w:r>
          </w:p>
        </w:tc>
      </w:tr>
      <w:tr w:rsidR="00D62C4B" w:rsidRPr="00B910C6" w14:paraId="65B16806" w14:textId="77777777" w:rsidTr="00C93F54">
        <w:tc>
          <w:tcPr>
            <w:tcW w:w="0" w:type="auto"/>
            <w:vAlign w:val="center"/>
          </w:tcPr>
          <w:p w14:paraId="1DC8C745" w14:textId="77777777" w:rsidR="00D62C4B" w:rsidRPr="00B910C6" w:rsidRDefault="00D62C4B" w:rsidP="00C93F54">
            <w:pPr>
              <w:rPr>
                <w:rFonts w:ascii="Arial" w:hAnsi="Arial" w:cs="Arial"/>
                <w:b/>
                <w:sz w:val="20"/>
                <w:szCs w:val="20"/>
              </w:rPr>
            </w:pPr>
            <w:r w:rsidRPr="00B910C6">
              <w:rPr>
                <w:rFonts w:ascii="Arial" w:hAnsi="Arial" w:cs="Arial"/>
                <w:b/>
                <w:sz w:val="20"/>
                <w:szCs w:val="20"/>
              </w:rPr>
              <w:t>Perform These O&amp;M Actions</w:t>
            </w:r>
          </w:p>
        </w:tc>
        <w:tc>
          <w:tcPr>
            <w:tcW w:w="7870" w:type="dxa"/>
          </w:tcPr>
          <w:p w14:paraId="494A1427" w14:textId="0072BC94" w:rsidR="00D62C4B" w:rsidRPr="00D62C4B" w:rsidRDefault="0006068D" w:rsidP="00D62C4B">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D62C4B" w:rsidRPr="00D62C4B">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automatic shutoff device is functioning properly and the device will shut off fuel flowing into the tank at 95 percent of the tank capacity or before the fittings at the top of the tank are exposed to fuel.  See page </w:t>
            </w:r>
            <w:r w:rsidR="0022644E">
              <w:rPr>
                <w:rFonts w:ascii="Arial" w:hAnsi="Arial" w:cs="Arial"/>
                <w:b/>
                <w:sz w:val="20"/>
                <w:szCs w:val="20"/>
              </w:rPr>
              <w:t>42</w:t>
            </w:r>
            <w:r w:rsidR="00D62C4B" w:rsidRPr="00D62C4B">
              <w:rPr>
                <w:rFonts w:ascii="Arial" w:hAnsi="Arial" w:cs="Arial"/>
                <w:b/>
                <w:sz w:val="20"/>
                <w:szCs w:val="20"/>
              </w:rPr>
              <w:t xml:space="preserve"> for a sample recordkeeping form for overfill equipment inspections.  </w:t>
            </w:r>
          </w:p>
          <w:p w14:paraId="39F3EE4A" w14:textId="77777777" w:rsidR="00D62C4B" w:rsidRPr="00D62C4B" w:rsidRDefault="00D62C4B"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Make sure the float operates properly.  </w:t>
            </w:r>
          </w:p>
          <w:p w14:paraId="5E0969B8" w14:textId="77777777" w:rsidR="00D62C4B" w:rsidRPr="00D62C4B" w:rsidRDefault="00D62C4B"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Make sure there are no obstructions in the fill pipe that would keep the floating mechanism from working.  </w:t>
            </w:r>
          </w:p>
          <w:p w14:paraId="28692B5D" w14:textId="2D97E56E" w:rsidR="00D62C4B" w:rsidRPr="00D62C4B" w:rsidRDefault="00D62C4B" w:rsidP="00BC055E">
            <w:pPr>
              <w:pStyle w:val="ListParagraph"/>
              <w:numPr>
                <w:ilvl w:val="0"/>
                <w:numId w:val="20"/>
              </w:numPr>
              <w:ind w:left="382"/>
              <w:rPr>
                <w:rFonts w:ascii="Arial" w:hAnsi="Arial" w:cs="Arial"/>
                <w:sz w:val="20"/>
                <w:szCs w:val="20"/>
              </w:rPr>
            </w:pPr>
            <w:r w:rsidRPr="00D62C4B">
              <w:rPr>
                <w:rFonts w:ascii="Arial" w:hAnsi="Arial" w:cs="Arial"/>
                <w:sz w:val="20"/>
                <w:szCs w:val="20"/>
              </w:rPr>
              <w:t>You should post signs that the delivery person can easily see and that alert the delivery person to the overfill warning devices and a</w:t>
            </w:r>
            <w:r>
              <w:rPr>
                <w:rFonts w:ascii="Arial" w:hAnsi="Arial" w:cs="Arial"/>
                <w:sz w:val="20"/>
                <w:szCs w:val="20"/>
              </w:rPr>
              <w:t>larms in use at your facility.</w:t>
            </w:r>
          </w:p>
        </w:tc>
      </w:tr>
      <w:tr w:rsidR="00D62C4B" w:rsidRPr="00B910C6" w14:paraId="41A23EA3" w14:textId="77777777" w:rsidTr="00C93F54">
        <w:tc>
          <w:tcPr>
            <w:tcW w:w="0" w:type="auto"/>
            <w:vAlign w:val="center"/>
          </w:tcPr>
          <w:p w14:paraId="61F094D4" w14:textId="77777777" w:rsidR="00D62C4B" w:rsidRPr="00B910C6" w:rsidRDefault="00D62C4B" w:rsidP="00C93F54">
            <w:pPr>
              <w:rPr>
                <w:rFonts w:ascii="Arial" w:hAnsi="Arial" w:cs="Arial"/>
                <w:b/>
                <w:sz w:val="20"/>
                <w:szCs w:val="20"/>
              </w:rPr>
            </w:pPr>
            <w:r w:rsidRPr="00B910C6">
              <w:rPr>
                <w:rFonts w:ascii="Arial" w:hAnsi="Arial" w:cs="Arial"/>
                <w:b/>
                <w:sz w:val="20"/>
                <w:szCs w:val="20"/>
              </w:rPr>
              <w:t>Keep These O&amp;M Records</w:t>
            </w:r>
          </w:p>
        </w:tc>
        <w:tc>
          <w:tcPr>
            <w:tcW w:w="7870" w:type="dxa"/>
          </w:tcPr>
          <w:p w14:paraId="1CCC8542" w14:textId="77777777" w:rsidR="00D62C4B" w:rsidRPr="00D62C4B" w:rsidRDefault="00D62C4B" w:rsidP="00BC055E">
            <w:pPr>
              <w:pStyle w:val="ListParagraph"/>
              <w:numPr>
                <w:ilvl w:val="0"/>
                <w:numId w:val="21"/>
              </w:numPr>
              <w:ind w:left="382"/>
              <w:rPr>
                <w:rFonts w:ascii="Arial" w:hAnsi="Arial" w:cs="Arial"/>
                <w:b/>
                <w:sz w:val="20"/>
                <w:szCs w:val="20"/>
              </w:rPr>
            </w:pPr>
            <w:r w:rsidRPr="00D62C4B">
              <w:rPr>
                <w:rFonts w:ascii="Arial" w:hAnsi="Arial" w:cs="Arial"/>
                <w:b/>
                <w:sz w:val="20"/>
                <w:szCs w:val="20"/>
              </w:rPr>
              <w:t>You must maintain all records of the inspection for three years.</w:t>
            </w:r>
          </w:p>
          <w:p w14:paraId="44FD39E1" w14:textId="572667D6" w:rsidR="00D62C4B" w:rsidRPr="00D62C4B" w:rsidRDefault="00D62C4B" w:rsidP="00BC055E">
            <w:pPr>
              <w:pStyle w:val="ListParagraph"/>
              <w:numPr>
                <w:ilvl w:val="0"/>
                <w:numId w:val="21"/>
              </w:numPr>
              <w:ind w:left="382"/>
              <w:rPr>
                <w:rFonts w:ascii="Arial" w:hAnsi="Arial" w:cs="Arial"/>
                <w:b/>
                <w:sz w:val="20"/>
                <w:szCs w:val="20"/>
              </w:rPr>
            </w:pPr>
            <w:r w:rsidRPr="00D62C4B">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overfill prevention equipment, for as long as the UST system s</w:t>
            </w:r>
            <w:r>
              <w:rPr>
                <w:rFonts w:ascii="Arial" w:hAnsi="Arial" w:cs="Arial"/>
                <w:b/>
                <w:sz w:val="20"/>
                <w:szCs w:val="20"/>
              </w:rPr>
              <w:t>tores the regulated substance.</w:t>
            </w:r>
          </w:p>
        </w:tc>
      </w:tr>
    </w:tbl>
    <w:p w14:paraId="66E7CB66" w14:textId="63F71529" w:rsidR="00D62C4B" w:rsidRDefault="00D62C4B" w:rsidP="00D62C4B">
      <w:pPr>
        <w:spacing w:after="0" w:line="240" w:lineRule="auto"/>
      </w:pPr>
    </w:p>
    <w:p w14:paraId="6572FFF0" w14:textId="77777777" w:rsidR="00D62C4B" w:rsidRPr="00A92859" w:rsidRDefault="00D62C4B" w:rsidP="00D62C4B">
      <w:pPr>
        <w:spacing w:after="0" w:line="240" w:lineRule="auto"/>
      </w:pPr>
    </w:p>
    <w:p w14:paraId="451B28B7" w14:textId="6773BEE5" w:rsidR="00D62C4B" w:rsidRDefault="00D62C4B">
      <w:pPr>
        <w:rPr>
          <w:rFonts w:asciiTheme="minorHAnsi" w:hAnsiTheme="minorHAnsi"/>
          <w:b/>
          <w:sz w:val="28"/>
        </w:rPr>
      </w:pPr>
      <w:r>
        <w:br w:type="page"/>
      </w:r>
    </w:p>
    <w:p w14:paraId="592F2313" w14:textId="04E6B2C2" w:rsidR="001D1CD9" w:rsidRPr="00853499" w:rsidRDefault="00B70D0C" w:rsidP="007250B3">
      <w:pPr>
        <w:pStyle w:val="Heading2"/>
        <w:spacing w:after="0" w:line="240" w:lineRule="auto"/>
      </w:pPr>
      <w:r w:rsidRPr="00502604">
        <w:rPr>
          <w:rFonts w:cs="Times New Roman"/>
          <w:noProof/>
          <w:szCs w:val="24"/>
        </w:rPr>
        <w:lastRenderedPageBreak/>
        <mc:AlternateContent>
          <mc:Choice Requires="wps">
            <w:drawing>
              <wp:anchor distT="182880" distB="182880" distL="182880" distR="182880" simplePos="0" relativeHeight="251565556" behindDoc="0" locked="0" layoutInCell="1" allowOverlap="1" wp14:anchorId="21647559" wp14:editId="41762819">
                <wp:simplePos x="0" y="0"/>
                <wp:positionH relativeFrom="margin">
                  <wp:posOffset>5804827</wp:posOffset>
                </wp:positionH>
                <wp:positionV relativeFrom="margin">
                  <wp:posOffset>-439420</wp:posOffset>
                </wp:positionV>
                <wp:extent cx="1037590" cy="10057765"/>
                <wp:effectExtent l="0" t="0" r="0" b="63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9D8A844" w14:textId="77777777" w:rsidR="00906CB9" w:rsidRPr="00013DA2" w:rsidRDefault="00906CB9" w:rsidP="00B70D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7559" id="_x0000_s1082" type="#_x0000_t202" style="position:absolute;margin-left:457.05pt;margin-top:-34.6pt;width:81.7pt;height:791.95pt;z-index:2515655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nH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29D8A844" w14:textId="77777777" w:rsidR="00906CB9" w:rsidRPr="00013DA2" w:rsidRDefault="00906CB9" w:rsidP="00B70D0C">
                      <w:pPr>
                        <w:pStyle w:val="Whiteboxtext"/>
                        <w:spacing w:line="240" w:lineRule="auto"/>
                      </w:pPr>
                    </w:p>
                  </w:txbxContent>
                </v:textbox>
                <w10:wrap type="square" anchorx="margin" anchory="margin"/>
              </v:shape>
            </w:pict>
          </mc:Fallback>
        </mc:AlternateContent>
      </w:r>
      <w:r w:rsidR="00637C00">
        <w:rPr>
          <w:noProof/>
        </w:rPr>
        <mc:AlternateContent>
          <mc:Choice Requires="wps">
            <w:drawing>
              <wp:anchor distT="0" distB="0" distL="114300" distR="114300" simplePos="0" relativeHeight="251851264" behindDoc="0" locked="0" layoutInCell="1" allowOverlap="1" wp14:anchorId="68BB9F56" wp14:editId="56D2B802">
                <wp:simplePos x="0" y="0"/>
                <wp:positionH relativeFrom="column">
                  <wp:posOffset>4219575</wp:posOffset>
                </wp:positionH>
                <wp:positionV relativeFrom="paragraph">
                  <wp:posOffset>430530</wp:posOffset>
                </wp:positionV>
                <wp:extent cx="2065020" cy="3409950"/>
                <wp:effectExtent l="76200" t="76200" r="106680" b="1333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40995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3229D273" w14:textId="77777777" w:rsidR="00906CB9" w:rsidRDefault="00906CB9" w:rsidP="00A1223C">
                            <w:pPr>
                              <w:pStyle w:val="NoSpacing"/>
                              <w:jc w:val="center"/>
                            </w:pPr>
                          </w:p>
                          <w:p w14:paraId="097B43BF" w14:textId="77777777" w:rsidR="00906CB9" w:rsidRDefault="00906CB9" w:rsidP="00A1223C">
                            <w:pPr>
                              <w:pStyle w:val="NoSpacing"/>
                              <w:jc w:val="center"/>
                            </w:pPr>
                          </w:p>
                          <w:p w14:paraId="58E2B22E" w14:textId="77777777" w:rsidR="00906CB9" w:rsidRDefault="00906CB9" w:rsidP="00A1223C">
                            <w:pPr>
                              <w:pStyle w:val="NoSpacing"/>
                              <w:jc w:val="center"/>
                            </w:pPr>
                          </w:p>
                          <w:p w14:paraId="0BDA669B" w14:textId="77777777" w:rsidR="00906CB9" w:rsidRDefault="00906CB9" w:rsidP="00A1223C">
                            <w:pPr>
                              <w:pStyle w:val="NoSpacing"/>
                              <w:jc w:val="center"/>
                            </w:pPr>
                          </w:p>
                          <w:p w14:paraId="549EFE42" w14:textId="77777777" w:rsidR="00906CB9" w:rsidRDefault="00906CB9" w:rsidP="00A1223C">
                            <w:pPr>
                              <w:pStyle w:val="NoSpacing"/>
                              <w:jc w:val="center"/>
                            </w:pPr>
                          </w:p>
                          <w:p w14:paraId="728CFB6C" w14:textId="77777777" w:rsidR="00906CB9" w:rsidRDefault="00906CB9" w:rsidP="00A1223C">
                            <w:pPr>
                              <w:pStyle w:val="NoSpacing"/>
                              <w:jc w:val="center"/>
                            </w:pPr>
                          </w:p>
                          <w:p w14:paraId="25964916" w14:textId="77777777" w:rsidR="00906CB9" w:rsidRDefault="00906CB9" w:rsidP="00A1223C">
                            <w:pPr>
                              <w:pStyle w:val="NoSpacing"/>
                              <w:jc w:val="center"/>
                            </w:pPr>
                          </w:p>
                          <w:p w14:paraId="117E855F" w14:textId="77777777" w:rsidR="00906CB9" w:rsidRDefault="00906CB9" w:rsidP="00A1223C">
                            <w:pPr>
                              <w:pStyle w:val="NoSpacing"/>
                              <w:jc w:val="center"/>
                            </w:pPr>
                          </w:p>
                          <w:p w14:paraId="3DCF3FB7" w14:textId="77777777" w:rsidR="00906CB9" w:rsidRDefault="00906CB9" w:rsidP="00A1223C">
                            <w:pPr>
                              <w:pStyle w:val="NoSpacing"/>
                              <w:jc w:val="center"/>
                            </w:pPr>
                          </w:p>
                          <w:p w14:paraId="52CC1DC8" w14:textId="77777777" w:rsidR="00906CB9" w:rsidRDefault="00906CB9" w:rsidP="00A1223C">
                            <w:pPr>
                              <w:pStyle w:val="NoSpacing"/>
                              <w:jc w:val="center"/>
                            </w:pPr>
                          </w:p>
                          <w:p w14:paraId="7B9F5460" w14:textId="77777777" w:rsidR="00906CB9" w:rsidRDefault="00906CB9" w:rsidP="00A1223C">
                            <w:pPr>
                              <w:pStyle w:val="NoSpacing"/>
                              <w:jc w:val="center"/>
                            </w:pPr>
                          </w:p>
                          <w:p w14:paraId="2A74D519" w14:textId="77777777" w:rsidR="00906CB9" w:rsidRDefault="00906CB9" w:rsidP="00A1223C">
                            <w:pPr>
                              <w:pStyle w:val="NoSpacing"/>
                              <w:jc w:val="center"/>
                            </w:pPr>
                          </w:p>
                          <w:p w14:paraId="5F1FDB0D" w14:textId="77777777" w:rsidR="00906CB9" w:rsidRDefault="00906CB9" w:rsidP="00A1223C">
                            <w:pPr>
                              <w:pStyle w:val="NoSpacing"/>
                              <w:jc w:val="center"/>
                            </w:pPr>
                          </w:p>
                          <w:p w14:paraId="642359B0" w14:textId="77777777" w:rsidR="00906CB9" w:rsidRDefault="00906CB9" w:rsidP="00A1223C">
                            <w:pPr>
                              <w:pStyle w:val="NoSpacing"/>
                              <w:jc w:val="center"/>
                            </w:pPr>
                          </w:p>
                          <w:p w14:paraId="3B349838" w14:textId="77777777" w:rsidR="00906CB9" w:rsidRDefault="00906CB9" w:rsidP="00A1223C">
                            <w:pPr>
                              <w:pStyle w:val="NoSpacing"/>
                              <w:jc w:val="center"/>
                            </w:pPr>
                          </w:p>
                          <w:p w14:paraId="6BC069AB" w14:textId="77777777" w:rsidR="00906CB9" w:rsidRDefault="00906CB9" w:rsidP="00A1223C">
                            <w:pPr>
                              <w:pStyle w:val="NoSpacing"/>
                              <w:jc w:val="center"/>
                            </w:pPr>
                          </w:p>
                          <w:p w14:paraId="4FA2B058" w14:textId="77777777" w:rsidR="00906CB9" w:rsidRDefault="00906CB9" w:rsidP="00A1223C">
                            <w:pPr>
                              <w:pStyle w:val="NoSpacing"/>
                            </w:pPr>
                          </w:p>
                          <w:p w14:paraId="2F53F71D"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68BB9F56" id="_x0000_s1083" type="#_x0000_t202" style="position:absolute;margin-left:332.25pt;margin-top:33.9pt;width:162.6pt;height:268.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" fillcolor="#9e8e5c [3204]" strokecolor="white [3212]">
                <v:shadow on="t" color="black" opacity="26214f" origin="-.5,-.5" offset=".74836mm,.74836mm"/>
                <v:textbox inset="14.4pt,7.2pt,14.4pt,7.2pt">
                  <w:txbxContent>
                    <w:p w14:paraId="3229D273" w14:textId="77777777" w:rsidR="00906CB9" w:rsidRDefault="00906CB9" w:rsidP="00A1223C">
                      <w:pPr>
                        <w:pStyle w:val="NoSpacing"/>
                        <w:jc w:val="center"/>
                      </w:pPr>
                    </w:p>
                    <w:p w14:paraId="097B43BF" w14:textId="77777777" w:rsidR="00906CB9" w:rsidRDefault="00906CB9" w:rsidP="00A1223C">
                      <w:pPr>
                        <w:pStyle w:val="NoSpacing"/>
                        <w:jc w:val="center"/>
                      </w:pPr>
                    </w:p>
                    <w:p w14:paraId="58E2B22E" w14:textId="77777777" w:rsidR="00906CB9" w:rsidRDefault="00906CB9" w:rsidP="00A1223C">
                      <w:pPr>
                        <w:pStyle w:val="NoSpacing"/>
                        <w:jc w:val="center"/>
                      </w:pPr>
                    </w:p>
                    <w:p w14:paraId="0BDA669B" w14:textId="77777777" w:rsidR="00906CB9" w:rsidRDefault="00906CB9" w:rsidP="00A1223C">
                      <w:pPr>
                        <w:pStyle w:val="NoSpacing"/>
                        <w:jc w:val="center"/>
                      </w:pPr>
                    </w:p>
                    <w:p w14:paraId="549EFE42" w14:textId="77777777" w:rsidR="00906CB9" w:rsidRDefault="00906CB9" w:rsidP="00A1223C">
                      <w:pPr>
                        <w:pStyle w:val="NoSpacing"/>
                        <w:jc w:val="center"/>
                      </w:pPr>
                    </w:p>
                    <w:p w14:paraId="728CFB6C" w14:textId="77777777" w:rsidR="00906CB9" w:rsidRDefault="00906CB9" w:rsidP="00A1223C">
                      <w:pPr>
                        <w:pStyle w:val="NoSpacing"/>
                        <w:jc w:val="center"/>
                      </w:pPr>
                    </w:p>
                    <w:p w14:paraId="25964916" w14:textId="77777777" w:rsidR="00906CB9" w:rsidRDefault="00906CB9" w:rsidP="00A1223C">
                      <w:pPr>
                        <w:pStyle w:val="NoSpacing"/>
                        <w:jc w:val="center"/>
                      </w:pPr>
                    </w:p>
                    <w:p w14:paraId="117E855F" w14:textId="77777777" w:rsidR="00906CB9" w:rsidRDefault="00906CB9" w:rsidP="00A1223C">
                      <w:pPr>
                        <w:pStyle w:val="NoSpacing"/>
                        <w:jc w:val="center"/>
                      </w:pPr>
                    </w:p>
                    <w:p w14:paraId="3DCF3FB7" w14:textId="77777777" w:rsidR="00906CB9" w:rsidRDefault="00906CB9" w:rsidP="00A1223C">
                      <w:pPr>
                        <w:pStyle w:val="NoSpacing"/>
                        <w:jc w:val="center"/>
                      </w:pPr>
                    </w:p>
                    <w:p w14:paraId="52CC1DC8" w14:textId="77777777" w:rsidR="00906CB9" w:rsidRDefault="00906CB9" w:rsidP="00A1223C">
                      <w:pPr>
                        <w:pStyle w:val="NoSpacing"/>
                        <w:jc w:val="center"/>
                      </w:pPr>
                    </w:p>
                    <w:p w14:paraId="7B9F5460" w14:textId="77777777" w:rsidR="00906CB9" w:rsidRDefault="00906CB9" w:rsidP="00A1223C">
                      <w:pPr>
                        <w:pStyle w:val="NoSpacing"/>
                        <w:jc w:val="center"/>
                      </w:pPr>
                    </w:p>
                    <w:p w14:paraId="2A74D519" w14:textId="77777777" w:rsidR="00906CB9" w:rsidRDefault="00906CB9" w:rsidP="00A1223C">
                      <w:pPr>
                        <w:pStyle w:val="NoSpacing"/>
                        <w:jc w:val="center"/>
                      </w:pPr>
                    </w:p>
                    <w:p w14:paraId="5F1FDB0D" w14:textId="77777777" w:rsidR="00906CB9" w:rsidRDefault="00906CB9" w:rsidP="00A1223C">
                      <w:pPr>
                        <w:pStyle w:val="NoSpacing"/>
                        <w:jc w:val="center"/>
                      </w:pPr>
                    </w:p>
                    <w:p w14:paraId="642359B0" w14:textId="77777777" w:rsidR="00906CB9" w:rsidRDefault="00906CB9" w:rsidP="00A1223C">
                      <w:pPr>
                        <w:pStyle w:val="NoSpacing"/>
                        <w:jc w:val="center"/>
                      </w:pPr>
                    </w:p>
                    <w:p w14:paraId="3B349838" w14:textId="77777777" w:rsidR="00906CB9" w:rsidRDefault="00906CB9" w:rsidP="00A1223C">
                      <w:pPr>
                        <w:pStyle w:val="NoSpacing"/>
                        <w:jc w:val="center"/>
                      </w:pPr>
                    </w:p>
                    <w:p w14:paraId="6BC069AB" w14:textId="77777777" w:rsidR="00906CB9" w:rsidRDefault="00906CB9" w:rsidP="00A1223C">
                      <w:pPr>
                        <w:pStyle w:val="NoSpacing"/>
                        <w:jc w:val="center"/>
                      </w:pPr>
                    </w:p>
                    <w:p w14:paraId="4FA2B058" w14:textId="77777777" w:rsidR="00906CB9" w:rsidRDefault="00906CB9" w:rsidP="00A1223C">
                      <w:pPr>
                        <w:pStyle w:val="NoSpacing"/>
                      </w:pPr>
                    </w:p>
                    <w:p w14:paraId="2F53F71D"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v:textbox>
              </v:shape>
            </w:pict>
          </mc:Fallback>
        </mc:AlternateContent>
      </w:r>
      <w:r w:rsidR="00637C00" w:rsidRPr="00A1223C">
        <w:rPr>
          <w:rFonts w:eastAsia="Calibri" w:cs="Times New Roman"/>
          <w:noProof/>
        </w:rPr>
        <w:drawing>
          <wp:anchor distT="0" distB="0" distL="114300" distR="114300" simplePos="0" relativeHeight="251853312" behindDoc="0" locked="0" layoutInCell="1" allowOverlap="1" wp14:anchorId="0F180231" wp14:editId="2FC161DE">
            <wp:simplePos x="0" y="0"/>
            <wp:positionH relativeFrom="column">
              <wp:posOffset>4337685</wp:posOffset>
            </wp:positionH>
            <wp:positionV relativeFrom="paragraph">
              <wp:posOffset>629285</wp:posOffset>
            </wp:positionV>
            <wp:extent cx="1837055" cy="2751455"/>
            <wp:effectExtent l="38100" t="38100" r="86995" b="86995"/>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7055" cy="275145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1CD9" w:rsidRPr="00853499">
        <w:t>What Should You Do</w:t>
      </w:r>
      <w:r w:rsidR="00103C86" w:rsidRPr="00853499">
        <w:t xml:space="preserve"> </w:t>
      </w:r>
      <w:r w:rsidR="001D1CD9" w:rsidRPr="00853499">
        <w:t>To Operate And Maintain Your</w:t>
      </w:r>
      <w:r w:rsidR="00103C86" w:rsidRPr="00853499">
        <w:t xml:space="preserve"> </w:t>
      </w:r>
      <w:r w:rsidR="001D1CD9" w:rsidRPr="00853499">
        <w:t>Electronic Overfill Alarm?</w:t>
      </w:r>
      <w:r w:rsidR="003706A8">
        <w:t xml:space="preserve">  </w:t>
      </w:r>
    </w:p>
    <w:p w14:paraId="2D2067AA" w14:textId="3021C99A" w:rsidR="00A92859" w:rsidRDefault="00A92859" w:rsidP="007250B3">
      <w:pPr>
        <w:spacing w:after="0" w:line="240" w:lineRule="auto"/>
      </w:pPr>
    </w:p>
    <w:p w14:paraId="0061683F" w14:textId="69B91B75" w:rsidR="001D1CD9" w:rsidRPr="00853499" w:rsidRDefault="001D1CD9" w:rsidP="007250B3">
      <w:pPr>
        <w:spacing w:after="0" w:line="240" w:lineRule="auto"/>
      </w:pPr>
      <w:r w:rsidRPr="00853499">
        <w:t>This type of overfill device activates an audible or visual warning to delivery personnel when the tank is either 90</w:t>
      </w:r>
      <w:r w:rsidR="003C1679">
        <w:t xml:space="preserve"> percent</w:t>
      </w:r>
      <w:r w:rsidRPr="00853499">
        <w:t xml:space="preserve"> full or is within one minute of being overfilled</w:t>
      </w:r>
      <w:r w:rsidR="00C47A02" w:rsidRPr="00853499">
        <w:t xml:space="preserve">.  </w:t>
      </w:r>
      <w:r w:rsidRPr="00853499">
        <w:t>The alarm must b</w:t>
      </w:r>
      <w:r w:rsidR="003C1679">
        <w:t xml:space="preserve">e located so it can be seen </w:t>
      </w:r>
      <w:r w:rsidRPr="00853499">
        <w:t xml:space="preserve">or heard from the UST delivery location. </w:t>
      </w:r>
      <w:r w:rsidR="003C1679">
        <w:t xml:space="preserve"> </w:t>
      </w:r>
      <w:r w:rsidRPr="00853499">
        <w:t>Once the electronic overfill alarm sounds, the delivery person has approximately one minute to stop the flow of fuel to the tank.</w:t>
      </w:r>
      <w:r w:rsidR="003706A8">
        <w:t xml:space="preserve">  </w:t>
      </w:r>
    </w:p>
    <w:p w14:paraId="4F35B155" w14:textId="77777777" w:rsidR="00A92859" w:rsidRDefault="00A92859" w:rsidP="007250B3">
      <w:pPr>
        <w:spacing w:after="0" w:line="240" w:lineRule="auto"/>
      </w:pPr>
    </w:p>
    <w:p w14:paraId="59E0FC25" w14:textId="7D5F3709" w:rsidR="00A92859" w:rsidRDefault="001D1CD9" w:rsidP="006E71FE">
      <w:pPr>
        <w:spacing w:after="0" w:line="240" w:lineRule="auto"/>
      </w:pPr>
      <w:r w:rsidRPr="00853499">
        <w:t>Electronic overfill alarm devices have no mechanism to shut off or restrict flow</w:t>
      </w:r>
      <w:r w:rsidR="00C47A02" w:rsidRPr="00853499">
        <w:t xml:space="preserve">.  </w:t>
      </w:r>
      <w:r w:rsidRPr="00853499">
        <w:t>Therefore, the fuel remaining in the delivery hose after the delivery has been stopped will flow into the tank as lo</w:t>
      </w:r>
      <w:r w:rsidR="006E71FE">
        <w:t>ng as the tank is not yet full.</w:t>
      </w:r>
      <w:r w:rsidR="003706A8">
        <w:t xml:space="preserve">  </w:t>
      </w:r>
    </w:p>
    <w:p w14:paraId="475E777F" w14:textId="77777777" w:rsidR="006E71FE" w:rsidRDefault="006E71FE" w:rsidP="006E71FE">
      <w:pPr>
        <w:spacing w:after="0" w:line="240" w:lineRule="auto"/>
      </w:pPr>
    </w:p>
    <w:p w14:paraId="4C162399" w14:textId="71EF4258" w:rsidR="00C93F54" w:rsidRDefault="00C93F54"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overfill alarm.</w:t>
      </w:r>
    </w:p>
    <w:p w14:paraId="6DFCDF68" w14:textId="147E9752" w:rsidR="00C93F54" w:rsidRDefault="00C93F54">
      <w:pPr>
        <w:rPr>
          <w:rFonts w:ascii="Calibri" w:hAnsi="Calibri"/>
          <w:b/>
          <w:i/>
          <w:sz w:val="26"/>
          <w:szCs w:val="26"/>
        </w:rPr>
      </w:pPr>
      <w:r>
        <w:br w:type="page"/>
      </w:r>
    </w:p>
    <w:p w14:paraId="0AA3933F" w14:textId="780A18BF" w:rsidR="001D1CD9" w:rsidRDefault="008C7EF9" w:rsidP="00C93F54">
      <w:pPr>
        <w:pStyle w:val="Heading2"/>
      </w:pPr>
      <w:r w:rsidRPr="00700ED7">
        <w:rPr>
          <w:noProof/>
        </w:rPr>
        <w:lastRenderedPageBreak/>
        <mc:AlternateContent>
          <mc:Choice Requires="wps">
            <w:drawing>
              <wp:anchor distT="182880" distB="182880" distL="182880" distR="182880" simplePos="0" relativeHeight="252112384" behindDoc="1" locked="0" layoutInCell="1" allowOverlap="1" wp14:anchorId="2303FBBC" wp14:editId="4E426308">
                <wp:simplePos x="0" y="0"/>
                <wp:positionH relativeFrom="margin">
                  <wp:posOffset>5806732</wp:posOffset>
                </wp:positionH>
                <wp:positionV relativeFrom="margin">
                  <wp:posOffset>-447040</wp:posOffset>
                </wp:positionV>
                <wp:extent cx="1037590" cy="10057765"/>
                <wp:effectExtent l="0" t="0" r="0" b="63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DD9A13A" w14:textId="77777777" w:rsidR="00906CB9" w:rsidRPr="00013DA2" w:rsidRDefault="00906CB9" w:rsidP="008C7EF9">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3FBBC" id="_x0000_s1084" type="#_x0000_t202" style="position:absolute;margin-left:457.2pt;margin-top:-35.2pt;width:81.7pt;height:791.95pt;z-index:-2512040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" fillcolor="window" stroked="f">
                <v:fill color2="#9e8e5c" o:opacity2="0" angle="90" colors="0 window;63570f #9e8e5c" focus="100%" type="gradient">
                  <o:fill v:ext="view" type="gradientUnscaled"/>
                </v:fill>
                <v:textbox inset="14.4pt,7.2pt,14.4pt,7.2pt">
                  <w:txbxContent>
                    <w:p w14:paraId="5DD9A13A" w14:textId="77777777" w:rsidR="00906CB9" w:rsidRPr="00013DA2" w:rsidRDefault="00906CB9" w:rsidP="008C7EF9">
                      <w:pPr>
                        <w:pStyle w:val="Whiteboxtext"/>
                        <w:spacing w:line="240" w:lineRule="auto"/>
                      </w:pPr>
                    </w:p>
                  </w:txbxContent>
                </v:textbox>
                <w10:wrap anchorx="margin" anchory="margin"/>
              </v:shape>
            </w:pict>
          </mc:Fallback>
        </mc:AlternateContent>
      </w:r>
      <w:r w:rsidR="000E105E">
        <w:rPr>
          <w:noProof/>
        </w:rPr>
        <w:drawing>
          <wp:anchor distT="0" distB="0" distL="114300" distR="114300" simplePos="0" relativeHeight="252109312" behindDoc="0" locked="0" layoutInCell="1" allowOverlap="1" wp14:anchorId="3912C4B7" wp14:editId="63DE0FBB">
            <wp:simplePos x="0" y="0"/>
            <wp:positionH relativeFrom="column">
              <wp:posOffset>-773619</wp:posOffset>
            </wp:positionH>
            <wp:positionV relativeFrom="paragraph">
              <wp:posOffset>2738600</wp:posOffset>
            </wp:positionV>
            <wp:extent cx="718185" cy="38481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E105E">
        <w:rPr>
          <w:noProof/>
        </w:rPr>
        <w:drawing>
          <wp:anchor distT="0" distB="0" distL="114300" distR="114300" simplePos="0" relativeHeight="252110336" behindDoc="0" locked="0" layoutInCell="1" allowOverlap="1" wp14:anchorId="4E71326C" wp14:editId="590E735D">
            <wp:simplePos x="0" y="0"/>
            <wp:positionH relativeFrom="column">
              <wp:posOffset>-784125</wp:posOffset>
            </wp:positionH>
            <wp:positionV relativeFrom="paragraph">
              <wp:posOffset>3128336</wp:posOffset>
            </wp:positionV>
            <wp:extent cx="718185" cy="38481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E105E">
        <w:rPr>
          <w:noProof/>
        </w:rPr>
        <w:drawing>
          <wp:anchor distT="0" distB="0" distL="114300" distR="114300" simplePos="0" relativeHeight="252108288" behindDoc="0" locked="0" layoutInCell="1" allowOverlap="1" wp14:anchorId="21349FF2" wp14:editId="1A6CAF59">
            <wp:simplePos x="0" y="0"/>
            <wp:positionH relativeFrom="column">
              <wp:posOffset>-782855</wp:posOffset>
            </wp:positionH>
            <wp:positionV relativeFrom="paragraph">
              <wp:posOffset>1117342</wp:posOffset>
            </wp:positionV>
            <wp:extent cx="718185" cy="38481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06EC0">
        <w:t xml:space="preserve">Checklist </w:t>
      </w:r>
      <w:r w:rsidR="001D1CD9" w:rsidRPr="00853499">
        <w:t>For Overfill Alarms</w:t>
      </w:r>
      <w:r w:rsidR="003706A8">
        <w:t xml:space="preserve">  </w:t>
      </w:r>
    </w:p>
    <w:tbl>
      <w:tblPr>
        <w:tblStyle w:val="TableGrid"/>
        <w:tblW w:w="9445" w:type="dxa"/>
        <w:tblLook w:val="04A0" w:firstRow="1" w:lastRow="0" w:firstColumn="1" w:lastColumn="0" w:noHBand="0" w:noVBand="1"/>
      </w:tblPr>
      <w:tblGrid>
        <w:gridCol w:w="1575"/>
        <w:gridCol w:w="7870"/>
      </w:tblGrid>
      <w:tr w:rsidR="00C93F54" w:rsidRPr="00B910C6" w14:paraId="5180F3B8" w14:textId="77777777" w:rsidTr="00C93F54">
        <w:tc>
          <w:tcPr>
            <w:tcW w:w="9445" w:type="dxa"/>
            <w:gridSpan w:val="2"/>
            <w:shd w:val="clear" w:color="auto" w:fill="D0CCB9" w:themeFill="background2"/>
          </w:tcPr>
          <w:p w14:paraId="0CFFEF03" w14:textId="3FFDF491" w:rsidR="00C93F54" w:rsidRPr="00B910C6" w:rsidRDefault="00C93F54" w:rsidP="00C93F54">
            <w:pPr>
              <w:jc w:val="center"/>
              <w:rPr>
                <w:rFonts w:ascii="Arial" w:hAnsi="Arial" w:cs="Arial"/>
                <w:b/>
                <w:sz w:val="20"/>
                <w:szCs w:val="20"/>
              </w:rPr>
            </w:pPr>
            <w:r>
              <w:rPr>
                <w:rFonts w:ascii="Arial" w:hAnsi="Arial" w:cs="Arial"/>
                <w:b/>
                <w:sz w:val="20"/>
                <w:szCs w:val="20"/>
              </w:rPr>
              <w:t>Overfill Alarms</w:t>
            </w:r>
          </w:p>
        </w:tc>
      </w:tr>
      <w:tr w:rsidR="00C93F54" w:rsidRPr="00B910C6" w14:paraId="2DEDF39E" w14:textId="77777777" w:rsidTr="00C93F54">
        <w:tc>
          <w:tcPr>
            <w:tcW w:w="0" w:type="auto"/>
            <w:vAlign w:val="center"/>
          </w:tcPr>
          <w:p w14:paraId="5B12CB6F" w14:textId="77777777" w:rsidR="00C93F54" w:rsidRPr="00B910C6" w:rsidRDefault="00C93F54" w:rsidP="00C93F54">
            <w:pPr>
              <w:rPr>
                <w:rFonts w:ascii="Arial" w:hAnsi="Arial" w:cs="Arial"/>
                <w:b/>
                <w:sz w:val="20"/>
                <w:szCs w:val="20"/>
              </w:rPr>
            </w:pPr>
            <w:r w:rsidRPr="00B910C6">
              <w:rPr>
                <w:rFonts w:ascii="Arial" w:hAnsi="Arial" w:cs="Arial"/>
                <w:b/>
                <w:sz w:val="20"/>
                <w:szCs w:val="20"/>
              </w:rPr>
              <w:t>Description</w:t>
            </w:r>
          </w:p>
        </w:tc>
        <w:tc>
          <w:tcPr>
            <w:tcW w:w="7870" w:type="dxa"/>
          </w:tcPr>
          <w:p w14:paraId="7B13493F" w14:textId="5C897C33" w:rsidR="00C93F54" w:rsidRPr="00B910C6" w:rsidRDefault="00C93F54" w:rsidP="00C93F54">
            <w:pPr>
              <w:rPr>
                <w:rFonts w:ascii="Arial" w:hAnsi="Arial" w:cs="Arial"/>
                <w:sz w:val="20"/>
                <w:szCs w:val="20"/>
              </w:rPr>
            </w:pPr>
            <w:r>
              <w:rPr>
                <w:rFonts w:ascii="Arial" w:hAnsi="Arial" w:cs="Arial"/>
                <w:sz w:val="20"/>
                <w:szCs w:val="20"/>
              </w:rPr>
              <w:t>O</w:t>
            </w:r>
            <w:r w:rsidRPr="00C93F54">
              <w:rPr>
                <w:rFonts w:ascii="Arial" w:hAnsi="Arial" w:cs="Arial"/>
                <w:sz w:val="20"/>
                <w:szCs w:val="20"/>
              </w:rPr>
              <w:t xml:space="preserve">verfill </w:t>
            </w:r>
            <w:r>
              <w:rPr>
                <w:rFonts w:ascii="Arial" w:hAnsi="Arial" w:cs="Arial"/>
                <w:sz w:val="20"/>
                <w:szCs w:val="20"/>
              </w:rPr>
              <w:t>alarms activate</w:t>
            </w:r>
            <w:r w:rsidRPr="00C93F54">
              <w:rPr>
                <w:rFonts w:ascii="Arial" w:hAnsi="Arial" w:cs="Arial"/>
                <w:sz w:val="20"/>
                <w:szCs w:val="20"/>
              </w:rPr>
              <w:t xml:space="preserve"> an audible or visual warning to delivery personnel when the tank is either 90 percent full or is within one minute of being overfilled.  Electronic overfill alarm devices have no mechanism to shut off or restrict flow.</w:t>
            </w:r>
          </w:p>
        </w:tc>
      </w:tr>
      <w:tr w:rsidR="00C93F54" w:rsidRPr="00B910C6" w14:paraId="4F5ECB0B" w14:textId="77777777" w:rsidTr="00C93F54">
        <w:tc>
          <w:tcPr>
            <w:tcW w:w="0" w:type="auto"/>
            <w:vAlign w:val="center"/>
          </w:tcPr>
          <w:p w14:paraId="1CA7C673" w14:textId="77777777" w:rsidR="00C93F54" w:rsidRPr="00B910C6" w:rsidRDefault="00C93F54" w:rsidP="00C93F54">
            <w:pPr>
              <w:rPr>
                <w:rFonts w:ascii="Arial" w:hAnsi="Arial" w:cs="Arial"/>
                <w:b/>
                <w:sz w:val="20"/>
                <w:szCs w:val="20"/>
              </w:rPr>
            </w:pPr>
            <w:r w:rsidRPr="00B910C6">
              <w:rPr>
                <w:rFonts w:ascii="Arial" w:hAnsi="Arial" w:cs="Arial"/>
                <w:b/>
                <w:sz w:val="20"/>
                <w:szCs w:val="20"/>
              </w:rPr>
              <w:t>Perform These O&amp;M Actions</w:t>
            </w:r>
          </w:p>
        </w:tc>
        <w:tc>
          <w:tcPr>
            <w:tcW w:w="7870" w:type="dxa"/>
          </w:tcPr>
          <w:p w14:paraId="7833F946" w14:textId="17953331" w:rsidR="00C93F54" w:rsidRPr="00C93F54" w:rsidRDefault="0006068D" w:rsidP="00C93F54">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C93F54" w:rsidRPr="00C93F54">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electronic overfill alarm is functioning properly and the alarm activates when the fuel reaches 90 percent of the tank capacity or is within one minute of being overfilled.  See page </w:t>
            </w:r>
            <w:r w:rsidR="0022644E">
              <w:rPr>
                <w:rFonts w:ascii="Arial" w:hAnsi="Arial" w:cs="Arial"/>
                <w:b/>
                <w:sz w:val="20"/>
                <w:szCs w:val="20"/>
              </w:rPr>
              <w:t>42</w:t>
            </w:r>
            <w:r w:rsidR="00C93F54" w:rsidRPr="00C93F54">
              <w:rPr>
                <w:rFonts w:ascii="Arial" w:hAnsi="Arial" w:cs="Arial"/>
                <w:b/>
                <w:sz w:val="20"/>
                <w:szCs w:val="20"/>
              </w:rPr>
              <w:t xml:space="preserve"> for a sample recordkeeping form for overfill equipment inspections.  </w:t>
            </w:r>
          </w:p>
          <w:p w14:paraId="7CEEED02" w14:textId="77777777" w:rsidR="00C93F54" w:rsidRPr="00C93F54" w:rsidRDefault="00C93F54" w:rsidP="00C93F54">
            <w:pPr>
              <w:pStyle w:val="ListParagraph"/>
              <w:numPr>
                <w:ilvl w:val="1"/>
                <w:numId w:val="20"/>
              </w:numPr>
              <w:ind w:left="922"/>
              <w:rPr>
                <w:rFonts w:ascii="Arial" w:hAnsi="Arial" w:cs="Arial"/>
                <w:b/>
                <w:sz w:val="20"/>
                <w:szCs w:val="20"/>
              </w:rPr>
            </w:pPr>
            <w:r w:rsidRPr="00C93F54">
              <w:rPr>
                <w:rFonts w:ascii="Arial" w:hAnsi="Arial" w:cs="Arial"/>
                <w:b/>
                <w:sz w:val="20"/>
                <w:szCs w:val="20"/>
              </w:rPr>
              <w:t xml:space="preserve">Ensure that the alarm can be heard or seen from where the tank is fueled.  </w:t>
            </w:r>
          </w:p>
          <w:p w14:paraId="75076C38" w14:textId="77777777" w:rsidR="00C93F54" w:rsidRPr="00C93F54" w:rsidRDefault="00C93F54" w:rsidP="00C93F54">
            <w:pPr>
              <w:pStyle w:val="ListParagraph"/>
              <w:numPr>
                <w:ilvl w:val="1"/>
                <w:numId w:val="20"/>
              </w:numPr>
              <w:ind w:left="922"/>
              <w:rPr>
                <w:rFonts w:ascii="Arial" w:hAnsi="Arial" w:cs="Arial"/>
                <w:b/>
                <w:sz w:val="20"/>
                <w:szCs w:val="20"/>
              </w:rPr>
            </w:pPr>
            <w:r w:rsidRPr="00C93F54">
              <w:rPr>
                <w:rFonts w:ascii="Arial" w:hAnsi="Arial" w:cs="Arial"/>
                <w:b/>
                <w:sz w:val="20"/>
                <w:szCs w:val="20"/>
              </w:rPr>
              <w:t xml:space="preserve">Make sure that the electronic device and probe are operating properly.  </w:t>
            </w:r>
          </w:p>
          <w:p w14:paraId="76199B11" w14:textId="71910E31" w:rsidR="00C93F54" w:rsidRPr="00C93F54" w:rsidRDefault="00C93F54" w:rsidP="00C93F54">
            <w:pPr>
              <w:pStyle w:val="ListParagraph"/>
              <w:numPr>
                <w:ilvl w:val="0"/>
                <w:numId w:val="20"/>
              </w:numPr>
              <w:ind w:left="382"/>
              <w:rPr>
                <w:rFonts w:ascii="Arial" w:hAnsi="Arial" w:cs="Arial"/>
                <w:sz w:val="20"/>
                <w:szCs w:val="20"/>
              </w:rPr>
            </w:pPr>
            <w:r w:rsidRPr="00C93F54">
              <w:rPr>
                <w:rFonts w:ascii="Arial" w:hAnsi="Arial" w:cs="Arial"/>
                <w:sz w:val="20"/>
                <w:szCs w:val="20"/>
              </w:rPr>
              <w:t>You should post signs that the delivery person can easily see and that alert the delivery person to the overfill warning devices and a</w:t>
            </w:r>
            <w:r>
              <w:rPr>
                <w:rFonts w:ascii="Arial" w:hAnsi="Arial" w:cs="Arial"/>
                <w:sz w:val="20"/>
                <w:szCs w:val="20"/>
              </w:rPr>
              <w:t>larms in use at your facility.</w:t>
            </w:r>
          </w:p>
        </w:tc>
      </w:tr>
      <w:tr w:rsidR="00C93F54" w:rsidRPr="00B910C6" w14:paraId="29FE70A8" w14:textId="77777777" w:rsidTr="00C93F54">
        <w:tc>
          <w:tcPr>
            <w:tcW w:w="0" w:type="auto"/>
            <w:vAlign w:val="center"/>
          </w:tcPr>
          <w:p w14:paraId="02A0462F" w14:textId="77777777" w:rsidR="00C93F54" w:rsidRPr="00B910C6" w:rsidRDefault="00C93F54" w:rsidP="00C93F54">
            <w:pPr>
              <w:rPr>
                <w:rFonts w:ascii="Arial" w:hAnsi="Arial" w:cs="Arial"/>
                <w:b/>
                <w:sz w:val="20"/>
                <w:szCs w:val="20"/>
              </w:rPr>
            </w:pPr>
            <w:r w:rsidRPr="00B910C6">
              <w:rPr>
                <w:rFonts w:ascii="Arial" w:hAnsi="Arial" w:cs="Arial"/>
                <w:b/>
                <w:sz w:val="20"/>
                <w:szCs w:val="20"/>
              </w:rPr>
              <w:t>Keep These O&amp;M Records</w:t>
            </w:r>
          </w:p>
        </w:tc>
        <w:tc>
          <w:tcPr>
            <w:tcW w:w="7870" w:type="dxa"/>
          </w:tcPr>
          <w:p w14:paraId="4B596A6A" w14:textId="1D07D28A" w:rsidR="00C93F54" w:rsidRPr="00C93F54" w:rsidRDefault="00C93F54" w:rsidP="00C93F54">
            <w:pPr>
              <w:pStyle w:val="ListParagraph"/>
              <w:numPr>
                <w:ilvl w:val="0"/>
                <w:numId w:val="21"/>
              </w:numPr>
              <w:ind w:left="382"/>
              <w:rPr>
                <w:rFonts w:ascii="Arial" w:hAnsi="Arial" w:cs="Arial"/>
                <w:b/>
                <w:sz w:val="20"/>
                <w:szCs w:val="20"/>
              </w:rPr>
            </w:pPr>
            <w:r w:rsidRPr="00C93F54">
              <w:rPr>
                <w:rFonts w:ascii="Arial" w:hAnsi="Arial" w:cs="Arial"/>
                <w:b/>
                <w:sz w:val="20"/>
                <w:szCs w:val="20"/>
              </w:rPr>
              <w:t xml:space="preserve">You must maintain records of the inspection for three years.  </w:t>
            </w:r>
          </w:p>
          <w:p w14:paraId="7AA86A2E" w14:textId="347CF731" w:rsidR="00C93F54" w:rsidRPr="00C93F54" w:rsidRDefault="00C93F54" w:rsidP="00C93F54">
            <w:pPr>
              <w:pStyle w:val="ListParagraph"/>
              <w:numPr>
                <w:ilvl w:val="0"/>
                <w:numId w:val="21"/>
              </w:numPr>
              <w:ind w:left="382"/>
              <w:rPr>
                <w:rFonts w:ascii="Arial" w:hAnsi="Arial" w:cs="Arial"/>
                <w:b/>
                <w:sz w:val="20"/>
                <w:szCs w:val="20"/>
              </w:rPr>
            </w:pPr>
            <w:r w:rsidRPr="00C93F54">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overfill prevention equipment, for as long as the UST system s</w:t>
            </w:r>
            <w:r>
              <w:rPr>
                <w:rFonts w:ascii="Arial" w:hAnsi="Arial" w:cs="Arial"/>
                <w:b/>
                <w:sz w:val="20"/>
                <w:szCs w:val="20"/>
              </w:rPr>
              <w:t>tores the regulated substance.</w:t>
            </w:r>
          </w:p>
        </w:tc>
      </w:tr>
    </w:tbl>
    <w:p w14:paraId="405486A4" w14:textId="3448CBB0" w:rsidR="00C93F54" w:rsidRPr="00C93F54" w:rsidRDefault="009503EF" w:rsidP="00C93F54">
      <w:pPr>
        <w:spacing w:after="0" w:line="240" w:lineRule="auto"/>
        <w:rPr>
          <w:b/>
        </w:rPr>
      </w:pPr>
      <w:r w:rsidRPr="00C93F54">
        <w:rPr>
          <w:b/>
        </w:rPr>
        <w:t xml:space="preserve"> </w:t>
      </w:r>
    </w:p>
    <w:p w14:paraId="2C0F03AC" w14:textId="3C16F6FA" w:rsidR="00C93F54" w:rsidRDefault="00C93F54">
      <w:pPr>
        <w:rPr>
          <w:rFonts w:asciiTheme="minorHAnsi" w:hAnsiTheme="minorHAnsi"/>
          <w:b/>
          <w:sz w:val="28"/>
        </w:rPr>
      </w:pPr>
      <w:r>
        <w:br w:type="page"/>
      </w:r>
    </w:p>
    <w:p w14:paraId="0707AEDF" w14:textId="6915AF37" w:rsidR="001D1CD9" w:rsidRPr="00853499" w:rsidRDefault="00A1223C" w:rsidP="007250B3">
      <w:pPr>
        <w:pStyle w:val="Heading2"/>
        <w:spacing w:after="0" w:line="240" w:lineRule="auto"/>
      </w:pPr>
      <w:r w:rsidRPr="00C11DDA">
        <w:rPr>
          <w:noProof/>
        </w:rPr>
        <w:lastRenderedPageBreak/>
        <mc:AlternateContent>
          <mc:Choice Requires="wps">
            <w:drawing>
              <wp:anchor distT="182880" distB="182880" distL="182880" distR="182880" simplePos="0" relativeHeight="251574781" behindDoc="0" locked="0" layoutInCell="1" allowOverlap="1" wp14:anchorId="1E98FB42" wp14:editId="568FA6C6">
                <wp:simplePos x="0" y="0"/>
                <wp:positionH relativeFrom="margin">
                  <wp:posOffset>5815803</wp:posOffset>
                </wp:positionH>
                <wp:positionV relativeFrom="margin">
                  <wp:posOffset>-450850</wp:posOffset>
                </wp:positionV>
                <wp:extent cx="1037590" cy="10057765"/>
                <wp:effectExtent l="0" t="0" r="0" b="635"/>
                <wp:wrapSquare wrapText="bothSides"/>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7A41DED5" w14:textId="77777777" w:rsidR="00906CB9" w:rsidRPr="00013DA2" w:rsidRDefault="00906CB9" w:rsidP="00A1223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FB42" id="_x0000_s1085" type="#_x0000_t202" style="position:absolute;margin-left:457.95pt;margin-top:-35.5pt;width:81.7pt;height:791.95pt;z-index:25157478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7A41DED5" w14:textId="77777777" w:rsidR="00906CB9" w:rsidRPr="00013DA2" w:rsidRDefault="00906CB9" w:rsidP="00A1223C">
                      <w:pPr>
                        <w:pStyle w:val="Whiteboxtext"/>
                        <w:spacing w:line="240" w:lineRule="auto"/>
                      </w:pPr>
                    </w:p>
                  </w:txbxContent>
                </v:textbox>
                <w10:wrap type="square" anchorx="margin" anchory="margin"/>
              </v:shape>
            </w:pict>
          </mc:Fallback>
        </mc:AlternateContent>
      </w:r>
      <w:r w:rsidR="001D1CD9" w:rsidRPr="00C11DDA">
        <w:t>What Should You Do</w:t>
      </w:r>
      <w:r w:rsidR="00103C86" w:rsidRPr="00C11DDA">
        <w:t xml:space="preserve"> </w:t>
      </w:r>
      <w:r w:rsidR="001D1CD9" w:rsidRPr="00C11DDA">
        <w:t>To Operate And Maintain</w:t>
      </w:r>
      <w:r w:rsidR="00103C86" w:rsidRPr="00C11DDA">
        <w:t xml:space="preserve"> </w:t>
      </w:r>
      <w:r w:rsidR="001D1CD9" w:rsidRPr="00C11DDA">
        <w:t>Your Ball Float Valve?</w:t>
      </w:r>
      <w:r w:rsidR="00312C69">
        <w:t xml:space="preserve">  </w:t>
      </w:r>
    </w:p>
    <w:p w14:paraId="5B7908B3" w14:textId="4D4C85B1" w:rsidR="00A92859" w:rsidRDefault="00A92859" w:rsidP="007250B3">
      <w:pPr>
        <w:spacing w:after="0" w:line="240" w:lineRule="auto"/>
        <w:rPr>
          <w:b/>
        </w:rPr>
      </w:pPr>
    </w:p>
    <w:p w14:paraId="4CCC547D" w14:textId="673691BE" w:rsidR="004F24AD" w:rsidRPr="00853499" w:rsidRDefault="008C7EF9" w:rsidP="007250B3">
      <w:pPr>
        <w:spacing w:after="0" w:line="240" w:lineRule="auto"/>
        <w:rPr>
          <w:b/>
        </w:rPr>
      </w:pPr>
      <w:r>
        <w:rPr>
          <w:rFonts w:cs="Times New Roman"/>
          <w:noProof/>
        </w:rPr>
        <mc:AlternateContent>
          <mc:Choice Requires="wpg">
            <w:drawing>
              <wp:anchor distT="0" distB="0" distL="114300" distR="114300" simplePos="0" relativeHeight="251860480" behindDoc="0" locked="0" layoutInCell="1" allowOverlap="1" wp14:anchorId="7B546B75" wp14:editId="5FFDD1AB">
                <wp:simplePos x="0" y="0"/>
                <wp:positionH relativeFrom="column">
                  <wp:posOffset>4473146</wp:posOffset>
                </wp:positionH>
                <wp:positionV relativeFrom="paragraph">
                  <wp:posOffset>218303</wp:posOffset>
                </wp:positionV>
                <wp:extent cx="2065020" cy="2538663"/>
                <wp:effectExtent l="76200" t="76200" r="106680" b="128905"/>
                <wp:wrapNone/>
                <wp:docPr id="96" name="Group 96"/>
                <wp:cNvGraphicFramePr/>
                <a:graphic xmlns:a="http://schemas.openxmlformats.org/drawingml/2006/main">
                  <a:graphicData uri="http://schemas.microsoft.com/office/word/2010/wordprocessingGroup">
                    <wpg:wgp>
                      <wpg:cNvGrpSpPr/>
                      <wpg:grpSpPr>
                        <a:xfrm>
                          <a:off x="0" y="0"/>
                          <a:ext cx="2065020" cy="2538663"/>
                          <a:chOff x="0" y="0"/>
                          <a:chExt cx="2065020" cy="2538663"/>
                        </a:xfrm>
                      </wpg:grpSpPr>
                      <wps:wsp>
                        <wps:cNvPr id="407" name="Text Box 2"/>
                        <wps:cNvSpPr txBox="1">
                          <a:spLocks noChangeArrowheads="1"/>
                        </wps:cNvSpPr>
                        <wps:spPr bwMode="auto">
                          <a:xfrm>
                            <a:off x="0" y="0"/>
                            <a:ext cx="2065020" cy="2538663"/>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0E153C03" w14:textId="77777777" w:rsidR="00906CB9" w:rsidRDefault="00906CB9" w:rsidP="00A1223C">
                              <w:pPr>
                                <w:pStyle w:val="NoSpacing"/>
                                <w:jc w:val="center"/>
                              </w:pPr>
                            </w:p>
                            <w:p w14:paraId="5FABF077" w14:textId="77777777" w:rsidR="00906CB9" w:rsidRDefault="00906CB9" w:rsidP="00A1223C">
                              <w:pPr>
                                <w:pStyle w:val="NoSpacing"/>
                                <w:jc w:val="center"/>
                              </w:pPr>
                            </w:p>
                            <w:p w14:paraId="6234F9F8" w14:textId="77777777" w:rsidR="00906CB9" w:rsidRDefault="00906CB9" w:rsidP="00A1223C">
                              <w:pPr>
                                <w:pStyle w:val="NoSpacing"/>
                                <w:jc w:val="center"/>
                              </w:pPr>
                            </w:p>
                            <w:p w14:paraId="256678C9" w14:textId="77777777" w:rsidR="00906CB9" w:rsidRDefault="00906CB9" w:rsidP="00A1223C">
                              <w:pPr>
                                <w:pStyle w:val="NoSpacing"/>
                                <w:jc w:val="center"/>
                              </w:pPr>
                            </w:p>
                            <w:p w14:paraId="67347AC1" w14:textId="77777777" w:rsidR="00906CB9" w:rsidRDefault="00906CB9" w:rsidP="00A1223C">
                              <w:pPr>
                                <w:pStyle w:val="NoSpacing"/>
                                <w:jc w:val="center"/>
                              </w:pPr>
                            </w:p>
                            <w:p w14:paraId="63561FBE" w14:textId="77777777" w:rsidR="00906CB9" w:rsidRDefault="00906CB9" w:rsidP="00A1223C">
                              <w:pPr>
                                <w:pStyle w:val="NoSpacing"/>
                                <w:jc w:val="center"/>
                              </w:pPr>
                            </w:p>
                            <w:p w14:paraId="7A0CAFDC" w14:textId="77777777" w:rsidR="00906CB9" w:rsidRDefault="00906CB9" w:rsidP="00A1223C">
                              <w:pPr>
                                <w:pStyle w:val="NoSpacing"/>
                                <w:jc w:val="center"/>
                              </w:pPr>
                            </w:p>
                            <w:p w14:paraId="53C38414" w14:textId="77777777" w:rsidR="00906CB9" w:rsidRDefault="00906CB9" w:rsidP="00A1223C">
                              <w:pPr>
                                <w:pStyle w:val="NoSpacing"/>
                                <w:jc w:val="center"/>
                              </w:pPr>
                            </w:p>
                            <w:p w14:paraId="0EAEE888" w14:textId="77777777" w:rsidR="00906CB9" w:rsidRDefault="00906CB9" w:rsidP="00A1223C">
                              <w:pPr>
                                <w:pStyle w:val="NoSpacing"/>
                                <w:jc w:val="center"/>
                              </w:pPr>
                            </w:p>
                            <w:p w14:paraId="671B6725" w14:textId="77777777" w:rsidR="00906CB9" w:rsidRDefault="00906CB9" w:rsidP="00A1223C">
                              <w:pPr>
                                <w:pStyle w:val="NoSpacing"/>
                                <w:jc w:val="center"/>
                              </w:pPr>
                            </w:p>
                            <w:p w14:paraId="2150EA0F" w14:textId="77777777" w:rsidR="00906CB9" w:rsidRDefault="00906CB9" w:rsidP="00A1223C">
                              <w:pPr>
                                <w:pStyle w:val="NoSpacing"/>
                                <w:jc w:val="center"/>
                              </w:pPr>
                            </w:p>
                            <w:p w14:paraId="382FFF57" w14:textId="77777777" w:rsidR="00906CB9" w:rsidRDefault="00906CB9" w:rsidP="00A1223C">
                              <w:pPr>
                                <w:pStyle w:val="NoSpacing"/>
                              </w:pPr>
                            </w:p>
                            <w:p w14:paraId="246387CC"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wps:txbx>
                        <wps:bodyPr rot="0" vert="horz" wrap="square" lIns="182880" tIns="91440" rIns="182880" bIns="91440" anchor="t" anchorCtr="0">
                          <a:noAutofit/>
                        </wps:bodyPr>
                      </wps:wsp>
                      <pic:pic xmlns:pic="http://schemas.openxmlformats.org/drawingml/2006/picture">
                        <pic:nvPicPr>
                          <pic:cNvPr id="656" name="Picture 6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11211" y="197708"/>
                            <a:ext cx="1837690" cy="183769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7B546B75" id="Group 96" o:spid="_x0000_s1086" style="position:absolute;margin-left:352.2pt;margin-top:17.2pt;width:162.6pt;height:199.9pt;z-index:251860480;mso-position-horizontal-relative:text;mso-position-vertical-relative:text" coordsize="20650,25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&#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">
                <v:shape id="_x0000_s1087" type="#_x0000_t202" style="position:absolute;width:20650;height:2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nMMUA&#10;AADcAAAADwAAAGRycy9kb3ducmV2LnhtbESP3WoCMRSE74W+QziF3mlWK1ZWo1ipUJAi69/1YXPc&#10;LG5Olk2qq09vhEIvh5n5hpnOW1uJCzW+dKyg30tAEOdOl1wo2O9W3TEIH5A1Vo5JwY08zGcvnSmm&#10;2l05o8s2FCJC2KeowIRQp1L63JBF33M1cfROrrEYomwKqRu8Rrit5CBJRtJiyXHBYE1LQ/l5+2sV&#10;bAbZ18/ydrSfi5Phw3p0f89Wd6XeXtvFBESgNvyH/9rfWsEw+YD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KcwxQAAANwAAAAPAAAAAAAAAAAAAAAAAJgCAABkcnMv&#10;ZG93bnJldi54bWxQSwUGAAAAAAQABAD1AAAAigMAAAAA&#10;" fillcolor="#9e8e5c [3204]" strokecolor="white [3212]">
                  <v:shadow on="t" color="black" opacity="26214f" origin="-.5,-.5" offset=".74836mm,.74836mm"/>
                  <v:textbox inset="14.4pt,7.2pt,14.4pt,7.2pt">
                    <w:txbxContent>
                      <w:p w14:paraId="0E153C03" w14:textId="77777777" w:rsidR="00906CB9" w:rsidRDefault="00906CB9" w:rsidP="00A1223C">
                        <w:pPr>
                          <w:pStyle w:val="NoSpacing"/>
                          <w:jc w:val="center"/>
                        </w:pPr>
                      </w:p>
                      <w:p w14:paraId="5FABF077" w14:textId="77777777" w:rsidR="00906CB9" w:rsidRDefault="00906CB9" w:rsidP="00A1223C">
                        <w:pPr>
                          <w:pStyle w:val="NoSpacing"/>
                          <w:jc w:val="center"/>
                        </w:pPr>
                      </w:p>
                      <w:p w14:paraId="6234F9F8" w14:textId="77777777" w:rsidR="00906CB9" w:rsidRDefault="00906CB9" w:rsidP="00A1223C">
                        <w:pPr>
                          <w:pStyle w:val="NoSpacing"/>
                          <w:jc w:val="center"/>
                        </w:pPr>
                      </w:p>
                      <w:p w14:paraId="256678C9" w14:textId="77777777" w:rsidR="00906CB9" w:rsidRDefault="00906CB9" w:rsidP="00A1223C">
                        <w:pPr>
                          <w:pStyle w:val="NoSpacing"/>
                          <w:jc w:val="center"/>
                        </w:pPr>
                      </w:p>
                      <w:p w14:paraId="67347AC1" w14:textId="77777777" w:rsidR="00906CB9" w:rsidRDefault="00906CB9" w:rsidP="00A1223C">
                        <w:pPr>
                          <w:pStyle w:val="NoSpacing"/>
                          <w:jc w:val="center"/>
                        </w:pPr>
                      </w:p>
                      <w:p w14:paraId="63561FBE" w14:textId="77777777" w:rsidR="00906CB9" w:rsidRDefault="00906CB9" w:rsidP="00A1223C">
                        <w:pPr>
                          <w:pStyle w:val="NoSpacing"/>
                          <w:jc w:val="center"/>
                        </w:pPr>
                      </w:p>
                      <w:p w14:paraId="7A0CAFDC" w14:textId="77777777" w:rsidR="00906CB9" w:rsidRDefault="00906CB9" w:rsidP="00A1223C">
                        <w:pPr>
                          <w:pStyle w:val="NoSpacing"/>
                          <w:jc w:val="center"/>
                        </w:pPr>
                      </w:p>
                      <w:p w14:paraId="53C38414" w14:textId="77777777" w:rsidR="00906CB9" w:rsidRDefault="00906CB9" w:rsidP="00A1223C">
                        <w:pPr>
                          <w:pStyle w:val="NoSpacing"/>
                          <w:jc w:val="center"/>
                        </w:pPr>
                      </w:p>
                      <w:p w14:paraId="0EAEE888" w14:textId="77777777" w:rsidR="00906CB9" w:rsidRDefault="00906CB9" w:rsidP="00A1223C">
                        <w:pPr>
                          <w:pStyle w:val="NoSpacing"/>
                          <w:jc w:val="center"/>
                        </w:pPr>
                      </w:p>
                      <w:p w14:paraId="671B6725" w14:textId="77777777" w:rsidR="00906CB9" w:rsidRDefault="00906CB9" w:rsidP="00A1223C">
                        <w:pPr>
                          <w:pStyle w:val="NoSpacing"/>
                          <w:jc w:val="center"/>
                        </w:pPr>
                      </w:p>
                      <w:p w14:paraId="2150EA0F" w14:textId="77777777" w:rsidR="00906CB9" w:rsidRDefault="00906CB9" w:rsidP="00A1223C">
                        <w:pPr>
                          <w:pStyle w:val="NoSpacing"/>
                          <w:jc w:val="center"/>
                        </w:pPr>
                      </w:p>
                      <w:p w14:paraId="382FFF57" w14:textId="77777777" w:rsidR="00906CB9" w:rsidRDefault="00906CB9" w:rsidP="00A1223C">
                        <w:pPr>
                          <w:pStyle w:val="NoSpacing"/>
                        </w:pPr>
                      </w:p>
                      <w:p w14:paraId="246387CC"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v:textbox>
                </v:shape>
                <v:shape id="Picture 656" o:spid="_x0000_s1088" type="#_x0000_t75" style="position:absolute;left:1112;top:1977;width:18377;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eH/DAAAA3AAAAA8AAABkcnMvZG93bnJldi54bWxEj0FrwkAUhO8F/8PyBC+lvqgYSuoqIgrF&#10;i2i152f2NQnNvo3Zrab/visIPQ4z8w0zW3S2VldufeVEw2iYgGLJnamk0HD82Ly8gvKBxFDthDX8&#10;sofFvPc0o8y4m+z5egiFihDxGWkoQ2gyRJ+XbMkPXcMSvS/XWgpRtgWalm4RbmscJ0mKliqJCyU1&#10;vCo5/z78WA077tYi2xPSs2wm+HnenS9j1HrQ75ZvoAJ34T/8aL8bDek0hfuZeARw/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t4f8MAAADcAAAADwAAAAAAAAAAAAAAAACf&#10;AgAAZHJzL2Rvd25yZXYueG1sUEsFBgAAAAAEAAQA9wAAAI8DAAAAAA==&#10;">
                  <v:imagedata r:id="rId38" o:title=""/>
                  <v:shadow on="t" color="black" opacity="26214f" origin="-.5,-.5" offset=".74836mm,.74836mm"/>
                  <v:path arrowok="t"/>
                </v:shape>
              </v:group>
            </w:pict>
          </mc:Fallback>
        </mc:AlternateContent>
      </w:r>
      <w:r w:rsidR="00F26FA6">
        <w:rPr>
          <w:rFonts w:cs="Times New Roman"/>
          <w:noProof/>
        </w:rPr>
        <w:drawing>
          <wp:anchor distT="0" distB="0" distL="114300" distR="114300" simplePos="0" relativeHeight="251600384" behindDoc="0" locked="0" layoutInCell="1" allowOverlap="1" wp14:anchorId="5D4D48DE" wp14:editId="276181DC">
            <wp:simplePos x="0" y="0"/>
            <wp:positionH relativeFrom="column">
              <wp:posOffset>-715645</wp:posOffset>
            </wp:positionH>
            <wp:positionV relativeFrom="paragraph">
              <wp:posOffset>43180</wp:posOffset>
            </wp:positionV>
            <wp:extent cx="718185" cy="384810"/>
            <wp:effectExtent l="0" t="0" r="5715"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4F24AD" w:rsidRPr="00853499">
        <w:rPr>
          <w:b/>
        </w:rPr>
        <w:t xml:space="preserve">Ball float valves cannot be installed or replaced </w:t>
      </w:r>
      <w:r w:rsidR="00EB0658">
        <w:rPr>
          <w:b/>
        </w:rPr>
        <w:t xml:space="preserve">for use as overfill protection </w:t>
      </w:r>
      <w:r w:rsidR="004F24AD" w:rsidRPr="00853499">
        <w:rPr>
          <w:b/>
        </w:rPr>
        <w:t xml:space="preserve">after </w:t>
      </w:r>
      <w:r w:rsidR="009503EF">
        <w:rPr>
          <w:b/>
        </w:rPr>
        <w:t>October 13</w:t>
      </w:r>
      <w:r w:rsidR="00E7678B">
        <w:rPr>
          <w:b/>
        </w:rPr>
        <w:t>, 2015</w:t>
      </w:r>
      <w:r w:rsidR="004F24AD" w:rsidRPr="00853499">
        <w:rPr>
          <w:b/>
        </w:rPr>
        <w:t>.</w:t>
      </w:r>
      <w:r w:rsidR="00B205E4">
        <w:rPr>
          <w:b/>
        </w:rPr>
        <w:t xml:space="preserve">  However, you may continue using ball float valves already installed as long as the</w:t>
      </w:r>
      <w:r w:rsidR="003C1679">
        <w:rPr>
          <w:b/>
        </w:rPr>
        <w:t>y</w:t>
      </w:r>
      <w:r w:rsidR="00B205E4">
        <w:rPr>
          <w:b/>
        </w:rPr>
        <w:t xml:space="preserve"> </w:t>
      </w:r>
      <w:r w:rsidR="003C1679">
        <w:rPr>
          <w:b/>
        </w:rPr>
        <w:t>operate</w:t>
      </w:r>
      <w:r w:rsidR="00B205E4">
        <w:rPr>
          <w:b/>
        </w:rPr>
        <w:t xml:space="preserve"> properly.</w:t>
      </w:r>
      <w:r w:rsidR="00312C69">
        <w:rPr>
          <w:b/>
        </w:rPr>
        <w:t xml:space="preserve">  </w:t>
      </w:r>
    </w:p>
    <w:p w14:paraId="4D4F904C" w14:textId="6D7D2C1B" w:rsidR="00A92859" w:rsidRDefault="00A92859" w:rsidP="007250B3">
      <w:pPr>
        <w:spacing w:after="0" w:line="240" w:lineRule="auto"/>
      </w:pPr>
    </w:p>
    <w:p w14:paraId="55D21115" w14:textId="22325C06" w:rsidR="001D1CD9" w:rsidRPr="00853499" w:rsidRDefault="001D1CD9" w:rsidP="007250B3">
      <w:pPr>
        <w:spacing w:after="0" w:line="240" w:lineRule="auto"/>
      </w:pPr>
      <w:r w:rsidRPr="00853499">
        <w:t xml:space="preserve">The ball float valve — also called a </w:t>
      </w:r>
      <w:r w:rsidR="009E0609">
        <w:t xml:space="preserve">flow restrictor or a </w:t>
      </w:r>
      <w:r w:rsidRPr="00853499">
        <w:t xml:space="preserve">float vent valve — is installed at the vent pipe in the tank and restricts vapor flow in an UST as the tank gets close to being full. </w:t>
      </w:r>
      <w:r w:rsidR="00237AEB">
        <w:t xml:space="preserve"> </w:t>
      </w:r>
      <w:r w:rsidRPr="00853499">
        <w:t xml:space="preserve">The ball float valve </w:t>
      </w:r>
      <w:r w:rsidR="00EB0658">
        <w:t>must</w:t>
      </w:r>
      <w:r w:rsidRPr="00853499">
        <w:t xml:space="preserve"> be set at a depth </w:t>
      </w:r>
      <w:r w:rsidR="00896352">
        <w:t xml:space="preserve">that </w:t>
      </w:r>
      <w:r w:rsidRPr="00853499">
        <w:t>will restrict vapor flow out of the vent line during delivery at 90</w:t>
      </w:r>
      <w:r w:rsidR="00237AEB">
        <w:t xml:space="preserve"> percent</w:t>
      </w:r>
      <w:r w:rsidRPr="00853499">
        <w:t xml:space="preserve"> of the UST’s capacity or 30 minutes prior to overfilling.</w:t>
      </w:r>
      <w:r w:rsidR="00312C69">
        <w:t xml:space="preserve">  </w:t>
      </w:r>
    </w:p>
    <w:p w14:paraId="005F8237" w14:textId="6C34367C" w:rsidR="00A92859" w:rsidRDefault="00A92859" w:rsidP="007250B3">
      <w:pPr>
        <w:spacing w:after="0" w:line="240" w:lineRule="auto"/>
      </w:pPr>
    </w:p>
    <w:p w14:paraId="76E62C04" w14:textId="66BF5405" w:rsidR="001D1CD9" w:rsidRPr="00853499" w:rsidRDefault="001D1CD9" w:rsidP="007250B3">
      <w:pPr>
        <w:spacing w:after="0" w:line="240" w:lineRule="auto"/>
      </w:pPr>
      <w:r w:rsidRPr="00853499">
        <w:t xml:space="preserve">As the tank fills, the ball in the valve rises, restricting the flow of vapors out of the UST during delivery. </w:t>
      </w:r>
      <w:r w:rsidR="00237AEB">
        <w:t xml:space="preserve"> </w:t>
      </w:r>
      <w:r w:rsidRPr="00853499">
        <w:t>The flow rate of the delivery will decrease noticeably and should alert the delivery person to stop the delivery.</w:t>
      </w:r>
      <w:r w:rsidR="00312C69">
        <w:t xml:space="preserve">  </w:t>
      </w:r>
    </w:p>
    <w:p w14:paraId="6B1319D9" w14:textId="205608CB" w:rsidR="00A92859" w:rsidRDefault="00A92859" w:rsidP="007250B3">
      <w:pPr>
        <w:spacing w:after="0" w:line="240" w:lineRule="auto"/>
      </w:pPr>
    </w:p>
    <w:p w14:paraId="56D37791" w14:textId="5B73A279" w:rsidR="00A92859" w:rsidRDefault="00E674B8" w:rsidP="006E71FE">
      <w:pPr>
        <w:spacing w:after="0" w:line="240" w:lineRule="auto"/>
      </w:pPr>
      <w:r w:rsidRPr="00861456">
        <w:rPr>
          <w:noProof/>
        </w:rPr>
        <mc:AlternateContent>
          <mc:Choice Requires="wps">
            <w:drawing>
              <wp:anchor distT="0" distB="0" distL="114300" distR="114300" simplePos="0" relativeHeight="251862528" behindDoc="0" locked="0" layoutInCell="1" allowOverlap="1" wp14:anchorId="08F036B4" wp14:editId="62BFAE9C">
                <wp:simplePos x="0" y="0"/>
                <wp:positionH relativeFrom="column">
                  <wp:posOffset>4484027</wp:posOffset>
                </wp:positionH>
                <wp:positionV relativeFrom="paragraph">
                  <wp:posOffset>214630</wp:posOffset>
                </wp:positionV>
                <wp:extent cx="2057400" cy="1685925"/>
                <wp:effectExtent l="57150" t="57150" r="133350" b="16192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859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4897E2B" w14:textId="1BE11FCF"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502604">
                              <w:rPr>
                                <w:rFonts w:asciiTheme="majorHAnsi" w:hAnsiTheme="majorHAnsi" w:cs="Arial"/>
                                <w:b/>
                                <w:i/>
                                <w:color w:val="FFFFFF" w:themeColor="background1"/>
                                <w:sz w:val="20"/>
                                <w:szCs w:val="20"/>
                              </w:rPr>
                              <w:t xml:space="preserve">You should not use a ball float value for overfill protection if your UST receives pressured deliveries or if your UST system has suction piping or single point (coaxial) stage 1 vapor recovery.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36B4" id="_x0000_s1089" type="#_x0000_t202" style="position:absolute;margin-left:353.05pt;margin-top:16.9pt;width:162pt;height:132.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" fillcolor="#9e8e5c [3204]" strokecolor="white [3212]">
                <v:shadow on="t" color="black" opacity="26214f" origin="-.5,-.5" offset="1.24725mm,1.24725mm"/>
                <v:textbox inset="14.4pt,7.2pt,14.4pt,7.2pt">
                  <w:txbxContent>
                    <w:p w14:paraId="24897E2B" w14:textId="1BE11FCF"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502604">
                        <w:rPr>
                          <w:rFonts w:asciiTheme="majorHAnsi" w:hAnsiTheme="majorHAnsi" w:cs="Arial"/>
                          <w:b/>
                          <w:i/>
                          <w:color w:val="FFFFFF" w:themeColor="background1"/>
                          <w:sz w:val="20"/>
                          <w:szCs w:val="20"/>
                        </w:rPr>
                        <w:t xml:space="preserve">You should not use a ball float value for overfill protection if your UST receives pressured deliveries or if your UST system has suction piping or single point (coaxial) stage 1 vapor recovery.  </w:t>
                      </w:r>
                    </w:p>
                  </w:txbxContent>
                </v:textbox>
              </v:shape>
            </w:pict>
          </mc:Fallback>
        </mc:AlternateContent>
      </w:r>
      <w:r w:rsidR="001D1CD9" w:rsidRPr="00853499">
        <w:t xml:space="preserve">For ball float valves to work properly, the top of the tank must be airtight so that vapors cannot escape from the tank. </w:t>
      </w:r>
      <w:r w:rsidR="00237AEB">
        <w:t xml:space="preserve"> </w:t>
      </w:r>
      <w:r w:rsidR="001D1CD9" w:rsidRPr="00853499">
        <w:t>Everything from fittings to drain mechanisms on spill buckets must be tight and able to hold the pressure created whe</w:t>
      </w:r>
      <w:r w:rsidR="006E71FE">
        <w:t>n the ball float valve engages.</w:t>
      </w:r>
      <w:r w:rsidR="00312C69">
        <w:t xml:space="preserve">  </w:t>
      </w:r>
    </w:p>
    <w:p w14:paraId="77E8AACD" w14:textId="128FAEE2" w:rsidR="006E71FE" w:rsidRDefault="006E71FE" w:rsidP="006E71FE">
      <w:pPr>
        <w:spacing w:after="0" w:line="240" w:lineRule="auto"/>
      </w:pPr>
    </w:p>
    <w:p w14:paraId="6AA16048" w14:textId="51C2BE8A" w:rsidR="00E674B8" w:rsidRDefault="00E674B8"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ball float valves.</w:t>
      </w:r>
    </w:p>
    <w:p w14:paraId="3BD6FE0C" w14:textId="5984CD1F" w:rsidR="00E674B8" w:rsidRDefault="00E674B8">
      <w:pPr>
        <w:rPr>
          <w:rFonts w:ascii="Calibri" w:hAnsi="Calibri"/>
          <w:b/>
          <w:i/>
          <w:sz w:val="26"/>
          <w:szCs w:val="26"/>
        </w:rPr>
      </w:pPr>
      <w:r>
        <w:br w:type="page"/>
      </w:r>
    </w:p>
    <w:p w14:paraId="0F4393C0" w14:textId="259C1F23" w:rsidR="001D1CD9" w:rsidRPr="00853499" w:rsidRDefault="000B1E30" w:rsidP="00E674B8">
      <w:pPr>
        <w:pStyle w:val="Heading2"/>
      </w:pPr>
      <w:r w:rsidRPr="00E7678B">
        <w:rPr>
          <w:rFonts w:cs="Times New Roman"/>
          <w:b w:val="0"/>
          <w:noProof/>
        </w:rPr>
        <w:lastRenderedPageBreak/>
        <w:drawing>
          <wp:anchor distT="0" distB="0" distL="114300" distR="114300" simplePos="0" relativeHeight="251693568" behindDoc="0" locked="0" layoutInCell="1" allowOverlap="1" wp14:anchorId="537EACD5" wp14:editId="6E9A80C5">
            <wp:simplePos x="0" y="0"/>
            <wp:positionH relativeFrom="column">
              <wp:posOffset>-781685</wp:posOffset>
            </wp:positionH>
            <wp:positionV relativeFrom="paragraph">
              <wp:posOffset>2688882</wp:posOffset>
            </wp:positionV>
            <wp:extent cx="718185" cy="384810"/>
            <wp:effectExtent l="0" t="0" r="571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1B10D1">
        <w:rPr>
          <w:rFonts w:cs="Times New Roman"/>
          <w:b w:val="0"/>
          <w:noProof/>
        </w:rPr>
        <w:drawing>
          <wp:anchor distT="0" distB="0" distL="114300" distR="114300" simplePos="0" relativeHeight="251718144" behindDoc="0" locked="0" layoutInCell="1" allowOverlap="1" wp14:anchorId="0BEBF705" wp14:editId="384AE733">
            <wp:simplePos x="0" y="0"/>
            <wp:positionH relativeFrom="column">
              <wp:posOffset>-778510</wp:posOffset>
            </wp:positionH>
            <wp:positionV relativeFrom="paragraph">
              <wp:posOffset>3089567</wp:posOffset>
            </wp:positionV>
            <wp:extent cx="718185" cy="384810"/>
            <wp:effectExtent l="0" t="0" r="571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36D1C417" wp14:editId="2C945D14">
            <wp:simplePos x="0" y="0"/>
            <wp:positionH relativeFrom="column">
              <wp:posOffset>-784225</wp:posOffset>
            </wp:positionH>
            <wp:positionV relativeFrom="paragraph">
              <wp:posOffset>924852</wp:posOffset>
            </wp:positionV>
            <wp:extent cx="718185" cy="384810"/>
            <wp:effectExtent l="0" t="0" r="571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A1223C">
        <w:rPr>
          <w:noProof/>
        </w:rPr>
        <mc:AlternateContent>
          <mc:Choice Requires="wps">
            <w:drawing>
              <wp:anchor distT="182880" distB="182880" distL="182880" distR="182880" simplePos="0" relativeHeight="252032512" behindDoc="1" locked="0" layoutInCell="1" allowOverlap="1" wp14:anchorId="028627E6" wp14:editId="52C3A207">
                <wp:simplePos x="0" y="0"/>
                <wp:positionH relativeFrom="margin">
                  <wp:posOffset>5820032</wp:posOffset>
                </wp:positionH>
                <wp:positionV relativeFrom="margin">
                  <wp:posOffset>-444843</wp:posOffset>
                </wp:positionV>
                <wp:extent cx="1037590" cy="10057765"/>
                <wp:effectExtent l="0" t="0" r="0" b="63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4D6A6C21" w14:textId="77777777" w:rsidR="00906CB9" w:rsidRPr="00013DA2" w:rsidRDefault="00906CB9" w:rsidP="006E5D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627E6" id="_x0000_s1090" type="#_x0000_t202" style="position:absolute;margin-left:458.25pt;margin-top:-35.05pt;width:81.7pt;height:791.95pt;z-index:-251283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4D6A6C21" w14:textId="77777777" w:rsidR="00906CB9" w:rsidRPr="00013DA2" w:rsidRDefault="00906CB9" w:rsidP="006E5DE1">
                      <w:pPr>
                        <w:pStyle w:val="Whiteboxtext"/>
                        <w:spacing w:line="240" w:lineRule="auto"/>
                      </w:pPr>
                    </w:p>
                  </w:txbxContent>
                </v:textbox>
                <w10:wrap anchorx="margin" anchory="margin"/>
              </v:shape>
            </w:pict>
          </mc:Fallback>
        </mc:AlternateContent>
      </w:r>
      <w:r w:rsidRPr="00A1223C">
        <w:rPr>
          <w:noProof/>
        </w:rPr>
        <mc:AlternateContent>
          <mc:Choice Requires="wps">
            <w:drawing>
              <wp:anchor distT="182880" distB="182880" distL="182880" distR="182880" simplePos="0" relativeHeight="251567606" behindDoc="1" locked="0" layoutInCell="1" allowOverlap="1" wp14:anchorId="06359C7E" wp14:editId="362BD79C">
                <wp:simplePos x="0" y="0"/>
                <wp:positionH relativeFrom="margin">
                  <wp:posOffset>5807676</wp:posOffset>
                </wp:positionH>
                <wp:positionV relativeFrom="margin">
                  <wp:posOffset>-444843</wp:posOffset>
                </wp:positionV>
                <wp:extent cx="1037590" cy="1005776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5D9B3171" w14:textId="77777777" w:rsidR="00906CB9" w:rsidRPr="00013DA2" w:rsidRDefault="00906CB9" w:rsidP="00ED28B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59C7E" id="_x0000_s1091" type="#_x0000_t202" style="position:absolute;margin-left:457.3pt;margin-top:-35.05pt;width:81.7pt;height:791.95pt;z-index:-25174887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" fillcolor="window" stroked="f">
                <v:fill color2="#9e8e5c" angle="90" colors="0 window;63570f #9e8e5c" focus="100%" type="gradient">
                  <o:fill v:ext="view" type="gradientUnscaled"/>
                </v:fill>
                <v:textbox inset="14.4pt,7.2pt,14.4pt,7.2pt">
                  <w:txbxContent>
                    <w:p w14:paraId="5D9B3171" w14:textId="77777777" w:rsidR="00906CB9" w:rsidRPr="00013DA2" w:rsidRDefault="00906CB9" w:rsidP="00ED28B0">
                      <w:pPr>
                        <w:pStyle w:val="Whiteboxtext"/>
                        <w:spacing w:line="240" w:lineRule="auto"/>
                      </w:pPr>
                    </w:p>
                  </w:txbxContent>
                </v:textbox>
                <w10:wrap anchorx="margin" anchory="margin"/>
              </v:shape>
            </w:pict>
          </mc:Fallback>
        </mc:AlternateContent>
      </w:r>
      <w:r w:rsidR="00606EC0">
        <w:t xml:space="preserve">Checklist </w:t>
      </w:r>
      <w:proofErr w:type="gramStart"/>
      <w:r w:rsidR="001D1CD9" w:rsidRPr="00853499">
        <w:t>For</w:t>
      </w:r>
      <w:proofErr w:type="gramEnd"/>
      <w:r w:rsidR="001D1CD9" w:rsidRPr="00853499">
        <w:t xml:space="preserve"> Ball Float Valves</w:t>
      </w:r>
      <w:r w:rsidR="00312C69">
        <w:t xml:space="preserve">  </w:t>
      </w:r>
    </w:p>
    <w:tbl>
      <w:tblPr>
        <w:tblStyle w:val="TableGrid"/>
        <w:tblW w:w="9445" w:type="dxa"/>
        <w:tblLook w:val="04A0" w:firstRow="1" w:lastRow="0" w:firstColumn="1" w:lastColumn="0" w:noHBand="0" w:noVBand="1"/>
      </w:tblPr>
      <w:tblGrid>
        <w:gridCol w:w="1575"/>
        <w:gridCol w:w="7870"/>
      </w:tblGrid>
      <w:tr w:rsidR="00E674B8" w:rsidRPr="00B910C6" w14:paraId="013D86A2" w14:textId="77777777" w:rsidTr="002B1EA6">
        <w:tc>
          <w:tcPr>
            <w:tcW w:w="9445" w:type="dxa"/>
            <w:gridSpan w:val="2"/>
            <w:shd w:val="clear" w:color="auto" w:fill="D0CCB9" w:themeFill="background2"/>
          </w:tcPr>
          <w:p w14:paraId="66C7275A" w14:textId="1E73038B" w:rsidR="00E674B8" w:rsidRPr="00B910C6" w:rsidRDefault="00E674B8" w:rsidP="00E674B8">
            <w:pPr>
              <w:jc w:val="center"/>
              <w:rPr>
                <w:rFonts w:ascii="Arial" w:hAnsi="Arial" w:cs="Arial"/>
                <w:b/>
                <w:sz w:val="20"/>
                <w:szCs w:val="20"/>
              </w:rPr>
            </w:pPr>
            <w:r>
              <w:rPr>
                <w:rFonts w:ascii="Arial" w:hAnsi="Arial" w:cs="Arial"/>
                <w:b/>
                <w:sz w:val="20"/>
                <w:szCs w:val="20"/>
              </w:rPr>
              <w:t>Ball Float Valves</w:t>
            </w:r>
          </w:p>
        </w:tc>
      </w:tr>
      <w:tr w:rsidR="00E674B8" w:rsidRPr="00B910C6" w14:paraId="79C42490" w14:textId="77777777" w:rsidTr="002B1EA6">
        <w:tc>
          <w:tcPr>
            <w:tcW w:w="0" w:type="auto"/>
            <w:vAlign w:val="center"/>
          </w:tcPr>
          <w:p w14:paraId="3062ADA6" w14:textId="77777777" w:rsidR="00E674B8" w:rsidRPr="00B910C6" w:rsidRDefault="00E674B8" w:rsidP="002B1EA6">
            <w:pPr>
              <w:rPr>
                <w:rFonts w:ascii="Arial" w:hAnsi="Arial" w:cs="Arial"/>
                <w:b/>
                <w:sz w:val="20"/>
                <w:szCs w:val="20"/>
              </w:rPr>
            </w:pPr>
            <w:r w:rsidRPr="00B910C6">
              <w:rPr>
                <w:rFonts w:ascii="Arial" w:hAnsi="Arial" w:cs="Arial"/>
                <w:b/>
                <w:sz w:val="20"/>
                <w:szCs w:val="20"/>
              </w:rPr>
              <w:t>Description</w:t>
            </w:r>
          </w:p>
        </w:tc>
        <w:tc>
          <w:tcPr>
            <w:tcW w:w="7870" w:type="dxa"/>
          </w:tcPr>
          <w:p w14:paraId="54AC8701" w14:textId="18C4C992" w:rsidR="00E674B8" w:rsidRPr="00B910C6" w:rsidRDefault="000B1E30" w:rsidP="000B1E30">
            <w:pPr>
              <w:rPr>
                <w:rFonts w:ascii="Arial" w:hAnsi="Arial" w:cs="Arial"/>
                <w:sz w:val="20"/>
                <w:szCs w:val="20"/>
              </w:rPr>
            </w:pPr>
            <w:r>
              <w:rPr>
                <w:rFonts w:ascii="Arial" w:hAnsi="Arial" w:cs="Arial"/>
                <w:sz w:val="20"/>
                <w:szCs w:val="20"/>
              </w:rPr>
              <w:t>B</w:t>
            </w:r>
            <w:r w:rsidRPr="000B1E30">
              <w:rPr>
                <w:rFonts w:ascii="Arial" w:hAnsi="Arial" w:cs="Arial"/>
                <w:sz w:val="20"/>
                <w:szCs w:val="20"/>
              </w:rPr>
              <w:t>all float valve</w:t>
            </w:r>
            <w:r>
              <w:rPr>
                <w:rFonts w:ascii="Arial" w:hAnsi="Arial" w:cs="Arial"/>
                <w:sz w:val="20"/>
                <w:szCs w:val="20"/>
              </w:rPr>
              <w:t>s are a type of overfill protection device</w:t>
            </w:r>
            <w:r w:rsidRPr="000B1E30">
              <w:rPr>
                <w:rFonts w:ascii="Arial" w:hAnsi="Arial" w:cs="Arial"/>
                <w:sz w:val="20"/>
                <w:szCs w:val="20"/>
              </w:rPr>
              <w:t xml:space="preserve"> </w:t>
            </w:r>
            <w:r>
              <w:rPr>
                <w:rFonts w:ascii="Arial" w:hAnsi="Arial" w:cs="Arial"/>
                <w:sz w:val="20"/>
                <w:szCs w:val="20"/>
              </w:rPr>
              <w:t xml:space="preserve">that function by </w:t>
            </w:r>
            <w:r w:rsidRPr="000B1E30">
              <w:rPr>
                <w:rFonts w:ascii="Arial" w:hAnsi="Arial" w:cs="Arial"/>
                <w:sz w:val="20"/>
                <w:szCs w:val="20"/>
              </w:rPr>
              <w:t>restrict</w:t>
            </w:r>
            <w:r>
              <w:rPr>
                <w:rFonts w:ascii="Arial" w:hAnsi="Arial" w:cs="Arial"/>
                <w:sz w:val="20"/>
                <w:szCs w:val="20"/>
              </w:rPr>
              <w:t>ing</w:t>
            </w:r>
            <w:r w:rsidRPr="000B1E30">
              <w:rPr>
                <w:rFonts w:ascii="Arial" w:hAnsi="Arial" w:cs="Arial"/>
                <w:sz w:val="20"/>
                <w:szCs w:val="20"/>
              </w:rPr>
              <w:t xml:space="preserve"> vapor flow in an UST as the </w:t>
            </w:r>
            <w:r>
              <w:rPr>
                <w:rFonts w:ascii="Arial" w:hAnsi="Arial" w:cs="Arial"/>
                <w:sz w:val="20"/>
                <w:szCs w:val="20"/>
              </w:rPr>
              <w:t>tank gets close to being full.</w:t>
            </w:r>
          </w:p>
        </w:tc>
      </w:tr>
      <w:tr w:rsidR="00E674B8" w:rsidRPr="00B910C6" w14:paraId="466711D6" w14:textId="77777777" w:rsidTr="002B1EA6">
        <w:tc>
          <w:tcPr>
            <w:tcW w:w="0" w:type="auto"/>
            <w:vAlign w:val="center"/>
          </w:tcPr>
          <w:p w14:paraId="74BB9FBF" w14:textId="77777777" w:rsidR="00E674B8" w:rsidRPr="00B910C6" w:rsidRDefault="00E674B8"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5BA898A1" w14:textId="06BFE1AF" w:rsidR="00E674B8" w:rsidRPr="00E674B8" w:rsidRDefault="0006068D" w:rsidP="00E674B8">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E674B8" w:rsidRPr="00E674B8">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ball float valve is functioning properly and will restrict fuel flowing into the tank at 90 percent of the tank capacity or 30 minutes prior to overfilling.  See page </w:t>
            </w:r>
            <w:r w:rsidR="0022644E">
              <w:rPr>
                <w:rFonts w:ascii="Arial" w:hAnsi="Arial" w:cs="Arial"/>
                <w:b/>
                <w:sz w:val="20"/>
                <w:szCs w:val="20"/>
              </w:rPr>
              <w:t>42</w:t>
            </w:r>
            <w:r w:rsidR="00E674B8" w:rsidRPr="00E674B8">
              <w:rPr>
                <w:rFonts w:ascii="Arial" w:hAnsi="Arial" w:cs="Arial"/>
                <w:b/>
                <w:sz w:val="20"/>
                <w:szCs w:val="20"/>
              </w:rPr>
              <w:t xml:space="preserve"> for a sample recordkeeping form for overfill equipment inspections.  </w:t>
            </w:r>
          </w:p>
          <w:p w14:paraId="6DF44F06"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Ensure the air hole is not plugged.  </w:t>
            </w:r>
          </w:p>
          <w:p w14:paraId="508880A8"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Make sure the ball cage is still intact.  </w:t>
            </w:r>
          </w:p>
          <w:p w14:paraId="1FBC8107"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Ensure the ball still moves freely in the cage.  </w:t>
            </w:r>
          </w:p>
          <w:p w14:paraId="4D9DD8F5" w14:textId="77777777" w:rsid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Make sure the ball st</w:t>
            </w:r>
            <w:r>
              <w:rPr>
                <w:rFonts w:ascii="Arial" w:hAnsi="Arial" w:cs="Arial"/>
                <w:b/>
                <w:sz w:val="20"/>
                <w:szCs w:val="20"/>
              </w:rPr>
              <w:t>ill seals tightly on the pipe.</w:t>
            </w:r>
          </w:p>
          <w:p w14:paraId="0E329ABE" w14:textId="3C99DAC3" w:rsidR="00E674B8" w:rsidRPr="00E674B8" w:rsidRDefault="00E674B8" w:rsidP="00E674B8">
            <w:pPr>
              <w:pStyle w:val="ListParagraph"/>
              <w:numPr>
                <w:ilvl w:val="0"/>
                <w:numId w:val="20"/>
              </w:numPr>
              <w:ind w:left="382"/>
              <w:rPr>
                <w:rFonts w:ascii="Arial" w:hAnsi="Arial" w:cs="Arial"/>
                <w:sz w:val="20"/>
                <w:szCs w:val="20"/>
              </w:rPr>
            </w:pPr>
            <w:r w:rsidRPr="00E674B8">
              <w:rPr>
                <w:rFonts w:ascii="Arial" w:hAnsi="Arial" w:cs="Arial"/>
                <w:sz w:val="20"/>
                <w:szCs w:val="20"/>
              </w:rPr>
              <w:t>You should post signs that the delivery person can easily see and that alert the delivery person to the overfill warning devices and alarms in use at your facility.</w:t>
            </w:r>
          </w:p>
        </w:tc>
      </w:tr>
      <w:tr w:rsidR="00E674B8" w:rsidRPr="00B910C6" w14:paraId="479B87D6" w14:textId="77777777" w:rsidTr="002B1EA6">
        <w:tc>
          <w:tcPr>
            <w:tcW w:w="0" w:type="auto"/>
            <w:vAlign w:val="center"/>
          </w:tcPr>
          <w:p w14:paraId="7B241C06" w14:textId="77777777" w:rsidR="00E674B8" w:rsidRPr="00B910C6" w:rsidRDefault="00E674B8"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61C28780" w14:textId="51BEE316" w:rsidR="00E674B8" w:rsidRPr="00E674B8" w:rsidRDefault="00E674B8" w:rsidP="000B1E30">
            <w:pPr>
              <w:pStyle w:val="ListParagraph"/>
              <w:numPr>
                <w:ilvl w:val="0"/>
                <w:numId w:val="21"/>
              </w:numPr>
              <w:ind w:left="382"/>
              <w:rPr>
                <w:rFonts w:ascii="Arial" w:hAnsi="Arial" w:cs="Arial"/>
                <w:b/>
                <w:sz w:val="20"/>
                <w:szCs w:val="20"/>
              </w:rPr>
            </w:pPr>
            <w:r w:rsidRPr="00E674B8">
              <w:rPr>
                <w:rFonts w:ascii="Arial" w:hAnsi="Arial" w:cs="Arial"/>
                <w:b/>
                <w:sz w:val="20"/>
                <w:szCs w:val="20"/>
              </w:rPr>
              <w:t xml:space="preserve">You must maintain records of the inspection for three years.  </w:t>
            </w:r>
          </w:p>
          <w:p w14:paraId="3C23E1D5" w14:textId="59BF82E8" w:rsidR="00E674B8" w:rsidRPr="00C93F54" w:rsidRDefault="00E674B8" w:rsidP="000B1E30">
            <w:pPr>
              <w:pStyle w:val="ListParagraph"/>
              <w:numPr>
                <w:ilvl w:val="0"/>
                <w:numId w:val="21"/>
              </w:numPr>
              <w:ind w:left="382"/>
              <w:rPr>
                <w:rFonts w:ascii="Arial" w:hAnsi="Arial" w:cs="Arial"/>
                <w:b/>
                <w:sz w:val="20"/>
                <w:szCs w:val="20"/>
              </w:rPr>
            </w:pPr>
            <w:r w:rsidRPr="00E674B8">
              <w:rPr>
                <w:rFonts w:ascii="Arial" w:hAnsi="Arial" w:cs="Arial"/>
                <w:b/>
                <w:sz w:val="20"/>
                <w:szCs w:val="20"/>
              </w:rPr>
              <w:t xml:space="preserve">If you store regulated substances containing greater than 10 percent ethanol or greater than 20 percent </w:t>
            </w:r>
            <w:proofErr w:type="spellStart"/>
            <w:r w:rsidRPr="00E674B8">
              <w:rPr>
                <w:rFonts w:ascii="Arial" w:hAnsi="Arial" w:cs="Arial"/>
                <w:b/>
                <w:sz w:val="20"/>
                <w:szCs w:val="20"/>
              </w:rPr>
              <w:t>iodiesel</w:t>
            </w:r>
            <w:proofErr w:type="spellEnd"/>
            <w:r w:rsidRPr="00E674B8">
              <w:rPr>
                <w:rFonts w:ascii="Arial" w:hAnsi="Arial" w:cs="Arial"/>
                <w:b/>
                <w:sz w:val="20"/>
                <w:szCs w:val="20"/>
              </w:rPr>
              <w:t xml:space="preserve"> (or any other regulated substance identified by your implementing agency), you must keep records demonstrating compatibility of all UST system components in contact with the regulated substance, including overfill prevention equipment, for as long as the UST system stores th</w:t>
            </w:r>
            <w:r>
              <w:rPr>
                <w:rFonts w:ascii="Arial" w:hAnsi="Arial" w:cs="Arial"/>
                <w:b/>
                <w:sz w:val="20"/>
                <w:szCs w:val="20"/>
              </w:rPr>
              <w:t>e regulated substance.</w:t>
            </w:r>
          </w:p>
        </w:tc>
      </w:tr>
    </w:tbl>
    <w:p w14:paraId="5AC18E82" w14:textId="1B7292EC" w:rsidR="00E674B8" w:rsidRPr="000B1E30" w:rsidRDefault="00312C69" w:rsidP="000B1E30">
      <w:pPr>
        <w:spacing w:after="0" w:line="240" w:lineRule="auto"/>
        <w:rPr>
          <w:b/>
        </w:rPr>
      </w:pPr>
      <w:r w:rsidRPr="000B1E30">
        <w:rPr>
          <w:b/>
        </w:rPr>
        <w:t xml:space="preserve">  </w:t>
      </w:r>
      <w:r w:rsidR="00E674B8">
        <w:br w:type="page"/>
      </w:r>
    </w:p>
    <w:p w14:paraId="3A27D3E8" w14:textId="56BDF720" w:rsidR="001D1CD9" w:rsidRPr="00853499" w:rsidRDefault="003F3268" w:rsidP="007250B3">
      <w:pPr>
        <w:pStyle w:val="Heading2"/>
        <w:spacing w:after="0" w:line="240" w:lineRule="auto"/>
      </w:pPr>
      <w:r w:rsidRPr="00A1223C">
        <w:rPr>
          <w:noProof/>
        </w:rPr>
        <w:lastRenderedPageBreak/>
        <mc:AlternateContent>
          <mc:Choice Requires="wps">
            <w:drawing>
              <wp:anchor distT="182880" distB="182880" distL="182880" distR="182880" simplePos="0" relativeHeight="252114432" behindDoc="1" locked="0" layoutInCell="1" allowOverlap="1" wp14:anchorId="25297220" wp14:editId="4AFB592F">
                <wp:simplePos x="0" y="0"/>
                <wp:positionH relativeFrom="margin">
                  <wp:posOffset>5819843</wp:posOffset>
                </wp:positionH>
                <wp:positionV relativeFrom="margin">
                  <wp:posOffset>-449013</wp:posOffset>
                </wp:positionV>
                <wp:extent cx="1037590" cy="10057765"/>
                <wp:effectExtent l="0" t="0" r="0" b="63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729E76C1" w14:textId="77777777" w:rsidR="00906CB9" w:rsidRPr="00013DA2" w:rsidRDefault="00906CB9" w:rsidP="003F3268">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97220" id="_x0000_s1092" type="#_x0000_t202" style="position:absolute;margin-left:458.25pt;margin-top:-35.35pt;width:81.7pt;height:791.95pt;z-index:-2512020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" fillcolor="window" stroked="f">
                <v:fill color2="#9e8e5c" angle="90" colors="0 window;63570f #9e8e5c" focus="100%" type="gradient">
                  <o:fill v:ext="view" type="gradientUnscaled"/>
                </v:fill>
                <v:textbox inset="14.4pt,7.2pt,14.4pt,7.2pt">
                  <w:txbxContent>
                    <w:p w14:paraId="729E76C1" w14:textId="77777777" w:rsidR="00906CB9" w:rsidRPr="00013DA2" w:rsidRDefault="00906CB9" w:rsidP="003F3268">
                      <w:pPr>
                        <w:pStyle w:val="Whiteboxtext"/>
                        <w:spacing w:line="240" w:lineRule="auto"/>
                      </w:pPr>
                    </w:p>
                  </w:txbxContent>
                </v:textbox>
                <w10:wrap anchorx="margin" anchory="margin"/>
              </v:shape>
            </w:pict>
          </mc:Fallback>
        </mc:AlternateContent>
      </w:r>
      <w:r w:rsidR="001D1CD9" w:rsidRPr="00853499">
        <w:t>Wha</w:t>
      </w:r>
      <w:r w:rsidR="00103C86" w:rsidRPr="00853499">
        <w:t xml:space="preserve">t Are Your Responsibilities For </w:t>
      </w:r>
      <w:r w:rsidR="001D1CD9" w:rsidRPr="00853499">
        <w:t>Correct Filling Practices?</w:t>
      </w:r>
      <w:r w:rsidR="00103C86" w:rsidRPr="00853499">
        <w:rPr>
          <w:noProof/>
        </w:rPr>
        <w:t xml:space="preserve"> </w:t>
      </w:r>
      <w:r w:rsidR="00312C69">
        <w:rPr>
          <w:noProof/>
        </w:rPr>
        <w:t xml:space="preserve"> </w:t>
      </w:r>
    </w:p>
    <w:p w14:paraId="24D1875A" w14:textId="1568FF88" w:rsidR="00445DF4" w:rsidRDefault="00445DF4" w:rsidP="007250B3">
      <w:pPr>
        <w:spacing w:after="0" w:line="240" w:lineRule="auto"/>
      </w:pPr>
    </w:p>
    <w:p w14:paraId="08B57542" w14:textId="019402E4" w:rsidR="001D1CD9" w:rsidRDefault="001D1CD9" w:rsidP="007250B3">
      <w:pPr>
        <w:spacing w:after="0" w:line="240" w:lineRule="auto"/>
      </w:pPr>
      <w:r w:rsidRPr="00853499">
        <w:t>As an owner or operator</w:t>
      </w:r>
      <w:r w:rsidR="004872C8">
        <w:t>,</w:t>
      </w:r>
      <w:r w:rsidRPr="00853499">
        <w:t xml:space="preserve"> you are responsible for ensuring that releases due to spilling or overfilling do not occur during fuel delivery.</w:t>
      </w:r>
      <w:r w:rsidR="00445DF4">
        <w:t xml:space="preserve">  </w:t>
      </w:r>
      <w:r w:rsidRPr="00853499">
        <w:t>As part of this responsibility, you must:</w:t>
      </w:r>
      <w:r w:rsidR="003C4A2D">
        <w:t xml:space="preserve">  </w:t>
      </w:r>
    </w:p>
    <w:p w14:paraId="153BEF34" w14:textId="09D1E1A9" w:rsidR="00445DF4" w:rsidRPr="00853499" w:rsidRDefault="00445DF4" w:rsidP="007250B3">
      <w:pPr>
        <w:spacing w:after="0" w:line="240" w:lineRule="auto"/>
      </w:pPr>
    </w:p>
    <w:p w14:paraId="34601A7A" w14:textId="204B38AA" w:rsidR="001D1CD9" w:rsidRPr="00853499" w:rsidRDefault="009503EF" w:rsidP="000F4B25">
      <w:pPr>
        <w:pStyle w:val="ListParagraph"/>
        <w:numPr>
          <w:ilvl w:val="0"/>
          <w:numId w:val="35"/>
        </w:numPr>
        <w:spacing w:after="0" w:line="240" w:lineRule="auto"/>
      </w:pPr>
      <w:r>
        <w:t>Ensure the amount of fuel</w:t>
      </w:r>
      <w:r w:rsidR="001D1CD9" w:rsidRPr="00853499">
        <w:t xml:space="preserve"> to be delivered will fit into the available empty space in the tank; and</w:t>
      </w:r>
      <w:r w:rsidR="003C4A2D">
        <w:t xml:space="preserve">  </w:t>
      </w:r>
    </w:p>
    <w:p w14:paraId="65E48852" w14:textId="17EC2E80" w:rsidR="001D1CD9" w:rsidRDefault="001D1CD9" w:rsidP="000F4B25">
      <w:pPr>
        <w:pStyle w:val="ListParagraph"/>
        <w:numPr>
          <w:ilvl w:val="0"/>
          <w:numId w:val="35"/>
        </w:numPr>
        <w:spacing w:after="0" w:line="240" w:lineRule="auto"/>
      </w:pPr>
      <w:r w:rsidRPr="00853499">
        <w:t>Ensure the transfer operation is monitored constantly to prevent overfilling and spilling.</w:t>
      </w:r>
      <w:r w:rsidR="003C4A2D">
        <w:t xml:space="preserve">  </w:t>
      </w:r>
      <w:r w:rsidRPr="00853499">
        <w:tab/>
      </w:r>
    </w:p>
    <w:p w14:paraId="13EC8EA5" w14:textId="6E5DB344" w:rsidR="00C82FE6" w:rsidRDefault="00C82FE6" w:rsidP="007250B3">
      <w:pPr>
        <w:spacing w:after="0" w:line="240" w:lineRule="auto"/>
      </w:pPr>
    </w:p>
    <w:tbl>
      <w:tblPr>
        <w:tblStyle w:val="TableGrid"/>
        <w:tblW w:w="9247" w:type="dxa"/>
        <w:tblInd w:w="108" w:type="dxa"/>
        <w:tblLook w:val="04A0" w:firstRow="1" w:lastRow="0" w:firstColumn="1" w:lastColumn="0" w:noHBand="0" w:noVBand="1"/>
      </w:tblPr>
      <w:tblGrid>
        <w:gridCol w:w="1620"/>
        <w:gridCol w:w="7627"/>
      </w:tblGrid>
      <w:tr w:rsidR="00930AFF" w:rsidRPr="00930AFF" w14:paraId="1241F3FD" w14:textId="77777777" w:rsidTr="00CD37BD">
        <w:trPr>
          <w:trHeight w:val="314"/>
        </w:trPr>
        <w:tc>
          <w:tcPr>
            <w:tcW w:w="9247" w:type="dxa"/>
            <w:gridSpan w:val="2"/>
            <w:shd w:val="clear" w:color="auto" w:fill="9E8E5C" w:themeFill="accent1"/>
            <w:vAlign w:val="center"/>
          </w:tcPr>
          <w:p w14:paraId="60F0D5AB" w14:textId="3A5E5625" w:rsidR="00930AFF" w:rsidRPr="00930AFF" w:rsidRDefault="00930AFF" w:rsidP="0026280C">
            <w:pPr>
              <w:keepNext/>
              <w:keepLines/>
              <w:jc w:val="center"/>
              <w:rPr>
                <w:rFonts w:ascii="Arial" w:hAnsi="Arial" w:cs="Arial"/>
                <w:b/>
                <w:color w:val="FFFFFF" w:themeColor="background1"/>
                <w:sz w:val="20"/>
                <w:szCs w:val="20"/>
              </w:rPr>
            </w:pPr>
            <w:r w:rsidRPr="00930AFF">
              <w:rPr>
                <w:rFonts w:ascii="Arial" w:hAnsi="Arial" w:cs="Arial"/>
                <w:b/>
                <w:color w:val="FFFFFF" w:themeColor="background1"/>
                <w:sz w:val="20"/>
                <w:szCs w:val="20"/>
              </w:rPr>
              <w:t>Correct Filling</w:t>
            </w:r>
            <w:r w:rsidR="00606EC0">
              <w:rPr>
                <w:rFonts w:ascii="Arial" w:hAnsi="Arial" w:cs="Arial"/>
                <w:b/>
                <w:color w:val="FFFFFF" w:themeColor="background1"/>
                <w:sz w:val="20"/>
                <w:szCs w:val="20"/>
              </w:rPr>
              <w:t xml:space="preserve"> Practices</w:t>
            </w:r>
            <w:r w:rsidRPr="00930AFF">
              <w:rPr>
                <w:rFonts w:ascii="Arial" w:hAnsi="Arial" w:cs="Arial"/>
                <w:b/>
                <w:color w:val="FFFFFF" w:themeColor="background1"/>
                <w:sz w:val="20"/>
                <w:szCs w:val="20"/>
              </w:rPr>
              <w:t xml:space="preserve"> Checklist</w:t>
            </w:r>
          </w:p>
        </w:tc>
      </w:tr>
      <w:tr w:rsidR="00930AFF" w:rsidRPr="00930AFF" w14:paraId="5DC27D2D" w14:textId="77777777" w:rsidTr="00936A08">
        <w:tc>
          <w:tcPr>
            <w:tcW w:w="1620" w:type="dxa"/>
            <w:vAlign w:val="center"/>
          </w:tcPr>
          <w:p w14:paraId="72D95620" w14:textId="257B2A78" w:rsidR="00930AFF" w:rsidRPr="00930AFF" w:rsidRDefault="00930AFF" w:rsidP="00936A08">
            <w:pPr>
              <w:rPr>
                <w:rFonts w:ascii="Arial" w:hAnsi="Arial" w:cs="Arial"/>
                <w:b/>
                <w:sz w:val="20"/>
                <w:szCs w:val="20"/>
              </w:rPr>
            </w:pPr>
            <w:r w:rsidRPr="00930AFF">
              <w:rPr>
                <w:rFonts w:ascii="Arial" w:hAnsi="Arial" w:cs="Arial"/>
                <w:b/>
                <w:sz w:val="20"/>
                <w:szCs w:val="20"/>
              </w:rPr>
              <w:t xml:space="preserve">What To </w:t>
            </w:r>
            <w:r w:rsidR="00936A08">
              <w:rPr>
                <w:rFonts w:ascii="Arial" w:hAnsi="Arial" w:cs="Arial"/>
                <w:b/>
                <w:sz w:val="20"/>
                <w:szCs w:val="20"/>
              </w:rPr>
              <w:t>Do Before Your USTs Are Filled</w:t>
            </w:r>
          </w:p>
        </w:tc>
        <w:tc>
          <w:tcPr>
            <w:tcW w:w="7627" w:type="dxa"/>
          </w:tcPr>
          <w:p w14:paraId="067CB3EF" w14:textId="562F3C2E"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 xml:space="preserve">Post clear signs that alert </w:t>
            </w:r>
            <w:r w:rsidR="008C5E18">
              <w:rPr>
                <w:rFonts w:ascii="Arial" w:hAnsi="Arial" w:cs="Arial"/>
                <w:sz w:val="20"/>
                <w:szCs w:val="20"/>
              </w:rPr>
              <w:t>the</w:t>
            </w:r>
            <w:r w:rsidR="00252A8B">
              <w:rPr>
                <w:rFonts w:ascii="Arial" w:hAnsi="Arial" w:cs="Arial"/>
                <w:sz w:val="20"/>
                <w:szCs w:val="20"/>
              </w:rPr>
              <w:t xml:space="preserve"> </w:t>
            </w:r>
            <w:r w:rsidRPr="00930AFF">
              <w:rPr>
                <w:rFonts w:ascii="Arial" w:hAnsi="Arial" w:cs="Arial"/>
                <w:sz w:val="20"/>
                <w:szCs w:val="20"/>
              </w:rPr>
              <w:t>delivery person to the overfill devices and alarms in use at your facility.</w:t>
            </w:r>
            <w:r w:rsidR="00252A8B">
              <w:rPr>
                <w:rFonts w:ascii="Arial" w:hAnsi="Arial" w:cs="Arial"/>
                <w:sz w:val="20"/>
                <w:szCs w:val="20"/>
              </w:rPr>
              <w:t xml:space="preserve">  </w:t>
            </w:r>
          </w:p>
          <w:p w14:paraId="71D82770" w14:textId="0EA1FDCE"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Make and record accurate readings for product and water in the tank before fuel delivery.</w:t>
            </w:r>
            <w:r w:rsidR="00252A8B">
              <w:rPr>
                <w:rFonts w:ascii="Arial" w:hAnsi="Arial" w:cs="Arial"/>
                <w:sz w:val="20"/>
                <w:szCs w:val="20"/>
              </w:rPr>
              <w:t xml:space="preserve">  </w:t>
            </w:r>
          </w:p>
          <w:p w14:paraId="32A4DB6C" w14:textId="22FFDD93"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Order only the quantity of fuel that will fit into 90 percent of the tank.</w:t>
            </w:r>
            <w:r w:rsidR="00252A8B">
              <w:rPr>
                <w:rFonts w:ascii="Arial" w:hAnsi="Arial" w:cs="Arial"/>
                <w:sz w:val="20"/>
                <w:szCs w:val="20"/>
              </w:rPr>
              <w:t xml:space="preserve">  </w:t>
            </w:r>
          </w:p>
          <w:p w14:paraId="3AB9F8BB" w14:textId="4CE40680"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Remember, the formula for determining the maximum amount of gasoline to order is:</w:t>
            </w:r>
            <w:r w:rsidR="00252A8B">
              <w:rPr>
                <w:rFonts w:ascii="Arial" w:hAnsi="Arial" w:cs="Arial"/>
                <w:sz w:val="20"/>
                <w:szCs w:val="20"/>
              </w:rPr>
              <w:t xml:space="preserve"> </w:t>
            </w:r>
            <w:r>
              <w:rPr>
                <w:rFonts w:ascii="Arial" w:hAnsi="Arial" w:cs="Arial"/>
                <w:sz w:val="20"/>
                <w:szCs w:val="20"/>
              </w:rPr>
              <w:t xml:space="preserve"> </w:t>
            </w:r>
          </w:p>
          <w:p w14:paraId="60B334E7" w14:textId="25736DCA" w:rsidR="00930AFF" w:rsidRDefault="00930AFF" w:rsidP="00930AFF">
            <w:pPr>
              <w:pStyle w:val="ListParagraph"/>
              <w:keepNext/>
              <w:keepLines/>
              <w:numPr>
                <w:ilvl w:val="0"/>
                <w:numId w:val="0"/>
              </w:numPr>
              <w:ind w:left="720"/>
              <w:rPr>
                <w:rFonts w:ascii="Arial" w:hAnsi="Arial" w:cs="Arial"/>
                <w:sz w:val="20"/>
                <w:szCs w:val="20"/>
              </w:rPr>
            </w:pPr>
            <w:r w:rsidRPr="00930AFF">
              <w:rPr>
                <w:rFonts w:ascii="Arial" w:hAnsi="Arial" w:cs="Arial"/>
                <w:sz w:val="20"/>
                <w:szCs w:val="20"/>
              </w:rPr>
              <w:t>(Tank capacity in gallons  X  90%)  –  Product currently in tank = Maximum amount of fuel to order</w:t>
            </w:r>
          </w:p>
          <w:p w14:paraId="06F0BAF3" w14:textId="77777777" w:rsidR="00930AFF" w:rsidRDefault="00930AFF" w:rsidP="003F3268">
            <w:pPr>
              <w:pStyle w:val="ListParagraph"/>
              <w:keepNext/>
              <w:keepLines/>
              <w:numPr>
                <w:ilvl w:val="1"/>
                <w:numId w:val="24"/>
              </w:numPr>
              <w:ind w:left="859"/>
              <w:rPr>
                <w:rFonts w:ascii="Arial" w:hAnsi="Arial" w:cs="Arial"/>
                <w:sz w:val="20"/>
                <w:szCs w:val="20"/>
              </w:rPr>
            </w:pPr>
            <w:r w:rsidRPr="00930AFF">
              <w:rPr>
                <w:rFonts w:ascii="Arial" w:hAnsi="Arial" w:cs="Arial"/>
                <w:sz w:val="20"/>
                <w:szCs w:val="20"/>
              </w:rPr>
              <w:t>Example:   (10,000 gal  X  0.9)  –  2,000 gal  =  7,000 gal maximum amount to order</w:t>
            </w:r>
          </w:p>
          <w:p w14:paraId="2F4C820C" w14:textId="7434A7E3"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 xml:space="preserve">Ensure </w:t>
            </w:r>
            <w:r w:rsidR="009503EF">
              <w:rPr>
                <w:rFonts w:ascii="Arial" w:hAnsi="Arial" w:cs="Arial"/>
                <w:sz w:val="20"/>
                <w:szCs w:val="20"/>
              </w:rPr>
              <w:t>the</w:t>
            </w:r>
            <w:r w:rsidRPr="00930AFF">
              <w:rPr>
                <w:rFonts w:ascii="Arial" w:hAnsi="Arial" w:cs="Arial"/>
                <w:sz w:val="20"/>
                <w:szCs w:val="20"/>
              </w:rPr>
              <w:t xml:space="preserve"> delivery person know</w:t>
            </w:r>
            <w:r w:rsidR="009503EF">
              <w:rPr>
                <w:rFonts w:ascii="Arial" w:hAnsi="Arial" w:cs="Arial"/>
                <w:sz w:val="20"/>
                <w:szCs w:val="20"/>
              </w:rPr>
              <w:t>s</w:t>
            </w:r>
            <w:r w:rsidRPr="00930AFF">
              <w:rPr>
                <w:rFonts w:ascii="Arial" w:hAnsi="Arial" w:cs="Arial"/>
                <w:sz w:val="20"/>
                <w:szCs w:val="20"/>
              </w:rPr>
              <w:t xml:space="preserve"> the type of overfill device present at the tank and what actio</w:t>
            </w:r>
            <w:r w:rsidR="00C52970">
              <w:rPr>
                <w:rFonts w:ascii="Arial" w:hAnsi="Arial" w:cs="Arial"/>
                <w:sz w:val="20"/>
                <w:szCs w:val="20"/>
              </w:rPr>
              <w:t>ns to perform if it activates.</w:t>
            </w:r>
            <w:r w:rsidR="00252A8B">
              <w:rPr>
                <w:rFonts w:ascii="Arial" w:hAnsi="Arial" w:cs="Arial"/>
                <w:sz w:val="20"/>
                <w:szCs w:val="20"/>
              </w:rPr>
              <w:t xml:space="preserve">  </w:t>
            </w:r>
          </w:p>
          <w:p w14:paraId="55BD6EA1" w14:textId="69382FB4"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Review and understand the spill response procedures.</w:t>
            </w:r>
            <w:r w:rsidR="00252A8B">
              <w:rPr>
                <w:rFonts w:ascii="Arial" w:hAnsi="Arial" w:cs="Arial"/>
                <w:sz w:val="20"/>
                <w:szCs w:val="20"/>
              </w:rPr>
              <w:t xml:space="preserve">  </w:t>
            </w:r>
          </w:p>
          <w:p w14:paraId="660EB855" w14:textId="2B8B0E18" w:rsidR="00930AFF" w:rsidRP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Verify that your spill bucket is empty, clean, and will contain spills.</w:t>
            </w:r>
            <w:r w:rsidR="00252A8B">
              <w:rPr>
                <w:rFonts w:ascii="Arial" w:hAnsi="Arial" w:cs="Arial"/>
                <w:sz w:val="20"/>
                <w:szCs w:val="20"/>
              </w:rPr>
              <w:t xml:space="preserve">  </w:t>
            </w:r>
          </w:p>
        </w:tc>
      </w:tr>
      <w:tr w:rsidR="00930AFF" w:rsidRPr="00930AFF" w14:paraId="517F5EE8" w14:textId="77777777" w:rsidTr="00936A08">
        <w:tc>
          <w:tcPr>
            <w:tcW w:w="1620" w:type="dxa"/>
            <w:vAlign w:val="center"/>
          </w:tcPr>
          <w:p w14:paraId="6FA99C53" w14:textId="14A3C68C" w:rsidR="00930AFF" w:rsidRPr="00930AFF" w:rsidRDefault="00930AFF" w:rsidP="00936A08">
            <w:pPr>
              <w:rPr>
                <w:rFonts w:ascii="Arial" w:hAnsi="Arial" w:cs="Arial"/>
                <w:b/>
                <w:sz w:val="20"/>
                <w:szCs w:val="20"/>
              </w:rPr>
            </w:pPr>
            <w:r w:rsidRPr="00930AFF">
              <w:rPr>
                <w:rFonts w:ascii="Arial" w:hAnsi="Arial" w:cs="Arial"/>
                <w:b/>
                <w:sz w:val="20"/>
                <w:szCs w:val="20"/>
              </w:rPr>
              <w:t>What To Do Wh</w:t>
            </w:r>
            <w:r w:rsidR="00936A08">
              <w:rPr>
                <w:rFonts w:ascii="Arial" w:hAnsi="Arial" w:cs="Arial"/>
                <w:b/>
                <w:sz w:val="20"/>
                <w:szCs w:val="20"/>
              </w:rPr>
              <w:t>ile Your USTs Are Being Filled</w:t>
            </w:r>
          </w:p>
        </w:tc>
        <w:tc>
          <w:tcPr>
            <w:tcW w:w="7627" w:type="dxa"/>
          </w:tcPr>
          <w:p w14:paraId="4279842B" w14:textId="2F39C62E"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 xml:space="preserve">Keep </w:t>
            </w:r>
            <w:r w:rsidR="009503EF">
              <w:rPr>
                <w:rFonts w:ascii="Arial" w:hAnsi="Arial" w:cs="Arial"/>
                <w:sz w:val="20"/>
                <w:szCs w:val="20"/>
              </w:rPr>
              <w:t>fill ports locked until the</w:t>
            </w:r>
            <w:r w:rsidRPr="00930AFF">
              <w:rPr>
                <w:rFonts w:ascii="Arial" w:hAnsi="Arial" w:cs="Arial"/>
                <w:sz w:val="20"/>
                <w:szCs w:val="20"/>
              </w:rPr>
              <w:t xml:space="preserve"> delivery person requests access.</w:t>
            </w:r>
            <w:r w:rsidR="00252A8B">
              <w:rPr>
                <w:rFonts w:ascii="Arial" w:hAnsi="Arial" w:cs="Arial"/>
                <w:sz w:val="20"/>
                <w:szCs w:val="20"/>
              </w:rPr>
              <w:t xml:space="preserve">  </w:t>
            </w:r>
          </w:p>
          <w:p w14:paraId="4AD033C5" w14:textId="5674A056"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Keep an accurate tank capacity chart available for the delivery person.</w:t>
            </w:r>
            <w:r w:rsidR="00252A8B">
              <w:rPr>
                <w:rFonts w:ascii="Arial" w:hAnsi="Arial" w:cs="Arial"/>
                <w:sz w:val="20"/>
                <w:szCs w:val="20"/>
              </w:rPr>
              <w:t xml:space="preserve">  </w:t>
            </w:r>
          </w:p>
          <w:p w14:paraId="24D9FB62" w14:textId="5337E3F9" w:rsidR="009503EF" w:rsidRDefault="009503EF" w:rsidP="000F4B25">
            <w:pPr>
              <w:pStyle w:val="ListParagraph"/>
              <w:numPr>
                <w:ilvl w:val="0"/>
                <w:numId w:val="25"/>
              </w:numPr>
              <w:rPr>
                <w:rFonts w:ascii="Arial" w:hAnsi="Arial" w:cs="Arial"/>
                <w:sz w:val="20"/>
                <w:szCs w:val="20"/>
              </w:rPr>
            </w:pPr>
            <w:r>
              <w:rPr>
                <w:rFonts w:ascii="Arial" w:hAnsi="Arial" w:cs="Arial"/>
                <w:sz w:val="20"/>
                <w:szCs w:val="20"/>
              </w:rPr>
              <w:t>The</w:t>
            </w:r>
            <w:r w:rsidR="00930AFF" w:rsidRPr="00930AFF">
              <w:rPr>
                <w:rFonts w:ascii="Arial" w:hAnsi="Arial" w:cs="Arial"/>
                <w:sz w:val="20"/>
                <w:szCs w:val="20"/>
              </w:rPr>
              <w:t xml:space="preserve"> deliv</w:t>
            </w:r>
            <w:r>
              <w:rPr>
                <w:rFonts w:ascii="Arial" w:hAnsi="Arial" w:cs="Arial"/>
                <w:sz w:val="20"/>
                <w:szCs w:val="20"/>
              </w:rPr>
              <w:t>ery person makes all hook-ups.</w:t>
            </w:r>
            <w:r w:rsidR="00252A8B">
              <w:rPr>
                <w:rFonts w:ascii="Arial" w:hAnsi="Arial" w:cs="Arial"/>
                <w:sz w:val="20"/>
                <w:szCs w:val="20"/>
              </w:rPr>
              <w:t xml:space="preserve">  </w:t>
            </w:r>
          </w:p>
          <w:p w14:paraId="305EF7B7" w14:textId="2231B468"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The person responsible for monitoring the delivery should remain attentive and observe the entire fuel delivery; be prepared to stop the flow of fuel from the truck to the UST at any time; and respond to any unusual condition, leak, or spill that may occur during delivery.</w:t>
            </w:r>
            <w:r w:rsidR="00252A8B">
              <w:rPr>
                <w:rFonts w:ascii="Arial" w:hAnsi="Arial" w:cs="Arial"/>
                <w:sz w:val="20"/>
                <w:szCs w:val="20"/>
              </w:rPr>
              <w:t xml:space="preserve">  </w:t>
            </w:r>
          </w:p>
          <w:p w14:paraId="4651F794" w14:textId="64DBAA7C"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 xml:space="preserve">Keep response supplies readily available for use in case a spill or overfill occurs; see </w:t>
            </w:r>
            <w:r w:rsidR="00C52970">
              <w:rPr>
                <w:rFonts w:ascii="Arial" w:hAnsi="Arial" w:cs="Arial"/>
                <w:sz w:val="20"/>
                <w:szCs w:val="20"/>
              </w:rPr>
              <w:t>section 3</w:t>
            </w:r>
            <w:r w:rsidRPr="00930AFF">
              <w:rPr>
                <w:rFonts w:ascii="Arial" w:hAnsi="Arial" w:cs="Arial"/>
                <w:sz w:val="20"/>
                <w:szCs w:val="20"/>
              </w:rPr>
              <w:t>.</w:t>
            </w:r>
            <w:r w:rsidR="00252A8B">
              <w:rPr>
                <w:rFonts w:ascii="Arial" w:hAnsi="Arial" w:cs="Arial"/>
                <w:sz w:val="20"/>
                <w:szCs w:val="20"/>
              </w:rPr>
              <w:t xml:space="preserve">  </w:t>
            </w:r>
          </w:p>
          <w:p w14:paraId="5193C946" w14:textId="7EB8C7A9"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Provide safety barriers around the fueling zone.</w:t>
            </w:r>
            <w:r w:rsidR="00252A8B">
              <w:rPr>
                <w:rFonts w:ascii="Arial" w:hAnsi="Arial" w:cs="Arial"/>
                <w:sz w:val="20"/>
                <w:szCs w:val="20"/>
              </w:rPr>
              <w:t xml:space="preserve">  </w:t>
            </w:r>
          </w:p>
          <w:p w14:paraId="05A62252" w14:textId="36AE2DB1"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Make sure there is adequate lighting around the fueling zone.</w:t>
            </w:r>
            <w:r w:rsidR="00252A8B">
              <w:rPr>
                <w:rFonts w:ascii="Arial" w:hAnsi="Arial" w:cs="Arial"/>
                <w:sz w:val="20"/>
                <w:szCs w:val="20"/>
              </w:rPr>
              <w:t xml:space="preserve">  </w:t>
            </w:r>
          </w:p>
        </w:tc>
      </w:tr>
      <w:tr w:rsidR="00930AFF" w:rsidRPr="00930AFF" w14:paraId="3DD1ECE9" w14:textId="77777777" w:rsidTr="00936A08">
        <w:tc>
          <w:tcPr>
            <w:tcW w:w="1620" w:type="dxa"/>
            <w:vAlign w:val="center"/>
          </w:tcPr>
          <w:p w14:paraId="574B049C" w14:textId="3ECAEE00" w:rsidR="00930AFF" w:rsidRPr="00930AFF" w:rsidRDefault="00930AFF" w:rsidP="00936A08">
            <w:pPr>
              <w:rPr>
                <w:rFonts w:ascii="Arial" w:hAnsi="Arial" w:cs="Arial"/>
                <w:b/>
                <w:sz w:val="20"/>
                <w:szCs w:val="20"/>
              </w:rPr>
            </w:pPr>
            <w:r w:rsidRPr="00930AFF">
              <w:rPr>
                <w:rFonts w:ascii="Arial" w:hAnsi="Arial" w:cs="Arial"/>
                <w:b/>
                <w:sz w:val="20"/>
                <w:szCs w:val="20"/>
              </w:rPr>
              <w:t xml:space="preserve">What To Do After Your USTs Are </w:t>
            </w:r>
            <w:r w:rsidR="00936A08">
              <w:rPr>
                <w:rFonts w:ascii="Arial" w:hAnsi="Arial" w:cs="Arial"/>
                <w:b/>
                <w:sz w:val="20"/>
                <w:szCs w:val="20"/>
              </w:rPr>
              <w:t>Filled</w:t>
            </w:r>
          </w:p>
        </w:tc>
        <w:tc>
          <w:tcPr>
            <w:tcW w:w="7627" w:type="dxa"/>
          </w:tcPr>
          <w:p w14:paraId="779B3BCA" w14:textId="0C7518EB"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Following complete delivery, the delivery person is responsible for disconnecting all hook-ups.</w:t>
            </w:r>
            <w:r w:rsidR="00252A8B">
              <w:rPr>
                <w:rFonts w:ascii="Arial" w:hAnsi="Arial" w:cs="Arial"/>
                <w:sz w:val="20"/>
                <w:szCs w:val="20"/>
              </w:rPr>
              <w:t xml:space="preserve">  </w:t>
            </w:r>
          </w:p>
          <w:p w14:paraId="1951AE85" w14:textId="03499D62"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Return spill response kit and safety barriers to proper storage locations.</w:t>
            </w:r>
            <w:r w:rsidR="00252A8B">
              <w:rPr>
                <w:rFonts w:ascii="Arial" w:hAnsi="Arial" w:cs="Arial"/>
                <w:sz w:val="20"/>
                <w:szCs w:val="20"/>
              </w:rPr>
              <w:t xml:space="preserve">  </w:t>
            </w:r>
          </w:p>
          <w:p w14:paraId="6DA0DAC9" w14:textId="3A2759F2"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Make and record accurate readings for product and water in the tank after fuel delivery.</w:t>
            </w:r>
            <w:r w:rsidR="00252A8B">
              <w:rPr>
                <w:rFonts w:ascii="Arial" w:hAnsi="Arial" w:cs="Arial"/>
                <w:sz w:val="20"/>
                <w:szCs w:val="20"/>
              </w:rPr>
              <w:t xml:space="preserve">  </w:t>
            </w:r>
          </w:p>
          <w:p w14:paraId="4EF6533F" w14:textId="12B26C3D"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Verify the amount of fuel received.</w:t>
            </w:r>
            <w:r w:rsidR="00252A8B">
              <w:rPr>
                <w:rFonts w:ascii="Arial" w:hAnsi="Arial" w:cs="Arial"/>
                <w:sz w:val="20"/>
                <w:szCs w:val="20"/>
              </w:rPr>
              <w:t xml:space="preserve">  </w:t>
            </w:r>
          </w:p>
          <w:p w14:paraId="5AE46609" w14:textId="61EF2A0A"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Make sure fill ports are properly secured.</w:t>
            </w:r>
            <w:r w:rsidR="00252A8B">
              <w:rPr>
                <w:rFonts w:ascii="Arial" w:hAnsi="Arial" w:cs="Arial"/>
                <w:sz w:val="20"/>
                <w:szCs w:val="20"/>
              </w:rPr>
              <w:t xml:space="preserve">  </w:t>
            </w:r>
          </w:p>
          <w:p w14:paraId="0A78228B" w14:textId="186E8651"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Ensure the spill bucket is free of product and clean up any small spills.</w:t>
            </w:r>
            <w:r w:rsidR="008C5E18">
              <w:rPr>
                <w:rFonts w:ascii="Arial" w:hAnsi="Arial" w:cs="Arial"/>
                <w:sz w:val="20"/>
                <w:szCs w:val="20"/>
              </w:rPr>
              <w:t xml:space="preserve">  </w:t>
            </w:r>
          </w:p>
        </w:tc>
      </w:tr>
    </w:tbl>
    <w:p w14:paraId="1B40C2CD" w14:textId="26B53004" w:rsidR="00930AFF" w:rsidRDefault="00930AFF" w:rsidP="007250B3">
      <w:pPr>
        <w:spacing w:after="0" w:line="240" w:lineRule="auto"/>
      </w:pPr>
    </w:p>
    <w:p w14:paraId="79B23FF2" w14:textId="7D3EC17C" w:rsidR="003F3268" w:rsidRDefault="003F3268">
      <w:pPr>
        <w:rPr>
          <w:rFonts w:asciiTheme="minorHAnsi" w:hAnsiTheme="minorHAnsi"/>
          <w:b/>
          <w:sz w:val="28"/>
        </w:rPr>
      </w:pPr>
      <w:r>
        <w:br w:type="page"/>
      </w:r>
    </w:p>
    <w:p w14:paraId="4AB1BA04" w14:textId="09FE3E8C" w:rsidR="00AF0F32" w:rsidRDefault="00BA310F" w:rsidP="00AD220A">
      <w:pPr>
        <w:pStyle w:val="Heading2"/>
        <w:spacing w:after="0" w:line="240" w:lineRule="auto"/>
        <w:ind w:right="-1350"/>
        <w:rPr>
          <w:sz w:val="24"/>
          <w:szCs w:val="24"/>
        </w:rPr>
      </w:pPr>
      <w:r>
        <w:lastRenderedPageBreak/>
        <w:t xml:space="preserve">Sample </w:t>
      </w:r>
      <w:r w:rsidR="00AF0F32">
        <w:t>Recordkeeping Form For Overfill Equipment Inspections</w:t>
      </w:r>
      <w:r w:rsidR="00AD220A">
        <w:t xml:space="preserve"> (F</w:t>
      </w:r>
      <w:r w:rsidR="00AD220A">
        <w:rPr>
          <w:szCs w:val="28"/>
        </w:rPr>
        <w:t xml:space="preserve">or Use </w:t>
      </w:r>
      <w:proofErr w:type="gramStart"/>
      <w:r w:rsidR="00AD220A">
        <w:rPr>
          <w:szCs w:val="28"/>
        </w:rPr>
        <w:t>By</w:t>
      </w:r>
      <w:proofErr w:type="gramEnd"/>
      <w:r w:rsidR="00AD220A">
        <w:rPr>
          <w:szCs w:val="28"/>
        </w:rPr>
        <w:t xml:space="preserve"> A Q</w:t>
      </w:r>
      <w:r w:rsidR="00AD220A" w:rsidRPr="00AD220A">
        <w:rPr>
          <w:szCs w:val="28"/>
        </w:rPr>
        <w:t>uali</w:t>
      </w:r>
      <w:r w:rsidR="00AD220A">
        <w:rPr>
          <w:szCs w:val="28"/>
        </w:rPr>
        <w:t>fied I</w:t>
      </w:r>
      <w:r w:rsidR="00AD220A" w:rsidRPr="00AD220A">
        <w:rPr>
          <w:szCs w:val="28"/>
        </w:rPr>
        <w:t>nspector)</w:t>
      </w:r>
    </w:p>
    <w:p w14:paraId="6E97EC32" w14:textId="77777777" w:rsidR="00AD220A" w:rsidRPr="00AD220A" w:rsidRDefault="00AD220A" w:rsidP="00AD220A"/>
    <w:p w14:paraId="17870687" w14:textId="77777777" w:rsidR="002D1AD2" w:rsidRDefault="003C4308" w:rsidP="00AD220A">
      <w:pPr>
        <w:tabs>
          <w:tab w:val="left" w:pos="5595"/>
        </w:tabs>
        <w:spacing w:after="0" w:line="240" w:lineRule="auto"/>
        <w:ind w:left="90"/>
        <w:rPr>
          <w:rFonts w:ascii="Arial" w:hAnsi="Arial" w:cs="Arial"/>
          <w:sz w:val="20"/>
          <w:szCs w:val="20"/>
        </w:rPr>
      </w:pPr>
      <w:r>
        <w:rPr>
          <w:rFonts w:ascii="Arial" w:hAnsi="Arial" w:cs="Arial"/>
          <w:sz w:val="20"/>
          <w:szCs w:val="20"/>
        </w:rPr>
        <w:t>Inspection</w:t>
      </w:r>
      <w:r w:rsidR="00AF0F32" w:rsidRPr="006571F2">
        <w:rPr>
          <w:rFonts w:ascii="Arial" w:hAnsi="Arial" w:cs="Arial"/>
          <w:sz w:val="20"/>
          <w:szCs w:val="20"/>
        </w:rPr>
        <w:t xml:space="preserve"> Date:  ____/____/____         </w:t>
      </w:r>
    </w:p>
    <w:p w14:paraId="1F39FA81" w14:textId="7AC338A9" w:rsidR="00AF0F32" w:rsidRPr="006571F2" w:rsidRDefault="00AF0F32" w:rsidP="00AD220A">
      <w:pPr>
        <w:tabs>
          <w:tab w:val="left" w:pos="5595"/>
        </w:tabs>
        <w:spacing w:after="0" w:line="240" w:lineRule="auto"/>
        <w:ind w:left="90"/>
        <w:rPr>
          <w:rFonts w:ascii="Arial" w:hAnsi="Arial" w:cs="Arial"/>
          <w:sz w:val="20"/>
          <w:szCs w:val="20"/>
        </w:rPr>
      </w:pPr>
      <w:r w:rsidRPr="006571F2">
        <w:rPr>
          <w:rFonts w:ascii="Arial" w:hAnsi="Arial" w:cs="Arial"/>
          <w:sz w:val="20"/>
          <w:szCs w:val="20"/>
        </w:rPr>
        <w:t>Facility Name/ID:</w:t>
      </w:r>
      <w:r w:rsidR="002D1AD2">
        <w:rPr>
          <w:rFonts w:ascii="Arial" w:hAnsi="Arial" w:cs="Arial"/>
          <w:sz w:val="20"/>
          <w:szCs w:val="20"/>
        </w:rPr>
        <w:t xml:space="preserve"> </w:t>
      </w:r>
      <w:r w:rsidR="001D6F92" w:rsidRPr="006571F2">
        <w:rPr>
          <w:rFonts w:ascii="Arial" w:hAnsi="Arial" w:cs="Arial"/>
          <w:sz w:val="20"/>
          <w:szCs w:val="20"/>
        </w:rPr>
        <w:t>__</w:t>
      </w:r>
      <w:r w:rsidRPr="006571F2">
        <w:rPr>
          <w:rFonts w:ascii="Arial" w:hAnsi="Arial" w:cs="Arial"/>
          <w:sz w:val="20"/>
          <w:szCs w:val="20"/>
        </w:rPr>
        <w:t>____________</w:t>
      </w:r>
      <w:r w:rsidR="002D1AD2">
        <w:rPr>
          <w:rFonts w:ascii="Arial" w:hAnsi="Arial" w:cs="Arial"/>
          <w:sz w:val="20"/>
          <w:szCs w:val="20"/>
        </w:rPr>
        <w:t>____________________</w:t>
      </w:r>
    </w:p>
    <w:p w14:paraId="748DA5B6" w14:textId="77777777" w:rsidR="00A92859" w:rsidRPr="006571F2" w:rsidRDefault="00A92859" w:rsidP="007250B3">
      <w:pPr>
        <w:tabs>
          <w:tab w:val="left" w:pos="5595"/>
        </w:tabs>
        <w:spacing w:after="0" w:line="240" w:lineRule="auto"/>
        <w:rPr>
          <w:rFonts w:ascii="Arial" w:hAnsi="Arial" w:cs="Arial"/>
          <w:sz w:val="20"/>
          <w:szCs w:val="20"/>
        </w:rPr>
      </w:pPr>
    </w:p>
    <w:tbl>
      <w:tblPr>
        <w:tblStyle w:val="TableGrid"/>
        <w:tblW w:w="9936" w:type="dxa"/>
        <w:tblInd w:w="108" w:type="dxa"/>
        <w:tblLook w:val="04A0" w:firstRow="1" w:lastRow="0" w:firstColumn="1" w:lastColumn="0" w:noHBand="0" w:noVBand="1"/>
      </w:tblPr>
      <w:tblGrid>
        <w:gridCol w:w="3456"/>
        <w:gridCol w:w="1296"/>
        <w:gridCol w:w="1296"/>
        <w:gridCol w:w="1296"/>
        <w:gridCol w:w="1296"/>
        <w:gridCol w:w="1296"/>
      </w:tblGrid>
      <w:tr w:rsidR="00AF0F32" w:rsidRPr="006571F2" w14:paraId="3DD11DB5" w14:textId="77777777" w:rsidTr="00AD220A">
        <w:trPr>
          <w:trHeight w:val="288"/>
        </w:trPr>
        <w:tc>
          <w:tcPr>
            <w:tcW w:w="3456" w:type="dxa"/>
            <w:shd w:val="clear" w:color="auto" w:fill="9E8E5C" w:themeFill="accent1"/>
            <w:vAlign w:val="center"/>
          </w:tcPr>
          <w:p w14:paraId="12A48382" w14:textId="1C126968" w:rsidR="00AF0F32" w:rsidRPr="006571F2" w:rsidRDefault="00AF0F32" w:rsidP="007250B3">
            <w:pPr>
              <w:pStyle w:val="Tablebody"/>
              <w:rPr>
                <w:color w:val="FFFFFF" w:themeColor="background1"/>
              </w:rPr>
            </w:pPr>
            <w:r w:rsidRPr="006571F2">
              <w:rPr>
                <w:color w:val="FFFFFF" w:themeColor="background1"/>
              </w:rPr>
              <w:t>Tank number</w:t>
            </w:r>
          </w:p>
        </w:tc>
        <w:tc>
          <w:tcPr>
            <w:tcW w:w="1296" w:type="dxa"/>
            <w:shd w:val="clear" w:color="auto" w:fill="auto"/>
            <w:vAlign w:val="center"/>
          </w:tcPr>
          <w:p w14:paraId="4C55D0DE" w14:textId="77777777" w:rsidR="00AF0F32" w:rsidRPr="006571F2" w:rsidRDefault="00AF0F32" w:rsidP="007250B3">
            <w:pPr>
              <w:pStyle w:val="Tablebody"/>
              <w:jc w:val="center"/>
              <w:rPr>
                <w:b/>
                <w:color w:val="FFFFFF" w:themeColor="background1"/>
              </w:rPr>
            </w:pPr>
          </w:p>
        </w:tc>
        <w:tc>
          <w:tcPr>
            <w:tcW w:w="1296" w:type="dxa"/>
            <w:vAlign w:val="center"/>
          </w:tcPr>
          <w:p w14:paraId="133AA8CC"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4C6A4CE9"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25156654"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41037CA2" w14:textId="77777777" w:rsidR="00AF0F32" w:rsidRPr="006571F2" w:rsidRDefault="00AF0F32" w:rsidP="007250B3">
            <w:pPr>
              <w:pStyle w:val="Tablebody"/>
              <w:jc w:val="center"/>
              <w:rPr>
                <w:b/>
                <w:color w:val="FFFFFF" w:themeColor="background1"/>
              </w:rPr>
            </w:pPr>
          </w:p>
        </w:tc>
      </w:tr>
      <w:tr w:rsidR="00AF0F32" w:rsidRPr="006571F2" w14:paraId="06245E62" w14:textId="77777777" w:rsidTr="00AD220A">
        <w:trPr>
          <w:trHeight w:val="288"/>
        </w:trPr>
        <w:tc>
          <w:tcPr>
            <w:tcW w:w="3456" w:type="dxa"/>
            <w:shd w:val="clear" w:color="auto" w:fill="9E8E5C" w:themeFill="accent1"/>
            <w:vAlign w:val="center"/>
          </w:tcPr>
          <w:p w14:paraId="1A6D6DD7" w14:textId="77777777" w:rsidR="00AF0F32" w:rsidRPr="006571F2" w:rsidRDefault="00AF0F32" w:rsidP="007250B3">
            <w:pPr>
              <w:pStyle w:val="Tablebody"/>
              <w:rPr>
                <w:color w:val="FFFFFF" w:themeColor="background1"/>
              </w:rPr>
            </w:pPr>
            <w:r w:rsidRPr="006571F2">
              <w:rPr>
                <w:color w:val="FFFFFF" w:themeColor="background1"/>
              </w:rPr>
              <w:t>Product stored</w:t>
            </w:r>
          </w:p>
        </w:tc>
        <w:tc>
          <w:tcPr>
            <w:tcW w:w="1296" w:type="dxa"/>
            <w:vAlign w:val="center"/>
          </w:tcPr>
          <w:p w14:paraId="731B96B6" w14:textId="77777777" w:rsidR="00AF0F32" w:rsidRPr="006571F2" w:rsidRDefault="00AF0F32" w:rsidP="007250B3">
            <w:pPr>
              <w:pStyle w:val="Tablebody"/>
              <w:jc w:val="center"/>
            </w:pPr>
          </w:p>
        </w:tc>
        <w:tc>
          <w:tcPr>
            <w:tcW w:w="1296" w:type="dxa"/>
            <w:vAlign w:val="center"/>
          </w:tcPr>
          <w:p w14:paraId="0471BA82" w14:textId="77777777" w:rsidR="00AF0F32" w:rsidRPr="006571F2" w:rsidRDefault="00AF0F32" w:rsidP="007250B3">
            <w:pPr>
              <w:pStyle w:val="Tablebody"/>
              <w:jc w:val="center"/>
            </w:pPr>
          </w:p>
        </w:tc>
        <w:tc>
          <w:tcPr>
            <w:tcW w:w="1296" w:type="dxa"/>
            <w:vAlign w:val="center"/>
          </w:tcPr>
          <w:p w14:paraId="1A0CC068" w14:textId="77777777" w:rsidR="00AF0F32" w:rsidRPr="006571F2" w:rsidRDefault="00AF0F32" w:rsidP="007250B3">
            <w:pPr>
              <w:pStyle w:val="Tablebody"/>
              <w:jc w:val="center"/>
            </w:pPr>
          </w:p>
        </w:tc>
        <w:tc>
          <w:tcPr>
            <w:tcW w:w="1296" w:type="dxa"/>
            <w:vAlign w:val="center"/>
          </w:tcPr>
          <w:p w14:paraId="763E0B94" w14:textId="77777777" w:rsidR="00AF0F32" w:rsidRPr="006571F2" w:rsidRDefault="00AF0F32" w:rsidP="007250B3">
            <w:pPr>
              <w:pStyle w:val="Tablebody"/>
              <w:jc w:val="center"/>
            </w:pPr>
          </w:p>
        </w:tc>
        <w:tc>
          <w:tcPr>
            <w:tcW w:w="1296" w:type="dxa"/>
            <w:vAlign w:val="center"/>
          </w:tcPr>
          <w:p w14:paraId="454F16A4" w14:textId="77777777" w:rsidR="00AF0F32" w:rsidRPr="006571F2" w:rsidRDefault="00AF0F32" w:rsidP="007250B3">
            <w:pPr>
              <w:pStyle w:val="Tablebody"/>
              <w:jc w:val="center"/>
            </w:pPr>
          </w:p>
        </w:tc>
      </w:tr>
      <w:tr w:rsidR="00AF0F32" w:rsidRPr="006571F2" w14:paraId="2C51F79B" w14:textId="77777777" w:rsidTr="00AD220A">
        <w:trPr>
          <w:trHeight w:val="288"/>
        </w:trPr>
        <w:tc>
          <w:tcPr>
            <w:tcW w:w="3456" w:type="dxa"/>
            <w:shd w:val="clear" w:color="auto" w:fill="9E8E5C" w:themeFill="accent1"/>
            <w:vAlign w:val="center"/>
          </w:tcPr>
          <w:p w14:paraId="43A369E5" w14:textId="3285BFD9" w:rsidR="00AF0F32" w:rsidRPr="006571F2" w:rsidRDefault="00AF0F32" w:rsidP="007250B3">
            <w:pPr>
              <w:pStyle w:val="Tablebody"/>
              <w:rPr>
                <w:color w:val="FFFFFF" w:themeColor="background1"/>
              </w:rPr>
            </w:pPr>
            <w:r w:rsidRPr="006571F2">
              <w:rPr>
                <w:color w:val="FFFFFF" w:themeColor="background1"/>
              </w:rPr>
              <w:t>Overfill equipment manufacturer</w:t>
            </w:r>
          </w:p>
        </w:tc>
        <w:tc>
          <w:tcPr>
            <w:tcW w:w="1296" w:type="dxa"/>
            <w:vAlign w:val="center"/>
          </w:tcPr>
          <w:p w14:paraId="6F225546" w14:textId="77777777" w:rsidR="00AF0F32" w:rsidRPr="006571F2" w:rsidRDefault="00AF0F32" w:rsidP="007250B3">
            <w:pPr>
              <w:pStyle w:val="Tablebody"/>
              <w:jc w:val="center"/>
            </w:pPr>
          </w:p>
        </w:tc>
        <w:tc>
          <w:tcPr>
            <w:tcW w:w="1296" w:type="dxa"/>
            <w:vAlign w:val="center"/>
          </w:tcPr>
          <w:p w14:paraId="132E4B87" w14:textId="77777777" w:rsidR="00AF0F32" w:rsidRPr="006571F2" w:rsidRDefault="00AF0F32" w:rsidP="007250B3">
            <w:pPr>
              <w:pStyle w:val="Tablebody"/>
              <w:jc w:val="center"/>
            </w:pPr>
          </w:p>
        </w:tc>
        <w:tc>
          <w:tcPr>
            <w:tcW w:w="1296" w:type="dxa"/>
            <w:vAlign w:val="center"/>
          </w:tcPr>
          <w:p w14:paraId="72143F80" w14:textId="77777777" w:rsidR="00AF0F32" w:rsidRPr="006571F2" w:rsidRDefault="00AF0F32" w:rsidP="007250B3">
            <w:pPr>
              <w:pStyle w:val="Tablebody"/>
              <w:jc w:val="center"/>
            </w:pPr>
          </w:p>
        </w:tc>
        <w:tc>
          <w:tcPr>
            <w:tcW w:w="1296" w:type="dxa"/>
            <w:vAlign w:val="center"/>
          </w:tcPr>
          <w:p w14:paraId="0DD4F9F4" w14:textId="77777777" w:rsidR="00AF0F32" w:rsidRPr="006571F2" w:rsidRDefault="00AF0F32" w:rsidP="007250B3">
            <w:pPr>
              <w:pStyle w:val="Tablebody"/>
              <w:jc w:val="center"/>
            </w:pPr>
          </w:p>
        </w:tc>
        <w:tc>
          <w:tcPr>
            <w:tcW w:w="1296" w:type="dxa"/>
            <w:vAlign w:val="center"/>
          </w:tcPr>
          <w:p w14:paraId="3E85C136" w14:textId="77777777" w:rsidR="00AF0F32" w:rsidRPr="006571F2" w:rsidRDefault="00AF0F32" w:rsidP="007250B3">
            <w:pPr>
              <w:pStyle w:val="Tablebody"/>
              <w:jc w:val="center"/>
            </w:pPr>
          </w:p>
        </w:tc>
      </w:tr>
      <w:tr w:rsidR="001C767C" w:rsidRPr="006571F2" w14:paraId="58F75267" w14:textId="77777777" w:rsidTr="00AD220A">
        <w:trPr>
          <w:trHeight w:val="432"/>
        </w:trPr>
        <w:tc>
          <w:tcPr>
            <w:tcW w:w="3456" w:type="dxa"/>
            <w:tcBorders>
              <w:bottom w:val="double" w:sz="4" w:space="0" w:color="auto"/>
            </w:tcBorders>
            <w:shd w:val="clear" w:color="auto" w:fill="9E8E5C" w:themeFill="accent1"/>
            <w:vAlign w:val="center"/>
          </w:tcPr>
          <w:p w14:paraId="5F94B79E" w14:textId="63F84407" w:rsidR="001C767C" w:rsidRPr="006571F2" w:rsidRDefault="001C767C" w:rsidP="007250B3">
            <w:pPr>
              <w:pStyle w:val="Tablebody"/>
              <w:rPr>
                <w:color w:val="FFFFFF" w:themeColor="background1"/>
              </w:rPr>
            </w:pPr>
            <w:r w:rsidRPr="006571F2">
              <w:rPr>
                <w:color w:val="FFFFFF" w:themeColor="background1"/>
              </w:rPr>
              <w:t>Type (circle one)</w:t>
            </w:r>
          </w:p>
        </w:tc>
        <w:tc>
          <w:tcPr>
            <w:tcW w:w="1296" w:type="dxa"/>
            <w:tcBorders>
              <w:bottom w:val="double" w:sz="4" w:space="0" w:color="auto"/>
            </w:tcBorders>
            <w:vAlign w:val="center"/>
          </w:tcPr>
          <w:p w14:paraId="6F79A92D" w14:textId="77777777" w:rsidR="001C767C" w:rsidRPr="006571F2" w:rsidRDefault="001C767C" w:rsidP="007250B3">
            <w:pPr>
              <w:pStyle w:val="Tablebody"/>
              <w:jc w:val="center"/>
              <w:rPr>
                <w:sz w:val="16"/>
                <w:szCs w:val="16"/>
              </w:rPr>
            </w:pPr>
            <w:r w:rsidRPr="006571F2">
              <w:rPr>
                <w:sz w:val="16"/>
                <w:szCs w:val="16"/>
              </w:rPr>
              <w:t>Automatic shutoff device</w:t>
            </w:r>
          </w:p>
          <w:p w14:paraId="101AB685" w14:textId="4DD571AE" w:rsidR="001C767C" w:rsidRPr="006571F2" w:rsidRDefault="001C767C" w:rsidP="007250B3">
            <w:pPr>
              <w:pStyle w:val="Tablebody"/>
              <w:jc w:val="center"/>
              <w:rPr>
                <w:sz w:val="16"/>
                <w:szCs w:val="16"/>
              </w:rPr>
            </w:pPr>
            <w:r w:rsidRPr="006571F2">
              <w:rPr>
                <w:sz w:val="16"/>
                <w:szCs w:val="16"/>
              </w:rPr>
              <w:t>Ball float valve</w:t>
            </w:r>
          </w:p>
          <w:p w14:paraId="67551F15" w14:textId="6BD8B992" w:rsidR="001C767C" w:rsidRPr="006571F2" w:rsidRDefault="001C767C" w:rsidP="007250B3">
            <w:pPr>
              <w:pStyle w:val="Tablebody"/>
              <w:jc w:val="center"/>
              <w:rPr>
                <w:sz w:val="16"/>
                <w:szCs w:val="16"/>
              </w:rPr>
            </w:pPr>
            <w:r w:rsidRPr="006571F2">
              <w:rPr>
                <w:sz w:val="16"/>
                <w:szCs w:val="16"/>
              </w:rPr>
              <w:t>Overfill alarm</w:t>
            </w:r>
          </w:p>
        </w:tc>
        <w:tc>
          <w:tcPr>
            <w:tcW w:w="1296" w:type="dxa"/>
            <w:tcBorders>
              <w:bottom w:val="double" w:sz="4" w:space="0" w:color="auto"/>
            </w:tcBorders>
            <w:vAlign w:val="center"/>
          </w:tcPr>
          <w:p w14:paraId="1C31DEDB" w14:textId="77777777" w:rsidR="001C767C" w:rsidRPr="006571F2" w:rsidRDefault="001C767C" w:rsidP="007250B3">
            <w:pPr>
              <w:pStyle w:val="Tablebody"/>
              <w:jc w:val="center"/>
              <w:rPr>
                <w:sz w:val="16"/>
                <w:szCs w:val="16"/>
              </w:rPr>
            </w:pPr>
            <w:r w:rsidRPr="006571F2">
              <w:rPr>
                <w:sz w:val="16"/>
                <w:szCs w:val="16"/>
              </w:rPr>
              <w:t>Automatic shutoff device</w:t>
            </w:r>
          </w:p>
          <w:p w14:paraId="403F3CB8" w14:textId="77777777" w:rsidR="001C767C" w:rsidRPr="006571F2" w:rsidRDefault="001C767C" w:rsidP="007250B3">
            <w:pPr>
              <w:pStyle w:val="Tablebody"/>
              <w:jc w:val="center"/>
              <w:rPr>
                <w:sz w:val="16"/>
                <w:szCs w:val="16"/>
              </w:rPr>
            </w:pPr>
            <w:r w:rsidRPr="006571F2">
              <w:rPr>
                <w:sz w:val="16"/>
                <w:szCs w:val="16"/>
              </w:rPr>
              <w:t>Ball float valve</w:t>
            </w:r>
          </w:p>
          <w:p w14:paraId="47965E0B" w14:textId="55092B6B" w:rsidR="001C767C" w:rsidRPr="006571F2" w:rsidRDefault="001C767C" w:rsidP="007250B3">
            <w:pPr>
              <w:pStyle w:val="Tablebody"/>
              <w:jc w:val="center"/>
            </w:pPr>
            <w:r w:rsidRPr="006571F2">
              <w:rPr>
                <w:sz w:val="16"/>
                <w:szCs w:val="16"/>
              </w:rPr>
              <w:t>Overfill alarm</w:t>
            </w:r>
          </w:p>
        </w:tc>
        <w:tc>
          <w:tcPr>
            <w:tcW w:w="1296" w:type="dxa"/>
            <w:tcBorders>
              <w:bottom w:val="double" w:sz="4" w:space="0" w:color="auto"/>
            </w:tcBorders>
            <w:vAlign w:val="center"/>
          </w:tcPr>
          <w:p w14:paraId="5BD39A23" w14:textId="77777777" w:rsidR="001C767C" w:rsidRPr="006571F2" w:rsidRDefault="001C767C" w:rsidP="007250B3">
            <w:pPr>
              <w:pStyle w:val="Tablebody"/>
              <w:jc w:val="center"/>
              <w:rPr>
                <w:sz w:val="16"/>
                <w:szCs w:val="16"/>
              </w:rPr>
            </w:pPr>
            <w:r w:rsidRPr="006571F2">
              <w:rPr>
                <w:sz w:val="16"/>
                <w:szCs w:val="16"/>
              </w:rPr>
              <w:t>Automatic shutoff device</w:t>
            </w:r>
          </w:p>
          <w:p w14:paraId="5FCD0AA1" w14:textId="77777777" w:rsidR="001C767C" w:rsidRPr="006571F2" w:rsidRDefault="001C767C" w:rsidP="007250B3">
            <w:pPr>
              <w:pStyle w:val="Tablebody"/>
              <w:jc w:val="center"/>
              <w:rPr>
                <w:sz w:val="16"/>
                <w:szCs w:val="16"/>
              </w:rPr>
            </w:pPr>
            <w:r w:rsidRPr="006571F2">
              <w:rPr>
                <w:sz w:val="16"/>
                <w:szCs w:val="16"/>
              </w:rPr>
              <w:t>Ball float valve</w:t>
            </w:r>
          </w:p>
          <w:p w14:paraId="6EA297AC" w14:textId="581D9B21" w:rsidR="001C767C" w:rsidRPr="006571F2" w:rsidRDefault="001C767C" w:rsidP="007250B3">
            <w:pPr>
              <w:pStyle w:val="Tablebody"/>
              <w:jc w:val="center"/>
            </w:pPr>
            <w:r w:rsidRPr="006571F2">
              <w:rPr>
                <w:sz w:val="16"/>
                <w:szCs w:val="16"/>
              </w:rPr>
              <w:t>Overfill alarm</w:t>
            </w:r>
          </w:p>
        </w:tc>
        <w:tc>
          <w:tcPr>
            <w:tcW w:w="1296" w:type="dxa"/>
            <w:tcBorders>
              <w:bottom w:val="double" w:sz="4" w:space="0" w:color="auto"/>
            </w:tcBorders>
            <w:vAlign w:val="center"/>
          </w:tcPr>
          <w:p w14:paraId="02D51643" w14:textId="77777777" w:rsidR="001C767C" w:rsidRPr="006571F2" w:rsidRDefault="001C767C" w:rsidP="007250B3">
            <w:pPr>
              <w:pStyle w:val="Tablebody"/>
              <w:jc w:val="center"/>
              <w:rPr>
                <w:sz w:val="16"/>
                <w:szCs w:val="16"/>
              </w:rPr>
            </w:pPr>
            <w:r w:rsidRPr="006571F2">
              <w:rPr>
                <w:sz w:val="16"/>
                <w:szCs w:val="16"/>
              </w:rPr>
              <w:t>Automatic shutoff device</w:t>
            </w:r>
          </w:p>
          <w:p w14:paraId="43C3B094" w14:textId="77777777" w:rsidR="001C767C" w:rsidRPr="006571F2" w:rsidRDefault="001C767C" w:rsidP="007250B3">
            <w:pPr>
              <w:pStyle w:val="Tablebody"/>
              <w:jc w:val="center"/>
              <w:rPr>
                <w:sz w:val="16"/>
                <w:szCs w:val="16"/>
              </w:rPr>
            </w:pPr>
            <w:r w:rsidRPr="006571F2">
              <w:rPr>
                <w:sz w:val="16"/>
                <w:szCs w:val="16"/>
              </w:rPr>
              <w:t>Ball float valve</w:t>
            </w:r>
          </w:p>
          <w:p w14:paraId="6EA18CDB" w14:textId="4559E600" w:rsidR="001C767C" w:rsidRPr="006571F2" w:rsidRDefault="001C767C" w:rsidP="007250B3">
            <w:pPr>
              <w:pStyle w:val="Tablebody"/>
              <w:jc w:val="center"/>
            </w:pPr>
            <w:r w:rsidRPr="006571F2">
              <w:rPr>
                <w:sz w:val="16"/>
                <w:szCs w:val="16"/>
              </w:rPr>
              <w:t>Overfill alarm</w:t>
            </w:r>
          </w:p>
        </w:tc>
        <w:tc>
          <w:tcPr>
            <w:tcW w:w="1296" w:type="dxa"/>
            <w:vAlign w:val="center"/>
          </w:tcPr>
          <w:p w14:paraId="24D95C61" w14:textId="77777777" w:rsidR="001C767C" w:rsidRPr="006571F2" w:rsidRDefault="001C767C" w:rsidP="007250B3">
            <w:pPr>
              <w:pStyle w:val="Tablebody"/>
              <w:jc w:val="center"/>
              <w:rPr>
                <w:sz w:val="16"/>
                <w:szCs w:val="16"/>
              </w:rPr>
            </w:pPr>
            <w:r w:rsidRPr="006571F2">
              <w:rPr>
                <w:sz w:val="16"/>
                <w:szCs w:val="16"/>
              </w:rPr>
              <w:t>Automatic shutoff device</w:t>
            </w:r>
          </w:p>
          <w:p w14:paraId="41B9A890" w14:textId="77777777" w:rsidR="001C767C" w:rsidRPr="006571F2" w:rsidRDefault="001C767C" w:rsidP="007250B3">
            <w:pPr>
              <w:pStyle w:val="Tablebody"/>
              <w:jc w:val="center"/>
              <w:rPr>
                <w:sz w:val="16"/>
                <w:szCs w:val="16"/>
              </w:rPr>
            </w:pPr>
            <w:r w:rsidRPr="006571F2">
              <w:rPr>
                <w:sz w:val="16"/>
                <w:szCs w:val="16"/>
              </w:rPr>
              <w:t>Ball float valve</w:t>
            </w:r>
          </w:p>
          <w:p w14:paraId="46A592A3" w14:textId="0A84866A" w:rsidR="001C767C" w:rsidRPr="006571F2" w:rsidRDefault="001C767C" w:rsidP="007250B3">
            <w:pPr>
              <w:pStyle w:val="Tablebody"/>
              <w:jc w:val="center"/>
            </w:pPr>
            <w:r w:rsidRPr="006571F2">
              <w:rPr>
                <w:sz w:val="16"/>
                <w:szCs w:val="16"/>
              </w:rPr>
              <w:t>Overfill alarm</w:t>
            </w:r>
          </w:p>
        </w:tc>
      </w:tr>
      <w:tr w:rsidR="00A452B7" w:rsidRPr="006571F2" w14:paraId="729DB80F" w14:textId="77777777" w:rsidTr="00AD220A">
        <w:trPr>
          <w:trHeight w:val="432"/>
        </w:trPr>
        <w:tc>
          <w:tcPr>
            <w:tcW w:w="9936" w:type="dxa"/>
            <w:gridSpan w:val="6"/>
            <w:tcBorders>
              <w:top w:val="double" w:sz="4" w:space="0" w:color="auto"/>
            </w:tcBorders>
            <w:shd w:val="clear" w:color="auto" w:fill="9E8E5C" w:themeFill="accent1"/>
            <w:vAlign w:val="center"/>
          </w:tcPr>
          <w:p w14:paraId="3993B544" w14:textId="6F67B245" w:rsidR="00A452B7" w:rsidRPr="006571F2" w:rsidRDefault="00A452B7" w:rsidP="00703D8F">
            <w:pPr>
              <w:pStyle w:val="Tablebody"/>
              <w:rPr>
                <w:b/>
              </w:rPr>
            </w:pPr>
            <w:r w:rsidRPr="006571F2">
              <w:rPr>
                <w:b/>
                <w:color w:val="FFFFFF" w:themeColor="background1"/>
              </w:rPr>
              <w:t>A</w:t>
            </w:r>
            <w:r w:rsidR="00703D8F">
              <w:rPr>
                <w:b/>
                <w:color w:val="FFFFFF" w:themeColor="background1"/>
              </w:rPr>
              <w:t>utomatic</w:t>
            </w:r>
            <w:r w:rsidRPr="006571F2">
              <w:rPr>
                <w:b/>
                <w:color w:val="FFFFFF" w:themeColor="background1"/>
              </w:rPr>
              <w:t xml:space="preserve"> S</w:t>
            </w:r>
            <w:r w:rsidR="00703D8F">
              <w:rPr>
                <w:b/>
                <w:color w:val="FFFFFF" w:themeColor="background1"/>
              </w:rPr>
              <w:t>hutoff</w:t>
            </w:r>
            <w:r w:rsidRPr="006571F2">
              <w:rPr>
                <w:b/>
                <w:color w:val="FFFFFF" w:themeColor="background1"/>
              </w:rPr>
              <w:t xml:space="preserve"> D</w:t>
            </w:r>
            <w:r w:rsidR="00703D8F">
              <w:rPr>
                <w:b/>
                <w:color w:val="FFFFFF" w:themeColor="background1"/>
              </w:rPr>
              <w:t>evice</w:t>
            </w:r>
            <w:r w:rsidRPr="006571F2">
              <w:rPr>
                <w:b/>
                <w:color w:val="FFFFFF" w:themeColor="background1"/>
              </w:rPr>
              <w:t xml:space="preserve"> I</w:t>
            </w:r>
            <w:r w:rsidR="00703D8F">
              <w:rPr>
                <w:b/>
                <w:color w:val="FFFFFF" w:themeColor="background1"/>
              </w:rPr>
              <w:t>nspection</w:t>
            </w:r>
          </w:p>
        </w:tc>
      </w:tr>
      <w:tr w:rsidR="001C767C" w:rsidRPr="006571F2" w14:paraId="5012AAB0" w14:textId="77777777" w:rsidTr="00AD220A">
        <w:trPr>
          <w:trHeight w:val="432"/>
        </w:trPr>
        <w:tc>
          <w:tcPr>
            <w:tcW w:w="3456" w:type="dxa"/>
            <w:shd w:val="clear" w:color="auto" w:fill="auto"/>
            <w:vAlign w:val="center"/>
          </w:tcPr>
          <w:p w14:paraId="27AB06CB" w14:textId="662049C4" w:rsidR="001C767C" w:rsidRPr="006571F2" w:rsidRDefault="001C767C" w:rsidP="007250B3">
            <w:pPr>
              <w:pStyle w:val="Tablebody"/>
            </w:pPr>
            <w:r w:rsidRPr="006571F2">
              <w:t>Drop tube removed from tank?</w:t>
            </w:r>
          </w:p>
        </w:tc>
        <w:tc>
          <w:tcPr>
            <w:tcW w:w="1296" w:type="dxa"/>
            <w:vAlign w:val="center"/>
          </w:tcPr>
          <w:p w14:paraId="67307096" w14:textId="760BD0F7" w:rsidR="001C767C" w:rsidRPr="006571F2" w:rsidRDefault="001C767C" w:rsidP="007250B3">
            <w:pPr>
              <w:pStyle w:val="Tablebody"/>
              <w:jc w:val="center"/>
            </w:pPr>
            <w:r w:rsidRPr="006571F2">
              <w:t>Yes / No</w:t>
            </w:r>
          </w:p>
        </w:tc>
        <w:tc>
          <w:tcPr>
            <w:tcW w:w="1296" w:type="dxa"/>
            <w:vAlign w:val="center"/>
          </w:tcPr>
          <w:p w14:paraId="485C1856" w14:textId="138278AC" w:rsidR="001C767C" w:rsidRPr="006571F2" w:rsidRDefault="001C767C" w:rsidP="007250B3">
            <w:pPr>
              <w:pStyle w:val="Tablebody"/>
              <w:jc w:val="center"/>
            </w:pPr>
            <w:r w:rsidRPr="006571F2">
              <w:t>Yes / No</w:t>
            </w:r>
          </w:p>
        </w:tc>
        <w:tc>
          <w:tcPr>
            <w:tcW w:w="1296" w:type="dxa"/>
            <w:vAlign w:val="center"/>
          </w:tcPr>
          <w:p w14:paraId="101E8006" w14:textId="513703F8" w:rsidR="001C767C" w:rsidRPr="006571F2" w:rsidRDefault="001C767C" w:rsidP="007250B3">
            <w:pPr>
              <w:pStyle w:val="Tablebody"/>
              <w:jc w:val="center"/>
            </w:pPr>
            <w:r w:rsidRPr="006571F2">
              <w:t>Yes / No</w:t>
            </w:r>
          </w:p>
        </w:tc>
        <w:tc>
          <w:tcPr>
            <w:tcW w:w="1296" w:type="dxa"/>
            <w:vAlign w:val="center"/>
          </w:tcPr>
          <w:p w14:paraId="7D22256A" w14:textId="2A1A6172" w:rsidR="001C767C" w:rsidRPr="006571F2" w:rsidRDefault="001C767C" w:rsidP="007250B3">
            <w:pPr>
              <w:pStyle w:val="Tablebody"/>
              <w:jc w:val="center"/>
            </w:pPr>
            <w:r w:rsidRPr="006571F2">
              <w:t>Yes / No</w:t>
            </w:r>
          </w:p>
        </w:tc>
        <w:tc>
          <w:tcPr>
            <w:tcW w:w="1296" w:type="dxa"/>
            <w:vAlign w:val="center"/>
          </w:tcPr>
          <w:p w14:paraId="22025F67" w14:textId="09F42B5A" w:rsidR="001C767C" w:rsidRPr="006571F2" w:rsidRDefault="001C767C" w:rsidP="007250B3">
            <w:pPr>
              <w:pStyle w:val="Tablebody"/>
              <w:jc w:val="center"/>
            </w:pPr>
            <w:r w:rsidRPr="006571F2">
              <w:t>Yes / No</w:t>
            </w:r>
          </w:p>
        </w:tc>
      </w:tr>
      <w:tr w:rsidR="001C767C" w:rsidRPr="006571F2" w14:paraId="16B586A4" w14:textId="77777777" w:rsidTr="00AD220A">
        <w:trPr>
          <w:trHeight w:val="432"/>
        </w:trPr>
        <w:tc>
          <w:tcPr>
            <w:tcW w:w="3456" w:type="dxa"/>
            <w:shd w:val="clear" w:color="auto" w:fill="auto"/>
            <w:vAlign w:val="center"/>
          </w:tcPr>
          <w:p w14:paraId="772B0B95" w14:textId="7FBADFC2" w:rsidR="001C767C" w:rsidRPr="006571F2" w:rsidRDefault="001C767C" w:rsidP="007250B3">
            <w:pPr>
              <w:pStyle w:val="Tablebody"/>
            </w:pPr>
            <w:r w:rsidRPr="006571F2">
              <w:t>Drop tube and float mechanisms are free of debris?</w:t>
            </w:r>
          </w:p>
        </w:tc>
        <w:tc>
          <w:tcPr>
            <w:tcW w:w="1296" w:type="dxa"/>
            <w:vAlign w:val="center"/>
          </w:tcPr>
          <w:p w14:paraId="496857AD" w14:textId="28505062" w:rsidR="001C767C" w:rsidRPr="006571F2" w:rsidRDefault="001C767C" w:rsidP="007250B3">
            <w:pPr>
              <w:pStyle w:val="Tablebody"/>
              <w:jc w:val="center"/>
            </w:pPr>
            <w:r w:rsidRPr="006571F2">
              <w:t>Yes / No</w:t>
            </w:r>
          </w:p>
        </w:tc>
        <w:tc>
          <w:tcPr>
            <w:tcW w:w="1296" w:type="dxa"/>
            <w:vAlign w:val="center"/>
          </w:tcPr>
          <w:p w14:paraId="42F86E20" w14:textId="0F5C2897" w:rsidR="001C767C" w:rsidRPr="006571F2" w:rsidRDefault="001C767C" w:rsidP="007250B3">
            <w:pPr>
              <w:pStyle w:val="Tablebody"/>
              <w:jc w:val="center"/>
            </w:pPr>
            <w:r w:rsidRPr="006571F2">
              <w:t>Yes / No</w:t>
            </w:r>
          </w:p>
        </w:tc>
        <w:tc>
          <w:tcPr>
            <w:tcW w:w="1296" w:type="dxa"/>
            <w:vAlign w:val="center"/>
          </w:tcPr>
          <w:p w14:paraId="4FA59924" w14:textId="46A02B7E" w:rsidR="001C767C" w:rsidRPr="006571F2" w:rsidRDefault="001C767C" w:rsidP="007250B3">
            <w:pPr>
              <w:pStyle w:val="Tablebody"/>
              <w:jc w:val="center"/>
            </w:pPr>
            <w:r w:rsidRPr="006571F2">
              <w:t>Yes / No</w:t>
            </w:r>
          </w:p>
        </w:tc>
        <w:tc>
          <w:tcPr>
            <w:tcW w:w="1296" w:type="dxa"/>
            <w:vAlign w:val="center"/>
          </w:tcPr>
          <w:p w14:paraId="1EF0D9EA" w14:textId="51190A76" w:rsidR="001C767C" w:rsidRPr="006571F2" w:rsidRDefault="001C767C" w:rsidP="007250B3">
            <w:pPr>
              <w:pStyle w:val="Tablebody"/>
              <w:jc w:val="center"/>
            </w:pPr>
            <w:r w:rsidRPr="006571F2">
              <w:t>Yes / No</w:t>
            </w:r>
          </w:p>
        </w:tc>
        <w:tc>
          <w:tcPr>
            <w:tcW w:w="1296" w:type="dxa"/>
            <w:vAlign w:val="center"/>
          </w:tcPr>
          <w:p w14:paraId="18E4A5B3" w14:textId="772FCA5F" w:rsidR="001C767C" w:rsidRPr="006571F2" w:rsidRDefault="001C767C" w:rsidP="007250B3">
            <w:pPr>
              <w:pStyle w:val="Tablebody"/>
              <w:jc w:val="center"/>
            </w:pPr>
            <w:r w:rsidRPr="006571F2">
              <w:t>Yes / No</w:t>
            </w:r>
          </w:p>
        </w:tc>
      </w:tr>
      <w:tr w:rsidR="001C767C" w:rsidRPr="006571F2" w14:paraId="5A923C74" w14:textId="77777777" w:rsidTr="00AD220A">
        <w:trPr>
          <w:trHeight w:val="432"/>
        </w:trPr>
        <w:tc>
          <w:tcPr>
            <w:tcW w:w="3456" w:type="dxa"/>
            <w:shd w:val="clear" w:color="auto" w:fill="auto"/>
            <w:vAlign w:val="center"/>
          </w:tcPr>
          <w:p w14:paraId="4CFB0769" w14:textId="3F270379" w:rsidR="001C767C" w:rsidRPr="006571F2" w:rsidRDefault="001C767C" w:rsidP="007250B3">
            <w:pPr>
              <w:pStyle w:val="Tablebody"/>
            </w:pPr>
            <w:r w:rsidRPr="006571F2">
              <w:t>Float moves freely without binding and poppet moves into flow path?</w:t>
            </w:r>
          </w:p>
        </w:tc>
        <w:tc>
          <w:tcPr>
            <w:tcW w:w="1296" w:type="dxa"/>
            <w:vAlign w:val="center"/>
          </w:tcPr>
          <w:p w14:paraId="55582C12" w14:textId="2C287C4C" w:rsidR="001C767C" w:rsidRPr="006571F2" w:rsidRDefault="001C767C" w:rsidP="007250B3">
            <w:pPr>
              <w:pStyle w:val="Tablebody"/>
              <w:jc w:val="center"/>
            </w:pPr>
            <w:r w:rsidRPr="006571F2">
              <w:t>Yes / No</w:t>
            </w:r>
          </w:p>
        </w:tc>
        <w:tc>
          <w:tcPr>
            <w:tcW w:w="1296" w:type="dxa"/>
            <w:vAlign w:val="center"/>
          </w:tcPr>
          <w:p w14:paraId="329FA214" w14:textId="5D8DF4FB" w:rsidR="001C767C" w:rsidRPr="006571F2" w:rsidRDefault="001C767C" w:rsidP="007250B3">
            <w:pPr>
              <w:pStyle w:val="Tablebody"/>
              <w:jc w:val="center"/>
            </w:pPr>
            <w:r w:rsidRPr="006571F2">
              <w:t>Yes / No</w:t>
            </w:r>
          </w:p>
        </w:tc>
        <w:tc>
          <w:tcPr>
            <w:tcW w:w="1296" w:type="dxa"/>
            <w:vAlign w:val="center"/>
          </w:tcPr>
          <w:p w14:paraId="3119B68D" w14:textId="09B157EB" w:rsidR="001C767C" w:rsidRPr="006571F2" w:rsidRDefault="001C767C" w:rsidP="007250B3">
            <w:pPr>
              <w:pStyle w:val="Tablebody"/>
              <w:jc w:val="center"/>
            </w:pPr>
            <w:r w:rsidRPr="006571F2">
              <w:t>Yes / No</w:t>
            </w:r>
          </w:p>
        </w:tc>
        <w:tc>
          <w:tcPr>
            <w:tcW w:w="1296" w:type="dxa"/>
            <w:vAlign w:val="center"/>
          </w:tcPr>
          <w:p w14:paraId="427D1E88" w14:textId="48B3259C" w:rsidR="001C767C" w:rsidRPr="006571F2" w:rsidRDefault="001C767C" w:rsidP="007250B3">
            <w:pPr>
              <w:pStyle w:val="Tablebody"/>
              <w:jc w:val="center"/>
            </w:pPr>
            <w:r w:rsidRPr="006571F2">
              <w:t>Yes / No</w:t>
            </w:r>
          </w:p>
        </w:tc>
        <w:tc>
          <w:tcPr>
            <w:tcW w:w="1296" w:type="dxa"/>
            <w:vAlign w:val="center"/>
          </w:tcPr>
          <w:p w14:paraId="5509230B" w14:textId="7F73A4EE" w:rsidR="001C767C" w:rsidRPr="006571F2" w:rsidRDefault="001C767C" w:rsidP="007250B3">
            <w:pPr>
              <w:pStyle w:val="Tablebody"/>
              <w:jc w:val="center"/>
            </w:pPr>
            <w:r w:rsidRPr="006571F2">
              <w:t>Yes / No</w:t>
            </w:r>
          </w:p>
        </w:tc>
      </w:tr>
      <w:tr w:rsidR="001C767C" w:rsidRPr="006571F2" w14:paraId="15726032" w14:textId="77777777" w:rsidTr="00AD220A">
        <w:trPr>
          <w:trHeight w:val="432"/>
        </w:trPr>
        <w:tc>
          <w:tcPr>
            <w:tcW w:w="3456" w:type="dxa"/>
            <w:shd w:val="clear" w:color="auto" w:fill="auto"/>
            <w:vAlign w:val="center"/>
          </w:tcPr>
          <w:p w14:paraId="372617B7" w14:textId="782EE9BD" w:rsidR="001C767C" w:rsidRPr="006571F2" w:rsidRDefault="001C767C" w:rsidP="00703D8F">
            <w:pPr>
              <w:pStyle w:val="Tablebody"/>
            </w:pPr>
            <w:r w:rsidRPr="006571F2">
              <w:t xml:space="preserve">Bypass valve in the drop tube </w:t>
            </w:r>
            <w:r w:rsidR="00703D8F">
              <w:t xml:space="preserve">(if present) </w:t>
            </w:r>
            <w:r w:rsidRPr="006571F2">
              <w:t>is open and free of blockage?</w:t>
            </w:r>
          </w:p>
        </w:tc>
        <w:tc>
          <w:tcPr>
            <w:tcW w:w="1296" w:type="dxa"/>
            <w:vAlign w:val="center"/>
          </w:tcPr>
          <w:p w14:paraId="4B689EB2" w14:textId="28352808" w:rsidR="001C767C" w:rsidRPr="006571F2" w:rsidRDefault="001C767C" w:rsidP="007250B3">
            <w:pPr>
              <w:pStyle w:val="Tablebody"/>
              <w:jc w:val="center"/>
            </w:pPr>
            <w:r w:rsidRPr="006571F2">
              <w:t>Yes / No</w:t>
            </w:r>
          </w:p>
        </w:tc>
        <w:tc>
          <w:tcPr>
            <w:tcW w:w="1296" w:type="dxa"/>
            <w:vAlign w:val="center"/>
          </w:tcPr>
          <w:p w14:paraId="079CFCFE" w14:textId="29FC3001" w:rsidR="001C767C" w:rsidRPr="006571F2" w:rsidRDefault="001C767C" w:rsidP="007250B3">
            <w:pPr>
              <w:pStyle w:val="Tablebody"/>
              <w:jc w:val="center"/>
            </w:pPr>
            <w:r w:rsidRPr="006571F2">
              <w:t>Yes / No</w:t>
            </w:r>
          </w:p>
        </w:tc>
        <w:tc>
          <w:tcPr>
            <w:tcW w:w="1296" w:type="dxa"/>
            <w:vAlign w:val="center"/>
          </w:tcPr>
          <w:p w14:paraId="2CA24616" w14:textId="73868F5C" w:rsidR="001C767C" w:rsidRPr="006571F2" w:rsidRDefault="001C767C" w:rsidP="007250B3">
            <w:pPr>
              <w:pStyle w:val="Tablebody"/>
              <w:jc w:val="center"/>
            </w:pPr>
            <w:r w:rsidRPr="006571F2">
              <w:t>Yes / No</w:t>
            </w:r>
          </w:p>
        </w:tc>
        <w:tc>
          <w:tcPr>
            <w:tcW w:w="1296" w:type="dxa"/>
            <w:vAlign w:val="center"/>
          </w:tcPr>
          <w:p w14:paraId="68677B1A" w14:textId="1BB6BC39" w:rsidR="001C767C" w:rsidRPr="006571F2" w:rsidRDefault="001C767C" w:rsidP="007250B3">
            <w:pPr>
              <w:pStyle w:val="Tablebody"/>
              <w:jc w:val="center"/>
            </w:pPr>
            <w:r w:rsidRPr="006571F2">
              <w:t>Yes / No</w:t>
            </w:r>
          </w:p>
        </w:tc>
        <w:tc>
          <w:tcPr>
            <w:tcW w:w="1296" w:type="dxa"/>
            <w:vAlign w:val="center"/>
          </w:tcPr>
          <w:p w14:paraId="64EA8EBA" w14:textId="128B3992" w:rsidR="001C767C" w:rsidRPr="006571F2" w:rsidRDefault="001C767C" w:rsidP="007250B3">
            <w:pPr>
              <w:pStyle w:val="Tablebody"/>
              <w:jc w:val="center"/>
            </w:pPr>
            <w:r w:rsidRPr="006571F2">
              <w:t>Yes / No</w:t>
            </w:r>
          </w:p>
        </w:tc>
      </w:tr>
      <w:tr w:rsidR="001C767C" w:rsidRPr="006571F2" w14:paraId="160966CC" w14:textId="77777777" w:rsidTr="00AD220A">
        <w:trPr>
          <w:trHeight w:val="432"/>
        </w:trPr>
        <w:tc>
          <w:tcPr>
            <w:tcW w:w="3456" w:type="dxa"/>
            <w:tcBorders>
              <w:bottom w:val="double" w:sz="4" w:space="0" w:color="auto"/>
            </w:tcBorders>
            <w:shd w:val="clear" w:color="auto" w:fill="auto"/>
            <w:vAlign w:val="center"/>
          </w:tcPr>
          <w:p w14:paraId="5FE123D9" w14:textId="2C818510" w:rsidR="001C767C" w:rsidRPr="006571F2" w:rsidRDefault="001C767C" w:rsidP="007250B3">
            <w:pPr>
              <w:pStyle w:val="Tablebody"/>
            </w:pPr>
            <w:r w:rsidRPr="006571F2">
              <w:t>Flapper is adjusted to shut off flow at 95% capacity?</w:t>
            </w:r>
          </w:p>
        </w:tc>
        <w:tc>
          <w:tcPr>
            <w:tcW w:w="1296" w:type="dxa"/>
            <w:tcBorders>
              <w:bottom w:val="double" w:sz="4" w:space="0" w:color="auto"/>
            </w:tcBorders>
            <w:vAlign w:val="center"/>
          </w:tcPr>
          <w:p w14:paraId="5B2912D3" w14:textId="1A4D8C22"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51C3FE12" w14:textId="4ACA62A4"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66F6D513" w14:textId="0C36B715"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26592042" w14:textId="4C5F956C" w:rsidR="001C767C" w:rsidRPr="006571F2" w:rsidRDefault="001C767C" w:rsidP="007250B3">
            <w:pPr>
              <w:pStyle w:val="Tablebody"/>
              <w:jc w:val="center"/>
            </w:pPr>
            <w:r w:rsidRPr="006571F2">
              <w:t>Yes / No</w:t>
            </w:r>
          </w:p>
        </w:tc>
        <w:tc>
          <w:tcPr>
            <w:tcW w:w="1296" w:type="dxa"/>
            <w:vAlign w:val="center"/>
          </w:tcPr>
          <w:p w14:paraId="44373C19" w14:textId="022C5A4E" w:rsidR="001C767C" w:rsidRPr="006571F2" w:rsidRDefault="001C767C" w:rsidP="007250B3">
            <w:pPr>
              <w:pStyle w:val="Tablebody"/>
              <w:jc w:val="center"/>
            </w:pPr>
            <w:r w:rsidRPr="006571F2">
              <w:t>Yes / No</w:t>
            </w:r>
          </w:p>
        </w:tc>
      </w:tr>
      <w:tr w:rsidR="009F4A1F" w:rsidRPr="006571F2" w14:paraId="18EFF883" w14:textId="77777777" w:rsidTr="00AD220A">
        <w:trPr>
          <w:trHeight w:val="432"/>
        </w:trPr>
        <w:tc>
          <w:tcPr>
            <w:tcW w:w="9936" w:type="dxa"/>
            <w:gridSpan w:val="6"/>
            <w:tcBorders>
              <w:top w:val="double" w:sz="4" w:space="0" w:color="auto"/>
            </w:tcBorders>
            <w:shd w:val="clear" w:color="auto" w:fill="9E8E5C" w:themeFill="accent1"/>
            <w:vAlign w:val="center"/>
          </w:tcPr>
          <w:p w14:paraId="54ECBBDD" w14:textId="12A4140B" w:rsidR="009F4A1F" w:rsidRPr="006571F2" w:rsidRDefault="009F4A1F" w:rsidP="00703D8F">
            <w:pPr>
              <w:pStyle w:val="Tablebody"/>
              <w:rPr>
                <w:b/>
                <w:color w:val="FFFFFF" w:themeColor="background1"/>
              </w:rPr>
            </w:pPr>
            <w:r w:rsidRPr="006571F2">
              <w:rPr>
                <w:b/>
                <w:color w:val="FFFFFF" w:themeColor="background1"/>
              </w:rPr>
              <w:t>O</w:t>
            </w:r>
            <w:r w:rsidR="00703D8F">
              <w:rPr>
                <w:b/>
                <w:color w:val="FFFFFF" w:themeColor="background1"/>
              </w:rPr>
              <w:t>verfill</w:t>
            </w:r>
            <w:r w:rsidRPr="006571F2">
              <w:rPr>
                <w:b/>
                <w:color w:val="FFFFFF" w:themeColor="background1"/>
              </w:rPr>
              <w:t xml:space="preserve"> A</w:t>
            </w:r>
            <w:r w:rsidR="00703D8F">
              <w:rPr>
                <w:b/>
                <w:color w:val="FFFFFF" w:themeColor="background1"/>
              </w:rPr>
              <w:t>larm</w:t>
            </w:r>
            <w:r w:rsidRPr="006571F2">
              <w:rPr>
                <w:b/>
                <w:color w:val="FFFFFF" w:themeColor="background1"/>
              </w:rPr>
              <w:t xml:space="preserve"> I</w:t>
            </w:r>
            <w:r w:rsidR="00703D8F">
              <w:rPr>
                <w:b/>
                <w:color w:val="FFFFFF" w:themeColor="background1"/>
              </w:rPr>
              <w:t>nspection</w:t>
            </w:r>
          </w:p>
        </w:tc>
      </w:tr>
      <w:tr w:rsidR="001C767C" w:rsidRPr="006571F2" w14:paraId="06C62AE0" w14:textId="77777777" w:rsidTr="00AD220A">
        <w:trPr>
          <w:trHeight w:val="432"/>
        </w:trPr>
        <w:tc>
          <w:tcPr>
            <w:tcW w:w="3456" w:type="dxa"/>
            <w:shd w:val="clear" w:color="auto" w:fill="auto"/>
            <w:vAlign w:val="center"/>
          </w:tcPr>
          <w:p w14:paraId="1451F93F" w14:textId="0A16C4B4" w:rsidR="001C767C" w:rsidRPr="006571F2" w:rsidRDefault="001C767C" w:rsidP="007250B3">
            <w:pPr>
              <w:pStyle w:val="Tablebody"/>
            </w:pPr>
            <w:r w:rsidRPr="006571F2">
              <w:t>Electronic device and probe are operating properly?</w:t>
            </w:r>
          </w:p>
        </w:tc>
        <w:tc>
          <w:tcPr>
            <w:tcW w:w="1296" w:type="dxa"/>
            <w:vAlign w:val="center"/>
          </w:tcPr>
          <w:p w14:paraId="27D3B3E4" w14:textId="77777777" w:rsidR="001C767C" w:rsidRPr="006571F2" w:rsidRDefault="001C767C" w:rsidP="007250B3">
            <w:pPr>
              <w:pStyle w:val="Tablebody"/>
              <w:jc w:val="center"/>
            </w:pPr>
            <w:r w:rsidRPr="006571F2">
              <w:t>Yes / No</w:t>
            </w:r>
          </w:p>
        </w:tc>
        <w:tc>
          <w:tcPr>
            <w:tcW w:w="1296" w:type="dxa"/>
            <w:vAlign w:val="center"/>
          </w:tcPr>
          <w:p w14:paraId="7FA8E8AC" w14:textId="79FC7BAE" w:rsidR="001C767C" w:rsidRPr="006571F2" w:rsidRDefault="001C767C" w:rsidP="007250B3">
            <w:pPr>
              <w:pStyle w:val="Tablebody"/>
              <w:jc w:val="center"/>
            </w:pPr>
            <w:r w:rsidRPr="006571F2">
              <w:t>Yes / No</w:t>
            </w:r>
          </w:p>
        </w:tc>
        <w:tc>
          <w:tcPr>
            <w:tcW w:w="1296" w:type="dxa"/>
            <w:vAlign w:val="center"/>
          </w:tcPr>
          <w:p w14:paraId="0DF30D31" w14:textId="58BBAF6E" w:rsidR="001C767C" w:rsidRPr="006571F2" w:rsidRDefault="001C767C" w:rsidP="007250B3">
            <w:pPr>
              <w:pStyle w:val="Tablebody"/>
              <w:jc w:val="center"/>
            </w:pPr>
            <w:r w:rsidRPr="006571F2">
              <w:t>Yes / No</w:t>
            </w:r>
          </w:p>
        </w:tc>
        <w:tc>
          <w:tcPr>
            <w:tcW w:w="1296" w:type="dxa"/>
            <w:vAlign w:val="center"/>
          </w:tcPr>
          <w:p w14:paraId="404DCA45" w14:textId="03CCBA6F" w:rsidR="001C767C" w:rsidRPr="006571F2" w:rsidRDefault="001C767C" w:rsidP="007250B3">
            <w:pPr>
              <w:pStyle w:val="Tablebody"/>
              <w:jc w:val="center"/>
            </w:pPr>
            <w:r w:rsidRPr="006571F2">
              <w:t>Yes / No</w:t>
            </w:r>
          </w:p>
        </w:tc>
        <w:tc>
          <w:tcPr>
            <w:tcW w:w="1296" w:type="dxa"/>
            <w:vAlign w:val="center"/>
          </w:tcPr>
          <w:p w14:paraId="03559F1F" w14:textId="604C3AC1" w:rsidR="001C767C" w:rsidRPr="006571F2" w:rsidRDefault="001C767C" w:rsidP="007250B3">
            <w:pPr>
              <w:pStyle w:val="Tablebody"/>
              <w:jc w:val="center"/>
            </w:pPr>
            <w:r w:rsidRPr="006571F2">
              <w:t>Yes / No</w:t>
            </w:r>
          </w:p>
        </w:tc>
      </w:tr>
      <w:tr w:rsidR="001C767C" w:rsidRPr="006571F2" w14:paraId="6F3F10BE" w14:textId="77777777" w:rsidTr="00AD220A">
        <w:trPr>
          <w:trHeight w:val="432"/>
        </w:trPr>
        <w:tc>
          <w:tcPr>
            <w:tcW w:w="3456" w:type="dxa"/>
            <w:shd w:val="clear" w:color="auto" w:fill="auto"/>
            <w:vAlign w:val="center"/>
          </w:tcPr>
          <w:p w14:paraId="7B679934" w14:textId="48B01F64" w:rsidR="001C767C" w:rsidRPr="006571F2" w:rsidRDefault="001C767C" w:rsidP="007250B3">
            <w:pPr>
              <w:pStyle w:val="Tablebody"/>
            </w:pPr>
            <w:r w:rsidRPr="006571F2">
              <w:t xml:space="preserve">Alarm activates at 90% capacity </w:t>
            </w:r>
            <w:r w:rsidR="000C66DC" w:rsidRPr="006571F2">
              <w:t>or within</w:t>
            </w:r>
            <w:r w:rsidRPr="006571F2">
              <w:t xml:space="preserve"> one minute of overfill?</w:t>
            </w:r>
          </w:p>
        </w:tc>
        <w:tc>
          <w:tcPr>
            <w:tcW w:w="1296" w:type="dxa"/>
            <w:vAlign w:val="center"/>
          </w:tcPr>
          <w:p w14:paraId="506D6B2F" w14:textId="77777777" w:rsidR="001C767C" w:rsidRPr="006571F2" w:rsidRDefault="001C767C" w:rsidP="007250B3">
            <w:pPr>
              <w:pStyle w:val="Tablebody"/>
              <w:jc w:val="center"/>
            </w:pPr>
            <w:r w:rsidRPr="006571F2">
              <w:t>Yes / No</w:t>
            </w:r>
          </w:p>
        </w:tc>
        <w:tc>
          <w:tcPr>
            <w:tcW w:w="1296" w:type="dxa"/>
            <w:vAlign w:val="center"/>
          </w:tcPr>
          <w:p w14:paraId="10B5B754" w14:textId="6621C6FB" w:rsidR="001C767C" w:rsidRPr="006571F2" w:rsidRDefault="001C767C" w:rsidP="007250B3">
            <w:pPr>
              <w:pStyle w:val="Tablebody"/>
              <w:jc w:val="center"/>
            </w:pPr>
            <w:r w:rsidRPr="006571F2">
              <w:t>Yes / No</w:t>
            </w:r>
          </w:p>
        </w:tc>
        <w:tc>
          <w:tcPr>
            <w:tcW w:w="1296" w:type="dxa"/>
            <w:vAlign w:val="center"/>
          </w:tcPr>
          <w:p w14:paraId="2646CF69" w14:textId="3345F40A" w:rsidR="001C767C" w:rsidRPr="006571F2" w:rsidRDefault="001C767C" w:rsidP="007250B3">
            <w:pPr>
              <w:pStyle w:val="Tablebody"/>
              <w:jc w:val="center"/>
            </w:pPr>
            <w:r w:rsidRPr="006571F2">
              <w:t>Yes / No</w:t>
            </w:r>
          </w:p>
        </w:tc>
        <w:tc>
          <w:tcPr>
            <w:tcW w:w="1296" w:type="dxa"/>
            <w:vAlign w:val="center"/>
          </w:tcPr>
          <w:p w14:paraId="058FA3F9" w14:textId="6018EE04" w:rsidR="001C767C" w:rsidRPr="006571F2" w:rsidRDefault="001C767C" w:rsidP="007250B3">
            <w:pPr>
              <w:pStyle w:val="Tablebody"/>
              <w:jc w:val="center"/>
            </w:pPr>
            <w:r w:rsidRPr="006571F2">
              <w:t>Yes / No</w:t>
            </w:r>
          </w:p>
        </w:tc>
        <w:tc>
          <w:tcPr>
            <w:tcW w:w="1296" w:type="dxa"/>
            <w:vAlign w:val="center"/>
          </w:tcPr>
          <w:p w14:paraId="72923D1A" w14:textId="6776EB6E" w:rsidR="001C767C" w:rsidRPr="006571F2" w:rsidRDefault="001C767C" w:rsidP="007250B3">
            <w:pPr>
              <w:pStyle w:val="Tablebody"/>
              <w:jc w:val="center"/>
            </w:pPr>
            <w:r w:rsidRPr="006571F2">
              <w:t>Yes / No</w:t>
            </w:r>
          </w:p>
        </w:tc>
      </w:tr>
      <w:tr w:rsidR="001C767C" w:rsidRPr="006571F2" w14:paraId="46B2923A" w14:textId="77777777" w:rsidTr="00AD220A">
        <w:trPr>
          <w:trHeight w:val="432"/>
        </w:trPr>
        <w:tc>
          <w:tcPr>
            <w:tcW w:w="3456" w:type="dxa"/>
            <w:shd w:val="clear" w:color="auto" w:fill="auto"/>
            <w:vAlign w:val="center"/>
          </w:tcPr>
          <w:p w14:paraId="6172446E" w14:textId="7137FE66" w:rsidR="001C767C" w:rsidRPr="006571F2" w:rsidRDefault="002D1AD2" w:rsidP="007250B3">
            <w:pPr>
              <w:pStyle w:val="Tablebody"/>
            </w:pPr>
            <w:r>
              <w:t xml:space="preserve">Alarm can be heard </w:t>
            </w:r>
            <w:r w:rsidR="001C767C" w:rsidRPr="006571F2">
              <w:t>or seen from where the tank is fueled?</w:t>
            </w:r>
          </w:p>
        </w:tc>
        <w:tc>
          <w:tcPr>
            <w:tcW w:w="1296" w:type="dxa"/>
            <w:vAlign w:val="center"/>
          </w:tcPr>
          <w:p w14:paraId="77B81017" w14:textId="77777777" w:rsidR="001C767C" w:rsidRPr="006571F2" w:rsidRDefault="001C767C" w:rsidP="007250B3">
            <w:pPr>
              <w:pStyle w:val="Tablebody"/>
              <w:jc w:val="center"/>
            </w:pPr>
            <w:r w:rsidRPr="006571F2">
              <w:t>Yes / No</w:t>
            </w:r>
          </w:p>
        </w:tc>
        <w:tc>
          <w:tcPr>
            <w:tcW w:w="1296" w:type="dxa"/>
            <w:vAlign w:val="center"/>
          </w:tcPr>
          <w:p w14:paraId="6B4E4447" w14:textId="38DB864B" w:rsidR="001C767C" w:rsidRPr="006571F2" w:rsidRDefault="001C767C" w:rsidP="007250B3">
            <w:pPr>
              <w:pStyle w:val="Tablebody"/>
              <w:jc w:val="center"/>
            </w:pPr>
            <w:r w:rsidRPr="006571F2">
              <w:t>Yes / No</w:t>
            </w:r>
          </w:p>
        </w:tc>
        <w:tc>
          <w:tcPr>
            <w:tcW w:w="1296" w:type="dxa"/>
            <w:vAlign w:val="center"/>
          </w:tcPr>
          <w:p w14:paraId="349E56CC" w14:textId="1DAFFEBF" w:rsidR="001C767C" w:rsidRPr="006571F2" w:rsidRDefault="001C767C" w:rsidP="007250B3">
            <w:pPr>
              <w:pStyle w:val="Tablebody"/>
              <w:jc w:val="center"/>
            </w:pPr>
            <w:r w:rsidRPr="006571F2">
              <w:t>Yes / No</w:t>
            </w:r>
          </w:p>
        </w:tc>
        <w:tc>
          <w:tcPr>
            <w:tcW w:w="1296" w:type="dxa"/>
            <w:vAlign w:val="center"/>
          </w:tcPr>
          <w:p w14:paraId="3974A574" w14:textId="37700A69" w:rsidR="001C767C" w:rsidRPr="006571F2" w:rsidRDefault="001C767C" w:rsidP="007250B3">
            <w:pPr>
              <w:pStyle w:val="Tablebody"/>
              <w:jc w:val="center"/>
            </w:pPr>
            <w:r w:rsidRPr="006571F2">
              <w:t>Yes / No</w:t>
            </w:r>
          </w:p>
        </w:tc>
        <w:tc>
          <w:tcPr>
            <w:tcW w:w="1296" w:type="dxa"/>
            <w:vAlign w:val="center"/>
          </w:tcPr>
          <w:p w14:paraId="4AFC28B5" w14:textId="5832DBB0" w:rsidR="001C767C" w:rsidRPr="006571F2" w:rsidRDefault="001C767C" w:rsidP="007250B3">
            <w:pPr>
              <w:pStyle w:val="Tablebody"/>
              <w:jc w:val="center"/>
            </w:pPr>
            <w:r w:rsidRPr="006571F2">
              <w:t>Yes / No</w:t>
            </w:r>
          </w:p>
        </w:tc>
      </w:tr>
      <w:tr w:rsidR="001C767C" w:rsidRPr="006571F2" w14:paraId="2D33D0ED" w14:textId="77777777" w:rsidTr="00AD220A">
        <w:trPr>
          <w:trHeight w:val="432"/>
        </w:trPr>
        <w:tc>
          <w:tcPr>
            <w:tcW w:w="9936" w:type="dxa"/>
            <w:gridSpan w:val="6"/>
            <w:tcBorders>
              <w:top w:val="double" w:sz="4" w:space="0" w:color="auto"/>
            </w:tcBorders>
            <w:shd w:val="clear" w:color="auto" w:fill="9E8E5C" w:themeFill="accent1"/>
            <w:vAlign w:val="center"/>
          </w:tcPr>
          <w:p w14:paraId="089A9431" w14:textId="5CDC5960" w:rsidR="001C767C" w:rsidRPr="006571F2" w:rsidRDefault="001C767C" w:rsidP="0049219E">
            <w:pPr>
              <w:pStyle w:val="Tablebody"/>
              <w:rPr>
                <w:b/>
                <w:color w:val="FFFFFF" w:themeColor="background1"/>
              </w:rPr>
            </w:pPr>
            <w:r w:rsidRPr="006571F2">
              <w:rPr>
                <w:b/>
                <w:color w:val="FFFFFF" w:themeColor="background1"/>
              </w:rPr>
              <w:t>B</w:t>
            </w:r>
            <w:r w:rsidR="00703D8F">
              <w:rPr>
                <w:b/>
                <w:color w:val="FFFFFF" w:themeColor="background1"/>
              </w:rPr>
              <w:t>all</w:t>
            </w:r>
            <w:r w:rsidRPr="006571F2">
              <w:rPr>
                <w:b/>
                <w:color w:val="FFFFFF" w:themeColor="background1"/>
              </w:rPr>
              <w:t xml:space="preserve"> F</w:t>
            </w:r>
            <w:r w:rsidR="00703D8F">
              <w:rPr>
                <w:b/>
                <w:color w:val="FFFFFF" w:themeColor="background1"/>
              </w:rPr>
              <w:t>loat</w:t>
            </w:r>
            <w:r w:rsidRPr="006571F2">
              <w:rPr>
                <w:b/>
                <w:color w:val="FFFFFF" w:themeColor="background1"/>
              </w:rPr>
              <w:t xml:space="preserve"> V</w:t>
            </w:r>
            <w:r w:rsidR="0049219E">
              <w:rPr>
                <w:b/>
                <w:color w:val="FFFFFF" w:themeColor="background1"/>
              </w:rPr>
              <w:t>alve</w:t>
            </w:r>
            <w:r w:rsidR="008147CF">
              <w:rPr>
                <w:b/>
                <w:color w:val="FFFFFF" w:themeColor="background1"/>
              </w:rPr>
              <w:t xml:space="preserve"> </w:t>
            </w:r>
            <w:r w:rsidRPr="006571F2">
              <w:rPr>
                <w:b/>
                <w:color w:val="FFFFFF" w:themeColor="background1"/>
              </w:rPr>
              <w:t>I</w:t>
            </w:r>
            <w:r w:rsidR="0049219E">
              <w:rPr>
                <w:b/>
                <w:color w:val="FFFFFF" w:themeColor="background1"/>
              </w:rPr>
              <w:t>nspection</w:t>
            </w:r>
          </w:p>
        </w:tc>
      </w:tr>
      <w:tr w:rsidR="001C767C" w:rsidRPr="006571F2" w14:paraId="634CFEF1" w14:textId="77777777" w:rsidTr="00AD220A">
        <w:trPr>
          <w:trHeight w:val="432"/>
        </w:trPr>
        <w:tc>
          <w:tcPr>
            <w:tcW w:w="3456" w:type="dxa"/>
            <w:shd w:val="clear" w:color="auto" w:fill="auto"/>
            <w:vAlign w:val="center"/>
          </w:tcPr>
          <w:p w14:paraId="01FFF38B" w14:textId="42C5F4E8" w:rsidR="001C767C" w:rsidRPr="006571F2" w:rsidRDefault="001C767C" w:rsidP="007250B3">
            <w:pPr>
              <w:pStyle w:val="Tablebody"/>
            </w:pPr>
            <w:r w:rsidRPr="006571F2">
              <w:t>Tank top fittings are vapor-tight and leak-free?</w:t>
            </w:r>
          </w:p>
        </w:tc>
        <w:tc>
          <w:tcPr>
            <w:tcW w:w="1296" w:type="dxa"/>
            <w:shd w:val="clear" w:color="auto" w:fill="auto"/>
            <w:vAlign w:val="center"/>
          </w:tcPr>
          <w:p w14:paraId="532EC7A1" w14:textId="3676636E"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4AD44CE" w14:textId="78BE672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6357118" w14:textId="52F31F92"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B4092E5" w14:textId="024964AA"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7500141" w14:textId="204FE8E5" w:rsidR="001C767C" w:rsidRPr="006571F2" w:rsidRDefault="001C767C" w:rsidP="007250B3">
            <w:pPr>
              <w:pStyle w:val="Tablebody"/>
              <w:jc w:val="center"/>
              <w:rPr>
                <w:b/>
                <w:color w:val="FFFFFF" w:themeColor="background1"/>
              </w:rPr>
            </w:pPr>
            <w:r w:rsidRPr="006571F2">
              <w:t>Yes / No</w:t>
            </w:r>
          </w:p>
        </w:tc>
      </w:tr>
      <w:tr w:rsidR="001C767C" w:rsidRPr="006571F2" w14:paraId="7677D710" w14:textId="77777777" w:rsidTr="00AD220A">
        <w:trPr>
          <w:trHeight w:val="432"/>
        </w:trPr>
        <w:tc>
          <w:tcPr>
            <w:tcW w:w="3456" w:type="dxa"/>
            <w:shd w:val="clear" w:color="auto" w:fill="auto"/>
            <w:vAlign w:val="center"/>
          </w:tcPr>
          <w:p w14:paraId="194857E7" w14:textId="3F5130D0" w:rsidR="001C767C" w:rsidRPr="006571F2" w:rsidRDefault="001C767C" w:rsidP="007250B3">
            <w:pPr>
              <w:pStyle w:val="Tablebody"/>
            </w:pPr>
            <w:r w:rsidRPr="006571F2">
              <w:t>Ball float cage free of debris?</w:t>
            </w:r>
          </w:p>
        </w:tc>
        <w:tc>
          <w:tcPr>
            <w:tcW w:w="1296" w:type="dxa"/>
            <w:shd w:val="clear" w:color="auto" w:fill="auto"/>
            <w:vAlign w:val="center"/>
          </w:tcPr>
          <w:p w14:paraId="0760F7DD" w14:textId="76D130B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E117C94" w14:textId="3B891A31"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6FE50272" w14:textId="540F1375"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3F9BB099" w14:textId="54A77F5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52D2A7AF" w14:textId="34A64F24" w:rsidR="001C767C" w:rsidRPr="006571F2" w:rsidRDefault="001C767C" w:rsidP="007250B3">
            <w:pPr>
              <w:pStyle w:val="Tablebody"/>
              <w:jc w:val="center"/>
              <w:rPr>
                <w:b/>
                <w:color w:val="FFFFFF" w:themeColor="background1"/>
              </w:rPr>
            </w:pPr>
            <w:r w:rsidRPr="006571F2">
              <w:t>Yes / No</w:t>
            </w:r>
          </w:p>
        </w:tc>
      </w:tr>
      <w:tr w:rsidR="001C767C" w:rsidRPr="006571F2" w14:paraId="17A84BA2" w14:textId="77777777" w:rsidTr="00AD220A">
        <w:trPr>
          <w:trHeight w:val="432"/>
        </w:trPr>
        <w:tc>
          <w:tcPr>
            <w:tcW w:w="3456" w:type="dxa"/>
            <w:shd w:val="clear" w:color="auto" w:fill="auto"/>
            <w:vAlign w:val="center"/>
          </w:tcPr>
          <w:p w14:paraId="7AB4B7F2" w14:textId="28CA6ECF" w:rsidR="001C767C" w:rsidRPr="006571F2" w:rsidRDefault="001C767C" w:rsidP="007250B3">
            <w:pPr>
              <w:pStyle w:val="Tablebody"/>
            </w:pPr>
            <w:r w:rsidRPr="006571F2">
              <w:t>Ball is free of holes and cracks and moves freely in cage?</w:t>
            </w:r>
          </w:p>
        </w:tc>
        <w:tc>
          <w:tcPr>
            <w:tcW w:w="1296" w:type="dxa"/>
            <w:shd w:val="clear" w:color="auto" w:fill="auto"/>
            <w:vAlign w:val="center"/>
          </w:tcPr>
          <w:p w14:paraId="0201B588" w14:textId="5247A69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169DC434" w14:textId="15BE928F"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3D7CAF4C" w14:textId="616A4D2A"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735DCE1F" w14:textId="38CDCFB4"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70B98175" w14:textId="6B36E986" w:rsidR="001C767C" w:rsidRPr="006571F2" w:rsidRDefault="001C767C" w:rsidP="007250B3">
            <w:pPr>
              <w:pStyle w:val="Tablebody"/>
              <w:jc w:val="center"/>
              <w:rPr>
                <w:b/>
                <w:color w:val="FFFFFF" w:themeColor="background1"/>
              </w:rPr>
            </w:pPr>
            <w:r w:rsidRPr="006571F2">
              <w:t>Yes / No</w:t>
            </w:r>
          </w:p>
        </w:tc>
      </w:tr>
      <w:tr w:rsidR="001C767C" w:rsidRPr="006571F2" w14:paraId="66B03327" w14:textId="77777777" w:rsidTr="00AD220A">
        <w:trPr>
          <w:trHeight w:val="432"/>
        </w:trPr>
        <w:tc>
          <w:tcPr>
            <w:tcW w:w="3456" w:type="dxa"/>
            <w:shd w:val="clear" w:color="auto" w:fill="auto"/>
            <w:vAlign w:val="center"/>
          </w:tcPr>
          <w:p w14:paraId="0B690F2C" w14:textId="6DA971EA" w:rsidR="001C767C" w:rsidRPr="006571F2" w:rsidRDefault="001C767C" w:rsidP="007250B3">
            <w:pPr>
              <w:pStyle w:val="Tablebody"/>
            </w:pPr>
            <w:r w:rsidRPr="006571F2">
              <w:t>Vent hole in pipe is open and near top of tank?</w:t>
            </w:r>
          </w:p>
        </w:tc>
        <w:tc>
          <w:tcPr>
            <w:tcW w:w="1296" w:type="dxa"/>
            <w:shd w:val="clear" w:color="auto" w:fill="auto"/>
            <w:vAlign w:val="center"/>
          </w:tcPr>
          <w:p w14:paraId="5877BE89" w14:textId="21CFBAD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4D5666A" w14:textId="4B0939B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9C69F6B" w14:textId="461F200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3DE741C" w14:textId="4AA610B8"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8191E68" w14:textId="34A9A487" w:rsidR="001C767C" w:rsidRPr="006571F2" w:rsidRDefault="001C767C" w:rsidP="007250B3">
            <w:pPr>
              <w:pStyle w:val="Tablebody"/>
              <w:jc w:val="center"/>
              <w:rPr>
                <w:b/>
                <w:color w:val="FFFFFF" w:themeColor="background1"/>
              </w:rPr>
            </w:pPr>
            <w:r w:rsidRPr="006571F2">
              <w:t>Yes / No</w:t>
            </w:r>
          </w:p>
        </w:tc>
      </w:tr>
      <w:tr w:rsidR="001C767C" w:rsidRPr="006571F2" w14:paraId="687C149C" w14:textId="77777777" w:rsidTr="00AD220A">
        <w:trPr>
          <w:trHeight w:val="432"/>
        </w:trPr>
        <w:tc>
          <w:tcPr>
            <w:tcW w:w="3456" w:type="dxa"/>
            <w:tcBorders>
              <w:bottom w:val="double" w:sz="4" w:space="0" w:color="auto"/>
            </w:tcBorders>
            <w:shd w:val="clear" w:color="auto" w:fill="auto"/>
            <w:vAlign w:val="center"/>
          </w:tcPr>
          <w:p w14:paraId="172E4B91" w14:textId="13129206" w:rsidR="001C767C" w:rsidRPr="006571F2" w:rsidRDefault="001C767C" w:rsidP="007250B3">
            <w:pPr>
              <w:pStyle w:val="Tablebody"/>
            </w:pPr>
            <w:r w:rsidRPr="006571F2">
              <w:t>Ball float pipe is proper length to restrict flow at 90% capacity?</w:t>
            </w:r>
          </w:p>
        </w:tc>
        <w:tc>
          <w:tcPr>
            <w:tcW w:w="1296" w:type="dxa"/>
            <w:tcBorders>
              <w:bottom w:val="double" w:sz="4" w:space="0" w:color="auto"/>
            </w:tcBorders>
            <w:shd w:val="clear" w:color="auto" w:fill="auto"/>
            <w:vAlign w:val="center"/>
          </w:tcPr>
          <w:p w14:paraId="6615AE59" w14:textId="3940845B"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68CE80C5" w14:textId="3BF8CD92"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552EE9BF" w14:textId="331D3364"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03CA189C" w14:textId="5FDC4500"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7B1ED270" w14:textId="6B19A9C7" w:rsidR="001C767C" w:rsidRPr="006571F2" w:rsidRDefault="001C767C" w:rsidP="007250B3">
            <w:pPr>
              <w:pStyle w:val="Tablebody"/>
              <w:jc w:val="center"/>
              <w:rPr>
                <w:b/>
                <w:color w:val="FFFFFF" w:themeColor="background1"/>
              </w:rPr>
            </w:pPr>
            <w:r w:rsidRPr="006571F2">
              <w:t>Yes / No</w:t>
            </w:r>
          </w:p>
        </w:tc>
      </w:tr>
      <w:tr w:rsidR="001C767C" w:rsidRPr="006571F2" w14:paraId="2A0E434B" w14:textId="77777777" w:rsidTr="00AD220A">
        <w:trPr>
          <w:trHeight w:val="864"/>
        </w:trPr>
        <w:tc>
          <w:tcPr>
            <w:tcW w:w="3456" w:type="dxa"/>
            <w:tcBorders>
              <w:top w:val="double" w:sz="4" w:space="0" w:color="auto"/>
            </w:tcBorders>
            <w:shd w:val="clear" w:color="auto" w:fill="9E8E5C" w:themeFill="accent1"/>
            <w:vAlign w:val="center"/>
          </w:tcPr>
          <w:p w14:paraId="34ED8D88" w14:textId="34631053" w:rsidR="001C767C" w:rsidRPr="006571F2" w:rsidRDefault="00D93BF7" w:rsidP="007250B3">
            <w:pPr>
              <w:pStyle w:val="Tablebody"/>
              <w:rPr>
                <w:b/>
                <w:color w:val="FFFFFF" w:themeColor="background1"/>
              </w:rPr>
            </w:pPr>
            <w:r>
              <w:rPr>
                <w:b/>
                <w:color w:val="FFFFFF" w:themeColor="background1"/>
              </w:rPr>
              <w:t>I</w:t>
            </w:r>
            <w:r w:rsidR="0049219E">
              <w:rPr>
                <w:b/>
                <w:color w:val="FFFFFF" w:themeColor="background1"/>
              </w:rPr>
              <w:t>nspection</w:t>
            </w:r>
            <w:r w:rsidRPr="006571F2">
              <w:rPr>
                <w:b/>
                <w:color w:val="FFFFFF" w:themeColor="background1"/>
              </w:rPr>
              <w:t xml:space="preserve"> </w:t>
            </w:r>
            <w:r w:rsidR="001C767C" w:rsidRPr="006571F2">
              <w:rPr>
                <w:b/>
                <w:color w:val="FFFFFF" w:themeColor="background1"/>
              </w:rPr>
              <w:t>R</w:t>
            </w:r>
            <w:r w:rsidR="0049219E">
              <w:rPr>
                <w:b/>
                <w:color w:val="FFFFFF" w:themeColor="background1"/>
              </w:rPr>
              <w:t>esults</w:t>
            </w:r>
            <w:r w:rsidR="001C767C" w:rsidRPr="006571F2">
              <w:rPr>
                <w:b/>
                <w:color w:val="FFFFFF" w:themeColor="background1"/>
              </w:rPr>
              <w:t xml:space="preserve"> (C</w:t>
            </w:r>
            <w:r w:rsidR="0049219E">
              <w:rPr>
                <w:b/>
                <w:color w:val="FFFFFF" w:themeColor="background1"/>
              </w:rPr>
              <w:t>ircle</w:t>
            </w:r>
            <w:r w:rsidR="001C767C" w:rsidRPr="006571F2">
              <w:rPr>
                <w:b/>
                <w:color w:val="FFFFFF" w:themeColor="background1"/>
              </w:rPr>
              <w:t xml:space="preserve"> O</w:t>
            </w:r>
            <w:r w:rsidR="0049219E">
              <w:rPr>
                <w:b/>
                <w:color w:val="FFFFFF" w:themeColor="background1"/>
              </w:rPr>
              <w:t>ne</w:t>
            </w:r>
            <w:r w:rsidR="001C767C" w:rsidRPr="006571F2">
              <w:rPr>
                <w:b/>
                <w:color w:val="FFFFFF" w:themeColor="background1"/>
              </w:rPr>
              <w:t>)</w:t>
            </w:r>
          </w:p>
          <w:p w14:paraId="71121E96" w14:textId="67DFF1BE" w:rsidR="001C767C" w:rsidRPr="006571F2" w:rsidRDefault="001C767C" w:rsidP="0049219E">
            <w:pPr>
              <w:pStyle w:val="Tablebody"/>
            </w:pPr>
            <w:r w:rsidRPr="006571F2">
              <w:rPr>
                <w:color w:val="FFFFFF" w:themeColor="background1"/>
              </w:rPr>
              <w:t>(No to any question indicates a test failure.)</w:t>
            </w:r>
          </w:p>
        </w:tc>
        <w:tc>
          <w:tcPr>
            <w:tcW w:w="1296" w:type="dxa"/>
            <w:tcBorders>
              <w:top w:val="double" w:sz="4" w:space="0" w:color="auto"/>
            </w:tcBorders>
            <w:shd w:val="clear" w:color="auto" w:fill="9E8E5C" w:themeFill="accent1"/>
            <w:vAlign w:val="center"/>
          </w:tcPr>
          <w:p w14:paraId="5F2C6231" w14:textId="07B5647E"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44BFDBD3" w14:textId="54DCF397"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0F610852" w14:textId="3B79BC13"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1888DD07" w14:textId="48310509"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5594019A" w14:textId="1B9B05D6" w:rsidR="001C767C" w:rsidRPr="006571F2" w:rsidRDefault="001C767C" w:rsidP="007250B3">
            <w:pPr>
              <w:pStyle w:val="Tablebody"/>
              <w:jc w:val="center"/>
              <w:rPr>
                <w:b/>
                <w:color w:val="FFFFFF" w:themeColor="background1"/>
              </w:rPr>
            </w:pPr>
            <w:r w:rsidRPr="006571F2">
              <w:rPr>
                <w:b/>
                <w:color w:val="FFFFFF" w:themeColor="background1"/>
              </w:rPr>
              <w:t>Pass / Fail</w:t>
            </w:r>
          </w:p>
        </w:tc>
      </w:tr>
      <w:tr w:rsidR="001C767C" w:rsidRPr="006571F2" w14:paraId="242B7902" w14:textId="77777777" w:rsidTr="00AD220A">
        <w:trPr>
          <w:trHeight w:val="494"/>
        </w:trPr>
        <w:tc>
          <w:tcPr>
            <w:tcW w:w="3456" w:type="dxa"/>
            <w:shd w:val="clear" w:color="auto" w:fill="auto"/>
            <w:vAlign w:val="center"/>
          </w:tcPr>
          <w:p w14:paraId="491D6A4B" w14:textId="77777777" w:rsidR="001C767C" w:rsidRPr="006571F2" w:rsidRDefault="001C767C" w:rsidP="007250B3">
            <w:pPr>
              <w:pStyle w:val="Tablebody"/>
            </w:pPr>
            <w:r w:rsidRPr="006571F2">
              <w:t>Comments</w:t>
            </w:r>
          </w:p>
        </w:tc>
        <w:tc>
          <w:tcPr>
            <w:tcW w:w="1296" w:type="dxa"/>
            <w:vAlign w:val="center"/>
          </w:tcPr>
          <w:p w14:paraId="08839BA3" w14:textId="77777777" w:rsidR="001C767C" w:rsidRPr="006571F2" w:rsidRDefault="001C767C" w:rsidP="007250B3">
            <w:pPr>
              <w:pStyle w:val="Tablebody"/>
              <w:jc w:val="center"/>
            </w:pPr>
          </w:p>
        </w:tc>
        <w:tc>
          <w:tcPr>
            <w:tcW w:w="1296" w:type="dxa"/>
            <w:vAlign w:val="center"/>
          </w:tcPr>
          <w:p w14:paraId="3BF66E44" w14:textId="77777777" w:rsidR="001C767C" w:rsidRPr="006571F2" w:rsidRDefault="001C767C" w:rsidP="007250B3">
            <w:pPr>
              <w:pStyle w:val="Tablebody"/>
              <w:jc w:val="center"/>
            </w:pPr>
          </w:p>
        </w:tc>
        <w:tc>
          <w:tcPr>
            <w:tcW w:w="1296" w:type="dxa"/>
            <w:vAlign w:val="center"/>
          </w:tcPr>
          <w:p w14:paraId="77F10D6D" w14:textId="77777777" w:rsidR="001C767C" w:rsidRPr="006571F2" w:rsidRDefault="001C767C" w:rsidP="007250B3">
            <w:pPr>
              <w:pStyle w:val="Tablebody"/>
              <w:jc w:val="center"/>
            </w:pPr>
          </w:p>
        </w:tc>
        <w:tc>
          <w:tcPr>
            <w:tcW w:w="1296" w:type="dxa"/>
            <w:vAlign w:val="center"/>
          </w:tcPr>
          <w:p w14:paraId="759D0FEC" w14:textId="77777777" w:rsidR="001C767C" w:rsidRPr="006571F2" w:rsidRDefault="001C767C" w:rsidP="007250B3">
            <w:pPr>
              <w:pStyle w:val="Tablebody"/>
              <w:jc w:val="center"/>
            </w:pPr>
          </w:p>
        </w:tc>
        <w:tc>
          <w:tcPr>
            <w:tcW w:w="1296" w:type="dxa"/>
            <w:vAlign w:val="center"/>
          </w:tcPr>
          <w:p w14:paraId="2578BE5B" w14:textId="77777777" w:rsidR="001C767C" w:rsidRPr="006571F2" w:rsidRDefault="001C767C" w:rsidP="007250B3">
            <w:pPr>
              <w:pStyle w:val="Tablebody"/>
              <w:jc w:val="center"/>
            </w:pPr>
          </w:p>
        </w:tc>
      </w:tr>
    </w:tbl>
    <w:p w14:paraId="2A308C46" w14:textId="56C18069" w:rsidR="003E4ECC" w:rsidRPr="006571F2" w:rsidRDefault="003E4ECC" w:rsidP="007250B3">
      <w:pPr>
        <w:tabs>
          <w:tab w:val="left" w:pos="5595"/>
        </w:tabs>
        <w:spacing w:after="0" w:line="240" w:lineRule="auto"/>
        <w:rPr>
          <w:rFonts w:ascii="Arial" w:hAnsi="Arial" w:cs="Arial"/>
          <w:sz w:val="20"/>
          <w:szCs w:val="20"/>
        </w:rPr>
      </w:pPr>
    </w:p>
    <w:p w14:paraId="58682D6F" w14:textId="77777777" w:rsidR="003E4ECC" w:rsidRPr="006571F2" w:rsidRDefault="003E4ECC" w:rsidP="007250B3">
      <w:pPr>
        <w:tabs>
          <w:tab w:val="left" w:pos="5595"/>
        </w:tabs>
        <w:spacing w:after="0" w:line="240" w:lineRule="auto"/>
        <w:rPr>
          <w:rFonts w:ascii="Arial" w:hAnsi="Arial" w:cs="Arial"/>
          <w:sz w:val="20"/>
          <w:szCs w:val="20"/>
        </w:rPr>
        <w:sectPr w:rsidR="003E4ECC" w:rsidRPr="006571F2" w:rsidSect="00522464">
          <w:type w:val="continuous"/>
          <w:pgSz w:w="12240" w:h="15840"/>
          <w:pgMar w:top="720" w:right="4320" w:bottom="1080" w:left="1440" w:header="720" w:footer="720" w:gutter="0"/>
          <w:cols w:space="720"/>
          <w:docGrid w:linePitch="360"/>
        </w:sectPr>
      </w:pPr>
    </w:p>
    <w:p w14:paraId="575E8C49" w14:textId="5658721A" w:rsidR="00AF0F32" w:rsidRPr="006571F2" w:rsidRDefault="003C4308" w:rsidP="007250B3">
      <w:pPr>
        <w:tabs>
          <w:tab w:val="left" w:pos="5595"/>
        </w:tabs>
        <w:spacing w:after="0" w:line="240" w:lineRule="auto"/>
        <w:rPr>
          <w:rFonts w:ascii="Arial" w:hAnsi="Arial" w:cs="Arial"/>
          <w:sz w:val="20"/>
          <w:szCs w:val="20"/>
        </w:rPr>
      </w:pPr>
      <w:r>
        <w:rPr>
          <w:rFonts w:ascii="Arial" w:hAnsi="Arial" w:cs="Arial"/>
          <w:sz w:val="20"/>
          <w:szCs w:val="20"/>
        </w:rPr>
        <w:lastRenderedPageBreak/>
        <w:t>Inspect</w:t>
      </w:r>
      <w:r w:rsidR="00AF0F32" w:rsidRPr="006571F2">
        <w:rPr>
          <w:rFonts w:ascii="Arial" w:hAnsi="Arial" w:cs="Arial"/>
          <w:sz w:val="20"/>
          <w:szCs w:val="20"/>
        </w:rPr>
        <w:t>ing company:</w:t>
      </w:r>
      <w:r w:rsidR="001D6F92" w:rsidRPr="006571F2">
        <w:rPr>
          <w:rFonts w:ascii="Arial" w:hAnsi="Arial" w:cs="Arial"/>
          <w:sz w:val="20"/>
          <w:szCs w:val="20"/>
        </w:rPr>
        <w:t xml:space="preserve">  ___</w:t>
      </w:r>
      <w:r w:rsidR="00AF0F32" w:rsidRPr="006571F2">
        <w:rPr>
          <w:rFonts w:ascii="Arial" w:hAnsi="Arial" w:cs="Arial"/>
          <w:sz w:val="20"/>
          <w:szCs w:val="20"/>
        </w:rPr>
        <w:t>_______</w:t>
      </w:r>
      <w:r w:rsidR="001C767C" w:rsidRPr="006571F2">
        <w:rPr>
          <w:rFonts w:ascii="Arial" w:hAnsi="Arial" w:cs="Arial"/>
          <w:sz w:val="20"/>
          <w:szCs w:val="20"/>
        </w:rPr>
        <w:t>_</w:t>
      </w:r>
      <w:r w:rsidR="00AF0F32" w:rsidRPr="006571F2">
        <w:rPr>
          <w:rFonts w:ascii="Arial" w:hAnsi="Arial" w:cs="Arial"/>
          <w:sz w:val="20"/>
          <w:szCs w:val="20"/>
        </w:rPr>
        <w:t>______</w:t>
      </w:r>
    </w:p>
    <w:p w14:paraId="6138A7D1" w14:textId="0C2787FE" w:rsidR="00AF0F32" w:rsidRPr="006571F2" w:rsidRDefault="003C4308" w:rsidP="007250B3">
      <w:pPr>
        <w:tabs>
          <w:tab w:val="left" w:pos="5595"/>
        </w:tabs>
        <w:spacing w:after="0" w:line="240" w:lineRule="auto"/>
        <w:rPr>
          <w:rFonts w:ascii="Arial" w:hAnsi="Arial" w:cs="Arial"/>
          <w:sz w:val="20"/>
          <w:szCs w:val="20"/>
        </w:rPr>
      </w:pPr>
      <w:r>
        <w:rPr>
          <w:rFonts w:ascii="Arial" w:hAnsi="Arial" w:cs="Arial"/>
          <w:sz w:val="20"/>
          <w:szCs w:val="20"/>
        </w:rPr>
        <w:t>Inspecto</w:t>
      </w:r>
      <w:r w:rsidR="00AF0F32" w:rsidRPr="006571F2">
        <w:rPr>
          <w:rFonts w:ascii="Arial" w:hAnsi="Arial" w:cs="Arial"/>
          <w:sz w:val="20"/>
          <w:szCs w:val="20"/>
        </w:rPr>
        <w:t>r’s name:</w:t>
      </w:r>
      <w:r w:rsidR="001C767C" w:rsidRPr="006571F2">
        <w:rPr>
          <w:rFonts w:ascii="Arial" w:hAnsi="Arial" w:cs="Arial"/>
          <w:sz w:val="20"/>
          <w:szCs w:val="20"/>
        </w:rPr>
        <w:t xml:space="preserve">  </w:t>
      </w:r>
      <w:r w:rsidR="001D6F92" w:rsidRPr="006571F2">
        <w:rPr>
          <w:rFonts w:ascii="Arial" w:hAnsi="Arial" w:cs="Arial"/>
          <w:sz w:val="20"/>
          <w:szCs w:val="20"/>
        </w:rPr>
        <w:t>______</w:t>
      </w:r>
      <w:r w:rsidR="00AF0F32" w:rsidRPr="006571F2">
        <w:rPr>
          <w:rFonts w:ascii="Arial" w:hAnsi="Arial" w:cs="Arial"/>
          <w:sz w:val="20"/>
          <w:szCs w:val="20"/>
        </w:rPr>
        <w:t>____________</w:t>
      </w:r>
      <w:r w:rsidR="002D1AD2">
        <w:rPr>
          <w:rFonts w:ascii="Arial" w:hAnsi="Arial" w:cs="Arial"/>
          <w:sz w:val="20"/>
          <w:szCs w:val="20"/>
        </w:rPr>
        <w:t>__</w:t>
      </w:r>
    </w:p>
    <w:p w14:paraId="7BB09421" w14:textId="342AD745" w:rsidR="001C767C" w:rsidRPr="002D1AD2" w:rsidRDefault="003C4308" w:rsidP="002D1AD2">
      <w:pPr>
        <w:tabs>
          <w:tab w:val="left" w:pos="5595"/>
        </w:tabs>
        <w:spacing w:after="0" w:line="240" w:lineRule="auto"/>
        <w:rPr>
          <w:rFonts w:ascii="Arial" w:hAnsi="Arial" w:cs="Arial"/>
          <w:sz w:val="20"/>
          <w:szCs w:val="20"/>
        </w:rPr>
        <w:sectPr w:rsidR="001C767C" w:rsidRPr="002D1AD2" w:rsidSect="001C767C">
          <w:type w:val="continuous"/>
          <w:pgSz w:w="12240" w:h="15840"/>
          <w:pgMar w:top="720" w:right="1440" w:bottom="1080" w:left="1440" w:header="720" w:footer="720" w:gutter="0"/>
          <w:cols w:num="2" w:space="720"/>
          <w:docGrid w:linePitch="360"/>
        </w:sectPr>
      </w:pPr>
      <w:r>
        <w:rPr>
          <w:rFonts w:ascii="Arial" w:hAnsi="Arial" w:cs="Arial"/>
          <w:sz w:val="20"/>
          <w:szCs w:val="20"/>
        </w:rPr>
        <w:lastRenderedPageBreak/>
        <w:t>Inspecto</w:t>
      </w:r>
      <w:r w:rsidR="00AF0F32" w:rsidRPr="006571F2">
        <w:rPr>
          <w:rFonts w:ascii="Arial" w:hAnsi="Arial" w:cs="Arial"/>
          <w:sz w:val="20"/>
          <w:szCs w:val="20"/>
        </w:rPr>
        <w:t>r’s signature:</w:t>
      </w:r>
      <w:r w:rsidR="001D6F92" w:rsidRPr="006571F2">
        <w:rPr>
          <w:rFonts w:ascii="Arial" w:hAnsi="Arial" w:cs="Arial"/>
          <w:sz w:val="20"/>
          <w:szCs w:val="20"/>
        </w:rPr>
        <w:t xml:space="preserve">  </w:t>
      </w:r>
      <w:r w:rsidR="001C767C" w:rsidRPr="006571F2">
        <w:rPr>
          <w:rFonts w:ascii="Arial" w:hAnsi="Arial" w:cs="Arial"/>
          <w:sz w:val="20"/>
          <w:szCs w:val="20"/>
        </w:rPr>
        <w:t>____________</w:t>
      </w:r>
      <w:r w:rsidR="002D1AD2">
        <w:rPr>
          <w:rFonts w:ascii="Arial" w:hAnsi="Arial" w:cs="Arial"/>
          <w:sz w:val="20"/>
          <w:szCs w:val="20"/>
        </w:rPr>
        <w:t>_______</w:t>
      </w:r>
    </w:p>
    <w:p w14:paraId="7FC60E87" w14:textId="77777777" w:rsidR="00A92859" w:rsidRPr="006571F2" w:rsidRDefault="00A92859" w:rsidP="007250B3">
      <w:pPr>
        <w:spacing w:after="0" w:line="240" w:lineRule="auto"/>
        <w:jc w:val="center"/>
        <w:rPr>
          <w:rFonts w:ascii="Arial" w:hAnsi="Arial" w:cs="Arial"/>
          <w:b/>
          <w:szCs w:val="24"/>
        </w:rPr>
      </w:pPr>
    </w:p>
    <w:p w14:paraId="4F2397E9" w14:textId="40156D58" w:rsidR="00AF0F32" w:rsidRPr="00DB093E" w:rsidRDefault="00AF0F32" w:rsidP="007250B3">
      <w:pPr>
        <w:spacing w:after="0" w:line="240" w:lineRule="auto"/>
        <w:jc w:val="center"/>
        <w:rPr>
          <w:rFonts w:ascii="Arial" w:hAnsi="Arial" w:cs="Arial"/>
          <w:b/>
        </w:rPr>
      </w:pPr>
      <w:r w:rsidRPr="00DB093E">
        <w:rPr>
          <w:rFonts w:ascii="Arial" w:hAnsi="Arial" w:cs="Arial"/>
          <w:b/>
        </w:rPr>
        <w:t>Keep this record for three years.</w:t>
      </w:r>
      <w:r w:rsidR="00DB093E">
        <w:rPr>
          <w:rFonts w:ascii="Arial" w:hAnsi="Arial" w:cs="Arial"/>
          <w:b/>
        </w:rPr>
        <w:t xml:space="preserve">  </w:t>
      </w:r>
    </w:p>
    <w:p w14:paraId="2E0934CC" w14:textId="3ADBD486" w:rsidR="001D1CD9" w:rsidRPr="00DB093E" w:rsidRDefault="001A0143" w:rsidP="007250B3">
      <w:pPr>
        <w:pStyle w:val="Heading1"/>
        <w:spacing w:after="0" w:line="240" w:lineRule="auto"/>
        <w:ind w:right="0"/>
      </w:pPr>
      <w:bookmarkStart w:id="9" w:name="_Toc412195755"/>
      <w:r>
        <w:lastRenderedPageBreak/>
        <w:drawing>
          <wp:anchor distT="0" distB="0" distL="114300" distR="114300" simplePos="0" relativeHeight="251889152" behindDoc="0" locked="0" layoutInCell="1" allowOverlap="1" wp14:anchorId="62ED6678" wp14:editId="27992DED">
            <wp:simplePos x="0" y="0"/>
            <wp:positionH relativeFrom="page">
              <wp:posOffset>4104167</wp:posOffset>
            </wp:positionH>
            <wp:positionV relativeFrom="margin">
              <wp:posOffset>-116840</wp:posOffset>
            </wp:positionV>
            <wp:extent cx="2802255" cy="1216660"/>
            <wp:effectExtent l="0" t="0" r="0" b="2540"/>
            <wp:wrapSquare wrapText="bothSides"/>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F01">
        <mc:AlternateContent>
          <mc:Choice Requires="wps">
            <w:drawing>
              <wp:anchor distT="0" distB="0" distL="114300" distR="114300" simplePos="0" relativeHeight="251593216" behindDoc="1" locked="0" layoutInCell="1" allowOverlap="1" wp14:anchorId="25FC3FF7" wp14:editId="3A83AC5F">
                <wp:simplePos x="0" y="0"/>
                <wp:positionH relativeFrom="column">
                  <wp:posOffset>-924560</wp:posOffset>
                </wp:positionH>
                <wp:positionV relativeFrom="paragraph">
                  <wp:posOffset>-116840</wp:posOffset>
                </wp:positionV>
                <wp:extent cx="4114800" cy="1216660"/>
                <wp:effectExtent l="0" t="0" r="0" b="2540"/>
                <wp:wrapNone/>
                <wp:docPr id="560" name="Rectangle 560"/>
                <wp:cNvGraphicFramePr/>
                <a:graphic xmlns:a="http://schemas.openxmlformats.org/drawingml/2006/main">
                  <a:graphicData uri="http://schemas.microsoft.com/office/word/2010/wordprocessingShape">
                    <wps:wsp>
                      <wps:cNvSpPr/>
                      <wps:spPr>
                        <a:xfrm>
                          <a:off x="0" y="0"/>
                          <a:ext cx="41148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85E93A7" id="Rectangle 560" o:spid="_x0000_s1026" style="position:absolute;margin-left:-72.8pt;margin-top:-9.2pt;width:324pt;height:95.8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" fillcolor="#9e8e5c [3204]" stroked="f" strokeweight="2pt"/>
            </w:pict>
          </mc:Fallback>
        </mc:AlternateContent>
      </w:r>
      <w:r w:rsidR="00592AA5" w:rsidRPr="00853499">
        <w:br/>
      </w:r>
      <w:r w:rsidR="00125625" w:rsidRPr="00DB093E">
        <w:t>Section 5:</w:t>
      </w:r>
      <w:r w:rsidR="00685BD3" w:rsidRPr="00DB093E">
        <w:br/>
      </w:r>
      <w:r w:rsidR="001D1CD9" w:rsidRPr="00DB093E">
        <w:t>Corrosion Protection</w:t>
      </w:r>
      <w:bookmarkEnd w:id="9"/>
    </w:p>
    <w:p w14:paraId="2D5B2E2A" w14:textId="77777777" w:rsidR="00FE4D17" w:rsidRDefault="00FE4D17" w:rsidP="007250B3">
      <w:pPr>
        <w:spacing w:after="0" w:line="240" w:lineRule="auto"/>
        <w:sectPr w:rsidR="00FE4D17" w:rsidSect="001C767C">
          <w:type w:val="continuous"/>
          <w:pgSz w:w="12240" w:h="15840"/>
          <w:pgMar w:top="720" w:right="1440" w:bottom="1080" w:left="1440" w:header="720" w:footer="720" w:gutter="0"/>
          <w:cols w:space="720"/>
          <w:docGrid w:linePitch="360"/>
        </w:sectPr>
      </w:pPr>
    </w:p>
    <w:p w14:paraId="61689391" w14:textId="0F62064B" w:rsidR="00A92859" w:rsidRDefault="00A92859" w:rsidP="007250B3">
      <w:pPr>
        <w:spacing w:after="0" w:line="240" w:lineRule="auto"/>
      </w:pPr>
    </w:p>
    <w:p w14:paraId="03F207CF" w14:textId="79BD84D1" w:rsidR="00A92859" w:rsidRDefault="00253B91" w:rsidP="007250B3">
      <w:pPr>
        <w:spacing w:after="0" w:line="240" w:lineRule="auto"/>
      </w:pPr>
      <w:r w:rsidRPr="005F3A6A">
        <w:rPr>
          <w:noProof/>
        </w:rPr>
        <mc:AlternateContent>
          <mc:Choice Requires="wps">
            <w:drawing>
              <wp:anchor distT="182880" distB="182880" distL="182880" distR="182880" simplePos="0" relativeHeight="251571706" behindDoc="0" locked="0" layoutInCell="1" allowOverlap="1" wp14:anchorId="3D64D3C3" wp14:editId="68789918">
                <wp:simplePos x="0" y="0"/>
                <wp:positionH relativeFrom="margin">
                  <wp:posOffset>3193872</wp:posOffset>
                </wp:positionH>
                <wp:positionV relativeFrom="margin">
                  <wp:posOffset>1201759</wp:posOffset>
                </wp:positionV>
                <wp:extent cx="2796540" cy="7429500"/>
                <wp:effectExtent l="0" t="0" r="381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429500"/>
                        </a:xfrm>
                        <a:prstGeom prst="rect">
                          <a:avLst/>
                        </a:prstGeom>
                        <a:solidFill>
                          <a:schemeClr val="accent1"/>
                        </a:solidFill>
                        <a:ln w="9525">
                          <a:noFill/>
                          <a:miter lim="800000"/>
                          <a:headEnd/>
                          <a:tailEnd/>
                        </a:ln>
                        <a:effectLst/>
                      </wps:spPr>
                      <wps:txbx>
                        <w:txbxContent>
                          <w:p w14:paraId="091540A6" w14:textId="77777777" w:rsidR="00906CB9" w:rsidRDefault="00906CB9" w:rsidP="00253B91">
                            <w:pPr>
                              <w:spacing w:after="0" w:line="240" w:lineRule="auto"/>
                              <w:rPr>
                                <w:rFonts w:asciiTheme="minorHAnsi" w:hAnsiTheme="minorHAnsi"/>
                                <w:b/>
                                <w:color w:val="FFFFFF" w:themeColor="background1"/>
                                <w:sz w:val="22"/>
                              </w:rPr>
                            </w:pPr>
                          </w:p>
                          <w:p w14:paraId="0F5DC8D8" w14:textId="77777777" w:rsidR="00906CB9" w:rsidRDefault="00906CB9" w:rsidP="00253B91">
                            <w:pPr>
                              <w:spacing w:after="0" w:line="240" w:lineRule="auto"/>
                              <w:rPr>
                                <w:rFonts w:asciiTheme="minorHAnsi" w:hAnsiTheme="minorHAnsi"/>
                                <w:b/>
                                <w:color w:val="FFFFFF" w:themeColor="background1"/>
                                <w:sz w:val="22"/>
                              </w:rPr>
                            </w:pPr>
                          </w:p>
                          <w:p w14:paraId="1BEEC43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31EA18DF" w14:textId="77777777" w:rsidR="00906CB9" w:rsidRDefault="00906CB9" w:rsidP="00253B91">
                            <w:pPr>
                              <w:spacing w:after="0" w:line="240" w:lineRule="auto"/>
                              <w:rPr>
                                <w:rFonts w:asciiTheme="minorHAnsi" w:hAnsiTheme="minorHAnsi"/>
                                <w:b/>
                                <w:color w:val="FFFFFF" w:themeColor="background1"/>
                                <w:sz w:val="22"/>
                              </w:rPr>
                            </w:pPr>
                          </w:p>
                          <w:p w14:paraId="7CC8E0E6" w14:textId="77777777" w:rsidR="00906CB9" w:rsidRDefault="00906CB9" w:rsidP="00253B91">
                            <w:pPr>
                              <w:spacing w:after="0" w:line="240" w:lineRule="auto"/>
                              <w:rPr>
                                <w:rFonts w:asciiTheme="minorHAnsi" w:hAnsiTheme="minorHAnsi"/>
                                <w:b/>
                                <w:color w:val="FFFFFF" w:themeColor="background1"/>
                                <w:sz w:val="22"/>
                              </w:rPr>
                            </w:pPr>
                          </w:p>
                          <w:p w14:paraId="4168D91B" w14:textId="77777777" w:rsidR="00906CB9" w:rsidRDefault="00906CB9" w:rsidP="00253B91">
                            <w:pPr>
                              <w:spacing w:after="0" w:line="240" w:lineRule="auto"/>
                              <w:rPr>
                                <w:rFonts w:asciiTheme="minorHAnsi" w:hAnsiTheme="minorHAnsi"/>
                                <w:b/>
                                <w:color w:val="FFFFFF" w:themeColor="background1"/>
                                <w:sz w:val="22"/>
                              </w:rPr>
                            </w:pPr>
                          </w:p>
                          <w:p w14:paraId="6E5DBCE5" w14:textId="77777777" w:rsidR="00906CB9" w:rsidRDefault="00906CB9" w:rsidP="00253B91">
                            <w:pPr>
                              <w:spacing w:after="0" w:line="240" w:lineRule="auto"/>
                              <w:rPr>
                                <w:rFonts w:asciiTheme="minorHAnsi" w:hAnsiTheme="minorHAnsi"/>
                                <w:b/>
                                <w:color w:val="FFFFFF" w:themeColor="background1"/>
                                <w:sz w:val="22"/>
                              </w:rPr>
                            </w:pPr>
                          </w:p>
                          <w:p w14:paraId="1D248019" w14:textId="77777777" w:rsidR="00906CB9" w:rsidRDefault="00906CB9" w:rsidP="00253B91">
                            <w:pPr>
                              <w:spacing w:after="0" w:line="240" w:lineRule="auto"/>
                              <w:rPr>
                                <w:rFonts w:asciiTheme="minorHAnsi" w:hAnsiTheme="minorHAnsi"/>
                                <w:b/>
                                <w:color w:val="FFFFFF" w:themeColor="background1"/>
                                <w:sz w:val="22"/>
                              </w:rPr>
                            </w:pPr>
                          </w:p>
                          <w:p w14:paraId="1C530FEF" w14:textId="77777777" w:rsidR="00906CB9" w:rsidRDefault="00906CB9" w:rsidP="00253B91">
                            <w:pPr>
                              <w:spacing w:after="0" w:line="240" w:lineRule="auto"/>
                              <w:rPr>
                                <w:rFonts w:asciiTheme="minorHAnsi" w:hAnsiTheme="minorHAnsi"/>
                                <w:b/>
                                <w:color w:val="FFFFFF" w:themeColor="background1"/>
                                <w:sz w:val="22"/>
                              </w:rPr>
                            </w:pPr>
                          </w:p>
                          <w:p w14:paraId="3996F6ED" w14:textId="77777777" w:rsidR="00906CB9" w:rsidRDefault="00906CB9" w:rsidP="00253B91">
                            <w:pPr>
                              <w:spacing w:after="0" w:line="240" w:lineRule="auto"/>
                              <w:rPr>
                                <w:rFonts w:asciiTheme="minorHAnsi" w:hAnsiTheme="minorHAnsi"/>
                                <w:b/>
                                <w:color w:val="FFFFFF" w:themeColor="background1"/>
                                <w:sz w:val="22"/>
                              </w:rPr>
                            </w:pPr>
                          </w:p>
                          <w:p w14:paraId="6F8BB74A" w14:textId="77777777" w:rsidR="00906CB9" w:rsidRDefault="00906CB9" w:rsidP="00253B91">
                            <w:pPr>
                              <w:spacing w:after="0" w:line="240" w:lineRule="auto"/>
                              <w:rPr>
                                <w:rFonts w:asciiTheme="minorHAnsi" w:hAnsiTheme="minorHAnsi"/>
                                <w:b/>
                                <w:color w:val="FFFFFF" w:themeColor="background1"/>
                                <w:sz w:val="22"/>
                              </w:rPr>
                            </w:pPr>
                          </w:p>
                          <w:p w14:paraId="5E037FE0" w14:textId="77777777" w:rsidR="00906CB9" w:rsidRDefault="00906CB9" w:rsidP="00253B91">
                            <w:pPr>
                              <w:spacing w:after="0" w:line="240" w:lineRule="auto"/>
                              <w:rPr>
                                <w:rFonts w:asciiTheme="minorHAnsi" w:hAnsiTheme="minorHAnsi"/>
                                <w:b/>
                                <w:color w:val="FFFFFF" w:themeColor="background1"/>
                                <w:sz w:val="22"/>
                              </w:rPr>
                            </w:pPr>
                          </w:p>
                          <w:p w14:paraId="474DA717" w14:textId="77777777" w:rsidR="00906CB9" w:rsidRDefault="00906CB9" w:rsidP="00253B91">
                            <w:pPr>
                              <w:spacing w:after="0" w:line="240" w:lineRule="auto"/>
                              <w:rPr>
                                <w:rFonts w:asciiTheme="minorHAnsi" w:hAnsiTheme="minorHAnsi"/>
                                <w:b/>
                                <w:color w:val="FFFFFF" w:themeColor="background1"/>
                                <w:sz w:val="22"/>
                              </w:rPr>
                            </w:pPr>
                          </w:p>
                          <w:p w14:paraId="090FFAB8" w14:textId="77777777" w:rsidR="00906CB9" w:rsidRDefault="00906CB9" w:rsidP="00253B91">
                            <w:pPr>
                              <w:spacing w:after="0" w:line="240" w:lineRule="auto"/>
                              <w:rPr>
                                <w:rFonts w:asciiTheme="minorHAnsi" w:hAnsiTheme="minorHAnsi"/>
                                <w:b/>
                                <w:color w:val="FFFFFF" w:themeColor="background1"/>
                                <w:sz w:val="22"/>
                              </w:rPr>
                            </w:pPr>
                          </w:p>
                          <w:p w14:paraId="451224C2" w14:textId="77777777" w:rsidR="00906CB9" w:rsidRDefault="00906CB9" w:rsidP="00253B91">
                            <w:pPr>
                              <w:spacing w:after="0" w:line="240" w:lineRule="auto"/>
                              <w:rPr>
                                <w:rFonts w:asciiTheme="minorHAnsi" w:hAnsiTheme="minorHAnsi"/>
                                <w:b/>
                                <w:color w:val="FFFFFF" w:themeColor="background1"/>
                                <w:sz w:val="22"/>
                              </w:rPr>
                            </w:pPr>
                          </w:p>
                          <w:p w14:paraId="6418FDFE"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2DD4D91C" w14:textId="77777777" w:rsidR="00906CB9" w:rsidRDefault="00906CB9" w:rsidP="00253B91">
                            <w:pPr>
                              <w:spacing w:after="120" w:line="240" w:lineRule="auto"/>
                              <w:rPr>
                                <w:rFonts w:asciiTheme="minorHAnsi" w:hAnsiTheme="minorHAnsi"/>
                                <w:b/>
                                <w:color w:val="FFFFFF" w:themeColor="background1"/>
                                <w:sz w:val="22"/>
                              </w:rPr>
                            </w:pPr>
                          </w:p>
                          <w:p w14:paraId="5999C6DC" w14:textId="77777777" w:rsidR="00906CB9" w:rsidRDefault="00906CB9" w:rsidP="00253B91">
                            <w:pPr>
                              <w:spacing w:after="0" w:line="240" w:lineRule="auto"/>
                              <w:rPr>
                                <w:rFonts w:asciiTheme="minorHAnsi" w:hAnsiTheme="minorHAnsi"/>
                                <w:b/>
                                <w:color w:val="FFFFFF" w:themeColor="background1"/>
                                <w:sz w:val="22"/>
                              </w:rPr>
                            </w:pPr>
                          </w:p>
                          <w:p w14:paraId="7B6ECEE5" w14:textId="77777777" w:rsidR="00906CB9" w:rsidRDefault="00906CB9" w:rsidP="00253B91">
                            <w:pPr>
                              <w:spacing w:after="0" w:line="240" w:lineRule="auto"/>
                              <w:rPr>
                                <w:rFonts w:asciiTheme="minorHAnsi" w:hAnsiTheme="minorHAnsi"/>
                                <w:b/>
                                <w:color w:val="FFFFFF" w:themeColor="background1"/>
                                <w:sz w:val="22"/>
                              </w:rPr>
                            </w:pPr>
                          </w:p>
                          <w:p w14:paraId="65041363" w14:textId="77777777" w:rsidR="00906CB9" w:rsidRDefault="00906CB9" w:rsidP="00253B91">
                            <w:pPr>
                              <w:spacing w:after="0" w:line="240" w:lineRule="auto"/>
                              <w:rPr>
                                <w:rFonts w:asciiTheme="minorHAnsi" w:hAnsiTheme="minorHAnsi"/>
                                <w:b/>
                                <w:color w:val="FFFFFF" w:themeColor="background1"/>
                                <w:sz w:val="22"/>
                              </w:rPr>
                            </w:pPr>
                          </w:p>
                          <w:p w14:paraId="6868A1E4" w14:textId="77777777" w:rsidR="00906CB9" w:rsidRDefault="00906CB9" w:rsidP="00253B91">
                            <w:pPr>
                              <w:spacing w:after="0" w:line="240" w:lineRule="auto"/>
                              <w:rPr>
                                <w:rFonts w:asciiTheme="minorHAnsi" w:hAnsiTheme="minorHAnsi"/>
                                <w:b/>
                                <w:color w:val="FFFFFF" w:themeColor="background1"/>
                                <w:sz w:val="22"/>
                              </w:rPr>
                            </w:pPr>
                          </w:p>
                          <w:p w14:paraId="11179B5F" w14:textId="77777777" w:rsidR="00906CB9" w:rsidRDefault="00906CB9" w:rsidP="00253B91">
                            <w:pPr>
                              <w:spacing w:after="0" w:line="240" w:lineRule="auto"/>
                              <w:rPr>
                                <w:rFonts w:asciiTheme="minorHAnsi" w:hAnsiTheme="minorHAnsi"/>
                                <w:b/>
                                <w:color w:val="FFFFFF" w:themeColor="background1"/>
                                <w:sz w:val="22"/>
                              </w:rPr>
                            </w:pPr>
                          </w:p>
                          <w:p w14:paraId="51B0426F" w14:textId="77777777" w:rsidR="00906CB9" w:rsidRDefault="00906CB9" w:rsidP="00253B91">
                            <w:pPr>
                              <w:spacing w:after="0" w:line="240" w:lineRule="auto"/>
                              <w:rPr>
                                <w:rFonts w:asciiTheme="minorHAnsi" w:hAnsiTheme="minorHAnsi"/>
                                <w:b/>
                                <w:color w:val="FFFFFF" w:themeColor="background1"/>
                                <w:sz w:val="22"/>
                              </w:rPr>
                            </w:pPr>
                          </w:p>
                          <w:p w14:paraId="71F17BA1" w14:textId="77777777" w:rsidR="00906CB9" w:rsidRDefault="00906CB9" w:rsidP="00253B91">
                            <w:pPr>
                              <w:spacing w:after="0" w:line="240" w:lineRule="auto"/>
                              <w:rPr>
                                <w:rFonts w:asciiTheme="minorHAnsi" w:hAnsiTheme="minorHAnsi"/>
                                <w:b/>
                                <w:color w:val="FFFFFF" w:themeColor="background1"/>
                                <w:sz w:val="22"/>
                              </w:rPr>
                            </w:pPr>
                          </w:p>
                          <w:p w14:paraId="5820D17D" w14:textId="77777777" w:rsidR="00906CB9" w:rsidRDefault="00906CB9" w:rsidP="00253B91">
                            <w:pPr>
                              <w:spacing w:after="0" w:line="240" w:lineRule="auto"/>
                              <w:rPr>
                                <w:rFonts w:asciiTheme="minorHAnsi" w:hAnsiTheme="minorHAnsi"/>
                                <w:b/>
                                <w:color w:val="FFFFFF" w:themeColor="background1"/>
                                <w:sz w:val="22"/>
                              </w:rPr>
                            </w:pPr>
                          </w:p>
                          <w:p w14:paraId="7E1187F1" w14:textId="77777777" w:rsidR="00906CB9" w:rsidRDefault="00906CB9" w:rsidP="00253B91">
                            <w:pPr>
                              <w:spacing w:after="0" w:line="240" w:lineRule="auto"/>
                              <w:rPr>
                                <w:rFonts w:asciiTheme="minorHAnsi" w:hAnsiTheme="minorHAnsi"/>
                                <w:b/>
                                <w:color w:val="FFFFFF" w:themeColor="background1"/>
                                <w:sz w:val="22"/>
                              </w:rPr>
                            </w:pPr>
                          </w:p>
                          <w:p w14:paraId="01991919" w14:textId="77777777" w:rsidR="00906CB9" w:rsidRDefault="00906CB9" w:rsidP="00253B91">
                            <w:pPr>
                              <w:spacing w:after="0" w:line="240" w:lineRule="auto"/>
                              <w:rPr>
                                <w:rFonts w:asciiTheme="minorHAnsi" w:hAnsiTheme="minorHAnsi"/>
                                <w:b/>
                                <w:color w:val="FFFFFF" w:themeColor="background1"/>
                                <w:sz w:val="22"/>
                              </w:rPr>
                            </w:pPr>
                          </w:p>
                          <w:p w14:paraId="696480F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4FB45601" w14:textId="77777777" w:rsidR="00906CB9" w:rsidRDefault="00906CB9" w:rsidP="00253B91">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D3C3" id="_x0000_s1093" type="#_x0000_t202" style="position:absolute;margin-left:251.5pt;margin-top:94.65pt;width:220.2pt;height:585pt;z-index:25157170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" fillcolor="#9e8e5c [3204]" stroked="f">
                <v:textbox inset="14.4pt,7.2pt,14.4pt,7.2pt">
                  <w:txbxContent>
                    <w:p w14:paraId="091540A6" w14:textId="77777777" w:rsidR="00906CB9" w:rsidRDefault="00906CB9" w:rsidP="00253B91">
                      <w:pPr>
                        <w:spacing w:after="0" w:line="240" w:lineRule="auto"/>
                        <w:rPr>
                          <w:rFonts w:asciiTheme="minorHAnsi" w:hAnsiTheme="minorHAnsi"/>
                          <w:b/>
                          <w:color w:val="FFFFFF" w:themeColor="background1"/>
                          <w:sz w:val="22"/>
                        </w:rPr>
                      </w:pPr>
                    </w:p>
                    <w:p w14:paraId="0F5DC8D8" w14:textId="77777777" w:rsidR="00906CB9" w:rsidRDefault="00906CB9" w:rsidP="00253B91">
                      <w:pPr>
                        <w:spacing w:after="0" w:line="240" w:lineRule="auto"/>
                        <w:rPr>
                          <w:rFonts w:asciiTheme="minorHAnsi" w:hAnsiTheme="minorHAnsi"/>
                          <w:b/>
                          <w:color w:val="FFFFFF" w:themeColor="background1"/>
                          <w:sz w:val="22"/>
                        </w:rPr>
                      </w:pPr>
                    </w:p>
                    <w:p w14:paraId="1BEEC43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31EA18DF" w14:textId="77777777" w:rsidR="00906CB9" w:rsidRDefault="00906CB9" w:rsidP="00253B91">
                      <w:pPr>
                        <w:spacing w:after="0" w:line="240" w:lineRule="auto"/>
                        <w:rPr>
                          <w:rFonts w:asciiTheme="minorHAnsi" w:hAnsiTheme="minorHAnsi"/>
                          <w:b/>
                          <w:color w:val="FFFFFF" w:themeColor="background1"/>
                          <w:sz w:val="22"/>
                        </w:rPr>
                      </w:pPr>
                    </w:p>
                    <w:p w14:paraId="7CC8E0E6" w14:textId="77777777" w:rsidR="00906CB9" w:rsidRDefault="00906CB9" w:rsidP="00253B91">
                      <w:pPr>
                        <w:spacing w:after="0" w:line="240" w:lineRule="auto"/>
                        <w:rPr>
                          <w:rFonts w:asciiTheme="minorHAnsi" w:hAnsiTheme="minorHAnsi"/>
                          <w:b/>
                          <w:color w:val="FFFFFF" w:themeColor="background1"/>
                          <w:sz w:val="22"/>
                        </w:rPr>
                      </w:pPr>
                    </w:p>
                    <w:p w14:paraId="4168D91B" w14:textId="77777777" w:rsidR="00906CB9" w:rsidRDefault="00906CB9" w:rsidP="00253B91">
                      <w:pPr>
                        <w:spacing w:after="0" w:line="240" w:lineRule="auto"/>
                        <w:rPr>
                          <w:rFonts w:asciiTheme="minorHAnsi" w:hAnsiTheme="minorHAnsi"/>
                          <w:b/>
                          <w:color w:val="FFFFFF" w:themeColor="background1"/>
                          <w:sz w:val="22"/>
                        </w:rPr>
                      </w:pPr>
                    </w:p>
                    <w:p w14:paraId="6E5DBCE5" w14:textId="77777777" w:rsidR="00906CB9" w:rsidRDefault="00906CB9" w:rsidP="00253B91">
                      <w:pPr>
                        <w:spacing w:after="0" w:line="240" w:lineRule="auto"/>
                        <w:rPr>
                          <w:rFonts w:asciiTheme="minorHAnsi" w:hAnsiTheme="minorHAnsi"/>
                          <w:b/>
                          <w:color w:val="FFFFFF" w:themeColor="background1"/>
                          <w:sz w:val="22"/>
                        </w:rPr>
                      </w:pPr>
                    </w:p>
                    <w:p w14:paraId="1D248019" w14:textId="77777777" w:rsidR="00906CB9" w:rsidRDefault="00906CB9" w:rsidP="00253B91">
                      <w:pPr>
                        <w:spacing w:after="0" w:line="240" w:lineRule="auto"/>
                        <w:rPr>
                          <w:rFonts w:asciiTheme="minorHAnsi" w:hAnsiTheme="minorHAnsi"/>
                          <w:b/>
                          <w:color w:val="FFFFFF" w:themeColor="background1"/>
                          <w:sz w:val="22"/>
                        </w:rPr>
                      </w:pPr>
                    </w:p>
                    <w:p w14:paraId="1C530FEF" w14:textId="77777777" w:rsidR="00906CB9" w:rsidRDefault="00906CB9" w:rsidP="00253B91">
                      <w:pPr>
                        <w:spacing w:after="0" w:line="240" w:lineRule="auto"/>
                        <w:rPr>
                          <w:rFonts w:asciiTheme="minorHAnsi" w:hAnsiTheme="minorHAnsi"/>
                          <w:b/>
                          <w:color w:val="FFFFFF" w:themeColor="background1"/>
                          <w:sz w:val="22"/>
                        </w:rPr>
                      </w:pPr>
                    </w:p>
                    <w:p w14:paraId="3996F6ED" w14:textId="77777777" w:rsidR="00906CB9" w:rsidRDefault="00906CB9" w:rsidP="00253B91">
                      <w:pPr>
                        <w:spacing w:after="0" w:line="240" w:lineRule="auto"/>
                        <w:rPr>
                          <w:rFonts w:asciiTheme="minorHAnsi" w:hAnsiTheme="minorHAnsi"/>
                          <w:b/>
                          <w:color w:val="FFFFFF" w:themeColor="background1"/>
                          <w:sz w:val="22"/>
                        </w:rPr>
                      </w:pPr>
                    </w:p>
                    <w:p w14:paraId="6F8BB74A" w14:textId="77777777" w:rsidR="00906CB9" w:rsidRDefault="00906CB9" w:rsidP="00253B91">
                      <w:pPr>
                        <w:spacing w:after="0" w:line="240" w:lineRule="auto"/>
                        <w:rPr>
                          <w:rFonts w:asciiTheme="minorHAnsi" w:hAnsiTheme="minorHAnsi"/>
                          <w:b/>
                          <w:color w:val="FFFFFF" w:themeColor="background1"/>
                          <w:sz w:val="22"/>
                        </w:rPr>
                      </w:pPr>
                    </w:p>
                    <w:p w14:paraId="5E037FE0" w14:textId="77777777" w:rsidR="00906CB9" w:rsidRDefault="00906CB9" w:rsidP="00253B91">
                      <w:pPr>
                        <w:spacing w:after="0" w:line="240" w:lineRule="auto"/>
                        <w:rPr>
                          <w:rFonts w:asciiTheme="minorHAnsi" w:hAnsiTheme="minorHAnsi"/>
                          <w:b/>
                          <w:color w:val="FFFFFF" w:themeColor="background1"/>
                          <w:sz w:val="22"/>
                        </w:rPr>
                      </w:pPr>
                    </w:p>
                    <w:p w14:paraId="474DA717" w14:textId="77777777" w:rsidR="00906CB9" w:rsidRDefault="00906CB9" w:rsidP="00253B91">
                      <w:pPr>
                        <w:spacing w:after="0" w:line="240" w:lineRule="auto"/>
                        <w:rPr>
                          <w:rFonts w:asciiTheme="minorHAnsi" w:hAnsiTheme="minorHAnsi"/>
                          <w:b/>
                          <w:color w:val="FFFFFF" w:themeColor="background1"/>
                          <w:sz w:val="22"/>
                        </w:rPr>
                      </w:pPr>
                    </w:p>
                    <w:p w14:paraId="090FFAB8" w14:textId="77777777" w:rsidR="00906CB9" w:rsidRDefault="00906CB9" w:rsidP="00253B91">
                      <w:pPr>
                        <w:spacing w:after="0" w:line="240" w:lineRule="auto"/>
                        <w:rPr>
                          <w:rFonts w:asciiTheme="minorHAnsi" w:hAnsiTheme="minorHAnsi"/>
                          <w:b/>
                          <w:color w:val="FFFFFF" w:themeColor="background1"/>
                          <w:sz w:val="22"/>
                        </w:rPr>
                      </w:pPr>
                    </w:p>
                    <w:p w14:paraId="451224C2" w14:textId="77777777" w:rsidR="00906CB9" w:rsidRDefault="00906CB9" w:rsidP="00253B91">
                      <w:pPr>
                        <w:spacing w:after="0" w:line="240" w:lineRule="auto"/>
                        <w:rPr>
                          <w:rFonts w:asciiTheme="minorHAnsi" w:hAnsiTheme="minorHAnsi"/>
                          <w:b/>
                          <w:color w:val="FFFFFF" w:themeColor="background1"/>
                          <w:sz w:val="22"/>
                        </w:rPr>
                      </w:pPr>
                    </w:p>
                    <w:p w14:paraId="6418FDFE"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2DD4D91C" w14:textId="77777777" w:rsidR="00906CB9" w:rsidRDefault="00906CB9" w:rsidP="00253B91">
                      <w:pPr>
                        <w:spacing w:after="120" w:line="240" w:lineRule="auto"/>
                        <w:rPr>
                          <w:rFonts w:asciiTheme="minorHAnsi" w:hAnsiTheme="minorHAnsi"/>
                          <w:b/>
                          <w:color w:val="FFFFFF" w:themeColor="background1"/>
                          <w:sz w:val="22"/>
                        </w:rPr>
                      </w:pPr>
                    </w:p>
                    <w:p w14:paraId="5999C6DC" w14:textId="77777777" w:rsidR="00906CB9" w:rsidRDefault="00906CB9" w:rsidP="00253B91">
                      <w:pPr>
                        <w:spacing w:after="0" w:line="240" w:lineRule="auto"/>
                        <w:rPr>
                          <w:rFonts w:asciiTheme="minorHAnsi" w:hAnsiTheme="minorHAnsi"/>
                          <w:b/>
                          <w:color w:val="FFFFFF" w:themeColor="background1"/>
                          <w:sz w:val="22"/>
                        </w:rPr>
                      </w:pPr>
                    </w:p>
                    <w:p w14:paraId="7B6ECEE5" w14:textId="77777777" w:rsidR="00906CB9" w:rsidRDefault="00906CB9" w:rsidP="00253B91">
                      <w:pPr>
                        <w:spacing w:after="0" w:line="240" w:lineRule="auto"/>
                        <w:rPr>
                          <w:rFonts w:asciiTheme="minorHAnsi" w:hAnsiTheme="minorHAnsi"/>
                          <w:b/>
                          <w:color w:val="FFFFFF" w:themeColor="background1"/>
                          <w:sz w:val="22"/>
                        </w:rPr>
                      </w:pPr>
                    </w:p>
                    <w:p w14:paraId="65041363" w14:textId="77777777" w:rsidR="00906CB9" w:rsidRDefault="00906CB9" w:rsidP="00253B91">
                      <w:pPr>
                        <w:spacing w:after="0" w:line="240" w:lineRule="auto"/>
                        <w:rPr>
                          <w:rFonts w:asciiTheme="minorHAnsi" w:hAnsiTheme="minorHAnsi"/>
                          <w:b/>
                          <w:color w:val="FFFFFF" w:themeColor="background1"/>
                          <w:sz w:val="22"/>
                        </w:rPr>
                      </w:pPr>
                    </w:p>
                    <w:p w14:paraId="6868A1E4" w14:textId="77777777" w:rsidR="00906CB9" w:rsidRDefault="00906CB9" w:rsidP="00253B91">
                      <w:pPr>
                        <w:spacing w:after="0" w:line="240" w:lineRule="auto"/>
                        <w:rPr>
                          <w:rFonts w:asciiTheme="minorHAnsi" w:hAnsiTheme="minorHAnsi"/>
                          <w:b/>
                          <w:color w:val="FFFFFF" w:themeColor="background1"/>
                          <w:sz w:val="22"/>
                        </w:rPr>
                      </w:pPr>
                    </w:p>
                    <w:p w14:paraId="11179B5F" w14:textId="77777777" w:rsidR="00906CB9" w:rsidRDefault="00906CB9" w:rsidP="00253B91">
                      <w:pPr>
                        <w:spacing w:after="0" w:line="240" w:lineRule="auto"/>
                        <w:rPr>
                          <w:rFonts w:asciiTheme="minorHAnsi" w:hAnsiTheme="minorHAnsi"/>
                          <w:b/>
                          <w:color w:val="FFFFFF" w:themeColor="background1"/>
                          <w:sz w:val="22"/>
                        </w:rPr>
                      </w:pPr>
                    </w:p>
                    <w:p w14:paraId="51B0426F" w14:textId="77777777" w:rsidR="00906CB9" w:rsidRDefault="00906CB9" w:rsidP="00253B91">
                      <w:pPr>
                        <w:spacing w:after="0" w:line="240" w:lineRule="auto"/>
                        <w:rPr>
                          <w:rFonts w:asciiTheme="minorHAnsi" w:hAnsiTheme="minorHAnsi"/>
                          <w:b/>
                          <w:color w:val="FFFFFF" w:themeColor="background1"/>
                          <w:sz w:val="22"/>
                        </w:rPr>
                      </w:pPr>
                    </w:p>
                    <w:p w14:paraId="71F17BA1" w14:textId="77777777" w:rsidR="00906CB9" w:rsidRDefault="00906CB9" w:rsidP="00253B91">
                      <w:pPr>
                        <w:spacing w:after="0" w:line="240" w:lineRule="auto"/>
                        <w:rPr>
                          <w:rFonts w:asciiTheme="minorHAnsi" w:hAnsiTheme="minorHAnsi"/>
                          <w:b/>
                          <w:color w:val="FFFFFF" w:themeColor="background1"/>
                          <w:sz w:val="22"/>
                        </w:rPr>
                      </w:pPr>
                    </w:p>
                    <w:p w14:paraId="5820D17D" w14:textId="77777777" w:rsidR="00906CB9" w:rsidRDefault="00906CB9" w:rsidP="00253B91">
                      <w:pPr>
                        <w:spacing w:after="0" w:line="240" w:lineRule="auto"/>
                        <w:rPr>
                          <w:rFonts w:asciiTheme="minorHAnsi" w:hAnsiTheme="minorHAnsi"/>
                          <w:b/>
                          <w:color w:val="FFFFFF" w:themeColor="background1"/>
                          <w:sz w:val="22"/>
                        </w:rPr>
                      </w:pPr>
                    </w:p>
                    <w:p w14:paraId="7E1187F1" w14:textId="77777777" w:rsidR="00906CB9" w:rsidRDefault="00906CB9" w:rsidP="00253B91">
                      <w:pPr>
                        <w:spacing w:after="0" w:line="240" w:lineRule="auto"/>
                        <w:rPr>
                          <w:rFonts w:asciiTheme="minorHAnsi" w:hAnsiTheme="minorHAnsi"/>
                          <w:b/>
                          <w:color w:val="FFFFFF" w:themeColor="background1"/>
                          <w:sz w:val="22"/>
                        </w:rPr>
                      </w:pPr>
                    </w:p>
                    <w:p w14:paraId="01991919" w14:textId="77777777" w:rsidR="00906CB9" w:rsidRDefault="00906CB9" w:rsidP="00253B91">
                      <w:pPr>
                        <w:spacing w:after="0" w:line="240" w:lineRule="auto"/>
                        <w:rPr>
                          <w:rFonts w:asciiTheme="minorHAnsi" w:hAnsiTheme="minorHAnsi"/>
                          <w:b/>
                          <w:color w:val="FFFFFF" w:themeColor="background1"/>
                          <w:sz w:val="22"/>
                        </w:rPr>
                      </w:pPr>
                    </w:p>
                    <w:p w14:paraId="696480F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4FB45601" w14:textId="77777777" w:rsidR="00906CB9" w:rsidRDefault="00906CB9" w:rsidP="00253B91">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23B4383" w14:textId="05F84252" w:rsidR="001D1CD9" w:rsidRPr="00853499" w:rsidRDefault="001A0143" w:rsidP="007250B3">
      <w:pPr>
        <w:spacing w:after="0" w:line="240" w:lineRule="auto"/>
      </w:pPr>
      <w:r w:rsidRPr="005F3A6A">
        <w:rPr>
          <w:noProof/>
        </w:rPr>
        <mc:AlternateContent>
          <mc:Choice Requires="wps">
            <w:drawing>
              <wp:anchor distT="0" distB="0" distL="114300" distR="114300" simplePos="0" relativeHeight="251872768" behindDoc="0" locked="0" layoutInCell="1" allowOverlap="1" wp14:anchorId="052BAD60" wp14:editId="75960CBA">
                <wp:simplePos x="0" y="0"/>
                <wp:positionH relativeFrom="column">
                  <wp:posOffset>3352283</wp:posOffset>
                </wp:positionH>
                <wp:positionV relativeFrom="paragraph">
                  <wp:posOffset>1348105</wp:posOffset>
                </wp:positionV>
                <wp:extent cx="2514600" cy="0"/>
                <wp:effectExtent l="0" t="19050" r="19050" b="19050"/>
                <wp:wrapNone/>
                <wp:docPr id="664" name="Straight Connector 664"/>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157B940" id="Straight Connector 66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06.15pt" to="461.9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" strokecolor="white [3212]" strokeweight="2.25pt"/>
            </w:pict>
          </mc:Fallback>
        </mc:AlternateContent>
      </w:r>
      <w:r w:rsidR="00253B91" w:rsidRPr="005F3A6A">
        <w:rPr>
          <w:noProof/>
        </w:rPr>
        <mc:AlternateContent>
          <mc:Choice Requires="wps">
            <w:drawing>
              <wp:anchor distT="0" distB="0" distL="114300" distR="114300" simplePos="0" relativeHeight="251870720" behindDoc="0" locked="0" layoutInCell="1" allowOverlap="1" wp14:anchorId="3268055F" wp14:editId="187321B3">
                <wp:simplePos x="0" y="0"/>
                <wp:positionH relativeFrom="column">
                  <wp:posOffset>3349108</wp:posOffset>
                </wp:positionH>
                <wp:positionV relativeFrom="paragraph">
                  <wp:posOffset>267216</wp:posOffset>
                </wp:positionV>
                <wp:extent cx="2514600" cy="0"/>
                <wp:effectExtent l="0" t="19050" r="19050" b="19050"/>
                <wp:wrapNone/>
                <wp:docPr id="355" name="Straight Connector 355"/>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976EDBB" id="Straight Connector 355"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pt,21.05pt" to="461.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" strokecolor="white [3212]" strokeweight="2.25pt"/>
            </w:pict>
          </mc:Fallback>
        </mc:AlternateContent>
      </w:r>
      <w:r w:rsidR="001D1CD9" w:rsidRPr="00853499">
        <w:t xml:space="preserve">To prevent leaks, all parts of your UST system that are </w:t>
      </w:r>
      <w:r w:rsidR="00157B57">
        <w:t>in contact with the ground</w:t>
      </w:r>
      <w:r w:rsidR="00157B57" w:rsidRPr="00853499">
        <w:t xml:space="preserve"> </w:t>
      </w:r>
      <w:r w:rsidR="001D1CD9" w:rsidRPr="00853499">
        <w:t xml:space="preserve">and routinely contain product </w:t>
      </w:r>
      <w:r w:rsidR="00FA1944">
        <w:t>must</w:t>
      </w:r>
      <w:r w:rsidR="001D1CD9" w:rsidRPr="00853499">
        <w:t xml:space="preserve"> be protected from corrosion</w:t>
      </w:r>
      <w:r w:rsidR="00C47A02" w:rsidRPr="00853499">
        <w:t xml:space="preserve">.  </w:t>
      </w:r>
      <w:r w:rsidR="001D1CD9" w:rsidRPr="00853499">
        <w:t>The UST system includes the tank, piping, and ancillary equipment, such as flexible connectors, fittings, and pumps</w:t>
      </w:r>
      <w:r w:rsidR="00C47A02" w:rsidRPr="00853499">
        <w:t xml:space="preserve">.  </w:t>
      </w:r>
      <w:r w:rsidR="001D1CD9" w:rsidRPr="00853499">
        <w:t>Unprotected metal UST components can deteriorate and leak when underground electrical currents act upon them.</w:t>
      </w:r>
      <w:r w:rsidR="00FA1944">
        <w:t xml:space="preserve">  </w:t>
      </w:r>
    </w:p>
    <w:p w14:paraId="0C795133" w14:textId="27D68BEA" w:rsidR="00176D35" w:rsidRDefault="00176D35" w:rsidP="007250B3">
      <w:pPr>
        <w:spacing w:after="0" w:line="240" w:lineRule="auto"/>
      </w:pPr>
    </w:p>
    <w:p w14:paraId="2699C46B" w14:textId="4E8F0041" w:rsidR="001D1CD9" w:rsidRPr="00853499" w:rsidRDefault="00253B91" w:rsidP="007250B3">
      <w:pPr>
        <w:spacing w:after="0" w:line="240" w:lineRule="auto"/>
      </w:pPr>
      <w:r w:rsidRPr="00253B91">
        <w:rPr>
          <w:rFonts w:eastAsia="Calibri" w:cs="Times New Roman"/>
          <w:i/>
          <w:noProof/>
        </w:rPr>
        <w:drawing>
          <wp:anchor distT="0" distB="0" distL="114300" distR="114300" simplePos="0" relativeHeight="251866624" behindDoc="0" locked="0" layoutInCell="1" allowOverlap="1" wp14:anchorId="64236F16" wp14:editId="1B701F96">
            <wp:simplePos x="0" y="0"/>
            <wp:positionH relativeFrom="column">
              <wp:posOffset>3258938</wp:posOffset>
            </wp:positionH>
            <wp:positionV relativeFrom="paragraph">
              <wp:posOffset>35486</wp:posOffset>
            </wp:positionV>
            <wp:extent cx="2604135" cy="1426845"/>
            <wp:effectExtent l="0" t="0" r="5715" b="1905"/>
            <wp:wrapSquare wrapText="bothSides"/>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4135" cy="1426845"/>
                    </a:xfrm>
                    <a:prstGeom prst="rect">
                      <a:avLst/>
                    </a:prstGeom>
                    <a:solidFill>
                      <a:srgbClr val="0D7E3F"/>
                    </a:solidFill>
                    <a:ln w="9525">
                      <a:noFill/>
                    </a:ln>
                  </pic:spPr>
                </pic:pic>
              </a:graphicData>
            </a:graphic>
            <wp14:sizeRelH relativeFrom="margin">
              <wp14:pctWidth>0</wp14:pctWidth>
            </wp14:sizeRelH>
            <wp14:sizeRelV relativeFrom="margin">
              <wp14:pctHeight>0</wp14:pctHeight>
            </wp14:sizeRelV>
          </wp:anchor>
        </w:drawing>
      </w:r>
      <w:r w:rsidR="001D1CD9" w:rsidRPr="00853499">
        <w:t xml:space="preserve">One way to protect UST components from corrosion is to make them with nonmetallic, </w:t>
      </w:r>
      <w:proofErr w:type="spellStart"/>
      <w:r w:rsidR="001D1CD9" w:rsidRPr="00853499">
        <w:t>noncorrodible</w:t>
      </w:r>
      <w:proofErr w:type="spellEnd"/>
      <w:r w:rsidR="001D1CD9" w:rsidRPr="00853499">
        <w:t xml:space="preserve"> m</w:t>
      </w:r>
      <w:r w:rsidR="00176D35">
        <w:t>aterials, such as USTs made of or clad or jacketed with</w:t>
      </w:r>
      <w:r w:rsidR="001D1CD9" w:rsidRPr="00853499">
        <w:t xml:space="preserve"> fiberglass reinforced plastic or other </w:t>
      </w:r>
      <w:proofErr w:type="spellStart"/>
      <w:r w:rsidR="001D1CD9" w:rsidRPr="00853499">
        <w:t>noncorrodible</w:t>
      </w:r>
      <w:proofErr w:type="spellEnd"/>
      <w:r w:rsidR="001D1CD9" w:rsidRPr="00853499">
        <w:t xml:space="preserve"> materials</w:t>
      </w:r>
      <w:r w:rsidR="00C47A02" w:rsidRPr="00853499">
        <w:t xml:space="preserve">.  </w:t>
      </w:r>
      <w:proofErr w:type="spellStart"/>
      <w:r w:rsidR="001D1CD9" w:rsidRPr="00853499">
        <w:t>Noncorrodible</w:t>
      </w:r>
      <w:proofErr w:type="spellEnd"/>
      <w:r w:rsidR="001D1CD9" w:rsidRPr="00853499">
        <w:t xml:space="preserve"> USTs like these do not require O&amp;M for corrosion protection.</w:t>
      </w:r>
      <w:r w:rsidR="00FA1944">
        <w:t xml:space="preserve">  </w:t>
      </w:r>
    </w:p>
    <w:p w14:paraId="252CD6B0" w14:textId="4740E98D" w:rsidR="00176D35" w:rsidRDefault="00176D35" w:rsidP="007250B3">
      <w:pPr>
        <w:spacing w:after="0" w:line="240" w:lineRule="auto"/>
      </w:pPr>
    </w:p>
    <w:p w14:paraId="74110FD0" w14:textId="1836A8C7" w:rsidR="001D1CD9" w:rsidRDefault="00253B91" w:rsidP="00D047E1">
      <w:pPr>
        <w:spacing w:after="0" w:line="240" w:lineRule="auto"/>
      </w:pPr>
      <w:r w:rsidRPr="00253B91">
        <w:rPr>
          <w:rFonts w:eastAsia="Calibri" w:cs="Times New Roman"/>
          <w:i/>
          <w:noProof/>
        </w:rPr>
        <w:drawing>
          <wp:anchor distT="0" distB="0" distL="114300" distR="114300" simplePos="0" relativeHeight="251868672" behindDoc="0" locked="0" layoutInCell="1" allowOverlap="1" wp14:anchorId="5A9C3AE5" wp14:editId="377870F8">
            <wp:simplePos x="0" y="0"/>
            <wp:positionH relativeFrom="column">
              <wp:posOffset>3257668</wp:posOffset>
            </wp:positionH>
            <wp:positionV relativeFrom="paragraph">
              <wp:posOffset>664963</wp:posOffset>
            </wp:positionV>
            <wp:extent cx="2606040" cy="1553210"/>
            <wp:effectExtent l="0" t="0" r="3810" b="889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553210"/>
                    </a:xfrm>
                    <a:prstGeom prst="rect">
                      <a:avLst/>
                    </a:prstGeom>
                    <a:solidFill>
                      <a:srgbClr val="0D7E3F"/>
                    </a:solidFill>
                    <a:ln w="9525">
                      <a:noFill/>
                    </a:ln>
                  </pic:spPr>
                </pic:pic>
              </a:graphicData>
            </a:graphic>
            <wp14:sizeRelH relativeFrom="margin">
              <wp14:pctWidth>0</wp14:pctWidth>
            </wp14:sizeRelH>
            <wp14:sizeRelV relativeFrom="margin">
              <wp14:pctHeight>0</wp14:pctHeight>
            </wp14:sizeRelV>
          </wp:anchor>
        </w:drawing>
      </w:r>
      <w:r w:rsidR="001D1CD9" w:rsidRPr="00853499">
        <w:t>UST components made from metal</w:t>
      </w:r>
      <w:r w:rsidR="00DE3D7E">
        <w:t xml:space="preserve"> </w:t>
      </w:r>
      <w:r w:rsidR="00107720">
        <w:t>that</w:t>
      </w:r>
      <w:r w:rsidR="00DE3D7E">
        <w:t xml:space="preserve"> are not clad or jacketed with a </w:t>
      </w:r>
      <w:proofErr w:type="spellStart"/>
      <w:r w:rsidR="00DE3D7E">
        <w:t>noncorrodible</w:t>
      </w:r>
      <w:proofErr w:type="spellEnd"/>
      <w:r w:rsidR="00DE3D7E">
        <w:t xml:space="preserve"> material</w:t>
      </w:r>
      <w:r w:rsidR="001D1CD9" w:rsidRPr="00853499">
        <w:t xml:space="preserve">, </w:t>
      </w:r>
      <w:r w:rsidR="00107720">
        <w:t xml:space="preserve">and </w:t>
      </w:r>
      <w:r w:rsidR="001D1CD9" w:rsidRPr="00853499">
        <w:t>that routinely contain product and are in direct contact with the ground</w:t>
      </w:r>
      <w:r w:rsidR="00107720">
        <w:t>,</w:t>
      </w:r>
      <w:r w:rsidR="001D1CD9" w:rsidRPr="00853499">
        <w:t xml:space="preserve"> </w:t>
      </w:r>
      <w:r w:rsidR="00FB08C5">
        <w:t>must have</w:t>
      </w:r>
      <w:r w:rsidR="001D1CD9" w:rsidRPr="00853499">
        <w:t xml:space="preserve"> corrosion protection</w:t>
      </w:r>
      <w:r w:rsidR="00FB08C5">
        <w:t>, typically</w:t>
      </w:r>
      <w:r w:rsidR="00176D35">
        <w:t xml:space="preserve"> cathodic protection.  In</w:t>
      </w:r>
      <w:r w:rsidR="001D1CD9" w:rsidRPr="00853499">
        <w:t xml:space="preserve"> some cases</w:t>
      </w:r>
      <w:r w:rsidR="00176D35">
        <w:t>,</w:t>
      </w:r>
      <w:r w:rsidR="001D1CD9" w:rsidRPr="00853499">
        <w:t xml:space="preserve"> the interior of the tank</w:t>
      </w:r>
      <w:r w:rsidR="00176D35">
        <w:t xml:space="preserve"> </w:t>
      </w:r>
      <w:r w:rsidR="00606EC0">
        <w:t>may</w:t>
      </w:r>
      <w:r w:rsidR="00176D35">
        <w:t xml:space="preserve"> be lined.  </w:t>
      </w:r>
      <w:r w:rsidR="001D1CD9" w:rsidRPr="00853499">
        <w:t>These options require O&amp;M.</w:t>
      </w:r>
      <w:r w:rsidR="00FA1944">
        <w:t xml:space="preserve">  </w:t>
      </w:r>
    </w:p>
    <w:p w14:paraId="481F589A" w14:textId="77777777" w:rsidR="00D047E1" w:rsidRPr="00853499" w:rsidRDefault="00D047E1" w:rsidP="00D047E1">
      <w:pPr>
        <w:spacing w:after="0" w:line="240" w:lineRule="auto"/>
      </w:pPr>
    </w:p>
    <w:p w14:paraId="737FB1FA" w14:textId="178D1792" w:rsidR="001D1CD9" w:rsidRPr="00FB08C5" w:rsidRDefault="001D1CD9" w:rsidP="00B72820">
      <w:pPr>
        <w:spacing w:after="0" w:line="240" w:lineRule="auto"/>
      </w:pPr>
      <w:r w:rsidRPr="00FB08C5">
        <w:t xml:space="preserve">Cathodic </w:t>
      </w:r>
      <w:r w:rsidR="00D047E1">
        <w:t>protection using s</w:t>
      </w:r>
      <w:r w:rsidRPr="00FB08C5">
        <w:t>acrificial</w:t>
      </w:r>
      <w:r w:rsidR="00592AA5" w:rsidRPr="00FB08C5">
        <w:t xml:space="preserve"> </w:t>
      </w:r>
      <w:r w:rsidR="00D047E1">
        <w:t>anode s</w:t>
      </w:r>
      <w:r w:rsidRPr="00FB08C5">
        <w:t>ystems</w:t>
      </w:r>
      <w:r w:rsidR="00FB08C5" w:rsidRPr="00FB08C5">
        <w:t xml:space="preserve"> – </w:t>
      </w:r>
      <w:r w:rsidR="00D047E1">
        <w:t>s</w:t>
      </w:r>
      <w:r w:rsidRPr="00FB08C5">
        <w:t xml:space="preserve">acrificial anodes are buried and attached to UST components for </w:t>
      </w:r>
      <w:r w:rsidR="00176D35" w:rsidRPr="00FB08C5">
        <w:t>corrosion protection</w:t>
      </w:r>
      <w:r w:rsidR="00D85C7F" w:rsidRPr="00FB08C5">
        <w:t xml:space="preserve"> </w:t>
      </w:r>
      <w:r w:rsidRPr="00FB08C5">
        <w:t>by an anode attached to a tank</w:t>
      </w:r>
      <w:r w:rsidR="00C47A02" w:rsidRPr="00FB08C5">
        <w:t xml:space="preserve">.  </w:t>
      </w:r>
      <w:r w:rsidRPr="00FB08C5">
        <w:t>Anodes are pieces of metal that are more electrically active than steel, and thus they suffer the destructive effects of corrosion rather than the steel they are attached to.</w:t>
      </w:r>
      <w:r w:rsidR="00A03357" w:rsidRPr="00FB08C5">
        <w:rPr>
          <w:noProof/>
        </w:rPr>
        <w:t xml:space="preserve"> </w:t>
      </w:r>
      <w:r w:rsidR="00FA1944" w:rsidRPr="00FB08C5">
        <w:rPr>
          <w:noProof/>
        </w:rPr>
        <w:t xml:space="preserve"> </w:t>
      </w:r>
    </w:p>
    <w:p w14:paraId="5AB35A4D" w14:textId="77777777" w:rsidR="00B72820" w:rsidRDefault="00B72820" w:rsidP="00B72820">
      <w:pPr>
        <w:spacing w:after="0" w:line="240" w:lineRule="auto"/>
      </w:pPr>
    </w:p>
    <w:p w14:paraId="7EEA8144" w14:textId="5F8BCF61" w:rsidR="001D1CD9" w:rsidRPr="00FB08C5" w:rsidRDefault="00D047E1" w:rsidP="0045382A">
      <w:pPr>
        <w:spacing w:after="0" w:line="240" w:lineRule="auto"/>
      </w:pPr>
      <w:r>
        <w:t>Cathodic protection using impressed c</w:t>
      </w:r>
      <w:r w:rsidR="001D1CD9" w:rsidRPr="00FB08C5">
        <w:t xml:space="preserve">urrent </w:t>
      </w:r>
      <w:r>
        <w:t>s</w:t>
      </w:r>
      <w:r w:rsidR="001D1CD9" w:rsidRPr="00FB08C5">
        <w:t>ystems</w:t>
      </w:r>
      <w:r w:rsidR="00FB08C5" w:rsidRPr="00FB08C5">
        <w:t xml:space="preserve"> – </w:t>
      </w:r>
      <w:r>
        <w:t>a</w:t>
      </w:r>
      <w:r w:rsidR="00176D35" w:rsidRPr="00FB08C5">
        <w:t xml:space="preserve">n impressed current system </w:t>
      </w:r>
      <w:r w:rsidR="001D1CD9" w:rsidRPr="00FB08C5">
        <w:t>uses a rectifier to provide direct current through anodes to the tank or piping to achieve corrosion protection</w:t>
      </w:r>
      <w:r w:rsidR="00C47A02" w:rsidRPr="00FB08C5">
        <w:t xml:space="preserve">.  </w:t>
      </w:r>
      <w:r w:rsidR="001D1CD9" w:rsidRPr="00FB08C5">
        <w:t>The steel is protected because the current going to the steel overcomes the corrosion-causing current flowing away from it</w:t>
      </w:r>
      <w:r w:rsidR="00C47A02" w:rsidRPr="00FB08C5">
        <w:t xml:space="preserve">.  </w:t>
      </w:r>
      <w:r w:rsidR="001D1CD9" w:rsidRPr="00FB08C5">
        <w:t xml:space="preserve">The cathodic protection rectifier must always be </w:t>
      </w:r>
      <w:r w:rsidR="001D1CD9" w:rsidRPr="00FB08C5">
        <w:lastRenderedPageBreak/>
        <w:t xml:space="preserve">on and operating to protect your UST system </w:t>
      </w:r>
      <w:r w:rsidR="004155E5" w:rsidRPr="00FB08C5">
        <w:rPr>
          <w:noProof/>
        </w:rPr>
        <mc:AlternateContent>
          <mc:Choice Requires="wps">
            <w:drawing>
              <wp:anchor distT="182880" distB="182880" distL="182880" distR="182880" simplePos="0" relativeHeight="251874816" behindDoc="1" locked="0" layoutInCell="1" allowOverlap="1" wp14:anchorId="7FFF129D" wp14:editId="55DB79CB">
                <wp:simplePos x="0" y="0"/>
                <wp:positionH relativeFrom="margin">
                  <wp:posOffset>5824855</wp:posOffset>
                </wp:positionH>
                <wp:positionV relativeFrom="margin">
                  <wp:posOffset>-460375</wp:posOffset>
                </wp:positionV>
                <wp:extent cx="1037590" cy="10057765"/>
                <wp:effectExtent l="0" t="0" r="0" b="635"/>
                <wp:wrapNone/>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004AB89" w14:textId="77777777" w:rsidR="00906CB9" w:rsidRPr="00013DA2" w:rsidRDefault="00906CB9" w:rsidP="004155E5">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129D" id="_x0000_s1094" type="#_x0000_t202" style="position:absolute;margin-left:458.65pt;margin-top:-36.25pt;width:81.7pt;height:791.95pt;z-index:-2514416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" fillcolor="white [3212]" stroked="f">
                <v:fill color2="#9e8e5c [3204]" angle="90" colors="0 white;63570f #9e8e5c" focus="100%" type="gradient">
                  <o:fill v:ext="view" type="gradientUnscaled"/>
                </v:fill>
                <v:textbox inset="14.4pt,7.2pt,14.4pt,7.2pt">
                  <w:txbxContent>
                    <w:p w14:paraId="1004AB89" w14:textId="77777777" w:rsidR="00906CB9" w:rsidRPr="00013DA2" w:rsidRDefault="00906CB9" w:rsidP="004155E5">
                      <w:pPr>
                        <w:pStyle w:val="Whiteboxtext"/>
                        <w:spacing w:line="240" w:lineRule="auto"/>
                      </w:pPr>
                    </w:p>
                  </w:txbxContent>
                </v:textbox>
                <w10:wrap anchorx="margin" anchory="margin"/>
              </v:shape>
            </w:pict>
          </mc:Fallback>
        </mc:AlternateContent>
      </w:r>
      <w:r w:rsidR="001D1CD9" w:rsidRPr="00FB08C5">
        <w:t>from corrosion.</w:t>
      </w:r>
      <w:r w:rsidR="0049121B" w:rsidRPr="00FB08C5">
        <w:t xml:space="preserve">  </w:t>
      </w:r>
    </w:p>
    <w:p w14:paraId="6C1A5F04" w14:textId="77777777" w:rsidR="0045382A" w:rsidRDefault="0045382A" w:rsidP="00D047E1">
      <w:pPr>
        <w:spacing w:after="0" w:line="240" w:lineRule="auto"/>
        <w:rPr>
          <w:rFonts w:cs="Times New Roman"/>
          <w:szCs w:val="24"/>
        </w:rPr>
      </w:pPr>
    </w:p>
    <w:p w14:paraId="1ED56076" w14:textId="56651FBF" w:rsidR="00D047E1" w:rsidRDefault="004155E5" w:rsidP="00D047E1">
      <w:pPr>
        <w:spacing w:after="0" w:line="240" w:lineRule="auto"/>
      </w:pPr>
      <w:r w:rsidRPr="00FB08C5">
        <w:rPr>
          <w:rFonts w:cs="Times New Roman"/>
          <w:noProof/>
          <w:szCs w:val="24"/>
        </w:rPr>
        <mc:AlternateContent>
          <mc:Choice Requires="wps">
            <w:drawing>
              <wp:anchor distT="0" distB="0" distL="114300" distR="114300" simplePos="0" relativeHeight="251876864" behindDoc="0" locked="0" layoutInCell="1" allowOverlap="1" wp14:anchorId="3C232EA5" wp14:editId="5828EA73">
                <wp:simplePos x="0" y="0"/>
                <wp:positionH relativeFrom="rightMargin">
                  <wp:posOffset>660400</wp:posOffset>
                </wp:positionH>
                <wp:positionV relativeFrom="paragraph">
                  <wp:posOffset>375921</wp:posOffset>
                </wp:positionV>
                <wp:extent cx="2057400" cy="1819910"/>
                <wp:effectExtent l="57150" t="57150" r="133350" b="16129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1991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695A160" w14:textId="30364F30" w:rsidR="00906CB9" w:rsidRPr="003D0C3A" w:rsidRDefault="00906CB9" w:rsidP="001A014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4155E5">
                              <w:rPr>
                                <w:rFonts w:asciiTheme="majorHAnsi" w:hAnsiTheme="majorHAnsi" w:cs="Arial"/>
                                <w:b/>
                                <w:i/>
                                <w:color w:val="FFFFFF" w:themeColor="background1"/>
                                <w:sz w:val="20"/>
                                <w:szCs w:val="20"/>
                              </w:rPr>
                              <w:t xml:space="preserve"> In addition to tanks and piping, all other metal components in direct contact with the ground that routinely hold product — such as flexible connectors, swing joints, fittings, and pumps — must also be protected from corrosion.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2EA5" id="_x0000_s1095" type="#_x0000_t202" style="position:absolute;margin-left:52pt;margin-top:29.6pt;width:162pt;height:143.3pt;z-index:25187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" fillcolor="#9e8e5c [3204]" strokecolor="white [3212]">
                <v:shadow on="t" color="black" opacity="26214f" origin="-.5,-.5" offset="1.24725mm,1.24725mm"/>
                <v:textbox inset="14.4pt,7.2pt,14.4pt,7.2pt">
                  <w:txbxContent>
                    <w:p w14:paraId="0695A160" w14:textId="30364F30" w:rsidR="00906CB9" w:rsidRPr="003D0C3A" w:rsidRDefault="00906CB9" w:rsidP="001A014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4155E5">
                        <w:rPr>
                          <w:rFonts w:asciiTheme="majorHAnsi" w:hAnsiTheme="majorHAnsi" w:cs="Arial"/>
                          <w:b/>
                          <w:i/>
                          <w:color w:val="FFFFFF" w:themeColor="background1"/>
                          <w:sz w:val="20"/>
                          <w:szCs w:val="20"/>
                        </w:rPr>
                        <w:t xml:space="preserve"> In addition to tanks and piping, all other metal components in direct contact with the ground that routinely hold product — such as flexible connectors, swing joints, fittings, and pumps — must also be protected from corrosion.</w:t>
                      </w:r>
                    </w:p>
                  </w:txbxContent>
                </v:textbox>
                <w10:wrap anchorx="margin"/>
              </v:shape>
            </w:pict>
          </mc:Fallback>
        </mc:AlternateContent>
      </w:r>
      <w:r w:rsidR="00D047E1">
        <w:rPr>
          <w:rFonts w:cs="Times New Roman"/>
          <w:szCs w:val="24"/>
        </w:rPr>
        <w:t>Corrosion protection using i</w:t>
      </w:r>
      <w:r w:rsidR="00592AA5" w:rsidRPr="00FB08C5">
        <w:rPr>
          <w:rFonts w:cs="Times New Roman"/>
          <w:szCs w:val="24"/>
        </w:rPr>
        <w:t>nternal</w:t>
      </w:r>
      <w:r w:rsidR="00D047E1">
        <w:rPr>
          <w:rFonts w:cs="Times New Roman"/>
          <w:szCs w:val="24"/>
        </w:rPr>
        <w:t xml:space="preserve"> l</w:t>
      </w:r>
      <w:r w:rsidR="00592AA5" w:rsidRPr="00FB08C5">
        <w:rPr>
          <w:rFonts w:cs="Times New Roman"/>
          <w:szCs w:val="24"/>
        </w:rPr>
        <w:t xml:space="preserve">ining </w:t>
      </w:r>
      <w:r w:rsidR="00D047E1">
        <w:rPr>
          <w:rFonts w:cs="Times New Roman"/>
          <w:szCs w:val="24"/>
        </w:rPr>
        <w:t>of the t</w:t>
      </w:r>
      <w:r w:rsidR="001D1CD9" w:rsidRPr="00FB08C5">
        <w:rPr>
          <w:rFonts w:cs="Times New Roman"/>
          <w:szCs w:val="24"/>
        </w:rPr>
        <w:t>ank</w:t>
      </w:r>
      <w:r w:rsidR="00FB08C5">
        <w:rPr>
          <w:rFonts w:cs="Times New Roman"/>
          <w:b/>
          <w:szCs w:val="24"/>
        </w:rPr>
        <w:t xml:space="preserve"> – </w:t>
      </w:r>
      <w:r w:rsidR="00D047E1">
        <w:t>t</w:t>
      </w:r>
      <w:r w:rsidR="00D047E1" w:rsidRPr="00853499">
        <w:t xml:space="preserve">his corrosion protection option applies only to tanks installed before December 22, 1988.  These older tanks </w:t>
      </w:r>
      <w:r w:rsidR="00D047E1">
        <w:t>were</w:t>
      </w:r>
      <w:r w:rsidR="00D047E1" w:rsidRPr="00853499">
        <w:t xml:space="preserve"> internally lined by trained professionals to meet the corrosion protection requirements</w:t>
      </w:r>
      <w:r w:rsidR="00D047E1">
        <w:t xml:space="preserve">.  Note that internal lining may still be used in tanks for purposes other than corrosion protection.  </w:t>
      </w:r>
    </w:p>
    <w:p w14:paraId="7EDCAF48" w14:textId="51CC65B1" w:rsidR="00D047E1" w:rsidRPr="00853499" w:rsidRDefault="00D047E1" w:rsidP="00D047E1">
      <w:pPr>
        <w:spacing w:after="0" w:line="240" w:lineRule="auto"/>
      </w:pPr>
    </w:p>
    <w:p w14:paraId="66D9947A" w14:textId="296622D3" w:rsidR="00FF17A0" w:rsidRPr="000B69FF" w:rsidRDefault="000B69FF" w:rsidP="00B72820">
      <w:pPr>
        <w:spacing w:after="0" w:line="240" w:lineRule="auto"/>
        <w:rPr>
          <w:b/>
        </w:rPr>
      </w:pPr>
      <w:r w:rsidRPr="000B69FF">
        <w:rPr>
          <w:b/>
          <w:noProof/>
        </w:rPr>
        <w:drawing>
          <wp:anchor distT="0" distB="0" distL="114300" distR="114300" simplePos="0" relativeHeight="251619840" behindDoc="0" locked="0" layoutInCell="1" allowOverlap="1" wp14:anchorId="308F9B64" wp14:editId="2221973D">
            <wp:simplePos x="0" y="0"/>
            <wp:positionH relativeFrom="column">
              <wp:posOffset>-742950</wp:posOffset>
            </wp:positionH>
            <wp:positionV relativeFrom="paragraph">
              <wp:posOffset>409472</wp:posOffset>
            </wp:positionV>
            <wp:extent cx="718185" cy="384810"/>
            <wp:effectExtent l="0" t="0" r="571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FF17A0" w:rsidRPr="000B69FF">
        <w:t xml:space="preserve">In the </w:t>
      </w:r>
      <w:r w:rsidR="00134F94" w:rsidRPr="000B69FF">
        <w:t xml:space="preserve">2015 </w:t>
      </w:r>
      <w:r w:rsidR="00587C05" w:rsidRPr="000B69FF">
        <w:t xml:space="preserve">federal </w:t>
      </w:r>
      <w:r w:rsidR="00134F94" w:rsidRPr="000B69FF">
        <w:t>UST</w:t>
      </w:r>
      <w:r w:rsidR="00D72E79" w:rsidRPr="000B69FF">
        <w:t xml:space="preserve"> regulation, EPA revised</w:t>
      </w:r>
      <w:r w:rsidR="00FF17A0" w:rsidRPr="000B69FF">
        <w:t xml:space="preserve"> </w:t>
      </w:r>
      <w:r w:rsidR="00D72E79" w:rsidRPr="000B69FF">
        <w:t>the internal lining requirement.</w:t>
      </w:r>
      <w:r w:rsidR="00D72E79" w:rsidRPr="000B69FF">
        <w:rPr>
          <w:b/>
        </w:rPr>
        <w:t xml:space="preserve">  O</w:t>
      </w:r>
      <w:r w:rsidR="00FF17A0" w:rsidRPr="000B69FF">
        <w:rPr>
          <w:b/>
        </w:rPr>
        <w:t>wners and operators must permanently close tanks using internal lining as the sole method of corrosion protection, if the internal lining fails the periodic inspection and cannot be repaired according to a code of practice.</w:t>
      </w:r>
    </w:p>
    <w:p w14:paraId="01B5C4D2" w14:textId="77777777" w:rsidR="00B72820" w:rsidRPr="00853499" w:rsidRDefault="00B72820" w:rsidP="00B72820">
      <w:pPr>
        <w:spacing w:after="0" w:line="240" w:lineRule="auto"/>
      </w:pPr>
    </w:p>
    <w:p w14:paraId="65CF0A50" w14:textId="48CE84A8" w:rsidR="001D1CD9" w:rsidRPr="00853499" w:rsidRDefault="00D72E79" w:rsidP="007250B3">
      <w:pPr>
        <w:spacing w:after="0" w:line="240" w:lineRule="auto"/>
      </w:pPr>
      <w:r>
        <w:t>Th</w:t>
      </w:r>
      <w:r w:rsidR="002D1AD2">
        <w:t>e table below contain</w:t>
      </w:r>
      <w:r>
        <w:t>s</w:t>
      </w:r>
      <w:r w:rsidR="001D1CD9" w:rsidRPr="00853499">
        <w:t xml:space="preserve"> your corrosion protection options.</w:t>
      </w:r>
      <w:r w:rsidR="0049121B">
        <w:t xml:space="preserve">  </w:t>
      </w:r>
    </w:p>
    <w:p w14:paraId="52CB7FDE" w14:textId="772A1358" w:rsidR="00592AA5" w:rsidRPr="00853499" w:rsidRDefault="009A79F8" w:rsidP="007250B3">
      <w:pPr>
        <w:spacing w:after="0" w:line="240" w:lineRule="auto"/>
        <w:rPr>
          <w:b/>
        </w:rPr>
      </w:pPr>
      <w:r>
        <w:rPr>
          <w:rFonts w:cs="Times New Roman"/>
          <w:noProof/>
        </w:rPr>
        <w:drawing>
          <wp:anchor distT="0" distB="0" distL="114300" distR="114300" simplePos="0" relativeHeight="251603456" behindDoc="0" locked="0" layoutInCell="1" allowOverlap="1" wp14:anchorId="5D7DD732" wp14:editId="7DB3CBBC">
            <wp:simplePos x="0" y="0"/>
            <wp:positionH relativeFrom="column">
              <wp:posOffset>-790575</wp:posOffset>
            </wp:positionH>
            <wp:positionV relativeFrom="paragraph">
              <wp:posOffset>2059305</wp:posOffset>
            </wp:positionV>
            <wp:extent cx="718185" cy="384810"/>
            <wp:effectExtent l="0" t="0" r="5715"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OUSTPubs"/>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6120"/>
      </w:tblGrid>
      <w:tr w:rsidR="00592AA5" w:rsidRPr="00853499" w14:paraId="17B932F9" w14:textId="77777777" w:rsidTr="00152BAB">
        <w:trPr>
          <w:cnfStyle w:val="100000000000" w:firstRow="1" w:lastRow="0" w:firstColumn="0" w:lastColumn="0" w:oddVBand="0" w:evenVBand="0" w:oddHBand="0" w:evenHBand="0" w:firstRowFirstColumn="0" w:firstRowLastColumn="0" w:lastRowFirstColumn="0" w:lastRowLastColumn="0"/>
          <w:cantSplit/>
          <w:trHeight w:val="368"/>
          <w:tblHeader/>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63F55B90" w14:textId="25D9A3FE" w:rsidR="00592AA5" w:rsidRPr="0049121B" w:rsidRDefault="00490E06" w:rsidP="00490E06">
            <w:pPr>
              <w:pStyle w:val="Tablehead"/>
              <w:rPr>
                <w:b/>
                <w:sz w:val="20"/>
                <w:szCs w:val="20"/>
              </w:rPr>
            </w:pPr>
            <w:r w:rsidRPr="0049121B">
              <w:rPr>
                <w:sz w:val="20"/>
                <w:szCs w:val="20"/>
              </w:rPr>
              <w:t xml:space="preserve">Corrosion Protection </w:t>
            </w:r>
            <w:r w:rsidR="00592AA5" w:rsidRPr="0049121B">
              <w:rPr>
                <w:sz w:val="20"/>
                <w:szCs w:val="20"/>
              </w:rPr>
              <w:t>Option</w:t>
            </w:r>
          </w:p>
        </w:tc>
        <w:tc>
          <w:tcPr>
            <w:tcW w:w="6120" w:type="dxa"/>
            <w:vAlign w:val="center"/>
          </w:tcPr>
          <w:p w14:paraId="56C67D13" w14:textId="77777777" w:rsidR="00592AA5" w:rsidRPr="0049121B" w:rsidRDefault="00592AA5" w:rsidP="00490E06">
            <w:pPr>
              <w:pStyle w:val="Tablehead"/>
              <w:cnfStyle w:val="100000000000" w:firstRow="1" w:lastRow="0" w:firstColumn="0" w:lastColumn="0" w:oddVBand="0" w:evenVBand="0" w:oddHBand="0" w:evenHBand="0" w:firstRowFirstColumn="0" w:firstRowLastColumn="0" w:lastRowFirstColumn="0" w:lastRowLastColumn="0"/>
              <w:rPr>
                <w:b/>
                <w:sz w:val="20"/>
                <w:szCs w:val="20"/>
              </w:rPr>
            </w:pPr>
            <w:r w:rsidRPr="0049121B">
              <w:rPr>
                <w:sz w:val="20"/>
                <w:szCs w:val="20"/>
              </w:rPr>
              <w:t>Description</w:t>
            </w:r>
          </w:p>
        </w:tc>
      </w:tr>
      <w:tr w:rsidR="00592AA5" w:rsidRPr="00853499" w14:paraId="2E7A552C"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36E5319B" w14:textId="77777777" w:rsidR="00592AA5" w:rsidRPr="00853499" w:rsidRDefault="00592AA5" w:rsidP="00D047E1">
            <w:pPr>
              <w:pStyle w:val="Tablebody"/>
              <w:jc w:val="left"/>
            </w:pPr>
            <w:proofErr w:type="spellStart"/>
            <w:r w:rsidRPr="00853499">
              <w:t>Noncorrodible</w:t>
            </w:r>
            <w:proofErr w:type="spellEnd"/>
            <w:r w:rsidRPr="00853499">
              <w:t xml:space="preserve"> Material</w:t>
            </w:r>
          </w:p>
        </w:tc>
        <w:tc>
          <w:tcPr>
            <w:tcW w:w="6120" w:type="dxa"/>
            <w:tcBorders>
              <w:top w:val="none" w:sz="0" w:space="0" w:color="auto"/>
              <w:bottom w:val="none" w:sz="0" w:space="0" w:color="auto"/>
              <w:right w:val="none" w:sz="0" w:space="0" w:color="auto"/>
            </w:tcBorders>
          </w:tcPr>
          <w:p w14:paraId="11ACD52A" w14:textId="48EF31E8" w:rsidR="00592AA5" w:rsidRPr="00853499" w:rsidRDefault="00592AA5" w:rsidP="007250B3">
            <w:pPr>
              <w:pStyle w:val="Tablebody"/>
              <w:jc w:val="left"/>
              <w:cnfStyle w:val="000000100000" w:firstRow="0" w:lastRow="0" w:firstColumn="0" w:lastColumn="0" w:oddVBand="0" w:evenVBand="0" w:oddHBand="1" w:evenHBand="0" w:firstRowFirstColumn="0" w:firstRowLastColumn="0" w:lastRowFirstColumn="0" w:lastRowLastColumn="0"/>
            </w:pPr>
            <w:r w:rsidRPr="00853499">
              <w:t xml:space="preserve">The tank or piping is constructed of </w:t>
            </w:r>
            <w:proofErr w:type="spellStart"/>
            <w:r w:rsidRPr="00853499">
              <w:t>noncorrodible</w:t>
            </w:r>
            <w:proofErr w:type="spellEnd"/>
            <w:r w:rsidRPr="00853499">
              <w:t xml:space="preserve"> material.</w:t>
            </w:r>
            <w:r w:rsidR="006A549D">
              <w:t xml:space="preserve">  </w:t>
            </w:r>
          </w:p>
        </w:tc>
      </w:tr>
      <w:tr w:rsidR="00592AA5" w:rsidRPr="00853499" w14:paraId="4047CDAF"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26223335" w14:textId="77777777" w:rsidR="00592AA5" w:rsidRPr="00853499" w:rsidRDefault="00592AA5" w:rsidP="00D047E1">
            <w:pPr>
              <w:pStyle w:val="Tablebody"/>
              <w:jc w:val="left"/>
            </w:pPr>
            <w:r w:rsidRPr="00853499">
              <w:t xml:space="preserve">Steel Tank Clad Or Jacketed With A </w:t>
            </w:r>
            <w:proofErr w:type="spellStart"/>
            <w:r w:rsidRPr="00853499">
              <w:t>Noncorrodible</w:t>
            </w:r>
            <w:proofErr w:type="spellEnd"/>
            <w:r w:rsidRPr="00853499">
              <w:t xml:space="preserve"> Material</w:t>
            </w:r>
          </w:p>
        </w:tc>
        <w:tc>
          <w:tcPr>
            <w:tcW w:w="6120" w:type="dxa"/>
          </w:tcPr>
          <w:p w14:paraId="091330E7" w14:textId="1B5A7A1C"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Examples of cladding or jacket material include fiberglass and urethane</w:t>
            </w:r>
            <w:r w:rsidR="00C47A02" w:rsidRPr="00853499">
              <w:t xml:space="preserve">.  </w:t>
            </w:r>
            <w:r w:rsidRPr="00853499">
              <w:t>Does not apply to piping.</w:t>
            </w:r>
            <w:r w:rsidR="006A549D">
              <w:t xml:space="preserve">  </w:t>
            </w:r>
          </w:p>
        </w:tc>
      </w:tr>
      <w:tr w:rsidR="00592AA5" w:rsidRPr="00853499" w14:paraId="65CD4BD3"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1DAA7C28" w14:textId="77777777" w:rsidR="00592AA5" w:rsidRPr="00853499" w:rsidRDefault="00592AA5" w:rsidP="00D047E1">
            <w:pPr>
              <w:pStyle w:val="Tablebody"/>
              <w:jc w:val="left"/>
            </w:pPr>
            <w:r w:rsidRPr="00853499">
              <w:t xml:space="preserve">Coated And </w:t>
            </w:r>
            <w:proofErr w:type="spellStart"/>
            <w:r w:rsidRPr="00853499">
              <w:t>Cathodically</w:t>
            </w:r>
            <w:proofErr w:type="spellEnd"/>
            <w:r w:rsidRPr="00853499">
              <w:t xml:space="preserve"> Protected Steel Tanks Or Piping</w:t>
            </w:r>
          </w:p>
        </w:tc>
        <w:tc>
          <w:tcPr>
            <w:tcW w:w="6120" w:type="dxa"/>
            <w:tcBorders>
              <w:top w:val="none" w:sz="0" w:space="0" w:color="auto"/>
              <w:bottom w:val="none" w:sz="0" w:space="0" w:color="auto"/>
              <w:right w:val="none" w:sz="0" w:space="0" w:color="auto"/>
            </w:tcBorders>
          </w:tcPr>
          <w:p w14:paraId="3069CC3F" w14:textId="790B3C11" w:rsidR="00592AA5" w:rsidRPr="00853499" w:rsidRDefault="00C752F9" w:rsidP="007250B3">
            <w:pPr>
              <w:pStyle w:val="Tablebody"/>
              <w:jc w:val="left"/>
              <w:cnfStyle w:val="000000100000" w:firstRow="0" w:lastRow="0" w:firstColumn="0" w:lastColumn="0" w:oddVBand="0" w:evenVBand="0" w:oddHBand="1" w:evenHBand="0" w:firstRowFirstColumn="0" w:firstRowLastColumn="0" w:lastRowFirstColumn="0" w:lastRowLastColumn="0"/>
            </w:pPr>
            <w:r>
              <w:t>Steel tank and piping are</w:t>
            </w:r>
            <w:r w:rsidR="00592AA5" w:rsidRPr="00853499">
              <w:t xml:space="preserve"> well</w:t>
            </w:r>
            <w:r w:rsidR="000F52A9">
              <w:t xml:space="preserve"> </w:t>
            </w:r>
            <w:r w:rsidR="00592AA5" w:rsidRPr="00853499">
              <w:t xml:space="preserve">coated with a dielectric material and </w:t>
            </w:r>
            <w:proofErr w:type="spellStart"/>
            <w:r w:rsidR="00592AA5" w:rsidRPr="00853499">
              <w:t>cathodically</w:t>
            </w:r>
            <w:proofErr w:type="spellEnd"/>
            <w:r w:rsidR="00592AA5" w:rsidRPr="00853499">
              <w:t xml:space="preserve"> protected.</w:t>
            </w:r>
            <w:r w:rsidR="00DE3D7E">
              <w:t xml:space="preserve">  Cathodic protection may be provided by sacrificial anodes or impressed current.</w:t>
            </w:r>
            <w:r w:rsidR="006A549D">
              <w:t xml:space="preserve">  </w:t>
            </w:r>
          </w:p>
        </w:tc>
      </w:tr>
      <w:tr w:rsidR="00592AA5" w:rsidRPr="00853499" w14:paraId="7CE1B8F5"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3A0BFD15" w14:textId="44988BBE" w:rsidR="00592AA5" w:rsidRPr="00853499" w:rsidRDefault="00C51A6B" w:rsidP="00D047E1">
            <w:pPr>
              <w:pStyle w:val="Tablebody"/>
              <w:jc w:val="left"/>
            </w:pPr>
            <w:proofErr w:type="spellStart"/>
            <w:r w:rsidRPr="00853499">
              <w:t>Cathodically</w:t>
            </w:r>
            <w:proofErr w:type="spellEnd"/>
            <w:r w:rsidRPr="00853499">
              <w:t xml:space="preserve"> Protected </w:t>
            </w:r>
            <w:proofErr w:type="spellStart"/>
            <w:r w:rsidR="00592AA5" w:rsidRPr="00853499">
              <w:t>Noncoated</w:t>
            </w:r>
            <w:proofErr w:type="spellEnd"/>
            <w:r w:rsidR="00592AA5" w:rsidRPr="00853499">
              <w:t xml:space="preserve"> Steel Tanks Or Piping</w:t>
            </w:r>
          </w:p>
        </w:tc>
        <w:tc>
          <w:tcPr>
            <w:tcW w:w="6120" w:type="dxa"/>
          </w:tcPr>
          <w:p w14:paraId="78F8D3C9" w14:textId="3F0C4559"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This option is only for steel tanks and piping installed before December 22, 1988</w:t>
            </w:r>
            <w:r w:rsidR="00C47A02" w:rsidRPr="00853499">
              <w:t xml:space="preserve">.  </w:t>
            </w:r>
            <w:r w:rsidRPr="00853499">
              <w:t>Cathodic protection is usually provided by an impressed current system.</w:t>
            </w:r>
            <w:r w:rsidR="006A549D">
              <w:t xml:space="preserve">  </w:t>
            </w:r>
          </w:p>
        </w:tc>
      </w:tr>
      <w:tr w:rsidR="00592AA5" w:rsidRPr="00853499" w14:paraId="4B39E28D"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7A81816B" w14:textId="71128EB5" w:rsidR="00592AA5" w:rsidRPr="00853499" w:rsidRDefault="00592AA5" w:rsidP="00D047E1">
            <w:pPr>
              <w:pStyle w:val="Tablebody"/>
              <w:jc w:val="left"/>
            </w:pPr>
            <w:r w:rsidRPr="00853499">
              <w:t>Internal Lining Of Tanks</w:t>
            </w:r>
          </w:p>
        </w:tc>
        <w:tc>
          <w:tcPr>
            <w:tcW w:w="6120" w:type="dxa"/>
            <w:tcBorders>
              <w:top w:val="none" w:sz="0" w:space="0" w:color="auto"/>
              <w:bottom w:val="none" w:sz="0" w:space="0" w:color="auto"/>
              <w:right w:val="none" w:sz="0" w:space="0" w:color="auto"/>
            </w:tcBorders>
          </w:tcPr>
          <w:p w14:paraId="554ECDCC" w14:textId="7479EEBE" w:rsidR="00592AA5" w:rsidRPr="00853499" w:rsidRDefault="00FF17A0" w:rsidP="006A549D">
            <w:pPr>
              <w:pStyle w:val="Tablebody"/>
              <w:jc w:val="left"/>
              <w:cnfStyle w:val="000000100000" w:firstRow="0" w:lastRow="0" w:firstColumn="0" w:lastColumn="0" w:oddVBand="0" w:evenVBand="0" w:oddHBand="1" w:evenHBand="0" w:firstRowFirstColumn="0" w:firstRowLastColumn="0" w:lastRowFirstColumn="0" w:lastRowLastColumn="0"/>
            </w:pPr>
            <w:r w:rsidRPr="00853499">
              <w:t xml:space="preserve">In the </w:t>
            </w:r>
            <w:r w:rsidR="00587C05">
              <w:t>2015 federal UST</w:t>
            </w:r>
            <w:r w:rsidR="00D72E79">
              <w:t xml:space="preserve"> regulation, EPA revised</w:t>
            </w:r>
            <w:r w:rsidRPr="00853499">
              <w:t xml:space="preserve"> </w:t>
            </w:r>
            <w:r w:rsidR="00D72E79">
              <w:t xml:space="preserve">the internal lining requirement; </w:t>
            </w:r>
            <w:r w:rsidRPr="009A79F8">
              <w:rPr>
                <w:b/>
              </w:rPr>
              <w:t>owners and operators must permanently close tanks using internal lining as the sole method of corrosion protection, if the internal lining fails the periodic inspection and cannot be repaired according to a code of practice</w:t>
            </w:r>
            <w:r w:rsidR="00C47A02" w:rsidRPr="009A79F8">
              <w:rPr>
                <w:b/>
              </w:rPr>
              <w:t>.</w:t>
            </w:r>
            <w:r w:rsidR="00C47A02" w:rsidRPr="00853499">
              <w:t xml:space="preserve">  </w:t>
            </w:r>
            <w:r w:rsidR="00592AA5" w:rsidRPr="00853499">
              <w:t xml:space="preserve">This option only </w:t>
            </w:r>
            <w:r w:rsidR="006A549D">
              <w:t>pertained to</w:t>
            </w:r>
            <w:r w:rsidR="006A549D" w:rsidRPr="00853499">
              <w:t xml:space="preserve"> </w:t>
            </w:r>
            <w:r w:rsidR="00592AA5" w:rsidRPr="00853499">
              <w:t>steel tanks installed before December 22, 1988</w:t>
            </w:r>
            <w:r w:rsidR="00C47A02" w:rsidRPr="00853499">
              <w:t xml:space="preserve">.  </w:t>
            </w:r>
            <w:r w:rsidR="00592AA5" w:rsidRPr="00853499">
              <w:t>A lining is applied to the inside of the tank</w:t>
            </w:r>
            <w:r w:rsidR="00C47A02" w:rsidRPr="00853499">
              <w:t xml:space="preserve">.  </w:t>
            </w:r>
            <w:r w:rsidR="00592AA5" w:rsidRPr="00853499">
              <w:t>Does not apply to piping.</w:t>
            </w:r>
            <w:r w:rsidR="006A549D">
              <w:t xml:space="preserve">  </w:t>
            </w:r>
          </w:p>
        </w:tc>
      </w:tr>
      <w:tr w:rsidR="00592AA5" w:rsidRPr="00853499" w14:paraId="37EB85DC"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06B51417" w14:textId="2B35C5BA" w:rsidR="00592AA5" w:rsidRPr="00853499" w:rsidRDefault="00592AA5" w:rsidP="00D047E1">
            <w:pPr>
              <w:pStyle w:val="Tablebody"/>
              <w:jc w:val="left"/>
            </w:pPr>
            <w:r w:rsidRPr="00853499">
              <w:t xml:space="preserve">Combination Of </w:t>
            </w:r>
            <w:proofErr w:type="spellStart"/>
            <w:r w:rsidRPr="00853499">
              <w:t>Cathodically</w:t>
            </w:r>
            <w:proofErr w:type="spellEnd"/>
            <w:r w:rsidRPr="00853499">
              <w:t xml:space="preserve"> Protected Steel And Internal Lining Of Tanks</w:t>
            </w:r>
          </w:p>
        </w:tc>
        <w:tc>
          <w:tcPr>
            <w:tcW w:w="6120" w:type="dxa"/>
          </w:tcPr>
          <w:p w14:paraId="6BD07A2A" w14:textId="5F4A5DAD"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This option is only for steel tanks installed before December 22, 1988</w:t>
            </w:r>
            <w:r w:rsidR="00C47A02" w:rsidRPr="00853499">
              <w:t xml:space="preserve">.  </w:t>
            </w:r>
            <w:r w:rsidRPr="00853499">
              <w:t>Cathodic protection is usually provided by an impressed current system</w:t>
            </w:r>
            <w:r w:rsidR="00C47A02" w:rsidRPr="00853499">
              <w:t xml:space="preserve">.  </w:t>
            </w:r>
            <w:r w:rsidRPr="00853499">
              <w:t>Does not apply to piping.</w:t>
            </w:r>
            <w:r w:rsidR="006A549D">
              <w:t xml:space="preserve">  </w:t>
            </w:r>
          </w:p>
        </w:tc>
      </w:tr>
      <w:tr w:rsidR="00592AA5" w:rsidRPr="00853499" w14:paraId="4226CF09"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617B1246" w14:textId="77777777" w:rsidR="00592AA5" w:rsidRPr="00853499" w:rsidRDefault="00592AA5" w:rsidP="00D047E1">
            <w:pPr>
              <w:pStyle w:val="Tablebody"/>
              <w:jc w:val="left"/>
            </w:pPr>
            <w:r w:rsidRPr="00853499">
              <w:t>Other Methods Used To Achieve Corrosion Protection</w:t>
            </w:r>
          </w:p>
        </w:tc>
        <w:tc>
          <w:tcPr>
            <w:tcW w:w="6120" w:type="dxa"/>
            <w:tcBorders>
              <w:top w:val="none" w:sz="0" w:space="0" w:color="auto"/>
              <w:bottom w:val="none" w:sz="0" w:space="0" w:color="auto"/>
              <w:right w:val="none" w:sz="0" w:space="0" w:color="auto"/>
            </w:tcBorders>
          </w:tcPr>
          <w:p w14:paraId="497900F7" w14:textId="498635E3" w:rsidR="00592AA5" w:rsidRPr="00853499" w:rsidRDefault="00592AA5" w:rsidP="007250B3">
            <w:pPr>
              <w:pStyle w:val="Tablebody"/>
              <w:jc w:val="left"/>
              <w:cnfStyle w:val="000000100000" w:firstRow="0" w:lastRow="0" w:firstColumn="0" w:lastColumn="0" w:oddVBand="0" w:evenVBand="0" w:oddHBand="1" w:evenHBand="0" w:firstRowFirstColumn="0" w:firstRowLastColumn="0" w:lastRowFirstColumn="0" w:lastRowLastColumn="0"/>
            </w:pPr>
            <w:r w:rsidRPr="00853499">
              <w:t xml:space="preserve">If you have tanks or piping that do not meet any of the descriptions above, check with your </w:t>
            </w:r>
            <w:r w:rsidR="00976ACE">
              <w:t>implementing agency</w:t>
            </w:r>
            <w:r w:rsidRPr="00853499">
              <w:t xml:space="preserve"> to see if your UST system meets the requirements for corrosion protection</w:t>
            </w:r>
            <w:r w:rsidR="00C47A02" w:rsidRPr="00853499">
              <w:t xml:space="preserve">.  </w:t>
            </w:r>
            <w:r w:rsidRPr="00853499">
              <w:t>You also will need to ask about the ope</w:t>
            </w:r>
            <w:r w:rsidR="00DE0F31">
              <w:t>ration, maintenance, and record</w:t>
            </w:r>
            <w:r w:rsidRPr="00853499">
              <w:t>keeping requirements applicable to this type of UST system.</w:t>
            </w:r>
            <w:r w:rsidR="006920D5">
              <w:t xml:space="preserve">  </w:t>
            </w:r>
          </w:p>
        </w:tc>
      </w:tr>
    </w:tbl>
    <w:p w14:paraId="00009999" w14:textId="77777777" w:rsidR="001A0143" w:rsidRDefault="001A0143" w:rsidP="007250B3">
      <w:pPr>
        <w:spacing w:after="0" w:line="240" w:lineRule="auto"/>
        <w:sectPr w:rsidR="001A0143" w:rsidSect="00765B72">
          <w:type w:val="continuous"/>
          <w:pgSz w:w="12240" w:h="15840"/>
          <w:pgMar w:top="720" w:right="5040" w:bottom="1080" w:left="1440" w:header="720" w:footer="720" w:gutter="0"/>
          <w:cols w:space="720"/>
          <w:docGrid w:linePitch="360"/>
        </w:sectPr>
      </w:pPr>
    </w:p>
    <w:p w14:paraId="58916D33" w14:textId="77777777" w:rsidR="007F16C0" w:rsidRDefault="007F16C0">
      <w:pPr>
        <w:rPr>
          <w:rFonts w:asciiTheme="minorHAnsi" w:hAnsiTheme="minorHAnsi"/>
          <w:b/>
          <w:sz w:val="28"/>
        </w:rPr>
      </w:pPr>
      <w:r>
        <w:lastRenderedPageBreak/>
        <w:br w:type="page"/>
      </w:r>
    </w:p>
    <w:p w14:paraId="047BE246" w14:textId="6872DD5D" w:rsidR="006E71FE" w:rsidRDefault="00281B06" w:rsidP="007F16C0">
      <w:pPr>
        <w:pStyle w:val="Heading2"/>
        <w:keepLines/>
        <w:spacing w:before="0" w:after="0" w:line="240" w:lineRule="auto"/>
        <w:ind w:right="-2520"/>
      </w:pPr>
      <w:r w:rsidRPr="00CF48F7">
        <w:rPr>
          <w:noProof/>
        </w:rPr>
        <w:lastRenderedPageBreak/>
        <mc:AlternateContent>
          <mc:Choice Requires="wps">
            <w:drawing>
              <wp:anchor distT="182880" distB="182880" distL="182880" distR="182880" simplePos="0" relativeHeight="251878912" behindDoc="1" locked="0" layoutInCell="1" allowOverlap="1" wp14:anchorId="668C14F8" wp14:editId="759BDD8F">
                <wp:simplePos x="0" y="0"/>
                <wp:positionH relativeFrom="margin">
                  <wp:posOffset>5815803</wp:posOffset>
                </wp:positionH>
                <wp:positionV relativeFrom="margin">
                  <wp:posOffset>-441325</wp:posOffset>
                </wp:positionV>
                <wp:extent cx="1037590" cy="10057765"/>
                <wp:effectExtent l="0" t="0" r="0" b="635"/>
                <wp:wrapNone/>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5C65597" w14:textId="77777777" w:rsidR="00906CB9" w:rsidRPr="00013DA2" w:rsidRDefault="00906CB9" w:rsidP="00281B0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C14F8" id="_x0000_s1096" type="#_x0000_t202" style="position:absolute;margin-left:457.95pt;margin-top:-34.75pt;width:81.7pt;height:791.95pt;z-index:-2514375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zWg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5/M5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65C65597" w14:textId="77777777" w:rsidR="00906CB9" w:rsidRPr="00013DA2" w:rsidRDefault="00906CB9" w:rsidP="00281B06">
                      <w:pPr>
                        <w:pStyle w:val="Whiteboxtext"/>
                        <w:spacing w:line="240" w:lineRule="auto"/>
                      </w:pPr>
                    </w:p>
                  </w:txbxContent>
                </v:textbox>
                <w10:wrap anchorx="margin" anchory="margin"/>
              </v:shape>
            </w:pict>
          </mc:Fallback>
        </mc:AlternateContent>
      </w:r>
      <w:r w:rsidR="00CF527F">
        <w:t xml:space="preserve">Checklist </w:t>
      </w:r>
      <w:proofErr w:type="gramStart"/>
      <w:r w:rsidR="001D1CD9" w:rsidRPr="00853499">
        <w:t>For</w:t>
      </w:r>
      <w:proofErr w:type="gramEnd"/>
      <w:r w:rsidR="001D1CD9" w:rsidRPr="00853499">
        <w:t xml:space="preserve"> Corrosion Protection</w:t>
      </w:r>
      <w:r w:rsidR="008C1A3B">
        <w:t xml:space="preserve"> </w:t>
      </w:r>
      <w:r w:rsidR="0045382A">
        <w:t xml:space="preserve">Systems Using </w:t>
      </w:r>
      <w:r w:rsidR="008C1A3B">
        <w:t>S</w:t>
      </w:r>
      <w:r w:rsidR="008C1A3B" w:rsidRPr="008C1A3B">
        <w:t xml:space="preserve">acrificial </w:t>
      </w:r>
      <w:r w:rsidR="008C1A3B">
        <w:t>Anode</w:t>
      </w:r>
      <w:r w:rsidR="0018177B">
        <w:t>s</w:t>
      </w:r>
      <w:r w:rsidR="008C1A3B" w:rsidRPr="008C1A3B">
        <w:t xml:space="preserve"> </w:t>
      </w:r>
      <w:r w:rsidR="0045382A">
        <w:t>Or</w:t>
      </w:r>
      <w:r w:rsidR="008C1A3B" w:rsidRPr="008C1A3B">
        <w:t xml:space="preserve"> </w:t>
      </w:r>
      <w:r w:rsidR="008C1A3B">
        <w:t>I</w:t>
      </w:r>
      <w:r w:rsidR="008C1A3B" w:rsidRPr="008C1A3B">
        <w:t xml:space="preserve">mpressed </w:t>
      </w:r>
      <w:r w:rsidR="008C1A3B">
        <w:t>C</w:t>
      </w:r>
      <w:r w:rsidR="008C1A3B" w:rsidRPr="008C1A3B">
        <w:t>urrent</w:t>
      </w:r>
    </w:p>
    <w:p w14:paraId="7D533285" w14:textId="5B93FF31" w:rsidR="006E71FE" w:rsidRPr="006E71FE" w:rsidRDefault="006E71FE" w:rsidP="00152BAB">
      <w:pPr>
        <w:keepNext/>
        <w:keepLines/>
        <w:spacing w:after="0"/>
      </w:pPr>
    </w:p>
    <w:tbl>
      <w:tblPr>
        <w:tblStyle w:val="TableGrid"/>
        <w:tblW w:w="9445" w:type="dxa"/>
        <w:tblLook w:val="04A0" w:firstRow="1" w:lastRow="0" w:firstColumn="1" w:lastColumn="0" w:noHBand="0" w:noVBand="1"/>
      </w:tblPr>
      <w:tblGrid>
        <w:gridCol w:w="1575"/>
        <w:gridCol w:w="7870"/>
      </w:tblGrid>
      <w:tr w:rsidR="008C1A3B" w:rsidRPr="00B910C6" w14:paraId="349797E3" w14:textId="77777777" w:rsidTr="002B1EA6">
        <w:tc>
          <w:tcPr>
            <w:tcW w:w="9445" w:type="dxa"/>
            <w:gridSpan w:val="2"/>
            <w:shd w:val="clear" w:color="auto" w:fill="D0CCB9" w:themeFill="background2"/>
          </w:tcPr>
          <w:p w14:paraId="63AB1027" w14:textId="4688672F" w:rsidR="008C1A3B" w:rsidRPr="00B910C6" w:rsidRDefault="008C1A3B" w:rsidP="002B1EA6">
            <w:pPr>
              <w:jc w:val="center"/>
              <w:rPr>
                <w:rFonts w:ascii="Arial" w:hAnsi="Arial" w:cs="Arial"/>
                <w:b/>
                <w:sz w:val="20"/>
                <w:szCs w:val="20"/>
              </w:rPr>
            </w:pPr>
            <w:r w:rsidRPr="008C1A3B">
              <w:rPr>
                <w:rFonts w:ascii="Arial" w:hAnsi="Arial" w:cs="Arial"/>
                <w:b/>
                <w:sz w:val="20"/>
                <w:szCs w:val="20"/>
              </w:rPr>
              <w:t>Corrosion Protection (Sacrificial Anode And Impressed Current Systems)</w:t>
            </w:r>
          </w:p>
        </w:tc>
      </w:tr>
      <w:tr w:rsidR="008C1A3B" w:rsidRPr="00B910C6" w14:paraId="3D65D0D9" w14:textId="77777777" w:rsidTr="002B1EA6">
        <w:tc>
          <w:tcPr>
            <w:tcW w:w="0" w:type="auto"/>
            <w:vAlign w:val="center"/>
          </w:tcPr>
          <w:p w14:paraId="36AAB2A3" w14:textId="77777777" w:rsidR="008C1A3B" w:rsidRPr="00B910C6" w:rsidRDefault="008C1A3B" w:rsidP="002B1EA6">
            <w:pPr>
              <w:rPr>
                <w:rFonts w:ascii="Arial" w:hAnsi="Arial" w:cs="Arial"/>
                <w:b/>
                <w:sz w:val="20"/>
                <w:szCs w:val="20"/>
              </w:rPr>
            </w:pPr>
            <w:r w:rsidRPr="00B910C6">
              <w:rPr>
                <w:rFonts w:ascii="Arial" w:hAnsi="Arial" w:cs="Arial"/>
                <w:b/>
                <w:sz w:val="20"/>
                <w:szCs w:val="20"/>
              </w:rPr>
              <w:t>Description</w:t>
            </w:r>
          </w:p>
        </w:tc>
        <w:tc>
          <w:tcPr>
            <w:tcW w:w="7870" w:type="dxa"/>
          </w:tcPr>
          <w:p w14:paraId="571F7C3C" w14:textId="750C6EE7" w:rsidR="0045382A" w:rsidRPr="0045382A" w:rsidRDefault="0045382A" w:rsidP="0045382A">
            <w:pPr>
              <w:rPr>
                <w:rFonts w:ascii="Arial" w:hAnsi="Arial" w:cs="Arial"/>
                <w:sz w:val="20"/>
                <w:szCs w:val="20"/>
              </w:rPr>
            </w:pPr>
            <w:r>
              <w:rPr>
                <w:rFonts w:ascii="Arial" w:hAnsi="Arial" w:cs="Arial"/>
                <w:sz w:val="20"/>
                <w:szCs w:val="20"/>
              </w:rPr>
              <w:t>Cathodic protection is one way to protect UST components from corrosion.  S</w:t>
            </w:r>
            <w:r w:rsidRPr="0045382A">
              <w:rPr>
                <w:rFonts w:ascii="Arial" w:hAnsi="Arial" w:cs="Arial"/>
                <w:sz w:val="20"/>
                <w:szCs w:val="20"/>
              </w:rPr>
              <w:t xml:space="preserve">acrificial anode systems </w:t>
            </w:r>
            <w:r>
              <w:rPr>
                <w:rFonts w:ascii="Arial" w:hAnsi="Arial" w:cs="Arial"/>
                <w:sz w:val="20"/>
                <w:szCs w:val="20"/>
              </w:rPr>
              <w:t>have buried</w:t>
            </w:r>
            <w:r w:rsidRPr="0045382A">
              <w:rPr>
                <w:rFonts w:ascii="Arial" w:hAnsi="Arial" w:cs="Arial"/>
                <w:sz w:val="20"/>
                <w:szCs w:val="20"/>
              </w:rPr>
              <w:t xml:space="preserve"> anodes </w:t>
            </w:r>
            <w:r>
              <w:rPr>
                <w:rFonts w:ascii="Arial" w:hAnsi="Arial" w:cs="Arial"/>
                <w:sz w:val="20"/>
                <w:szCs w:val="20"/>
              </w:rPr>
              <w:t xml:space="preserve">attached to UST components; the anodes </w:t>
            </w:r>
            <w:r w:rsidRPr="0045382A">
              <w:rPr>
                <w:rFonts w:ascii="Arial" w:hAnsi="Arial" w:cs="Arial"/>
                <w:sz w:val="20"/>
                <w:szCs w:val="20"/>
              </w:rPr>
              <w:t xml:space="preserve">are more electrically active than steel, </w:t>
            </w:r>
            <w:r>
              <w:rPr>
                <w:rFonts w:ascii="Arial" w:hAnsi="Arial" w:cs="Arial"/>
                <w:sz w:val="20"/>
                <w:szCs w:val="20"/>
              </w:rPr>
              <w:t>so</w:t>
            </w:r>
            <w:r w:rsidRPr="0045382A">
              <w:rPr>
                <w:rFonts w:ascii="Arial" w:hAnsi="Arial" w:cs="Arial"/>
                <w:sz w:val="20"/>
                <w:szCs w:val="20"/>
              </w:rPr>
              <w:t xml:space="preserve"> they suffer the destructive effects of corrosion rather than the steel they are attached to.  </w:t>
            </w:r>
          </w:p>
          <w:p w14:paraId="6DEDE3EF" w14:textId="77777777" w:rsidR="0045382A" w:rsidRPr="0045382A" w:rsidRDefault="0045382A" w:rsidP="0045382A">
            <w:pPr>
              <w:rPr>
                <w:rFonts w:ascii="Arial" w:hAnsi="Arial" w:cs="Arial"/>
                <w:sz w:val="20"/>
                <w:szCs w:val="20"/>
              </w:rPr>
            </w:pPr>
          </w:p>
          <w:p w14:paraId="5E171EEF" w14:textId="20FE3680" w:rsidR="007F16C0" w:rsidRDefault="0045382A" w:rsidP="002B1EA6">
            <w:pPr>
              <w:rPr>
                <w:rFonts w:ascii="Arial" w:hAnsi="Arial" w:cs="Arial"/>
                <w:sz w:val="20"/>
                <w:szCs w:val="20"/>
              </w:rPr>
            </w:pPr>
            <w:r>
              <w:rPr>
                <w:rFonts w:ascii="Arial" w:hAnsi="Arial" w:cs="Arial"/>
                <w:sz w:val="20"/>
                <w:szCs w:val="20"/>
              </w:rPr>
              <w:t>I</w:t>
            </w:r>
            <w:r w:rsidRPr="0045382A">
              <w:rPr>
                <w:rFonts w:ascii="Arial" w:hAnsi="Arial" w:cs="Arial"/>
                <w:sz w:val="20"/>
                <w:szCs w:val="20"/>
              </w:rPr>
              <w:t xml:space="preserve">mpressed current systems </w:t>
            </w:r>
            <w:r>
              <w:rPr>
                <w:rFonts w:ascii="Arial" w:hAnsi="Arial" w:cs="Arial"/>
                <w:sz w:val="20"/>
                <w:szCs w:val="20"/>
              </w:rPr>
              <w:t>use</w:t>
            </w:r>
            <w:r w:rsidRPr="0045382A">
              <w:rPr>
                <w:rFonts w:ascii="Arial" w:hAnsi="Arial" w:cs="Arial"/>
                <w:sz w:val="20"/>
                <w:szCs w:val="20"/>
              </w:rPr>
              <w:t xml:space="preserve"> a rectifier to provide direct current through anodes to the tank or piping to achieve corrosion protection.  The steel is protected because the current going to the steel overcomes the corrosion-causing</w:t>
            </w:r>
            <w:r w:rsidR="00273389">
              <w:rPr>
                <w:rFonts w:ascii="Arial" w:hAnsi="Arial" w:cs="Arial"/>
                <w:sz w:val="20"/>
                <w:szCs w:val="20"/>
              </w:rPr>
              <w:t xml:space="preserve"> current flowing away from it.</w:t>
            </w:r>
          </w:p>
          <w:p w14:paraId="688A1311" w14:textId="77777777" w:rsidR="008C1A3B" w:rsidRDefault="008C1A3B" w:rsidP="002B1EA6">
            <w:pPr>
              <w:rPr>
                <w:rFonts w:ascii="Arial" w:hAnsi="Arial" w:cs="Arial"/>
                <w:sz w:val="20"/>
                <w:szCs w:val="20"/>
              </w:rPr>
            </w:pPr>
          </w:p>
          <w:p w14:paraId="4D93E284" w14:textId="66078358" w:rsidR="008C1A3B" w:rsidRPr="007F16C0" w:rsidRDefault="007F16C0" w:rsidP="007F16C0">
            <w:pPr>
              <w:rPr>
                <w:rFonts w:ascii="Arial" w:hAnsi="Arial" w:cs="Arial"/>
                <w:b/>
                <w:sz w:val="20"/>
                <w:szCs w:val="20"/>
              </w:rPr>
            </w:pPr>
            <w:r>
              <w:rPr>
                <w:rFonts w:ascii="Arial" w:hAnsi="Arial" w:cs="Arial"/>
                <w:b/>
                <w:sz w:val="20"/>
                <w:szCs w:val="20"/>
              </w:rPr>
              <w:t>I</w:t>
            </w:r>
            <w:r w:rsidR="008C1A3B" w:rsidRPr="007F16C0">
              <w:rPr>
                <w:rFonts w:ascii="Arial" w:hAnsi="Arial" w:cs="Arial"/>
                <w:b/>
                <w:sz w:val="20"/>
                <w:szCs w:val="20"/>
              </w:rPr>
              <w:t xml:space="preserve">mpressed current systems must also meet the </w:t>
            </w:r>
            <w:r>
              <w:rPr>
                <w:rFonts w:ascii="Arial" w:hAnsi="Arial" w:cs="Arial"/>
                <w:b/>
                <w:sz w:val="20"/>
                <w:szCs w:val="20"/>
              </w:rPr>
              <w:t xml:space="preserve">additional </w:t>
            </w:r>
            <w:r w:rsidR="008C1A3B" w:rsidRPr="007F16C0">
              <w:rPr>
                <w:rFonts w:ascii="Arial" w:hAnsi="Arial" w:cs="Arial"/>
                <w:b/>
                <w:sz w:val="20"/>
                <w:szCs w:val="20"/>
              </w:rPr>
              <w:t xml:space="preserve">requirements </w:t>
            </w:r>
            <w:r>
              <w:rPr>
                <w:rFonts w:ascii="Arial" w:hAnsi="Arial" w:cs="Arial"/>
                <w:b/>
                <w:sz w:val="20"/>
                <w:szCs w:val="20"/>
              </w:rPr>
              <w:t xml:space="preserve">in </w:t>
            </w:r>
            <w:r w:rsidR="008C1A3B" w:rsidRPr="007F16C0">
              <w:rPr>
                <w:rFonts w:ascii="Arial" w:hAnsi="Arial" w:cs="Arial"/>
                <w:b/>
                <w:sz w:val="20"/>
                <w:szCs w:val="20"/>
              </w:rPr>
              <w:t xml:space="preserve">the checklist </w:t>
            </w:r>
            <w:r>
              <w:rPr>
                <w:rFonts w:ascii="Arial" w:hAnsi="Arial" w:cs="Arial"/>
                <w:b/>
                <w:sz w:val="20"/>
                <w:szCs w:val="20"/>
              </w:rPr>
              <w:t>on the following page.</w:t>
            </w:r>
          </w:p>
        </w:tc>
      </w:tr>
      <w:tr w:rsidR="008C1A3B" w:rsidRPr="00B910C6" w14:paraId="7E046447" w14:textId="77777777" w:rsidTr="002B1EA6">
        <w:tc>
          <w:tcPr>
            <w:tcW w:w="0" w:type="auto"/>
            <w:vAlign w:val="center"/>
          </w:tcPr>
          <w:p w14:paraId="0609E815" w14:textId="77777777" w:rsidR="008C1A3B" w:rsidRPr="00B910C6" w:rsidRDefault="008C1A3B"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06D8C433" w14:textId="77777777" w:rsidR="008C1A3B" w:rsidRPr="008C1A3B" w:rsidRDefault="008C1A3B" w:rsidP="008C1A3B">
            <w:pPr>
              <w:pStyle w:val="ListParagraph"/>
              <w:numPr>
                <w:ilvl w:val="0"/>
                <w:numId w:val="20"/>
              </w:numPr>
              <w:ind w:left="382"/>
              <w:rPr>
                <w:rFonts w:ascii="Arial" w:hAnsi="Arial" w:cs="Arial"/>
                <w:sz w:val="20"/>
                <w:szCs w:val="20"/>
              </w:rPr>
            </w:pPr>
            <w:r w:rsidRPr="008C1A3B">
              <w:rPr>
                <w:rFonts w:ascii="Arial" w:hAnsi="Arial" w:cs="Arial"/>
                <w:sz w:val="20"/>
                <w:szCs w:val="20"/>
              </w:rPr>
              <w:t xml:space="preserve">You must have a periodic test conducted by a qualified cathodic protection tester to make sure your cathodic protection system is adequately protecting your UST system.  This test needs to be conducted:  </w:t>
            </w:r>
          </w:p>
          <w:p w14:paraId="44EB8ACE"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Within six months of installation.  </w:t>
            </w:r>
          </w:p>
          <w:p w14:paraId="1B38D61B"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At least every three years after the previous test.  </w:t>
            </w:r>
          </w:p>
          <w:p w14:paraId="6E7A9868"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Within six months after any repairs to your UST system:  </w:t>
            </w:r>
          </w:p>
          <w:p w14:paraId="7035BC5F" w14:textId="77777777" w:rsidR="008C1A3B" w:rsidRPr="008C1A3B"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 xml:space="preserve">Make sure the cathodic protection tester is qualified to perform the test and follows a standard code of practice to determine that test criteria are adequate.  </w:t>
            </w:r>
          </w:p>
          <w:p w14:paraId="58888C9C" w14:textId="77777777" w:rsidR="008C1A3B" w:rsidRPr="008C1A3B"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 xml:space="preserve">If any test indicates your tanks are not adequately protected, you must have a corrosion expert examine and fix your system.  </w:t>
            </w:r>
          </w:p>
          <w:p w14:paraId="14F10974" w14:textId="36FEA824" w:rsidR="008C1A3B" w:rsidRPr="00E674B8"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Testing more frequently can catch problems be</w:t>
            </w:r>
            <w:r>
              <w:rPr>
                <w:rFonts w:ascii="Arial" w:hAnsi="Arial" w:cs="Arial"/>
                <w:sz w:val="20"/>
                <w:szCs w:val="20"/>
              </w:rPr>
              <w:t>fore they become big problems.</w:t>
            </w:r>
          </w:p>
        </w:tc>
      </w:tr>
      <w:tr w:rsidR="008C1A3B" w:rsidRPr="00B910C6" w14:paraId="7A6ACC2E" w14:textId="77777777" w:rsidTr="002B1EA6">
        <w:tc>
          <w:tcPr>
            <w:tcW w:w="0" w:type="auto"/>
            <w:vAlign w:val="center"/>
          </w:tcPr>
          <w:p w14:paraId="09880064" w14:textId="77777777" w:rsidR="008C1A3B" w:rsidRPr="00B910C6" w:rsidRDefault="008C1A3B"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74BFBAB6" w14:textId="4C90BDF5" w:rsidR="008C1A3B" w:rsidRPr="008C1A3B" w:rsidRDefault="008C1A3B" w:rsidP="000B1D31">
            <w:pPr>
              <w:pStyle w:val="ListParagraph"/>
              <w:numPr>
                <w:ilvl w:val="0"/>
                <w:numId w:val="21"/>
              </w:numPr>
              <w:ind w:left="382"/>
              <w:rPr>
                <w:rFonts w:ascii="Arial" w:hAnsi="Arial" w:cs="Arial"/>
                <w:sz w:val="20"/>
                <w:szCs w:val="20"/>
              </w:rPr>
            </w:pPr>
            <w:r w:rsidRPr="008C1A3B">
              <w:rPr>
                <w:rFonts w:ascii="Arial" w:hAnsi="Arial" w:cs="Arial"/>
                <w:sz w:val="20"/>
                <w:szCs w:val="20"/>
              </w:rPr>
              <w:t>You must keep the results of at least the last two tests.  See pages 4</w:t>
            </w:r>
            <w:r w:rsidR="000B1D31">
              <w:rPr>
                <w:rFonts w:ascii="Arial" w:hAnsi="Arial" w:cs="Arial"/>
                <w:sz w:val="20"/>
                <w:szCs w:val="20"/>
              </w:rPr>
              <w:t>8-49</w:t>
            </w:r>
            <w:r w:rsidRPr="008C1A3B">
              <w:rPr>
                <w:rFonts w:ascii="Arial" w:hAnsi="Arial" w:cs="Arial"/>
                <w:sz w:val="20"/>
                <w:szCs w:val="20"/>
              </w:rPr>
              <w:t xml:space="preserve"> for a sample record for periodic testing of cathodic protection systems.</w:t>
            </w:r>
          </w:p>
        </w:tc>
      </w:tr>
    </w:tbl>
    <w:p w14:paraId="2161ED4D" w14:textId="77777777" w:rsidR="008C1A3B" w:rsidRDefault="008C1A3B">
      <w:pPr>
        <w:rPr>
          <w:rFonts w:ascii="Calibri" w:hAnsi="Calibri"/>
          <w:b/>
          <w:i/>
          <w:sz w:val="26"/>
          <w:szCs w:val="26"/>
        </w:rPr>
      </w:pPr>
      <w:r>
        <w:br w:type="page"/>
      </w:r>
    </w:p>
    <w:p w14:paraId="701831E3" w14:textId="21674648" w:rsidR="00592AA5" w:rsidRPr="00853499" w:rsidRDefault="003A7E59" w:rsidP="00390E79">
      <w:pPr>
        <w:pStyle w:val="Heading2"/>
        <w:spacing w:line="240" w:lineRule="auto"/>
        <w:ind w:right="-2250"/>
      </w:pPr>
      <w:r w:rsidRPr="00CF48F7">
        <w:rPr>
          <w:noProof/>
        </w:rPr>
        <w:lastRenderedPageBreak/>
        <mc:AlternateContent>
          <mc:Choice Requires="wps">
            <w:drawing>
              <wp:anchor distT="182880" distB="182880" distL="182880" distR="182880" simplePos="0" relativeHeight="251936256" behindDoc="1" locked="0" layoutInCell="1" allowOverlap="1" wp14:anchorId="7A902CBF" wp14:editId="778FB74C">
                <wp:simplePos x="0" y="0"/>
                <wp:positionH relativeFrom="margin">
                  <wp:posOffset>5820032</wp:posOffset>
                </wp:positionH>
                <wp:positionV relativeFrom="margin">
                  <wp:posOffset>-444843</wp:posOffset>
                </wp:positionV>
                <wp:extent cx="1037590" cy="10057765"/>
                <wp:effectExtent l="0" t="0" r="0" b="63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43E217D" w14:textId="77777777" w:rsidR="00906CB9" w:rsidRPr="00013DA2" w:rsidRDefault="00906CB9" w:rsidP="001A014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2CBF" id="_x0000_s1097" type="#_x0000_t202" style="position:absolute;margin-left:458.25pt;margin-top:-35.05pt;width:81.7pt;height:791.95pt;z-index:-2513802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643E217D" w14:textId="77777777" w:rsidR="00906CB9" w:rsidRPr="00013DA2" w:rsidRDefault="00906CB9" w:rsidP="001A0143">
                      <w:pPr>
                        <w:pStyle w:val="Whiteboxtext"/>
                        <w:spacing w:line="240" w:lineRule="auto"/>
                      </w:pPr>
                    </w:p>
                  </w:txbxContent>
                </v:textbox>
                <w10:wrap anchorx="margin" anchory="margin"/>
              </v:shape>
            </w:pict>
          </mc:Fallback>
        </mc:AlternateContent>
      </w:r>
      <w:r w:rsidR="007F16C0">
        <w:t xml:space="preserve">Checklist </w:t>
      </w:r>
      <w:proofErr w:type="gramStart"/>
      <w:r w:rsidR="0018177B">
        <w:t>With</w:t>
      </w:r>
      <w:proofErr w:type="gramEnd"/>
      <w:r w:rsidR="0018177B">
        <w:t xml:space="preserve"> </w:t>
      </w:r>
      <w:r w:rsidR="00D93BF7">
        <w:t>Additional Requirement</w:t>
      </w:r>
      <w:r w:rsidR="007F16C0">
        <w:t>s</w:t>
      </w:r>
      <w:r w:rsidR="00D93BF7">
        <w:t xml:space="preserve"> For </w:t>
      </w:r>
      <w:r w:rsidR="007F16C0">
        <w:t>Impressed Current</w:t>
      </w:r>
      <w:r w:rsidR="0018177B">
        <w:t xml:space="preserve"> Systems</w:t>
      </w:r>
    </w:p>
    <w:tbl>
      <w:tblPr>
        <w:tblStyle w:val="TableGrid"/>
        <w:tblW w:w="9445" w:type="dxa"/>
        <w:tblLook w:val="04A0" w:firstRow="1" w:lastRow="0" w:firstColumn="1" w:lastColumn="0" w:noHBand="0" w:noVBand="1"/>
      </w:tblPr>
      <w:tblGrid>
        <w:gridCol w:w="1575"/>
        <w:gridCol w:w="7870"/>
      </w:tblGrid>
      <w:tr w:rsidR="003A7E59" w:rsidRPr="00B910C6" w14:paraId="6C8F5F04" w14:textId="77777777" w:rsidTr="002B1EA6">
        <w:tc>
          <w:tcPr>
            <w:tcW w:w="9445" w:type="dxa"/>
            <w:gridSpan w:val="2"/>
            <w:shd w:val="clear" w:color="auto" w:fill="D0CCB9" w:themeFill="background2"/>
          </w:tcPr>
          <w:p w14:paraId="2A6129DA" w14:textId="12D08FE3" w:rsidR="003A7E59" w:rsidRPr="00B910C6" w:rsidRDefault="003A7E59" w:rsidP="003A7E59">
            <w:pPr>
              <w:jc w:val="center"/>
              <w:rPr>
                <w:rFonts w:ascii="Arial" w:hAnsi="Arial" w:cs="Arial"/>
                <w:b/>
                <w:sz w:val="20"/>
                <w:szCs w:val="20"/>
              </w:rPr>
            </w:pPr>
            <w:r w:rsidRPr="008C1A3B">
              <w:rPr>
                <w:rFonts w:ascii="Arial" w:hAnsi="Arial" w:cs="Arial"/>
                <w:b/>
                <w:sz w:val="20"/>
                <w:szCs w:val="20"/>
              </w:rPr>
              <w:t>Corrosion Protection (</w:t>
            </w:r>
            <w:r>
              <w:rPr>
                <w:rFonts w:ascii="Arial" w:hAnsi="Arial" w:cs="Arial"/>
                <w:b/>
                <w:sz w:val="20"/>
                <w:szCs w:val="20"/>
              </w:rPr>
              <w:t>Additional Requirements For</w:t>
            </w:r>
            <w:r w:rsidRPr="008C1A3B">
              <w:rPr>
                <w:rFonts w:ascii="Arial" w:hAnsi="Arial" w:cs="Arial"/>
                <w:b/>
                <w:sz w:val="20"/>
                <w:szCs w:val="20"/>
              </w:rPr>
              <w:t xml:space="preserve"> Impressed Current Systems)</w:t>
            </w:r>
          </w:p>
        </w:tc>
      </w:tr>
      <w:tr w:rsidR="003A7E59" w:rsidRPr="00B910C6" w14:paraId="44EEE771" w14:textId="77777777" w:rsidTr="002B1EA6">
        <w:tc>
          <w:tcPr>
            <w:tcW w:w="0" w:type="auto"/>
            <w:vAlign w:val="center"/>
          </w:tcPr>
          <w:p w14:paraId="533D1FF4" w14:textId="77777777" w:rsidR="003A7E59" w:rsidRPr="00B910C6" w:rsidRDefault="003A7E59" w:rsidP="002B1EA6">
            <w:pPr>
              <w:rPr>
                <w:rFonts w:ascii="Arial" w:hAnsi="Arial" w:cs="Arial"/>
                <w:b/>
                <w:sz w:val="20"/>
                <w:szCs w:val="20"/>
              </w:rPr>
            </w:pPr>
            <w:r w:rsidRPr="00B910C6">
              <w:rPr>
                <w:rFonts w:ascii="Arial" w:hAnsi="Arial" w:cs="Arial"/>
                <w:b/>
                <w:sz w:val="20"/>
                <w:szCs w:val="20"/>
              </w:rPr>
              <w:t>Description</w:t>
            </w:r>
          </w:p>
        </w:tc>
        <w:tc>
          <w:tcPr>
            <w:tcW w:w="7870" w:type="dxa"/>
          </w:tcPr>
          <w:p w14:paraId="24E9B289" w14:textId="77777777" w:rsidR="00273389" w:rsidRDefault="00273389" w:rsidP="00273389">
            <w:pPr>
              <w:rPr>
                <w:rFonts w:ascii="Arial" w:hAnsi="Arial" w:cs="Arial"/>
                <w:sz w:val="20"/>
                <w:szCs w:val="20"/>
              </w:rPr>
            </w:pPr>
            <w:r>
              <w:rPr>
                <w:rFonts w:ascii="Arial" w:hAnsi="Arial" w:cs="Arial"/>
                <w:sz w:val="20"/>
                <w:szCs w:val="20"/>
              </w:rPr>
              <w:t>I</w:t>
            </w:r>
            <w:r w:rsidRPr="0045382A">
              <w:rPr>
                <w:rFonts w:ascii="Arial" w:hAnsi="Arial" w:cs="Arial"/>
                <w:sz w:val="20"/>
                <w:szCs w:val="20"/>
              </w:rPr>
              <w:t xml:space="preserve">mpressed current systems </w:t>
            </w:r>
            <w:r>
              <w:rPr>
                <w:rFonts w:ascii="Arial" w:hAnsi="Arial" w:cs="Arial"/>
                <w:sz w:val="20"/>
                <w:szCs w:val="20"/>
              </w:rPr>
              <w:t>use</w:t>
            </w:r>
            <w:r w:rsidRPr="0045382A">
              <w:rPr>
                <w:rFonts w:ascii="Arial" w:hAnsi="Arial" w:cs="Arial"/>
                <w:sz w:val="20"/>
                <w:szCs w:val="20"/>
              </w:rPr>
              <w:t xml:space="preserve"> a rectifier to provide direct current through anodes to the tank or piping to achieve corrosion protection.  The steel is protected because the current going to the steel overcomes the corrosion-causing</w:t>
            </w:r>
            <w:r>
              <w:rPr>
                <w:rFonts w:ascii="Arial" w:hAnsi="Arial" w:cs="Arial"/>
                <w:sz w:val="20"/>
                <w:szCs w:val="20"/>
              </w:rPr>
              <w:t xml:space="preserve"> current flowing away from it.</w:t>
            </w:r>
          </w:p>
          <w:p w14:paraId="329E3DD8" w14:textId="77777777" w:rsidR="003A7E59" w:rsidRDefault="003A7E59" w:rsidP="002B1EA6">
            <w:pPr>
              <w:rPr>
                <w:rFonts w:ascii="Arial" w:hAnsi="Arial" w:cs="Arial"/>
                <w:sz w:val="20"/>
                <w:szCs w:val="20"/>
              </w:rPr>
            </w:pPr>
          </w:p>
          <w:p w14:paraId="7BB7601B" w14:textId="6E322750" w:rsidR="003A7E59" w:rsidRPr="007F16C0" w:rsidRDefault="003A7E59" w:rsidP="003A7E59">
            <w:pPr>
              <w:rPr>
                <w:rFonts w:ascii="Arial" w:hAnsi="Arial" w:cs="Arial"/>
                <w:b/>
                <w:sz w:val="20"/>
                <w:szCs w:val="20"/>
              </w:rPr>
            </w:pPr>
            <w:r>
              <w:rPr>
                <w:rFonts w:ascii="Arial" w:hAnsi="Arial" w:cs="Arial"/>
                <w:b/>
                <w:sz w:val="20"/>
                <w:szCs w:val="20"/>
              </w:rPr>
              <w:t>I</w:t>
            </w:r>
            <w:r w:rsidRPr="007F16C0">
              <w:rPr>
                <w:rFonts w:ascii="Arial" w:hAnsi="Arial" w:cs="Arial"/>
                <w:b/>
                <w:sz w:val="20"/>
                <w:szCs w:val="20"/>
              </w:rPr>
              <w:t xml:space="preserve">mpressed current systems must also meet the requirements </w:t>
            </w:r>
            <w:r>
              <w:rPr>
                <w:rFonts w:ascii="Arial" w:hAnsi="Arial" w:cs="Arial"/>
                <w:b/>
                <w:sz w:val="20"/>
                <w:szCs w:val="20"/>
              </w:rPr>
              <w:t xml:space="preserve">in </w:t>
            </w:r>
            <w:r w:rsidRPr="007F16C0">
              <w:rPr>
                <w:rFonts w:ascii="Arial" w:hAnsi="Arial" w:cs="Arial"/>
                <w:b/>
                <w:sz w:val="20"/>
                <w:szCs w:val="20"/>
              </w:rPr>
              <w:t xml:space="preserve">the checklist </w:t>
            </w:r>
            <w:r>
              <w:rPr>
                <w:rFonts w:ascii="Arial" w:hAnsi="Arial" w:cs="Arial"/>
                <w:b/>
                <w:sz w:val="20"/>
                <w:szCs w:val="20"/>
              </w:rPr>
              <w:t>on the previous page.</w:t>
            </w:r>
          </w:p>
        </w:tc>
      </w:tr>
      <w:tr w:rsidR="003A7E59" w:rsidRPr="00B910C6" w14:paraId="29A46CBD" w14:textId="77777777" w:rsidTr="002B1EA6">
        <w:tc>
          <w:tcPr>
            <w:tcW w:w="0" w:type="auto"/>
            <w:vAlign w:val="center"/>
          </w:tcPr>
          <w:p w14:paraId="1C31A8CE" w14:textId="77777777" w:rsidR="003A7E59" w:rsidRPr="00B910C6" w:rsidRDefault="003A7E59"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65E4502C" w14:textId="7777777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 xml:space="preserve">You must inspect your rectifier at least every 60 days to make sure that it is operating within normal limits.  </w:t>
            </w:r>
          </w:p>
          <w:p w14:paraId="02E4A81E" w14:textId="77777777" w:rsidR="003A7E59" w:rsidRPr="003A7E59" w:rsidRDefault="003A7E59" w:rsidP="003A7E59">
            <w:pPr>
              <w:pStyle w:val="ListParagraph"/>
              <w:numPr>
                <w:ilvl w:val="1"/>
                <w:numId w:val="20"/>
              </w:numPr>
              <w:ind w:left="922"/>
              <w:rPr>
                <w:rFonts w:ascii="Arial" w:hAnsi="Arial" w:cs="Arial"/>
                <w:sz w:val="20"/>
                <w:szCs w:val="20"/>
              </w:rPr>
            </w:pPr>
            <w:r w:rsidRPr="003A7E59">
              <w:rPr>
                <w:rFonts w:ascii="Arial" w:hAnsi="Arial" w:cs="Arial"/>
                <w:sz w:val="20"/>
                <w:szCs w:val="20"/>
              </w:rPr>
              <w:t xml:space="preserve">This inspection involves reading and recording the voltage and amperage readouts on the rectifier.  You or your employees can perform this periodic inspection.  </w:t>
            </w:r>
          </w:p>
          <w:p w14:paraId="752A30ED" w14:textId="77777777" w:rsidR="003A7E59" w:rsidRDefault="003A7E59" w:rsidP="003A7E59">
            <w:pPr>
              <w:pStyle w:val="ListParagraph"/>
              <w:numPr>
                <w:ilvl w:val="1"/>
                <w:numId w:val="20"/>
              </w:numPr>
              <w:ind w:left="922"/>
              <w:rPr>
                <w:rFonts w:ascii="Arial" w:hAnsi="Arial" w:cs="Arial"/>
                <w:sz w:val="20"/>
                <w:szCs w:val="20"/>
              </w:rPr>
            </w:pPr>
            <w:r w:rsidRPr="003A7E59">
              <w:rPr>
                <w:rFonts w:ascii="Arial" w:hAnsi="Arial" w:cs="Arial"/>
                <w:sz w:val="20"/>
                <w:szCs w:val="20"/>
              </w:rPr>
              <w:t xml:space="preserve">Make sure your corrosion expert provided you with the rectifier’s acceptable operating levels so you can compare the readings you take with an acceptable operating level.  If your readings are not within acceptable levels, you must contact a corrosion </w:t>
            </w:r>
            <w:r>
              <w:rPr>
                <w:rFonts w:ascii="Arial" w:hAnsi="Arial" w:cs="Arial"/>
                <w:sz w:val="20"/>
                <w:szCs w:val="20"/>
              </w:rPr>
              <w:t>expert to address the problem.</w:t>
            </w:r>
          </w:p>
          <w:p w14:paraId="19174D14" w14:textId="7777777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 xml:space="preserve">You should have a trained professional periodically service your impressed current system.  </w:t>
            </w:r>
          </w:p>
          <w:p w14:paraId="1177527E" w14:textId="207E51E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Never turn off your rectifier.  If your rectifier is off, your UST system is not protected from corrosion</w:t>
            </w:r>
            <w:r>
              <w:rPr>
                <w:rFonts w:ascii="Arial" w:hAnsi="Arial" w:cs="Arial"/>
                <w:sz w:val="20"/>
                <w:szCs w:val="20"/>
              </w:rPr>
              <w:t>.</w:t>
            </w:r>
          </w:p>
        </w:tc>
      </w:tr>
      <w:tr w:rsidR="003A7E59" w:rsidRPr="00B910C6" w14:paraId="64357C59" w14:textId="77777777" w:rsidTr="002B1EA6">
        <w:tc>
          <w:tcPr>
            <w:tcW w:w="0" w:type="auto"/>
            <w:vAlign w:val="center"/>
          </w:tcPr>
          <w:p w14:paraId="23EC54A5" w14:textId="77777777" w:rsidR="003A7E59" w:rsidRPr="00B910C6" w:rsidRDefault="003A7E59"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3C780A72" w14:textId="27B65396" w:rsidR="003A7E59" w:rsidRPr="008C1A3B" w:rsidRDefault="003A7E59" w:rsidP="000B1D31">
            <w:pPr>
              <w:pStyle w:val="ListParagraph"/>
              <w:numPr>
                <w:ilvl w:val="0"/>
                <w:numId w:val="21"/>
              </w:numPr>
              <w:ind w:left="382"/>
              <w:rPr>
                <w:rFonts w:ascii="Arial" w:hAnsi="Arial" w:cs="Arial"/>
                <w:sz w:val="20"/>
                <w:szCs w:val="20"/>
              </w:rPr>
            </w:pPr>
            <w:r w:rsidRPr="003A7E59">
              <w:rPr>
                <w:rFonts w:ascii="Arial" w:hAnsi="Arial" w:cs="Arial"/>
                <w:sz w:val="20"/>
                <w:szCs w:val="20"/>
              </w:rPr>
              <w:t xml:space="preserve">You must keep records of at least the last three rectifier readings.  See page </w:t>
            </w:r>
            <w:r w:rsidR="000B1D31">
              <w:rPr>
                <w:rFonts w:ascii="Arial" w:hAnsi="Arial" w:cs="Arial"/>
                <w:sz w:val="20"/>
                <w:szCs w:val="20"/>
              </w:rPr>
              <w:t>50</w:t>
            </w:r>
            <w:r w:rsidRPr="003A7E59">
              <w:rPr>
                <w:rFonts w:ascii="Arial" w:hAnsi="Arial" w:cs="Arial"/>
                <w:sz w:val="20"/>
                <w:szCs w:val="20"/>
              </w:rPr>
              <w:t xml:space="preserve"> for a sample 60-day impressed current cathodic protection system inspections form</w:t>
            </w:r>
            <w:r>
              <w:rPr>
                <w:rFonts w:ascii="Arial" w:hAnsi="Arial" w:cs="Arial"/>
                <w:sz w:val="20"/>
                <w:szCs w:val="20"/>
              </w:rPr>
              <w:t>.</w:t>
            </w:r>
          </w:p>
        </w:tc>
      </w:tr>
    </w:tbl>
    <w:p w14:paraId="60F5EA06" w14:textId="0D79C73A" w:rsidR="008C1A3B" w:rsidRPr="003A7E59" w:rsidRDefault="008C1A3B" w:rsidP="003A7E59">
      <w:pPr>
        <w:spacing w:after="0" w:line="240" w:lineRule="auto"/>
      </w:pPr>
      <w:r>
        <w:br w:type="page"/>
      </w:r>
    </w:p>
    <w:p w14:paraId="2125B5F6" w14:textId="47E5E8AE" w:rsidR="00592AA5" w:rsidRPr="00853499" w:rsidRDefault="0018177B" w:rsidP="0018177B">
      <w:pPr>
        <w:pStyle w:val="Heading2"/>
        <w:spacing w:before="0"/>
      </w:pPr>
      <w:r>
        <w:rPr>
          <w:rFonts w:cs="Times New Roman"/>
          <w:noProof/>
        </w:rPr>
        <w:lastRenderedPageBreak/>
        <w:drawing>
          <wp:anchor distT="0" distB="0" distL="114300" distR="114300" simplePos="0" relativeHeight="251621888" behindDoc="0" locked="0" layoutInCell="1" allowOverlap="1" wp14:anchorId="485F03CF" wp14:editId="5F77E4A8">
            <wp:simplePos x="0" y="0"/>
            <wp:positionH relativeFrom="column">
              <wp:posOffset>-789305</wp:posOffset>
            </wp:positionH>
            <wp:positionV relativeFrom="paragraph">
              <wp:posOffset>1574638</wp:posOffset>
            </wp:positionV>
            <wp:extent cx="718185" cy="384810"/>
            <wp:effectExtent l="0" t="0" r="571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CF48F7">
        <w:rPr>
          <w:noProof/>
        </w:rPr>
        <mc:AlternateContent>
          <mc:Choice Requires="wps">
            <w:drawing>
              <wp:anchor distT="182880" distB="182880" distL="182880" distR="182880" simplePos="0" relativeHeight="252116480" behindDoc="1" locked="0" layoutInCell="1" allowOverlap="1" wp14:anchorId="59BB1ABA" wp14:editId="158BD93A">
                <wp:simplePos x="0" y="0"/>
                <wp:positionH relativeFrom="margin">
                  <wp:posOffset>5807367</wp:posOffset>
                </wp:positionH>
                <wp:positionV relativeFrom="margin">
                  <wp:posOffset>-459105</wp:posOffset>
                </wp:positionV>
                <wp:extent cx="1037590" cy="10057765"/>
                <wp:effectExtent l="0" t="0" r="0" b="63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DFD42A1" w14:textId="77777777" w:rsidR="00906CB9" w:rsidRPr="00013DA2" w:rsidRDefault="00906CB9" w:rsidP="0018177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B1ABA" id="_x0000_s1098" type="#_x0000_t202" style="position:absolute;margin-left:457.25pt;margin-top:-36.15pt;width:81.7pt;height:791.95pt;z-index:-2512000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lYWgIAAKs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3DFD42A1" w14:textId="77777777" w:rsidR="00906CB9" w:rsidRPr="00013DA2" w:rsidRDefault="00906CB9" w:rsidP="0018177B">
                      <w:pPr>
                        <w:pStyle w:val="Whiteboxtext"/>
                        <w:spacing w:line="240" w:lineRule="auto"/>
                      </w:pPr>
                    </w:p>
                  </w:txbxContent>
                </v:textbox>
                <w10:wrap anchorx="margin" anchory="margin"/>
              </v:shape>
            </w:pict>
          </mc:Fallback>
        </mc:AlternateContent>
      </w:r>
      <w:r>
        <w:t xml:space="preserve">Checklist </w:t>
      </w:r>
      <w:proofErr w:type="gramStart"/>
      <w:r>
        <w:t>For</w:t>
      </w:r>
      <w:proofErr w:type="gramEnd"/>
      <w:r>
        <w:t xml:space="preserve"> </w:t>
      </w:r>
      <w:r w:rsidR="001D1CD9" w:rsidRPr="00853499">
        <w:t>Internally</w:t>
      </w:r>
      <w:r w:rsidR="00592AA5" w:rsidRPr="00853499">
        <w:t xml:space="preserve"> </w:t>
      </w:r>
      <w:r w:rsidR="001D1CD9" w:rsidRPr="00853499">
        <w:t>Lined</w:t>
      </w:r>
      <w:r w:rsidR="00592AA5" w:rsidRPr="00853499">
        <w:t xml:space="preserve"> </w:t>
      </w:r>
      <w:r w:rsidR="001D1CD9" w:rsidRPr="00853499">
        <w:t>Tanks</w:t>
      </w:r>
      <w:r w:rsidR="001D1CD9" w:rsidRPr="00853499">
        <w:tab/>
      </w:r>
    </w:p>
    <w:tbl>
      <w:tblPr>
        <w:tblStyle w:val="TableGrid"/>
        <w:tblW w:w="9445" w:type="dxa"/>
        <w:tblLook w:val="04A0" w:firstRow="1" w:lastRow="0" w:firstColumn="1" w:lastColumn="0" w:noHBand="0" w:noVBand="1"/>
      </w:tblPr>
      <w:tblGrid>
        <w:gridCol w:w="1575"/>
        <w:gridCol w:w="7870"/>
      </w:tblGrid>
      <w:tr w:rsidR="0018177B" w:rsidRPr="00B910C6" w14:paraId="7E846371" w14:textId="77777777" w:rsidTr="002B1EA6">
        <w:tc>
          <w:tcPr>
            <w:tcW w:w="9445" w:type="dxa"/>
            <w:gridSpan w:val="2"/>
            <w:shd w:val="clear" w:color="auto" w:fill="D0CCB9" w:themeFill="background2"/>
          </w:tcPr>
          <w:p w14:paraId="659ACBAC" w14:textId="7B5F0149" w:rsidR="0018177B" w:rsidRPr="00B910C6" w:rsidRDefault="0018177B" w:rsidP="0018177B">
            <w:pPr>
              <w:jc w:val="center"/>
              <w:rPr>
                <w:rFonts w:ascii="Arial" w:hAnsi="Arial" w:cs="Arial"/>
                <w:b/>
                <w:sz w:val="20"/>
                <w:szCs w:val="20"/>
              </w:rPr>
            </w:pPr>
            <w:r w:rsidRPr="008C1A3B">
              <w:rPr>
                <w:rFonts w:ascii="Arial" w:hAnsi="Arial" w:cs="Arial"/>
                <w:b/>
                <w:sz w:val="20"/>
                <w:szCs w:val="20"/>
              </w:rPr>
              <w:t>Corrosion Protection (</w:t>
            </w:r>
            <w:r>
              <w:rPr>
                <w:rFonts w:ascii="Arial" w:hAnsi="Arial" w:cs="Arial"/>
                <w:b/>
                <w:sz w:val="20"/>
                <w:szCs w:val="20"/>
              </w:rPr>
              <w:t>Internally Lined Tank</w:t>
            </w:r>
            <w:r w:rsidRPr="008C1A3B">
              <w:rPr>
                <w:rFonts w:ascii="Arial" w:hAnsi="Arial" w:cs="Arial"/>
                <w:b/>
                <w:sz w:val="20"/>
                <w:szCs w:val="20"/>
              </w:rPr>
              <w:t>s)</w:t>
            </w:r>
          </w:p>
        </w:tc>
      </w:tr>
      <w:tr w:rsidR="0018177B" w:rsidRPr="00B910C6" w14:paraId="2297D8E7" w14:textId="77777777" w:rsidTr="002B1EA6">
        <w:tc>
          <w:tcPr>
            <w:tcW w:w="0" w:type="auto"/>
            <w:vAlign w:val="center"/>
          </w:tcPr>
          <w:p w14:paraId="37E7DDB6" w14:textId="77777777" w:rsidR="0018177B" w:rsidRPr="00B910C6" w:rsidRDefault="0018177B" w:rsidP="002B1EA6">
            <w:pPr>
              <w:rPr>
                <w:rFonts w:ascii="Arial" w:hAnsi="Arial" w:cs="Arial"/>
                <w:b/>
                <w:sz w:val="20"/>
                <w:szCs w:val="20"/>
              </w:rPr>
            </w:pPr>
            <w:r w:rsidRPr="00B910C6">
              <w:rPr>
                <w:rFonts w:ascii="Arial" w:hAnsi="Arial" w:cs="Arial"/>
                <w:b/>
                <w:sz w:val="20"/>
                <w:szCs w:val="20"/>
              </w:rPr>
              <w:t>Description</w:t>
            </w:r>
          </w:p>
        </w:tc>
        <w:tc>
          <w:tcPr>
            <w:tcW w:w="7870" w:type="dxa"/>
          </w:tcPr>
          <w:p w14:paraId="637535A5" w14:textId="0F350A83" w:rsidR="0018177B" w:rsidRPr="000B69FF" w:rsidRDefault="000B69FF" w:rsidP="000B69FF">
            <w:pPr>
              <w:rPr>
                <w:rFonts w:ascii="Arial" w:hAnsi="Arial" w:cs="Arial"/>
                <w:sz w:val="20"/>
                <w:szCs w:val="20"/>
              </w:rPr>
            </w:pPr>
            <w:r>
              <w:rPr>
                <w:rFonts w:ascii="Arial" w:hAnsi="Arial" w:cs="Arial"/>
                <w:sz w:val="20"/>
                <w:szCs w:val="20"/>
              </w:rPr>
              <w:t>T</w:t>
            </w:r>
            <w:r w:rsidRPr="000B69FF">
              <w:rPr>
                <w:rFonts w:ascii="Arial" w:hAnsi="Arial" w:cs="Arial"/>
                <w:sz w:val="20"/>
                <w:szCs w:val="20"/>
              </w:rPr>
              <w:t>anks installed before December 22, 1988</w:t>
            </w:r>
            <w:r>
              <w:rPr>
                <w:rFonts w:ascii="Arial" w:hAnsi="Arial" w:cs="Arial"/>
                <w:sz w:val="20"/>
                <w:szCs w:val="20"/>
              </w:rPr>
              <w:t xml:space="preserve">, </w:t>
            </w:r>
            <w:r w:rsidRPr="000B69FF">
              <w:rPr>
                <w:rFonts w:ascii="Arial" w:hAnsi="Arial" w:cs="Arial"/>
                <w:sz w:val="20"/>
                <w:szCs w:val="20"/>
              </w:rPr>
              <w:t>were internally lined by trained professionals to meet the corrosion protection requireme</w:t>
            </w:r>
            <w:r>
              <w:rPr>
                <w:rFonts w:ascii="Arial" w:hAnsi="Arial" w:cs="Arial"/>
                <w:sz w:val="20"/>
                <w:szCs w:val="20"/>
              </w:rPr>
              <w:t>nts.</w:t>
            </w:r>
          </w:p>
        </w:tc>
      </w:tr>
      <w:tr w:rsidR="0018177B" w:rsidRPr="00B910C6" w14:paraId="1AB8D0CA" w14:textId="77777777" w:rsidTr="002B1EA6">
        <w:tc>
          <w:tcPr>
            <w:tcW w:w="0" w:type="auto"/>
            <w:vAlign w:val="center"/>
          </w:tcPr>
          <w:p w14:paraId="3668E737" w14:textId="77777777" w:rsidR="0018177B" w:rsidRPr="00B910C6" w:rsidRDefault="0018177B"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3FC3C368" w14:textId="77777777" w:rsidR="00B258D4" w:rsidRDefault="0018177B" w:rsidP="00B258D4">
            <w:pPr>
              <w:pStyle w:val="ListParagraph"/>
              <w:numPr>
                <w:ilvl w:val="0"/>
                <w:numId w:val="20"/>
              </w:numPr>
              <w:ind w:left="382"/>
              <w:rPr>
                <w:rFonts w:ascii="Arial" w:hAnsi="Arial" w:cs="Arial"/>
                <w:b/>
                <w:sz w:val="20"/>
                <w:szCs w:val="20"/>
              </w:rPr>
            </w:pPr>
            <w:r w:rsidRPr="0018177B">
              <w:rPr>
                <w:rFonts w:ascii="Arial" w:hAnsi="Arial" w:cs="Arial"/>
                <w:sz w:val="20"/>
                <w:szCs w:val="20"/>
              </w:rPr>
              <w:t>Within 10 years after lining and at least every five years thereafter, the lined tank must be inspected by a trained professional and found to be structurally sound with the lining still performing according to original design specifications.  Make sure the professional performing the inspection follow</w:t>
            </w:r>
            <w:r>
              <w:rPr>
                <w:rFonts w:ascii="Arial" w:hAnsi="Arial" w:cs="Arial"/>
                <w:sz w:val="20"/>
                <w:szCs w:val="20"/>
              </w:rPr>
              <w:t>s a standard code of practice.</w:t>
            </w:r>
          </w:p>
          <w:p w14:paraId="352D022A" w14:textId="3608E949" w:rsidR="0018177B" w:rsidRPr="00B258D4" w:rsidRDefault="00B258D4" w:rsidP="00B258D4">
            <w:pPr>
              <w:pStyle w:val="ListParagraph"/>
              <w:numPr>
                <w:ilvl w:val="0"/>
                <w:numId w:val="20"/>
              </w:numPr>
              <w:ind w:left="382"/>
              <w:rPr>
                <w:rFonts w:ascii="Arial" w:hAnsi="Arial" w:cs="Arial"/>
                <w:b/>
                <w:sz w:val="20"/>
                <w:szCs w:val="20"/>
              </w:rPr>
            </w:pPr>
            <w:r w:rsidRPr="0018177B">
              <w:rPr>
                <w:rFonts w:ascii="Arial" w:hAnsi="Arial" w:cs="Arial"/>
                <w:b/>
                <w:sz w:val="20"/>
                <w:szCs w:val="20"/>
              </w:rPr>
              <w:t>You must permanently close tanks using internal lining as the sole method of corrosion protection, if the internal lining fails the periodic inspection and cannot be repaired acc</w:t>
            </w:r>
            <w:r>
              <w:rPr>
                <w:rFonts w:ascii="Arial" w:hAnsi="Arial" w:cs="Arial"/>
                <w:b/>
                <w:sz w:val="20"/>
                <w:szCs w:val="20"/>
              </w:rPr>
              <w:t>ording to a code of practice.</w:t>
            </w:r>
          </w:p>
        </w:tc>
      </w:tr>
      <w:tr w:rsidR="0018177B" w:rsidRPr="00B910C6" w14:paraId="61C0485C" w14:textId="77777777" w:rsidTr="002B1EA6">
        <w:tc>
          <w:tcPr>
            <w:tcW w:w="0" w:type="auto"/>
            <w:vAlign w:val="center"/>
          </w:tcPr>
          <w:p w14:paraId="3F2E8C75" w14:textId="77777777" w:rsidR="0018177B" w:rsidRPr="00B910C6" w:rsidRDefault="0018177B"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77CF2B62" w14:textId="709C6A93" w:rsidR="0018177B" w:rsidRPr="0018177B" w:rsidRDefault="0018177B" w:rsidP="0018177B">
            <w:pPr>
              <w:pStyle w:val="ListParagraph"/>
              <w:numPr>
                <w:ilvl w:val="0"/>
                <w:numId w:val="21"/>
              </w:numPr>
              <w:ind w:left="382"/>
              <w:rPr>
                <w:rFonts w:ascii="Arial" w:hAnsi="Arial" w:cs="Arial"/>
                <w:sz w:val="20"/>
                <w:szCs w:val="20"/>
              </w:rPr>
            </w:pPr>
            <w:r w:rsidRPr="0018177B">
              <w:rPr>
                <w:rFonts w:ascii="Arial" w:hAnsi="Arial" w:cs="Arial"/>
                <w:sz w:val="20"/>
                <w:szCs w:val="20"/>
              </w:rPr>
              <w:t>Keep records of the inspection, as specified in industry sta</w:t>
            </w:r>
            <w:r>
              <w:rPr>
                <w:rFonts w:ascii="Arial" w:hAnsi="Arial" w:cs="Arial"/>
                <w:sz w:val="20"/>
                <w:szCs w:val="20"/>
              </w:rPr>
              <w:t>ndards for lining inspections.</w:t>
            </w:r>
          </w:p>
        </w:tc>
      </w:tr>
    </w:tbl>
    <w:p w14:paraId="11E89F52" w14:textId="77777777" w:rsidR="00A11B0F" w:rsidRDefault="00A11B0F" w:rsidP="007250B3">
      <w:pPr>
        <w:spacing w:after="0" w:line="240" w:lineRule="auto"/>
        <w:sectPr w:rsidR="00A11B0F" w:rsidSect="001A0143">
          <w:type w:val="continuous"/>
          <w:pgSz w:w="12240" w:h="15840"/>
          <w:pgMar w:top="720" w:right="4320" w:bottom="1080" w:left="1440" w:header="720" w:footer="720" w:gutter="0"/>
          <w:cols w:space="720"/>
          <w:docGrid w:linePitch="360"/>
        </w:sectPr>
      </w:pPr>
    </w:p>
    <w:p w14:paraId="73B2ADF7" w14:textId="332142E0" w:rsidR="001D1CD9" w:rsidRPr="001C3EA0" w:rsidRDefault="002C4642" w:rsidP="000B69FF">
      <w:pPr>
        <w:pStyle w:val="Heading2"/>
        <w:spacing w:before="0" w:after="0" w:line="240" w:lineRule="auto"/>
        <w:ind w:right="1890"/>
      </w:pPr>
      <w:r>
        <w:lastRenderedPageBreak/>
        <w:t xml:space="preserve">Sample </w:t>
      </w:r>
      <w:r w:rsidR="001D1CD9" w:rsidRPr="00BF67A6">
        <w:t xml:space="preserve">Record </w:t>
      </w:r>
      <w:proofErr w:type="gramStart"/>
      <w:r w:rsidR="001D1CD9" w:rsidRPr="00BF67A6">
        <w:t>For</w:t>
      </w:r>
      <w:proofErr w:type="gramEnd"/>
      <w:r w:rsidR="001D1CD9" w:rsidRPr="00BF67A6">
        <w:t xml:space="preserve"> Periodic Testing Of Cathodic Protection Systems</w:t>
      </w:r>
      <w:r w:rsidR="001C3EA0">
        <w:t xml:space="preserve"> </w:t>
      </w:r>
      <w:r w:rsidR="001D1CD9" w:rsidRPr="001C3EA0">
        <w:t>(</w:t>
      </w:r>
      <w:r w:rsidR="001C3EA0">
        <w:t>F</w:t>
      </w:r>
      <w:r w:rsidR="001D1CD9" w:rsidRPr="001C3EA0">
        <w:t xml:space="preserve">or </w:t>
      </w:r>
      <w:r w:rsidR="001C3EA0">
        <w:t>U</w:t>
      </w:r>
      <w:r w:rsidR="001D1CD9" w:rsidRPr="001C3EA0">
        <w:t xml:space="preserve">se </w:t>
      </w:r>
      <w:r w:rsidR="001C3EA0">
        <w:t>B</w:t>
      </w:r>
      <w:r w:rsidR="001D1CD9" w:rsidRPr="001C3EA0">
        <w:t xml:space="preserve">y </w:t>
      </w:r>
      <w:r w:rsidR="001C3EA0">
        <w:t>A</w:t>
      </w:r>
      <w:r w:rsidR="001D1CD9" w:rsidRPr="001C3EA0">
        <w:t xml:space="preserve"> </w:t>
      </w:r>
      <w:r w:rsidR="001C3EA0">
        <w:t>Q</w:t>
      </w:r>
      <w:r w:rsidR="001D1CD9" w:rsidRPr="001C3EA0">
        <w:t xml:space="preserve">ualified </w:t>
      </w:r>
      <w:r w:rsidR="001C3EA0">
        <w:t>C</w:t>
      </w:r>
      <w:r w:rsidR="001D1CD9" w:rsidRPr="001C3EA0">
        <w:t xml:space="preserve">athodic </w:t>
      </w:r>
      <w:r w:rsidR="001C3EA0">
        <w:t>P</w:t>
      </w:r>
      <w:r w:rsidR="001D1CD9" w:rsidRPr="001C3EA0">
        <w:t xml:space="preserve">rotection </w:t>
      </w:r>
      <w:r w:rsidR="001C3EA0">
        <w:t>T</w:t>
      </w:r>
      <w:r w:rsidR="001D1CD9" w:rsidRPr="001C3EA0">
        <w:t>ester)</w:t>
      </w:r>
    </w:p>
    <w:p w14:paraId="28C8DBD0" w14:textId="77777777" w:rsidR="00592AA5" w:rsidRPr="00853499" w:rsidRDefault="00592AA5" w:rsidP="007250B3">
      <w:pPr>
        <w:pStyle w:val="Tablebody"/>
      </w:pPr>
    </w:p>
    <w:p w14:paraId="3CA57070" w14:textId="77777777" w:rsidR="001D1CD9" w:rsidRPr="00853499" w:rsidRDefault="001D1CD9" w:rsidP="007250B3">
      <w:pPr>
        <w:pStyle w:val="Tablebody"/>
      </w:pPr>
      <w:r w:rsidRPr="00853499">
        <w:t>Test Date</w:t>
      </w:r>
      <w:proofErr w:type="gramStart"/>
      <w:r w:rsidRPr="00853499">
        <w:t>:_</w:t>
      </w:r>
      <w:proofErr w:type="gramEnd"/>
      <w:r w:rsidRPr="00853499">
        <w:t>___/____/____         Facility Name/ID:_________________________</w:t>
      </w:r>
    </w:p>
    <w:p w14:paraId="31D7432B" w14:textId="77777777" w:rsidR="00592AA5" w:rsidRPr="00853499" w:rsidRDefault="00592AA5" w:rsidP="007250B3">
      <w:pPr>
        <w:pStyle w:val="Tablebody"/>
      </w:pPr>
    </w:p>
    <w:p w14:paraId="2A38913A" w14:textId="491743AE" w:rsidR="001D1CD9" w:rsidRPr="002D1AD2" w:rsidRDefault="001D1CD9" w:rsidP="007250B3">
      <w:pPr>
        <w:pStyle w:val="Tablebody"/>
        <w:rPr>
          <w:b/>
        </w:rPr>
      </w:pPr>
      <w:r w:rsidRPr="002D1AD2">
        <w:rPr>
          <w:b/>
        </w:rPr>
        <w:t xml:space="preserve">Note: </w:t>
      </w:r>
      <w:r w:rsidR="00DF7E9F" w:rsidRPr="002D1AD2">
        <w:rPr>
          <w:b/>
        </w:rPr>
        <w:t xml:space="preserve"> Draw</w:t>
      </w:r>
      <w:r w:rsidRPr="002D1AD2">
        <w:rPr>
          <w:b/>
        </w:rPr>
        <w:t xml:space="preserve"> site sketch </w:t>
      </w:r>
      <w:r w:rsidR="00186195" w:rsidRPr="002D1AD2">
        <w:rPr>
          <w:b/>
        </w:rPr>
        <w:t xml:space="preserve">in the </w:t>
      </w:r>
      <w:r w:rsidR="00DF7E9F" w:rsidRPr="002D1AD2">
        <w:rPr>
          <w:b/>
        </w:rPr>
        <w:t>space</w:t>
      </w:r>
      <w:r w:rsidR="00186195" w:rsidRPr="002D1AD2">
        <w:rPr>
          <w:b/>
        </w:rPr>
        <w:t xml:space="preserve"> provided</w:t>
      </w:r>
      <w:r w:rsidRPr="002D1AD2">
        <w:rPr>
          <w:b/>
        </w:rPr>
        <w:t xml:space="preserve"> on the </w:t>
      </w:r>
      <w:r w:rsidR="00C63C3F" w:rsidRPr="002D1AD2">
        <w:rPr>
          <w:b/>
        </w:rPr>
        <w:t xml:space="preserve">next </w:t>
      </w:r>
      <w:r w:rsidRPr="002D1AD2">
        <w:rPr>
          <w:b/>
        </w:rPr>
        <w:t>page.</w:t>
      </w:r>
      <w:r w:rsidR="00E659F2">
        <w:rPr>
          <w:b/>
        </w:rPr>
        <w:t xml:space="preserve">  </w:t>
      </w:r>
    </w:p>
    <w:p w14:paraId="57283848" w14:textId="77777777" w:rsidR="00592AA5" w:rsidRPr="00853499" w:rsidRDefault="00592AA5" w:rsidP="007250B3">
      <w:pPr>
        <w:pStyle w:val="Tablebody"/>
      </w:pPr>
    </w:p>
    <w:p w14:paraId="3D0416AC" w14:textId="77777777" w:rsidR="001D1CD9" w:rsidRPr="00853499" w:rsidRDefault="001D1CD9" w:rsidP="007250B3">
      <w:pPr>
        <w:pStyle w:val="Tablebody"/>
        <w:rPr>
          <w:b/>
        </w:rPr>
      </w:pPr>
      <w:r w:rsidRPr="00853499">
        <w:rPr>
          <w:b/>
        </w:rPr>
        <w:t>Cathodic Protection (CP) Tester Information:</w:t>
      </w:r>
    </w:p>
    <w:p w14:paraId="60E68944" w14:textId="77777777" w:rsidR="001D1CD9" w:rsidRPr="00853499" w:rsidRDefault="001D1CD9" w:rsidP="007250B3">
      <w:pPr>
        <w:pStyle w:val="Tablebody"/>
      </w:pPr>
      <w:r w:rsidRPr="00853499">
        <w:t>Name: ________________________________         Phone Number</w:t>
      </w:r>
      <w:proofErr w:type="gramStart"/>
      <w:r w:rsidRPr="00853499">
        <w:t>:_</w:t>
      </w:r>
      <w:proofErr w:type="gramEnd"/>
      <w:r w:rsidRPr="00853499">
        <w:t>_____________________</w:t>
      </w:r>
    </w:p>
    <w:p w14:paraId="072CEC2B" w14:textId="77777777" w:rsidR="001D1CD9" w:rsidRPr="00853499" w:rsidRDefault="001D1CD9" w:rsidP="007250B3">
      <w:pPr>
        <w:pStyle w:val="Tablebody"/>
      </w:pPr>
      <w:r w:rsidRPr="00853499">
        <w:t>Address: _____________________________________________________________________</w:t>
      </w:r>
    </w:p>
    <w:p w14:paraId="616CE7C4" w14:textId="5D0BE1CE" w:rsidR="001D1CD9" w:rsidRDefault="003C16AB" w:rsidP="007250B3">
      <w:pPr>
        <w:pStyle w:val="Tablebody"/>
      </w:pPr>
      <w:r>
        <w:t>A qualified CP tester</w:t>
      </w:r>
      <w:r w:rsidR="001D1CD9" w:rsidRPr="00853499">
        <w:t xml:space="preserve"> must conduct</w:t>
      </w:r>
      <w:r w:rsidR="00A23967">
        <w:t xml:space="preserve"> </w:t>
      </w:r>
      <w:r w:rsidR="006441EE">
        <w:t>testing</w:t>
      </w:r>
      <w:r w:rsidR="001D1CD9" w:rsidRPr="00853499">
        <w:t>.  Indicate your qualifications as a CP tester:</w:t>
      </w:r>
    </w:p>
    <w:p w14:paraId="7362A2D6" w14:textId="77777777" w:rsidR="00134C9F" w:rsidRPr="00853499" w:rsidRDefault="00134C9F" w:rsidP="007250B3">
      <w:pPr>
        <w:pStyle w:val="Tablebody"/>
      </w:pPr>
    </w:p>
    <w:p w14:paraId="2A04223F" w14:textId="5E014FE3" w:rsidR="00592AA5" w:rsidRDefault="00134C9F" w:rsidP="007250B3">
      <w:pPr>
        <w:pStyle w:val="Tablebody"/>
      </w:pPr>
      <w:r>
        <w:t>_______________________________________________________________________________</w:t>
      </w:r>
    </w:p>
    <w:p w14:paraId="357A10A8" w14:textId="77777777" w:rsidR="00134C9F" w:rsidRDefault="00134C9F" w:rsidP="007250B3">
      <w:pPr>
        <w:pStyle w:val="Tablebody"/>
      </w:pPr>
    </w:p>
    <w:p w14:paraId="5382E514" w14:textId="5F9B25AD" w:rsidR="00134C9F" w:rsidRDefault="00134C9F" w:rsidP="007250B3">
      <w:pPr>
        <w:pStyle w:val="Tablebody"/>
      </w:pPr>
      <w:r>
        <w:t>_______________________________________________________________________________</w:t>
      </w:r>
    </w:p>
    <w:p w14:paraId="4CB89081" w14:textId="77777777" w:rsidR="00A92859" w:rsidRDefault="00A92859" w:rsidP="007250B3">
      <w:pPr>
        <w:pStyle w:val="Tablebody"/>
      </w:pPr>
    </w:p>
    <w:p w14:paraId="5F8C7542" w14:textId="77777777" w:rsidR="00A92859" w:rsidRPr="00853499" w:rsidRDefault="00A92859" w:rsidP="007250B3">
      <w:pPr>
        <w:pStyle w:val="Tablebody"/>
      </w:pPr>
    </w:p>
    <w:p w14:paraId="7BA28EC5" w14:textId="77777777" w:rsidR="001D1CD9" w:rsidRPr="00853499" w:rsidRDefault="001D1CD9" w:rsidP="007250B3">
      <w:pPr>
        <w:pStyle w:val="Tablebody"/>
      </w:pPr>
      <w:r w:rsidRPr="00853499">
        <w:t>Identify which of the following testing situations applies:</w:t>
      </w:r>
    </w:p>
    <w:p w14:paraId="264C0B23" w14:textId="14697576" w:rsidR="001D1CD9" w:rsidRPr="00853499" w:rsidRDefault="001D1CD9" w:rsidP="0036488E">
      <w:pPr>
        <w:pStyle w:val="Tablebody"/>
        <w:numPr>
          <w:ilvl w:val="0"/>
          <w:numId w:val="4"/>
        </w:numPr>
      </w:pPr>
      <w:r w:rsidRPr="00853499">
        <w:t xml:space="preserve">Test required within </w:t>
      </w:r>
      <w:r w:rsidR="00691F91" w:rsidRPr="00853499">
        <w:t>six</w:t>
      </w:r>
      <w:r w:rsidRPr="00853499">
        <w:t xml:space="preserve"> months of installation of CP system (installation date</w:t>
      </w:r>
      <w:r w:rsidR="001C3EA0">
        <w:t>:</w:t>
      </w:r>
      <w:r w:rsidRPr="00853499">
        <w:t xml:space="preserve">  __/__/__)</w:t>
      </w:r>
    </w:p>
    <w:p w14:paraId="4E540306" w14:textId="3424C045" w:rsidR="001D1CD9" w:rsidRPr="00853499" w:rsidRDefault="002D1AD2" w:rsidP="0036488E">
      <w:pPr>
        <w:pStyle w:val="Tablebody"/>
        <w:numPr>
          <w:ilvl w:val="0"/>
          <w:numId w:val="4"/>
        </w:numPr>
      </w:pPr>
      <w:r>
        <w:t xml:space="preserve">Periodic </w:t>
      </w:r>
      <w:r w:rsidR="00691F91" w:rsidRPr="00853499">
        <w:t>three</w:t>
      </w:r>
      <w:r w:rsidR="001D1CD9" w:rsidRPr="00853499">
        <w:t xml:space="preserve"> year test</w:t>
      </w:r>
    </w:p>
    <w:p w14:paraId="0804D7B2" w14:textId="77777777" w:rsidR="001D1CD9" w:rsidRPr="00853499" w:rsidRDefault="001D1CD9" w:rsidP="0036488E">
      <w:pPr>
        <w:pStyle w:val="Tablebody"/>
        <w:numPr>
          <w:ilvl w:val="0"/>
          <w:numId w:val="4"/>
        </w:numPr>
      </w:pPr>
      <w:r w:rsidRPr="00853499">
        <w:t xml:space="preserve">Test required within </w:t>
      </w:r>
      <w:r w:rsidR="00691F91" w:rsidRPr="00853499">
        <w:t>six</w:t>
      </w:r>
      <w:r w:rsidRPr="00853499">
        <w:t xml:space="preserve"> months of any repair activity – note repair activity and date below:</w:t>
      </w:r>
    </w:p>
    <w:p w14:paraId="3CD38B53" w14:textId="7161D54A" w:rsidR="00592AA5" w:rsidRDefault="00E659F2" w:rsidP="00134C9F">
      <w:pPr>
        <w:pStyle w:val="Tablebody"/>
        <w:ind w:firstLine="720"/>
      </w:pPr>
      <w:r>
        <w:t>r</w:t>
      </w:r>
      <w:r w:rsidR="00134C9F">
        <w:t xml:space="preserve">epair </w:t>
      </w:r>
      <w:r w:rsidR="001C3EA0">
        <w:t>a</w:t>
      </w:r>
      <w:r w:rsidR="00134C9F">
        <w:t>ctivity: __________________________________________</w:t>
      </w:r>
      <w:r>
        <w:t>r</w:t>
      </w:r>
      <w:r w:rsidR="00134C9F">
        <w:t xml:space="preserve">epair </w:t>
      </w:r>
      <w:r w:rsidR="00134C9F" w:rsidRPr="00853499">
        <w:t>date</w:t>
      </w:r>
      <w:r w:rsidR="00134C9F">
        <w:t>:</w:t>
      </w:r>
      <w:r w:rsidR="00134C9F" w:rsidRPr="00853499">
        <w:t xml:space="preserve"> __/__/__</w:t>
      </w:r>
    </w:p>
    <w:p w14:paraId="0446AB9A" w14:textId="77777777" w:rsidR="00134C9F" w:rsidRPr="00853499" w:rsidRDefault="00134C9F" w:rsidP="00134C9F">
      <w:pPr>
        <w:pStyle w:val="Tablebody"/>
        <w:ind w:firstLine="720"/>
      </w:pPr>
    </w:p>
    <w:p w14:paraId="2631F2CA" w14:textId="77777777" w:rsidR="00134C9F" w:rsidRDefault="00134C9F" w:rsidP="007250B3">
      <w:pPr>
        <w:pStyle w:val="Tablebody"/>
      </w:pPr>
    </w:p>
    <w:p w14:paraId="3EFCBC83" w14:textId="77777777" w:rsidR="0013096D" w:rsidRDefault="001D1CD9" w:rsidP="007250B3">
      <w:pPr>
        <w:pStyle w:val="Tablebody"/>
      </w:pPr>
      <w:r w:rsidRPr="00853499">
        <w:t xml:space="preserve">Indicate which industry standard you used to determine that the cathodic protection test criteria are adequate: </w:t>
      </w:r>
    </w:p>
    <w:p w14:paraId="107446D9" w14:textId="77777777" w:rsidR="0013096D" w:rsidRDefault="0013096D" w:rsidP="007250B3">
      <w:pPr>
        <w:pStyle w:val="Tablebody"/>
      </w:pPr>
    </w:p>
    <w:p w14:paraId="1A94C9D1" w14:textId="57CE9EA0" w:rsidR="001D1CD9" w:rsidRPr="00853499" w:rsidRDefault="0013096D" w:rsidP="007250B3">
      <w:pPr>
        <w:pStyle w:val="Tablebody"/>
      </w:pPr>
      <w:r>
        <w:t>___________________________________________</w:t>
      </w:r>
      <w:r w:rsidR="001D1CD9" w:rsidRPr="00853499">
        <w:t>___________________________________</w:t>
      </w:r>
    </w:p>
    <w:p w14:paraId="590F2886" w14:textId="77777777" w:rsidR="00592AA5" w:rsidRPr="00853499" w:rsidRDefault="00592AA5" w:rsidP="007250B3">
      <w:pPr>
        <w:pStyle w:val="Tablebody"/>
      </w:pPr>
    </w:p>
    <w:p w14:paraId="35B4DB91" w14:textId="77777777" w:rsidR="00A92859" w:rsidRDefault="00A92859" w:rsidP="007250B3">
      <w:pPr>
        <w:pStyle w:val="Tablebody"/>
      </w:pPr>
    </w:p>
    <w:p w14:paraId="47888FF4" w14:textId="77777777" w:rsidR="00134C9F" w:rsidRDefault="00134C9F" w:rsidP="007250B3">
      <w:pPr>
        <w:pStyle w:val="Tablebody"/>
      </w:pPr>
    </w:p>
    <w:p w14:paraId="35926F1A" w14:textId="77777777" w:rsidR="001D1CD9" w:rsidRPr="00853499" w:rsidRDefault="001D1CD9" w:rsidP="007250B3">
      <w:pPr>
        <w:pStyle w:val="Tablebody"/>
      </w:pPr>
      <w:r w:rsidRPr="00853499">
        <w:t>Cathodic Protection Test Method Used (check one)</w:t>
      </w:r>
    </w:p>
    <w:p w14:paraId="4DBD0ACA" w14:textId="6290B099" w:rsidR="001D1CD9" w:rsidRPr="00853499" w:rsidRDefault="001D1CD9" w:rsidP="0036488E">
      <w:pPr>
        <w:pStyle w:val="Tablebody"/>
        <w:numPr>
          <w:ilvl w:val="0"/>
          <w:numId w:val="5"/>
        </w:numPr>
      </w:pPr>
      <w:r w:rsidRPr="00853499">
        <w:t xml:space="preserve">100 mV </w:t>
      </w:r>
      <w:r w:rsidR="00E659F2">
        <w:t>c</w:t>
      </w:r>
      <w:r w:rsidRPr="00853499">
        <w:t xml:space="preserve">athodic </w:t>
      </w:r>
      <w:r w:rsidR="00E659F2">
        <w:t>p</w:t>
      </w:r>
      <w:r w:rsidRPr="00853499">
        <w:t xml:space="preserve">olarization </w:t>
      </w:r>
      <w:r w:rsidR="00E659F2">
        <w:t>t</w:t>
      </w:r>
      <w:r w:rsidRPr="00853499">
        <w:t>est</w:t>
      </w:r>
    </w:p>
    <w:p w14:paraId="6853D91F" w14:textId="5018CEE6" w:rsidR="001D1CD9" w:rsidRPr="00853499" w:rsidRDefault="001D1CD9" w:rsidP="0036488E">
      <w:pPr>
        <w:pStyle w:val="Tablebody"/>
        <w:numPr>
          <w:ilvl w:val="0"/>
          <w:numId w:val="5"/>
        </w:numPr>
      </w:pPr>
      <w:r w:rsidRPr="00853499">
        <w:t xml:space="preserve">850 mV </w:t>
      </w:r>
      <w:r w:rsidR="00DB093E">
        <w:t>t</w:t>
      </w:r>
      <w:r w:rsidRPr="00853499">
        <w:t>est    (</w:t>
      </w:r>
      <w:r w:rsidR="00E659F2">
        <w:t>c</w:t>
      </w:r>
      <w:r w:rsidRPr="00853499">
        <w:t xml:space="preserve">ircle </w:t>
      </w:r>
      <w:r w:rsidR="00EB4B22">
        <w:t>one</w:t>
      </w:r>
      <w:r w:rsidRPr="00853499">
        <w:t xml:space="preserve"> below)</w:t>
      </w:r>
    </w:p>
    <w:p w14:paraId="0CD50A8A" w14:textId="62C63E9F" w:rsidR="00EB4B22" w:rsidRDefault="001D1CD9" w:rsidP="000F4B25">
      <w:pPr>
        <w:pStyle w:val="Tablebody"/>
        <w:numPr>
          <w:ilvl w:val="0"/>
          <w:numId w:val="9"/>
        </w:numPr>
        <w:ind w:left="1440"/>
      </w:pPr>
      <w:r w:rsidRPr="00853499">
        <w:t xml:space="preserve">Polarized </w:t>
      </w:r>
      <w:r w:rsidR="00E659F2">
        <w:t>p</w:t>
      </w:r>
      <w:r w:rsidRPr="00853499">
        <w:t>otential (instant off)</w:t>
      </w:r>
    </w:p>
    <w:p w14:paraId="45834AC0" w14:textId="457B076E" w:rsidR="001D1CD9" w:rsidRPr="00853499" w:rsidRDefault="0013096D" w:rsidP="000F4B25">
      <w:pPr>
        <w:pStyle w:val="Tablebody"/>
        <w:numPr>
          <w:ilvl w:val="0"/>
          <w:numId w:val="9"/>
        </w:numPr>
        <w:ind w:left="1440"/>
      </w:pPr>
      <w:r>
        <w:t xml:space="preserve">Potential with CP </w:t>
      </w:r>
      <w:r w:rsidR="00E659F2">
        <w:t>a</w:t>
      </w:r>
      <w:r>
        <w:t>pplied</w:t>
      </w:r>
      <w:r w:rsidR="001D1CD9" w:rsidRPr="00853499">
        <w:t xml:space="preserve">, IR </w:t>
      </w:r>
      <w:r w:rsidR="00E659F2">
        <w:t>d</w:t>
      </w:r>
      <w:r w:rsidR="001D1CD9" w:rsidRPr="00853499">
        <w:t xml:space="preserve">rop </w:t>
      </w:r>
      <w:r w:rsidR="00E659F2">
        <w:t>c</w:t>
      </w:r>
      <w:r w:rsidR="001D1CD9" w:rsidRPr="00853499">
        <w:t>onsidered</w:t>
      </w:r>
    </w:p>
    <w:p w14:paraId="58D77A65" w14:textId="538E9B98" w:rsidR="001D1CD9" w:rsidRPr="00853499" w:rsidRDefault="001D1CD9" w:rsidP="007250B3">
      <w:pPr>
        <w:pStyle w:val="Tablebody"/>
        <w:ind w:left="720"/>
      </w:pPr>
      <w:r w:rsidRPr="00853499">
        <w:t xml:space="preserve">Note: </w:t>
      </w:r>
      <w:r w:rsidR="003C16AB">
        <w:t xml:space="preserve"> </w:t>
      </w:r>
      <w:r w:rsidRPr="00853499">
        <w:t>All readings taken must meet the -850 mV criteria to pass</w:t>
      </w:r>
      <w:r w:rsidRPr="00853499">
        <w:tab/>
      </w:r>
    </w:p>
    <w:p w14:paraId="5D7F5BF1" w14:textId="6B379E81" w:rsidR="001D1CD9" w:rsidRPr="00853499" w:rsidRDefault="001D1CD9" w:rsidP="0036488E">
      <w:pPr>
        <w:pStyle w:val="Tablebody"/>
        <w:numPr>
          <w:ilvl w:val="0"/>
          <w:numId w:val="5"/>
        </w:numPr>
      </w:pPr>
      <w:r w:rsidRPr="00853499">
        <w:t xml:space="preserve">Other </w:t>
      </w:r>
      <w:r w:rsidR="00E659F2">
        <w:t>a</w:t>
      </w:r>
      <w:r w:rsidRPr="00853499">
        <w:t xml:space="preserve">ccepted </w:t>
      </w:r>
      <w:r w:rsidR="00E659F2">
        <w:t>m</w:t>
      </w:r>
      <w:r w:rsidRPr="00853499">
        <w:t>ethod  (please describe):</w:t>
      </w:r>
    </w:p>
    <w:p w14:paraId="79F711ED" w14:textId="77777777" w:rsidR="00592AA5" w:rsidRDefault="00592AA5" w:rsidP="007250B3">
      <w:pPr>
        <w:pStyle w:val="Tablebody"/>
      </w:pPr>
    </w:p>
    <w:p w14:paraId="5D07584F" w14:textId="77777777" w:rsidR="00134C9F" w:rsidRPr="00853499" w:rsidRDefault="00134C9F" w:rsidP="007250B3">
      <w:pPr>
        <w:pStyle w:val="Tablebody"/>
      </w:pPr>
    </w:p>
    <w:p w14:paraId="1677A816" w14:textId="77777777" w:rsidR="001D1CD9" w:rsidRPr="00853499" w:rsidRDefault="001D1CD9" w:rsidP="007250B3">
      <w:pPr>
        <w:pStyle w:val="Tablebody"/>
      </w:pPr>
      <w:r w:rsidRPr="00853499">
        <w:t>Is the cathodic protection system working properly?              Yes          No</w:t>
      </w:r>
      <w:r w:rsidR="00592AA5" w:rsidRPr="00853499">
        <w:t xml:space="preserve"> </w:t>
      </w:r>
      <w:r w:rsidR="00592AA5" w:rsidRPr="00853499">
        <w:tab/>
      </w:r>
      <w:r w:rsidRPr="00853499">
        <w:t xml:space="preserve"> (circle one)</w:t>
      </w:r>
    </w:p>
    <w:p w14:paraId="0778188E" w14:textId="77777777" w:rsidR="00592AA5" w:rsidRDefault="00592AA5" w:rsidP="007250B3">
      <w:pPr>
        <w:pStyle w:val="Tablebody"/>
      </w:pPr>
    </w:p>
    <w:p w14:paraId="2552BAC8" w14:textId="4FC8A0FD" w:rsidR="001D1CD9" w:rsidRPr="00853499" w:rsidRDefault="001D1CD9" w:rsidP="007250B3">
      <w:pPr>
        <w:pStyle w:val="Tablebody"/>
      </w:pPr>
      <w:r w:rsidRPr="00853499">
        <w:t xml:space="preserve">If answer is no, go to the directions at the bottom </w:t>
      </w:r>
      <w:r w:rsidR="00E659F2">
        <w:t>of</w:t>
      </w:r>
      <w:r w:rsidR="00E659F2" w:rsidRPr="00853499">
        <w:t xml:space="preserve"> </w:t>
      </w:r>
      <w:r w:rsidRPr="00853499">
        <w:t xml:space="preserve">the </w:t>
      </w:r>
      <w:r w:rsidR="00C63C3F">
        <w:t>next</w:t>
      </w:r>
      <w:r w:rsidRPr="00853499">
        <w:t xml:space="preserve"> page.</w:t>
      </w:r>
      <w:r w:rsidR="00E659F2">
        <w:t xml:space="preserve">  </w:t>
      </w:r>
    </w:p>
    <w:p w14:paraId="71D45129" w14:textId="77777777" w:rsidR="00592AA5" w:rsidRPr="00853499" w:rsidRDefault="00592AA5" w:rsidP="007250B3">
      <w:pPr>
        <w:pStyle w:val="Tablebody"/>
      </w:pPr>
    </w:p>
    <w:p w14:paraId="3D6B36FE" w14:textId="77777777" w:rsidR="00134C9F" w:rsidRDefault="00134C9F" w:rsidP="007250B3">
      <w:pPr>
        <w:pStyle w:val="Tablebody"/>
      </w:pPr>
    </w:p>
    <w:p w14:paraId="55298903" w14:textId="77777777" w:rsidR="00134C9F" w:rsidRDefault="00134C9F" w:rsidP="007250B3">
      <w:pPr>
        <w:pStyle w:val="Tablebody"/>
      </w:pPr>
    </w:p>
    <w:p w14:paraId="793A8F2C" w14:textId="45CC8CF5" w:rsidR="001D1CD9" w:rsidRPr="00853499" w:rsidRDefault="001D1CD9" w:rsidP="007250B3">
      <w:pPr>
        <w:pStyle w:val="Tablebody"/>
      </w:pPr>
      <w:r w:rsidRPr="00853499">
        <w:t>My signature below affirms that I have sufficient education and experience to be a cathodic protection tester; I am competent to perform the tests indicated above; and that the results on this form are a complete and truthful record of all testing at this location on the date shown.</w:t>
      </w:r>
      <w:r w:rsidR="00E659F2">
        <w:t xml:space="preserve">  </w:t>
      </w:r>
    </w:p>
    <w:p w14:paraId="56937FCC" w14:textId="77777777" w:rsidR="00592AA5" w:rsidRPr="00853499" w:rsidRDefault="00592AA5" w:rsidP="007250B3">
      <w:pPr>
        <w:pStyle w:val="Tablebody"/>
      </w:pPr>
    </w:p>
    <w:p w14:paraId="739A95D7" w14:textId="77777777" w:rsidR="00592AA5" w:rsidRPr="00853499" w:rsidRDefault="00592AA5" w:rsidP="007250B3">
      <w:pPr>
        <w:pStyle w:val="Tablebody"/>
      </w:pPr>
    </w:p>
    <w:p w14:paraId="0C73460E" w14:textId="77777777" w:rsidR="001D1CD9" w:rsidRPr="00853499" w:rsidRDefault="001D1CD9" w:rsidP="007250B3">
      <w:pPr>
        <w:pStyle w:val="Tablebody"/>
      </w:pPr>
      <w:r w:rsidRPr="00853499">
        <w:t>CP Tester Signature: _______________________________</w:t>
      </w:r>
      <w:r w:rsidRPr="00853499">
        <w:tab/>
      </w:r>
      <w:r w:rsidRPr="00853499">
        <w:tab/>
        <w:t>Date</w:t>
      </w:r>
      <w:proofErr w:type="gramStart"/>
      <w:r w:rsidRPr="00853499">
        <w:t>:_</w:t>
      </w:r>
      <w:proofErr w:type="gramEnd"/>
      <w:r w:rsidRPr="00853499">
        <w:t>____________</w:t>
      </w:r>
    </w:p>
    <w:p w14:paraId="3D533EC2" w14:textId="77777777" w:rsidR="00AF2DC8" w:rsidRPr="00853499" w:rsidRDefault="00AF2DC8" w:rsidP="007250B3">
      <w:pPr>
        <w:pStyle w:val="Tablebody"/>
        <w:jc w:val="center"/>
        <w:rPr>
          <w:b/>
        </w:rPr>
      </w:pPr>
    </w:p>
    <w:p w14:paraId="25A1C612" w14:textId="77777777" w:rsidR="00A92859" w:rsidRDefault="00A92859" w:rsidP="007250B3">
      <w:pPr>
        <w:pStyle w:val="Tablebody"/>
        <w:jc w:val="center"/>
        <w:rPr>
          <w:b/>
        </w:rPr>
      </w:pPr>
    </w:p>
    <w:p w14:paraId="7231AB18" w14:textId="77777777" w:rsidR="00A92859" w:rsidRDefault="00A92859" w:rsidP="00F83F2C">
      <w:pPr>
        <w:pStyle w:val="Tablebody"/>
        <w:rPr>
          <w:b/>
        </w:rPr>
      </w:pPr>
    </w:p>
    <w:p w14:paraId="3D9B70BE" w14:textId="5D02C049" w:rsidR="001D1CD9" w:rsidRPr="006571F2" w:rsidRDefault="003C16AB" w:rsidP="007250B3">
      <w:pPr>
        <w:pStyle w:val="Tablebody"/>
        <w:jc w:val="center"/>
        <w:rPr>
          <w:b/>
          <w:sz w:val="24"/>
          <w:szCs w:val="24"/>
        </w:rPr>
      </w:pPr>
      <w:r>
        <w:rPr>
          <w:b/>
          <w:sz w:val="24"/>
          <w:szCs w:val="24"/>
        </w:rPr>
        <w:t>Keep t</w:t>
      </w:r>
      <w:r w:rsidR="001D1CD9" w:rsidRPr="006571F2">
        <w:rPr>
          <w:b/>
          <w:sz w:val="24"/>
          <w:szCs w:val="24"/>
        </w:rPr>
        <w:t xml:space="preserve">his </w:t>
      </w:r>
      <w:r>
        <w:rPr>
          <w:b/>
          <w:sz w:val="24"/>
          <w:szCs w:val="24"/>
        </w:rPr>
        <w:t>record for at least six y</w:t>
      </w:r>
      <w:r w:rsidR="001D1CD9" w:rsidRPr="006571F2">
        <w:rPr>
          <w:b/>
          <w:sz w:val="24"/>
          <w:szCs w:val="24"/>
        </w:rPr>
        <w:t>ears</w:t>
      </w:r>
      <w:r>
        <w:rPr>
          <w:b/>
          <w:sz w:val="24"/>
          <w:szCs w:val="24"/>
        </w:rPr>
        <w:t>.</w:t>
      </w:r>
      <w:r w:rsidR="007304F4">
        <w:rPr>
          <w:b/>
          <w:sz w:val="24"/>
          <w:szCs w:val="24"/>
        </w:rPr>
        <w:t xml:space="preserve">  </w:t>
      </w:r>
    </w:p>
    <w:p w14:paraId="4DA0FB76" w14:textId="77777777" w:rsidR="00A92859" w:rsidRDefault="00A92859">
      <w:pPr>
        <w:rPr>
          <w:rFonts w:ascii="Arial" w:hAnsi="Arial" w:cs="Arial"/>
          <w:spacing w:val="-3"/>
          <w:w w:val="105"/>
          <w:sz w:val="20"/>
          <w:szCs w:val="20"/>
        </w:rPr>
      </w:pPr>
      <w:r>
        <w:br w:type="page"/>
      </w:r>
    </w:p>
    <w:p w14:paraId="0F4101D1" w14:textId="4CC016C9" w:rsidR="001D1CD9" w:rsidRPr="00853499" w:rsidRDefault="001D1CD9" w:rsidP="007250B3">
      <w:pPr>
        <w:pStyle w:val="Tablebody"/>
      </w:pPr>
      <w:r w:rsidRPr="00853499">
        <w:lastRenderedPageBreak/>
        <w:t xml:space="preserve">Site Sketch: </w:t>
      </w:r>
      <w:r w:rsidR="003C16AB">
        <w:t xml:space="preserve"> Draw</w:t>
      </w:r>
      <w:r w:rsidRPr="00853499">
        <w:t xml:space="preserve"> a rough sketch of the tanks and piping, the location of each CP test, and each voltage value obtained (use space below or attach separate drawing)</w:t>
      </w:r>
      <w:r w:rsidR="00C47A02" w:rsidRPr="00853499">
        <w:t xml:space="preserve">.  </w:t>
      </w:r>
      <w:r w:rsidRPr="00853499">
        <w:t>Voltage readings through concrete or asphalt do not provide accurate readings and are not acceptable</w:t>
      </w:r>
      <w:r w:rsidR="00C47A02" w:rsidRPr="00853499">
        <w:t xml:space="preserve">.  </w:t>
      </w:r>
      <w:r w:rsidRPr="00853499">
        <w:t>Perform sufficient testing to evaluate the entire UST system.</w:t>
      </w:r>
      <w:r w:rsidR="007304F4">
        <w:t xml:space="preserve">  </w:t>
      </w:r>
    </w:p>
    <w:p w14:paraId="4BEF6BC4" w14:textId="77777777" w:rsidR="00AF2DC8" w:rsidRPr="00853499" w:rsidRDefault="00AF2DC8" w:rsidP="007250B3">
      <w:pPr>
        <w:pStyle w:val="Tablebody"/>
      </w:pPr>
    </w:p>
    <w:p w14:paraId="3B062AED" w14:textId="77777777" w:rsidR="00AF2DC8" w:rsidRPr="00853499" w:rsidRDefault="00AF2DC8" w:rsidP="007250B3">
      <w:pPr>
        <w:pStyle w:val="Tablebody"/>
      </w:pPr>
    </w:p>
    <w:p w14:paraId="76A98F13" w14:textId="77777777" w:rsidR="00AF2DC8" w:rsidRPr="00853499" w:rsidRDefault="00AF2DC8" w:rsidP="007250B3">
      <w:pPr>
        <w:pStyle w:val="Tablebody"/>
      </w:pPr>
    </w:p>
    <w:p w14:paraId="61E2C8F5" w14:textId="77777777" w:rsidR="00AF2DC8" w:rsidRPr="00853499" w:rsidRDefault="00AF2DC8" w:rsidP="007250B3">
      <w:pPr>
        <w:pStyle w:val="Tablebody"/>
      </w:pPr>
    </w:p>
    <w:p w14:paraId="54443EFC" w14:textId="77777777" w:rsidR="00AF2DC8" w:rsidRPr="00853499" w:rsidRDefault="00AF2DC8" w:rsidP="007250B3">
      <w:pPr>
        <w:pStyle w:val="Tablebody"/>
      </w:pPr>
    </w:p>
    <w:p w14:paraId="59313D89" w14:textId="77777777" w:rsidR="00AF2DC8" w:rsidRPr="00853499" w:rsidRDefault="00AF2DC8" w:rsidP="007250B3">
      <w:pPr>
        <w:pStyle w:val="Tablebody"/>
      </w:pPr>
    </w:p>
    <w:p w14:paraId="51129180" w14:textId="77777777" w:rsidR="00AF2DC8" w:rsidRPr="00853499" w:rsidRDefault="00AF2DC8" w:rsidP="007250B3">
      <w:pPr>
        <w:pStyle w:val="Tablebody"/>
      </w:pPr>
    </w:p>
    <w:p w14:paraId="5064C872" w14:textId="77777777" w:rsidR="00AF2DC8" w:rsidRPr="00853499" w:rsidRDefault="00AF2DC8" w:rsidP="007250B3">
      <w:pPr>
        <w:pStyle w:val="Tablebody"/>
      </w:pPr>
    </w:p>
    <w:p w14:paraId="456A9B4D" w14:textId="77777777" w:rsidR="00AF2DC8" w:rsidRDefault="00AF2DC8" w:rsidP="007250B3">
      <w:pPr>
        <w:pStyle w:val="Tablebody"/>
      </w:pPr>
    </w:p>
    <w:p w14:paraId="2A0DD0BF" w14:textId="77777777" w:rsidR="00134C9F" w:rsidRDefault="00134C9F" w:rsidP="007250B3">
      <w:pPr>
        <w:pStyle w:val="Tablebody"/>
      </w:pPr>
    </w:p>
    <w:p w14:paraId="6F0E0387" w14:textId="77777777" w:rsidR="00134C9F" w:rsidRDefault="00134C9F" w:rsidP="007250B3">
      <w:pPr>
        <w:pStyle w:val="Tablebody"/>
      </w:pPr>
    </w:p>
    <w:p w14:paraId="07AA5193" w14:textId="77777777" w:rsidR="00134C9F" w:rsidRDefault="00134C9F" w:rsidP="007250B3">
      <w:pPr>
        <w:pStyle w:val="Tablebody"/>
      </w:pPr>
    </w:p>
    <w:p w14:paraId="2C082DE0" w14:textId="77777777" w:rsidR="00134C9F" w:rsidRDefault="00134C9F" w:rsidP="007250B3">
      <w:pPr>
        <w:pStyle w:val="Tablebody"/>
      </w:pPr>
    </w:p>
    <w:p w14:paraId="50D4AA10" w14:textId="77777777" w:rsidR="00134C9F" w:rsidRPr="00853499" w:rsidRDefault="00134C9F" w:rsidP="007250B3">
      <w:pPr>
        <w:pStyle w:val="Tablebody"/>
      </w:pPr>
    </w:p>
    <w:p w14:paraId="25D4A34E" w14:textId="77777777" w:rsidR="00AF2DC8" w:rsidRPr="00853499" w:rsidRDefault="00AF2DC8" w:rsidP="007250B3">
      <w:pPr>
        <w:pStyle w:val="Tablebody"/>
      </w:pPr>
    </w:p>
    <w:p w14:paraId="6989A201" w14:textId="77777777" w:rsidR="00AF2DC8" w:rsidRPr="00853499" w:rsidRDefault="00AF2DC8" w:rsidP="007250B3">
      <w:pPr>
        <w:pStyle w:val="Tablebody"/>
      </w:pPr>
    </w:p>
    <w:p w14:paraId="6018E2D1" w14:textId="77777777" w:rsidR="00AF2DC8" w:rsidRPr="00853499" w:rsidRDefault="00AF2DC8" w:rsidP="007250B3">
      <w:pPr>
        <w:pStyle w:val="Tablebody"/>
      </w:pPr>
    </w:p>
    <w:p w14:paraId="35C25FB1" w14:textId="77777777" w:rsidR="00AF2DC8" w:rsidRPr="00853499" w:rsidRDefault="00AF2DC8" w:rsidP="007250B3">
      <w:pPr>
        <w:pStyle w:val="Tablebody"/>
      </w:pPr>
    </w:p>
    <w:p w14:paraId="7CDDD520" w14:textId="77777777" w:rsidR="00AF2DC8" w:rsidRPr="00853499" w:rsidRDefault="00AF2DC8" w:rsidP="007250B3">
      <w:pPr>
        <w:pStyle w:val="Tablebody"/>
      </w:pPr>
    </w:p>
    <w:p w14:paraId="654625EF" w14:textId="77777777" w:rsidR="00AF2DC8" w:rsidRPr="00853499" w:rsidRDefault="00AF2DC8" w:rsidP="007250B3">
      <w:pPr>
        <w:pStyle w:val="Tablebody"/>
      </w:pPr>
    </w:p>
    <w:p w14:paraId="4F2A1EA9" w14:textId="77777777" w:rsidR="00AF2DC8" w:rsidRPr="00853499" w:rsidRDefault="00AF2DC8" w:rsidP="007250B3">
      <w:pPr>
        <w:pStyle w:val="Tablebody"/>
      </w:pPr>
    </w:p>
    <w:p w14:paraId="1DE71542" w14:textId="77777777" w:rsidR="00AF2DC8" w:rsidRPr="00853499" w:rsidRDefault="00AF2DC8" w:rsidP="007250B3">
      <w:pPr>
        <w:pStyle w:val="Tablebody"/>
      </w:pPr>
    </w:p>
    <w:p w14:paraId="452752FA" w14:textId="77777777" w:rsidR="00AF2DC8" w:rsidRPr="00853499" w:rsidRDefault="00AF2DC8" w:rsidP="007250B3">
      <w:pPr>
        <w:pStyle w:val="Tablebody"/>
      </w:pPr>
    </w:p>
    <w:p w14:paraId="10A71E09" w14:textId="77777777" w:rsidR="00AF2DC8" w:rsidRPr="00853499" w:rsidRDefault="00AF2DC8" w:rsidP="007250B3">
      <w:pPr>
        <w:pStyle w:val="Tablebody"/>
      </w:pPr>
    </w:p>
    <w:p w14:paraId="7637F13E" w14:textId="77777777" w:rsidR="00AF2DC8" w:rsidRPr="00853499" w:rsidRDefault="00AF2DC8" w:rsidP="007250B3">
      <w:pPr>
        <w:pStyle w:val="Tablebody"/>
      </w:pPr>
    </w:p>
    <w:p w14:paraId="5B2EDDA5" w14:textId="77777777" w:rsidR="00AF2DC8" w:rsidRPr="00853499" w:rsidRDefault="00AF2DC8" w:rsidP="007250B3">
      <w:pPr>
        <w:pStyle w:val="Tablebody"/>
      </w:pPr>
    </w:p>
    <w:p w14:paraId="2FF9E22D" w14:textId="77777777" w:rsidR="00AF2DC8" w:rsidRPr="00853499" w:rsidRDefault="00AF2DC8" w:rsidP="007250B3">
      <w:pPr>
        <w:pStyle w:val="Tablebody"/>
      </w:pPr>
    </w:p>
    <w:p w14:paraId="2066AD05" w14:textId="77777777" w:rsidR="00AF2DC8" w:rsidRPr="00853499" w:rsidRDefault="00AF2DC8" w:rsidP="007250B3">
      <w:pPr>
        <w:pStyle w:val="Tablebody"/>
      </w:pPr>
    </w:p>
    <w:p w14:paraId="1E085609" w14:textId="77777777" w:rsidR="00AF2DC8" w:rsidRDefault="00AF2DC8" w:rsidP="007250B3">
      <w:pPr>
        <w:pStyle w:val="Tablebody"/>
      </w:pPr>
    </w:p>
    <w:p w14:paraId="098D10CA" w14:textId="77777777" w:rsidR="00134C9F" w:rsidRDefault="00134C9F" w:rsidP="007250B3">
      <w:pPr>
        <w:pStyle w:val="Tablebody"/>
      </w:pPr>
    </w:p>
    <w:p w14:paraId="03C9DB38" w14:textId="77777777" w:rsidR="00134C9F" w:rsidRDefault="00134C9F" w:rsidP="007250B3">
      <w:pPr>
        <w:pStyle w:val="Tablebody"/>
      </w:pPr>
    </w:p>
    <w:p w14:paraId="71EBB1E8" w14:textId="77777777" w:rsidR="00134C9F" w:rsidRDefault="00134C9F" w:rsidP="007250B3">
      <w:pPr>
        <w:pStyle w:val="Tablebody"/>
      </w:pPr>
    </w:p>
    <w:p w14:paraId="7A1504D1" w14:textId="77777777" w:rsidR="00134C9F" w:rsidRDefault="00134C9F" w:rsidP="007250B3">
      <w:pPr>
        <w:pStyle w:val="Tablebody"/>
      </w:pPr>
    </w:p>
    <w:p w14:paraId="1366C9BA" w14:textId="77777777" w:rsidR="00134C9F" w:rsidRDefault="00134C9F" w:rsidP="007250B3">
      <w:pPr>
        <w:pStyle w:val="Tablebody"/>
      </w:pPr>
    </w:p>
    <w:p w14:paraId="6955AB86" w14:textId="77777777" w:rsidR="00134C9F" w:rsidRDefault="00134C9F" w:rsidP="007250B3">
      <w:pPr>
        <w:pStyle w:val="Tablebody"/>
      </w:pPr>
    </w:p>
    <w:p w14:paraId="16A23469" w14:textId="77777777" w:rsidR="00134C9F" w:rsidRPr="00853499" w:rsidRDefault="00134C9F" w:rsidP="007250B3">
      <w:pPr>
        <w:pStyle w:val="Tablebody"/>
      </w:pPr>
    </w:p>
    <w:p w14:paraId="7A830B6C" w14:textId="77777777" w:rsidR="00AF2DC8" w:rsidRDefault="00AF2DC8" w:rsidP="007250B3">
      <w:pPr>
        <w:pStyle w:val="Tablebody"/>
      </w:pPr>
    </w:p>
    <w:p w14:paraId="67C155DE" w14:textId="77777777" w:rsidR="00134C9F" w:rsidRDefault="00134C9F" w:rsidP="007250B3">
      <w:pPr>
        <w:pStyle w:val="Tablebody"/>
      </w:pPr>
    </w:p>
    <w:p w14:paraId="7F08088D" w14:textId="77777777" w:rsidR="00134C9F" w:rsidRPr="00853499" w:rsidRDefault="00134C9F" w:rsidP="007250B3">
      <w:pPr>
        <w:pStyle w:val="Tablebody"/>
      </w:pPr>
    </w:p>
    <w:p w14:paraId="105A230D" w14:textId="5A42BE8A" w:rsidR="001D1CD9" w:rsidRDefault="001D1CD9" w:rsidP="007250B3">
      <w:pPr>
        <w:pStyle w:val="Tablebody"/>
      </w:pPr>
      <w:r w:rsidRPr="00853499">
        <w:t xml:space="preserve">If the CP system </w:t>
      </w:r>
      <w:r w:rsidR="00B25DD6">
        <w:t xml:space="preserve">fails the test and </w:t>
      </w:r>
      <w:r w:rsidRPr="00853499">
        <w:t>is not working</w:t>
      </w:r>
      <w:r w:rsidR="00B25DD6">
        <w:t xml:space="preserve"> properly</w:t>
      </w:r>
      <w:r w:rsidRPr="00853499">
        <w:t>, you must have a corrosion expert investigate and fix the problem</w:t>
      </w:r>
      <w:r w:rsidR="00C47A02" w:rsidRPr="00853499">
        <w:t xml:space="preserve">.  </w:t>
      </w:r>
      <w:r w:rsidRPr="00853499">
        <w:t>A corrosion expert has additional training, skills, and certification beyond the corrosion tester who filled out the bulk of this form</w:t>
      </w:r>
      <w:r w:rsidR="00C47A02" w:rsidRPr="00853499">
        <w:t xml:space="preserve">.  </w:t>
      </w:r>
      <w:r w:rsidRPr="00853499">
        <w:t>A corrosion expert must be:</w:t>
      </w:r>
    </w:p>
    <w:p w14:paraId="39BF97A6" w14:textId="77777777" w:rsidR="001D6F92" w:rsidRPr="00853499" w:rsidRDefault="001D6F92" w:rsidP="007250B3">
      <w:pPr>
        <w:pStyle w:val="Tablebody"/>
      </w:pPr>
    </w:p>
    <w:p w14:paraId="6CFF6417" w14:textId="0D363C10" w:rsidR="001D1CD9" w:rsidRPr="00853499" w:rsidRDefault="003C16AB" w:rsidP="00A74624">
      <w:pPr>
        <w:pStyle w:val="Tablebody"/>
        <w:numPr>
          <w:ilvl w:val="0"/>
          <w:numId w:val="6"/>
        </w:numPr>
      </w:pPr>
      <w:r>
        <w:t xml:space="preserve">Accredited or </w:t>
      </w:r>
      <w:r w:rsidR="001D1CD9" w:rsidRPr="00853499">
        <w:t>certified by NACE International</w:t>
      </w:r>
      <w:r w:rsidR="00153CB5">
        <w:t>-</w:t>
      </w:r>
      <w:r w:rsidR="001D1CD9" w:rsidRPr="00853499">
        <w:t>The Corrosion Society as a corrosion specialist or cathodic protection specialist, or</w:t>
      </w:r>
    </w:p>
    <w:p w14:paraId="1CAFB34E" w14:textId="24CA8E43" w:rsidR="001D1CD9" w:rsidRPr="00853499" w:rsidRDefault="007324B7" w:rsidP="00A74624">
      <w:pPr>
        <w:pStyle w:val="Tablebody"/>
        <w:numPr>
          <w:ilvl w:val="0"/>
          <w:numId w:val="6"/>
        </w:numPr>
      </w:pPr>
      <w:r>
        <w:t>A</w:t>
      </w:r>
      <w:r w:rsidR="001D1CD9" w:rsidRPr="00853499">
        <w:t xml:space="preserve"> registered professional engineer with certification or licensing in corrosion control.</w:t>
      </w:r>
      <w:r>
        <w:t xml:space="preserve">  </w:t>
      </w:r>
    </w:p>
    <w:p w14:paraId="12D52D83" w14:textId="77777777" w:rsidR="001D6F92" w:rsidRDefault="001D6F92" w:rsidP="007250B3">
      <w:pPr>
        <w:pStyle w:val="Tablebody"/>
      </w:pPr>
    </w:p>
    <w:p w14:paraId="0629839D" w14:textId="77777777" w:rsidR="001D6F92" w:rsidRDefault="001D1CD9" w:rsidP="007250B3">
      <w:pPr>
        <w:pStyle w:val="Tablebody"/>
      </w:pPr>
      <w:r w:rsidRPr="00853499">
        <w:t xml:space="preserve">As long as you have the UST, be sure you keep a record that clearly documents what the corrosion expert did </w:t>
      </w:r>
    </w:p>
    <w:p w14:paraId="1B7E6F03" w14:textId="01AADC61" w:rsidR="001D1CD9" w:rsidRPr="00853499" w:rsidRDefault="001D1CD9" w:rsidP="007250B3">
      <w:pPr>
        <w:pStyle w:val="Tablebody"/>
      </w:pPr>
      <w:r w:rsidRPr="00853499">
        <w:t>to fix your CP system.</w:t>
      </w:r>
    </w:p>
    <w:p w14:paraId="5C7577FE" w14:textId="77777777" w:rsidR="00AF2DC8" w:rsidRPr="00853499" w:rsidRDefault="00AF2DC8" w:rsidP="007250B3">
      <w:pPr>
        <w:pStyle w:val="Tablebody"/>
      </w:pPr>
    </w:p>
    <w:p w14:paraId="76582B28" w14:textId="77777777" w:rsidR="00A92859" w:rsidRDefault="00A92859" w:rsidP="007250B3">
      <w:pPr>
        <w:pStyle w:val="Tablebody"/>
        <w:jc w:val="center"/>
        <w:rPr>
          <w:b/>
        </w:rPr>
      </w:pPr>
    </w:p>
    <w:p w14:paraId="05224FE5" w14:textId="77777777" w:rsidR="00A92859" w:rsidRDefault="00A92859" w:rsidP="007250B3">
      <w:pPr>
        <w:pStyle w:val="Tablebody"/>
        <w:jc w:val="center"/>
        <w:rPr>
          <w:b/>
        </w:rPr>
      </w:pPr>
    </w:p>
    <w:p w14:paraId="105FB965" w14:textId="77777777" w:rsidR="00A92859" w:rsidRDefault="00A92859" w:rsidP="007250B3">
      <w:pPr>
        <w:pStyle w:val="Tablebody"/>
        <w:jc w:val="center"/>
        <w:rPr>
          <w:b/>
        </w:rPr>
      </w:pPr>
    </w:p>
    <w:p w14:paraId="2B479E36" w14:textId="77777777" w:rsidR="00A92859" w:rsidRDefault="00A92859" w:rsidP="007250B3">
      <w:pPr>
        <w:pStyle w:val="Tablebody"/>
        <w:jc w:val="center"/>
        <w:rPr>
          <w:b/>
        </w:rPr>
      </w:pPr>
    </w:p>
    <w:p w14:paraId="21892411" w14:textId="0BD133ED" w:rsidR="001D1CD9" w:rsidRPr="001D6F92" w:rsidRDefault="00F10212" w:rsidP="007250B3">
      <w:pPr>
        <w:pStyle w:val="Tablebody"/>
        <w:jc w:val="center"/>
        <w:rPr>
          <w:b/>
          <w:sz w:val="24"/>
          <w:szCs w:val="24"/>
        </w:rPr>
      </w:pPr>
      <w:r>
        <w:rPr>
          <w:b/>
          <w:sz w:val="24"/>
          <w:szCs w:val="24"/>
        </w:rPr>
        <w:t>Keep t</w:t>
      </w:r>
      <w:r w:rsidR="001D1CD9" w:rsidRPr="001D6F92">
        <w:rPr>
          <w:b/>
          <w:sz w:val="24"/>
          <w:szCs w:val="24"/>
        </w:rPr>
        <w:t xml:space="preserve">his </w:t>
      </w:r>
      <w:r>
        <w:rPr>
          <w:b/>
          <w:sz w:val="24"/>
          <w:szCs w:val="24"/>
        </w:rPr>
        <w:t>record for at least six y</w:t>
      </w:r>
      <w:r w:rsidR="001D1CD9" w:rsidRPr="001D6F92">
        <w:rPr>
          <w:b/>
          <w:sz w:val="24"/>
          <w:szCs w:val="24"/>
        </w:rPr>
        <w:t>ears</w:t>
      </w:r>
      <w:r>
        <w:rPr>
          <w:b/>
          <w:sz w:val="24"/>
          <w:szCs w:val="24"/>
        </w:rPr>
        <w:t>.</w:t>
      </w:r>
      <w:r w:rsidR="007324B7">
        <w:rPr>
          <w:b/>
          <w:sz w:val="24"/>
          <w:szCs w:val="24"/>
        </w:rPr>
        <w:t xml:space="preserve">  </w:t>
      </w:r>
    </w:p>
    <w:p w14:paraId="25395D05" w14:textId="77777777" w:rsidR="00592AA5" w:rsidRPr="00853499" w:rsidRDefault="00592AA5" w:rsidP="007250B3">
      <w:pPr>
        <w:spacing w:after="0" w:line="240" w:lineRule="auto"/>
        <w:sectPr w:rsidR="00592AA5" w:rsidRPr="00853499" w:rsidSect="008D5B41">
          <w:pgSz w:w="12240" w:h="15840"/>
          <w:pgMar w:top="720" w:right="1080" w:bottom="1080" w:left="1080" w:header="720" w:footer="720" w:gutter="0"/>
          <w:cols w:space="720"/>
          <w:docGrid w:linePitch="360"/>
        </w:sectPr>
      </w:pPr>
    </w:p>
    <w:p w14:paraId="3C8E7F35" w14:textId="01FFAC28" w:rsidR="00AF2DC8" w:rsidRDefault="002C4642" w:rsidP="00390E79">
      <w:pPr>
        <w:pStyle w:val="Heading2"/>
        <w:spacing w:before="0" w:line="240" w:lineRule="auto"/>
      </w:pPr>
      <w:r>
        <w:lastRenderedPageBreak/>
        <w:t>Sample Form</w:t>
      </w:r>
      <w:r w:rsidRPr="00BF67A6">
        <w:t xml:space="preserve"> </w:t>
      </w:r>
      <w:proofErr w:type="gramStart"/>
      <w:r w:rsidR="00BF67A6" w:rsidRPr="00BF67A6">
        <w:t>For</w:t>
      </w:r>
      <w:proofErr w:type="gramEnd"/>
      <w:r w:rsidR="00BF67A6" w:rsidRPr="00BF67A6">
        <w:t xml:space="preserve"> </w:t>
      </w:r>
      <w:r>
        <w:t xml:space="preserve">60-Day </w:t>
      </w:r>
      <w:r w:rsidR="00BF67A6" w:rsidRPr="00BF67A6">
        <w:t>Impressed Current Cathodic Protection System</w:t>
      </w:r>
      <w:r>
        <w:t xml:space="preserve"> Inspection</w:t>
      </w:r>
      <w:r w:rsidR="00BF67A6" w:rsidRPr="00BF67A6">
        <w:t>s</w:t>
      </w:r>
    </w:p>
    <w:p w14:paraId="41B2F42A" w14:textId="77777777" w:rsidR="001D1CD9" w:rsidRPr="006571F2" w:rsidRDefault="001D1CD9" w:rsidP="007250B3">
      <w:pPr>
        <w:pStyle w:val="Tablebody"/>
        <w:rPr>
          <w:u w:val="single"/>
        </w:rPr>
      </w:pPr>
      <w:r w:rsidRPr="006571F2">
        <w:t>Facility Name:</w:t>
      </w:r>
      <w:r w:rsidR="00AF2DC8" w:rsidRPr="006571F2">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094DB5EB" w14:textId="77777777" w:rsidR="001D1CD9" w:rsidRPr="006571F2" w:rsidRDefault="001D1CD9" w:rsidP="007250B3">
      <w:pPr>
        <w:pStyle w:val="Tablebody"/>
      </w:pPr>
      <w:r w:rsidRPr="006571F2">
        <w:t>Amp Range Recommended:</w:t>
      </w:r>
      <w:r w:rsidR="00AF2DC8" w:rsidRPr="006571F2">
        <w:rPr>
          <w:u w:val="single"/>
        </w:rPr>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0548B6DD" w14:textId="77777777" w:rsidR="001D1CD9" w:rsidRPr="006571F2" w:rsidRDefault="001D1CD9" w:rsidP="007250B3">
      <w:pPr>
        <w:pStyle w:val="Tablebody"/>
      </w:pPr>
      <w:r w:rsidRPr="006571F2">
        <w:t>Voltage Range Recommended:</w:t>
      </w:r>
      <w:r w:rsidR="00AF2DC8" w:rsidRPr="006571F2">
        <w:rPr>
          <w:u w:val="single"/>
        </w:rPr>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519C027E" w14:textId="77777777" w:rsidR="00AF2DC8" w:rsidRPr="006571F2" w:rsidRDefault="00AF2DC8" w:rsidP="007250B3">
      <w:pPr>
        <w:pStyle w:val="Tablebody"/>
      </w:pPr>
    </w:p>
    <w:tbl>
      <w:tblPr>
        <w:tblStyle w:val="TableGrid"/>
        <w:tblW w:w="0" w:type="auto"/>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90"/>
        <w:gridCol w:w="2217"/>
        <w:gridCol w:w="1882"/>
        <w:gridCol w:w="1882"/>
        <w:gridCol w:w="2335"/>
      </w:tblGrid>
      <w:tr w:rsidR="00C5601A" w:rsidRPr="006571F2" w14:paraId="59FB5CAF" w14:textId="77777777" w:rsidTr="00C5601A">
        <w:tc>
          <w:tcPr>
            <w:tcW w:w="900" w:type="dxa"/>
            <w:shd w:val="clear" w:color="auto" w:fill="9E8E5C" w:themeFill="accent1"/>
            <w:vAlign w:val="bottom"/>
          </w:tcPr>
          <w:p w14:paraId="69187D2E" w14:textId="77777777" w:rsidR="00AF2DC8" w:rsidRPr="006571F2" w:rsidRDefault="00AF2DC8" w:rsidP="007250B3">
            <w:pPr>
              <w:pStyle w:val="Tablebody"/>
              <w:jc w:val="center"/>
              <w:rPr>
                <w:b/>
                <w:color w:val="FFFFFF" w:themeColor="background1"/>
              </w:rPr>
            </w:pPr>
            <w:r w:rsidRPr="006571F2">
              <w:rPr>
                <w:b/>
                <w:color w:val="FFFFFF" w:themeColor="background1"/>
              </w:rPr>
              <w:t>Date</w:t>
            </w:r>
          </w:p>
        </w:tc>
        <w:tc>
          <w:tcPr>
            <w:tcW w:w="2250" w:type="dxa"/>
            <w:shd w:val="clear" w:color="auto" w:fill="9E8E5C" w:themeFill="accent1"/>
            <w:vAlign w:val="bottom"/>
          </w:tcPr>
          <w:p w14:paraId="6B872CA5" w14:textId="21DD85B7" w:rsidR="00AF2DC8" w:rsidRPr="006571F2" w:rsidRDefault="00AF2DC8" w:rsidP="007250B3">
            <w:pPr>
              <w:pStyle w:val="Tablebody"/>
              <w:jc w:val="center"/>
              <w:rPr>
                <w:b/>
                <w:color w:val="FFFFFF" w:themeColor="background1"/>
              </w:rPr>
            </w:pPr>
            <w:r w:rsidRPr="006571F2">
              <w:rPr>
                <w:b/>
                <w:color w:val="FFFFFF" w:themeColor="background1"/>
              </w:rPr>
              <w:t>Name</w:t>
            </w:r>
            <w:r w:rsidR="00134C9F">
              <w:rPr>
                <w:b/>
                <w:color w:val="FFFFFF" w:themeColor="background1"/>
              </w:rPr>
              <w:t xml:space="preserve"> Of Person Conducting Inspection</w:t>
            </w:r>
          </w:p>
        </w:tc>
        <w:tc>
          <w:tcPr>
            <w:tcW w:w="1915" w:type="dxa"/>
            <w:shd w:val="clear" w:color="auto" w:fill="9E8E5C" w:themeFill="accent1"/>
            <w:vAlign w:val="bottom"/>
          </w:tcPr>
          <w:p w14:paraId="3BC8951A" w14:textId="77777777" w:rsidR="00AF2DC8" w:rsidRPr="006571F2" w:rsidRDefault="00AF2DC8" w:rsidP="007250B3">
            <w:pPr>
              <w:pStyle w:val="Tablebody"/>
              <w:jc w:val="center"/>
              <w:rPr>
                <w:b/>
                <w:color w:val="FFFFFF" w:themeColor="background1"/>
              </w:rPr>
            </w:pPr>
            <w:r w:rsidRPr="006571F2">
              <w:rPr>
                <w:b/>
                <w:color w:val="FFFFFF" w:themeColor="background1"/>
              </w:rPr>
              <w:t>Voltage Reading</w:t>
            </w:r>
          </w:p>
        </w:tc>
        <w:tc>
          <w:tcPr>
            <w:tcW w:w="1915" w:type="dxa"/>
            <w:shd w:val="clear" w:color="auto" w:fill="9E8E5C" w:themeFill="accent1"/>
            <w:vAlign w:val="bottom"/>
          </w:tcPr>
          <w:p w14:paraId="190CD44C" w14:textId="77777777" w:rsidR="00AF2DC8" w:rsidRPr="006571F2" w:rsidRDefault="00AF2DC8" w:rsidP="007250B3">
            <w:pPr>
              <w:pStyle w:val="Tablebody"/>
              <w:jc w:val="center"/>
              <w:rPr>
                <w:b/>
                <w:color w:val="FFFFFF" w:themeColor="background1"/>
              </w:rPr>
            </w:pPr>
            <w:r w:rsidRPr="006571F2">
              <w:rPr>
                <w:b/>
                <w:color w:val="FFFFFF" w:themeColor="background1"/>
              </w:rPr>
              <w:t xml:space="preserve">Amp </w:t>
            </w:r>
            <w:r w:rsidRPr="006571F2">
              <w:rPr>
                <w:b/>
                <w:color w:val="FFFFFF" w:themeColor="background1"/>
              </w:rPr>
              <w:br/>
              <w:t>Reading</w:t>
            </w:r>
          </w:p>
        </w:tc>
        <w:tc>
          <w:tcPr>
            <w:tcW w:w="2380" w:type="dxa"/>
            <w:shd w:val="clear" w:color="auto" w:fill="9E8E5C" w:themeFill="accent1"/>
            <w:vAlign w:val="bottom"/>
          </w:tcPr>
          <w:p w14:paraId="1C3936E3" w14:textId="077D9915" w:rsidR="00AF2DC8" w:rsidRPr="006571F2" w:rsidRDefault="00134C9F" w:rsidP="007250B3">
            <w:pPr>
              <w:pStyle w:val="Tablebody"/>
              <w:jc w:val="center"/>
              <w:rPr>
                <w:b/>
                <w:color w:val="FFFFFF" w:themeColor="background1"/>
              </w:rPr>
            </w:pPr>
            <w:r>
              <w:rPr>
                <w:b/>
                <w:color w:val="FFFFFF" w:themeColor="background1"/>
              </w:rPr>
              <w:t xml:space="preserve">Is The </w:t>
            </w:r>
            <w:r w:rsidR="00AF2DC8" w:rsidRPr="006571F2">
              <w:rPr>
                <w:b/>
                <w:color w:val="FFFFFF" w:themeColor="background1"/>
              </w:rPr>
              <w:t>System Running Properly? (Yes/No)</w:t>
            </w:r>
          </w:p>
        </w:tc>
      </w:tr>
      <w:tr w:rsidR="00AF2DC8" w:rsidRPr="006571F2" w14:paraId="22B2CAAF" w14:textId="77777777" w:rsidTr="007B5C73">
        <w:trPr>
          <w:trHeight w:val="399"/>
        </w:trPr>
        <w:tc>
          <w:tcPr>
            <w:tcW w:w="900" w:type="dxa"/>
          </w:tcPr>
          <w:p w14:paraId="1B1F8496" w14:textId="77777777" w:rsidR="00AF2DC8" w:rsidRPr="006571F2" w:rsidRDefault="00AF2DC8" w:rsidP="007250B3">
            <w:pPr>
              <w:pStyle w:val="Tablebody"/>
            </w:pPr>
          </w:p>
        </w:tc>
        <w:tc>
          <w:tcPr>
            <w:tcW w:w="2250" w:type="dxa"/>
          </w:tcPr>
          <w:p w14:paraId="232E2E42" w14:textId="77777777" w:rsidR="00AF2DC8" w:rsidRPr="006571F2" w:rsidRDefault="00AF2DC8" w:rsidP="007250B3">
            <w:pPr>
              <w:pStyle w:val="Tablebody"/>
            </w:pPr>
          </w:p>
        </w:tc>
        <w:tc>
          <w:tcPr>
            <w:tcW w:w="1915" w:type="dxa"/>
          </w:tcPr>
          <w:p w14:paraId="3DB1638E" w14:textId="77777777" w:rsidR="00AF2DC8" w:rsidRPr="006571F2" w:rsidRDefault="00AF2DC8" w:rsidP="007250B3">
            <w:pPr>
              <w:pStyle w:val="Tablebody"/>
            </w:pPr>
          </w:p>
        </w:tc>
        <w:tc>
          <w:tcPr>
            <w:tcW w:w="1915" w:type="dxa"/>
          </w:tcPr>
          <w:p w14:paraId="594526A9" w14:textId="77777777" w:rsidR="00AF2DC8" w:rsidRPr="006571F2" w:rsidRDefault="00AF2DC8" w:rsidP="007250B3">
            <w:pPr>
              <w:pStyle w:val="Tablebody"/>
            </w:pPr>
          </w:p>
        </w:tc>
        <w:tc>
          <w:tcPr>
            <w:tcW w:w="2380" w:type="dxa"/>
          </w:tcPr>
          <w:p w14:paraId="4CE906B2" w14:textId="77777777" w:rsidR="00AF2DC8" w:rsidRPr="006571F2" w:rsidRDefault="00AF2DC8" w:rsidP="007250B3">
            <w:pPr>
              <w:pStyle w:val="Tablebody"/>
            </w:pPr>
          </w:p>
        </w:tc>
      </w:tr>
      <w:tr w:rsidR="00AF2DC8" w:rsidRPr="006571F2" w14:paraId="24F2A6B7" w14:textId="77777777" w:rsidTr="007B5C73">
        <w:trPr>
          <w:trHeight w:val="399"/>
        </w:trPr>
        <w:tc>
          <w:tcPr>
            <w:tcW w:w="900" w:type="dxa"/>
          </w:tcPr>
          <w:p w14:paraId="40166441" w14:textId="77777777" w:rsidR="00AF2DC8" w:rsidRPr="006571F2" w:rsidRDefault="00AF2DC8" w:rsidP="007250B3">
            <w:pPr>
              <w:pStyle w:val="Tablebody"/>
            </w:pPr>
          </w:p>
        </w:tc>
        <w:tc>
          <w:tcPr>
            <w:tcW w:w="2250" w:type="dxa"/>
          </w:tcPr>
          <w:p w14:paraId="3610F2CC" w14:textId="77777777" w:rsidR="00AF2DC8" w:rsidRPr="006571F2" w:rsidRDefault="00AF2DC8" w:rsidP="007250B3">
            <w:pPr>
              <w:pStyle w:val="Tablebody"/>
            </w:pPr>
          </w:p>
        </w:tc>
        <w:tc>
          <w:tcPr>
            <w:tcW w:w="1915" w:type="dxa"/>
          </w:tcPr>
          <w:p w14:paraId="433F4623" w14:textId="77777777" w:rsidR="00AF2DC8" w:rsidRPr="006571F2" w:rsidRDefault="00AF2DC8" w:rsidP="007250B3">
            <w:pPr>
              <w:pStyle w:val="Tablebody"/>
            </w:pPr>
          </w:p>
        </w:tc>
        <w:tc>
          <w:tcPr>
            <w:tcW w:w="1915" w:type="dxa"/>
          </w:tcPr>
          <w:p w14:paraId="6D72983C" w14:textId="77777777" w:rsidR="00AF2DC8" w:rsidRPr="006571F2" w:rsidRDefault="00AF2DC8" w:rsidP="007250B3">
            <w:pPr>
              <w:pStyle w:val="Tablebody"/>
            </w:pPr>
          </w:p>
        </w:tc>
        <w:tc>
          <w:tcPr>
            <w:tcW w:w="2380" w:type="dxa"/>
          </w:tcPr>
          <w:p w14:paraId="604728BC" w14:textId="77777777" w:rsidR="00AF2DC8" w:rsidRPr="006571F2" w:rsidRDefault="00AF2DC8" w:rsidP="007250B3">
            <w:pPr>
              <w:pStyle w:val="Tablebody"/>
            </w:pPr>
          </w:p>
        </w:tc>
      </w:tr>
      <w:tr w:rsidR="00AF2DC8" w:rsidRPr="006571F2" w14:paraId="49C48C7A" w14:textId="77777777" w:rsidTr="007B5C73">
        <w:trPr>
          <w:trHeight w:val="399"/>
        </w:trPr>
        <w:tc>
          <w:tcPr>
            <w:tcW w:w="900" w:type="dxa"/>
          </w:tcPr>
          <w:p w14:paraId="0BF27BF9" w14:textId="77777777" w:rsidR="00AF2DC8" w:rsidRPr="006571F2" w:rsidRDefault="00AF2DC8" w:rsidP="007250B3">
            <w:pPr>
              <w:pStyle w:val="Tablebody"/>
            </w:pPr>
          </w:p>
        </w:tc>
        <w:tc>
          <w:tcPr>
            <w:tcW w:w="2250" w:type="dxa"/>
          </w:tcPr>
          <w:p w14:paraId="708AA97D" w14:textId="77777777" w:rsidR="00AF2DC8" w:rsidRPr="006571F2" w:rsidRDefault="00AF2DC8" w:rsidP="007250B3">
            <w:pPr>
              <w:pStyle w:val="Tablebody"/>
            </w:pPr>
          </w:p>
        </w:tc>
        <w:tc>
          <w:tcPr>
            <w:tcW w:w="1915" w:type="dxa"/>
          </w:tcPr>
          <w:p w14:paraId="12951CCB" w14:textId="77777777" w:rsidR="00AF2DC8" w:rsidRPr="006571F2" w:rsidRDefault="00AF2DC8" w:rsidP="007250B3">
            <w:pPr>
              <w:pStyle w:val="Tablebody"/>
            </w:pPr>
          </w:p>
        </w:tc>
        <w:tc>
          <w:tcPr>
            <w:tcW w:w="1915" w:type="dxa"/>
          </w:tcPr>
          <w:p w14:paraId="7D7E5F4D" w14:textId="77777777" w:rsidR="00AF2DC8" w:rsidRPr="006571F2" w:rsidRDefault="00AF2DC8" w:rsidP="007250B3">
            <w:pPr>
              <w:pStyle w:val="Tablebody"/>
            </w:pPr>
          </w:p>
        </w:tc>
        <w:tc>
          <w:tcPr>
            <w:tcW w:w="2380" w:type="dxa"/>
          </w:tcPr>
          <w:p w14:paraId="741AF8B7" w14:textId="77777777" w:rsidR="00AF2DC8" w:rsidRPr="006571F2" w:rsidRDefault="00AF2DC8" w:rsidP="007250B3">
            <w:pPr>
              <w:pStyle w:val="Tablebody"/>
            </w:pPr>
          </w:p>
        </w:tc>
      </w:tr>
      <w:tr w:rsidR="00AF2DC8" w:rsidRPr="006571F2" w14:paraId="37918062" w14:textId="77777777" w:rsidTr="007B5C73">
        <w:trPr>
          <w:trHeight w:val="399"/>
        </w:trPr>
        <w:tc>
          <w:tcPr>
            <w:tcW w:w="900" w:type="dxa"/>
          </w:tcPr>
          <w:p w14:paraId="144DF1E0" w14:textId="77777777" w:rsidR="00AF2DC8" w:rsidRPr="006571F2" w:rsidRDefault="00AF2DC8" w:rsidP="007250B3">
            <w:pPr>
              <w:pStyle w:val="Tablebody"/>
            </w:pPr>
          </w:p>
        </w:tc>
        <w:tc>
          <w:tcPr>
            <w:tcW w:w="2250" w:type="dxa"/>
          </w:tcPr>
          <w:p w14:paraId="0D44D1C7" w14:textId="77777777" w:rsidR="00AF2DC8" w:rsidRPr="006571F2" w:rsidRDefault="00AF2DC8" w:rsidP="007250B3">
            <w:pPr>
              <w:pStyle w:val="Tablebody"/>
            </w:pPr>
          </w:p>
        </w:tc>
        <w:tc>
          <w:tcPr>
            <w:tcW w:w="1915" w:type="dxa"/>
          </w:tcPr>
          <w:p w14:paraId="24308A00" w14:textId="77777777" w:rsidR="00AF2DC8" w:rsidRPr="006571F2" w:rsidRDefault="00AF2DC8" w:rsidP="007250B3">
            <w:pPr>
              <w:pStyle w:val="Tablebody"/>
            </w:pPr>
          </w:p>
        </w:tc>
        <w:tc>
          <w:tcPr>
            <w:tcW w:w="1915" w:type="dxa"/>
          </w:tcPr>
          <w:p w14:paraId="752AD925" w14:textId="77777777" w:rsidR="00AF2DC8" w:rsidRPr="006571F2" w:rsidRDefault="00AF2DC8" w:rsidP="007250B3">
            <w:pPr>
              <w:pStyle w:val="Tablebody"/>
            </w:pPr>
          </w:p>
        </w:tc>
        <w:tc>
          <w:tcPr>
            <w:tcW w:w="2380" w:type="dxa"/>
          </w:tcPr>
          <w:p w14:paraId="07D954A9" w14:textId="77777777" w:rsidR="00AF2DC8" w:rsidRPr="006571F2" w:rsidRDefault="00AF2DC8" w:rsidP="007250B3">
            <w:pPr>
              <w:pStyle w:val="Tablebody"/>
            </w:pPr>
          </w:p>
        </w:tc>
      </w:tr>
      <w:tr w:rsidR="00AF2DC8" w:rsidRPr="006571F2" w14:paraId="6460B266" w14:textId="77777777" w:rsidTr="007B5C73">
        <w:trPr>
          <w:trHeight w:val="399"/>
        </w:trPr>
        <w:tc>
          <w:tcPr>
            <w:tcW w:w="900" w:type="dxa"/>
          </w:tcPr>
          <w:p w14:paraId="63F6F0CA" w14:textId="77777777" w:rsidR="00AF2DC8" w:rsidRPr="006571F2" w:rsidRDefault="00AF2DC8" w:rsidP="007250B3">
            <w:pPr>
              <w:pStyle w:val="Tablebody"/>
            </w:pPr>
          </w:p>
        </w:tc>
        <w:tc>
          <w:tcPr>
            <w:tcW w:w="2250" w:type="dxa"/>
          </w:tcPr>
          <w:p w14:paraId="13805046" w14:textId="77777777" w:rsidR="00AF2DC8" w:rsidRPr="006571F2" w:rsidRDefault="00AF2DC8" w:rsidP="007250B3">
            <w:pPr>
              <w:pStyle w:val="Tablebody"/>
            </w:pPr>
          </w:p>
        </w:tc>
        <w:tc>
          <w:tcPr>
            <w:tcW w:w="1915" w:type="dxa"/>
          </w:tcPr>
          <w:p w14:paraId="3C944D92" w14:textId="77777777" w:rsidR="00AF2DC8" w:rsidRPr="006571F2" w:rsidRDefault="00AF2DC8" w:rsidP="007250B3">
            <w:pPr>
              <w:pStyle w:val="Tablebody"/>
            </w:pPr>
          </w:p>
        </w:tc>
        <w:tc>
          <w:tcPr>
            <w:tcW w:w="1915" w:type="dxa"/>
          </w:tcPr>
          <w:p w14:paraId="2070A019" w14:textId="77777777" w:rsidR="00AF2DC8" w:rsidRPr="006571F2" w:rsidRDefault="00AF2DC8" w:rsidP="007250B3">
            <w:pPr>
              <w:pStyle w:val="Tablebody"/>
            </w:pPr>
          </w:p>
        </w:tc>
        <w:tc>
          <w:tcPr>
            <w:tcW w:w="2380" w:type="dxa"/>
          </w:tcPr>
          <w:p w14:paraId="1BBAB28E" w14:textId="77777777" w:rsidR="00AF2DC8" w:rsidRPr="006571F2" w:rsidRDefault="00AF2DC8" w:rsidP="007250B3">
            <w:pPr>
              <w:pStyle w:val="Tablebody"/>
            </w:pPr>
          </w:p>
        </w:tc>
      </w:tr>
      <w:tr w:rsidR="00AF2DC8" w:rsidRPr="006571F2" w14:paraId="186A1282" w14:textId="77777777" w:rsidTr="007B5C73">
        <w:trPr>
          <w:trHeight w:val="399"/>
        </w:trPr>
        <w:tc>
          <w:tcPr>
            <w:tcW w:w="900" w:type="dxa"/>
          </w:tcPr>
          <w:p w14:paraId="6CA8D176" w14:textId="77777777" w:rsidR="00AF2DC8" w:rsidRPr="006571F2" w:rsidRDefault="00AF2DC8" w:rsidP="007250B3">
            <w:pPr>
              <w:pStyle w:val="Tablebody"/>
            </w:pPr>
          </w:p>
        </w:tc>
        <w:tc>
          <w:tcPr>
            <w:tcW w:w="2250" w:type="dxa"/>
          </w:tcPr>
          <w:p w14:paraId="237896FA" w14:textId="77777777" w:rsidR="00AF2DC8" w:rsidRPr="006571F2" w:rsidRDefault="00AF2DC8" w:rsidP="007250B3">
            <w:pPr>
              <w:pStyle w:val="Tablebody"/>
            </w:pPr>
          </w:p>
        </w:tc>
        <w:tc>
          <w:tcPr>
            <w:tcW w:w="1915" w:type="dxa"/>
          </w:tcPr>
          <w:p w14:paraId="6444B914" w14:textId="77777777" w:rsidR="00AF2DC8" w:rsidRPr="006571F2" w:rsidRDefault="00AF2DC8" w:rsidP="007250B3">
            <w:pPr>
              <w:pStyle w:val="Tablebody"/>
            </w:pPr>
          </w:p>
        </w:tc>
        <w:tc>
          <w:tcPr>
            <w:tcW w:w="1915" w:type="dxa"/>
          </w:tcPr>
          <w:p w14:paraId="3B7D2050" w14:textId="77777777" w:rsidR="00AF2DC8" w:rsidRPr="006571F2" w:rsidRDefault="00AF2DC8" w:rsidP="007250B3">
            <w:pPr>
              <w:pStyle w:val="Tablebody"/>
            </w:pPr>
          </w:p>
        </w:tc>
        <w:tc>
          <w:tcPr>
            <w:tcW w:w="2380" w:type="dxa"/>
          </w:tcPr>
          <w:p w14:paraId="4A4D740E" w14:textId="77777777" w:rsidR="00AF2DC8" w:rsidRPr="006571F2" w:rsidRDefault="00AF2DC8" w:rsidP="007250B3">
            <w:pPr>
              <w:pStyle w:val="Tablebody"/>
            </w:pPr>
          </w:p>
        </w:tc>
      </w:tr>
      <w:tr w:rsidR="00AF2DC8" w:rsidRPr="006571F2" w14:paraId="28288C47" w14:textId="77777777" w:rsidTr="007B5C73">
        <w:trPr>
          <w:trHeight w:val="399"/>
        </w:trPr>
        <w:tc>
          <w:tcPr>
            <w:tcW w:w="900" w:type="dxa"/>
          </w:tcPr>
          <w:p w14:paraId="3854BB67" w14:textId="77777777" w:rsidR="00AF2DC8" w:rsidRPr="006571F2" w:rsidRDefault="00AF2DC8" w:rsidP="007250B3">
            <w:pPr>
              <w:pStyle w:val="Tablebody"/>
            </w:pPr>
          </w:p>
        </w:tc>
        <w:tc>
          <w:tcPr>
            <w:tcW w:w="2250" w:type="dxa"/>
          </w:tcPr>
          <w:p w14:paraId="25A61E69" w14:textId="77777777" w:rsidR="00AF2DC8" w:rsidRPr="006571F2" w:rsidRDefault="00AF2DC8" w:rsidP="007250B3">
            <w:pPr>
              <w:pStyle w:val="Tablebody"/>
            </w:pPr>
          </w:p>
        </w:tc>
        <w:tc>
          <w:tcPr>
            <w:tcW w:w="1915" w:type="dxa"/>
          </w:tcPr>
          <w:p w14:paraId="70E95A43" w14:textId="77777777" w:rsidR="00AF2DC8" w:rsidRPr="006571F2" w:rsidRDefault="00AF2DC8" w:rsidP="007250B3">
            <w:pPr>
              <w:pStyle w:val="Tablebody"/>
            </w:pPr>
          </w:p>
        </w:tc>
        <w:tc>
          <w:tcPr>
            <w:tcW w:w="1915" w:type="dxa"/>
          </w:tcPr>
          <w:p w14:paraId="4338BE6A" w14:textId="77777777" w:rsidR="00AF2DC8" w:rsidRPr="006571F2" w:rsidRDefault="00AF2DC8" w:rsidP="007250B3">
            <w:pPr>
              <w:pStyle w:val="Tablebody"/>
            </w:pPr>
          </w:p>
        </w:tc>
        <w:tc>
          <w:tcPr>
            <w:tcW w:w="2380" w:type="dxa"/>
          </w:tcPr>
          <w:p w14:paraId="72EDCEEF" w14:textId="77777777" w:rsidR="00AF2DC8" w:rsidRPr="006571F2" w:rsidRDefault="00AF2DC8" w:rsidP="007250B3">
            <w:pPr>
              <w:pStyle w:val="Tablebody"/>
            </w:pPr>
          </w:p>
        </w:tc>
      </w:tr>
      <w:tr w:rsidR="00AF2DC8" w:rsidRPr="006571F2" w14:paraId="67009699" w14:textId="77777777" w:rsidTr="007B5C73">
        <w:trPr>
          <w:trHeight w:val="399"/>
        </w:trPr>
        <w:tc>
          <w:tcPr>
            <w:tcW w:w="900" w:type="dxa"/>
          </w:tcPr>
          <w:p w14:paraId="369A5789" w14:textId="77777777" w:rsidR="00AF2DC8" w:rsidRPr="006571F2" w:rsidRDefault="00AF2DC8" w:rsidP="007250B3">
            <w:pPr>
              <w:pStyle w:val="Tablebody"/>
            </w:pPr>
          </w:p>
        </w:tc>
        <w:tc>
          <w:tcPr>
            <w:tcW w:w="2250" w:type="dxa"/>
          </w:tcPr>
          <w:p w14:paraId="5A1CF125" w14:textId="77777777" w:rsidR="00AF2DC8" w:rsidRPr="006571F2" w:rsidRDefault="00AF2DC8" w:rsidP="007250B3">
            <w:pPr>
              <w:pStyle w:val="Tablebody"/>
            </w:pPr>
          </w:p>
        </w:tc>
        <w:tc>
          <w:tcPr>
            <w:tcW w:w="1915" w:type="dxa"/>
          </w:tcPr>
          <w:p w14:paraId="235BF222" w14:textId="77777777" w:rsidR="00AF2DC8" w:rsidRPr="006571F2" w:rsidRDefault="00AF2DC8" w:rsidP="007250B3">
            <w:pPr>
              <w:pStyle w:val="Tablebody"/>
            </w:pPr>
          </w:p>
        </w:tc>
        <w:tc>
          <w:tcPr>
            <w:tcW w:w="1915" w:type="dxa"/>
          </w:tcPr>
          <w:p w14:paraId="1964C617" w14:textId="77777777" w:rsidR="00AF2DC8" w:rsidRPr="006571F2" w:rsidRDefault="00AF2DC8" w:rsidP="007250B3">
            <w:pPr>
              <w:pStyle w:val="Tablebody"/>
            </w:pPr>
          </w:p>
        </w:tc>
        <w:tc>
          <w:tcPr>
            <w:tcW w:w="2380" w:type="dxa"/>
          </w:tcPr>
          <w:p w14:paraId="4A101BA0" w14:textId="77777777" w:rsidR="00AF2DC8" w:rsidRPr="006571F2" w:rsidRDefault="00AF2DC8" w:rsidP="007250B3">
            <w:pPr>
              <w:pStyle w:val="Tablebody"/>
            </w:pPr>
          </w:p>
        </w:tc>
      </w:tr>
      <w:tr w:rsidR="00AF2DC8" w:rsidRPr="006571F2" w14:paraId="693EC8E1" w14:textId="77777777" w:rsidTr="007B5C73">
        <w:trPr>
          <w:trHeight w:val="399"/>
        </w:trPr>
        <w:tc>
          <w:tcPr>
            <w:tcW w:w="900" w:type="dxa"/>
          </w:tcPr>
          <w:p w14:paraId="1C9E64BE" w14:textId="77777777" w:rsidR="00AF2DC8" w:rsidRPr="006571F2" w:rsidRDefault="00AF2DC8" w:rsidP="007250B3">
            <w:pPr>
              <w:pStyle w:val="Tablebody"/>
            </w:pPr>
          </w:p>
        </w:tc>
        <w:tc>
          <w:tcPr>
            <w:tcW w:w="2250" w:type="dxa"/>
          </w:tcPr>
          <w:p w14:paraId="038B9BDA" w14:textId="77777777" w:rsidR="00AF2DC8" w:rsidRPr="006571F2" w:rsidRDefault="00AF2DC8" w:rsidP="007250B3">
            <w:pPr>
              <w:pStyle w:val="Tablebody"/>
            </w:pPr>
          </w:p>
        </w:tc>
        <w:tc>
          <w:tcPr>
            <w:tcW w:w="1915" w:type="dxa"/>
          </w:tcPr>
          <w:p w14:paraId="1DE6B0F8" w14:textId="77777777" w:rsidR="00AF2DC8" w:rsidRPr="006571F2" w:rsidRDefault="00AF2DC8" w:rsidP="007250B3">
            <w:pPr>
              <w:pStyle w:val="Tablebody"/>
            </w:pPr>
          </w:p>
        </w:tc>
        <w:tc>
          <w:tcPr>
            <w:tcW w:w="1915" w:type="dxa"/>
          </w:tcPr>
          <w:p w14:paraId="361FEB78" w14:textId="77777777" w:rsidR="00AF2DC8" w:rsidRPr="006571F2" w:rsidRDefault="00AF2DC8" w:rsidP="007250B3">
            <w:pPr>
              <w:pStyle w:val="Tablebody"/>
            </w:pPr>
          </w:p>
        </w:tc>
        <w:tc>
          <w:tcPr>
            <w:tcW w:w="2380" w:type="dxa"/>
          </w:tcPr>
          <w:p w14:paraId="0199181D" w14:textId="77777777" w:rsidR="00AF2DC8" w:rsidRPr="006571F2" w:rsidRDefault="00AF2DC8" w:rsidP="007250B3">
            <w:pPr>
              <w:pStyle w:val="Tablebody"/>
            </w:pPr>
          </w:p>
        </w:tc>
      </w:tr>
      <w:tr w:rsidR="00AF2DC8" w:rsidRPr="006571F2" w14:paraId="622DFDE7" w14:textId="77777777" w:rsidTr="007B5C73">
        <w:trPr>
          <w:trHeight w:val="399"/>
        </w:trPr>
        <w:tc>
          <w:tcPr>
            <w:tcW w:w="900" w:type="dxa"/>
          </w:tcPr>
          <w:p w14:paraId="28AD505C" w14:textId="77777777" w:rsidR="00AF2DC8" w:rsidRPr="006571F2" w:rsidRDefault="00AF2DC8" w:rsidP="007250B3">
            <w:pPr>
              <w:pStyle w:val="Tablebody"/>
            </w:pPr>
          </w:p>
        </w:tc>
        <w:tc>
          <w:tcPr>
            <w:tcW w:w="2250" w:type="dxa"/>
          </w:tcPr>
          <w:p w14:paraId="1BF09897" w14:textId="77777777" w:rsidR="00AF2DC8" w:rsidRPr="006571F2" w:rsidRDefault="00AF2DC8" w:rsidP="007250B3">
            <w:pPr>
              <w:pStyle w:val="Tablebody"/>
            </w:pPr>
          </w:p>
        </w:tc>
        <w:tc>
          <w:tcPr>
            <w:tcW w:w="1915" w:type="dxa"/>
          </w:tcPr>
          <w:p w14:paraId="781A910C" w14:textId="77777777" w:rsidR="00AF2DC8" w:rsidRPr="006571F2" w:rsidRDefault="00AF2DC8" w:rsidP="007250B3">
            <w:pPr>
              <w:pStyle w:val="Tablebody"/>
            </w:pPr>
          </w:p>
        </w:tc>
        <w:tc>
          <w:tcPr>
            <w:tcW w:w="1915" w:type="dxa"/>
          </w:tcPr>
          <w:p w14:paraId="2E3B8268" w14:textId="77777777" w:rsidR="00AF2DC8" w:rsidRPr="006571F2" w:rsidRDefault="00AF2DC8" w:rsidP="007250B3">
            <w:pPr>
              <w:pStyle w:val="Tablebody"/>
            </w:pPr>
          </w:p>
        </w:tc>
        <w:tc>
          <w:tcPr>
            <w:tcW w:w="2380" w:type="dxa"/>
          </w:tcPr>
          <w:p w14:paraId="3C068BCD" w14:textId="77777777" w:rsidR="00AF2DC8" w:rsidRPr="006571F2" w:rsidRDefault="00AF2DC8" w:rsidP="007250B3">
            <w:pPr>
              <w:pStyle w:val="Tablebody"/>
            </w:pPr>
          </w:p>
        </w:tc>
      </w:tr>
      <w:tr w:rsidR="00AF2DC8" w:rsidRPr="006571F2" w14:paraId="68F55120" w14:textId="77777777" w:rsidTr="007B5C73">
        <w:trPr>
          <w:trHeight w:val="399"/>
        </w:trPr>
        <w:tc>
          <w:tcPr>
            <w:tcW w:w="900" w:type="dxa"/>
          </w:tcPr>
          <w:p w14:paraId="19727D3B" w14:textId="77777777" w:rsidR="00AF2DC8" w:rsidRPr="006571F2" w:rsidRDefault="00AF2DC8" w:rsidP="007250B3">
            <w:pPr>
              <w:pStyle w:val="Tablebody"/>
            </w:pPr>
          </w:p>
        </w:tc>
        <w:tc>
          <w:tcPr>
            <w:tcW w:w="2250" w:type="dxa"/>
          </w:tcPr>
          <w:p w14:paraId="583B1301" w14:textId="77777777" w:rsidR="00AF2DC8" w:rsidRPr="006571F2" w:rsidRDefault="00AF2DC8" w:rsidP="007250B3">
            <w:pPr>
              <w:pStyle w:val="Tablebody"/>
            </w:pPr>
          </w:p>
        </w:tc>
        <w:tc>
          <w:tcPr>
            <w:tcW w:w="1915" w:type="dxa"/>
          </w:tcPr>
          <w:p w14:paraId="6D54EDA5" w14:textId="77777777" w:rsidR="00AF2DC8" w:rsidRPr="006571F2" w:rsidRDefault="00AF2DC8" w:rsidP="007250B3">
            <w:pPr>
              <w:pStyle w:val="Tablebody"/>
            </w:pPr>
          </w:p>
        </w:tc>
        <w:tc>
          <w:tcPr>
            <w:tcW w:w="1915" w:type="dxa"/>
          </w:tcPr>
          <w:p w14:paraId="6E2DBC70" w14:textId="77777777" w:rsidR="00AF2DC8" w:rsidRPr="006571F2" w:rsidRDefault="00AF2DC8" w:rsidP="007250B3">
            <w:pPr>
              <w:pStyle w:val="Tablebody"/>
            </w:pPr>
          </w:p>
        </w:tc>
        <w:tc>
          <w:tcPr>
            <w:tcW w:w="2380" w:type="dxa"/>
          </w:tcPr>
          <w:p w14:paraId="6BA30B4C" w14:textId="77777777" w:rsidR="00AF2DC8" w:rsidRPr="006571F2" w:rsidRDefault="00AF2DC8" w:rsidP="007250B3">
            <w:pPr>
              <w:pStyle w:val="Tablebody"/>
            </w:pPr>
          </w:p>
        </w:tc>
      </w:tr>
      <w:tr w:rsidR="00AF2DC8" w:rsidRPr="006571F2" w14:paraId="3367CD04" w14:textId="77777777" w:rsidTr="007B5C73">
        <w:trPr>
          <w:trHeight w:val="399"/>
        </w:trPr>
        <w:tc>
          <w:tcPr>
            <w:tcW w:w="900" w:type="dxa"/>
          </w:tcPr>
          <w:p w14:paraId="263635D5" w14:textId="77777777" w:rsidR="00AF2DC8" w:rsidRPr="006571F2" w:rsidRDefault="00AF2DC8" w:rsidP="007250B3">
            <w:pPr>
              <w:pStyle w:val="Tablebody"/>
            </w:pPr>
          </w:p>
        </w:tc>
        <w:tc>
          <w:tcPr>
            <w:tcW w:w="2250" w:type="dxa"/>
          </w:tcPr>
          <w:p w14:paraId="08BBF3DD" w14:textId="77777777" w:rsidR="00AF2DC8" w:rsidRPr="006571F2" w:rsidRDefault="00AF2DC8" w:rsidP="007250B3">
            <w:pPr>
              <w:pStyle w:val="Tablebody"/>
            </w:pPr>
          </w:p>
        </w:tc>
        <w:tc>
          <w:tcPr>
            <w:tcW w:w="1915" w:type="dxa"/>
          </w:tcPr>
          <w:p w14:paraId="2D8723B4" w14:textId="77777777" w:rsidR="00AF2DC8" w:rsidRPr="006571F2" w:rsidRDefault="00AF2DC8" w:rsidP="007250B3">
            <w:pPr>
              <w:pStyle w:val="Tablebody"/>
            </w:pPr>
          </w:p>
        </w:tc>
        <w:tc>
          <w:tcPr>
            <w:tcW w:w="1915" w:type="dxa"/>
          </w:tcPr>
          <w:p w14:paraId="34716FA2" w14:textId="77777777" w:rsidR="00AF2DC8" w:rsidRPr="006571F2" w:rsidRDefault="00AF2DC8" w:rsidP="007250B3">
            <w:pPr>
              <w:pStyle w:val="Tablebody"/>
            </w:pPr>
          </w:p>
        </w:tc>
        <w:tc>
          <w:tcPr>
            <w:tcW w:w="2380" w:type="dxa"/>
          </w:tcPr>
          <w:p w14:paraId="7ED45903" w14:textId="77777777" w:rsidR="00AF2DC8" w:rsidRPr="006571F2" w:rsidRDefault="00AF2DC8" w:rsidP="007250B3">
            <w:pPr>
              <w:pStyle w:val="Tablebody"/>
            </w:pPr>
          </w:p>
        </w:tc>
      </w:tr>
      <w:tr w:rsidR="00AF2DC8" w:rsidRPr="006571F2" w14:paraId="3191571D" w14:textId="77777777" w:rsidTr="007B5C73">
        <w:trPr>
          <w:trHeight w:val="399"/>
        </w:trPr>
        <w:tc>
          <w:tcPr>
            <w:tcW w:w="900" w:type="dxa"/>
          </w:tcPr>
          <w:p w14:paraId="3030CEEC" w14:textId="77777777" w:rsidR="00AF2DC8" w:rsidRPr="006571F2" w:rsidRDefault="00AF2DC8" w:rsidP="007250B3">
            <w:pPr>
              <w:pStyle w:val="Tablebody"/>
            </w:pPr>
          </w:p>
        </w:tc>
        <w:tc>
          <w:tcPr>
            <w:tcW w:w="2250" w:type="dxa"/>
          </w:tcPr>
          <w:p w14:paraId="5B7EFD9D" w14:textId="77777777" w:rsidR="00AF2DC8" w:rsidRPr="006571F2" w:rsidRDefault="00AF2DC8" w:rsidP="007250B3">
            <w:pPr>
              <w:pStyle w:val="Tablebody"/>
            </w:pPr>
          </w:p>
        </w:tc>
        <w:tc>
          <w:tcPr>
            <w:tcW w:w="1915" w:type="dxa"/>
          </w:tcPr>
          <w:p w14:paraId="31D44D9F" w14:textId="77777777" w:rsidR="00AF2DC8" w:rsidRPr="006571F2" w:rsidRDefault="00AF2DC8" w:rsidP="007250B3">
            <w:pPr>
              <w:pStyle w:val="Tablebody"/>
            </w:pPr>
          </w:p>
        </w:tc>
        <w:tc>
          <w:tcPr>
            <w:tcW w:w="1915" w:type="dxa"/>
          </w:tcPr>
          <w:p w14:paraId="38B2A195" w14:textId="77777777" w:rsidR="00AF2DC8" w:rsidRPr="006571F2" w:rsidRDefault="00AF2DC8" w:rsidP="007250B3">
            <w:pPr>
              <w:pStyle w:val="Tablebody"/>
            </w:pPr>
          </w:p>
        </w:tc>
        <w:tc>
          <w:tcPr>
            <w:tcW w:w="2380" w:type="dxa"/>
          </w:tcPr>
          <w:p w14:paraId="37ED9C48" w14:textId="77777777" w:rsidR="00AF2DC8" w:rsidRPr="006571F2" w:rsidRDefault="00AF2DC8" w:rsidP="007250B3">
            <w:pPr>
              <w:pStyle w:val="Tablebody"/>
            </w:pPr>
          </w:p>
        </w:tc>
      </w:tr>
      <w:tr w:rsidR="00AF2DC8" w:rsidRPr="006571F2" w14:paraId="043716A4" w14:textId="77777777" w:rsidTr="007B5C73">
        <w:trPr>
          <w:trHeight w:val="399"/>
        </w:trPr>
        <w:tc>
          <w:tcPr>
            <w:tcW w:w="900" w:type="dxa"/>
          </w:tcPr>
          <w:p w14:paraId="2FC7CF06" w14:textId="77777777" w:rsidR="00AF2DC8" w:rsidRPr="006571F2" w:rsidRDefault="00AF2DC8" w:rsidP="007250B3">
            <w:pPr>
              <w:pStyle w:val="Tablebody"/>
            </w:pPr>
          </w:p>
        </w:tc>
        <w:tc>
          <w:tcPr>
            <w:tcW w:w="2250" w:type="dxa"/>
          </w:tcPr>
          <w:p w14:paraId="1F5DEAB4" w14:textId="77777777" w:rsidR="00AF2DC8" w:rsidRPr="006571F2" w:rsidRDefault="00AF2DC8" w:rsidP="007250B3">
            <w:pPr>
              <w:pStyle w:val="Tablebody"/>
            </w:pPr>
          </w:p>
        </w:tc>
        <w:tc>
          <w:tcPr>
            <w:tcW w:w="1915" w:type="dxa"/>
          </w:tcPr>
          <w:p w14:paraId="7101C6D7" w14:textId="77777777" w:rsidR="00AF2DC8" w:rsidRPr="006571F2" w:rsidRDefault="00AF2DC8" w:rsidP="007250B3">
            <w:pPr>
              <w:pStyle w:val="Tablebody"/>
            </w:pPr>
          </w:p>
        </w:tc>
        <w:tc>
          <w:tcPr>
            <w:tcW w:w="1915" w:type="dxa"/>
          </w:tcPr>
          <w:p w14:paraId="6C3622EF" w14:textId="77777777" w:rsidR="00AF2DC8" w:rsidRPr="006571F2" w:rsidRDefault="00AF2DC8" w:rsidP="007250B3">
            <w:pPr>
              <w:pStyle w:val="Tablebody"/>
            </w:pPr>
          </w:p>
        </w:tc>
        <w:tc>
          <w:tcPr>
            <w:tcW w:w="2380" w:type="dxa"/>
          </w:tcPr>
          <w:p w14:paraId="73E71C56" w14:textId="77777777" w:rsidR="00AF2DC8" w:rsidRPr="006571F2" w:rsidRDefault="00AF2DC8" w:rsidP="007250B3">
            <w:pPr>
              <w:pStyle w:val="Tablebody"/>
            </w:pPr>
          </w:p>
        </w:tc>
      </w:tr>
      <w:tr w:rsidR="00AF2DC8" w:rsidRPr="006571F2" w14:paraId="20287C1D" w14:textId="77777777" w:rsidTr="007B5C73">
        <w:trPr>
          <w:trHeight w:val="399"/>
        </w:trPr>
        <w:tc>
          <w:tcPr>
            <w:tcW w:w="900" w:type="dxa"/>
          </w:tcPr>
          <w:p w14:paraId="506C4DBF" w14:textId="77777777" w:rsidR="00AF2DC8" w:rsidRPr="006571F2" w:rsidRDefault="00AF2DC8" w:rsidP="007250B3">
            <w:pPr>
              <w:pStyle w:val="Tablebody"/>
            </w:pPr>
          </w:p>
        </w:tc>
        <w:tc>
          <w:tcPr>
            <w:tcW w:w="2250" w:type="dxa"/>
          </w:tcPr>
          <w:p w14:paraId="65EF6CC1" w14:textId="77777777" w:rsidR="00AF2DC8" w:rsidRPr="006571F2" w:rsidRDefault="00AF2DC8" w:rsidP="007250B3">
            <w:pPr>
              <w:pStyle w:val="Tablebody"/>
            </w:pPr>
          </w:p>
        </w:tc>
        <w:tc>
          <w:tcPr>
            <w:tcW w:w="1915" w:type="dxa"/>
          </w:tcPr>
          <w:p w14:paraId="2D2C162F" w14:textId="77777777" w:rsidR="00AF2DC8" w:rsidRPr="006571F2" w:rsidRDefault="00AF2DC8" w:rsidP="007250B3">
            <w:pPr>
              <w:pStyle w:val="Tablebody"/>
            </w:pPr>
          </w:p>
        </w:tc>
        <w:tc>
          <w:tcPr>
            <w:tcW w:w="1915" w:type="dxa"/>
          </w:tcPr>
          <w:p w14:paraId="0F5BDC66" w14:textId="77777777" w:rsidR="00AF2DC8" w:rsidRPr="006571F2" w:rsidRDefault="00AF2DC8" w:rsidP="007250B3">
            <w:pPr>
              <w:pStyle w:val="Tablebody"/>
            </w:pPr>
          </w:p>
        </w:tc>
        <w:tc>
          <w:tcPr>
            <w:tcW w:w="2380" w:type="dxa"/>
          </w:tcPr>
          <w:p w14:paraId="5222E7EE" w14:textId="77777777" w:rsidR="00AF2DC8" w:rsidRPr="006571F2" w:rsidRDefault="00AF2DC8" w:rsidP="007250B3">
            <w:pPr>
              <w:pStyle w:val="Tablebody"/>
            </w:pPr>
          </w:p>
        </w:tc>
      </w:tr>
      <w:tr w:rsidR="00AF2DC8" w:rsidRPr="006571F2" w14:paraId="1011D12E" w14:textId="77777777" w:rsidTr="007B5C73">
        <w:trPr>
          <w:trHeight w:val="399"/>
        </w:trPr>
        <w:tc>
          <w:tcPr>
            <w:tcW w:w="900" w:type="dxa"/>
          </w:tcPr>
          <w:p w14:paraId="4C2E3888" w14:textId="77777777" w:rsidR="00AF2DC8" w:rsidRPr="006571F2" w:rsidRDefault="00AF2DC8" w:rsidP="007250B3">
            <w:pPr>
              <w:pStyle w:val="Tablebody"/>
            </w:pPr>
          </w:p>
        </w:tc>
        <w:tc>
          <w:tcPr>
            <w:tcW w:w="2250" w:type="dxa"/>
          </w:tcPr>
          <w:p w14:paraId="243B84A3" w14:textId="77777777" w:rsidR="00AF2DC8" w:rsidRPr="006571F2" w:rsidRDefault="00AF2DC8" w:rsidP="007250B3">
            <w:pPr>
              <w:pStyle w:val="Tablebody"/>
            </w:pPr>
          </w:p>
        </w:tc>
        <w:tc>
          <w:tcPr>
            <w:tcW w:w="1915" w:type="dxa"/>
          </w:tcPr>
          <w:p w14:paraId="1A5C22C8" w14:textId="77777777" w:rsidR="00AF2DC8" w:rsidRPr="006571F2" w:rsidRDefault="00AF2DC8" w:rsidP="007250B3">
            <w:pPr>
              <w:pStyle w:val="Tablebody"/>
            </w:pPr>
          </w:p>
        </w:tc>
        <w:tc>
          <w:tcPr>
            <w:tcW w:w="1915" w:type="dxa"/>
          </w:tcPr>
          <w:p w14:paraId="5BAF03A8" w14:textId="77777777" w:rsidR="00AF2DC8" w:rsidRPr="006571F2" w:rsidRDefault="00AF2DC8" w:rsidP="007250B3">
            <w:pPr>
              <w:pStyle w:val="Tablebody"/>
            </w:pPr>
          </w:p>
        </w:tc>
        <w:tc>
          <w:tcPr>
            <w:tcW w:w="2380" w:type="dxa"/>
          </w:tcPr>
          <w:p w14:paraId="642C3C4A" w14:textId="77777777" w:rsidR="00AF2DC8" w:rsidRPr="006571F2" w:rsidRDefault="00AF2DC8" w:rsidP="007250B3">
            <w:pPr>
              <w:pStyle w:val="Tablebody"/>
            </w:pPr>
          </w:p>
        </w:tc>
      </w:tr>
      <w:tr w:rsidR="00AF2DC8" w:rsidRPr="006571F2" w14:paraId="6022B07A" w14:textId="77777777" w:rsidTr="007B5C73">
        <w:trPr>
          <w:trHeight w:val="399"/>
        </w:trPr>
        <w:tc>
          <w:tcPr>
            <w:tcW w:w="900" w:type="dxa"/>
          </w:tcPr>
          <w:p w14:paraId="16929393" w14:textId="77777777" w:rsidR="00AF2DC8" w:rsidRPr="006571F2" w:rsidRDefault="00AF2DC8" w:rsidP="007250B3">
            <w:pPr>
              <w:pStyle w:val="Tablebody"/>
            </w:pPr>
          </w:p>
        </w:tc>
        <w:tc>
          <w:tcPr>
            <w:tcW w:w="2250" w:type="dxa"/>
          </w:tcPr>
          <w:p w14:paraId="10343B48" w14:textId="77777777" w:rsidR="00AF2DC8" w:rsidRPr="006571F2" w:rsidRDefault="00AF2DC8" w:rsidP="007250B3">
            <w:pPr>
              <w:pStyle w:val="Tablebody"/>
            </w:pPr>
          </w:p>
        </w:tc>
        <w:tc>
          <w:tcPr>
            <w:tcW w:w="1915" w:type="dxa"/>
          </w:tcPr>
          <w:p w14:paraId="3ED2FA92" w14:textId="77777777" w:rsidR="00AF2DC8" w:rsidRPr="006571F2" w:rsidRDefault="00AF2DC8" w:rsidP="007250B3">
            <w:pPr>
              <w:pStyle w:val="Tablebody"/>
            </w:pPr>
          </w:p>
        </w:tc>
        <w:tc>
          <w:tcPr>
            <w:tcW w:w="1915" w:type="dxa"/>
          </w:tcPr>
          <w:p w14:paraId="3EE37C78" w14:textId="77777777" w:rsidR="00AF2DC8" w:rsidRPr="006571F2" w:rsidRDefault="00AF2DC8" w:rsidP="007250B3">
            <w:pPr>
              <w:pStyle w:val="Tablebody"/>
            </w:pPr>
          </w:p>
        </w:tc>
        <w:tc>
          <w:tcPr>
            <w:tcW w:w="2380" w:type="dxa"/>
          </w:tcPr>
          <w:p w14:paraId="382AE1BC" w14:textId="77777777" w:rsidR="00AF2DC8" w:rsidRPr="006571F2" w:rsidRDefault="00AF2DC8" w:rsidP="007250B3">
            <w:pPr>
              <w:pStyle w:val="Tablebody"/>
            </w:pPr>
          </w:p>
        </w:tc>
      </w:tr>
      <w:tr w:rsidR="00AF2DC8" w:rsidRPr="006571F2" w14:paraId="4A0B0A18" w14:textId="77777777" w:rsidTr="007B5C73">
        <w:trPr>
          <w:trHeight w:val="399"/>
        </w:trPr>
        <w:tc>
          <w:tcPr>
            <w:tcW w:w="900" w:type="dxa"/>
          </w:tcPr>
          <w:p w14:paraId="2DD92797" w14:textId="77777777" w:rsidR="00AF2DC8" w:rsidRPr="006571F2" w:rsidRDefault="00AF2DC8" w:rsidP="007250B3">
            <w:pPr>
              <w:pStyle w:val="Tablebody"/>
            </w:pPr>
          </w:p>
        </w:tc>
        <w:tc>
          <w:tcPr>
            <w:tcW w:w="2250" w:type="dxa"/>
          </w:tcPr>
          <w:p w14:paraId="7ED09B93" w14:textId="77777777" w:rsidR="00AF2DC8" w:rsidRPr="006571F2" w:rsidRDefault="00AF2DC8" w:rsidP="007250B3">
            <w:pPr>
              <w:pStyle w:val="Tablebody"/>
            </w:pPr>
          </w:p>
        </w:tc>
        <w:tc>
          <w:tcPr>
            <w:tcW w:w="1915" w:type="dxa"/>
          </w:tcPr>
          <w:p w14:paraId="23ED60CC" w14:textId="77777777" w:rsidR="00AF2DC8" w:rsidRPr="006571F2" w:rsidRDefault="00AF2DC8" w:rsidP="007250B3">
            <w:pPr>
              <w:pStyle w:val="Tablebody"/>
            </w:pPr>
          </w:p>
        </w:tc>
        <w:tc>
          <w:tcPr>
            <w:tcW w:w="1915" w:type="dxa"/>
          </w:tcPr>
          <w:p w14:paraId="64A73877" w14:textId="77777777" w:rsidR="00AF2DC8" w:rsidRPr="006571F2" w:rsidRDefault="00AF2DC8" w:rsidP="007250B3">
            <w:pPr>
              <w:pStyle w:val="Tablebody"/>
            </w:pPr>
          </w:p>
        </w:tc>
        <w:tc>
          <w:tcPr>
            <w:tcW w:w="2380" w:type="dxa"/>
          </w:tcPr>
          <w:p w14:paraId="7E2E1C92" w14:textId="77777777" w:rsidR="00AF2DC8" w:rsidRPr="006571F2" w:rsidRDefault="00AF2DC8" w:rsidP="007250B3">
            <w:pPr>
              <w:pStyle w:val="Tablebody"/>
            </w:pPr>
          </w:p>
        </w:tc>
      </w:tr>
    </w:tbl>
    <w:p w14:paraId="248F1AB4" w14:textId="77777777" w:rsidR="001D1CD9" w:rsidRPr="006571F2" w:rsidRDefault="001D1CD9" w:rsidP="007250B3">
      <w:pPr>
        <w:pStyle w:val="Tablebody"/>
      </w:pPr>
      <w:r w:rsidRPr="006571F2">
        <w:tab/>
      </w:r>
      <w:r w:rsidRPr="006571F2">
        <w:tab/>
      </w:r>
      <w:r w:rsidRPr="006571F2">
        <w:tab/>
      </w:r>
      <w:r w:rsidRPr="006571F2">
        <w:tab/>
      </w:r>
    </w:p>
    <w:p w14:paraId="21003905" w14:textId="22344524" w:rsidR="001D1CD9" w:rsidRPr="006571F2" w:rsidRDefault="00F10212" w:rsidP="00A74624">
      <w:pPr>
        <w:pStyle w:val="Tablebody"/>
        <w:numPr>
          <w:ilvl w:val="0"/>
          <w:numId w:val="7"/>
        </w:numPr>
        <w:rPr>
          <w:b/>
          <w:sz w:val="24"/>
          <w:szCs w:val="24"/>
        </w:rPr>
      </w:pPr>
      <w:r>
        <w:rPr>
          <w:b/>
          <w:sz w:val="24"/>
          <w:szCs w:val="24"/>
        </w:rPr>
        <w:t>If the rectifier voltage or amperage outputs</w:t>
      </w:r>
      <w:r w:rsidR="001D1CD9" w:rsidRPr="006571F2">
        <w:rPr>
          <w:b/>
          <w:sz w:val="24"/>
          <w:szCs w:val="24"/>
        </w:rPr>
        <w:t xml:space="preserve"> are outside the recommended operating levels, contact a cathodic protection expert to address the problem.</w:t>
      </w:r>
      <w:r w:rsidR="007324B7">
        <w:rPr>
          <w:b/>
          <w:sz w:val="24"/>
          <w:szCs w:val="24"/>
        </w:rPr>
        <w:t xml:space="preserve">  </w:t>
      </w:r>
    </w:p>
    <w:p w14:paraId="20982F30" w14:textId="112E10FF" w:rsidR="001D1CD9" w:rsidRPr="006571F2" w:rsidRDefault="001D1CD9" w:rsidP="00A74624">
      <w:pPr>
        <w:pStyle w:val="Tablebody"/>
        <w:numPr>
          <w:ilvl w:val="0"/>
          <w:numId w:val="7"/>
        </w:numPr>
        <w:rPr>
          <w:b/>
          <w:sz w:val="24"/>
          <w:szCs w:val="24"/>
        </w:rPr>
      </w:pPr>
      <w:r w:rsidRPr="006571F2">
        <w:rPr>
          <w:b/>
          <w:sz w:val="24"/>
          <w:szCs w:val="24"/>
        </w:rPr>
        <w:t>Never turn off your rectifier.</w:t>
      </w:r>
      <w:r w:rsidR="007324B7">
        <w:rPr>
          <w:b/>
          <w:sz w:val="24"/>
          <w:szCs w:val="24"/>
        </w:rPr>
        <w:t xml:space="preserve">  </w:t>
      </w:r>
    </w:p>
    <w:p w14:paraId="45F4F951" w14:textId="77777777" w:rsidR="00134F94" w:rsidRPr="00525983" w:rsidRDefault="00134F94" w:rsidP="007250B3">
      <w:pPr>
        <w:pStyle w:val="Tablebody"/>
        <w:ind w:left="720"/>
        <w:rPr>
          <w:i/>
          <w:sz w:val="24"/>
        </w:rPr>
      </w:pPr>
    </w:p>
    <w:p w14:paraId="16368E12" w14:textId="77777777" w:rsidR="00134F94" w:rsidRPr="00853499" w:rsidRDefault="00134F94" w:rsidP="007250B3">
      <w:pPr>
        <w:pStyle w:val="Tablebody"/>
        <w:ind w:left="720"/>
        <w:rPr>
          <w:b/>
          <w:sz w:val="24"/>
        </w:rPr>
      </w:pPr>
    </w:p>
    <w:p w14:paraId="45405504" w14:textId="77777777" w:rsidR="00F83F2C" w:rsidRDefault="00F83F2C" w:rsidP="006571F2">
      <w:pPr>
        <w:pStyle w:val="Tablebody"/>
        <w:ind w:left="360"/>
        <w:jc w:val="center"/>
        <w:rPr>
          <w:b/>
          <w:sz w:val="24"/>
        </w:rPr>
      </w:pPr>
    </w:p>
    <w:p w14:paraId="500A5A96" w14:textId="77777777" w:rsidR="00F83F2C" w:rsidRDefault="00F83F2C" w:rsidP="006571F2">
      <w:pPr>
        <w:pStyle w:val="Tablebody"/>
        <w:ind w:left="360"/>
        <w:jc w:val="center"/>
        <w:rPr>
          <w:b/>
          <w:sz w:val="24"/>
        </w:rPr>
      </w:pPr>
    </w:p>
    <w:p w14:paraId="09570B06" w14:textId="377DF67A" w:rsidR="001D1CD9" w:rsidRPr="00853499" w:rsidRDefault="001D1CD9" w:rsidP="006571F2">
      <w:pPr>
        <w:pStyle w:val="Tablebody"/>
        <w:ind w:left="360"/>
        <w:jc w:val="center"/>
        <w:rPr>
          <w:b/>
          <w:sz w:val="24"/>
        </w:rPr>
      </w:pPr>
      <w:r w:rsidRPr="00853499">
        <w:rPr>
          <w:b/>
          <w:sz w:val="24"/>
        </w:rPr>
        <w:t xml:space="preserve">Keep </w:t>
      </w:r>
      <w:r w:rsidR="00F10212">
        <w:rPr>
          <w:b/>
          <w:sz w:val="24"/>
        </w:rPr>
        <w:t>this record for at least s</w:t>
      </w:r>
      <w:r w:rsidR="006571F2" w:rsidRPr="00853499">
        <w:rPr>
          <w:b/>
          <w:sz w:val="24"/>
        </w:rPr>
        <w:t>i</w:t>
      </w:r>
      <w:r w:rsidR="00F10212">
        <w:rPr>
          <w:b/>
          <w:sz w:val="24"/>
        </w:rPr>
        <w:t>x months a</w:t>
      </w:r>
      <w:r w:rsidR="006571F2" w:rsidRPr="00853499">
        <w:rPr>
          <w:b/>
          <w:sz w:val="24"/>
        </w:rPr>
        <w:t>ft</w:t>
      </w:r>
      <w:r w:rsidR="00F10212">
        <w:rPr>
          <w:b/>
          <w:sz w:val="24"/>
        </w:rPr>
        <w:t xml:space="preserve">er the date of the last </w:t>
      </w:r>
      <w:r w:rsidR="008A1205">
        <w:rPr>
          <w:b/>
          <w:sz w:val="24"/>
        </w:rPr>
        <w:t>inspection</w:t>
      </w:r>
      <w:r w:rsidR="00F10212">
        <w:rPr>
          <w:b/>
          <w:sz w:val="24"/>
        </w:rPr>
        <w:t>.</w:t>
      </w:r>
      <w:r w:rsidR="007324B7">
        <w:rPr>
          <w:b/>
          <w:sz w:val="24"/>
        </w:rPr>
        <w:t xml:space="preserve">  </w:t>
      </w:r>
    </w:p>
    <w:p w14:paraId="6B4E9CB3" w14:textId="77777777" w:rsidR="00AF2DC8" w:rsidRPr="00853499" w:rsidRDefault="00AF2DC8" w:rsidP="007250B3">
      <w:pPr>
        <w:pStyle w:val="Tablebody"/>
      </w:pPr>
    </w:p>
    <w:p w14:paraId="41DE6FB8" w14:textId="77777777" w:rsidR="00AF2DC8" w:rsidRPr="00853499" w:rsidRDefault="00AF2DC8" w:rsidP="007250B3">
      <w:pPr>
        <w:pStyle w:val="Tablebody"/>
        <w:sectPr w:rsidR="00AF2DC8" w:rsidRPr="00853499" w:rsidSect="008D5B41">
          <w:pgSz w:w="12240" w:h="15840"/>
          <w:pgMar w:top="720" w:right="1440" w:bottom="1080" w:left="1440" w:header="720" w:footer="720" w:gutter="0"/>
          <w:cols w:space="720"/>
          <w:docGrid w:linePitch="360"/>
        </w:sectPr>
      </w:pPr>
    </w:p>
    <w:p w14:paraId="79CD0508" w14:textId="22B049D4" w:rsidR="001D1CD9" w:rsidRPr="00D047E1" w:rsidRDefault="00B869D3" w:rsidP="00174129">
      <w:pPr>
        <w:pStyle w:val="Heading2"/>
        <w:spacing w:before="0" w:after="0" w:line="240" w:lineRule="auto"/>
        <w:rPr>
          <w:i/>
        </w:rPr>
      </w:pPr>
      <w:r w:rsidRPr="00CF48F7">
        <w:rPr>
          <w:noProof/>
        </w:rPr>
        <w:lastRenderedPageBreak/>
        <mc:AlternateContent>
          <mc:Choice Requires="wps">
            <w:drawing>
              <wp:anchor distT="182880" distB="182880" distL="182880" distR="182880" simplePos="0" relativeHeight="252083712" behindDoc="1" locked="0" layoutInCell="1" allowOverlap="1" wp14:anchorId="77EABB48" wp14:editId="31193188">
                <wp:simplePos x="0" y="0"/>
                <wp:positionH relativeFrom="margin">
                  <wp:posOffset>5807621</wp:posOffset>
                </wp:positionH>
                <wp:positionV relativeFrom="margin">
                  <wp:posOffset>-450215</wp:posOffset>
                </wp:positionV>
                <wp:extent cx="1037590" cy="1005776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51BADA3" w14:textId="77777777" w:rsidR="00906CB9" w:rsidRPr="00013DA2" w:rsidRDefault="00906CB9" w:rsidP="00B869D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B48" id="_x0000_s1099" type="#_x0000_t202" style="position:absolute;margin-left:457.3pt;margin-top:-35.45pt;width:81.7pt;height:791.95pt;z-index:-251232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eWQIAAKo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" fillcolor="white [3212]" stroked="f">
                <v:fill color2="#9e8e5c [3204]" angle="90" colors="0 white;63570f #9e8e5c" focus="100%" type="gradient">
                  <o:fill v:ext="view" type="gradientUnscaled"/>
                </v:fill>
                <v:textbox inset="14.4pt,7.2pt,14.4pt,7.2pt">
                  <w:txbxContent>
                    <w:p w14:paraId="351BADA3" w14:textId="77777777" w:rsidR="00906CB9" w:rsidRPr="00013DA2" w:rsidRDefault="00906CB9" w:rsidP="00B869D3">
                      <w:pPr>
                        <w:pStyle w:val="Whiteboxtext"/>
                        <w:spacing w:line="240" w:lineRule="auto"/>
                      </w:pPr>
                    </w:p>
                  </w:txbxContent>
                </v:textbox>
                <w10:wrap anchorx="margin" anchory="margin"/>
              </v:shape>
            </w:pict>
          </mc:Fallback>
        </mc:AlternateContent>
      </w:r>
      <w:r w:rsidR="001D1CD9" w:rsidRPr="00D047E1">
        <w:t>What If You Combine Internal Lining And Cathodic Protection?</w:t>
      </w:r>
      <w:r w:rsidR="008C2615" w:rsidRPr="00D047E1">
        <w:t xml:space="preserve">  </w:t>
      </w:r>
    </w:p>
    <w:p w14:paraId="35D0C259" w14:textId="77777777" w:rsidR="00174129" w:rsidRDefault="00174129" w:rsidP="007250B3">
      <w:pPr>
        <w:spacing w:after="0" w:line="240" w:lineRule="auto"/>
      </w:pPr>
    </w:p>
    <w:p w14:paraId="4946FF2A" w14:textId="6A59D79A" w:rsidR="001D1CD9" w:rsidRPr="00853499" w:rsidRDefault="001D1CD9" w:rsidP="007250B3">
      <w:pPr>
        <w:spacing w:after="0" w:line="240" w:lineRule="auto"/>
      </w:pPr>
      <w:r w:rsidRPr="00853499">
        <w:t>If you chose the combination of internal lining and cathodic protection for meeting corrosion protection requirements on your UST, you may not have to meet the periodic inspection requirement for the lined tank</w:t>
      </w:r>
      <w:r w:rsidR="00C47A02" w:rsidRPr="00853499">
        <w:t xml:space="preserve">.  </w:t>
      </w:r>
      <w:r w:rsidRPr="00853499">
        <w:t xml:space="preserve">However, you must always meet the requirements for checking and testing your cathodic protection system as described </w:t>
      </w:r>
      <w:r w:rsidR="000B1D31">
        <w:t xml:space="preserve">in the </w:t>
      </w:r>
      <w:r w:rsidR="008453E6">
        <w:t>c</w:t>
      </w:r>
      <w:r w:rsidR="00C52970">
        <w:t xml:space="preserve">hecklists </w:t>
      </w:r>
      <w:r w:rsidRPr="00853499">
        <w:t>on page</w:t>
      </w:r>
      <w:r w:rsidR="000B1D31">
        <w:t>s</w:t>
      </w:r>
      <w:r w:rsidRPr="00853499">
        <w:t xml:space="preserve"> </w:t>
      </w:r>
      <w:r w:rsidR="00C52970">
        <w:t>4</w:t>
      </w:r>
      <w:r w:rsidR="000B1D31">
        <w:t>5-46.</w:t>
      </w:r>
      <w:r w:rsidR="00C47A02" w:rsidRPr="00853499">
        <w:t xml:space="preserve">  </w:t>
      </w:r>
      <w:r w:rsidRPr="00853499">
        <w:t xml:space="preserve">The 10-year and subsequent </w:t>
      </w:r>
      <w:r w:rsidR="00501516" w:rsidRPr="00853499">
        <w:t>five</w:t>
      </w:r>
      <w:r w:rsidRPr="00853499">
        <w:t>-year inspections of the lined tank are not required if the integrity of the tank was ensured when cathodic protection was added</w:t>
      </w:r>
      <w:r w:rsidR="00C47A02" w:rsidRPr="00853499">
        <w:t xml:space="preserve">.  </w:t>
      </w:r>
      <w:r w:rsidRPr="00853499">
        <w:t>You should be able to show an inspector documentation of the passed integrity assessment.</w:t>
      </w:r>
      <w:r w:rsidR="008C2615">
        <w:t xml:space="preserve">  </w:t>
      </w:r>
    </w:p>
    <w:p w14:paraId="23DE7DEC" w14:textId="77777777" w:rsidR="00A92859" w:rsidRDefault="00A92859" w:rsidP="007250B3">
      <w:pPr>
        <w:spacing w:after="0" w:line="240" w:lineRule="auto"/>
      </w:pPr>
    </w:p>
    <w:p w14:paraId="43B7C074" w14:textId="105A9948" w:rsidR="001D1CD9" w:rsidRPr="00853499" w:rsidRDefault="001D1CD9" w:rsidP="007250B3">
      <w:pPr>
        <w:spacing w:after="0" w:line="240" w:lineRule="auto"/>
      </w:pPr>
      <w:r w:rsidRPr="00853499">
        <w:t>Example 1:</w:t>
      </w:r>
      <w:r w:rsidR="008C2615">
        <w:t xml:space="preserve"> </w:t>
      </w:r>
    </w:p>
    <w:p w14:paraId="7B5F05F1" w14:textId="23FC3B2C" w:rsidR="001D1CD9" w:rsidRPr="00853499" w:rsidRDefault="001D1CD9" w:rsidP="007250B3">
      <w:pPr>
        <w:spacing w:after="0" w:line="240" w:lineRule="auto"/>
      </w:pPr>
      <w:r w:rsidRPr="00853499">
        <w:t xml:space="preserve">If cathodic protection and internal lining </w:t>
      </w:r>
      <w:r w:rsidR="00E02ECF">
        <w:t xml:space="preserve">were </w:t>
      </w:r>
      <w:r w:rsidRPr="00853499">
        <w:t>applied to your tank at the same time, periodic inspections of the lined tank are not required because an integrity assessment of the tank is required prior to adding the cathodic protection and internal lining.</w:t>
      </w:r>
      <w:r w:rsidR="008C2615">
        <w:t xml:space="preserve">  </w:t>
      </w:r>
    </w:p>
    <w:p w14:paraId="29917E1C" w14:textId="77777777" w:rsidR="00A92859" w:rsidRDefault="00A92859" w:rsidP="007250B3">
      <w:pPr>
        <w:spacing w:after="0" w:line="240" w:lineRule="auto"/>
      </w:pPr>
    </w:p>
    <w:p w14:paraId="0773ECA9" w14:textId="40556DB5" w:rsidR="001D1CD9" w:rsidRPr="00853499" w:rsidRDefault="001D1CD9" w:rsidP="007250B3">
      <w:pPr>
        <w:spacing w:after="0" w:line="240" w:lineRule="auto"/>
      </w:pPr>
      <w:r w:rsidRPr="00853499">
        <w:t>Example 2:</w:t>
      </w:r>
      <w:r w:rsidR="00E02ECF">
        <w:t xml:space="preserve"> </w:t>
      </w:r>
    </w:p>
    <w:p w14:paraId="4D9FB490" w14:textId="5BF3FDEA" w:rsidR="00A92859" w:rsidRDefault="001D1CD9" w:rsidP="00174129">
      <w:pPr>
        <w:spacing w:after="0" w:line="240" w:lineRule="auto"/>
      </w:pPr>
      <w:r w:rsidRPr="00853499">
        <w:t xml:space="preserve">If cathodic protection </w:t>
      </w:r>
      <w:r w:rsidR="00E02ECF">
        <w:t xml:space="preserve">was </w:t>
      </w:r>
      <w:r w:rsidRPr="00853499">
        <w:t>added to a tank in 1997 that was internally lined in 1994 and the contractor did not perform an integrity assessment of the tank at the time</w:t>
      </w:r>
      <w:r w:rsidR="00E02ECF">
        <w:t xml:space="preserve"> cathodic protection was added </w:t>
      </w:r>
      <w:r w:rsidRPr="00853499">
        <w:t xml:space="preserve">or you cannot show an inspector documentation of </w:t>
      </w:r>
      <w:r w:rsidR="00E02ECF">
        <w:t>the passed integrity assessment</w:t>
      </w:r>
      <w:r w:rsidRPr="00853499">
        <w:t>, then periodic inspections of the lined tank are required</w:t>
      </w:r>
      <w:r w:rsidR="00E02ECF">
        <w:t>.  This is required</w:t>
      </w:r>
      <w:r w:rsidRPr="00853499">
        <w:t xml:space="preserve"> because you cannot prove that the tank was structurally sound and free of corrosion holes when the cathodic protection was added.  The lined tank needs to be periodically inspected because the lining may be the only barrier between your</w:t>
      </w:r>
      <w:r w:rsidR="00D047E1">
        <w:t xml:space="preserve"> product </w:t>
      </w:r>
      <w:r w:rsidRPr="00853499">
        <w:t>and the surrounding environment.</w:t>
      </w:r>
      <w:r w:rsidR="008C2615">
        <w:t xml:space="preserve">  </w:t>
      </w:r>
    </w:p>
    <w:p w14:paraId="62649B3C" w14:textId="77777777" w:rsidR="00174129" w:rsidRDefault="00174129" w:rsidP="00174129">
      <w:pPr>
        <w:spacing w:after="0" w:line="240" w:lineRule="auto"/>
      </w:pPr>
    </w:p>
    <w:p w14:paraId="5EACB847" w14:textId="59D4CBEC" w:rsidR="001D1CD9" w:rsidRPr="00D047E1" w:rsidRDefault="001D1CD9" w:rsidP="00174129">
      <w:pPr>
        <w:pStyle w:val="Heading2"/>
        <w:spacing w:before="0" w:after="0" w:line="240" w:lineRule="auto"/>
        <w:rPr>
          <w:i/>
        </w:rPr>
      </w:pPr>
      <w:r w:rsidRPr="00D047E1">
        <w:t>Do All UST Sites Need Corrosion Protection?</w:t>
      </w:r>
      <w:r w:rsidR="008C2615" w:rsidRPr="00D047E1">
        <w:t xml:space="preserve">  </w:t>
      </w:r>
    </w:p>
    <w:p w14:paraId="48A42F2D" w14:textId="77777777" w:rsidR="00174129" w:rsidRDefault="00174129" w:rsidP="007250B3">
      <w:pPr>
        <w:spacing w:after="0" w:line="240" w:lineRule="auto"/>
      </w:pPr>
    </w:p>
    <w:p w14:paraId="2326599B" w14:textId="0DA53CF9" w:rsidR="001D1CD9" w:rsidRPr="00853499" w:rsidRDefault="001D1CD9" w:rsidP="007250B3">
      <w:pPr>
        <w:spacing w:after="0" w:line="240" w:lineRule="auto"/>
      </w:pPr>
      <w:r w:rsidRPr="00853499">
        <w:t xml:space="preserve">A corrosion expert may be able to determine the soil at an UST site is not conducive to corrosion and will not cause the tank or piping to </w:t>
      </w:r>
      <w:r w:rsidR="007E4B7F">
        <w:t>leak</w:t>
      </w:r>
      <w:r w:rsidRPr="00853499">
        <w:t xml:space="preserve"> during its operating life</w:t>
      </w:r>
      <w:r w:rsidR="00C47A02" w:rsidRPr="00853499">
        <w:t xml:space="preserve">.  </w:t>
      </w:r>
      <w:r w:rsidRPr="00853499">
        <w:t>If so, you must keep a record of that corrosion expert’s analysis for the life of the tank or piping to demonstrate why your UST has no corrosion protection.</w:t>
      </w:r>
      <w:r w:rsidR="008C2615">
        <w:t xml:space="preserve">  </w:t>
      </w:r>
    </w:p>
    <w:p w14:paraId="43D1425A" w14:textId="77777777" w:rsidR="00AA3F21" w:rsidRDefault="00AF2DC8" w:rsidP="007250B3">
      <w:pPr>
        <w:spacing w:after="0" w:line="240" w:lineRule="auto"/>
        <w:sectPr w:rsidR="00AA3F21" w:rsidSect="00AA3F21">
          <w:pgSz w:w="12240" w:h="15840"/>
          <w:pgMar w:top="720" w:right="4320" w:bottom="1080" w:left="1440" w:header="720" w:footer="720" w:gutter="0"/>
          <w:cols w:space="720"/>
          <w:docGrid w:linePitch="360"/>
        </w:sectPr>
      </w:pPr>
      <w:r w:rsidRPr="00853499">
        <w:br w:type="page"/>
      </w:r>
    </w:p>
    <w:p w14:paraId="1E984F47" w14:textId="6DB9DA5C" w:rsidR="001D1CD9" w:rsidRPr="00F2310B" w:rsidRDefault="001A0143" w:rsidP="00F2310B">
      <w:pPr>
        <w:pStyle w:val="Heading1"/>
        <w:spacing w:before="480" w:after="0" w:line="240" w:lineRule="auto"/>
      </w:pPr>
      <w:bookmarkStart w:id="10" w:name="_Toc412195756"/>
      <w:r w:rsidRPr="00F2310B">
        <w:lastRenderedPageBreak/>
        <w:drawing>
          <wp:anchor distT="0" distB="0" distL="114300" distR="114300" simplePos="0" relativeHeight="251891200" behindDoc="0" locked="0" layoutInCell="1" allowOverlap="1" wp14:anchorId="5A14D1A6" wp14:editId="2E8DEF5F">
            <wp:simplePos x="0" y="0"/>
            <wp:positionH relativeFrom="page">
              <wp:posOffset>4081765</wp:posOffset>
            </wp:positionH>
            <wp:positionV relativeFrom="margin">
              <wp:posOffset>-116205</wp:posOffset>
            </wp:positionV>
            <wp:extent cx="2802255" cy="1216660"/>
            <wp:effectExtent l="0" t="0" r="0" b="254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8FA" w:rsidRPr="00F2310B">
        <mc:AlternateContent>
          <mc:Choice Requires="wps">
            <w:drawing>
              <wp:anchor distT="0" distB="0" distL="114300" distR="114300" simplePos="0" relativeHeight="251629056" behindDoc="1" locked="0" layoutInCell="1" allowOverlap="1" wp14:anchorId="5A17E171" wp14:editId="1624D57F">
                <wp:simplePos x="0" y="0"/>
                <wp:positionH relativeFrom="column">
                  <wp:posOffset>-946150</wp:posOffset>
                </wp:positionH>
                <wp:positionV relativeFrom="paragraph">
                  <wp:posOffset>-116840</wp:posOffset>
                </wp:positionV>
                <wp:extent cx="4114800" cy="1217295"/>
                <wp:effectExtent l="0" t="0" r="0" b="1905"/>
                <wp:wrapNone/>
                <wp:docPr id="563" name="Rectangle 563"/>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4BE6CFCF" id="Rectangle 563" o:spid="_x0000_s1026" style="position:absolute;margin-left:-74.5pt;margin-top:-9.2pt;width:324pt;height:95.8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" fillcolor="#9e8e5c [3204]" stroked="f" strokeweight="2pt"/>
            </w:pict>
          </mc:Fallback>
        </mc:AlternateContent>
      </w:r>
      <w:r w:rsidR="001D1CD9" w:rsidRPr="00F2310B">
        <w:t>Section 6</w:t>
      </w:r>
      <w:r w:rsidR="00685BD3" w:rsidRPr="00F2310B">
        <w:t>:</w:t>
      </w:r>
      <w:r w:rsidR="00CB78FA" w:rsidRPr="00F2310B">
        <w:t xml:space="preserve"> </w:t>
      </w:r>
      <w:r w:rsidR="00685BD3" w:rsidRPr="00F2310B">
        <w:br/>
      </w:r>
      <w:r w:rsidR="001D1CD9" w:rsidRPr="00F2310B">
        <w:t>Walk</w:t>
      </w:r>
      <w:r w:rsidR="00795209" w:rsidRPr="00F2310B">
        <w:t>t</w:t>
      </w:r>
      <w:r w:rsidR="001D1CD9" w:rsidRPr="00F2310B">
        <w:t>hrough Inspections</w:t>
      </w:r>
      <w:bookmarkEnd w:id="10"/>
    </w:p>
    <w:p w14:paraId="6C3C2458" w14:textId="6F68C4E6" w:rsidR="00525983" w:rsidRDefault="00525983" w:rsidP="007250B3">
      <w:pPr>
        <w:spacing w:after="0" w:line="240" w:lineRule="auto"/>
        <w:rPr>
          <w:b/>
        </w:rPr>
      </w:pPr>
    </w:p>
    <w:p w14:paraId="3FCF0C32" w14:textId="6D5F8EBD" w:rsidR="00A92859" w:rsidRDefault="00A92859" w:rsidP="007250B3">
      <w:pPr>
        <w:spacing w:after="0" w:line="240" w:lineRule="auto"/>
        <w:rPr>
          <w:b/>
        </w:rPr>
      </w:pPr>
    </w:p>
    <w:p w14:paraId="57CE1BA2" w14:textId="77777777" w:rsidR="001A0143" w:rsidRDefault="001A0143" w:rsidP="007250B3">
      <w:pPr>
        <w:spacing w:after="0" w:line="240" w:lineRule="auto"/>
        <w:rPr>
          <w:b/>
        </w:rPr>
        <w:sectPr w:rsidR="001A0143" w:rsidSect="00AA3F21">
          <w:type w:val="continuous"/>
          <w:pgSz w:w="12240" w:h="15840"/>
          <w:pgMar w:top="720" w:right="2160" w:bottom="1080" w:left="1440" w:header="720" w:footer="720" w:gutter="0"/>
          <w:cols w:space="720"/>
          <w:docGrid w:linePitch="360"/>
        </w:sectPr>
      </w:pPr>
    </w:p>
    <w:p w14:paraId="08F82FA3" w14:textId="77777777" w:rsidR="00F2310B" w:rsidRDefault="00F2310B" w:rsidP="007250B3">
      <w:pPr>
        <w:spacing w:after="0" w:line="240" w:lineRule="auto"/>
        <w:rPr>
          <w:b/>
        </w:rPr>
      </w:pPr>
    </w:p>
    <w:p w14:paraId="54261283" w14:textId="5A1C2EC1" w:rsidR="00FF17A0" w:rsidRDefault="00AA3F21" w:rsidP="007250B3">
      <w:pPr>
        <w:spacing w:after="0" w:line="240" w:lineRule="auto"/>
        <w:rPr>
          <w:b/>
        </w:rPr>
      </w:pPr>
      <w:r w:rsidRPr="008453E6">
        <w:rPr>
          <w:rFonts w:cs="Times New Roman"/>
          <w:noProof/>
          <w:szCs w:val="24"/>
        </w:rPr>
        <mc:AlternateContent>
          <mc:Choice Requires="wps">
            <w:drawing>
              <wp:anchor distT="182880" distB="182880" distL="182880" distR="182880" simplePos="0" relativeHeight="251885056" behindDoc="0" locked="0" layoutInCell="1" allowOverlap="1" wp14:anchorId="60568DD7" wp14:editId="1E1F35A4">
                <wp:simplePos x="0" y="0"/>
                <wp:positionH relativeFrom="margin">
                  <wp:posOffset>3908351</wp:posOffset>
                </wp:positionH>
                <wp:positionV relativeFrom="margin">
                  <wp:posOffset>1386205</wp:posOffset>
                </wp:positionV>
                <wp:extent cx="2057400" cy="7399655"/>
                <wp:effectExtent l="0" t="0" r="0"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399655"/>
                        </a:xfrm>
                        <a:prstGeom prst="rect">
                          <a:avLst/>
                        </a:prstGeom>
                        <a:solidFill>
                          <a:schemeClr val="accent1"/>
                        </a:solidFill>
                        <a:ln w="9525">
                          <a:noFill/>
                          <a:miter lim="800000"/>
                          <a:headEnd/>
                          <a:tailEnd/>
                        </a:ln>
                        <a:effectLst/>
                      </wps:spPr>
                      <wps:txbx>
                        <w:txbxContent>
                          <w:p w14:paraId="72DF5B54" w14:textId="77777777" w:rsidR="00906CB9" w:rsidRDefault="00906CB9" w:rsidP="00AA3F21">
                            <w:pPr>
                              <w:spacing w:after="0" w:line="240" w:lineRule="auto"/>
                              <w:rPr>
                                <w:rFonts w:asciiTheme="minorHAnsi" w:hAnsiTheme="minorHAnsi"/>
                                <w:b/>
                                <w:color w:val="FFFFFF" w:themeColor="background1"/>
                                <w:sz w:val="22"/>
                              </w:rPr>
                            </w:pPr>
                          </w:p>
                          <w:p w14:paraId="7DBFA856" w14:textId="77777777" w:rsidR="00906CB9" w:rsidRDefault="00906CB9" w:rsidP="00AA3F21">
                            <w:pPr>
                              <w:spacing w:after="0" w:line="240" w:lineRule="auto"/>
                              <w:rPr>
                                <w:rFonts w:asciiTheme="minorHAnsi" w:hAnsiTheme="minorHAnsi"/>
                                <w:b/>
                                <w:color w:val="FFFFFF" w:themeColor="background1"/>
                                <w:sz w:val="22"/>
                              </w:rPr>
                            </w:pPr>
                          </w:p>
                          <w:p w14:paraId="3CA9F124" w14:textId="77777777" w:rsidR="00906CB9" w:rsidRDefault="00906CB9" w:rsidP="00AA3F21">
                            <w:pPr>
                              <w:spacing w:after="0" w:line="240" w:lineRule="auto"/>
                              <w:rPr>
                                <w:rFonts w:asciiTheme="minorHAnsi" w:hAnsiTheme="minorHAnsi"/>
                                <w:b/>
                                <w:color w:val="FFFFFF" w:themeColor="background1"/>
                                <w:sz w:val="22"/>
                              </w:rPr>
                            </w:pPr>
                          </w:p>
                          <w:p w14:paraId="5E94BC55" w14:textId="77777777" w:rsidR="00906CB9" w:rsidRDefault="00906CB9" w:rsidP="00AA3F21">
                            <w:pPr>
                              <w:spacing w:after="0" w:line="240" w:lineRule="auto"/>
                              <w:rPr>
                                <w:rFonts w:asciiTheme="minorHAnsi" w:hAnsiTheme="minorHAnsi"/>
                                <w:b/>
                                <w:color w:val="FFFFFF" w:themeColor="background1"/>
                                <w:sz w:val="22"/>
                              </w:rPr>
                            </w:pPr>
                          </w:p>
                          <w:p w14:paraId="0B09E2F2" w14:textId="77777777" w:rsidR="00906CB9" w:rsidRDefault="00906CB9" w:rsidP="00AA3F21">
                            <w:pPr>
                              <w:spacing w:after="0" w:line="240" w:lineRule="auto"/>
                              <w:rPr>
                                <w:rFonts w:asciiTheme="minorHAnsi" w:hAnsiTheme="minorHAnsi"/>
                                <w:b/>
                                <w:color w:val="FFFFFF" w:themeColor="background1"/>
                                <w:sz w:val="22"/>
                              </w:rPr>
                            </w:pPr>
                          </w:p>
                          <w:p w14:paraId="15541E21" w14:textId="77777777" w:rsidR="00906CB9" w:rsidRDefault="00906CB9" w:rsidP="00AA3F21">
                            <w:pPr>
                              <w:spacing w:after="0" w:line="240" w:lineRule="auto"/>
                              <w:rPr>
                                <w:rFonts w:asciiTheme="minorHAnsi" w:hAnsiTheme="minorHAnsi"/>
                                <w:b/>
                                <w:color w:val="FFFFFF" w:themeColor="background1"/>
                                <w:sz w:val="22"/>
                              </w:rPr>
                            </w:pPr>
                          </w:p>
                          <w:p w14:paraId="5714A503" w14:textId="77777777" w:rsidR="00906CB9" w:rsidRDefault="00906CB9" w:rsidP="00AA3F21">
                            <w:pPr>
                              <w:spacing w:after="0" w:line="240" w:lineRule="auto"/>
                              <w:rPr>
                                <w:rFonts w:asciiTheme="minorHAnsi" w:hAnsiTheme="minorHAnsi"/>
                                <w:b/>
                                <w:color w:val="FFFFFF" w:themeColor="background1"/>
                                <w:sz w:val="22"/>
                              </w:rPr>
                            </w:pPr>
                          </w:p>
                          <w:p w14:paraId="4E0B59CD" w14:textId="77777777" w:rsidR="00906CB9" w:rsidRDefault="00906CB9" w:rsidP="00AA3F21">
                            <w:pPr>
                              <w:spacing w:after="0" w:line="240" w:lineRule="auto"/>
                              <w:rPr>
                                <w:rFonts w:asciiTheme="minorHAnsi" w:hAnsiTheme="minorHAnsi"/>
                                <w:b/>
                                <w:color w:val="FFFFFF" w:themeColor="background1"/>
                                <w:sz w:val="22"/>
                              </w:rPr>
                            </w:pPr>
                          </w:p>
                          <w:p w14:paraId="065CE7E1" w14:textId="77777777" w:rsidR="00906CB9" w:rsidRDefault="00906CB9" w:rsidP="00AA3F21">
                            <w:pPr>
                              <w:spacing w:after="0" w:line="240" w:lineRule="auto"/>
                              <w:rPr>
                                <w:rFonts w:asciiTheme="minorHAnsi" w:hAnsiTheme="minorHAnsi"/>
                                <w:b/>
                                <w:color w:val="FFFFFF" w:themeColor="background1"/>
                                <w:sz w:val="22"/>
                              </w:rPr>
                            </w:pPr>
                          </w:p>
                          <w:p w14:paraId="3538535E" w14:textId="77777777" w:rsidR="00906CB9" w:rsidRDefault="00906CB9" w:rsidP="00AA3F21">
                            <w:pPr>
                              <w:spacing w:after="0" w:line="240" w:lineRule="auto"/>
                              <w:rPr>
                                <w:rFonts w:asciiTheme="minorHAnsi" w:hAnsiTheme="minorHAnsi"/>
                                <w:b/>
                                <w:color w:val="FFFFFF" w:themeColor="background1"/>
                                <w:sz w:val="22"/>
                              </w:rPr>
                            </w:pPr>
                          </w:p>
                          <w:p w14:paraId="4CE31291" w14:textId="77777777" w:rsidR="00906CB9" w:rsidRDefault="00906CB9" w:rsidP="00AA3F21">
                            <w:pPr>
                              <w:spacing w:after="0" w:line="240" w:lineRule="auto"/>
                              <w:rPr>
                                <w:rFonts w:asciiTheme="minorHAnsi" w:hAnsiTheme="minorHAnsi"/>
                                <w:b/>
                                <w:color w:val="FFFFFF" w:themeColor="background1"/>
                                <w:sz w:val="22"/>
                              </w:rPr>
                            </w:pPr>
                          </w:p>
                          <w:p w14:paraId="168013A7" w14:textId="77777777" w:rsidR="00906CB9" w:rsidRDefault="00906CB9" w:rsidP="00CB78FA">
                            <w:pPr>
                              <w:spacing w:after="0" w:line="240" w:lineRule="auto"/>
                              <w:rPr>
                                <w:rFonts w:ascii="Calibri" w:eastAsia="Calibri" w:hAnsi="Calibri" w:cs="Times New Roman"/>
                                <w:b/>
                                <w:color w:val="FFFFFF"/>
                                <w:sz w:val="22"/>
                              </w:rPr>
                            </w:pPr>
                          </w:p>
                          <w:p w14:paraId="3E4109E0" w14:textId="77777777" w:rsidR="00906CB9" w:rsidRDefault="00906CB9" w:rsidP="00CB78FA">
                            <w:pPr>
                              <w:spacing w:after="0" w:line="240" w:lineRule="auto"/>
                              <w:rPr>
                                <w:rFonts w:ascii="Calibri" w:eastAsia="Calibri" w:hAnsi="Calibri" w:cs="Times New Roman"/>
                                <w:b/>
                                <w:color w:val="FFFFFF"/>
                                <w:sz w:val="22"/>
                              </w:rPr>
                            </w:pPr>
                          </w:p>
                          <w:p w14:paraId="65B40F26" w14:textId="77777777" w:rsidR="00906CB9" w:rsidRPr="00CB78FA" w:rsidRDefault="00906CB9" w:rsidP="00CB78FA">
                            <w:pPr>
                              <w:spacing w:after="0" w:line="240" w:lineRule="auto"/>
                              <w:rPr>
                                <w:rFonts w:ascii="Calibri" w:eastAsia="Calibri" w:hAnsi="Calibri" w:cs="Times New Roman"/>
                                <w:b/>
                                <w:color w:val="FFFFFF"/>
                                <w:sz w:val="22"/>
                              </w:rPr>
                            </w:pPr>
                            <w:r w:rsidRPr="00CB78FA">
                              <w:rPr>
                                <w:rFonts w:ascii="Calibri" w:eastAsia="Calibri" w:hAnsi="Calibri" w:cs="Times New Roman"/>
                                <w:b/>
                                <w:color w:val="FFFFFF"/>
                                <w:sz w:val="22"/>
                              </w:rPr>
                              <w:t>Inspecting a containment sump</w:t>
                            </w:r>
                          </w:p>
                          <w:p w14:paraId="09A2FAF9" w14:textId="77777777" w:rsidR="00906CB9" w:rsidRDefault="00906CB9" w:rsidP="00AA3F21">
                            <w:pPr>
                              <w:spacing w:after="0" w:line="240" w:lineRule="auto"/>
                              <w:rPr>
                                <w:rFonts w:asciiTheme="minorHAnsi" w:hAnsiTheme="minorHAnsi"/>
                                <w:b/>
                                <w:color w:val="FFFFFF" w:themeColor="background1"/>
                                <w:sz w:val="22"/>
                              </w:rPr>
                            </w:pPr>
                          </w:p>
                          <w:p w14:paraId="4C82DA94" w14:textId="77777777" w:rsidR="00906CB9" w:rsidRDefault="00906CB9" w:rsidP="00AA3F21"/>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8DD7" id="_x0000_s1100" type="#_x0000_t202" style="position:absolute;margin-left:307.75pt;margin-top:109.15pt;width:162pt;height:582.65pt;z-index:251885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" fillcolor="#9e8e5c [3204]" stroked="f">
                <v:textbox inset="14.4pt,7.2pt,14.4pt,7.2pt">
                  <w:txbxContent>
                    <w:p w14:paraId="72DF5B54" w14:textId="77777777" w:rsidR="00906CB9" w:rsidRDefault="00906CB9" w:rsidP="00AA3F21">
                      <w:pPr>
                        <w:spacing w:after="0" w:line="240" w:lineRule="auto"/>
                        <w:rPr>
                          <w:rFonts w:asciiTheme="minorHAnsi" w:hAnsiTheme="minorHAnsi"/>
                          <w:b/>
                          <w:color w:val="FFFFFF" w:themeColor="background1"/>
                          <w:sz w:val="22"/>
                        </w:rPr>
                      </w:pPr>
                    </w:p>
                    <w:p w14:paraId="7DBFA856" w14:textId="77777777" w:rsidR="00906CB9" w:rsidRDefault="00906CB9" w:rsidP="00AA3F21">
                      <w:pPr>
                        <w:spacing w:after="0" w:line="240" w:lineRule="auto"/>
                        <w:rPr>
                          <w:rFonts w:asciiTheme="minorHAnsi" w:hAnsiTheme="minorHAnsi"/>
                          <w:b/>
                          <w:color w:val="FFFFFF" w:themeColor="background1"/>
                          <w:sz w:val="22"/>
                        </w:rPr>
                      </w:pPr>
                    </w:p>
                    <w:p w14:paraId="3CA9F124" w14:textId="77777777" w:rsidR="00906CB9" w:rsidRDefault="00906CB9" w:rsidP="00AA3F21">
                      <w:pPr>
                        <w:spacing w:after="0" w:line="240" w:lineRule="auto"/>
                        <w:rPr>
                          <w:rFonts w:asciiTheme="minorHAnsi" w:hAnsiTheme="minorHAnsi"/>
                          <w:b/>
                          <w:color w:val="FFFFFF" w:themeColor="background1"/>
                          <w:sz w:val="22"/>
                        </w:rPr>
                      </w:pPr>
                    </w:p>
                    <w:p w14:paraId="5E94BC55" w14:textId="77777777" w:rsidR="00906CB9" w:rsidRDefault="00906CB9" w:rsidP="00AA3F21">
                      <w:pPr>
                        <w:spacing w:after="0" w:line="240" w:lineRule="auto"/>
                        <w:rPr>
                          <w:rFonts w:asciiTheme="minorHAnsi" w:hAnsiTheme="minorHAnsi"/>
                          <w:b/>
                          <w:color w:val="FFFFFF" w:themeColor="background1"/>
                          <w:sz w:val="22"/>
                        </w:rPr>
                      </w:pPr>
                    </w:p>
                    <w:p w14:paraId="0B09E2F2" w14:textId="77777777" w:rsidR="00906CB9" w:rsidRDefault="00906CB9" w:rsidP="00AA3F21">
                      <w:pPr>
                        <w:spacing w:after="0" w:line="240" w:lineRule="auto"/>
                        <w:rPr>
                          <w:rFonts w:asciiTheme="minorHAnsi" w:hAnsiTheme="minorHAnsi"/>
                          <w:b/>
                          <w:color w:val="FFFFFF" w:themeColor="background1"/>
                          <w:sz w:val="22"/>
                        </w:rPr>
                      </w:pPr>
                    </w:p>
                    <w:p w14:paraId="15541E21" w14:textId="77777777" w:rsidR="00906CB9" w:rsidRDefault="00906CB9" w:rsidP="00AA3F21">
                      <w:pPr>
                        <w:spacing w:after="0" w:line="240" w:lineRule="auto"/>
                        <w:rPr>
                          <w:rFonts w:asciiTheme="minorHAnsi" w:hAnsiTheme="minorHAnsi"/>
                          <w:b/>
                          <w:color w:val="FFFFFF" w:themeColor="background1"/>
                          <w:sz w:val="22"/>
                        </w:rPr>
                      </w:pPr>
                    </w:p>
                    <w:p w14:paraId="5714A503" w14:textId="77777777" w:rsidR="00906CB9" w:rsidRDefault="00906CB9" w:rsidP="00AA3F21">
                      <w:pPr>
                        <w:spacing w:after="0" w:line="240" w:lineRule="auto"/>
                        <w:rPr>
                          <w:rFonts w:asciiTheme="minorHAnsi" w:hAnsiTheme="minorHAnsi"/>
                          <w:b/>
                          <w:color w:val="FFFFFF" w:themeColor="background1"/>
                          <w:sz w:val="22"/>
                        </w:rPr>
                      </w:pPr>
                    </w:p>
                    <w:p w14:paraId="4E0B59CD" w14:textId="77777777" w:rsidR="00906CB9" w:rsidRDefault="00906CB9" w:rsidP="00AA3F21">
                      <w:pPr>
                        <w:spacing w:after="0" w:line="240" w:lineRule="auto"/>
                        <w:rPr>
                          <w:rFonts w:asciiTheme="minorHAnsi" w:hAnsiTheme="minorHAnsi"/>
                          <w:b/>
                          <w:color w:val="FFFFFF" w:themeColor="background1"/>
                          <w:sz w:val="22"/>
                        </w:rPr>
                      </w:pPr>
                    </w:p>
                    <w:p w14:paraId="065CE7E1" w14:textId="77777777" w:rsidR="00906CB9" w:rsidRDefault="00906CB9" w:rsidP="00AA3F21">
                      <w:pPr>
                        <w:spacing w:after="0" w:line="240" w:lineRule="auto"/>
                        <w:rPr>
                          <w:rFonts w:asciiTheme="minorHAnsi" w:hAnsiTheme="minorHAnsi"/>
                          <w:b/>
                          <w:color w:val="FFFFFF" w:themeColor="background1"/>
                          <w:sz w:val="22"/>
                        </w:rPr>
                      </w:pPr>
                    </w:p>
                    <w:p w14:paraId="3538535E" w14:textId="77777777" w:rsidR="00906CB9" w:rsidRDefault="00906CB9" w:rsidP="00AA3F21">
                      <w:pPr>
                        <w:spacing w:after="0" w:line="240" w:lineRule="auto"/>
                        <w:rPr>
                          <w:rFonts w:asciiTheme="minorHAnsi" w:hAnsiTheme="minorHAnsi"/>
                          <w:b/>
                          <w:color w:val="FFFFFF" w:themeColor="background1"/>
                          <w:sz w:val="22"/>
                        </w:rPr>
                      </w:pPr>
                    </w:p>
                    <w:p w14:paraId="4CE31291" w14:textId="77777777" w:rsidR="00906CB9" w:rsidRDefault="00906CB9" w:rsidP="00AA3F21">
                      <w:pPr>
                        <w:spacing w:after="0" w:line="240" w:lineRule="auto"/>
                        <w:rPr>
                          <w:rFonts w:asciiTheme="minorHAnsi" w:hAnsiTheme="minorHAnsi"/>
                          <w:b/>
                          <w:color w:val="FFFFFF" w:themeColor="background1"/>
                          <w:sz w:val="22"/>
                        </w:rPr>
                      </w:pPr>
                    </w:p>
                    <w:p w14:paraId="168013A7" w14:textId="77777777" w:rsidR="00906CB9" w:rsidRDefault="00906CB9" w:rsidP="00CB78FA">
                      <w:pPr>
                        <w:spacing w:after="0" w:line="240" w:lineRule="auto"/>
                        <w:rPr>
                          <w:rFonts w:ascii="Calibri" w:eastAsia="Calibri" w:hAnsi="Calibri" w:cs="Times New Roman"/>
                          <w:b/>
                          <w:color w:val="FFFFFF"/>
                          <w:sz w:val="22"/>
                        </w:rPr>
                      </w:pPr>
                    </w:p>
                    <w:p w14:paraId="3E4109E0" w14:textId="77777777" w:rsidR="00906CB9" w:rsidRDefault="00906CB9" w:rsidP="00CB78FA">
                      <w:pPr>
                        <w:spacing w:after="0" w:line="240" w:lineRule="auto"/>
                        <w:rPr>
                          <w:rFonts w:ascii="Calibri" w:eastAsia="Calibri" w:hAnsi="Calibri" w:cs="Times New Roman"/>
                          <w:b/>
                          <w:color w:val="FFFFFF"/>
                          <w:sz w:val="22"/>
                        </w:rPr>
                      </w:pPr>
                    </w:p>
                    <w:p w14:paraId="65B40F26" w14:textId="77777777" w:rsidR="00906CB9" w:rsidRPr="00CB78FA" w:rsidRDefault="00906CB9" w:rsidP="00CB78FA">
                      <w:pPr>
                        <w:spacing w:after="0" w:line="240" w:lineRule="auto"/>
                        <w:rPr>
                          <w:rFonts w:ascii="Calibri" w:eastAsia="Calibri" w:hAnsi="Calibri" w:cs="Times New Roman"/>
                          <w:b/>
                          <w:color w:val="FFFFFF"/>
                          <w:sz w:val="22"/>
                        </w:rPr>
                      </w:pPr>
                      <w:r w:rsidRPr="00CB78FA">
                        <w:rPr>
                          <w:rFonts w:ascii="Calibri" w:eastAsia="Calibri" w:hAnsi="Calibri" w:cs="Times New Roman"/>
                          <w:b/>
                          <w:color w:val="FFFFFF"/>
                          <w:sz w:val="22"/>
                        </w:rPr>
                        <w:t>Inspecting a containment sump</w:t>
                      </w:r>
                    </w:p>
                    <w:p w14:paraId="09A2FAF9" w14:textId="77777777" w:rsidR="00906CB9" w:rsidRDefault="00906CB9" w:rsidP="00AA3F21">
                      <w:pPr>
                        <w:spacing w:after="0" w:line="240" w:lineRule="auto"/>
                        <w:rPr>
                          <w:rFonts w:asciiTheme="minorHAnsi" w:hAnsiTheme="minorHAnsi"/>
                          <w:b/>
                          <w:color w:val="FFFFFF" w:themeColor="background1"/>
                          <w:sz w:val="22"/>
                        </w:rPr>
                      </w:pPr>
                    </w:p>
                    <w:p w14:paraId="4C82DA94" w14:textId="77777777" w:rsidR="00906CB9" w:rsidRDefault="00906CB9" w:rsidP="00AA3F21"/>
                  </w:txbxContent>
                </v:textbox>
                <w10:wrap type="square" anchorx="margin" anchory="margin"/>
              </v:shape>
            </w:pict>
          </mc:Fallback>
        </mc:AlternateContent>
      </w:r>
      <w:r w:rsidR="00A92859" w:rsidRPr="008453E6">
        <w:rPr>
          <w:rFonts w:cs="Times New Roman"/>
          <w:noProof/>
          <w:szCs w:val="24"/>
        </w:rPr>
        <w:drawing>
          <wp:anchor distT="0" distB="0" distL="114300" distR="114300" simplePos="0" relativeHeight="251633152" behindDoc="0" locked="0" layoutInCell="1" allowOverlap="1" wp14:anchorId="7C3C4B19" wp14:editId="2E599983">
            <wp:simplePos x="0" y="0"/>
            <wp:positionH relativeFrom="column">
              <wp:posOffset>-755650</wp:posOffset>
            </wp:positionH>
            <wp:positionV relativeFrom="paragraph">
              <wp:posOffset>215726</wp:posOffset>
            </wp:positionV>
            <wp:extent cx="718185" cy="384810"/>
            <wp:effectExtent l="0" t="0" r="5715"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bookmarkStart w:id="11" w:name="_GoBack"/>
      <w:bookmarkEnd w:id="11"/>
      <w:r w:rsidR="008453E6" w:rsidRPr="008453E6">
        <w:rPr>
          <w:rFonts w:cs="Times New Roman"/>
          <w:b/>
          <w:szCs w:val="24"/>
        </w:rPr>
        <w:t>No later than</w:t>
      </w:r>
      <w:r w:rsidR="008453E6">
        <w:rPr>
          <w:rFonts w:ascii="Arial" w:hAnsi="Arial" w:cs="Arial"/>
          <w:b/>
          <w:sz w:val="20"/>
          <w:szCs w:val="20"/>
        </w:rPr>
        <w:t xml:space="preserve"> </w:t>
      </w:r>
      <w:r w:rsidR="00B869D3">
        <w:rPr>
          <w:b/>
        </w:rPr>
        <w:t>October 13, 2018</w:t>
      </w:r>
      <w:r w:rsidR="00FF17A0" w:rsidRPr="00853499">
        <w:rPr>
          <w:b/>
        </w:rPr>
        <w:t xml:space="preserve">, </w:t>
      </w:r>
      <w:r w:rsidR="00134C9F">
        <w:rPr>
          <w:b/>
        </w:rPr>
        <w:t>you must conduct your first</w:t>
      </w:r>
      <w:r w:rsidR="00FF17A0" w:rsidRPr="00853499">
        <w:rPr>
          <w:b/>
        </w:rPr>
        <w:t xml:space="preserve"> walkthrough inspection</w:t>
      </w:r>
      <w:r w:rsidR="00134C9F">
        <w:rPr>
          <w:b/>
        </w:rPr>
        <w:t xml:space="preserve">.  </w:t>
      </w:r>
      <w:r w:rsidR="00DF051A">
        <w:rPr>
          <w:b/>
        </w:rPr>
        <w:t xml:space="preserve">Below we </w:t>
      </w:r>
      <w:r w:rsidR="00EF55CF">
        <w:rPr>
          <w:b/>
        </w:rPr>
        <w:t>provide</w:t>
      </w:r>
      <w:r w:rsidR="00DF051A">
        <w:rPr>
          <w:b/>
        </w:rPr>
        <w:t xml:space="preserve"> d</w:t>
      </w:r>
      <w:r w:rsidR="00134C9F">
        <w:rPr>
          <w:b/>
        </w:rPr>
        <w:t>etails and frequency of the inspection</w:t>
      </w:r>
      <w:r w:rsidR="002B7322">
        <w:rPr>
          <w:b/>
        </w:rPr>
        <w:t>.</w:t>
      </w:r>
      <w:r w:rsidR="00DF051A">
        <w:rPr>
          <w:b/>
        </w:rPr>
        <w:t xml:space="preserve">  </w:t>
      </w:r>
    </w:p>
    <w:p w14:paraId="3293C37C" w14:textId="4E8EDA7E" w:rsidR="00A92859" w:rsidRPr="00853499" w:rsidRDefault="00A92859" w:rsidP="007250B3">
      <w:pPr>
        <w:spacing w:after="0" w:line="240" w:lineRule="auto"/>
        <w:rPr>
          <w:b/>
        </w:rPr>
      </w:pPr>
    </w:p>
    <w:p w14:paraId="53A0FC83" w14:textId="5960EEBC" w:rsidR="00FF17A0" w:rsidRPr="00853499" w:rsidRDefault="003A6386" w:rsidP="007250B3">
      <w:pPr>
        <w:spacing w:after="0" w:line="240" w:lineRule="auto"/>
        <w:rPr>
          <w:b/>
        </w:rPr>
      </w:pPr>
      <w:r w:rsidRPr="00CB78FA">
        <w:rPr>
          <w:rFonts w:eastAsia="Calibri" w:cs="Times New Roman"/>
          <w:b/>
          <w:noProof/>
        </w:rPr>
        <w:drawing>
          <wp:anchor distT="0" distB="0" distL="114300" distR="114300" simplePos="0" relativeHeight="251893248" behindDoc="0" locked="0" layoutInCell="1" allowOverlap="1" wp14:anchorId="01EDE16F" wp14:editId="3E6314A0">
            <wp:simplePos x="0" y="0"/>
            <wp:positionH relativeFrom="column">
              <wp:posOffset>4082304</wp:posOffset>
            </wp:positionH>
            <wp:positionV relativeFrom="paragraph">
              <wp:posOffset>39481</wp:posOffset>
            </wp:positionV>
            <wp:extent cx="1644737" cy="1360714"/>
            <wp:effectExtent l="38100" t="38100" r="88900" b="8763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a:picLocks noChangeAspect="1"/>
                    </pic:cNvPicPr>
                  </pic:nvPicPr>
                  <pic:blipFill rotWithShape="1">
                    <a:blip r:embed="rId41" cstate="print">
                      <a:extLst>
                        <a:ext uri="{28A0092B-C50C-407E-A947-70E740481C1C}">
                          <a14:useLocalDpi xmlns:a14="http://schemas.microsoft.com/office/drawing/2010/main" val="0"/>
                        </a:ext>
                      </a:extLst>
                    </a:blip>
                    <a:srcRect l="12037" r="7408"/>
                    <a:stretch/>
                  </pic:blipFill>
                  <pic:spPr bwMode="auto">
                    <a:xfrm>
                      <a:off x="0" y="0"/>
                      <a:ext cx="1644737" cy="136071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322">
        <w:rPr>
          <w:b/>
        </w:rPr>
        <w:t>Every 30 days</w:t>
      </w:r>
      <w:r w:rsidR="00FF17A0" w:rsidRPr="00853499">
        <w:rPr>
          <w:b/>
        </w:rPr>
        <w:t xml:space="preserve"> </w:t>
      </w:r>
    </w:p>
    <w:p w14:paraId="69BF45CF" w14:textId="0AA2DC3E" w:rsidR="00A92859" w:rsidRDefault="00A92859" w:rsidP="00A92859">
      <w:pPr>
        <w:spacing w:after="0" w:line="240" w:lineRule="auto"/>
        <w:ind w:left="720"/>
        <w:rPr>
          <w:b/>
        </w:rPr>
      </w:pPr>
    </w:p>
    <w:p w14:paraId="4879DBF3" w14:textId="0AFAB3D0" w:rsidR="002B7322" w:rsidRDefault="002B7322" w:rsidP="000F4B25">
      <w:pPr>
        <w:numPr>
          <w:ilvl w:val="0"/>
          <w:numId w:val="39"/>
        </w:numPr>
        <w:spacing w:after="0" w:line="240" w:lineRule="auto"/>
        <w:rPr>
          <w:b/>
        </w:rPr>
      </w:pPr>
      <w:r>
        <w:rPr>
          <w:b/>
        </w:rPr>
        <w:t>C</w:t>
      </w:r>
      <w:r w:rsidR="00FF17A0" w:rsidRPr="00853499">
        <w:rPr>
          <w:b/>
        </w:rPr>
        <w:t xml:space="preserve">heck </w:t>
      </w:r>
      <w:r w:rsidR="002D35B6" w:rsidRPr="00853499">
        <w:rPr>
          <w:b/>
        </w:rPr>
        <w:t xml:space="preserve">your </w:t>
      </w:r>
      <w:r w:rsidR="00FF17A0" w:rsidRPr="00853499">
        <w:rPr>
          <w:b/>
        </w:rPr>
        <w:t>spill prevention equipment for dama</w:t>
      </w:r>
      <w:r>
        <w:rPr>
          <w:b/>
        </w:rPr>
        <w:t>ge and remove liquid or debris.</w:t>
      </w:r>
      <w:r w:rsidR="00A9046F">
        <w:rPr>
          <w:b/>
        </w:rPr>
        <w:t xml:space="preserve">  </w:t>
      </w:r>
    </w:p>
    <w:p w14:paraId="79E25A9D" w14:textId="4ED0FADE" w:rsidR="002B7322" w:rsidRDefault="002B7322" w:rsidP="000F4B25">
      <w:pPr>
        <w:numPr>
          <w:ilvl w:val="0"/>
          <w:numId w:val="39"/>
        </w:numPr>
        <w:spacing w:after="0" w:line="240" w:lineRule="auto"/>
        <w:rPr>
          <w:b/>
        </w:rPr>
      </w:pPr>
      <w:r>
        <w:rPr>
          <w:b/>
        </w:rPr>
        <w:t>C</w:t>
      </w:r>
      <w:r w:rsidR="00FF17A0" w:rsidRPr="00853499">
        <w:rPr>
          <w:b/>
        </w:rPr>
        <w:t>heck for and remove</w:t>
      </w:r>
      <w:r>
        <w:rPr>
          <w:b/>
        </w:rPr>
        <w:t xml:space="preserve"> obstructions in the fill pipe.</w:t>
      </w:r>
      <w:r w:rsidR="00A9046F">
        <w:rPr>
          <w:b/>
        </w:rPr>
        <w:t xml:space="preserve">  </w:t>
      </w:r>
    </w:p>
    <w:p w14:paraId="6F32710E" w14:textId="4234FB5A" w:rsidR="002B7322" w:rsidRDefault="002B7322" w:rsidP="000F4B25">
      <w:pPr>
        <w:numPr>
          <w:ilvl w:val="0"/>
          <w:numId w:val="39"/>
        </w:numPr>
        <w:spacing w:after="0" w:line="240" w:lineRule="auto"/>
        <w:rPr>
          <w:b/>
        </w:rPr>
      </w:pPr>
      <w:r>
        <w:rPr>
          <w:b/>
        </w:rPr>
        <w:t>C</w:t>
      </w:r>
      <w:r w:rsidR="00FF17A0" w:rsidRPr="00853499">
        <w:rPr>
          <w:b/>
        </w:rPr>
        <w:t>heck the fill cap to ensure it is securely on</w:t>
      </w:r>
      <w:r>
        <w:rPr>
          <w:b/>
        </w:rPr>
        <w:t xml:space="preserve"> the fill pipe.</w:t>
      </w:r>
      <w:r w:rsidR="00A9046F">
        <w:rPr>
          <w:b/>
        </w:rPr>
        <w:t xml:space="preserve">  </w:t>
      </w:r>
    </w:p>
    <w:p w14:paraId="7286C082" w14:textId="77777777" w:rsidR="0031532E" w:rsidRDefault="002B7322" w:rsidP="000F4B25">
      <w:pPr>
        <w:numPr>
          <w:ilvl w:val="0"/>
          <w:numId w:val="39"/>
        </w:numPr>
        <w:spacing w:after="0" w:line="240" w:lineRule="auto"/>
        <w:rPr>
          <w:b/>
        </w:rPr>
      </w:pPr>
      <w:r>
        <w:rPr>
          <w:b/>
        </w:rPr>
        <w:t>F</w:t>
      </w:r>
      <w:r w:rsidR="00496005">
        <w:rPr>
          <w:b/>
        </w:rPr>
        <w:t>or double-</w:t>
      </w:r>
      <w:r w:rsidR="00FF17A0" w:rsidRPr="00853499">
        <w:rPr>
          <w:b/>
        </w:rPr>
        <w:t>walled spill prevention equipment with interstitial monitoring, check for a</w:t>
      </w:r>
      <w:r>
        <w:rPr>
          <w:b/>
        </w:rPr>
        <w:t xml:space="preserve"> leak in the interstitial area.  </w:t>
      </w:r>
    </w:p>
    <w:p w14:paraId="6E292E9B" w14:textId="77777777" w:rsidR="0031532E" w:rsidRDefault="0031532E" w:rsidP="0031532E">
      <w:pPr>
        <w:spacing w:after="0" w:line="240" w:lineRule="auto"/>
        <w:ind w:left="360"/>
        <w:rPr>
          <w:b/>
        </w:rPr>
      </w:pPr>
    </w:p>
    <w:p w14:paraId="62040E05" w14:textId="2EF6CCCF" w:rsidR="00FF17A0" w:rsidRDefault="002B7322" w:rsidP="0031532E">
      <w:pPr>
        <w:spacing w:after="0" w:line="240" w:lineRule="auto"/>
        <w:ind w:left="360"/>
        <w:rPr>
          <w:b/>
        </w:rPr>
      </w:pPr>
      <w:r>
        <w:rPr>
          <w:b/>
        </w:rPr>
        <w:t>E</w:t>
      </w:r>
      <w:r w:rsidR="00FF17A0" w:rsidRPr="00853499">
        <w:rPr>
          <w:b/>
        </w:rPr>
        <w:t xml:space="preserve">xception: </w:t>
      </w:r>
      <w:r>
        <w:rPr>
          <w:b/>
        </w:rPr>
        <w:t xml:space="preserve"> </w:t>
      </w:r>
      <w:r w:rsidR="002D35B6" w:rsidRPr="00853499">
        <w:rPr>
          <w:b/>
        </w:rPr>
        <w:t xml:space="preserve">if your </w:t>
      </w:r>
      <w:r w:rsidR="00FF17A0" w:rsidRPr="00853499">
        <w:rPr>
          <w:b/>
        </w:rPr>
        <w:t>UST system receiv</w:t>
      </w:r>
      <w:r w:rsidR="002D35B6" w:rsidRPr="00853499">
        <w:rPr>
          <w:b/>
        </w:rPr>
        <w:t>es</w:t>
      </w:r>
      <w:r w:rsidR="00FF17A0" w:rsidRPr="00853499">
        <w:rPr>
          <w:b/>
        </w:rPr>
        <w:t xml:space="preserve"> deliveries at intervals greater than 30 days</w:t>
      </w:r>
      <w:r w:rsidR="002D35B6" w:rsidRPr="00853499">
        <w:rPr>
          <w:b/>
        </w:rPr>
        <w:t>, you</w:t>
      </w:r>
      <w:r w:rsidR="00FF17A0" w:rsidRPr="00853499">
        <w:rPr>
          <w:b/>
        </w:rPr>
        <w:t xml:space="preserve"> may check </w:t>
      </w:r>
      <w:r w:rsidR="002D35B6" w:rsidRPr="00853499">
        <w:rPr>
          <w:b/>
        </w:rPr>
        <w:t xml:space="preserve">your spill prevention </w:t>
      </w:r>
      <w:r w:rsidR="00FF17A0" w:rsidRPr="00853499">
        <w:rPr>
          <w:b/>
        </w:rPr>
        <w:t>e</w:t>
      </w:r>
      <w:r>
        <w:rPr>
          <w:b/>
        </w:rPr>
        <w:t>quipment prior to each delivery</w:t>
      </w:r>
      <w:r w:rsidR="004216F0" w:rsidRPr="00853499">
        <w:rPr>
          <w:b/>
        </w:rPr>
        <w:t>.</w:t>
      </w:r>
      <w:r w:rsidR="00A9046F">
        <w:rPr>
          <w:b/>
        </w:rPr>
        <w:t xml:space="preserve">  </w:t>
      </w:r>
    </w:p>
    <w:p w14:paraId="3CEDED70" w14:textId="77777777" w:rsidR="0031532E" w:rsidRPr="00853499" w:rsidRDefault="0031532E" w:rsidP="0031532E">
      <w:pPr>
        <w:spacing w:after="0" w:line="240" w:lineRule="auto"/>
        <w:ind w:left="360"/>
        <w:rPr>
          <w:b/>
        </w:rPr>
      </w:pPr>
    </w:p>
    <w:p w14:paraId="628895B9" w14:textId="49DA10A1" w:rsidR="00CE58E4" w:rsidRPr="004158C7" w:rsidRDefault="00FF17A0" w:rsidP="000F4B25">
      <w:pPr>
        <w:numPr>
          <w:ilvl w:val="0"/>
          <w:numId w:val="40"/>
        </w:numPr>
        <w:spacing w:after="0" w:line="240" w:lineRule="auto"/>
      </w:pPr>
      <w:r w:rsidRPr="00853499">
        <w:rPr>
          <w:b/>
        </w:rPr>
        <w:t xml:space="preserve">Check </w:t>
      </w:r>
      <w:r w:rsidR="002D35B6" w:rsidRPr="00853499">
        <w:rPr>
          <w:b/>
        </w:rPr>
        <w:t xml:space="preserve">your </w:t>
      </w:r>
      <w:r w:rsidR="00B4086E">
        <w:rPr>
          <w:b/>
        </w:rPr>
        <w:t>release</w:t>
      </w:r>
      <w:r w:rsidRPr="00853499">
        <w:rPr>
          <w:b/>
        </w:rPr>
        <w:t xml:space="preserve"> detection equipment to ensure it is operating with no alarms or unusual operating </w:t>
      </w:r>
      <w:r w:rsidRPr="00CF094F">
        <w:rPr>
          <w:b/>
        </w:rPr>
        <w:t>conditions present</w:t>
      </w:r>
      <w:r w:rsidR="004158C7" w:rsidRPr="00CF094F">
        <w:rPr>
          <w:b/>
        </w:rPr>
        <w:t xml:space="preserve"> (for example </w:t>
      </w:r>
      <w:r w:rsidR="000B4E57" w:rsidRPr="00CF094F">
        <w:rPr>
          <w:b/>
        </w:rPr>
        <w:t>ATG consoles or pressure</w:t>
      </w:r>
      <w:r w:rsidR="00A9046F" w:rsidRPr="00CF094F">
        <w:rPr>
          <w:b/>
        </w:rPr>
        <w:t xml:space="preserve"> or </w:t>
      </w:r>
      <w:r w:rsidR="000B4E57" w:rsidRPr="00CF094F">
        <w:rPr>
          <w:b/>
        </w:rPr>
        <w:t>vacuum gauges</w:t>
      </w:r>
      <w:r w:rsidR="004158C7" w:rsidRPr="00CF094F">
        <w:rPr>
          <w:b/>
        </w:rPr>
        <w:t>)</w:t>
      </w:r>
      <w:r w:rsidR="00CE58E4" w:rsidRPr="00CF094F">
        <w:rPr>
          <w:b/>
        </w:rPr>
        <w:t>.</w:t>
      </w:r>
      <w:r w:rsidR="004158C7" w:rsidRPr="00CF094F">
        <w:rPr>
          <w:b/>
        </w:rPr>
        <w:t xml:space="preserve">  You do not have to check release detection equipment in containment sumps.  Release detection equipment in these areas is tested annually.</w:t>
      </w:r>
      <w:r w:rsidR="00A9046F">
        <w:t xml:space="preserve">  </w:t>
      </w:r>
    </w:p>
    <w:p w14:paraId="509ACD40" w14:textId="7293BE30" w:rsidR="00FF17A0" w:rsidRDefault="00A9046F" w:rsidP="000F4B25">
      <w:pPr>
        <w:numPr>
          <w:ilvl w:val="0"/>
          <w:numId w:val="40"/>
        </w:numPr>
        <w:spacing w:after="0" w:line="240" w:lineRule="auto"/>
        <w:rPr>
          <w:b/>
        </w:rPr>
      </w:pPr>
      <w:r>
        <w:rPr>
          <w:b/>
        </w:rPr>
        <w:t>Review your</w:t>
      </w:r>
      <w:r w:rsidR="00FF17A0" w:rsidRPr="00853499">
        <w:rPr>
          <w:b/>
        </w:rPr>
        <w:t xml:space="preserve"> </w:t>
      </w:r>
      <w:r w:rsidR="00B4086E">
        <w:rPr>
          <w:b/>
        </w:rPr>
        <w:t>release</w:t>
      </w:r>
      <w:r w:rsidR="00FF17A0" w:rsidRPr="00853499">
        <w:rPr>
          <w:b/>
        </w:rPr>
        <w:t xml:space="preserve"> detection records </w:t>
      </w:r>
      <w:r>
        <w:rPr>
          <w:b/>
        </w:rPr>
        <w:t>and ensure they are</w:t>
      </w:r>
      <w:r w:rsidRPr="00853499">
        <w:rPr>
          <w:b/>
        </w:rPr>
        <w:t xml:space="preserve"> </w:t>
      </w:r>
      <w:r w:rsidR="00FF17A0" w:rsidRPr="00853499">
        <w:rPr>
          <w:b/>
        </w:rPr>
        <w:t>current</w:t>
      </w:r>
      <w:r w:rsidR="004216F0" w:rsidRPr="00853499">
        <w:rPr>
          <w:b/>
        </w:rPr>
        <w:t>.</w:t>
      </w:r>
      <w:r>
        <w:rPr>
          <w:b/>
        </w:rPr>
        <w:t xml:space="preserve">  </w:t>
      </w:r>
    </w:p>
    <w:p w14:paraId="69E60744" w14:textId="77777777" w:rsidR="00A92859" w:rsidRPr="00853499" w:rsidRDefault="00A92859" w:rsidP="00A92859">
      <w:pPr>
        <w:spacing w:after="0" w:line="240" w:lineRule="auto"/>
        <w:ind w:left="720"/>
        <w:rPr>
          <w:b/>
        </w:rPr>
      </w:pPr>
    </w:p>
    <w:p w14:paraId="5DC0FE9E" w14:textId="53A76366" w:rsidR="00FF17A0" w:rsidRDefault="002B7322" w:rsidP="007250B3">
      <w:pPr>
        <w:spacing w:after="0" w:line="240" w:lineRule="auto"/>
        <w:rPr>
          <w:b/>
        </w:rPr>
      </w:pPr>
      <w:r>
        <w:rPr>
          <w:b/>
        </w:rPr>
        <w:t>Annually</w:t>
      </w:r>
    </w:p>
    <w:p w14:paraId="38B19937" w14:textId="77777777" w:rsidR="00A92859" w:rsidRPr="00853499" w:rsidRDefault="00A92859" w:rsidP="007250B3">
      <w:pPr>
        <w:spacing w:after="0" w:line="240" w:lineRule="auto"/>
        <w:rPr>
          <w:b/>
        </w:rPr>
      </w:pPr>
    </w:p>
    <w:p w14:paraId="0AEDF4C4" w14:textId="0B9D751A" w:rsidR="002B7322" w:rsidRDefault="002B7322" w:rsidP="000F4B25">
      <w:pPr>
        <w:numPr>
          <w:ilvl w:val="0"/>
          <w:numId w:val="41"/>
        </w:numPr>
        <w:spacing w:after="0" w:line="240" w:lineRule="auto"/>
        <w:rPr>
          <w:b/>
        </w:rPr>
      </w:pPr>
      <w:r>
        <w:rPr>
          <w:b/>
        </w:rPr>
        <w:t>C</w:t>
      </w:r>
      <w:r w:rsidR="00FF17A0" w:rsidRPr="00853499">
        <w:rPr>
          <w:b/>
        </w:rPr>
        <w:t xml:space="preserve">heck </w:t>
      </w:r>
      <w:r w:rsidR="002D35B6" w:rsidRPr="00853499">
        <w:rPr>
          <w:b/>
        </w:rPr>
        <w:t xml:space="preserve">your </w:t>
      </w:r>
      <w:r w:rsidR="00FF17A0" w:rsidRPr="00853499">
        <w:rPr>
          <w:b/>
        </w:rPr>
        <w:t>containment sumps for damage and leaks to the containment area or releases to the e</w:t>
      </w:r>
      <w:r>
        <w:rPr>
          <w:b/>
        </w:rPr>
        <w:t>nvironment.</w:t>
      </w:r>
      <w:r w:rsidR="00A9046F">
        <w:rPr>
          <w:b/>
        </w:rPr>
        <w:t xml:space="preserve">  </w:t>
      </w:r>
    </w:p>
    <w:p w14:paraId="6D1F9E5E" w14:textId="0303D3EB" w:rsidR="002B7322" w:rsidRDefault="002B7322" w:rsidP="000F4B25">
      <w:pPr>
        <w:numPr>
          <w:ilvl w:val="0"/>
          <w:numId w:val="41"/>
        </w:numPr>
        <w:spacing w:after="0" w:line="240" w:lineRule="auto"/>
        <w:rPr>
          <w:b/>
        </w:rPr>
      </w:pPr>
      <w:r>
        <w:rPr>
          <w:b/>
        </w:rPr>
        <w:t xml:space="preserve">Remove liquid </w:t>
      </w:r>
      <w:r w:rsidR="00FF17A0" w:rsidRPr="00853499">
        <w:rPr>
          <w:b/>
        </w:rPr>
        <w:t>in contained su</w:t>
      </w:r>
      <w:r>
        <w:rPr>
          <w:b/>
        </w:rPr>
        <w:t>mps or debris.</w:t>
      </w:r>
      <w:r w:rsidR="00A9046F">
        <w:rPr>
          <w:b/>
        </w:rPr>
        <w:t xml:space="preserve">  </w:t>
      </w:r>
    </w:p>
    <w:p w14:paraId="4FF4E297" w14:textId="28F42822" w:rsidR="00FF17A0" w:rsidRPr="00853499" w:rsidRDefault="002B7322" w:rsidP="000F4B25">
      <w:pPr>
        <w:numPr>
          <w:ilvl w:val="0"/>
          <w:numId w:val="41"/>
        </w:numPr>
        <w:spacing w:after="0" w:line="240" w:lineRule="auto"/>
        <w:rPr>
          <w:b/>
        </w:rPr>
      </w:pPr>
      <w:r>
        <w:rPr>
          <w:b/>
        </w:rPr>
        <w:t>F</w:t>
      </w:r>
      <w:r w:rsidR="00496005">
        <w:rPr>
          <w:b/>
        </w:rPr>
        <w:t>or double-</w:t>
      </w:r>
      <w:r w:rsidR="00FF17A0" w:rsidRPr="00853499">
        <w:rPr>
          <w:b/>
        </w:rPr>
        <w:t>walled containment sumps with interstitial monitoring, check for leak</w:t>
      </w:r>
      <w:r w:rsidR="00A9046F">
        <w:rPr>
          <w:b/>
        </w:rPr>
        <w:t>s</w:t>
      </w:r>
      <w:r w:rsidR="00FF17A0" w:rsidRPr="00853499">
        <w:rPr>
          <w:b/>
        </w:rPr>
        <w:t xml:space="preserve"> in the interstitial area</w:t>
      </w:r>
      <w:r w:rsidR="004216F0" w:rsidRPr="00853499">
        <w:rPr>
          <w:b/>
        </w:rPr>
        <w:t>.</w:t>
      </w:r>
      <w:r w:rsidR="00A9046F">
        <w:rPr>
          <w:b/>
        </w:rPr>
        <w:t xml:space="preserve">  </w:t>
      </w:r>
    </w:p>
    <w:p w14:paraId="00A5A9FA" w14:textId="684B4986" w:rsidR="00FF17A0" w:rsidRDefault="00FF17A0" w:rsidP="000F4B25">
      <w:pPr>
        <w:numPr>
          <w:ilvl w:val="0"/>
          <w:numId w:val="41"/>
        </w:numPr>
        <w:spacing w:after="0" w:line="240" w:lineRule="auto"/>
        <w:rPr>
          <w:b/>
        </w:rPr>
      </w:pPr>
      <w:r w:rsidRPr="00853499">
        <w:rPr>
          <w:b/>
        </w:rPr>
        <w:lastRenderedPageBreak/>
        <w:t xml:space="preserve">Check </w:t>
      </w:r>
      <w:r w:rsidR="002D35B6" w:rsidRPr="00853499">
        <w:rPr>
          <w:b/>
        </w:rPr>
        <w:t xml:space="preserve">your </w:t>
      </w:r>
      <w:r w:rsidR="00496005">
        <w:rPr>
          <w:b/>
        </w:rPr>
        <w:t>hand</w:t>
      </w:r>
      <w:r w:rsidR="00DB0D32">
        <w:rPr>
          <w:b/>
        </w:rPr>
        <w:t>-</w:t>
      </w:r>
      <w:r w:rsidRPr="00853499">
        <w:rPr>
          <w:b/>
        </w:rPr>
        <w:t xml:space="preserve">held </w:t>
      </w:r>
      <w:r w:rsidR="00B4086E">
        <w:rPr>
          <w:b/>
        </w:rPr>
        <w:t>release</w:t>
      </w:r>
      <w:r w:rsidRPr="00853499">
        <w:rPr>
          <w:b/>
        </w:rPr>
        <w:t xml:space="preserve"> detection equipment, such as groundwater bailers and tank gauge sticks, for operability and serviceability</w:t>
      </w:r>
      <w:r w:rsidR="004216F0" w:rsidRPr="00853499">
        <w:rPr>
          <w:b/>
        </w:rPr>
        <w:t>.</w:t>
      </w:r>
      <w:r w:rsidR="00EF55CF">
        <w:rPr>
          <w:b/>
        </w:rPr>
        <w:t xml:space="preserve">  </w:t>
      </w:r>
    </w:p>
    <w:p w14:paraId="104FA0D6" w14:textId="77777777" w:rsidR="00A92859" w:rsidRPr="00853499" w:rsidRDefault="00A92859" w:rsidP="00A92859">
      <w:pPr>
        <w:spacing w:after="0" w:line="240" w:lineRule="auto"/>
        <w:ind w:left="720"/>
        <w:rPr>
          <w:b/>
        </w:rPr>
      </w:pPr>
    </w:p>
    <w:p w14:paraId="6E769D9B" w14:textId="7E20B4CC" w:rsidR="00FF17A0" w:rsidRPr="00EA26A4" w:rsidRDefault="00FF17A0" w:rsidP="007250B3">
      <w:pPr>
        <w:spacing w:after="0" w:line="240" w:lineRule="auto"/>
        <w:rPr>
          <w:b/>
        </w:rPr>
      </w:pPr>
      <w:r w:rsidRPr="00EA26A4">
        <w:rPr>
          <w:b/>
        </w:rPr>
        <w:t xml:space="preserve">In addition, the </w:t>
      </w:r>
      <w:r w:rsidR="006D6EAF" w:rsidRPr="00EA26A4">
        <w:rPr>
          <w:b/>
        </w:rPr>
        <w:t xml:space="preserve">2015 </w:t>
      </w:r>
      <w:r w:rsidR="00587C05" w:rsidRPr="00EA26A4">
        <w:rPr>
          <w:b/>
        </w:rPr>
        <w:t xml:space="preserve">federal </w:t>
      </w:r>
      <w:r w:rsidR="006D6EAF" w:rsidRPr="00EA26A4">
        <w:rPr>
          <w:b/>
        </w:rPr>
        <w:t>UST</w:t>
      </w:r>
      <w:r w:rsidRPr="00EA26A4">
        <w:rPr>
          <w:b/>
        </w:rPr>
        <w:t xml:space="preserve"> regulation allows owners and operators to conduct </w:t>
      </w:r>
      <w:r w:rsidR="004216F0" w:rsidRPr="00EA26A4">
        <w:rPr>
          <w:b/>
        </w:rPr>
        <w:t xml:space="preserve">O&amp;M </w:t>
      </w:r>
      <w:r w:rsidRPr="00EA26A4">
        <w:rPr>
          <w:b/>
        </w:rPr>
        <w:t xml:space="preserve">walkthrough inspections according to a standard code of practice developed by a nationally recognized association or independent testing laboratory or according to requirements developed by </w:t>
      </w:r>
      <w:r w:rsidR="000D36D3" w:rsidRPr="00EA26A4">
        <w:rPr>
          <w:b/>
        </w:rPr>
        <w:t xml:space="preserve">your </w:t>
      </w:r>
      <w:r w:rsidR="00976ACE" w:rsidRPr="00EA26A4">
        <w:rPr>
          <w:b/>
        </w:rPr>
        <w:t>implementing agency</w:t>
      </w:r>
      <w:r w:rsidRPr="00EA26A4">
        <w:rPr>
          <w:b/>
        </w:rPr>
        <w:t xml:space="preserve">. </w:t>
      </w:r>
      <w:r w:rsidR="00F81DDD" w:rsidRPr="00EA26A4">
        <w:rPr>
          <w:b/>
        </w:rPr>
        <w:t xml:space="preserve"> </w:t>
      </w:r>
      <w:r w:rsidRPr="00EA26A4">
        <w:rPr>
          <w:b/>
        </w:rPr>
        <w:t>The inspections must check equipment in a manner comparable to the walkthrough inspection requirements described above.</w:t>
      </w:r>
      <w:r w:rsidR="00DE3D7E" w:rsidRPr="00EA26A4">
        <w:rPr>
          <w:b/>
        </w:rPr>
        <w:t xml:space="preserve">  Note that owners and operators must use the entire code of practice if choosing this option for meeting the walkthrough inspection requirement</w:t>
      </w:r>
      <w:r w:rsidR="007F0C80" w:rsidRPr="00EA26A4">
        <w:rPr>
          <w:b/>
        </w:rPr>
        <w:t>.</w:t>
      </w:r>
      <w:r w:rsidR="00EF55CF">
        <w:rPr>
          <w:b/>
        </w:rPr>
        <w:t xml:space="preserve">  </w:t>
      </w:r>
    </w:p>
    <w:p w14:paraId="59D9DAA7" w14:textId="77777777" w:rsidR="00A92859" w:rsidRDefault="00A92859" w:rsidP="007250B3">
      <w:pPr>
        <w:spacing w:after="0" w:line="240" w:lineRule="auto"/>
      </w:pPr>
    </w:p>
    <w:p w14:paraId="4A5391C3" w14:textId="0F495A3C" w:rsidR="006907AF" w:rsidRDefault="006907AF" w:rsidP="007250B3">
      <w:pPr>
        <w:spacing w:after="0" w:line="240" w:lineRule="auto"/>
      </w:pPr>
      <w:r w:rsidRPr="006907AF">
        <w:t xml:space="preserve">In addition to the </w:t>
      </w:r>
      <w:r w:rsidR="005B73E3">
        <w:t>requirements</w:t>
      </w:r>
      <w:r w:rsidRPr="006907AF">
        <w:t xml:space="preserve"> listed above</w:t>
      </w:r>
      <w:r>
        <w:t>,</w:t>
      </w:r>
      <w:r w:rsidRPr="006907AF">
        <w:t xml:space="preserve"> you may also want to </w:t>
      </w:r>
      <w:r w:rsidR="00AA3F21" w:rsidRPr="00CF48F7">
        <w:rPr>
          <w:noProof/>
        </w:rPr>
        <mc:AlternateContent>
          <mc:Choice Requires="wps">
            <w:drawing>
              <wp:anchor distT="182880" distB="182880" distL="182880" distR="182880" simplePos="0" relativeHeight="251887104" behindDoc="1" locked="0" layoutInCell="1" allowOverlap="1" wp14:anchorId="1E1E36D7" wp14:editId="7A1B1663">
                <wp:simplePos x="0" y="0"/>
                <wp:positionH relativeFrom="margin">
                  <wp:posOffset>5824855</wp:posOffset>
                </wp:positionH>
                <wp:positionV relativeFrom="margin">
                  <wp:posOffset>-460375</wp:posOffset>
                </wp:positionV>
                <wp:extent cx="1037590" cy="10057765"/>
                <wp:effectExtent l="0" t="0" r="0" b="635"/>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352836C" w14:textId="77777777" w:rsidR="00906CB9" w:rsidRPr="00013DA2" w:rsidRDefault="00906CB9" w:rsidP="00AA3F2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36D7" id="_x0000_s1101" type="#_x0000_t202" style="position:absolute;margin-left:458.65pt;margin-top:-36.25pt;width:81.7pt;height:791.95pt;z-index:-2514293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qxWgIAAKw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7352836C" w14:textId="77777777" w:rsidR="00906CB9" w:rsidRPr="00013DA2" w:rsidRDefault="00906CB9" w:rsidP="00AA3F21">
                      <w:pPr>
                        <w:pStyle w:val="Whiteboxtext"/>
                        <w:spacing w:line="240" w:lineRule="auto"/>
                      </w:pPr>
                    </w:p>
                  </w:txbxContent>
                </v:textbox>
                <w10:wrap anchorx="margin" anchory="margin"/>
              </v:shape>
            </w:pict>
          </mc:Fallback>
        </mc:AlternateContent>
      </w:r>
      <w:r w:rsidRPr="006907AF">
        <w:t>perform</w:t>
      </w:r>
      <w:r w:rsidR="007B54DE">
        <w:t xml:space="preserve"> these good site management practices during y</w:t>
      </w:r>
      <w:r w:rsidRPr="006907AF">
        <w:t>our walkthrough inspections</w:t>
      </w:r>
      <w:r>
        <w:t>:</w:t>
      </w:r>
    </w:p>
    <w:p w14:paraId="15A61941" w14:textId="77777777" w:rsidR="00A92859" w:rsidRPr="00853499" w:rsidRDefault="00A92859" w:rsidP="007250B3">
      <w:pPr>
        <w:spacing w:after="0" w:line="240" w:lineRule="auto"/>
      </w:pPr>
    </w:p>
    <w:p w14:paraId="287EE974" w14:textId="51241657" w:rsidR="001D1CD9" w:rsidRPr="00853499" w:rsidRDefault="001D1CD9" w:rsidP="000F4B25">
      <w:pPr>
        <w:pStyle w:val="ListParagraph"/>
        <w:numPr>
          <w:ilvl w:val="0"/>
          <w:numId w:val="42"/>
        </w:numPr>
        <w:spacing w:after="0" w:line="240" w:lineRule="auto"/>
      </w:pPr>
      <w:r w:rsidRPr="00853499">
        <w:t xml:space="preserve">Fill </w:t>
      </w:r>
      <w:r w:rsidR="006441EE">
        <w:t>a</w:t>
      </w:r>
      <w:r w:rsidRPr="00853499">
        <w:t xml:space="preserve">nd </w:t>
      </w:r>
      <w:r w:rsidR="006907AF">
        <w:t>m</w:t>
      </w:r>
      <w:r w:rsidRPr="00853499">
        <w:t xml:space="preserve">onitoring </w:t>
      </w:r>
      <w:r w:rsidR="006907AF">
        <w:t>p</w:t>
      </w:r>
      <w:r w:rsidRPr="00853499">
        <w:t xml:space="preserve">orts: </w:t>
      </w:r>
      <w:r w:rsidR="005B73E3">
        <w:t xml:space="preserve"> </w:t>
      </w:r>
      <w:r w:rsidRPr="00853499">
        <w:t>Are covers and caps tightly sealed and locked?</w:t>
      </w:r>
      <w:r w:rsidR="00EF55CF">
        <w:t xml:space="preserve">  </w:t>
      </w:r>
    </w:p>
    <w:p w14:paraId="27CECE8D" w14:textId="32E068A5" w:rsidR="001D1CD9" w:rsidRDefault="001D1CD9" w:rsidP="000F4B25">
      <w:pPr>
        <w:pStyle w:val="ListParagraph"/>
        <w:numPr>
          <w:ilvl w:val="0"/>
          <w:numId w:val="42"/>
        </w:numPr>
        <w:spacing w:after="0" w:line="240" w:lineRule="auto"/>
      </w:pPr>
      <w:r w:rsidRPr="00853499">
        <w:t xml:space="preserve">Spill </w:t>
      </w:r>
      <w:r w:rsidR="006441EE">
        <w:t>a</w:t>
      </w:r>
      <w:r w:rsidRPr="00853499">
        <w:t xml:space="preserve">nd </w:t>
      </w:r>
      <w:r w:rsidR="006907AF">
        <w:t>o</w:t>
      </w:r>
      <w:r w:rsidRPr="00853499">
        <w:t xml:space="preserve">verfill </w:t>
      </w:r>
      <w:r w:rsidR="006907AF">
        <w:t>r</w:t>
      </w:r>
      <w:r w:rsidRPr="00853499">
        <w:t xml:space="preserve">esponse </w:t>
      </w:r>
      <w:r w:rsidR="006907AF">
        <w:t>s</w:t>
      </w:r>
      <w:r w:rsidRPr="00853499">
        <w:t xml:space="preserve">upplies: </w:t>
      </w:r>
      <w:r w:rsidR="005B73E3">
        <w:t xml:space="preserve"> </w:t>
      </w:r>
      <w:r w:rsidRPr="00853499">
        <w:t>Do you have the appropriate supplies for cleaning up a spill or overfill?</w:t>
      </w:r>
      <w:r w:rsidR="00EF55CF">
        <w:t xml:space="preserve">  </w:t>
      </w:r>
    </w:p>
    <w:p w14:paraId="53D6C8B0" w14:textId="4E9BA7FE" w:rsidR="00A714A9" w:rsidRPr="00853499" w:rsidRDefault="00A714A9" w:rsidP="000F4B25">
      <w:pPr>
        <w:pStyle w:val="ListParagraph"/>
        <w:numPr>
          <w:ilvl w:val="0"/>
          <w:numId w:val="42"/>
        </w:numPr>
        <w:spacing w:after="0" w:line="240" w:lineRule="auto"/>
      </w:pPr>
      <w:r>
        <w:t xml:space="preserve">Containment areas: </w:t>
      </w:r>
      <w:r w:rsidR="005B73E3">
        <w:t xml:space="preserve"> </w:t>
      </w:r>
      <w:r w:rsidR="007B54DE">
        <w:t xml:space="preserve">Is there </w:t>
      </w:r>
      <w:r>
        <w:t>significant corrosion on the UST equipment in these areas</w:t>
      </w:r>
      <w:r w:rsidR="007B54DE">
        <w:t>?</w:t>
      </w:r>
      <w:r>
        <w:t xml:space="preserve">  Corrosion could result in equipment in the containment area not working properly</w:t>
      </w:r>
      <w:r w:rsidR="0013096D">
        <w:t>.</w:t>
      </w:r>
      <w:r w:rsidR="00EF55CF">
        <w:t xml:space="preserve">  </w:t>
      </w:r>
    </w:p>
    <w:p w14:paraId="1DF7BFD9" w14:textId="02B516A4" w:rsidR="001D1CD9" w:rsidRPr="00853499" w:rsidRDefault="001D1CD9" w:rsidP="000F4B25">
      <w:pPr>
        <w:pStyle w:val="ListParagraph"/>
        <w:numPr>
          <w:ilvl w:val="0"/>
          <w:numId w:val="42"/>
        </w:numPr>
        <w:spacing w:after="0" w:line="240" w:lineRule="auto"/>
      </w:pPr>
      <w:r w:rsidRPr="00853499">
        <w:t xml:space="preserve">Dispenser </w:t>
      </w:r>
      <w:r w:rsidR="006907AF">
        <w:t>h</w:t>
      </w:r>
      <w:r w:rsidRPr="00853499">
        <w:t xml:space="preserve">oses, </w:t>
      </w:r>
      <w:r w:rsidR="006907AF">
        <w:t>n</w:t>
      </w:r>
      <w:r w:rsidRPr="00853499">
        <w:t xml:space="preserve">ozzles, </w:t>
      </w:r>
      <w:r w:rsidR="006441EE">
        <w:t>a</w:t>
      </w:r>
      <w:r w:rsidRPr="00853499">
        <w:t xml:space="preserve">nd </w:t>
      </w:r>
      <w:r w:rsidR="006907AF">
        <w:t>b</w:t>
      </w:r>
      <w:r w:rsidRPr="00853499">
        <w:t xml:space="preserve">reakaways: </w:t>
      </w:r>
      <w:r w:rsidR="005B73E3">
        <w:t xml:space="preserve"> </w:t>
      </w:r>
      <w:r w:rsidRPr="00853499">
        <w:t>Are they in good condition and working properly?</w:t>
      </w:r>
      <w:r w:rsidR="00EF55CF">
        <w:t xml:space="preserve">  </w:t>
      </w:r>
    </w:p>
    <w:p w14:paraId="0EA2491B" w14:textId="77777777" w:rsidR="00A92859" w:rsidRDefault="00A92859" w:rsidP="007250B3">
      <w:pPr>
        <w:spacing w:after="0" w:line="240" w:lineRule="auto"/>
      </w:pPr>
    </w:p>
    <w:p w14:paraId="38704664" w14:textId="0E1F4C51" w:rsidR="001D1CD9" w:rsidRPr="00853499" w:rsidRDefault="001D1CD9" w:rsidP="007250B3">
      <w:pPr>
        <w:spacing w:after="0" w:line="240" w:lineRule="auto"/>
      </w:pPr>
      <w:r w:rsidRPr="00853499">
        <w:t xml:space="preserve">If you find problems during the inspection, you or your UST contractor </w:t>
      </w:r>
      <w:r w:rsidR="005B73E3">
        <w:t>must</w:t>
      </w:r>
      <w:r w:rsidRPr="00853499">
        <w:t xml:space="preserve"> take action quickly to resolve these problems and avoid serious releases.</w:t>
      </w:r>
      <w:r w:rsidR="00EF55CF">
        <w:t xml:space="preserve">  </w:t>
      </w:r>
    </w:p>
    <w:p w14:paraId="02DB5A64" w14:textId="77777777" w:rsidR="00A92859" w:rsidRDefault="00A92859" w:rsidP="007250B3">
      <w:pPr>
        <w:spacing w:after="0" w:line="240" w:lineRule="auto"/>
      </w:pPr>
    </w:p>
    <w:p w14:paraId="46494AC3" w14:textId="44840C9C" w:rsidR="001D1CD9" w:rsidRPr="00853499" w:rsidRDefault="005B73E3" w:rsidP="007250B3">
      <w:pPr>
        <w:spacing w:after="0" w:line="240" w:lineRule="auto"/>
      </w:pPr>
      <w:r>
        <w:t>See the</w:t>
      </w:r>
      <w:r w:rsidR="001D1CD9" w:rsidRPr="00853499">
        <w:t xml:space="preserve"> </w:t>
      </w:r>
      <w:r w:rsidR="002C4642">
        <w:t xml:space="preserve">sample </w:t>
      </w:r>
      <w:r w:rsidR="001D1CD9" w:rsidRPr="00853499">
        <w:t xml:space="preserve">walkthrough </w:t>
      </w:r>
      <w:r w:rsidR="002C4642">
        <w:t xml:space="preserve">inspection </w:t>
      </w:r>
      <w:r w:rsidR="001D1CD9" w:rsidRPr="00853499">
        <w:t>checklist on the next page.</w:t>
      </w:r>
      <w:r w:rsidR="00EF55CF">
        <w:t xml:space="preserve">  </w:t>
      </w:r>
    </w:p>
    <w:p w14:paraId="04C5EBEB" w14:textId="77777777" w:rsidR="001D1CD9" w:rsidRPr="00853499" w:rsidRDefault="001D1CD9" w:rsidP="007250B3">
      <w:pPr>
        <w:spacing w:after="0" w:line="240" w:lineRule="auto"/>
      </w:pPr>
      <w:r w:rsidRPr="00853499">
        <w:t> </w:t>
      </w:r>
    </w:p>
    <w:p w14:paraId="37F83804" w14:textId="77777777" w:rsidR="00685BD3" w:rsidRPr="00853499" w:rsidRDefault="00685BD3" w:rsidP="007250B3">
      <w:pPr>
        <w:spacing w:after="0" w:line="240" w:lineRule="auto"/>
        <w:sectPr w:rsidR="00685BD3" w:rsidRPr="00853499" w:rsidSect="001A0143">
          <w:type w:val="continuous"/>
          <w:pgSz w:w="12240" w:h="15840"/>
          <w:pgMar w:top="720" w:right="4320" w:bottom="1080" w:left="1440" w:header="720" w:footer="720" w:gutter="0"/>
          <w:cols w:space="720"/>
          <w:docGrid w:linePitch="360"/>
        </w:sectPr>
      </w:pPr>
    </w:p>
    <w:p w14:paraId="2F2D5C62" w14:textId="77777777" w:rsidR="001E1983" w:rsidRDefault="002C4642" w:rsidP="001E1983">
      <w:pPr>
        <w:pStyle w:val="Heading2"/>
        <w:spacing w:before="0" w:after="0" w:line="240" w:lineRule="auto"/>
        <w:ind w:left="90"/>
      </w:pPr>
      <w:r>
        <w:lastRenderedPageBreak/>
        <w:t xml:space="preserve">Sample </w:t>
      </w:r>
      <w:r w:rsidR="00AF2DC8" w:rsidRPr="00853499">
        <w:t>Walk</w:t>
      </w:r>
      <w:r w:rsidR="00F81DDD" w:rsidRPr="00853499">
        <w:t>t</w:t>
      </w:r>
      <w:r w:rsidR="00AF2DC8" w:rsidRPr="00853499">
        <w:t>hrough Inspection Checklist</w:t>
      </w:r>
    </w:p>
    <w:p w14:paraId="3427700B" w14:textId="7A3DEDCB" w:rsidR="00A92859" w:rsidRDefault="00AF2DC8" w:rsidP="00BC055E">
      <w:r w:rsidRPr="00853499">
        <w:tab/>
      </w:r>
    </w:p>
    <w:tbl>
      <w:tblPr>
        <w:tblStyle w:val="TableGrid"/>
        <w:tblW w:w="0" w:type="auto"/>
        <w:tblInd w:w="108" w:type="dxa"/>
        <w:tblLook w:val="04A0" w:firstRow="1" w:lastRow="0" w:firstColumn="1" w:lastColumn="0" w:noHBand="0" w:noVBand="1"/>
      </w:tblPr>
      <w:tblGrid>
        <w:gridCol w:w="5328"/>
        <w:gridCol w:w="570"/>
        <w:gridCol w:w="569"/>
        <w:gridCol w:w="569"/>
        <w:gridCol w:w="569"/>
        <w:gridCol w:w="569"/>
        <w:gridCol w:w="569"/>
        <w:gridCol w:w="499"/>
      </w:tblGrid>
      <w:tr w:rsidR="003461E0" w:rsidRPr="00853499" w14:paraId="66348C86" w14:textId="77777777" w:rsidTr="001E1983">
        <w:trPr>
          <w:trHeight w:val="548"/>
        </w:trPr>
        <w:tc>
          <w:tcPr>
            <w:tcW w:w="5328" w:type="dxa"/>
            <w:shd w:val="clear" w:color="auto" w:fill="9E8E5C" w:themeFill="accent1"/>
            <w:vAlign w:val="center"/>
          </w:tcPr>
          <w:p w14:paraId="66BC4B46" w14:textId="5A2792F9" w:rsidR="003461E0" w:rsidRPr="007C5F44" w:rsidRDefault="00AF2DC8" w:rsidP="00F42F5F">
            <w:pPr>
              <w:pStyle w:val="Tablebody"/>
              <w:jc w:val="right"/>
              <w:rPr>
                <w:b/>
                <w:color w:val="FFFFFF" w:themeColor="background1"/>
              </w:rPr>
            </w:pPr>
            <w:r w:rsidRPr="00853499">
              <w:tab/>
            </w:r>
            <w:r w:rsidR="003461E0" w:rsidRPr="007C5F44">
              <w:rPr>
                <w:b/>
                <w:color w:val="FFFFFF" w:themeColor="background1"/>
              </w:rPr>
              <w:t>Date Of Inspection</w:t>
            </w:r>
          </w:p>
        </w:tc>
        <w:tc>
          <w:tcPr>
            <w:tcW w:w="570" w:type="dxa"/>
            <w:shd w:val="clear" w:color="auto" w:fill="9E8E5C" w:themeFill="accent1"/>
            <w:vAlign w:val="center"/>
          </w:tcPr>
          <w:p w14:paraId="60A0A494" w14:textId="77777777" w:rsidR="003461E0" w:rsidRPr="00853499" w:rsidRDefault="003461E0" w:rsidP="007250B3">
            <w:pPr>
              <w:pStyle w:val="Tablebody"/>
              <w:jc w:val="center"/>
              <w:rPr>
                <w:b/>
              </w:rPr>
            </w:pPr>
          </w:p>
        </w:tc>
        <w:tc>
          <w:tcPr>
            <w:tcW w:w="569" w:type="dxa"/>
            <w:shd w:val="clear" w:color="auto" w:fill="9E8E5C" w:themeFill="accent1"/>
            <w:vAlign w:val="center"/>
          </w:tcPr>
          <w:p w14:paraId="0DD6AE0A" w14:textId="77777777" w:rsidR="003461E0" w:rsidRPr="00853499" w:rsidRDefault="003461E0" w:rsidP="007250B3">
            <w:pPr>
              <w:pStyle w:val="Tablebody"/>
              <w:jc w:val="center"/>
              <w:rPr>
                <w:b/>
              </w:rPr>
            </w:pPr>
          </w:p>
        </w:tc>
        <w:tc>
          <w:tcPr>
            <w:tcW w:w="569" w:type="dxa"/>
            <w:shd w:val="clear" w:color="auto" w:fill="9E8E5C" w:themeFill="accent1"/>
            <w:vAlign w:val="center"/>
          </w:tcPr>
          <w:p w14:paraId="7FDF7B2A" w14:textId="77777777" w:rsidR="003461E0" w:rsidRPr="00853499" w:rsidRDefault="003461E0" w:rsidP="007250B3">
            <w:pPr>
              <w:pStyle w:val="Tablebody"/>
              <w:jc w:val="center"/>
              <w:rPr>
                <w:b/>
              </w:rPr>
            </w:pPr>
          </w:p>
        </w:tc>
        <w:tc>
          <w:tcPr>
            <w:tcW w:w="569" w:type="dxa"/>
            <w:shd w:val="clear" w:color="auto" w:fill="9E8E5C" w:themeFill="accent1"/>
            <w:vAlign w:val="center"/>
          </w:tcPr>
          <w:p w14:paraId="3B84E9AD" w14:textId="77777777" w:rsidR="003461E0" w:rsidRPr="00853499" w:rsidRDefault="003461E0" w:rsidP="007250B3">
            <w:pPr>
              <w:pStyle w:val="Tablebody"/>
              <w:jc w:val="center"/>
              <w:rPr>
                <w:b/>
              </w:rPr>
            </w:pPr>
          </w:p>
        </w:tc>
        <w:tc>
          <w:tcPr>
            <w:tcW w:w="569" w:type="dxa"/>
            <w:shd w:val="clear" w:color="auto" w:fill="9E8E5C" w:themeFill="accent1"/>
            <w:vAlign w:val="center"/>
          </w:tcPr>
          <w:p w14:paraId="22D009A5" w14:textId="77777777" w:rsidR="003461E0" w:rsidRPr="00853499" w:rsidRDefault="003461E0" w:rsidP="007250B3">
            <w:pPr>
              <w:pStyle w:val="Tablebody"/>
              <w:jc w:val="center"/>
              <w:rPr>
                <w:b/>
              </w:rPr>
            </w:pPr>
          </w:p>
        </w:tc>
        <w:tc>
          <w:tcPr>
            <w:tcW w:w="569" w:type="dxa"/>
            <w:shd w:val="clear" w:color="auto" w:fill="9E8E5C" w:themeFill="accent1"/>
            <w:vAlign w:val="center"/>
          </w:tcPr>
          <w:p w14:paraId="75056F94" w14:textId="438A118C" w:rsidR="003461E0" w:rsidRPr="00853499" w:rsidRDefault="003461E0" w:rsidP="007250B3">
            <w:pPr>
              <w:pStyle w:val="Tablebody"/>
              <w:jc w:val="center"/>
              <w:rPr>
                <w:b/>
              </w:rPr>
            </w:pPr>
          </w:p>
        </w:tc>
        <w:tc>
          <w:tcPr>
            <w:tcW w:w="499" w:type="dxa"/>
            <w:shd w:val="clear" w:color="auto" w:fill="9E8E5C" w:themeFill="accent1"/>
            <w:vAlign w:val="center"/>
          </w:tcPr>
          <w:p w14:paraId="6C9689E2" w14:textId="77777777" w:rsidR="003461E0" w:rsidRPr="00853499" w:rsidRDefault="003461E0" w:rsidP="007250B3">
            <w:pPr>
              <w:pStyle w:val="Tablebody"/>
              <w:jc w:val="center"/>
              <w:rPr>
                <w:b/>
              </w:rPr>
            </w:pPr>
          </w:p>
        </w:tc>
      </w:tr>
      <w:tr w:rsidR="00A46570" w:rsidRPr="00853499" w14:paraId="6A32497B" w14:textId="77777777" w:rsidTr="001E1983">
        <w:tc>
          <w:tcPr>
            <w:tcW w:w="9242" w:type="dxa"/>
            <w:gridSpan w:val="8"/>
            <w:shd w:val="clear" w:color="auto" w:fill="D8D2BD" w:themeFill="accent1" w:themeFillTint="66"/>
            <w:vAlign w:val="center"/>
          </w:tcPr>
          <w:p w14:paraId="6E9877A1" w14:textId="1D9C9763" w:rsidR="00A46570" w:rsidRPr="00853499" w:rsidRDefault="00A46570" w:rsidP="00152BAB">
            <w:pPr>
              <w:pStyle w:val="Tablebody"/>
            </w:pPr>
            <w:r>
              <w:rPr>
                <w:b/>
              </w:rPr>
              <w:t>Required Every 30 Days</w:t>
            </w:r>
            <w:r w:rsidR="00134C9F">
              <w:rPr>
                <w:b/>
              </w:rPr>
              <w:t xml:space="preserve"> </w:t>
            </w:r>
            <w:r w:rsidR="00134C9F" w:rsidRPr="00134C9F">
              <w:t>(exception: if your UST system receives deliveries at intervals greater than 30 days, you may check your spill prevention equipment prior to each delivery.</w:t>
            </w:r>
          </w:p>
        </w:tc>
      </w:tr>
      <w:tr w:rsidR="003461E0" w:rsidRPr="00853499" w14:paraId="725EA0A0" w14:textId="77777777" w:rsidTr="001E1983">
        <w:tc>
          <w:tcPr>
            <w:tcW w:w="5328" w:type="dxa"/>
            <w:shd w:val="clear" w:color="auto" w:fill="auto"/>
            <w:vAlign w:val="center"/>
          </w:tcPr>
          <w:p w14:paraId="5AF7865C" w14:textId="5D4BE4E9" w:rsidR="003461E0" w:rsidRDefault="003461E0" w:rsidP="007250B3">
            <w:pPr>
              <w:pStyle w:val="Tablebody"/>
            </w:pPr>
            <w:r>
              <w:t>Visually check spill prevention equipment for damage.  Remove liquid or debris.</w:t>
            </w:r>
            <w:r w:rsidR="00EF55CF">
              <w:t xml:space="preserve">  </w:t>
            </w:r>
          </w:p>
        </w:tc>
        <w:tc>
          <w:tcPr>
            <w:tcW w:w="570" w:type="dxa"/>
            <w:vAlign w:val="center"/>
          </w:tcPr>
          <w:p w14:paraId="64EA6CD5" w14:textId="77777777" w:rsidR="003461E0" w:rsidRPr="00853499" w:rsidRDefault="003461E0" w:rsidP="007250B3">
            <w:pPr>
              <w:pStyle w:val="Tablebody"/>
              <w:jc w:val="center"/>
            </w:pPr>
          </w:p>
        </w:tc>
        <w:tc>
          <w:tcPr>
            <w:tcW w:w="569" w:type="dxa"/>
            <w:vAlign w:val="center"/>
          </w:tcPr>
          <w:p w14:paraId="105E196C" w14:textId="77777777" w:rsidR="003461E0" w:rsidRPr="00853499" w:rsidRDefault="003461E0" w:rsidP="007250B3">
            <w:pPr>
              <w:pStyle w:val="Tablebody"/>
              <w:jc w:val="center"/>
            </w:pPr>
          </w:p>
        </w:tc>
        <w:tc>
          <w:tcPr>
            <w:tcW w:w="569" w:type="dxa"/>
            <w:vAlign w:val="center"/>
          </w:tcPr>
          <w:p w14:paraId="0502093F" w14:textId="77777777" w:rsidR="003461E0" w:rsidRPr="00853499" w:rsidRDefault="003461E0" w:rsidP="007250B3">
            <w:pPr>
              <w:pStyle w:val="Tablebody"/>
              <w:jc w:val="center"/>
            </w:pPr>
          </w:p>
        </w:tc>
        <w:tc>
          <w:tcPr>
            <w:tcW w:w="569" w:type="dxa"/>
            <w:vAlign w:val="center"/>
          </w:tcPr>
          <w:p w14:paraId="3A297487" w14:textId="77777777" w:rsidR="003461E0" w:rsidRPr="00853499" w:rsidRDefault="003461E0" w:rsidP="007250B3">
            <w:pPr>
              <w:pStyle w:val="Tablebody"/>
              <w:jc w:val="center"/>
            </w:pPr>
          </w:p>
        </w:tc>
        <w:tc>
          <w:tcPr>
            <w:tcW w:w="569" w:type="dxa"/>
            <w:vAlign w:val="center"/>
          </w:tcPr>
          <w:p w14:paraId="534DE3F2" w14:textId="77777777" w:rsidR="003461E0" w:rsidRPr="00853499" w:rsidRDefault="003461E0" w:rsidP="007250B3">
            <w:pPr>
              <w:pStyle w:val="Tablebody"/>
              <w:jc w:val="center"/>
            </w:pPr>
          </w:p>
        </w:tc>
        <w:tc>
          <w:tcPr>
            <w:tcW w:w="569" w:type="dxa"/>
            <w:vAlign w:val="center"/>
          </w:tcPr>
          <w:p w14:paraId="63683330" w14:textId="2DB35197" w:rsidR="003461E0" w:rsidRPr="00853499" w:rsidRDefault="003461E0" w:rsidP="007250B3">
            <w:pPr>
              <w:pStyle w:val="Tablebody"/>
              <w:jc w:val="center"/>
            </w:pPr>
          </w:p>
        </w:tc>
        <w:tc>
          <w:tcPr>
            <w:tcW w:w="499" w:type="dxa"/>
            <w:vAlign w:val="center"/>
          </w:tcPr>
          <w:p w14:paraId="2F80919A" w14:textId="77777777" w:rsidR="003461E0" w:rsidRPr="00853499" w:rsidRDefault="003461E0" w:rsidP="007250B3">
            <w:pPr>
              <w:pStyle w:val="Tablebody"/>
              <w:jc w:val="center"/>
            </w:pPr>
          </w:p>
        </w:tc>
      </w:tr>
      <w:tr w:rsidR="003461E0" w:rsidRPr="00853499" w14:paraId="341BAD87" w14:textId="77777777" w:rsidTr="001E1983">
        <w:tc>
          <w:tcPr>
            <w:tcW w:w="5328" w:type="dxa"/>
            <w:shd w:val="clear" w:color="auto" w:fill="auto"/>
            <w:vAlign w:val="center"/>
          </w:tcPr>
          <w:p w14:paraId="75023683" w14:textId="6201A65F" w:rsidR="003461E0" w:rsidRDefault="003461E0" w:rsidP="007250B3">
            <w:pPr>
              <w:pStyle w:val="Tablebody"/>
            </w:pPr>
            <w:r>
              <w:t>Check for and remove obstructions in fill pipe.</w:t>
            </w:r>
            <w:r w:rsidR="00EF55CF">
              <w:t xml:space="preserve">  </w:t>
            </w:r>
          </w:p>
        </w:tc>
        <w:tc>
          <w:tcPr>
            <w:tcW w:w="570" w:type="dxa"/>
            <w:vAlign w:val="center"/>
          </w:tcPr>
          <w:p w14:paraId="70F2305B" w14:textId="77777777" w:rsidR="003461E0" w:rsidRPr="00853499" w:rsidRDefault="003461E0" w:rsidP="007250B3">
            <w:pPr>
              <w:pStyle w:val="Tablebody"/>
              <w:jc w:val="center"/>
            </w:pPr>
          </w:p>
        </w:tc>
        <w:tc>
          <w:tcPr>
            <w:tcW w:w="569" w:type="dxa"/>
            <w:vAlign w:val="center"/>
          </w:tcPr>
          <w:p w14:paraId="1635FB23" w14:textId="77777777" w:rsidR="003461E0" w:rsidRPr="00853499" w:rsidRDefault="003461E0" w:rsidP="007250B3">
            <w:pPr>
              <w:pStyle w:val="Tablebody"/>
              <w:jc w:val="center"/>
            </w:pPr>
          </w:p>
        </w:tc>
        <w:tc>
          <w:tcPr>
            <w:tcW w:w="569" w:type="dxa"/>
            <w:vAlign w:val="center"/>
          </w:tcPr>
          <w:p w14:paraId="2FF02CBB" w14:textId="77777777" w:rsidR="003461E0" w:rsidRPr="00853499" w:rsidRDefault="003461E0" w:rsidP="007250B3">
            <w:pPr>
              <w:pStyle w:val="Tablebody"/>
              <w:jc w:val="center"/>
            </w:pPr>
          </w:p>
        </w:tc>
        <w:tc>
          <w:tcPr>
            <w:tcW w:w="569" w:type="dxa"/>
            <w:vAlign w:val="center"/>
          </w:tcPr>
          <w:p w14:paraId="2BF0D28F" w14:textId="77777777" w:rsidR="003461E0" w:rsidRPr="00853499" w:rsidRDefault="003461E0" w:rsidP="007250B3">
            <w:pPr>
              <w:pStyle w:val="Tablebody"/>
              <w:jc w:val="center"/>
            </w:pPr>
          </w:p>
        </w:tc>
        <w:tc>
          <w:tcPr>
            <w:tcW w:w="569" w:type="dxa"/>
            <w:vAlign w:val="center"/>
          </w:tcPr>
          <w:p w14:paraId="101B331A" w14:textId="77777777" w:rsidR="003461E0" w:rsidRPr="00853499" w:rsidRDefault="003461E0" w:rsidP="007250B3">
            <w:pPr>
              <w:pStyle w:val="Tablebody"/>
              <w:jc w:val="center"/>
            </w:pPr>
          </w:p>
        </w:tc>
        <w:tc>
          <w:tcPr>
            <w:tcW w:w="569" w:type="dxa"/>
            <w:vAlign w:val="center"/>
          </w:tcPr>
          <w:p w14:paraId="50CA7C82" w14:textId="6E2EAFCD" w:rsidR="003461E0" w:rsidRPr="00853499" w:rsidRDefault="003461E0" w:rsidP="007250B3">
            <w:pPr>
              <w:pStyle w:val="Tablebody"/>
              <w:jc w:val="center"/>
            </w:pPr>
          </w:p>
        </w:tc>
        <w:tc>
          <w:tcPr>
            <w:tcW w:w="499" w:type="dxa"/>
            <w:vAlign w:val="center"/>
          </w:tcPr>
          <w:p w14:paraId="031768CA" w14:textId="77777777" w:rsidR="003461E0" w:rsidRPr="00853499" w:rsidRDefault="003461E0" w:rsidP="007250B3">
            <w:pPr>
              <w:pStyle w:val="Tablebody"/>
              <w:jc w:val="center"/>
            </w:pPr>
          </w:p>
        </w:tc>
      </w:tr>
      <w:tr w:rsidR="003461E0" w:rsidRPr="00853499" w14:paraId="2AEB65F4" w14:textId="77777777" w:rsidTr="001E1983">
        <w:tc>
          <w:tcPr>
            <w:tcW w:w="5328" w:type="dxa"/>
            <w:shd w:val="clear" w:color="auto" w:fill="auto"/>
            <w:vAlign w:val="center"/>
          </w:tcPr>
          <w:p w14:paraId="41B2397C" w14:textId="18567219" w:rsidR="003461E0" w:rsidRDefault="003461E0" w:rsidP="007250B3">
            <w:pPr>
              <w:pStyle w:val="Tablebody"/>
            </w:pPr>
            <w:r>
              <w:t>Check fill cap to ensure it is securely on fill pipe.</w:t>
            </w:r>
            <w:r w:rsidR="00EF55CF">
              <w:t xml:space="preserve"> </w:t>
            </w:r>
            <w:r>
              <w:t xml:space="preserve"> </w:t>
            </w:r>
          </w:p>
        </w:tc>
        <w:tc>
          <w:tcPr>
            <w:tcW w:w="570" w:type="dxa"/>
            <w:vAlign w:val="center"/>
          </w:tcPr>
          <w:p w14:paraId="6D541A71" w14:textId="77777777" w:rsidR="003461E0" w:rsidRPr="00853499" w:rsidRDefault="003461E0" w:rsidP="007250B3">
            <w:pPr>
              <w:pStyle w:val="Tablebody"/>
              <w:jc w:val="center"/>
            </w:pPr>
          </w:p>
        </w:tc>
        <w:tc>
          <w:tcPr>
            <w:tcW w:w="569" w:type="dxa"/>
            <w:vAlign w:val="center"/>
          </w:tcPr>
          <w:p w14:paraId="4E875D6E" w14:textId="77777777" w:rsidR="003461E0" w:rsidRPr="00853499" w:rsidRDefault="003461E0" w:rsidP="007250B3">
            <w:pPr>
              <w:pStyle w:val="Tablebody"/>
              <w:jc w:val="center"/>
            </w:pPr>
          </w:p>
        </w:tc>
        <w:tc>
          <w:tcPr>
            <w:tcW w:w="569" w:type="dxa"/>
            <w:vAlign w:val="center"/>
          </w:tcPr>
          <w:p w14:paraId="3A1832E2" w14:textId="77777777" w:rsidR="003461E0" w:rsidRPr="00853499" w:rsidRDefault="003461E0" w:rsidP="007250B3">
            <w:pPr>
              <w:pStyle w:val="Tablebody"/>
              <w:jc w:val="center"/>
            </w:pPr>
          </w:p>
        </w:tc>
        <w:tc>
          <w:tcPr>
            <w:tcW w:w="569" w:type="dxa"/>
            <w:vAlign w:val="center"/>
          </w:tcPr>
          <w:p w14:paraId="4D64CD7C" w14:textId="77777777" w:rsidR="003461E0" w:rsidRPr="00853499" w:rsidRDefault="003461E0" w:rsidP="007250B3">
            <w:pPr>
              <w:pStyle w:val="Tablebody"/>
              <w:jc w:val="center"/>
            </w:pPr>
          </w:p>
        </w:tc>
        <w:tc>
          <w:tcPr>
            <w:tcW w:w="569" w:type="dxa"/>
            <w:vAlign w:val="center"/>
          </w:tcPr>
          <w:p w14:paraId="2EFFE471" w14:textId="77777777" w:rsidR="003461E0" w:rsidRPr="00853499" w:rsidRDefault="003461E0" w:rsidP="007250B3">
            <w:pPr>
              <w:pStyle w:val="Tablebody"/>
              <w:jc w:val="center"/>
            </w:pPr>
          </w:p>
        </w:tc>
        <w:tc>
          <w:tcPr>
            <w:tcW w:w="569" w:type="dxa"/>
            <w:vAlign w:val="center"/>
          </w:tcPr>
          <w:p w14:paraId="2F2BEF88" w14:textId="7E842803" w:rsidR="003461E0" w:rsidRPr="00853499" w:rsidRDefault="003461E0" w:rsidP="007250B3">
            <w:pPr>
              <w:pStyle w:val="Tablebody"/>
              <w:jc w:val="center"/>
            </w:pPr>
          </w:p>
        </w:tc>
        <w:tc>
          <w:tcPr>
            <w:tcW w:w="499" w:type="dxa"/>
            <w:vAlign w:val="center"/>
          </w:tcPr>
          <w:p w14:paraId="4390F3F2" w14:textId="77777777" w:rsidR="003461E0" w:rsidRPr="00853499" w:rsidRDefault="003461E0" w:rsidP="007250B3">
            <w:pPr>
              <w:pStyle w:val="Tablebody"/>
              <w:jc w:val="center"/>
            </w:pPr>
          </w:p>
        </w:tc>
      </w:tr>
      <w:tr w:rsidR="003461E0" w:rsidRPr="00853499" w14:paraId="463C33FD" w14:textId="77777777" w:rsidTr="001E1983">
        <w:tc>
          <w:tcPr>
            <w:tcW w:w="5328" w:type="dxa"/>
            <w:shd w:val="clear" w:color="auto" w:fill="auto"/>
            <w:vAlign w:val="center"/>
          </w:tcPr>
          <w:p w14:paraId="1D0CC2D7" w14:textId="2E698792" w:rsidR="003461E0" w:rsidRDefault="003461E0" w:rsidP="00134C9F">
            <w:pPr>
              <w:pStyle w:val="Tablebody"/>
            </w:pPr>
            <w:r>
              <w:t>For double-walled spill prevention equipment with interstitial monitoring, check for a</w:t>
            </w:r>
            <w:r w:rsidR="000C6955">
              <w:t xml:space="preserve"> leak in the interstitial area</w:t>
            </w:r>
            <w:r w:rsidR="00EF55CF">
              <w:t xml:space="preserve">.  </w:t>
            </w:r>
          </w:p>
        </w:tc>
        <w:tc>
          <w:tcPr>
            <w:tcW w:w="570" w:type="dxa"/>
            <w:vAlign w:val="center"/>
          </w:tcPr>
          <w:p w14:paraId="0D9B7CF6" w14:textId="77777777" w:rsidR="003461E0" w:rsidRPr="00853499" w:rsidRDefault="003461E0" w:rsidP="007250B3">
            <w:pPr>
              <w:pStyle w:val="Tablebody"/>
              <w:jc w:val="center"/>
            </w:pPr>
          </w:p>
        </w:tc>
        <w:tc>
          <w:tcPr>
            <w:tcW w:w="569" w:type="dxa"/>
            <w:vAlign w:val="center"/>
          </w:tcPr>
          <w:p w14:paraId="2115AE74" w14:textId="77777777" w:rsidR="003461E0" w:rsidRPr="00853499" w:rsidRDefault="003461E0" w:rsidP="007250B3">
            <w:pPr>
              <w:pStyle w:val="Tablebody"/>
              <w:jc w:val="center"/>
            </w:pPr>
          </w:p>
        </w:tc>
        <w:tc>
          <w:tcPr>
            <w:tcW w:w="569" w:type="dxa"/>
            <w:vAlign w:val="center"/>
          </w:tcPr>
          <w:p w14:paraId="57D25DBF" w14:textId="77777777" w:rsidR="003461E0" w:rsidRPr="00853499" w:rsidRDefault="003461E0" w:rsidP="007250B3">
            <w:pPr>
              <w:pStyle w:val="Tablebody"/>
              <w:jc w:val="center"/>
            </w:pPr>
          </w:p>
        </w:tc>
        <w:tc>
          <w:tcPr>
            <w:tcW w:w="569" w:type="dxa"/>
            <w:vAlign w:val="center"/>
          </w:tcPr>
          <w:p w14:paraId="3C635EC6" w14:textId="77777777" w:rsidR="003461E0" w:rsidRPr="00853499" w:rsidRDefault="003461E0" w:rsidP="007250B3">
            <w:pPr>
              <w:pStyle w:val="Tablebody"/>
              <w:jc w:val="center"/>
            </w:pPr>
          </w:p>
        </w:tc>
        <w:tc>
          <w:tcPr>
            <w:tcW w:w="569" w:type="dxa"/>
            <w:vAlign w:val="center"/>
          </w:tcPr>
          <w:p w14:paraId="4B68111C" w14:textId="77777777" w:rsidR="003461E0" w:rsidRPr="00853499" w:rsidRDefault="003461E0" w:rsidP="007250B3">
            <w:pPr>
              <w:pStyle w:val="Tablebody"/>
              <w:jc w:val="center"/>
            </w:pPr>
          </w:p>
        </w:tc>
        <w:tc>
          <w:tcPr>
            <w:tcW w:w="569" w:type="dxa"/>
            <w:vAlign w:val="center"/>
          </w:tcPr>
          <w:p w14:paraId="4B37AB78" w14:textId="29EB855D" w:rsidR="003461E0" w:rsidRPr="00853499" w:rsidRDefault="003461E0" w:rsidP="007250B3">
            <w:pPr>
              <w:pStyle w:val="Tablebody"/>
              <w:jc w:val="center"/>
            </w:pPr>
          </w:p>
        </w:tc>
        <w:tc>
          <w:tcPr>
            <w:tcW w:w="499" w:type="dxa"/>
            <w:vAlign w:val="center"/>
          </w:tcPr>
          <w:p w14:paraId="31B9F6C2" w14:textId="77777777" w:rsidR="003461E0" w:rsidRPr="00853499" w:rsidRDefault="003461E0" w:rsidP="007250B3">
            <w:pPr>
              <w:pStyle w:val="Tablebody"/>
              <w:jc w:val="center"/>
            </w:pPr>
          </w:p>
        </w:tc>
      </w:tr>
      <w:tr w:rsidR="00134C9F" w:rsidRPr="00853499" w14:paraId="5C0132EE" w14:textId="77777777" w:rsidTr="001E1983">
        <w:tc>
          <w:tcPr>
            <w:tcW w:w="5328" w:type="dxa"/>
            <w:shd w:val="clear" w:color="auto" w:fill="auto"/>
            <w:vAlign w:val="center"/>
          </w:tcPr>
          <w:p w14:paraId="115B152F" w14:textId="15E11CF7" w:rsidR="00134C9F" w:rsidRPr="00496005" w:rsidRDefault="00134C9F" w:rsidP="007250B3">
            <w:pPr>
              <w:pStyle w:val="Tablebody"/>
            </w:pPr>
            <w:r w:rsidRPr="00496005">
              <w:t>Check release detection equipment to ensure it is operating with no alarms or unusual operating conditions present</w:t>
            </w:r>
            <w:r w:rsidR="00EF55CF">
              <w:t xml:space="preserve">.  </w:t>
            </w:r>
          </w:p>
        </w:tc>
        <w:tc>
          <w:tcPr>
            <w:tcW w:w="570" w:type="dxa"/>
            <w:vAlign w:val="center"/>
          </w:tcPr>
          <w:p w14:paraId="6E487055" w14:textId="77777777" w:rsidR="00134C9F" w:rsidRPr="00853499" w:rsidRDefault="00134C9F" w:rsidP="007250B3">
            <w:pPr>
              <w:pStyle w:val="Tablebody"/>
              <w:jc w:val="center"/>
            </w:pPr>
          </w:p>
        </w:tc>
        <w:tc>
          <w:tcPr>
            <w:tcW w:w="569" w:type="dxa"/>
            <w:vAlign w:val="center"/>
          </w:tcPr>
          <w:p w14:paraId="6C0A58EC" w14:textId="77777777" w:rsidR="00134C9F" w:rsidRPr="00853499" w:rsidRDefault="00134C9F" w:rsidP="007250B3">
            <w:pPr>
              <w:pStyle w:val="Tablebody"/>
              <w:jc w:val="center"/>
            </w:pPr>
          </w:p>
        </w:tc>
        <w:tc>
          <w:tcPr>
            <w:tcW w:w="569" w:type="dxa"/>
            <w:vAlign w:val="center"/>
          </w:tcPr>
          <w:p w14:paraId="6402533D" w14:textId="77777777" w:rsidR="00134C9F" w:rsidRPr="00853499" w:rsidRDefault="00134C9F" w:rsidP="007250B3">
            <w:pPr>
              <w:pStyle w:val="Tablebody"/>
              <w:jc w:val="center"/>
            </w:pPr>
          </w:p>
        </w:tc>
        <w:tc>
          <w:tcPr>
            <w:tcW w:w="569" w:type="dxa"/>
            <w:vAlign w:val="center"/>
          </w:tcPr>
          <w:p w14:paraId="48402E97" w14:textId="77777777" w:rsidR="00134C9F" w:rsidRPr="00853499" w:rsidRDefault="00134C9F" w:rsidP="007250B3">
            <w:pPr>
              <w:pStyle w:val="Tablebody"/>
              <w:jc w:val="center"/>
            </w:pPr>
          </w:p>
        </w:tc>
        <w:tc>
          <w:tcPr>
            <w:tcW w:w="569" w:type="dxa"/>
            <w:vAlign w:val="center"/>
          </w:tcPr>
          <w:p w14:paraId="6148321E" w14:textId="77777777" w:rsidR="00134C9F" w:rsidRPr="00853499" w:rsidRDefault="00134C9F" w:rsidP="007250B3">
            <w:pPr>
              <w:pStyle w:val="Tablebody"/>
              <w:jc w:val="center"/>
            </w:pPr>
          </w:p>
        </w:tc>
        <w:tc>
          <w:tcPr>
            <w:tcW w:w="569" w:type="dxa"/>
            <w:vAlign w:val="center"/>
          </w:tcPr>
          <w:p w14:paraId="29B78BE1" w14:textId="77777777" w:rsidR="00134C9F" w:rsidRPr="00853499" w:rsidRDefault="00134C9F" w:rsidP="007250B3">
            <w:pPr>
              <w:pStyle w:val="Tablebody"/>
              <w:jc w:val="center"/>
            </w:pPr>
          </w:p>
        </w:tc>
        <w:tc>
          <w:tcPr>
            <w:tcW w:w="499" w:type="dxa"/>
            <w:vAlign w:val="center"/>
          </w:tcPr>
          <w:p w14:paraId="017E0E8F" w14:textId="77777777" w:rsidR="00134C9F" w:rsidRPr="00853499" w:rsidRDefault="00134C9F" w:rsidP="007250B3">
            <w:pPr>
              <w:pStyle w:val="Tablebody"/>
              <w:jc w:val="center"/>
            </w:pPr>
          </w:p>
        </w:tc>
      </w:tr>
      <w:tr w:rsidR="003461E0" w:rsidRPr="00853499" w14:paraId="0E262814" w14:textId="77777777" w:rsidTr="001E1983">
        <w:tc>
          <w:tcPr>
            <w:tcW w:w="5328" w:type="dxa"/>
            <w:shd w:val="clear" w:color="auto" w:fill="auto"/>
            <w:vAlign w:val="center"/>
          </w:tcPr>
          <w:p w14:paraId="5EC8CAFA" w14:textId="1C8A9235" w:rsidR="003461E0" w:rsidRDefault="00EF55CF" w:rsidP="00EF55CF">
            <w:pPr>
              <w:pStyle w:val="Tablebody"/>
            </w:pPr>
            <w:r>
              <w:t>Review and keep current</w:t>
            </w:r>
            <w:r w:rsidRPr="00496005">
              <w:t xml:space="preserve"> </w:t>
            </w:r>
            <w:r w:rsidR="003461E0" w:rsidRPr="00496005">
              <w:t>release detection records.</w:t>
            </w:r>
            <w:r>
              <w:t xml:space="preserve">  </w:t>
            </w:r>
          </w:p>
        </w:tc>
        <w:tc>
          <w:tcPr>
            <w:tcW w:w="570" w:type="dxa"/>
            <w:vAlign w:val="center"/>
          </w:tcPr>
          <w:p w14:paraId="581FCB9C" w14:textId="77777777" w:rsidR="003461E0" w:rsidRPr="00853499" w:rsidRDefault="003461E0" w:rsidP="007250B3">
            <w:pPr>
              <w:pStyle w:val="Tablebody"/>
              <w:jc w:val="center"/>
            </w:pPr>
          </w:p>
        </w:tc>
        <w:tc>
          <w:tcPr>
            <w:tcW w:w="569" w:type="dxa"/>
            <w:vAlign w:val="center"/>
          </w:tcPr>
          <w:p w14:paraId="56D30400" w14:textId="77777777" w:rsidR="003461E0" w:rsidRPr="00853499" w:rsidRDefault="003461E0" w:rsidP="007250B3">
            <w:pPr>
              <w:pStyle w:val="Tablebody"/>
              <w:jc w:val="center"/>
            </w:pPr>
          </w:p>
        </w:tc>
        <w:tc>
          <w:tcPr>
            <w:tcW w:w="569" w:type="dxa"/>
            <w:vAlign w:val="center"/>
          </w:tcPr>
          <w:p w14:paraId="784D5627" w14:textId="77777777" w:rsidR="003461E0" w:rsidRPr="00853499" w:rsidRDefault="003461E0" w:rsidP="007250B3">
            <w:pPr>
              <w:pStyle w:val="Tablebody"/>
              <w:jc w:val="center"/>
            </w:pPr>
          </w:p>
        </w:tc>
        <w:tc>
          <w:tcPr>
            <w:tcW w:w="569" w:type="dxa"/>
            <w:vAlign w:val="center"/>
          </w:tcPr>
          <w:p w14:paraId="49EF146C" w14:textId="77777777" w:rsidR="003461E0" w:rsidRPr="00853499" w:rsidRDefault="003461E0" w:rsidP="007250B3">
            <w:pPr>
              <w:pStyle w:val="Tablebody"/>
              <w:jc w:val="center"/>
            </w:pPr>
          </w:p>
        </w:tc>
        <w:tc>
          <w:tcPr>
            <w:tcW w:w="569" w:type="dxa"/>
            <w:vAlign w:val="center"/>
          </w:tcPr>
          <w:p w14:paraId="2EAB0C63" w14:textId="77777777" w:rsidR="003461E0" w:rsidRPr="00853499" w:rsidRDefault="003461E0" w:rsidP="007250B3">
            <w:pPr>
              <w:pStyle w:val="Tablebody"/>
              <w:jc w:val="center"/>
            </w:pPr>
          </w:p>
        </w:tc>
        <w:tc>
          <w:tcPr>
            <w:tcW w:w="569" w:type="dxa"/>
            <w:vAlign w:val="center"/>
          </w:tcPr>
          <w:p w14:paraId="73EF4F9E" w14:textId="72652E38" w:rsidR="003461E0" w:rsidRPr="00853499" w:rsidRDefault="003461E0" w:rsidP="007250B3">
            <w:pPr>
              <w:pStyle w:val="Tablebody"/>
              <w:jc w:val="center"/>
            </w:pPr>
          </w:p>
        </w:tc>
        <w:tc>
          <w:tcPr>
            <w:tcW w:w="499" w:type="dxa"/>
            <w:vAlign w:val="center"/>
          </w:tcPr>
          <w:p w14:paraId="3ECE5F2D" w14:textId="77777777" w:rsidR="003461E0" w:rsidRPr="00853499" w:rsidRDefault="003461E0" w:rsidP="007250B3">
            <w:pPr>
              <w:pStyle w:val="Tablebody"/>
              <w:jc w:val="center"/>
            </w:pPr>
          </w:p>
        </w:tc>
      </w:tr>
      <w:tr w:rsidR="00A46570" w:rsidRPr="00853499" w14:paraId="5C56AC34" w14:textId="77777777" w:rsidTr="001E1983">
        <w:tc>
          <w:tcPr>
            <w:tcW w:w="9242" w:type="dxa"/>
            <w:gridSpan w:val="8"/>
            <w:shd w:val="clear" w:color="auto" w:fill="D8D2BD" w:themeFill="accent1" w:themeFillTint="66"/>
            <w:vAlign w:val="center"/>
          </w:tcPr>
          <w:p w14:paraId="1965400B" w14:textId="5FFE0EFA" w:rsidR="00A46570" w:rsidRPr="00853499" w:rsidRDefault="00A46570" w:rsidP="00152BAB">
            <w:pPr>
              <w:pStyle w:val="Tablebody"/>
            </w:pPr>
            <w:r>
              <w:rPr>
                <w:b/>
              </w:rPr>
              <w:t>Required Annually</w:t>
            </w:r>
          </w:p>
        </w:tc>
      </w:tr>
      <w:tr w:rsidR="00134C9F" w:rsidRPr="00853499" w14:paraId="74C4CD26" w14:textId="77777777" w:rsidTr="001E1983">
        <w:tc>
          <w:tcPr>
            <w:tcW w:w="5328" w:type="dxa"/>
            <w:shd w:val="clear" w:color="auto" w:fill="auto"/>
            <w:vAlign w:val="center"/>
          </w:tcPr>
          <w:p w14:paraId="682A8479" w14:textId="3BAB4F0E" w:rsidR="00134C9F" w:rsidRDefault="00134C9F" w:rsidP="007250B3">
            <w:pPr>
              <w:pStyle w:val="Tablebody"/>
            </w:pPr>
            <w:r>
              <w:t>Visually check containment sumps for damage and leaks to the containment area or releases to the environment.</w:t>
            </w:r>
            <w:r w:rsidR="003C1A8D">
              <w:t xml:space="preserve">  </w:t>
            </w:r>
          </w:p>
        </w:tc>
        <w:tc>
          <w:tcPr>
            <w:tcW w:w="570" w:type="dxa"/>
            <w:vAlign w:val="center"/>
          </w:tcPr>
          <w:p w14:paraId="42290EF7" w14:textId="77777777" w:rsidR="00134C9F" w:rsidRPr="00853499" w:rsidRDefault="00134C9F" w:rsidP="007250B3">
            <w:pPr>
              <w:pStyle w:val="Tablebody"/>
              <w:jc w:val="center"/>
            </w:pPr>
          </w:p>
        </w:tc>
        <w:tc>
          <w:tcPr>
            <w:tcW w:w="569" w:type="dxa"/>
            <w:vAlign w:val="center"/>
          </w:tcPr>
          <w:p w14:paraId="3C3000FB" w14:textId="77777777" w:rsidR="00134C9F" w:rsidRPr="00853499" w:rsidRDefault="00134C9F" w:rsidP="007250B3">
            <w:pPr>
              <w:pStyle w:val="Tablebody"/>
              <w:jc w:val="center"/>
            </w:pPr>
          </w:p>
        </w:tc>
        <w:tc>
          <w:tcPr>
            <w:tcW w:w="569" w:type="dxa"/>
            <w:vAlign w:val="center"/>
          </w:tcPr>
          <w:p w14:paraId="18A28290" w14:textId="77777777" w:rsidR="00134C9F" w:rsidRPr="00853499" w:rsidRDefault="00134C9F" w:rsidP="007250B3">
            <w:pPr>
              <w:pStyle w:val="Tablebody"/>
              <w:jc w:val="center"/>
            </w:pPr>
          </w:p>
        </w:tc>
        <w:tc>
          <w:tcPr>
            <w:tcW w:w="569" w:type="dxa"/>
            <w:vAlign w:val="center"/>
          </w:tcPr>
          <w:p w14:paraId="2D779EF0" w14:textId="77777777" w:rsidR="00134C9F" w:rsidRPr="00853499" w:rsidRDefault="00134C9F" w:rsidP="007250B3">
            <w:pPr>
              <w:pStyle w:val="Tablebody"/>
              <w:jc w:val="center"/>
            </w:pPr>
          </w:p>
        </w:tc>
        <w:tc>
          <w:tcPr>
            <w:tcW w:w="569" w:type="dxa"/>
            <w:vAlign w:val="center"/>
          </w:tcPr>
          <w:p w14:paraId="611921BF" w14:textId="77777777" w:rsidR="00134C9F" w:rsidRPr="00853499" w:rsidRDefault="00134C9F" w:rsidP="007250B3">
            <w:pPr>
              <w:pStyle w:val="Tablebody"/>
              <w:jc w:val="center"/>
            </w:pPr>
          </w:p>
        </w:tc>
        <w:tc>
          <w:tcPr>
            <w:tcW w:w="569" w:type="dxa"/>
            <w:vAlign w:val="center"/>
          </w:tcPr>
          <w:p w14:paraId="1C307DF2" w14:textId="77777777" w:rsidR="00134C9F" w:rsidRPr="00853499" w:rsidRDefault="00134C9F" w:rsidP="007250B3">
            <w:pPr>
              <w:pStyle w:val="Tablebody"/>
              <w:jc w:val="center"/>
            </w:pPr>
          </w:p>
        </w:tc>
        <w:tc>
          <w:tcPr>
            <w:tcW w:w="499" w:type="dxa"/>
            <w:vAlign w:val="center"/>
          </w:tcPr>
          <w:p w14:paraId="0B5C736D" w14:textId="77777777" w:rsidR="00134C9F" w:rsidRPr="00853499" w:rsidRDefault="00134C9F" w:rsidP="007250B3">
            <w:pPr>
              <w:pStyle w:val="Tablebody"/>
              <w:jc w:val="center"/>
            </w:pPr>
          </w:p>
        </w:tc>
      </w:tr>
      <w:tr w:rsidR="00134C9F" w:rsidRPr="00853499" w14:paraId="684D35B5" w14:textId="77777777" w:rsidTr="001E1983">
        <w:trPr>
          <w:trHeight w:val="287"/>
        </w:trPr>
        <w:tc>
          <w:tcPr>
            <w:tcW w:w="5328" w:type="dxa"/>
            <w:shd w:val="clear" w:color="auto" w:fill="auto"/>
            <w:vAlign w:val="center"/>
          </w:tcPr>
          <w:p w14:paraId="1C67C7D7" w14:textId="2B4E574A" w:rsidR="00134C9F" w:rsidRDefault="00134C9F" w:rsidP="003C1A8D">
            <w:pPr>
              <w:pStyle w:val="Tablebody"/>
            </w:pPr>
            <w:r>
              <w:t>Remove liquid in contained sumps or debris.</w:t>
            </w:r>
            <w:r w:rsidR="003C1A8D">
              <w:t xml:space="preserve">  </w:t>
            </w:r>
          </w:p>
        </w:tc>
        <w:tc>
          <w:tcPr>
            <w:tcW w:w="570" w:type="dxa"/>
            <w:vAlign w:val="center"/>
          </w:tcPr>
          <w:p w14:paraId="546A3E4C" w14:textId="77777777" w:rsidR="00134C9F" w:rsidRPr="00853499" w:rsidRDefault="00134C9F" w:rsidP="007250B3">
            <w:pPr>
              <w:pStyle w:val="Tablebody"/>
              <w:jc w:val="center"/>
            </w:pPr>
          </w:p>
        </w:tc>
        <w:tc>
          <w:tcPr>
            <w:tcW w:w="569" w:type="dxa"/>
            <w:vAlign w:val="center"/>
          </w:tcPr>
          <w:p w14:paraId="0AE4D67C" w14:textId="77777777" w:rsidR="00134C9F" w:rsidRPr="00853499" w:rsidRDefault="00134C9F" w:rsidP="007250B3">
            <w:pPr>
              <w:pStyle w:val="Tablebody"/>
              <w:jc w:val="center"/>
            </w:pPr>
          </w:p>
        </w:tc>
        <w:tc>
          <w:tcPr>
            <w:tcW w:w="569" w:type="dxa"/>
            <w:vAlign w:val="center"/>
          </w:tcPr>
          <w:p w14:paraId="0805039B" w14:textId="77777777" w:rsidR="00134C9F" w:rsidRPr="00853499" w:rsidRDefault="00134C9F" w:rsidP="007250B3">
            <w:pPr>
              <w:pStyle w:val="Tablebody"/>
              <w:jc w:val="center"/>
            </w:pPr>
          </w:p>
        </w:tc>
        <w:tc>
          <w:tcPr>
            <w:tcW w:w="569" w:type="dxa"/>
            <w:vAlign w:val="center"/>
          </w:tcPr>
          <w:p w14:paraId="4367F965" w14:textId="77777777" w:rsidR="00134C9F" w:rsidRPr="00853499" w:rsidRDefault="00134C9F" w:rsidP="007250B3">
            <w:pPr>
              <w:pStyle w:val="Tablebody"/>
              <w:jc w:val="center"/>
            </w:pPr>
          </w:p>
        </w:tc>
        <w:tc>
          <w:tcPr>
            <w:tcW w:w="569" w:type="dxa"/>
            <w:vAlign w:val="center"/>
          </w:tcPr>
          <w:p w14:paraId="06D7785A" w14:textId="77777777" w:rsidR="00134C9F" w:rsidRPr="00853499" w:rsidRDefault="00134C9F" w:rsidP="007250B3">
            <w:pPr>
              <w:pStyle w:val="Tablebody"/>
              <w:jc w:val="center"/>
            </w:pPr>
          </w:p>
        </w:tc>
        <w:tc>
          <w:tcPr>
            <w:tcW w:w="569" w:type="dxa"/>
            <w:vAlign w:val="center"/>
          </w:tcPr>
          <w:p w14:paraId="1330D450" w14:textId="77777777" w:rsidR="00134C9F" w:rsidRPr="00853499" w:rsidRDefault="00134C9F" w:rsidP="007250B3">
            <w:pPr>
              <w:pStyle w:val="Tablebody"/>
              <w:jc w:val="center"/>
            </w:pPr>
          </w:p>
        </w:tc>
        <w:tc>
          <w:tcPr>
            <w:tcW w:w="499" w:type="dxa"/>
            <w:vAlign w:val="center"/>
          </w:tcPr>
          <w:p w14:paraId="534DBCB4" w14:textId="77777777" w:rsidR="00134C9F" w:rsidRPr="00853499" w:rsidRDefault="00134C9F" w:rsidP="007250B3">
            <w:pPr>
              <w:pStyle w:val="Tablebody"/>
              <w:jc w:val="center"/>
            </w:pPr>
          </w:p>
        </w:tc>
      </w:tr>
      <w:tr w:rsidR="003461E0" w:rsidRPr="00853499" w14:paraId="7814B59A" w14:textId="77777777" w:rsidTr="001E1983">
        <w:tc>
          <w:tcPr>
            <w:tcW w:w="5328" w:type="dxa"/>
            <w:shd w:val="clear" w:color="auto" w:fill="auto"/>
            <w:vAlign w:val="center"/>
          </w:tcPr>
          <w:p w14:paraId="44B2C8BA" w14:textId="777786C6" w:rsidR="003461E0" w:rsidRDefault="003461E0" w:rsidP="003C1A8D">
            <w:pPr>
              <w:pStyle w:val="Tablebody"/>
            </w:pPr>
            <w:r>
              <w:t>For double-walled containment sumps with interstitial monitoring, check for leak</w:t>
            </w:r>
            <w:r w:rsidR="003C1A8D">
              <w:t>s</w:t>
            </w:r>
            <w:r>
              <w:t xml:space="preserve"> in the interstitial area.</w:t>
            </w:r>
            <w:r w:rsidR="003C1A8D">
              <w:t xml:space="preserve">  </w:t>
            </w:r>
          </w:p>
        </w:tc>
        <w:tc>
          <w:tcPr>
            <w:tcW w:w="570" w:type="dxa"/>
            <w:vAlign w:val="center"/>
          </w:tcPr>
          <w:p w14:paraId="19CB6E13" w14:textId="77777777" w:rsidR="003461E0" w:rsidRPr="00853499" w:rsidRDefault="003461E0" w:rsidP="007250B3">
            <w:pPr>
              <w:pStyle w:val="Tablebody"/>
              <w:jc w:val="center"/>
            </w:pPr>
          </w:p>
        </w:tc>
        <w:tc>
          <w:tcPr>
            <w:tcW w:w="569" w:type="dxa"/>
            <w:vAlign w:val="center"/>
          </w:tcPr>
          <w:p w14:paraId="2C4A94F6" w14:textId="77777777" w:rsidR="003461E0" w:rsidRPr="00853499" w:rsidRDefault="003461E0" w:rsidP="007250B3">
            <w:pPr>
              <w:pStyle w:val="Tablebody"/>
              <w:jc w:val="center"/>
            </w:pPr>
          </w:p>
        </w:tc>
        <w:tc>
          <w:tcPr>
            <w:tcW w:w="569" w:type="dxa"/>
            <w:vAlign w:val="center"/>
          </w:tcPr>
          <w:p w14:paraId="444174D6" w14:textId="77777777" w:rsidR="003461E0" w:rsidRPr="00853499" w:rsidRDefault="003461E0" w:rsidP="007250B3">
            <w:pPr>
              <w:pStyle w:val="Tablebody"/>
              <w:jc w:val="center"/>
            </w:pPr>
          </w:p>
        </w:tc>
        <w:tc>
          <w:tcPr>
            <w:tcW w:w="569" w:type="dxa"/>
            <w:vAlign w:val="center"/>
          </w:tcPr>
          <w:p w14:paraId="1E2C1CEC" w14:textId="77777777" w:rsidR="003461E0" w:rsidRPr="00853499" w:rsidRDefault="003461E0" w:rsidP="007250B3">
            <w:pPr>
              <w:pStyle w:val="Tablebody"/>
              <w:jc w:val="center"/>
            </w:pPr>
          </w:p>
        </w:tc>
        <w:tc>
          <w:tcPr>
            <w:tcW w:w="569" w:type="dxa"/>
            <w:vAlign w:val="center"/>
          </w:tcPr>
          <w:p w14:paraId="64744E54" w14:textId="77777777" w:rsidR="003461E0" w:rsidRPr="00853499" w:rsidRDefault="003461E0" w:rsidP="007250B3">
            <w:pPr>
              <w:pStyle w:val="Tablebody"/>
              <w:jc w:val="center"/>
            </w:pPr>
          </w:p>
        </w:tc>
        <w:tc>
          <w:tcPr>
            <w:tcW w:w="569" w:type="dxa"/>
            <w:vAlign w:val="center"/>
          </w:tcPr>
          <w:p w14:paraId="1D5E41C8" w14:textId="6E4EEA02" w:rsidR="003461E0" w:rsidRPr="00853499" w:rsidRDefault="003461E0" w:rsidP="007250B3">
            <w:pPr>
              <w:pStyle w:val="Tablebody"/>
              <w:jc w:val="center"/>
            </w:pPr>
          </w:p>
        </w:tc>
        <w:tc>
          <w:tcPr>
            <w:tcW w:w="499" w:type="dxa"/>
            <w:vAlign w:val="center"/>
          </w:tcPr>
          <w:p w14:paraId="440E6A66" w14:textId="77777777" w:rsidR="003461E0" w:rsidRPr="00853499" w:rsidRDefault="003461E0" w:rsidP="007250B3">
            <w:pPr>
              <w:pStyle w:val="Tablebody"/>
              <w:jc w:val="center"/>
            </w:pPr>
          </w:p>
        </w:tc>
      </w:tr>
      <w:tr w:rsidR="003461E0" w:rsidRPr="00853499" w14:paraId="34B9624F" w14:textId="77777777" w:rsidTr="001E1983">
        <w:tc>
          <w:tcPr>
            <w:tcW w:w="5328" w:type="dxa"/>
            <w:shd w:val="clear" w:color="auto" w:fill="auto"/>
            <w:vAlign w:val="center"/>
          </w:tcPr>
          <w:p w14:paraId="59A78C3D" w14:textId="7ADC7EFA" w:rsidR="003461E0" w:rsidRDefault="003461E0" w:rsidP="007250B3">
            <w:pPr>
              <w:pStyle w:val="Tablebody"/>
            </w:pPr>
            <w:r>
              <w:t>Check hand</w:t>
            </w:r>
            <w:r w:rsidR="00DB0D32">
              <w:t>-</w:t>
            </w:r>
            <w:r>
              <w:t>held release detection equipment, such as groundwater bailers and tank gauge sticks, for operability and serviceability.</w:t>
            </w:r>
            <w:r w:rsidR="003C1A8D">
              <w:t xml:space="preserve">  </w:t>
            </w:r>
          </w:p>
        </w:tc>
        <w:tc>
          <w:tcPr>
            <w:tcW w:w="570" w:type="dxa"/>
            <w:vAlign w:val="center"/>
          </w:tcPr>
          <w:p w14:paraId="0BBBE1CC" w14:textId="77777777" w:rsidR="003461E0" w:rsidRPr="00853499" w:rsidRDefault="003461E0" w:rsidP="007250B3">
            <w:pPr>
              <w:pStyle w:val="Tablebody"/>
              <w:jc w:val="center"/>
            </w:pPr>
          </w:p>
        </w:tc>
        <w:tc>
          <w:tcPr>
            <w:tcW w:w="569" w:type="dxa"/>
            <w:vAlign w:val="center"/>
          </w:tcPr>
          <w:p w14:paraId="41D1F639" w14:textId="77777777" w:rsidR="003461E0" w:rsidRPr="00853499" w:rsidRDefault="003461E0" w:rsidP="007250B3">
            <w:pPr>
              <w:pStyle w:val="Tablebody"/>
              <w:jc w:val="center"/>
            </w:pPr>
          </w:p>
        </w:tc>
        <w:tc>
          <w:tcPr>
            <w:tcW w:w="569" w:type="dxa"/>
            <w:vAlign w:val="center"/>
          </w:tcPr>
          <w:p w14:paraId="2EDFBB81" w14:textId="77777777" w:rsidR="003461E0" w:rsidRPr="00853499" w:rsidRDefault="003461E0" w:rsidP="007250B3">
            <w:pPr>
              <w:pStyle w:val="Tablebody"/>
              <w:jc w:val="center"/>
            </w:pPr>
          </w:p>
        </w:tc>
        <w:tc>
          <w:tcPr>
            <w:tcW w:w="569" w:type="dxa"/>
            <w:vAlign w:val="center"/>
          </w:tcPr>
          <w:p w14:paraId="582912B0" w14:textId="77777777" w:rsidR="003461E0" w:rsidRPr="00853499" w:rsidRDefault="003461E0" w:rsidP="007250B3">
            <w:pPr>
              <w:pStyle w:val="Tablebody"/>
              <w:jc w:val="center"/>
            </w:pPr>
          </w:p>
        </w:tc>
        <w:tc>
          <w:tcPr>
            <w:tcW w:w="569" w:type="dxa"/>
            <w:vAlign w:val="center"/>
          </w:tcPr>
          <w:p w14:paraId="2ACDCC7D" w14:textId="77777777" w:rsidR="003461E0" w:rsidRPr="00853499" w:rsidRDefault="003461E0" w:rsidP="007250B3">
            <w:pPr>
              <w:pStyle w:val="Tablebody"/>
              <w:jc w:val="center"/>
            </w:pPr>
          </w:p>
        </w:tc>
        <w:tc>
          <w:tcPr>
            <w:tcW w:w="569" w:type="dxa"/>
            <w:vAlign w:val="center"/>
          </w:tcPr>
          <w:p w14:paraId="3ABEC713" w14:textId="5CEDD33E" w:rsidR="003461E0" w:rsidRPr="00853499" w:rsidRDefault="003461E0" w:rsidP="007250B3">
            <w:pPr>
              <w:pStyle w:val="Tablebody"/>
              <w:jc w:val="center"/>
            </w:pPr>
          </w:p>
        </w:tc>
        <w:tc>
          <w:tcPr>
            <w:tcW w:w="499" w:type="dxa"/>
            <w:vAlign w:val="center"/>
          </w:tcPr>
          <w:p w14:paraId="43E7F546" w14:textId="77777777" w:rsidR="003461E0" w:rsidRPr="00853499" w:rsidRDefault="003461E0" w:rsidP="007250B3">
            <w:pPr>
              <w:pStyle w:val="Tablebody"/>
              <w:jc w:val="center"/>
            </w:pPr>
          </w:p>
        </w:tc>
      </w:tr>
      <w:tr w:rsidR="00A46570" w:rsidRPr="00853499" w14:paraId="1992313B" w14:textId="77777777" w:rsidTr="001E1983">
        <w:tc>
          <w:tcPr>
            <w:tcW w:w="9242" w:type="dxa"/>
            <w:gridSpan w:val="8"/>
            <w:shd w:val="clear" w:color="auto" w:fill="D8D2BD" w:themeFill="accent1" w:themeFillTint="66"/>
            <w:vAlign w:val="center"/>
          </w:tcPr>
          <w:p w14:paraId="6A6AAD96" w14:textId="190FC112" w:rsidR="00A46570" w:rsidRPr="00853499" w:rsidRDefault="00A46570" w:rsidP="00152BAB">
            <w:pPr>
              <w:pStyle w:val="Tablebody"/>
            </w:pPr>
            <w:r>
              <w:rPr>
                <w:b/>
              </w:rPr>
              <w:t>Recommended Activities</w:t>
            </w:r>
          </w:p>
        </w:tc>
      </w:tr>
      <w:tr w:rsidR="003461E0" w:rsidRPr="00853499" w14:paraId="734A34BF" w14:textId="77777777" w:rsidTr="001E1983">
        <w:tc>
          <w:tcPr>
            <w:tcW w:w="5328" w:type="dxa"/>
            <w:shd w:val="clear" w:color="auto" w:fill="auto"/>
            <w:vAlign w:val="center"/>
          </w:tcPr>
          <w:p w14:paraId="59054B23" w14:textId="7C9C81E1" w:rsidR="003461E0" w:rsidRPr="00853499" w:rsidRDefault="003461E0" w:rsidP="007250B3">
            <w:pPr>
              <w:pStyle w:val="Tablebody"/>
            </w:pPr>
            <w:r w:rsidRPr="00853499">
              <w:t xml:space="preserve">Fill </w:t>
            </w:r>
            <w:r>
              <w:t>a</w:t>
            </w:r>
            <w:r w:rsidR="000C6955">
              <w:t>nd m</w:t>
            </w:r>
            <w:r w:rsidRPr="00853499">
              <w:t>oni</w:t>
            </w:r>
            <w:r w:rsidR="000C6955">
              <w:t xml:space="preserve">toring ports:  Inspect all fill or </w:t>
            </w:r>
            <w:r w:rsidRPr="00853499">
              <w:t>monitoring ports and other access points to make sure that the covers and caps are tightly sealed and locked.</w:t>
            </w:r>
            <w:r w:rsidR="003C1A8D">
              <w:t xml:space="preserve">  </w:t>
            </w:r>
          </w:p>
        </w:tc>
        <w:tc>
          <w:tcPr>
            <w:tcW w:w="570" w:type="dxa"/>
            <w:vAlign w:val="center"/>
          </w:tcPr>
          <w:p w14:paraId="3B20766D" w14:textId="77777777" w:rsidR="003461E0" w:rsidRPr="00853499" w:rsidRDefault="003461E0" w:rsidP="007250B3">
            <w:pPr>
              <w:pStyle w:val="Tablebody"/>
              <w:jc w:val="center"/>
            </w:pPr>
          </w:p>
        </w:tc>
        <w:tc>
          <w:tcPr>
            <w:tcW w:w="569" w:type="dxa"/>
            <w:vAlign w:val="center"/>
          </w:tcPr>
          <w:p w14:paraId="676BFEF9" w14:textId="77777777" w:rsidR="003461E0" w:rsidRPr="00853499" w:rsidRDefault="003461E0" w:rsidP="007250B3">
            <w:pPr>
              <w:pStyle w:val="Tablebody"/>
              <w:jc w:val="center"/>
            </w:pPr>
          </w:p>
        </w:tc>
        <w:tc>
          <w:tcPr>
            <w:tcW w:w="569" w:type="dxa"/>
            <w:vAlign w:val="center"/>
          </w:tcPr>
          <w:p w14:paraId="35218C52" w14:textId="77777777" w:rsidR="003461E0" w:rsidRPr="00853499" w:rsidRDefault="003461E0" w:rsidP="007250B3">
            <w:pPr>
              <w:pStyle w:val="Tablebody"/>
              <w:jc w:val="center"/>
            </w:pPr>
          </w:p>
        </w:tc>
        <w:tc>
          <w:tcPr>
            <w:tcW w:w="569" w:type="dxa"/>
            <w:vAlign w:val="center"/>
          </w:tcPr>
          <w:p w14:paraId="6310F4E9" w14:textId="77777777" w:rsidR="003461E0" w:rsidRPr="00853499" w:rsidRDefault="003461E0" w:rsidP="007250B3">
            <w:pPr>
              <w:pStyle w:val="Tablebody"/>
              <w:jc w:val="center"/>
            </w:pPr>
          </w:p>
        </w:tc>
        <w:tc>
          <w:tcPr>
            <w:tcW w:w="569" w:type="dxa"/>
            <w:vAlign w:val="center"/>
          </w:tcPr>
          <w:p w14:paraId="14B65F29" w14:textId="77777777" w:rsidR="003461E0" w:rsidRPr="00853499" w:rsidRDefault="003461E0" w:rsidP="007250B3">
            <w:pPr>
              <w:pStyle w:val="Tablebody"/>
              <w:jc w:val="center"/>
            </w:pPr>
          </w:p>
        </w:tc>
        <w:tc>
          <w:tcPr>
            <w:tcW w:w="569" w:type="dxa"/>
            <w:vAlign w:val="center"/>
          </w:tcPr>
          <w:p w14:paraId="1C9087A8" w14:textId="1E328F76" w:rsidR="003461E0" w:rsidRPr="00853499" w:rsidRDefault="003461E0" w:rsidP="007250B3">
            <w:pPr>
              <w:pStyle w:val="Tablebody"/>
              <w:jc w:val="center"/>
            </w:pPr>
          </w:p>
        </w:tc>
        <w:tc>
          <w:tcPr>
            <w:tcW w:w="499" w:type="dxa"/>
            <w:vAlign w:val="center"/>
          </w:tcPr>
          <w:p w14:paraId="6FB0F8EB" w14:textId="77777777" w:rsidR="003461E0" w:rsidRPr="00853499" w:rsidRDefault="003461E0" w:rsidP="007250B3">
            <w:pPr>
              <w:pStyle w:val="Tablebody"/>
              <w:jc w:val="center"/>
            </w:pPr>
          </w:p>
        </w:tc>
      </w:tr>
      <w:tr w:rsidR="003461E0" w:rsidRPr="00853499" w14:paraId="4461A0C9" w14:textId="77777777" w:rsidTr="001E1983">
        <w:tc>
          <w:tcPr>
            <w:tcW w:w="5328" w:type="dxa"/>
            <w:shd w:val="clear" w:color="auto" w:fill="auto"/>
            <w:vAlign w:val="center"/>
          </w:tcPr>
          <w:p w14:paraId="00D67A74" w14:textId="2158293A" w:rsidR="003461E0" w:rsidRPr="00853499" w:rsidRDefault="003461E0" w:rsidP="007250B3">
            <w:pPr>
              <w:pStyle w:val="Tablebody"/>
            </w:pPr>
            <w:r w:rsidRPr="00853499">
              <w:t xml:space="preserve">Spill </w:t>
            </w:r>
            <w:r>
              <w:t>a</w:t>
            </w:r>
            <w:r w:rsidR="000C6955">
              <w:t>nd overfill response s</w:t>
            </w:r>
            <w:r w:rsidRPr="00853499">
              <w:t>upplies:  Inventory and inspect the emergency spill response supplies.  If the supplies are low, restock the supplies.  Inspect supplies for deterioration and improper functioning.</w:t>
            </w:r>
            <w:r w:rsidR="003C1A8D">
              <w:t xml:space="preserve">  </w:t>
            </w:r>
          </w:p>
        </w:tc>
        <w:tc>
          <w:tcPr>
            <w:tcW w:w="570" w:type="dxa"/>
            <w:vAlign w:val="center"/>
          </w:tcPr>
          <w:p w14:paraId="3F245961" w14:textId="77777777" w:rsidR="003461E0" w:rsidRPr="00853499" w:rsidRDefault="003461E0" w:rsidP="007250B3">
            <w:pPr>
              <w:pStyle w:val="Tablebody"/>
              <w:jc w:val="center"/>
            </w:pPr>
          </w:p>
        </w:tc>
        <w:tc>
          <w:tcPr>
            <w:tcW w:w="569" w:type="dxa"/>
            <w:vAlign w:val="center"/>
          </w:tcPr>
          <w:p w14:paraId="7085C2A4" w14:textId="77777777" w:rsidR="003461E0" w:rsidRPr="00853499" w:rsidRDefault="003461E0" w:rsidP="007250B3">
            <w:pPr>
              <w:pStyle w:val="Tablebody"/>
              <w:jc w:val="center"/>
            </w:pPr>
          </w:p>
        </w:tc>
        <w:tc>
          <w:tcPr>
            <w:tcW w:w="569" w:type="dxa"/>
            <w:vAlign w:val="center"/>
          </w:tcPr>
          <w:p w14:paraId="5689022A" w14:textId="77777777" w:rsidR="003461E0" w:rsidRPr="00853499" w:rsidRDefault="003461E0" w:rsidP="007250B3">
            <w:pPr>
              <w:pStyle w:val="Tablebody"/>
              <w:jc w:val="center"/>
            </w:pPr>
          </w:p>
        </w:tc>
        <w:tc>
          <w:tcPr>
            <w:tcW w:w="569" w:type="dxa"/>
            <w:vAlign w:val="center"/>
          </w:tcPr>
          <w:p w14:paraId="6124F75F" w14:textId="77777777" w:rsidR="003461E0" w:rsidRPr="00853499" w:rsidRDefault="003461E0" w:rsidP="007250B3">
            <w:pPr>
              <w:pStyle w:val="Tablebody"/>
              <w:jc w:val="center"/>
            </w:pPr>
          </w:p>
        </w:tc>
        <w:tc>
          <w:tcPr>
            <w:tcW w:w="569" w:type="dxa"/>
            <w:vAlign w:val="center"/>
          </w:tcPr>
          <w:p w14:paraId="08AFB6A6" w14:textId="77777777" w:rsidR="003461E0" w:rsidRPr="00853499" w:rsidRDefault="003461E0" w:rsidP="007250B3">
            <w:pPr>
              <w:pStyle w:val="Tablebody"/>
              <w:jc w:val="center"/>
            </w:pPr>
          </w:p>
        </w:tc>
        <w:tc>
          <w:tcPr>
            <w:tcW w:w="569" w:type="dxa"/>
            <w:vAlign w:val="center"/>
          </w:tcPr>
          <w:p w14:paraId="6232E9DA" w14:textId="336D71B3" w:rsidR="003461E0" w:rsidRPr="00853499" w:rsidRDefault="003461E0" w:rsidP="007250B3">
            <w:pPr>
              <w:pStyle w:val="Tablebody"/>
              <w:jc w:val="center"/>
            </w:pPr>
          </w:p>
        </w:tc>
        <w:tc>
          <w:tcPr>
            <w:tcW w:w="499" w:type="dxa"/>
            <w:vAlign w:val="center"/>
          </w:tcPr>
          <w:p w14:paraId="56423114" w14:textId="77777777" w:rsidR="003461E0" w:rsidRPr="00853499" w:rsidRDefault="003461E0" w:rsidP="007250B3">
            <w:pPr>
              <w:pStyle w:val="Tablebody"/>
              <w:jc w:val="center"/>
            </w:pPr>
          </w:p>
        </w:tc>
      </w:tr>
      <w:tr w:rsidR="00F64F20" w:rsidRPr="00853499" w14:paraId="4F39C5C4" w14:textId="77777777" w:rsidTr="001E1983">
        <w:tc>
          <w:tcPr>
            <w:tcW w:w="5328" w:type="dxa"/>
            <w:shd w:val="clear" w:color="auto" w:fill="auto"/>
            <w:vAlign w:val="center"/>
          </w:tcPr>
          <w:p w14:paraId="4C365DBD" w14:textId="53617E66" w:rsidR="00F64F20" w:rsidRPr="00853499" w:rsidRDefault="000C6955" w:rsidP="007250B3">
            <w:pPr>
              <w:pStyle w:val="Tablebody"/>
            </w:pPr>
            <w:r>
              <w:t>Containment sump a</w:t>
            </w:r>
            <w:r w:rsidR="00F64F20">
              <w:t>reas:</w:t>
            </w:r>
            <w:r w:rsidR="003C1A8D">
              <w:t xml:space="preserve"> </w:t>
            </w:r>
            <w:r w:rsidR="00F64F20">
              <w:t xml:space="preserve"> Look for significant corrosion on the UST equipment.</w:t>
            </w:r>
            <w:r w:rsidR="003C1A8D">
              <w:t xml:space="preserve">  </w:t>
            </w:r>
          </w:p>
        </w:tc>
        <w:tc>
          <w:tcPr>
            <w:tcW w:w="570" w:type="dxa"/>
            <w:vAlign w:val="center"/>
          </w:tcPr>
          <w:p w14:paraId="5CB70B60" w14:textId="77777777" w:rsidR="00F64F20" w:rsidRPr="00853499" w:rsidRDefault="00F64F20" w:rsidP="007250B3">
            <w:pPr>
              <w:pStyle w:val="Tablebody"/>
              <w:jc w:val="center"/>
            </w:pPr>
          </w:p>
        </w:tc>
        <w:tc>
          <w:tcPr>
            <w:tcW w:w="569" w:type="dxa"/>
            <w:vAlign w:val="center"/>
          </w:tcPr>
          <w:p w14:paraId="753C5B68" w14:textId="77777777" w:rsidR="00F64F20" w:rsidRPr="00853499" w:rsidRDefault="00F64F20" w:rsidP="007250B3">
            <w:pPr>
              <w:pStyle w:val="Tablebody"/>
              <w:jc w:val="center"/>
            </w:pPr>
          </w:p>
        </w:tc>
        <w:tc>
          <w:tcPr>
            <w:tcW w:w="569" w:type="dxa"/>
            <w:vAlign w:val="center"/>
          </w:tcPr>
          <w:p w14:paraId="278B9673" w14:textId="77777777" w:rsidR="00F64F20" w:rsidRPr="00853499" w:rsidRDefault="00F64F20" w:rsidP="007250B3">
            <w:pPr>
              <w:pStyle w:val="Tablebody"/>
              <w:jc w:val="center"/>
            </w:pPr>
          </w:p>
        </w:tc>
        <w:tc>
          <w:tcPr>
            <w:tcW w:w="569" w:type="dxa"/>
            <w:vAlign w:val="center"/>
          </w:tcPr>
          <w:p w14:paraId="31178262" w14:textId="77777777" w:rsidR="00F64F20" w:rsidRPr="00853499" w:rsidRDefault="00F64F20" w:rsidP="007250B3">
            <w:pPr>
              <w:pStyle w:val="Tablebody"/>
              <w:jc w:val="center"/>
            </w:pPr>
          </w:p>
        </w:tc>
        <w:tc>
          <w:tcPr>
            <w:tcW w:w="569" w:type="dxa"/>
            <w:vAlign w:val="center"/>
          </w:tcPr>
          <w:p w14:paraId="6DF1C3D0" w14:textId="77777777" w:rsidR="00F64F20" w:rsidRPr="00853499" w:rsidRDefault="00F64F20" w:rsidP="007250B3">
            <w:pPr>
              <w:pStyle w:val="Tablebody"/>
              <w:jc w:val="center"/>
            </w:pPr>
          </w:p>
        </w:tc>
        <w:tc>
          <w:tcPr>
            <w:tcW w:w="569" w:type="dxa"/>
            <w:vAlign w:val="center"/>
          </w:tcPr>
          <w:p w14:paraId="6EF1F713" w14:textId="77777777" w:rsidR="00F64F20" w:rsidRPr="00853499" w:rsidRDefault="00F64F20" w:rsidP="007250B3">
            <w:pPr>
              <w:pStyle w:val="Tablebody"/>
              <w:jc w:val="center"/>
            </w:pPr>
          </w:p>
        </w:tc>
        <w:tc>
          <w:tcPr>
            <w:tcW w:w="499" w:type="dxa"/>
            <w:vAlign w:val="center"/>
          </w:tcPr>
          <w:p w14:paraId="53A07F20" w14:textId="77777777" w:rsidR="00F64F20" w:rsidRPr="00853499" w:rsidRDefault="00F64F20" w:rsidP="007250B3">
            <w:pPr>
              <w:pStyle w:val="Tablebody"/>
              <w:jc w:val="center"/>
            </w:pPr>
          </w:p>
        </w:tc>
      </w:tr>
      <w:tr w:rsidR="003461E0" w:rsidRPr="00853499" w14:paraId="2DAA84D0" w14:textId="77777777" w:rsidTr="001E1983">
        <w:tc>
          <w:tcPr>
            <w:tcW w:w="5328" w:type="dxa"/>
            <w:shd w:val="clear" w:color="auto" w:fill="auto"/>
            <w:vAlign w:val="center"/>
          </w:tcPr>
          <w:p w14:paraId="706214A9" w14:textId="7FC07BF0" w:rsidR="003461E0" w:rsidRPr="00853499" w:rsidRDefault="000C6955" w:rsidP="007250B3">
            <w:pPr>
              <w:pStyle w:val="Tablebody"/>
            </w:pPr>
            <w:r>
              <w:t>Dispenser hoses, n</w:t>
            </w:r>
            <w:r w:rsidR="003461E0" w:rsidRPr="00853499">
              <w:t xml:space="preserve">ozzles, </w:t>
            </w:r>
            <w:r w:rsidR="003461E0">
              <w:t>a</w:t>
            </w:r>
            <w:r>
              <w:t>nd b</w:t>
            </w:r>
            <w:r w:rsidR="003461E0" w:rsidRPr="00853499">
              <w:t>reakaways:  Inspect for loose fittings, deterioration, obvious si</w:t>
            </w:r>
            <w:r>
              <w:t>gns of leaks</w:t>
            </w:r>
            <w:r w:rsidR="003461E0" w:rsidRPr="00853499">
              <w:t>, and improper functioning.</w:t>
            </w:r>
            <w:r w:rsidR="003C1A8D">
              <w:t xml:space="preserve">  </w:t>
            </w:r>
          </w:p>
        </w:tc>
        <w:tc>
          <w:tcPr>
            <w:tcW w:w="570" w:type="dxa"/>
            <w:vAlign w:val="center"/>
          </w:tcPr>
          <w:p w14:paraId="7DBF88D5" w14:textId="77777777" w:rsidR="003461E0" w:rsidRPr="00853499" w:rsidRDefault="003461E0" w:rsidP="007250B3">
            <w:pPr>
              <w:pStyle w:val="Tablebody"/>
              <w:jc w:val="center"/>
            </w:pPr>
          </w:p>
        </w:tc>
        <w:tc>
          <w:tcPr>
            <w:tcW w:w="569" w:type="dxa"/>
            <w:vAlign w:val="center"/>
          </w:tcPr>
          <w:p w14:paraId="37F153E2" w14:textId="77777777" w:rsidR="003461E0" w:rsidRPr="00853499" w:rsidRDefault="003461E0" w:rsidP="007250B3">
            <w:pPr>
              <w:pStyle w:val="Tablebody"/>
              <w:jc w:val="center"/>
            </w:pPr>
          </w:p>
        </w:tc>
        <w:tc>
          <w:tcPr>
            <w:tcW w:w="569" w:type="dxa"/>
            <w:vAlign w:val="center"/>
          </w:tcPr>
          <w:p w14:paraId="402BCC5C" w14:textId="77777777" w:rsidR="003461E0" w:rsidRPr="00853499" w:rsidRDefault="003461E0" w:rsidP="007250B3">
            <w:pPr>
              <w:pStyle w:val="Tablebody"/>
              <w:jc w:val="center"/>
            </w:pPr>
          </w:p>
        </w:tc>
        <w:tc>
          <w:tcPr>
            <w:tcW w:w="569" w:type="dxa"/>
            <w:vAlign w:val="center"/>
          </w:tcPr>
          <w:p w14:paraId="6B4BB54B" w14:textId="77777777" w:rsidR="003461E0" w:rsidRPr="00853499" w:rsidRDefault="003461E0" w:rsidP="007250B3">
            <w:pPr>
              <w:pStyle w:val="Tablebody"/>
              <w:jc w:val="center"/>
            </w:pPr>
          </w:p>
        </w:tc>
        <w:tc>
          <w:tcPr>
            <w:tcW w:w="569" w:type="dxa"/>
            <w:vAlign w:val="center"/>
          </w:tcPr>
          <w:p w14:paraId="60D498E1" w14:textId="77777777" w:rsidR="003461E0" w:rsidRPr="00853499" w:rsidRDefault="003461E0" w:rsidP="007250B3">
            <w:pPr>
              <w:pStyle w:val="Tablebody"/>
              <w:jc w:val="center"/>
            </w:pPr>
          </w:p>
        </w:tc>
        <w:tc>
          <w:tcPr>
            <w:tcW w:w="569" w:type="dxa"/>
            <w:vAlign w:val="center"/>
          </w:tcPr>
          <w:p w14:paraId="5276F036" w14:textId="57FEB0E1" w:rsidR="003461E0" w:rsidRPr="00853499" w:rsidRDefault="003461E0" w:rsidP="007250B3">
            <w:pPr>
              <w:pStyle w:val="Tablebody"/>
              <w:jc w:val="center"/>
            </w:pPr>
          </w:p>
        </w:tc>
        <w:tc>
          <w:tcPr>
            <w:tcW w:w="499" w:type="dxa"/>
            <w:vAlign w:val="center"/>
          </w:tcPr>
          <w:p w14:paraId="37EA2C19" w14:textId="77777777" w:rsidR="003461E0" w:rsidRPr="00853499" w:rsidRDefault="003461E0" w:rsidP="007250B3">
            <w:pPr>
              <w:pStyle w:val="Tablebody"/>
              <w:jc w:val="center"/>
            </w:pPr>
          </w:p>
        </w:tc>
      </w:tr>
    </w:tbl>
    <w:p w14:paraId="03644B72" w14:textId="77777777" w:rsidR="00496005" w:rsidRDefault="00496005" w:rsidP="007250B3">
      <w:pPr>
        <w:spacing w:after="0" w:line="240" w:lineRule="auto"/>
      </w:pPr>
    </w:p>
    <w:p w14:paraId="1C2A9D90" w14:textId="4D35FDF9" w:rsidR="00685BD3" w:rsidRDefault="001D1CD9" w:rsidP="001E1983">
      <w:pPr>
        <w:spacing w:after="0" w:line="240" w:lineRule="auto"/>
        <w:ind w:left="90"/>
        <w:rPr>
          <w:rFonts w:ascii="Arial" w:hAnsi="Arial" w:cs="Arial"/>
          <w:sz w:val="20"/>
          <w:szCs w:val="20"/>
        </w:rPr>
      </w:pPr>
      <w:r w:rsidRPr="006571F2">
        <w:rPr>
          <w:rFonts w:ascii="Arial" w:hAnsi="Arial" w:cs="Arial"/>
          <w:sz w:val="20"/>
          <w:szCs w:val="20"/>
        </w:rPr>
        <w:t>Your initials in each box below the date of the inspection indicate the device</w:t>
      </w:r>
      <w:r w:rsidR="006441EE" w:rsidRPr="006571F2">
        <w:rPr>
          <w:rFonts w:ascii="Arial" w:hAnsi="Arial" w:cs="Arial"/>
          <w:sz w:val="20"/>
          <w:szCs w:val="20"/>
        </w:rPr>
        <w:t xml:space="preserve"> or</w:t>
      </w:r>
      <w:r w:rsidR="00087C5B" w:rsidRPr="006571F2">
        <w:rPr>
          <w:rFonts w:ascii="Arial" w:hAnsi="Arial" w:cs="Arial"/>
          <w:sz w:val="20"/>
          <w:szCs w:val="20"/>
        </w:rPr>
        <w:t xml:space="preserve"> </w:t>
      </w:r>
      <w:r w:rsidRPr="006571F2">
        <w:rPr>
          <w:rFonts w:ascii="Arial" w:hAnsi="Arial" w:cs="Arial"/>
          <w:sz w:val="20"/>
          <w:szCs w:val="20"/>
        </w:rPr>
        <w:t xml:space="preserve">system was inspected and </w:t>
      </w:r>
      <w:r w:rsidR="000C6955">
        <w:rPr>
          <w:rFonts w:ascii="Arial" w:hAnsi="Arial" w:cs="Arial"/>
          <w:sz w:val="20"/>
          <w:szCs w:val="20"/>
        </w:rPr>
        <w:t>satisfactory</w:t>
      </w:r>
      <w:r w:rsidRPr="006571F2">
        <w:rPr>
          <w:rFonts w:ascii="Arial" w:hAnsi="Arial" w:cs="Arial"/>
          <w:sz w:val="20"/>
          <w:szCs w:val="20"/>
        </w:rPr>
        <w:t xml:space="preserve"> on that date.</w:t>
      </w:r>
    </w:p>
    <w:p w14:paraId="27271789" w14:textId="77777777" w:rsidR="000C6955" w:rsidRPr="006571F2" w:rsidRDefault="000C6955" w:rsidP="001E1983">
      <w:pPr>
        <w:spacing w:after="0" w:line="240" w:lineRule="auto"/>
        <w:ind w:left="90"/>
        <w:rPr>
          <w:rFonts w:ascii="Arial" w:hAnsi="Arial" w:cs="Arial"/>
          <w:sz w:val="20"/>
          <w:szCs w:val="20"/>
        </w:rPr>
      </w:pPr>
    </w:p>
    <w:p w14:paraId="166591EB" w14:textId="0804EB74" w:rsidR="00C776F9" w:rsidRPr="006571F2" w:rsidRDefault="003C1A8D" w:rsidP="001E1983">
      <w:pPr>
        <w:spacing w:after="0" w:line="240" w:lineRule="auto"/>
        <w:ind w:left="90"/>
        <w:rPr>
          <w:rFonts w:ascii="Arial" w:hAnsi="Arial" w:cs="Arial"/>
          <w:sz w:val="20"/>
          <w:szCs w:val="20"/>
        </w:rPr>
      </w:pPr>
      <w:r>
        <w:rPr>
          <w:rFonts w:ascii="Arial" w:hAnsi="Arial" w:cs="Arial"/>
          <w:sz w:val="20"/>
          <w:szCs w:val="20"/>
        </w:rPr>
        <w:t>In the following table, e</w:t>
      </w:r>
      <w:r w:rsidR="00C776F9" w:rsidRPr="006571F2">
        <w:rPr>
          <w:rFonts w:ascii="Arial" w:hAnsi="Arial" w:cs="Arial"/>
          <w:sz w:val="20"/>
          <w:szCs w:val="20"/>
        </w:rPr>
        <w:t>xplain actions taken to fix issues</w:t>
      </w:r>
      <w:r>
        <w:rPr>
          <w:rFonts w:ascii="Arial" w:hAnsi="Arial" w:cs="Arial"/>
          <w:sz w:val="20"/>
          <w:szCs w:val="20"/>
        </w:rPr>
        <w:t xml:space="preserve">. </w:t>
      </w:r>
      <w:r w:rsidR="00C776F9" w:rsidRPr="006571F2">
        <w:rPr>
          <w:rFonts w:ascii="Arial" w:hAnsi="Arial" w:cs="Arial"/>
          <w:sz w:val="20"/>
          <w:szCs w:val="20"/>
        </w:rPr>
        <w:t xml:space="preserve"> </w:t>
      </w:r>
    </w:p>
    <w:tbl>
      <w:tblPr>
        <w:tblStyle w:val="TableGrid"/>
        <w:tblW w:w="0" w:type="auto"/>
        <w:tblInd w:w="108" w:type="dxa"/>
        <w:tblLook w:val="04A0" w:firstRow="1" w:lastRow="0" w:firstColumn="1" w:lastColumn="0" w:noHBand="0" w:noVBand="1"/>
      </w:tblPr>
      <w:tblGrid>
        <w:gridCol w:w="1889"/>
        <w:gridCol w:w="7353"/>
      </w:tblGrid>
      <w:tr w:rsidR="00087C5B" w14:paraId="7B6667FF" w14:textId="77777777" w:rsidTr="007C5F44">
        <w:trPr>
          <w:trHeight w:val="368"/>
        </w:trPr>
        <w:tc>
          <w:tcPr>
            <w:tcW w:w="1908" w:type="dxa"/>
            <w:shd w:val="clear" w:color="auto" w:fill="9E8E5C" w:themeFill="accent1"/>
            <w:vAlign w:val="center"/>
          </w:tcPr>
          <w:p w14:paraId="2107E4EB" w14:textId="7F52302A" w:rsidR="00087C5B" w:rsidRPr="007C5F44" w:rsidRDefault="00087C5B" w:rsidP="007250B3">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Date</w:t>
            </w:r>
          </w:p>
        </w:tc>
        <w:tc>
          <w:tcPr>
            <w:tcW w:w="7452" w:type="dxa"/>
            <w:shd w:val="clear" w:color="auto" w:fill="9E8E5C" w:themeFill="accent1"/>
            <w:vAlign w:val="center"/>
          </w:tcPr>
          <w:p w14:paraId="46E5DD45" w14:textId="0F0EB086" w:rsidR="00087C5B" w:rsidRPr="007C5F44" w:rsidRDefault="00087C5B" w:rsidP="007250B3">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Action Taken</w:t>
            </w:r>
          </w:p>
        </w:tc>
      </w:tr>
      <w:tr w:rsidR="00087C5B" w14:paraId="1466DC8B" w14:textId="77777777" w:rsidTr="00496005">
        <w:trPr>
          <w:trHeight w:val="288"/>
        </w:trPr>
        <w:tc>
          <w:tcPr>
            <w:tcW w:w="1908" w:type="dxa"/>
            <w:vAlign w:val="center"/>
          </w:tcPr>
          <w:p w14:paraId="22B089DD" w14:textId="77777777" w:rsidR="00087C5B" w:rsidRPr="00087C5B" w:rsidRDefault="00087C5B" w:rsidP="007250B3">
            <w:pPr>
              <w:rPr>
                <w:rFonts w:ascii="Arial" w:hAnsi="Arial" w:cs="Arial"/>
                <w:sz w:val="20"/>
                <w:szCs w:val="20"/>
              </w:rPr>
            </w:pPr>
          </w:p>
        </w:tc>
        <w:tc>
          <w:tcPr>
            <w:tcW w:w="7452" w:type="dxa"/>
            <w:vAlign w:val="center"/>
          </w:tcPr>
          <w:p w14:paraId="69A5B03C" w14:textId="77777777" w:rsidR="00087C5B" w:rsidRPr="00087C5B" w:rsidRDefault="00087C5B" w:rsidP="007250B3">
            <w:pPr>
              <w:rPr>
                <w:rFonts w:ascii="Arial" w:hAnsi="Arial" w:cs="Arial"/>
                <w:sz w:val="20"/>
                <w:szCs w:val="20"/>
              </w:rPr>
            </w:pPr>
          </w:p>
        </w:tc>
      </w:tr>
      <w:tr w:rsidR="001E1983" w14:paraId="75DEA67F" w14:textId="77777777" w:rsidTr="00496005">
        <w:trPr>
          <w:trHeight w:val="288"/>
        </w:trPr>
        <w:tc>
          <w:tcPr>
            <w:tcW w:w="1908" w:type="dxa"/>
            <w:vAlign w:val="center"/>
          </w:tcPr>
          <w:p w14:paraId="18DEAAC3" w14:textId="77777777" w:rsidR="001E1983" w:rsidRPr="00087C5B" w:rsidRDefault="001E1983" w:rsidP="007250B3">
            <w:pPr>
              <w:rPr>
                <w:rFonts w:ascii="Arial" w:hAnsi="Arial" w:cs="Arial"/>
                <w:sz w:val="20"/>
                <w:szCs w:val="20"/>
              </w:rPr>
            </w:pPr>
          </w:p>
        </w:tc>
        <w:tc>
          <w:tcPr>
            <w:tcW w:w="7452" w:type="dxa"/>
            <w:vAlign w:val="center"/>
          </w:tcPr>
          <w:p w14:paraId="3149C386" w14:textId="77777777" w:rsidR="001E1983" w:rsidRPr="00087C5B" w:rsidRDefault="001E1983" w:rsidP="007250B3">
            <w:pPr>
              <w:rPr>
                <w:rFonts w:ascii="Arial" w:hAnsi="Arial" w:cs="Arial"/>
                <w:sz w:val="20"/>
                <w:szCs w:val="20"/>
              </w:rPr>
            </w:pPr>
          </w:p>
        </w:tc>
      </w:tr>
      <w:tr w:rsidR="001E1983" w14:paraId="73F593A0" w14:textId="77777777" w:rsidTr="00496005">
        <w:trPr>
          <w:trHeight w:val="288"/>
        </w:trPr>
        <w:tc>
          <w:tcPr>
            <w:tcW w:w="1908" w:type="dxa"/>
            <w:vAlign w:val="center"/>
          </w:tcPr>
          <w:p w14:paraId="610C4B53" w14:textId="77777777" w:rsidR="001E1983" w:rsidRPr="00087C5B" w:rsidRDefault="001E1983" w:rsidP="007250B3">
            <w:pPr>
              <w:rPr>
                <w:rFonts w:ascii="Arial" w:hAnsi="Arial" w:cs="Arial"/>
                <w:sz w:val="20"/>
                <w:szCs w:val="20"/>
              </w:rPr>
            </w:pPr>
          </w:p>
        </w:tc>
        <w:tc>
          <w:tcPr>
            <w:tcW w:w="7452" w:type="dxa"/>
            <w:vAlign w:val="center"/>
          </w:tcPr>
          <w:p w14:paraId="2FB2A876" w14:textId="77777777" w:rsidR="001E1983" w:rsidRPr="00087C5B" w:rsidRDefault="001E1983" w:rsidP="007250B3">
            <w:pPr>
              <w:rPr>
                <w:rFonts w:ascii="Arial" w:hAnsi="Arial" w:cs="Arial"/>
                <w:sz w:val="20"/>
                <w:szCs w:val="20"/>
              </w:rPr>
            </w:pPr>
          </w:p>
        </w:tc>
      </w:tr>
      <w:tr w:rsidR="00087C5B" w14:paraId="4FAAE25B" w14:textId="77777777" w:rsidTr="00496005">
        <w:trPr>
          <w:trHeight w:val="288"/>
        </w:trPr>
        <w:tc>
          <w:tcPr>
            <w:tcW w:w="1908" w:type="dxa"/>
            <w:vAlign w:val="center"/>
          </w:tcPr>
          <w:p w14:paraId="492785CE" w14:textId="77777777" w:rsidR="00087C5B" w:rsidRPr="00087C5B" w:rsidRDefault="00087C5B" w:rsidP="007250B3">
            <w:pPr>
              <w:rPr>
                <w:rFonts w:ascii="Arial" w:hAnsi="Arial" w:cs="Arial"/>
                <w:sz w:val="20"/>
                <w:szCs w:val="20"/>
              </w:rPr>
            </w:pPr>
          </w:p>
        </w:tc>
        <w:tc>
          <w:tcPr>
            <w:tcW w:w="7452" w:type="dxa"/>
            <w:vAlign w:val="center"/>
          </w:tcPr>
          <w:p w14:paraId="0C450A5A" w14:textId="77777777" w:rsidR="00087C5B" w:rsidRPr="00087C5B" w:rsidRDefault="00087C5B" w:rsidP="007250B3">
            <w:pPr>
              <w:rPr>
                <w:rFonts w:ascii="Arial" w:hAnsi="Arial" w:cs="Arial"/>
                <w:sz w:val="20"/>
                <w:szCs w:val="20"/>
              </w:rPr>
            </w:pPr>
          </w:p>
        </w:tc>
      </w:tr>
      <w:tr w:rsidR="00087C5B" w14:paraId="6B5D6241" w14:textId="77777777" w:rsidTr="00496005">
        <w:trPr>
          <w:trHeight w:val="288"/>
        </w:trPr>
        <w:tc>
          <w:tcPr>
            <w:tcW w:w="1908" w:type="dxa"/>
            <w:vAlign w:val="center"/>
          </w:tcPr>
          <w:p w14:paraId="69BA97B8" w14:textId="77777777" w:rsidR="00087C5B" w:rsidRPr="00087C5B" w:rsidRDefault="00087C5B" w:rsidP="007250B3">
            <w:pPr>
              <w:rPr>
                <w:rFonts w:ascii="Arial" w:hAnsi="Arial" w:cs="Arial"/>
                <w:sz w:val="20"/>
                <w:szCs w:val="20"/>
              </w:rPr>
            </w:pPr>
          </w:p>
        </w:tc>
        <w:tc>
          <w:tcPr>
            <w:tcW w:w="7452" w:type="dxa"/>
            <w:vAlign w:val="center"/>
          </w:tcPr>
          <w:p w14:paraId="365B65CE" w14:textId="77777777" w:rsidR="00087C5B" w:rsidRPr="00087C5B" w:rsidRDefault="00087C5B" w:rsidP="007250B3">
            <w:pPr>
              <w:rPr>
                <w:rFonts w:ascii="Arial" w:hAnsi="Arial" w:cs="Arial"/>
                <w:sz w:val="20"/>
                <w:szCs w:val="20"/>
              </w:rPr>
            </w:pPr>
          </w:p>
        </w:tc>
      </w:tr>
      <w:tr w:rsidR="00087C5B" w14:paraId="58A64FD9" w14:textId="77777777" w:rsidTr="00496005">
        <w:trPr>
          <w:trHeight w:val="288"/>
        </w:trPr>
        <w:tc>
          <w:tcPr>
            <w:tcW w:w="1908" w:type="dxa"/>
            <w:vAlign w:val="center"/>
          </w:tcPr>
          <w:p w14:paraId="788F5052" w14:textId="77777777" w:rsidR="00087C5B" w:rsidRPr="00087C5B" w:rsidRDefault="00087C5B" w:rsidP="007250B3">
            <w:pPr>
              <w:rPr>
                <w:rFonts w:ascii="Arial" w:hAnsi="Arial" w:cs="Arial"/>
                <w:sz w:val="20"/>
                <w:szCs w:val="20"/>
              </w:rPr>
            </w:pPr>
          </w:p>
        </w:tc>
        <w:tc>
          <w:tcPr>
            <w:tcW w:w="7452" w:type="dxa"/>
            <w:vAlign w:val="center"/>
          </w:tcPr>
          <w:p w14:paraId="2D094B9B" w14:textId="77777777" w:rsidR="00087C5B" w:rsidRPr="00087C5B" w:rsidRDefault="00087C5B" w:rsidP="007250B3">
            <w:pPr>
              <w:rPr>
                <w:rFonts w:ascii="Arial" w:hAnsi="Arial" w:cs="Arial"/>
                <w:sz w:val="20"/>
                <w:szCs w:val="20"/>
              </w:rPr>
            </w:pPr>
          </w:p>
        </w:tc>
      </w:tr>
    </w:tbl>
    <w:p w14:paraId="77A7E7D0" w14:textId="77777777" w:rsidR="009A79F8" w:rsidRPr="00152BAB" w:rsidRDefault="009A79F8" w:rsidP="007250B3">
      <w:pPr>
        <w:spacing w:after="0" w:line="240" w:lineRule="auto"/>
        <w:jc w:val="center"/>
        <w:rPr>
          <w:rFonts w:ascii="Arial" w:hAnsi="Arial" w:cs="Arial"/>
          <w:b/>
        </w:rPr>
      </w:pPr>
    </w:p>
    <w:p w14:paraId="1952783C" w14:textId="5CDFD992" w:rsidR="009A79F8" w:rsidRPr="00152BAB" w:rsidRDefault="009A79F8" w:rsidP="007250B3">
      <w:pPr>
        <w:spacing w:after="0" w:line="240" w:lineRule="auto"/>
        <w:jc w:val="center"/>
        <w:rPr>
          <w:rFonts w:ascii="Arial" w:hAnsi="Arial" w:cs="Arial"/>
        </w:rPr>
      </w:pPr>
      <w:r w:rsidRPr="00152BAB">
        <w:rPr>
          <w:rFonts w:ascii="Arial" w:hAnsi="Arial" w:cs="Arial"/>
          <w:b/>
        </w:rPr>
        <w:t xml:space="preserve">Keep </w:t>
      </w:r>
      <w:r w:rsidR="004B0F12" w:rsidRPr="00152BAB">
        <w:rPr>
          <w:rFonts w:ascii="Arial" w:hAnsi="Arial" w:cs="Arial"/>
          <w:b/>
        </w:rPr>
        <w:t xml:space="preserve">this record for </w:t>
      </w:r>
      <w:r w:rsidR="008A1205">
        <w:rPr>
          <w:rFonts w:ascii="Arial" w:hAnsi="Arial" w:cs="Arial"/>
          <w:b/>
        </w:rPr>
        <w:t xml:space="preserve">at least </w:t>
      </w:r>
      <w:r w:rsidR="004B0F12" w:rsidRPr="00152BAB">
        <w:rPr>
          <w:rFonts w:ascii="Arial" w:hAnsi="Arial" w:cs="Arial"/>
          <w:b/>
        </w:rPr>
        <w:t>o</w:t>
      </w:r>
      <w:r w:rsidR="006571F2" w:rsidRPr="00152BAB">
        <w:rPr>
          <w:rFonts w:ascii="Arial" w:hAnsi="Arial" w:cs="Arial"/>
          <w:b/>
        </w:rPr>
        <w:t xml:space="preserve">ne </w:t>
      </w:r>
      <w:r w:rsidR="004B0F12" w:rsidRPr="00152BAB">
        <w:rPr>
          <w:rFonts w:ascii="Arial" w:hAnsi="Arial" w:cs="Arial"/>
          <w:b/>
        </w:rPr>
        <w:t>year after last inspection date on the f</w:t>
      </w:r>
      <w:r w:rsidR="006571F2" w:rsidRPr="00152BAB">
        <w:rPr>
          <w:rFonts w:ascii="Arial" w:hAnsi="Arial" w:cs="Arial"/>
          <w:b/>
        </w:rPr>
        <w:t>orm</w:t>
      </w:r>
      <w:r w:rsidR="004B0F12" w:rsidRPr="00152BAB">
        <w:rPr>
          <w:rFonts w:ascii="Arial" w:hAnsi="Arial" w:cs="Arial"/>
          <w:b/>
        </w:rPr>
        <w:t>.</w:t>
      </w:r>
    </w:p>
    <w:p w14:paraId="2504AC1A" w14:textId="77777777" w:rsidR="00087C5B" w:rsidRPr="00152BAB" w:rsidRDefault="00087C5B" w:rsidP="007250B3">
      <w:pPr>
        <w:spacing w:after="0" w:line="240" w:lineRule="auto"/>
        <w:rPr>
          <w:rFonts w:ascii="Arial" w:hAnsi="Arial" w:cs="Arial"/>
        </w:rPr>
        <w:sectPr w:rsidR="00087C5B" w:rsidRPr="00152BAB" w:rsidSect="008D5B41">
          <w:pgSz w:w="12240" w:h="15840"/>
          <w:pgMar w:top="720" w:right="1440" w:bottom="1080" w:left="1440" w:header="720" w:footer="720" w:gutter="0"/>
          <w:cols w:space="720"/>
          <w:docGrid w:linePitch="360"/>
        </w:sectPr>
      </w:pPr>
    </w:p>
    <w:p w14:paraId="29EB6A7E" w14:textId="42C89A47" w:rsidR="001D1CD9" w:rsidRPr="00FE1297" w:rsidRDefault="00CB78FA" w:rsidP="00FE1297">
      <w:pPr>
        <w:pStyle w:val="Heading1"/>
        <w:spacing w:before="480" w:after="0" w:line="240" w:lineRule="auto"/>
        <w:ind w:right="1714"/>
      </w:pPr>
      <w:bookmarkStart w:id="12" w:name="_Toc412195757"/>
      <w:r w:rsidRPr="00CB78FA">
        <w:rPr>
          <w:rFonts w:ascii="Times New Roman" w:eastAsia="Calibri" w:hAnsi="Times New Roman" w:cs="Times New Roman"/>
          <w:b w:val="0"/>
          <w:color w:val="auto"/>
          <w:sz w:val="24"/>
          <w:szCs w:val="22"/>
        </w:rPr>
        <w:lastRenderedPageBreak/>
        <w:drawing>
          <wp:anchor distT="0" distB="0" distL="114300" distR="114300" simplePos="0" relativeHeight="251895296" behindDoc="0" locked="0" layoutInCell="1" allowOverlap="1" wp14:anchorId="6F6F5700" wp14:editId="7C36D31D">
            <wp:simplePos x="0" y="0"/>
            <wp:positionH relativeFrom="column">
              <wp:posOffset>3172696</wp:posOffset>
            </wp:positionH>
            <wp:positionV relativeFrom="page">
              <wp:posOffset>342265</wp:posOffset>
            </wp:positionV>
            <wp:extent cx="2857500" cy="1216660"/>
            <wp:effectExtent l="0" t="0" r="0" b="254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7" cstate="print">
                      <a:extLst>
                        <a:ext uri="{28A0092B-C50C-407E-A947-70E740481C1C}">
                          <a14:useLocalDpi xmlns:a14="http://schemas.microsoft.com/office/drawing/2010/main" val="0"/>
                        </a:ext>
                      </a:extLst>
                    </a:blip>
                    <a:srcRect t="17259" b="17360"/>
                    <a:stretch/>
                  </pic:blipFill>
                  <pic:spPr bwMode="auto">
                    <a:xfrm>
                      <a:off x="0" y="0"/>
                      <a:ext cx="285750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mc:AlternateContent>
          <mc:Choice Requires="wps">
            <w:drawing>
              <wp:anchor distT="0" distB="0" distL="114300" distR="114300" simplePos="0" relativeHeight="251668992" behindDoc="1" locked="0" layoutInCell="1" allowOverlap="1" wp14:anchorId="32541669" wp14:editId="5E4E092D">
                <wp:simplePos x="0" y="0"/>
                <wp:positionH relativeFrom="column">
                  <wp:posOffset>-946150</wp:posOffset>
                </wp:positionH>
                <wp:positionV relativeFrom="paragraph">
                  <wp:posOffset>-116840</wp:posOffset>
                </wp:positionV>
                <wp:extent cx="4114800" cy="1217295"/>
                <wp:effectExtent l="0" t="0" r="0" b="1905"/>
                <wp:wrapNone/>
                <wp:docPr id="19" name="Rectangle 19"/>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184F60B" id="Rectangle 19" o:spid="_x0000_s1026" style="position:absolute;margin-left:-74.5pt;margin-top:-9.2pt;width:324pt;height:95.8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" fillcolor="#9e8e5c [3204]" stroked="f" strokeweight="2pt"/>
            </w:pict>
          </mc:Fallback>
        </mc:AlternateContent>
      </w:r>
      <w:r w:rsidR="00685BD3" w:rsidRPr="00FE1297">
        <w:t>Section 7:</w:t>
      </w:r>
      <w:r w:rsidR="00685BD3" w:rsidRPr="00FE1297">
        <w:br/>
      </w:r>
      <w:r w:rsidR="001D1CD9" w:rsidRPr="00FE1297">
        <w:t>For More Information</w:t>
      </w:r>
      <w:bookmarkEnd w:id="12"/>
    </w:p>
    <w:p w14:paraId="23663BF8" w14:textId="77777777" w:rsidR="00C416D2" w:rsidRDefault="00C416D2" w:rsidP="007250B3">
      <w:pPr>
        <w:spacing w:after="0" w:line="240" w:lineRule="auto"/>
      </w:pPr>
    </w:p>
    <w:p w14:paraId="39A090A2" w14:textId="77777777" w:rsidR="001A0143" w:rsidRDefault="001A0143" w:rsidP="007250B3">
      <w:pPr>
        <w:spacing w:after="0" w:line="240" w:lineRule="auto"/>
        <w:sectPr w:rsidR="001A0143" w:rsidSect="00CB78FA">
          <w:pgSz w:w="12240" w:h="15840"/>
          <w:pgMar w:top="720" w:right="5220" w:bottom="1080" w:left="1440" w:header="720" w:footer="720" w:gutter="0"/>
          <w:cols w:space="720"/>
          <w:docGrid w:linePitch="360"/>
        </w:sectPr>
      </w:pPr>
    </w:p>
    <w:p w14:paraId="24174EAB" w14:textId="7F6AA749" w:rsidR="00C416D2" w:rsidRDefault="00CB78FA" w:rsidP="007250B3">
      <w:pPr>
        <w:spacing w:after="0" w:line="240" w:lineRule="auto"/>
      </w:pPr>
      <w:r w:rsidRPr="007F04BB">
        <w:rPr>
          <w:noProof/>
        </w:rPr>
        <w:lastRenderedPageBreak/>
        <mc:AlternateContent>
          <mc:Choice Requires="wps">
            <w:drawing>
              <wp:anchor distT="182880" distB="182880" distL="182880" distR="182880" simplePos="0" relativeHeight="251897344" behindDoc="1" locked="0" layoutInCell="1" allowOverlap="1" wp14:anchorId="5E53E08F" wp14:editId="07D131A8">
                <wp:simplePos x="0" y="0"/>
                <wp:positionH relativeFrom="margin">
                  <wp:posOffset>3971009</wp:posOffset>
                </wp:positionH>
                <wp:positionV relativeFrom="margin">
                  <wp:posOffset>1287145</wp:posOffset>
                </wp:positionV>
                <wp:extent cx="2057400" cy="7428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0F0ABC5B" w14:textId="77777777" w:rsidR="00906CB9" w:rsidRPr="007F04BB" w:rsidRDefault="00906CB9" w:rsidP="00CB78FA">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E08F" id="_x0000_s1102" type="#_x0000_t202" style="position:absolute;margin-left:312.7pt;margin-top:101.35pt;width:162pt;height:584.95pt;z-index:-2514191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" fillcolor="#9e8e5c [3204]" stroked="f">
                <v:textbox inset="14.4pt,7.2pt,14.4pt,7.2pt">
                  <w:txbxContent>
                    <w:p w14:paraId="0F0ABC5B" w14:textId="77777777" w:rsidR="00906CB9" w:rsidRPr="007F04BB" w:rsidRDefault="00906CB9" w:rsidP="00CB78FA">
                      <w:pPr>
                        <w:spacing w:after="0" w:line="240" w:lineRule="auto"/>
                        <w:rPr>
                          <w:rFonts w:asciiTheme="minorHAnsi" w:hAnsiTheme="minorHAnsi"/>
                          <w:b/>
                          <w:color w:val="FFFFFF" w:themeColor="background1"/>
                          <w:sz w:val="22"/>
                        </w:rPr>
                      </w:pPr>
                    </w:p>
                  </w:txbxContent>
                </v:textbox>
                <w10:wrap anchorx="margin" anchory="margin"/>
              </v:shape>
            </w:pict>
          </mc:Fallback>
        </mc:AlternateContent>
      </w:r>
    </w:p>
    <w:p w14:paraId="0091799B"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Government Links</w:t>
      </w:r>
    </w:p>
    <w:p w14:paraId="67F2D119" w14:textId="77777777" w:rsidR="00CB78FA" w:rsidRPr="00CB78FA" w:rsidRDefault="00CB78FA" w:rsidP="004B7B77">
      <w:pPr>
        <w:spacing w:after="0" w:line="240" w:lineRule="auto"/>
        <w:ind w:left="720" w:right="900"/>
        <w:contextualSpacing/>
        <w:rPr>
          <w:rFonts w:eastAsia="Calibri" w:cs="Times New Roman"/>
        </w:rPr>
      </w:pPr>
    </w:p>
    <w:p w14:paraId="694CA936" w14:textId="3C7BAEA2" w:rsidR="00CB78FA" w:rsidRPr="00CB78FA" w:rsidRDefault="00CB78FA" w:rsidP="000F4B25">
      <w:pPr>
        <w:pStyle w:val="ListParagraph"/>
        <w:numPr>
          <w:ilvl w:val="0"/>
          <w:numId w:val="33"/>
        </w:numPr>
        <w:spacing w:after="0" w:line="240" w:lineRule="auto"/>
        <w:ind w:left="720" w:right="630"/>
      </w:pPr>
      <w:r w:rsidRPr="00CB78FA">
        <w:t xml:space="preserve">U.S. Environmental Protection Agency’s Office of Underground Storage Tanks:  </w:t>
      </w:r>
      <w:hyperlink r:id="rId42" w:history="1">
        <w:r w:rsidR="00E50EE1" w:rsidRPr="00B171C6">
          <w:rPr>
            <w:rStyle w:val="Hyperlink"/>
          </w:rPr>
          <w:t>www.epa.gov/ust</w:t>
        </w:r>
      </w:hyperlink>
      <w:r w:rsidR="00E50EE1">
        <w:t>.</w:t>
      </w:r>
      <w:r w:rsidRPr="00CB78FA">
        <w:t xml:space="preserve">  EPA’s UST compliance assistance:  </w:t>
      </w:r>
      <w:hyperlink r:id="rId43" w:history="1">
        <w:r w:rsidR="002C16BF" w:rsidRPr="002C16BF">
          <w:rPr>
            <w:rStyle w:val="Hyperlink"/>
          </w:rPr>
          <w:t>www.epa.gov/ust/resources-owners-and-operators</w:t>
        </w:r>
      </w:hyperlink>
      <w:r w:rsidR="002C16BF">
        <w:t xml:space="preserve"> </w:t>
      </w:r>
    </w:p>
    <w:p w14:paraId="56A770ED" w14:textId="6FE7424F" w:rsidR="00CB78FA" w:rsidRPr="00CB78FA" w:rsidRDefault="00CB78FA" w:rsidP="000F4B25">
      <w:pPr>
        <w:keepNext/>
        <w:keepLines/>
        <w:numPr>
          <w:ilvl w:val="0"/>
          <w:numId w:val="33"/>
        </w:numPr>
        <w:spacing w:after="0" w:line="240" w:lineRule="auto"/>
        <w:ind w:left="720" w:right="630"/>
        <w:contextualSpacing/>
        <w:rPr>
          <w:rFonts w:eastAsia="Calibri" w:cs="Times New Roman"/>
        </w:rPr>
      </w:pPr>
      <w:r w:rsidRPr="00CB78FA">
        <w:rPr>
          <w:rFonts w:eastAsia="Calibri" w:cs="Times New Roman"/>
        </w:rPr>
        <w:t xml:space="preserve">State UST program contact information: </w:t>
      </w:r>
      <w:r w:rsidR="002C16BF">
        <w:rPr>
          <w:rFonts w:eastAsia="Calibri" w:cs="Times New Roman"/>
          <w:color w:val="1F497D"/>
          <w:u w:val="single"/>
        </w:rPr>
        <w:t xml:space="preserve"> </w:t>
      </w:r>
      <w:hyperlink r:id="rId44" w:anchor="states" w:history="1">
        <w:r w:rsidR="002C16BF" w:rsidRPr="002C16BF">
          <w:rPr>
            <w:rStyle w:val="Hyperlink"/>
            <w:rFonts w:eastAsia="Calibri" w:cs="Times New Roman"/>
          </w:rPr>
          <w:t>www.epa.gov/ust/underground-storage-tank-ust-contacts#states</w:t>
        </w:r>
      </w:hyperlink>
      <w:r w:rsidR="002C16BF">
        <w:rPr>
          <w:rFonts w:eastAsia="Calibri" w:cs="Times New Roman"/>
          <w:color w:val="1F497D"/>
          <w:u w:val="single"/>
        </w:rPr>
        <w:t xml:space="preserve"> </w:t>
      </w:r>
    </w:p>
    <w:p w14:paraId="6E218DE2" w14:textId="15E7B927" w:rsidR="00CB78FA" w:rsidRPr="00CB78FA" w:rsidRDefault="00CB78FA" w:rsidP="000F4B25">
      <w:pPr>
        <w:keepNext/>
        <w:keepLines/>
        <w:numPr>
          <w:ilvl w:val="0"/>
          <w:numId w:val="33"/>
        </w:numPr>
        <w:spacing w:after="0" w:line="240" w:lineRule="auto"/>
        <w:ind w:left="720" w:right="630"/>
        <w:contextualSpacing/>
        <w:rPr>
          <w:rFonts w:eastAsia="Calibri" w:cs="Times New Roman"/>
        </w:rPr>
      </w:pPr>
      <w:r w:rsidRPr="00CB78FA">
        <w:rPr>
          <w:rFonts w:eastAsia="Calibri" w:cs="Times New Roman"/>
        </w:rPr>
        <w:t xml:space="preserve">Tanks Subcommittee of the Association of State and Territorial Solid Waste Management Officials (ASTSWMO):  </w:t>
      </w:r>
      <w:hyperlink r:id="rId45" w:history="1">
        <w:r w:rsidR="00E50EE1" w:rsidRPr="00B171C6">
          <w:rPr>
            <w:rStyle w:val="Hyperlink"/>
            <w:rFonts w:eastAsia="Calibri" w:cs="Times New Roman"/>
          </w:rPr>
          <w:t>www.astswmo.org</w:t>
        </w:r>
      </w:hyperlink>
      <w:r w:rsidR="00E50EE1">
        <w:rPr>
          <w:rFonts w:eastAsia="Calibri" w:cs="Times New Roman"/>
        </w:rPr>
        <w:t xml:space="preserve"> </w:t>
      </w:r>
      <w:r w:rsidR="002C16BF">
        <w:rPr>
          <w:rFonts w:eastAsia="Calibri" w:cs="Times New Roman"/>
        </w:rPr>
        <w:t xml:space="preserve"> </w:t>
      </w:r>
    </w:p>
    <w:p w14:paraId="184D11FD" w14:textId="77777777" w:rsidR="00CB78FA" w:rsidRPr="00CB78FA" w:rsidRDefault="00CB78FA" w:rsidP="000F4B25">
      <w:pPr>
        <w:numPr>
          <w:ilvl w:val="0"/>
          <w:numId w:val="33"/>
        </w:numPr>
        <w:spacing w:after="0" w:line="240" w:lineRule="auto"/>
        <w:ind w:left="720" w:right="630"/>
        <w:contextualSpacing/>
        <w:rPr>
          <w:rFonts w:eastAsia="Calibri" w:cs="Times New Roman"/>
        </w:rPr>
      </w:pPr>
      <w:r w:rsidRPr="00CB78FA">
        <w:rPr>
          <w:rFonts w:eastAsia="Calibri" w:cs="Times New Roman"/>
        </w:rPr>
        <w:t xml:space="preserve">New England Interstate Water Pollution Control Commission (NEIWPCC):  </w:t>
      </w:r>
      <w:hyperlink r:id="rId46" w:history="1">
        <w:r w:rsidRPr="00CB78FA">
          <w:rPr>
            <w:rFonts w:eastAsia="Calibri" w:cs="Times New Roman"/>
            <w:color w:val="1F497D"/>
            <w:u w:val="single"/>
          </w:rPr>
          <w:t>www.neiwpcc.org</w:t>
        </w:r>
      </w:hyperlink>
    </w:p>
    <w:p w14:paraId="5FB7C630" w14:textId="77777777" w:rsidR="00CB78FA" w:rsidRPr="00CB78FA" w:rsidRDefault="00CB78FA" w:rsidP="004B7B77">
      <w:pPr>
        <w:spacing w:after="0" w:line="240" w:lineRule="auto"/>
        <w:ind w:left="720" w:right="900"/>
        <w:contextualSpacing/>
        <w:rPr>
          <w:rFonts w:eastAsia="Calibri" w:cs="Times New Roman"/>
        </w:rPr>
      </w:pPr>
    </w:p>
    <w:p w14:paraId="1BF5BBA5" w14:textId="77777777" w:rsidR="004B7B77" w:rsidRDefault="004B7B77" w:rsidP="00BC055E"/>
    <w:p w14:paraId="283B10E1"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 xml:space="preserve">Industry Codes </w:t>
      </w:r>
      <w:proofErr w:type="gramStart"/>
      <w:r w:rsidRPr="00CB78FA">
        <w:rPr>
          <w:rFonts w:ascii="Calibri" w:eastAsia="Calibri" w:hAnsi="Calibri" w:cs="Times New Roman"/>
          <w:b/>
          <w:sz w:val="28"/>
        </w:rPr>
        <w:t>And</w:t>
      </w:r>
      <w:proofErr w:type="gramEnd"/>
      <w:r w:rsidRPr="00CB78FA">
        <w:rPr>
          <w:rFonts w:ascii="Calibri" w:eastAsia="Calibri" w:hAnsi="Calibri" w:cs="Times New Roman"/>
          <w:b/>
          <w:sz w:val="28"/>
        </w:rPr>
        <w:t xml:space="preserve"> Standards</w:t>
      </w:r>
    </w:p>
    <w:p w14:paraId="7D0361B9" w14:textId="77777777" w:rsidR="00CB78FA" w:rsidRPr="00CB78FA" w:rsidRDefault="00CB78FA" w:rsidP="004B7B77">
      <w:pPr>
        <w:spacing w:after="0" w:line="240" w:lineRule="auto"/>
        <w:ind w:right="900"/>
        <w:rPr>
          <w:rFonts w:eastAsia="Calibri" w:cs="Times New Roman"/>
        </w:rPr>
      </w:pPr>
      <w:bookmarkStart w:id="13" w:name="_Toc404260556"/>
    </w:p>
    <w:bookmarkEnd w:id="13"/>
    <w:p w14:paraId="05C8FC2F" w14:textId="003FBDA6" w:rsidR="00CB78FA" w:rsidRPr="00CB78FA" w:rsidRDefault="00E50EE1" w:rsidP="004B7B77">
      <w:pPr>
        <w:spacing w:after="0" w:line="240" w:lineRule="auto"/>
        <w:ind w:right="900"/>
        <w:rPr>
          <w:rFonts w:eastAsia="Calibri" w:cs="Times New Roman"/>
        </w:rPr>
      </w:pPr>
      <w:r>
        <w:rPr>
          <w:rFonts w:eastAsia="Calibri" w:cs="Times New Roman"/>
          <w:color w:val="1F497D"/>
          <w:u w:val="single"/>
        </w:rPr>
        <w:fldChar w:fldCharType="begin"/>
      </w:r>
      <w:r>
        <w:rPr>
          <w:rFonts w:eastAsia="Calibri" w:cs="Times New Roman"/>
          <w:color w:val="1F497D"/>
          <w:u w:val="single"/>
        </w:rPr>
        <w:instrText xml:space="preserve"> HYPERLINK "http://</w:instrText>
      </w:r>
      <w:r w:rsidRPr="002C16BF">
        <w:rPr>
          <w:rFonts w:eastAsia="Calibri" w:cs="Times New Roman"/>
          <w:color w:val="1F497D"/>
          <w:u w:val="single"/>
        </w:rPr>
        <w:instrText>www.epa.gov/ust/underground-storage-tanks-usts-laws-regulations#code</w:instrText>
      </w:r>
      <w:r>
        <w:rPr>
          <w:rFonts w:eastAsia="Calibri" w:cs="Times New Roman"/>
          <w:color w:val="1F497D"/>
          <w:u w:val="single"/>
        </w:rPr>
        <w:instrText xml:space="preserve">" </w:instrText>
      </w:r>
      <w:r>
        <w:rPr>
          <w:rFonts w:eastAsia="Calibri" w:cs="Times New Roman"/>
          <w:color w:val="1F497D"/>
          <w:u w:val="single"/>
        </w:rPr>
        <w:fldChar w:fldCharType="separate"/>
      </w:r>
      <w:r w:rsidRPr="00B171C6">
        <w:rPr>
          <w:rStyle w:val="Hyperlink"/>
          <w:rFonts w:eastAsia="Calibri" w:cs="Times New Roman"/>
        </w:rPr>
        <w:t>www.epa.gov/ust/underground-storage-tanks-usts-laws-regulations#code</w:t>
      </w:r>
      <w:r>
        <w:rPr>
          <w:rFonts w:eastAsia="Calibri" w:cs="Times New Roman"/>
          <w:color w:val="1F497D"/>
          <w:u w:val="single"/>
        </w:rPr>
        <w:fldChar w:fldCharType="end"/>
      </w:r>
      <w:r>
        <w:rPr>
          <w:rFonts w:eastAsia="Calibri" w:cs="Times New Roman"/>
          <w:color w:val="1F497D"/>
          <w:u w:val="single"/>
        </w:rPr>
        <w:t xml:space="preserve"> </w:t>
      </w:r>
      <w:r w:rsidR="002C16BF">
        <w:rPr>
          <w:rFonts w:eastAsia="Calibri" w:cs="Times New Roman"/>
          <w:color w:val="1F497D"/>
          <w:u w:val="single"/>
        </w:rPr>
        <w:t xml:space="preserve"> </w:t>
      </w:r>
    </w:p>
    <w:p w14:paraId="0A7F41DD" w14:textId="77777777" w:rsidR="00CB78FA" w:rsidRPr="00CB78FA" w:rsidRDefault="00CB78FA" w:rsidP="004B7B77">
      <w:pPr>
        <w:spacing w:after="0" w:line="240" w:lineRule="auto"/>
        <w:ind w:right="900"/>
        <w:rPr>
          <w:rFonts w:eastAsia="Calibri" w:cs="Times New Roman"/>
        </w:rPr>
      </w:pPr>
    </w:p>
    <w:p w14:paraId="2F1EABE7" w14:textId="77777777" w:rsidR="004B7B77" w:rsidRDefault="004B7B77" w:rsidP="00BC055E"/>
    <w:p w14:paraId="4F0E63E5"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 xml:space="preserve">Other Organizations </w:t>
      </w:r>
      <w:proofErr w:type="gramStart"/>
      <w:r w:rsidRPr="00CB78FA">
        <w:rPr>
          <w:rFonts w:ascii="Calibri" w:eastAsia="Calibri" w:hAnsi="Calibri" w:cs="Times New Roman"/>
          <w:b/>
          <w:sz w:val="28"/>
        </w:rPr>
        <w:t>To</w:t>
      </w:r>
      <w:proofErr w:type="gramEnd"/>
      <w:r w:rsidRPr="00CB78FA">
        <w:rPr>
          <w:rFonts w:ascii="Calibri" w:eastAsia="Calibri" w:hAnsi="Calibri" w:cs="Times New Roman"/>
          <w:b/>
          <w:sz w:val="28"/>
        </w:rPr>
        <w:t xml:space="preserve"> Contact For UST Information</w:t>
      </w:r>
    </w:p>
    <w:p w14:paraId="761B3343" w14:textId="77777777" w:rsidR="00CB78FA" w:rsidRPr="00CB78FA" w:rsidRDefault="00CB78FA" w:rsidP="004B7B77">
      <w:pPr>
        <w:spacing w:after="0" w:line="240" w:lineRule="auto"/>
        <w:ind w:right="900"/>
        <w:rPr>
          <w:rFonts w:eastAsia="Calibri" w:cs="Times New Roman"/>
        </w:rPr>
      </w:pPr>
    </w:p>
    <w:p w14:paraId="0C8A80D6" w14:textId="51767C77" w:rsidR="00CB78FA" w:rsidRPr="00CB78FA" w:rsidRDefault="00906CB9" w:rsidP="004B7B77">
      <w:pPr>
        <w:spacing w:after="0" w:line="240" w:lineRule="auto"/>
        <w:ind w:right="900"/>
        <w:rPr>
          <w:rFonts w:eastAsia="Calibri" w:cs="Times New Roman"/>
          <w:szCs w:val="24"/>
        </w:rPr>
      </w:pPr>
      <w:hyperlink r:id="rId47" w:anchor="other" w:history="1">
        <w:r w:rsidR="009D0CBD" w:rsidRPr="009D0CBD">
          <w:rPr>
            <w:rStyle w:val="Hyperlink"/>
            <w:rFonts w:eastAsia="Calibri" w:cs="Times New Roman"/>
            <w:szCs w:val="24"/>
          </w:rPr>
          <w:t>www.epa.gov/ust/underground-storage-tank-ust-contacts#other</w:t>
        </w:r>
      </w:hyperlink>
      <w:r w:rsidR="002C16BF">
        <w:rPr>
          <w:rFonts w:eastAsia="Calibri" w:cs="Times New Roman"/>
          <w:szCs w:val="24"/>
        </w:rPr>
        <w:t xml:space="preserve"> </w:t>
      </w:r>
    </w:p>
    <w:p w14:paraId="665134A8" w14:textId="77777777" w:rsidR="00CB78FA" w:rsidRDefault="00CB78FA" w:rsidP="007250B3">
      <w:pPr>
        <w:spacing w:after="0" w:line="240" w:lineRule="auto"/>
      </w:pPr>
    </w:p>
    <w:p w14:paraId="2D55D54A" w14:textId="1FACD0BB" w:rsidR="00C31225" w:rsidRDefault="00C31225" w:rsidP="00152BAB">
      <w:pPr>
        <w:keepNext/>
        <w:keepLines/>
        <w:spacing w:after="0" w:line="240" w:lineRule="auto"/>
        <w:sectPr w:rsidR="00C31225" w:rsidSect="001A0143">
          <w:type w:val="continuous"/>
          <w:pgSz w:w="12240" w:h="15840"/>
          <w:pgMar w:top="720" w:right="4320" w:bottom="1080" w:left="1440" w:header="720" w:footer="720" w:gutter="0"/>
          <w:cols w:space="720"/>
          <w:docGrid w:linePitch="360"/>
        </w:sectPr>
      </w:pPr>
    </w:p>
    <w:p w14:paraId="6EBD1A0F" w14:textId="77777777" w:rsidR="00CB78FA" w:rsidRDefault="00CB78FA" w:rsidP="00CB78FA">
      <w:pPr>
        <w:pStyle w:val="Tablebody"/>
        <w:rPr>
          <w:b/>
        </w:rPr>
      </w:pPr>
      <w:r>
        <w:rPr>
          <w:b/>
          <w:noProof/>
        </w:rPr>
        <w:lastRenderedPageBreak/>
        <w:drawing>
          <wp:inline distT="0" distB="0" distL="0" distR="0" wp14:anchorId="1FB5C21F" wp14:editId="1AE4DF07">
            <wp:extent cx="1159552" cy="45720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679DB552" w14:textId="77777777" w:rsidR="00CB78FA" w:rsidRDefault="00CB78FA" w:rsidP="00CB78FA">
      <w:pPr>
        <w:pStyle w:val="Tablebody"/>
        <w:rPr>
          <w:b/>
        </w:rPr>
      </w:pPr>
    </w:p>
    <w:p w14:paraId="2841FF01" w14:textId="77777777" w:rsidR="00CB78FA" w:rsidRPr="001F6789" w:rsidRDefault="00CB78FA" w:rsidP="00CB78FA">
      <w:pPr>
        <w:pStyle w:val="Tablebody"/>
        <w:rPr>
          <w:b/>
        </w:rPr>
      </w:pPr>
      <w:r w:rsidRPr="001F6789">
        <w:rPr>
          <w:b/>
        </w:rPr>
        <w:t>United States Environmental Protection Agency</w:t>
      </w:r>
    </w:p>
    <w:p w14:paraId="06E098A4" w14:textId="4991B66C" w:rsidR="00CB78FA" w:rsidRPr="001F6789" w:rsidRDefault="00CB78FA" w:rsidP="00CB78FA">
      <w:pPr>
        <w:pStyle w:val="Tablebody"/>
        <w:rPr>
          <w:b/>
        </w:rPr>
      </w:pPr>
      <w:r w:rsidRPr="001F6789">
        <w:rPr>
          <w:b/>
        </w:rPr>
        <w:t>540</w:t>
      </w:r>
      <w:r>
        <w:rPr>
          <w:b/>
        </w:rPr>
        <w:t>1</w:t>
      </w:r>
      <w:r w:rsidR="00E50EE1">
        <w:rPr>
          <w:b/>
        </w:rPr>
        <w:t>R</w:t>
      </w:r>
    </w:p>
    <w:p w14:paraId="714C85CB" w14:textId="77777777" w:rsidR="00CB78FA" w:rsidRPr="001F6789" w:rsidRDefault="00CB78FA" w:rsidP="00CB78FA">
      <w:pPr>
        <w:pStyle w:val="Tablebody"/>
        <w:rPr>
          <w:b/>
        </w:rPr>
      </w:pPr>
      <w:r w:rsidRPr="001F6789">
        <w:rPr>
          <w:b/>
        </w:rPr>
        <w:t>Washington, DC 20460</w:t>
      </w:r>
    </w:p>
    <w:p w14:paraId="65173C98" w14:textId="77777777" w:rsidR="009D0CBD" w:rsidRDefault="009D0CBD" w:rsidP="007250B3">
      <w:pPr>
        <w:spacing w:after="0" w:line="240" w:lineRule="auto"/>
        <w:rPr>
          <w:b/>
        </w:rPr>
      </w:pPr>
    </w:p>
    <w:p w14:paraId="550EAC55" w14:textId="134A6E8C" w:rsidR="009D0CBD" w:rsidRDefault="009D0CBD" w:rsidP="007250B3">
      <w:pPr>
        <w:spacing w:after="0" w:line="240" w:lineRule="auto"/>
        <w:rPr>
          <w:rFonts w:ascii="Arial" w:hAnsi="Arial" w:cs="Arial"/>
          <w:b/>
          <w:sz w:val="20"/>
          <w:szCs w:val="20"/>
        </w:rPr>
      </w:pPr>
      <w:r>
        <w:rPr>
          <w:rFonts w:ascii="Arial" w:hAnsi="Arial" w:cs="Arial"/>
          <w:b/>
          <w:sz w:val="20"/>
          <w:szCs w:val="20"/>
        </w:rPr>
        <w:t>EPA 510-K-16-00</w:t>
      </w:r>
      <w:r w:rsidR="00390E79">
        <w:rPr>
          <w:rFonts w:ascii="Arial" w:hAnsi="Arial" w:cs="Arial"/>
          <w:b/>
          <w:sz w:val="20"/>
          <w:szCs w:val="20"/>
        </w:rPr>
        <w:t>1</w:t>
      </w:r>
    </w:p>
    <w:p w14:paraId="65EEF7EC" w14:textId="4568C634" w:rsidR="009D0CBD" w:rsidRPr="00030CF8" w:rsidRDefault="00906CB9" w:rsidP="007250B3">
      <w:pPr>
        <w:spacing w:after="0" w:line="240" w:lineRule="auto"/>
        <w:rPr>
          <w:rFonts w:ascii="Arial" w:hAnsi="Arial" w:cs="Arial"/>
          <w:b/>
          <w:sz w:val="20"/>
          <w:szCs w:val="20"/>
        </w:rPr>
      </w:pPr>
      <w:r>
        <w:rPr>
          <w:rFonts w:ascii="Arial" w:hAnsi="Arial" w:cs="Arial"/>
          <w:b/>
          <w:sz w:val="20"/>
          <w:szCs w:val="20"/>
        </w:rPr>
        <w:t>February</w:t>
      </w:r>
      <w:r w:rsidR="009D0CBD">
        <w:rPr>
          <w:rFonts w:ascii="Arial" w:hAnsi="Arial" w:cs="Arial"/>
          <w:b/>
          <w:sz w:val="20"/>
          <w:szCs w:val="20"/>
        </w:rPr>
        <w:t xml:space="preserve"> 2016</w:t>
      </w:r>
    </w:p>
    <w:sectPr w:rsidR="009D0CBD" w:rsidRPr="00030CF8" w:rsidSect="005E4877">
      <w:footerReference w:type="default" r:id="rId49"/>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D4057" w14:textId="77777777" w:rsidR="00B66C9F" w:rsidRDefault="00B66C9F" w:rsidP="00AE47A7">
      <w:pPr>
        <w:spacing w:after="0" w:line="240" w:lineRule="auto"/>
      </w:pPr>
      <w:r>
        <w:separator/>
      </w:r>
    </w:p>
  </w:endnote>
  <w:endnote w:type="continuationSeparator" w:id="0">
    <w:p w14:paraId="1567D509" w14:textId="77777777" w:rsidR="00B66C9F" w:rsidRDefault="00B66C9F" w:rsidP="00AE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27FD2" w14:textId="77777777" w:rsidR="00906CB9" w:rsidRDefault="00906CB9">
    <w:pPr>
      <w:pStyle w:val="Footer"/>
    </w:pPr>
    <w:r>
      <w:rPr>
        <w:noProof/>
      </w:rPr>
      <mc:AlternateContent>
        <mc:Choice Requires="wpg">
          <w:drawing>
            <wp:anchor distT="0" distB="0" distL="114300" distR="114300" simplePos="0" relativeHeight="251655168" behindDoc="0" locked="0" layoutInCell="1" allowOverlap="1" wp14:anchorId="447AE722" wp14:editId="3A01DB9E">
              <wp:simplePos x="0" y="0"/>
              <wp:positionH relativeFrom="column">
                <wp:posOffset>-687527</wp:posOffset>
              </wp:positionH>
              <wp:positionV relativeFrom="paragraph">
                <wp:posOffset>13970</wp:posOffset>
              </wp:positionV>
              <wp:extent cx="2717495" cy="282575"/>
              <wp:effectExtent l="0" t="0" r="6985" b="3175"/>
              <wp:wrapNone/>
              <wp:docPr id="1" name="Group 1"/>
              <wp:cNvGraphicFramePr/>
              <a:graphic xmlns:a="http://schemas.openxmlformats.org/drawingml/2006/main">
                <a:graphicData uri="http://schemas.microsoft.com/office/word/2010/wordprocessingGroup">
                  <wpg:wgp>
                    <wpg:cNvGrpSpPr/>
                    <wpg:grpSpPr>
                      <a:xfrm>
                        <a:off x="0" y="0"/>
                        <a:ext cx="2717495" cy="282575"/>
                        <a:chOff x="0" y="0"/>
                        <a:chExt cx="2717495" cy="282575"/>
                      </a:xfrm>
                    </wpg:grpSpPr>
                    <wps:wsp>
                      <wps:cNvPr id="308" name="Rectangle 56"/>
                      <wps:cNvSpPr>
                        <a:spLocks noChangeArrowheads="1"/>
                      </wps:cNvSpPr>
                      <wps:spPr bwMode="auto">
                        <a:xfrm>
                          <a:off x="0" y="14630"/>
                          <a:ext cx="620395" cy="233680"/>
                        </a:xfrm>
                        <a:prstGeom prst="rect">
                          <a:avLst/>
                        </a:prstGeom>
                        <a:solidFill>
                          <a:schemeClr val="accent3"/>
                        </a:solidFill>
                        <a:ln>
                          <a:noFill/>
                        </a:ln>
                      </wps:spPr>
                      <wps:txbx>
                        <w:txbxContent>
                          <w:p w14:paraId="2FAB5AEB" w14:textId="77777777" w:rsidR="00906CB9" w:rsidRPr="002935BA" w:rsidRDefault="00906CB9" w:rsidP="00773EB0">
                            <w:pPr>
                              <w:jc w:val="right"/>
                              <w:rPr>
                                <w:b/>
                                <w:color w:val="FFFFFF"/>
                                <w:sz w:val="20"/>
                              </w:rPr>
                            </w:pPr>
                            <w:r w:rsidRPr="002935BA">
                              <w:rPr>
                                <w:b/>
                                <w:color w:val="FFFFFF"/>
                                <w:sz w:val="20"/>
                              </w:rPr>
                              <w:fldChar w:fldCharType="begin"/>
                            </w:r>
                            <w:r w:rsidRPr="002935BA">
                              <w:rPr>
                                <w:b/>
                                <w:color w:val="FFFFFF"/>
                                <w:sz w:val="20"/>
                              </w:rPr>
                              <w:instrText xml:space="preserve"> PAGE   \* MERGEFORMAT </w:instrText>
                            </w:r>
                            <w:r w:rsidRPr="002935BA">
                              <w:rPr>
                                <w:b/>
                                <w:color w:val="FFFFFF"/>
                                <w:sz w:val="20"/>
                              </w:rPr>
                              <w:fldChar w:fldCharType="separate"/>
                            </w:r>
                            <w:r>
                              <w:rPr>
                                <w:b/>
                                <w:noProof/>
                                <w:color w:val="FFFFFF"/>
                                <w:sz w:val="20"/>
                              </w:rPr>
                              <w:t>25</w:t>
                            </w:r>
                            <w:r w:rsidRPr="002935BA">
                              <w:rPr>
                                <w:b/>
                                <w:noProof/>
                                <w:color w:val="FFFFFF"/>
                                <w:sz w:val="20"/>
                              </w:rPr>
                              <w:fldChar w:fldCharType="end"/>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738835" y="0"/>
                          <a:ext cx="1978660" cy="282575"/>
                        </a:xfrm>
                        <a:prstGeom prst="rect">
                          <a:avLst/>
                        </a:prstGeom>
                        <a:noFill/>
                        <a:ln w="9525">
                          <a:noFill/>
                          <a:miter lim="800000"/>
                          <a:headEnd/>
                          <a:tailEnd/>
                        </a:ln>
                      </wps:spPr>
                      <wps:txbx>
                        <w:txbxContent>
                          <w:p w14:paraId="33D0377F" w14:textId="77777777" w:rsidR="00906CB9" w:rsidRPr="002935BA" w:rsidRDefault="00906CB9" w:rsidP="00773EB0">
                            <w:pPr>
                              <w:spacing w:after="0" w:line="180" w:lineRule="exact"/>
                              <w:rPr>
                                <w:color w:val="404040"/>
                                <w:sz w:val="18"/>
                              </w:rPr>
                            </w:pPr>
                            <w:r w:rsidRPr="002935BA">
                              <w:rPr>
                                <w:color w:val="404040"/>
                                <w:sz w:val="18"/>
                              </w:rPr>
                              <w:t>Office of Underground Storage Tanks</w:t>
                            </w:r>
                          </w:p>
                          <w:p w14:paraId="55EDD0D6" w14:textId="77777777" w:rsidR="00906CB9" w:rsidRPr="002935BA" w:rsidRDefault="00906CB9" w:rsidP="00773EB0">
                            <w:pPr>
                              <w:spacing w:after="0" w:line="180" w:lineRule="exact"/>
                              <w:rPr>
                                <w:b/>
                                <w:color w:val="404040"/>
                                <w:sz w:val="18"/>
                              </w:rPr>
                            </w:pPr>
                            <w:r w:rsidRPr="002935BA">
                              <w:rPr>
                                <w:b/>
                                <w:color w:val="404040"/>
                                <w:sz w:val="18"/>
                              </w:rPr>
                              <w:t>Straight Talk on Tanks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47AE722" id="Group 1" o:spid="_x0000_s1103" style="position:absolute;margin-left:-54.15pt;margin-top:1.1pt;width:214pt;height:22.25pt;z-index:251655168;mso-position-horizontal-relative:text;mso-position-vertical-relative:text;mso-width-relative:margin" coordsize="27174,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">
              <v:rect id="Rectangle 56" o:spid="_x0000_s1104" style="position:absolute;top:146;width:620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W0b8A&#10;AADcAAAADwAAAGRycy9kb3ducmV2LnhtbERPzYrCMBC+C75DGGEvomlXEKlGUUGUXsTuPsDQjG0x&#10;mZQman17cxA8fnz/q01vjXhQ5xvHCtJpAoK4dLrhSsH/32GyAOEDskbjmBS8yMNmPRysMNPuyRd6&#10;FKESMYR9hgrqENpMSl/WZNFPXUscuavrLIYIu0rqDp8x3Br5myRzabHh2FBjS/uayltxtwqK037L&#10;zcKYc8h34z5N8/Loc6V+Rv12CSJQH77ij/ukFcySuDaei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FbRvwAAANwAAAAPAAAAAAAAAAAAAAAAAJgCAABkcnMvZG93bnJl&#10;di54bWxQSwUGAAAAAAQABAD1AAAAhAMAAAAA&#10;" fillcolor="#85776d [3206]" stroked="f">
                <v:textbox>
                  <w:txbxContent>
                    <w:p w14:paraId="2FAB5AEB" w14:textId="77777777" w:rsidR="00906CB9" w:rsidRPr="002935BA" w:rsidRDefault="00906CB9" w:rsidP="00773EB0">
                      <w:pPr>
                        <w:jc w:val="right"/>
                        <w:rPr>
                          <w:b/>
                          <w:color w:val="FFFFFF"/>
                          <w:sz w:val="20"/>
                        </w:rPr>
                      </w:pPr>
                      <w:r w:rsidRPr="002935BA">
                        <w:rPr>
                          <w:b/>
                          <w:color w:val="FFFFFF"/>
                          <w:sz w:val="20"/>
                        </w:rPr>
                        <w:fldChar w:fldCharType="begin"/>
                      </w:r>
                      <w:r w:rsidRPr="002935BA">
                        <w:rPr>
                          <w:b/>
                          <w:color w:val="FFFFFF"/>
                          <w:sz w:val="20"/>
                        </w:rPr>
                        <w:instrText xml:space="preserve"> PAGE   \* MERGEFORMAT </w:instrText>
                      </w:r>
                      <w:r w:rsidRPr="002935BA">
                        <w:rPr>
                          <w:b/>
                          <w:color w:val="FFFFFF"/>
                          <w:sz w:val="20"/>
                        </w:rPr>
                        <w:fldChar w:fldCharType="separate"/>
                      </w:r>
                      <w:r>
                        <w:rPr>
                          <w:b/>
                          <w:noProof/>
                          <w:color w:val="FFFFFF"/>
                          <w:sz w:val="20"/>
                        </w:rPr>
                        <w:t>25</w:t>
                      </w:r>
                      <w:r w:rsidRPr="002935BA">
                        <w:rPr>
                          <w:b/>
                          <w:noProof/>
                          <w:color w:val="FFFFFF"/>
                          <w:sz w:val="20"/>
                        </w:rPr>
                        <w:fldChar w:fldCharType="end"/>
                      </w:r>
                    </w:p>
                  </w:txbxContent>
                </v:textbox>
              </v:rect>
              <v:shapetype id="_x0000_t202" coordsize="21600,21600" o:spt="202" path="m,l,21600r21600,l21600,xe">
                <v:stroke joinstyle="miter"/>
                <v:path gradientshapeok="t" o:connecttype="rect"/>
              </v:shapetype>
              <v:shape id="_x0000_s1105" type="#_x0000_t202" style="position:absolute;left:7388;width:1978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33D0377F" w14:textId="77777777" w:rsidR="00906CB9" w:rsidRPr="002935BA" w:rsidRDefault="00906CB9" w:rsidP="00773EB0">
                      <w:pPr>
                        <w:spacing w:after="0" w:line="180" w:lineRule="exact"/>
                        <w:rPr>
                          <w:color w:val="404040"/>
                          <w:sz w:val="18"/>
                        </w:rPr>
                      </w:pPr>
                      <w:r w:rsidRPr="002935BA">
                        <w:rPr>
                          <w:color w:val="404040"/>
                          <w:sz w:val="18"/>
                        </w:rPr>
                        <w:t>Office of Underground Storage Tanks</w:t>
                      </w:r>
                    </w:p>
                    <w:p w14:paraId="55EDD0D6" w14:textId="77777777" w:rsidR="00906CB9" w:rsidRPr="002935BA" w:rsidRDefault="00906CB9" w:rsidP="00773EB0">
                      <w:pPr>
                        <w:spacing w:after="0" w:line="180" w:lineRule="exact"/>
                        <w:rPr>
                          <w:b/>
                          <w:color w:val="404040"/>
                          <w:sz w:val="18"/>
                        </w:rPr>
                      </w:pPr>
                      <w:r w:rsidRPr="002935BA">
                        <w:rPr>
                          <w:b/>
                          <w:color w:val="404040"/>
                          <w:sz w:val="18"/>
                        </w:rPr>
                        <w:t>Straight Talk on Tanks</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5EF98" w14:textId="77777777" w:rsidR="00906CB9" w:rsidRDefault="00906CB9" w:rsidP="004F26A5">
    <w:pPr>
      <w:pStyle w:val="Footer"/>
      <w:tabs>
        <w:tab w:val="clear" w:pos="9360"/>
        <w:tab w:val="right" w:pos="7920"/>
      </w:tabs>
    </w:pPr>
    <w:r>
      <w:rPr>
        <w:noProof/>
      </w:rPr>
      <mc:AlternateContent>
        <mc:Choice Requires="wpg">
          <w:drawing>
            <wp:anchor distT="0" distB="0" distL="114300" distR="114300" simplePos="0" relativeHeight="251658240" behindDoc="0" locked="0" layoutInCell="1" allowOverlap="1" wp14:anchorId="74531530" wp14:editId="372898F8">
              <wp:simplePos x="0" y="0"/>
              <wp:positionH relativeFrom="leftMargin">
                <wp:posOffset>0</wp:posOffset>
              </wp:positionH>
              <wp:positionV relativeFrom="paragraph">
                <wp:posOffset>175260</wp:posOffset>
              </wp:positionV>
              <wp:extent cx="6153912" cy="283464"/>
              <wp:effectExtent l="0" t="0" r="0" b="2540"/>
              <wp:wrapNone/>
              <wp:docPr id="110" name="Group 110"/>
              <wp:cNvGraphicFramePr/>
              <a:graphic xmlns:a="http://schemas.openxmlformats.org/drawingml/2006/main">
                <a:graphicData uri="http://schemas.microsoft.com/office/word/2010/wordprocessingGroup">
                  <wpg:wgp>
                    <wpg:cNvGrpSpPr/>
                    <wpg:grpSpPr>
                      <a:xfrm>
                        <a:off x="0" y="0"/>
                        <a:ext cx="6153912" cy="283464"/>
                        <a:chOff x="-225188" y="0"/>
                        <a:chExt cx="6153785" cy="282575"/>
                      </a:xfrm>
                    </wpg:grpSpPr>
                    <wps:wsp>
                      <wps:cNvPr id="111" name="Rectangle 56"/>
                      <wps:cNvSpPr>
                        <a:spLocks noChangeArrowheads="1"/>
                      </wps:cNvSpPr>
                      <wps:spPr bwMode="auto">
                        <a:xfrm>
                          <a:off x="-225188" y="14630"/>
                          <a:ext cx="845508" cy="233680"/>
                        </a:xfrm>
                        <a:prstGeom prst="rect">
                          <a:avLst/>
                        </a:prstGeom>
                        <a:solidFill>
                          <a:schemeClr val="accent1"/>
                        </a:solidFill>
                        <a:ln>
                          <a:noFill/>
                        </a:ln>
                      </wps:spPr>
                      <wps:txbx>
                        <w:txbxContent>
                          <w:p w14:paraId="61B29CE0" w14:textId="0BC9BD6E" w:rsidR="00906CB9" w:rsidRPr="00773EB0" w:rsidRDefault="00906CB9" w:rsidP="002468A9">
                            <w:pPr>
                              <w:jc w:val="right"/>
                              <w:rPr>
                                <w:b/>
                                <w:color w:val="FFFFFF" w:themeColor="background1"/>
                                <w:sz w:val="20"/>
                              </w:rPr>
                            </w:pPr>
                            <w:r w:rsidRPr="00BB78CA">
                              <w:rPr>
                                <w:b/>
                                <w:color w:val="FFFFFF" w:themeColor="background1"/>
                                <w:sz w:val="20"/>
                              </w:rPr>
                              <w:fldChar w:fldCharType="begin"/>
                            </w:r>
                            <w:r w:rsidRPr="00BB78CA">
                              <w:rPr>
                                <w:b/>
                                <w:color w:val="FFFFFF" w:themeColor="background1"/>
                                <w:sz w:val="20"/>
                              </w:rPr>
                              <w:instrText xml:space="preserve"> PAGE   \* MERGEFORMAT </w:instrText>
                            </w:r>
                            <w:r w:rsidRPr="00BB78CA">
                              <w:rPr>
                                <w:b/>
                                <w:color w:val="FFFFFF" w:themeColor="background1"/>
                                <w:sz w:val="20"/>
                              </w:rPr>
                              <w:fldChar w:fldCharType="separate"/>
                            </w:r>
                            <w:r w:rsidR="0036235E">
                              <w:rPr>
                                <w:b/>
                                <w:noProof/>
                                <w:color w:val="FFFFFF" w:themeColor="background1"/>
                                <w:sz w:val="20"/>
                              </w:rPr>
                              <w:t>55</w:t>
                            </w:r>
                            <w:r w:rsidRPr="00BB78CA">
                              <w:rPr>
                                <w:b/>
                                <w:noProof/>
                                <w:color w:val="FFFFFF" w:themeColor="background1"/>
                                <w:sz w:val="20"/>
                              </w:rPr>
                              <w:fldChar w:fldCharType="end"/>
                            </w:r>
                          </w:p>
                        </w:txbxContent>
                      </wps:txbx>
                      <wps:bodyPr rot="0" vert="horz" wrap="square" lIns="91440" tIns="45720" rIns="91440" bIns="45720" anchor="t" anchorCtr="0" upright="1">
                        <a:noAutofit/>
                      </wps:bodyPr>
                    </wps:wsp>
                    <wps:wsp>
                      <wps:cNvPr id="112" name="Text Box 112"/>
                      <wps:cNvSpPr txBox="1">
                        <a:spLocks noChangeArrowheads="1"/>
                      </wps:cNvSpPr>
                      <wps:spPr bwMode="auto">
                        <a:xfrm>
                          <a:off x="738789" y="0"/>
                          <a:ext cx="5189808" cy="282575"/>
                        </a:xfrm>
                        <a:prstGeom prst="rect">
                          <a:avLst/>
                        </a:prstGeom>
                        <a:noFill/>
                        <a:ln w="9525">
                          <a:noFill/>
                          <a:miter lim="800000"/>
                          <a:headEnd/>
                          <a:tailEnd/>
                        </a:ln>
                      </wps:spPr>
                      <wps:txbx>
                        <w:txbxContent>
                          <w:p w14:paraId="55E60305" w14:textId="0E6169FC" w:rsidR="00906CB9" w:rsidRDefault="00906CB9" w:rsidP="002468A9">
                            <w:pPr>
                              <w:spacing w:after="0" w:line="180" w:lineRule="exact"/>
                              <w:rPr>
                                <w:rFonts w:asciiTheme="minorHAnsi" w:hAnsiTheme="minorHAnsi"/>
                                <w:b/>
                                <w:color w:val="404040" w:themeColor="text1" w:themeTint="BF"/>
                                <w:sz w:val="18"/>
                              </w:rPr>
                            </w:pPr>
                            <w:r w:rsidRPr="002468A9">
                              <w:rPr>
                                <w:rFonts w:asciiTheme="minorHAnsi" w:hAnsiTheme="minorHAnsi"/>
                                <w:b/>
                                <w:color w:val="404040" w:themeColor="text1" w:themeTint="BF"/>
                                <w:sz w:val="18"/>
                              </w:rPr>
                              <w:t xml:space="preserve">Operating </w:t>
                            </w:r>
                            <w:proofErr w:type="gramStart"/>
                            <w:r w:rsidRPr="002468A9">
                              <w:rPr>
                                <w:rFonts w:asciiTheme="minorHAnsi" w:hAnsiTheme="minorHAnsi"/>
                                <w:b/>
                                <w:color w:val="404040" w:themeColor="text1" w:themeTint="BF"/>
                                <w:sz w:val="18"/>
                              </w:rPr>
                              <w:t>And</w:t>
                            </w:r>
                            <w:proofErr w:type="gramEnd"/>
                            <w:r w:rsidRPr="002468A9">
                              <w:rPr>
                                <w:rFonts w:asciiTheme="minorHAnsi" w:hAnsiTheme="minorHAnsi"/>
                                <w:b/>
                                <w:color w:val="404040" w:themeColor="text1" w:themeTint="BF"/>
                                <w:sz w:val="18"/>
                              </w:rPr>
                              <w:t xml:space="preserve"> Maintaining Underground Storage Tank Systems</w:t>
                            </w:r>
                            <w:r>
                              <w:rPr>
                                <w:rFonts w:asciiTheme="minorHAnsi" w:hAnsiTheme="minorHAnsi"/>
                                <w:b/>
                                <w:color w:val="404040" w:themeColor="text1" w:themeTint="BF"/>
                                <w:sz w:val="18"/>
                              </w:rPr>
                              <w:t xml:space="preserve">                                                       </w:t>
                            </w:r>
                          </w:p>
                          <w:p w14:paraId="740EC99B" w14:textId="2BB01348" w:rsidR="00906CB9" w:rsidRPr="00EB24B9" w:rsidRDefault="00287AF3" w:rsidP="002468A9">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February</w:t>
                            </w:r>
                            <w:r w:rsidR="00906CB9">
                              <w:rPr>
                                <w:rFonts w:asciiTheme="minorHAnsi" w:hAnsiTheme="minorHAnsi"/>
                                <w:b/>
                                <w:color w:val="404040" w:themeColor="text1" w:themeTint="BF"/>
                                <w:sz w:val="18"/>
                              </w:rPr>
                              <w:t xml:space="preserve"> 2016</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531530" id="Group 110" o:spid="_x0000_s1106" style="position:absolute;margin-left:0;margin-top:13.8pt;width:484.55pt;height:22.3pt;z-index:251658240;mso-position-horizontal-relative:left-margin-area;mso-position-vertical-relative:text;mso-width-relative:margin;mso-height-relative:margin" coordorigin="-2251" coordsize="6153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">
              <v:rect id="Rectangle 56" o:spid="_x0000_s1107" style="position:absolute;left:-2251;top:146;width:845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ylsIA&#10;AADcAAAADwAAAGRycy9kb3ducmV2LnhtbERPTWvCQBC9C/6HZYTedBMPUlJXCYIoehBTwR6n2Wk2&#10;JDsbsmtM/323UOhtHu9z1tvRtmKg3teOFaSLBARx6XTNlYLb+37+CsIHZI2tY1LwTR62m+lkjZl2&#10;T77SUIRKxBD2GSowIXSZlL40ZNEvXEccuS/XWwwR9pXUPT5juG3lMklW0mLNscFgRztDZVM8rILj&#10;Rx4Op8/Hyd3za1OczWVomotSL7MxfwMRaAz/4j/3Ucf5a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KWwgAAANwAAAAPAAAAAAAAAAAAAAAAAJgCAABkcnMvZG93&#10;bnJldi54bWxQSwUGAAAAAAQABAD1AAAAhwMAAAAA&#10;" fillcolor="#9e8e5c [3204]" stroked="f">
                <v:textbox>
                  <w:txbxContent>
                    <w:p w14:paraId="61B29CE0" w14:textId="0BC9BD6E" w:rsidR="00906CB9" w:rsidRPr="00773EB0" w:rsidRDefault="00906CB9" w:rsidP="002468A9">
                      <w:pPr>
                        <w:jc w:val="right"/>
                        <w:rPr>
                          <w:b/>
                          <w:color w:val="FFFFFF" w:themeColor="background1"/>
                          <w:sz w:val="20"/>
                        </w:rPr>
                      </w:pPr>
                      <w:r w:rsidRPr="00BB78CA">
                        <w:rPr>
                          <w:b/>
                          <w:color w:val="FFFFFF" w:themeColor="background1"/>
                          <w:sz w:val="20"/>
                        </w:rPr>
                        <w:fldChar w:fldCharType="begin"/>
                      </w:r>
                      <w:r w:rsidRPr="00BB78CA">
                        <w:rPr>
                          <w:b/>
                          <w:color w:val="FFFFFF" w:themeColor="background1"/>
                          <w:sz w:val="20"/>
                        </w:rPr>
                        <w:instrText xml:space="preserve"> PAGE   \* MERGEFORMAT </w:instrText>
                      </w:r>
                      <w:r w:rsidRPr="00BB78CA">
                        <w:rPr>
                          <w:b/>
                          <w:color w:val="FFFFFF" w:themeColor="background1"/>
                          <w:sz w:val="20"/>
                        </w:rPr>
                        <w:fldChar w:fldCharType="separate"/>
                      </w:r>
                      <w:r w:rsidR="0036235E">
                        <w:rPr>
                          <w:b/>
                          <w:noProof/>
                          <w:color w:val="FFFFFF" w:themeColor="background1"/>
                          <w:sz w:val="20"/>
                        </w:rPr>
                        <w:t>55</w:t>
                      </w:r>
                      <w:r w:rsidRPr="00BB78CA">
                        <w:rPr>
                          <w:b/>
                          <w:noProof/>
                          <w:color w:val="FFFFFF" w:themeColor="background1"/>
                          <w:sz w:val="20"/>
                        </w:rPr>
                        <w:fldChar w:fldCharType="end"/>
                      </w:r>
                    </w:p>
                  </w:txbxContent>
                </v:textbox>
              </v:rect>
              <v:shapetype id="_x0000_t202" coordsize="21600,21600" o:spt="202" path="m,l,21600r21600,l21600,xe">
                <v:stroke joinstyle="miter"/>
                <v:path gradientshapeok="t" o:connecttype="rect"/>
              </v:shapetype>
              <v:shape id="Text Box 112" o:spid="_x0000_s1108" type="#_x0000_t202" style="position:absolute;left:7387;width:51898;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55E60305" w14:textId="0E6169FC" w:rsidR="00906CB9" w:rsidRDefault="00906CB9" w:rsidP="002468A9">
                      <w:pPr>
                        <w:spacing w:after="0" w:line="180" w:lineRule="exact"/>
                        <w:rPr>
                          <w:rFonts w:asciiTheme="minorHAnsi" w:hAnsiTheme="minorHAnsi"/>
                          <w:b/>
                          <w:color w:val="404040" w:themeColor="text1" w:themeTint="BF"/>
                          <w:sz w:val="18"/>
                        </w:rPr>
                      </w:pPr>
                      <w:r w:rsidRPr="002468A9">
                        <w:rPr>
                          <w:rFonts w:asciiTheme="minorHAnsi" w:hAnsiTheme="minorHAnsi"/>
                          <w:b/>
                          <w:color w:val="404040" w:themeColor="text1" w:themeTint="BF"/>
                          <w:sz w:val="18"/>
                        </w:rPr>
                        <w:t xml:space="preserve">Operating </w:t>
                      </w:r>
                      <w:proofErr w:type="gramStart"/>
                      <w:r w:rsidRPr="002468A9">
                        <w:rPr>
                          <w:rFonts w:asciiTheme="minorHAnsi" w:hAnsiTheme="minorHAnsi"/>
                          <w:b/>
                          <w:color w:val="404040" w:themeColor="text1" w:themeTint="BF"/>
                          <w:sz w:val="18"/>
                        </w:rPr>
                        <w:t>And</w:t>
                      </w:r>
                      <w:proofErr w:type="gramEnd"/>
                      <w:r w:rsidRPr="002468A9">
                        <w:rPr>
                          <w:rFonts w:asciiTheme="minorHAnsi" w:hAnsiTheme="minorHAnsi"/>
                          <w:b/>
                          <w:color w:val="404040" w:themeColor="text1" w:themeTint="BF"/>
                          <w:sz w:val="18"/>
                        </w:rPr>
                        <w:t xml:space="preserve"> Maintaining Underground Storage Tank Systems</w:t>
                      </w:r>
                      <w:r>
                        <w:rPr>
                          <w:rFonts w:asciiTheme="minorHAnsi" w:hAnsiTheme="minorHAnsi"/>
                          <w:b/>
                          <w:color w:val="404040" w:themeColor="text1" w:themeTint="BF"/>
                          <w:sz w:val="18"/>
                        </w:rPr>
                        <w:t xml:space="preserve">                                                       </w:t>
                      </w:r>
                    </w:p>
                    <w:p w14:paraId="740EC99B" w14:textId="2BB01348" w:rsidR="00906CB9" w:rsidRPr="00EB24B9" w:rsidRDefault="00287AF3" w:rsidP="002468A9">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February</w:t>
                      </w:r>
                      <w:r w:rsidR="00906CB9">
                        <w:rPr>
                          <w:rFonts w:asciiTheme="minorHAnsi" w:hAnsiTheme="minorHAnsi"/>
                          <w:b/>
                          <w:color w:val="404040" w:themeColor="text1" w:themeTint="BF"/>
                          <w:sz w:val="18"/>
                        </w:rPr>
                        <w:t xml:space="preserve"> 2016</w:t>
                      </w:r>
                    </w:p>
                  </w:txbxContent>
                </v:textbox>
              </v:shape>
              <w10:wrap anchorx="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DDD9E" w14:textId="68304DCD" w:rsidR="00906CB9" w:rsidRDefault="00906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ACCEE" w14:textId="77777777" w:rsidR="00B66C9F" w:rsidRDefault="00B66C9F" w:rsidP="00AE47A7">
      <w:pPr>
        <w:spacing w:after="0" w:line="240" w:lineRule="auto"/>
      </w:pPr>
      <w:r>
        <w:separator/>
      </w:r>
    </w:p>
  </w:footnote>
  <w:footnote w:type="continuationSeparator" w:id="0">
    <w:p w14:paraId="1F93DC2B" w14:textId="77777777" w:rsidR="00B66C9F" w:rsidRDefault="00B66C9F" w:rsidP="00AE4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5E3"/>
    <w:multiLevelType w:val="hybridMultilevel"/>
    <w:tmpl w:val="8334F7F4"/>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E0397"/>
    <w:multiLevelType w:val="hybridMultilevel"/>
    <w:tmpl w:val="B3902EE0"/>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97366"/>
    <w:multiLevelType w:val="hybridMultilevel"/>
    <w:tmpl w:val="AF303BCC"/>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F1F0C"/>
    <w:multiLevelType w:val="hybridMultilevel"/>
    <w:tmpl w:val="91A054B8"/>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39F5"/>
    <w:multiLevelType w:val="hybridMultilevel"/>
    <w:tmpl w:val="3C5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80C04"/>
    <w:multiLevelType w:val="hybridMultilevel"/>
    <w:tmpl w:val="642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27"/>
    <w:multiLevelType w:val="hybridMultilevel"/>
    <w:tmpl w:val="B7A4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85652"/>
    <w:multiLevelType w:val="hybridMultilevel"/>
    <w:tmpl w:val="AC10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71981"/>
    <w:multiLevelType w:val="hybridMultilevel"/>
    <w:tmpl w:val="5A5605E4"/>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13E8C"/>
    <w:multiLevelType w:val="hybridMultilevel"/>
    <w:tmpl w:val="63682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C7299"/>
    <w:multiLevelType w:val="hybridMultilevel"/>
    <w:tmpl w:val="981C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16FC7"/>
    <w:multiLevelType w:val="hybridMultilevel"/>
    <w:tmpl w:val="DE5CEBCA"/>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C6ECF"/>
    <w:multiLevelType w:val="hybridMultilevel"/>
    <w:tmpl w:val="B24CA95E"/>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20251"/>
    <w:multiLevelType w:val="hybridMultilevel"/>
    <w:tmpl w:val="39A01D0E"/>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A16C5"/>
    <w:multiLevelType w:val="hybridMultilevel"/>
    <w:tmpl w:val="2438ED2A"/>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B0104"/>
    <w:multiLevelType w:val="hybridMultilevel"/>
    <w:tmpl w:val="5EC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C7B13"/>
    <w:multiLevelType w:val="hybridMultilevel"/>
    <w:tmpl w:val="C29A3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C0543"/>
    <w:multiLevelType w:val="hybridMultilevel"/>
    <w:tmpl w:val="24DC5906"/>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CE4D70"/>
    <w:multiLevelType w:val="hybridMultilevel"/>
    <w:tmpl w:val="16D2E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55E46"/>
    <w:multiLevelType w:val="hybridMultilevel"/>
    <w:tmpl w:val="FC26EB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B05F9"/>
    <w:multiLevelType w:val="hybridMultilevel"/>
    <w:tmpl w:val="9E0A4D3C"/>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D7EED"/>
    <w:multiLevelType w:val="hybridMultilevel"/>
    <w:tmpl w:val="8B06C744"/>
    <w:lvl w:ilvl="0" w:tplc="212CFE10">
      <w:start w:val="2"/>
      <w:numFmt w:val="bullet"/>
      <w:pStyle w:val="ListParagraph"/>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64645"/>
    <w:multiLevelType w:val="hybridMultilevel"/>
    <w:tmpl w:val="24DA11F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84B1E"/>
    <w:multiLevelType w:val="hybridMultilevel"/>
    <w:tmpl w:val="02E46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AF5194"/>
    <w:multiLevelType w:val="hybridMultilevel"/>
    <w:tmpl w:val="D1EE3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B6F9A"/>
    <w:multiLevelType w:val="hybridMultilevel"/>
    <w:tmpl w:val="8D00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46447C"/>
    <w:multiLevelType w:val="hybridMultilevel"/>
    <w:tmpl w:val="F942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D51D5"/>
    <w:multiLevelType w:val="hybridMultilevel"/>
    <w:tmpl w:val="5CE6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E4D68"/>
    <w:multiLevelType w:val="hybridMultilevel"/>
    <w:tmpl w:val="AEB2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0A5BB8"/>
    <w:multiLevelType w:val="hybridMultilevel"/>
    <w:tmpl w:val="CDDA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541E3"/>
    <w:multiLevelType w:val="hybridMultilevel"/>
    <w:tmpl w:val="B62421AA"/>
    <w:lvl w:ilvl="0" w:tplc="212CFE10">
      <w:start w:val="2"/>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057B18"/>
    <w:multiLevelType w:val="hybridMultilevel"/>
    <w:tmpl w:val="4942C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4526502"/>
    <w:multiLevelType w:val="hybridMultilevel"/>
    <w:tmpl w:val="843A054A"/>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52643"/>
    <w:multiLevelType w:val="hybridMultilevel"/>
    <w:tmpl w:val="20BE7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266AA"/>
    <w:multiLevelType w:val="hybridMultilevel"/>
    <w:tmpl w:val="9D5E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D0015"/>
    <w:multiLevelType w:val="hybridMultilevel"/>
    <w:tmpl w:val="B922D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B7916"/>
    <w:multiLevelType w:val="hybridMultilevel"/>
    <w:tmpl w:val="4AF88278"/>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02672C"/>
    <w:multiLevelType w:val="hybridMultilevel"/>
    <w:tmpl w:val="9760A44E"/>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4E46"/>
    <w:multiLevelType w:val="hybridMultilevel"/>
    <w:tmpl w:val="32EC1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B5009B"/>
    <w:multiLevelType w:val="hybridMultilevel"/>
    <w:tmpl w:val="ED5EC8E2"/>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F27DD"/>
    <w:multiLevelType w:val="hybridMultilevel"/>
    <w:tmpl w:val="FB1E4C9A"/>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C24CF4"/>
    <w:multiLevelType w:val="hybridMultilevel"/>
    <w:tmpl w:val="06D6A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73154DC"/>
    <w:multiLevelType w:val="hybridMultilevel"/>
    <w:tmpl w:val="75EC846E"/>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D1435"/>
    <w:multiLevelType w:val="hybridMultilevel"/>
    <w:tmpl w:val="C596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BB1507"/>
    <w:multiLevelType w:val="hybridMultilevel"/>
    <w:tmpl w:val="CCC428A6"/>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FF4220"/>
    <w:multiLevelType w:val="hybridMultilevel"/>
    <w:tmpl w:val="EF1E0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1"/>
  </w:num>
  <w:num w:numId="4">
    <w:abstractNumId w:val="11"/>
  </w:num>
  <w:num w:numId="5">
    <w:abstractNumId w:val="14"/>
  </w:num>
  <w:num w:numId="6">
    <w:abstractNumId w:val="33"/>
  </w:num>
  <w:num w:numId="7">
    <w:abstractNumId w:val="26"/>
  </w:num>
  <w:num w:numId="8">
    <w:abstractNumId w:val="10"/>
  </w:num>
  <w:num w:numId="9">
    <w:abstractNumId w:val="31"/>
  </w:num>
  <w:num w:numId="10">
    <w:abstractNumId w:val="8"/>
  </w:num>
  <w:num w:numId="11">
    <w:abstractNumId w:val="19"/>
  </w:num>
  <w:num w:numId="12">
    <w:abstractNumId w:val="20"/>
  </w:num>
  <w:num w:numId="13">
    <w:abstractNumId w:val="2"/>
  </w:num>
  <w:num w:numId="14">
    <w:abstractNumId w:val="24"/>
  </w:num>
  <w:num w:numId="15">
    <w:abstractNumId w:val="42"/>
  </w:num>
  <w:num w:numId="16">
    <w:abstractNumId w:val="18"/>
  </w:num>
  <w:num w:numId="17">
    <w:abstractNumId w:val="22"/>
  </w:num>
  <w:num w:numId="18">
    <w:abstractNumId w:val="43"/>
  </w:num>
  <w:num w:numId="19">
    <w:abstractNumId w:val="6"/>
  </w:num>
  <w:num w:numId="20">
    <w:abstractNumId w:val="1"/>
  </w:num>
  <w:num w:numId="21">
    <w:abstractNumId w:val="12"/>
  </w:num>
  <w:num w:numId="22">
    <w:abstractNumId w:val="40"/>
  </w:num>
  <w:num w:numId="23">
    <w:abstractNumId w:val="17"/>
  </w:num>
  <w:num w:numId="24">
    <w:abstractNumId w:val="30"/>
  </w:num>
  <w:num w:numId="25">
    <w:abstractNumId w:val="44"/>
  </w:num>
  <w:num w:numId="26">
    <w:abstractNumId w:val="0"/>
  </w:num>
  <w:num w:numId="27">
    <w:abstractNumId w:val="32"/>
  </w:num>
  <w:num w:numId="28">
    <w:abstractNumId w:val="16"/>
  </w:num>
  <w:num w:numId="29">
    <w:abstractNumId w:val="9"/>
  </w:num>
  <w:num w:numId="30">
    <w:abstractNumId w:val="45"/>
  </w:num>
  <w:num w:numId="31">
    <w:abstractNumId w:val="35"/>
  </w:num>
  <w:num w:numId="32">
    <w:abstractNumId w:val="5"/>
  </w:num>
  <w:num w:numId="33">
    <w:abstractNumId w:val="28"/>
  </w:num>
  <w:num w:numId="34">
    <w:abstractNumId w:val="39"/>
  </w:num>
  <w:num w:numId="35">
    <w:abstractNumId w:val="27"/>
  </w:num>
  <w:num w:numId="36">
    <w:abstractNumId w:val="23"/>
  </w:num>
  <w:num w:numId="37">
    <w:abstractNumId w:val="29"/>
  </w:num>
  <w:num w:numId="38">
    <w:abstractNumId w:val="4"/>
  </w:num>
  <w:num w:numId="39">
    <w:abstractNumId w:val="38"/>
  </w:num>
  <w:num w:numId="40">
    <w:abstractNumId w:val="25"/>
  </w:num>
  <w:num w:numId="41">
    <w:abstractNumId w:val="41"/>
  </w:num>
  <w:num w:numId="42">
    <w:abstractNumId w:val="34"/>
  </w:num>
  <w:num w:numId="43">
    <w:abstractNumId w:val="13"/>
  </w:num>
  <w:num w:numId="44">
    <w:abstractNumId w:val="36"/>
  </w:num>
  <w:num w:numId="45">
    <w:abstractNumId w:val="3"/>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1CF1"/>
    <w:rsid w:val="0000263C"/>
    <w:rsid w:val="000045DC"/>
    <w:rsid w:val="0000650A"/>
    <w:rsid w:val="00006E46"/>
    <w:rsid w:val="000077FF"/>
    <w:rsid w:val="00010463"/>
    <w:rsid w:val="000109F3"/>
    <w:rsid w:val="00012270"/>
    <w:rsid w:val="0001288B"/>
    <w:rsid w:val="00013DA2"/>
    <w:rsid w:val="00014501"/>
    <w:rsid w:val="0001561F"/>
    <w:rsid w:val="0001592B"/>
    <w:rsid w:val="00015C7B"/>
    <w:rsid w:val="00016648"/>
    <w:rsid w:val="00021608"/>
    <w:rsid w:val="00021920"/>
    <w:rsid w:val="00021F87"/>
    <w:rsid w:val="000229AC"/>
    <w:rsid w:val="000242BB"/>
    <w:rsid w:val="000256D8"/>
    <w:rsid w:val="000259CF"/>
    <w:rsid w:val="00025E7B"/>
    <w:rsid w:val="00026592"/>
    <w:rsid w:val="00030998"/>
    <w:rsid w:val="00030CF8"/>
    <w:rsid w:val="00032655"/>
    <w:rsid w:val="000334A6"/>
    <w:rsid w:val="00033EC5"/>
    <w:rsid w:val="00034139"/>
    <w:rsid w:val="00035694"/>
    <w:rsid w:val="000369B5"/>
    <w:rsid w:val="0004020F"/>
    <w:rsid w:val="00040447"/>
    <w:rsid w:val="00041B69"/>
    <w:rsid w:val="00043300"/>
    <w:rsid w:val="00043B11"/>
    <w:rsid w:val="00044B50"/>
    <w:rsid w:val="00044CEC"/>
    <w:rsid w:val="00045480"/>
    <w:rsid w:val="00045C14"/>
    <w:rsid w:val="00050129"/>
    <w:rsid w:val="00051C18"/>
    <w:rsid w:val="00051CA7"/>
    <w:rsid w:val="00052562"/>
    <w:rsid w:val="00053EDD"/>
    <w:rsid w:val="000541E0"/>
    <w:rsid w:val="00054ED4"/>
    <w:rsid w:val="0006068D"/>
    <w:rsid w:val="00060CAA"/>
    <w:rsid w:val="00060F68"/>
    <w:rsid w:val="00062827"/>
    <w:rsid w:val="00062D87"/>
    <w:rsid w:val="00062EB0"/>
    <w:rsid w:val="0006341E"/>
    <w:rsid w:val="00067291"/>
    <w:rsid w:val="00070001"/>
    <w:rsid w:val="00073BFC"/>
    <w:rsid w:val="0007455B"/>
    <w:rsid w:val="0007467D"/>
    <w:rsid w:val="000753C1"/>
    <w:rsid w:val="00076527"/>
    <w:rsid w:val="0008070D"/>
    <w:rsid w:val="00081176"/>
    <w:rsid w:val="0008448F"/>
    <w:rsid w:val="00084808"/>
    <w:rsid w:val="00087245"/>
    <w:rsid w:val="00087C5B"/>
    <w:rsid w:val="00091101"/>
    <w:rsid w:val="0009152A"/>
    <w:rsid w:val="0009160B"/>
    <w:rsid w:val="00094B5B"/>
    <w:rsid w:val="00095933"/>
    <w:rsid w:val="00095CDF"/>
    <w:rsid w:val="00096A83"/>
    <w:rsid w:val="000A1022"/>
    <w:rsid w:val="000A1173"/>
    <w:rsid w:val="000A1FD9"/>
    <w:rsid w:val="000A20BE"/>
    <w:rsid w:val="000A315D"/>
    <w:rsid w:val="000A31DD"/>
    <w:rsid w:val="000A7574"/>
    <w:rsid w:val="000A7817"/>
    <w:rsid w:val="000B0695"/>
    <w:rsid w:val="000B1D31"/>
    <w:rsid w:val="000B1E30"/>
    <w:rsid w:val="000B4E57"/>
    <w:rsid w:val="000B69FF"/>
    <w:rsid w:val="000C1278"/>
    <w:rsid w:val="000C2BA2"/>
    <w:rsid w:val="000C4EF7"/>
    <w:rsid w:val="000C66DC"/>
    <w:rsid w:val="000C6955"/>
    <w:rsid w:val="000C7D4C"/>
    <w:rsid w:val="000D1B08"/>
    <w:rsid w:val="000D36D3"/>
    <w:rsid w:val="000D4334"/>
    <w:rsid w:val="000D5D6C"/>
    <w:rsid w:val="000D5E6D"/>
    <w:rsid w:val="000D7727"/>
    <w:rsid w:val="000E105E"/>
    <w:rsid w:val="000E1B6D"/>
    <w:rsid w:val="000E2581"/>
    <w:rsid w:val="000E4A88"/>
    <w:rsid w:val="000E6444"/>
    <w:rsid w:val="000E66BE"/>
    <w:rsid w:val="000E7DF9"/>
    <w:rsid w:val="000F14B2"/>
    <w:rsid w:val="000F26E1"/>
    <w:rsid w:val="000F2780"/>
    <w:rsid w:val="000F32C8"/>
    <w:rsid w:val="000F38BF"/>
    <w:rsid w:val="000F4036"/>
    <w:rsid w:val="000F4B25"/>
    <w:rsid w:val="000F52A9"/>
    <w:rsid w:val="000F5B08"/>
    <w:rsid w:val="000F6B9D"/>
    <w:rsid w:val="000F72AE"/>
    <w:rsid w:val="000F7AA7"/>
    <w:rsid w:val="000F7E30"/>
    <w:rsid w:val="0010058E"/>
    <w:rsid w:val="001021A0"/>
    <w:rsid w:val="00103C86"/>
    <w:rsid w:val="00104071"/>
    <w:rsid w:val="001040A5"/>
    <w:rsid w:val="00104223"/>
    <w:rsid w:val="00104ABD"/>
    <w:rsid w:val="00104CC7"/>
    <w:rsid w:val="0010555E"/>
    <w:rsid w:val="001057DB"/>
    <w:rsid w:val="00107024"/>
    <w:rsid w:val="00107720"/>
    <w:rsid w:val="0011003D"/>
    <w:rsid w:val="00110BC7"/>
    <w:rsid w:val="00111479"/>
    <w:rsid w:val="001117F0"/>
    <w:rsid w:val="00111CD6"/>
    <w:rsid w:val="001126A5"/>
    <w:rsid w:val="0011388B"/>
    <w:rsid w:val="00115826"/>
    <w:rsid w:val="00116540"/>
    <w:rsid w:val="00116A4E"/>
    <w:rsid w:val="00120235"/>
    <w:rsid w:val="00120809"/>
    <w:rsid w:val="001223A7"/>
    <w:rsid w:val="0012271A"/>
    <w:rsid w:val="00124384"/>
    <w:rsid w:val="00124F67"/>
    <w:rsid w:val="00125529"/>
    <w:rsid w:val="00125625"/>
    <w:rsid w:val="00125766"/>
    <w:rsid w:val="00126E97"/>
    <w:rsid w:val="001272BF"/>
    <w:rsid w:val="00130418"/>
    <w:rsid w:val="0013096D"/>
    <w:rsid w:val="001319A1"/>
    <w:rsid w:val="001324BF"/>
    <w:rsid w:val="00132DB9"/>
    <w:rsid w:val="00133348"/>
    <w:rsid w:val="00134B39"/>
    <w:rsid w:val="00134C36"/>
    <w:rsid w:val="00134C9F"/>
    <w:rsid w:val="00134F94"/>
    <w:rsid w:val="00135173"/>
    <w:rsid w:val="00135208"/>
    <w:rsid w:val="00140186"/>
    <w:rsid w:val="00141805"/>
    <w:rsid w:val="00141E0D"/>
    <w:rsid w:val="00141E90"/>
    <w:rsid w:val="00142A9B"/>
    <w:rsid w:val="00147DEA"/>
    <w:rsid w:val="0015034F"/>
    <w:rsid w:val="00150705"/>
    <w:rsid w:val="00151B86"/>
    <w:rsid w:val="0015275B"/>
    <w:rsid w:val="00152BAB"/>
    <w:rsid w:val="001534EC"/>
    <w:rsid w:val="00153A34"/>
    <w:rsid w:val="00153CB5"/>
    <w:rsid w:val="00153DFF"/>
    <w:rsid w:val="00155086"/>
    <w:rsid w:val="00155157"/>
    <w:rsid w:val="00155683"/>
    <w:rsid w:val="0015579C"/>
    <w:rsid w:val="00157B57"/>
    <w:rsid w:val="00162A3E"/>
    <w:rsid w:val="00162EBB"/>
    <w:rsid w:val="00163559"/>
    <w:rsid w:val="0016427C"/>
    <w:rsid w:val="00165716"/>
    <w:rsid w:val="00171A74"/>
    <w:rsid w:val="00173CF8"/>
    <w:rsid w:val="00174129"/>
    <w:rsid w:val="00174699"/>
    <w:rsid w:val="00174F01"/>
    <w:rsid w:val="00176041"/>
    <w:rsid w:val="001768EE"/>
    <w:rsid w:val="00176D35"/>
    <w:rsid w:val="00177560"/>
    <w:rsid w:val="0018177B"/>
    <w:rsid w:val="001820DB"/>
    <w:rsid w:val="00183DF2"/>
    <w:rsid w:val="00183F4F"/>
    <w:rsid w:val="00184578"/>
    <w:rsid w:val="00184656"/>
    <w:rsid w:val="00186195"/>
    <w:rsid w:val="00186771"/>
    <w:rsid w:val="0018699C"/>
    <w:rsid w:val="00187466"/>
    <w:rsid w:val="00187479"/>
    <w:rsid w:val="001900DE"/>
    <w:rsid w:val="001912B5"/>
    <w:rsid w:val="00192409"/>
    <w:rsid w:val="00193FFA"/>
    <w:rsid w:val="001954F9"/>
    <w:rsid w:val="00196295"/>
    <w:rsid w:val="00196C91"/>
    <w:rsid w:val="00197490"/>
    <w:rsid w:val="00197857"/>
    <w:rsid w:val="001A0143"/>
    <w:rsid w:val="001A092D"/>
    <w:rsid w:val="001A1368"/>
    <w:rsid w:val="001A1440"/>
    <w:rsid w:val="001A16F7"/>
    <w:rsid w:val="001A1DF2"/>
    <w:rsid w:val="001A3257"/>
    <w:rsid w:val="001A3378"/>
    <w:rsid w:val="001A3B42"/>
    <w:rsid w:val="001A6909"/>
    <w:rsid w:val="001A77AB"/>
    <w:rsid w:val="001B10D1"/>
    <w:rsid w:val="001B1F9C"/>
    <w:rsid w:val="001B4D45"/>
    <w:rsid w:val="001B51EA"/>
    <w:rsid w:val="001B54F1"/>
    <w:rsid w:val="001B6298"/>
    <w:rsid w:val="001B7028"/>
    <w:rsid w:val="001B7776"/>
    <w:rsid w:val="001B7D9C"/>
    <w:rsid w:val="001C2135"/>
    <w:rsid w:val="001C246B"/>
    <w:rsid w:val="001C266A"/>
    <w:rsid w:val="001C3016"/>
    <w:rsid w:val="001C3EA0"/>
    <w:rsid w:val="001C49F7"/>
    <w:rsid w:val="001C5350"/>
    <w:rsid w:val="001C55B6"/>
    <w:rsid w:val="001C767C"/>
    <w:rsid w:val="001D0EC5"/>
    <w:rsid w:val="001D1CD9"/>
    <w:rsid w:val="001D52CC"/>
    <w:rsid w:val="001D55AE"/>
    <w:rsid w:val="001D5C16"/>
    <w:rsid w:val="001D5FE7"/>
    <w:rsid w:val="001D6F92"/>
    <w:rsid w:val="001D7BAA"/>
    <w:rsid w:val="001E1189"/>
    <w:rsid w:val="001E1983"/>
    <w:rsid w:val="001E1ADD"/>
    <w:rsid w:val="001E2A6A"/>
    <w:rsid w:val="001E3037"/>
    <w:rsid w:val="001E32EA"/>
    <w:rsid w:val="001E3888"/>
    <w:rsid w:val="001E3DCC"/>
    <w:rsid w:val="001E497F"/>
    <w:rsid w:val="001E674C"/>
    <w:rsid w:val="001F0728"/>
    <w:rsid w:val="001F20B9"/>
    <w:rsid w:val="001F45EA"/>
    <w:rsid w:val="001F5B8B"/>
    <w:rsid w:val="001F6789"/>
    <w:rsid w:val="0020064C"/>
    <w:rsid w:val="00201A8A"/>
    <w:rsid w:val="002034C3"/>
    <w:rsid w:val="002035FE"/>
    <w:rsid w:val="00203624"/>
    <w:rsid w:val="00203E1A"/>
    <w:rsid w:val="002066CC"/>
    <w:rsid w:val="00207F8E"/>
    <w:rsid w:val="002108F2"/>
    <w:rsid w:val="00211C1A"/>
    <w:rsid w:val="00212CF5"/>
    <w:rsid w:val="0021508D"/>
    <w:rsid w:val="0021601B"/>
    <w:rsid w:val="00216F74"/>
    <w:rsid w:val="0022056F"/>
    <w:rsid w:val="0022213A"/>
    <w:rsid w:val="00224C53"/>
    <w:rsid w:val="00224CB4"/>
    <w:rsid w:val="0022644E"/>
    <w:rsid w:val="00230732"/>
    <w:rsid w:val="00230840"/>
    <w:rsid w:val="00232C18"/>
    <w:rsid w:val="00232DFF"/>
    <w:rsid w:val="00233B0B"/>
    <w:rsid w:val="00236B41"/>
    <w:rsid w:val="002372FA"/>
    <w:rsid w:val="00237AEB"/>
    <w:rsid w:val="00237B6B"/>
    <w:rsid w:val="002408E7"/>
    <w:rsid w:val="00240E3B"/>
    <w:rsid w:val="00242772"/>
    <w:rsid w:val="00243714"/>
    <w:rsid w:val="0024376B"/>
    <w:rsid w:val="00244B45"/>
    <w:rsid w:val="00244B8D"/>
    <w:rsid w:val="00245C8B"/>
    <w:rsid w:val="002468A9"/>
    <w:rsid w:val="0024728F"/>
    <w:rsid w:val="00247336"/>
    <w:rsid w:val="00247CD3"/>
    <w:rsid w:val="00252A8B"/>
    <w:rsid w:val="00253B0D"/>
    <w:rsid w:val="00253B91"/>
    <w:rsid w:val="00256380"/>
    <w:rsid w:val="00256A7B"/>
    <w:rsid w:val="0026280C"/>
    <w:rsid w:val="00263CAF"/>
    <w:rsid w:val="00264E4C"/>
    <w:rsid w:val="00265248"/>
    <w:rsid w:val="0026587A"/>
    <w:rsid w:val="00266106"/>
    <w:rsid w:val="002663C0"/>
    <w:rsid w:val="002703E0"/>
    <w:rsid w:val="00271F41"/>
    <w:rsid w:val="00271FFC"/>
    <w:rsid w:val="0027200B"/>
    <w:rsid w:val="002728E8"/>
    <w:rsid w:val="0027327F"/>
    <w:rsid w:val="00273389"/>
    <w:rsid w:val="00275CF7"/>
    <w:rsid w:val="0028054A"/>
    <w:rsid w:val="0028057E"/>
    <w:rsid w:val="0028072D"/>
    <w:rsid w:val="00280CB8"/>
    <w:rsid w:val="00281B06"/>
    <w:rsid w:val="002828A6"/>
    <w:rsid w:val="00283C70"/>
    <w:rsid w:val="00284125"/>
    <w:rsid w:val="0028412F"/>
    <w:rsid w:val="0028488A"/>
    <w:rsid w:val="002848AE"/>
    <w:rsid w:val="002860C0"/>
    <w:rsid w:val="002868D5"/>
    <w:rsid w:val="00287AF3"/>
    <w:rsid w:val="00287C3F"/>
    <w:rsid w:val="00290DF3"/>
    <w:rsid w:val="00292289"/>
    <w:rsid w:val="002927C6"/>
    <w:rsid w:val="0029320D"/>
    <w:rsid w:val="00293339"/>
    <w:rsid w:val="002935BA"/>
    <w:rsid w:val="00295B32"/>
    <w:rsid w:val="00295D89"/>
    <w:rsid w:val="00296DCC"/>
    <w:rsid w:val="00297002"/>
    <w:rsid w:val="002A0EB6"/>
    <w:rsid w:val="002A3E64"/>
    <w:rsid w:val="002A40D5"/>
    <w:rsid w:val="002A69E4"/>
    <w:rsid w:val="002B0859"/>
    <w:rsid w:val="002B116A"/>
    <w:rsid w:val="002B1EA6"/>
    <w:rsid w:val="002B1EBB"/>
    <w:rsid w:val="002B40F3"/>
    <w:rsid w:val="002B6B5A"/>
    <w:rsid w:val="002B7226"/>
    <w:rsid w:val="002B7322"/>
    <w:rsid w:val="002B7464"/>
    <w:rsid w:val="002C16BF"/>
    <w:rsid w:val="002C2BA8"/>
    <w:rsid w:val="002C4642"/>
    <w:rsid w:val="002C464F"/>
    <w:rsid w:val="002C4990"/>
    <w:rsid w:val="002C7411"/>
    <w:rsid w:val="002D1AD2"/>
    <w:rsid w:val="002D254D"/>
    <w:rsid w:val="002D2D87"/>
    <w:rsid w:val="002D35B6"/>
    <w:rsid w:val="002D3D84"/>
    <w:rsid w:val="002D5CDB"/>
    <w:rsid w:val="002D743F"/>
    <w:rsid w:val="002D75FF"/>
    <w:rsid w:val="002D76F4"/>
    <w:rsid w:val="002E043A"/>
    <w:rsid w:val="002E1C16"/>
    <w:rsid w:val="002E2A9B"/>
    <w:rsid w:val="002E3558"/>
    <w:rsid w:val="002E35D0"/>
    <w:rsid w:val="002E3986"/>
    <w:rsid w:val="002E4418"/>
    <w:rsid w:val="002E4B60"/>
    <w:rsid w:val="002E5486"/>
    <w:rsid w:val="002E6C73"/>
    <w:rsid w:val="002F18A5"/>
    <w:rsid w:val="002F1EA7"/>
    <w:rsid w:val="002F2C1B"/>
    <w:rsid w:val="002F518F"/>
    <w:rsid w:val="002F557C"/>
    <w:rsid w:val="002F638D"/>
    <w:rsid w:val="002F6BB8"/>
    <w:rsid w:val="002F6FEA"/>
    <w:rsid w:val="0030075F"/>
    <w:rsid w:val="00301337"/>
    <w:rsid w:val="00304578"/>
    <w:rsid w:val="00305656"/>
    <w:rsid w:val="0031076F"/>
    <w:rsid w:val="0031083A"/>
    <w:rsid w:val="00310CF7"/>
    <w:rsid w:val="00310E7A"/>
    <w:rsid w:val="003111AF"/>
    <w:rsid w:val="00311B8F"/>
    <w:rsid w:val="00312C69"/>
    <w:rsid w:val="00312CBC"/>
    <w:rsid w:val="00312D19"/>
    <w:rsid w:val="00314140"/>
    <w:rsid w:val="0031532E"/>
    <w:rsid w:val="00316B93"/>
    <w:rsid w:val="00317000"/>
    <w:rsid w:val="0031702E"/>
    <w:rsid w:val="00317557"/>
    <w:rsid w:val="00317F4F"/>
    <w:rsid w:val="003200ED"/>
    <w:rsid w:val="00320BE4"/>
    <w:rsid w:val="00320FD1"/>
    <w:rsid w:val="003216F1"/>
    <w:rsid w:val="00325929"/>
    <w:rsid w:val="00325B25"/>
    <w:rsid w:val="00327F67"/>
    <w:rsid w:val="00327F80"/>
    <w:rsid w:val="003302A2"/>
    <w:rsid w:val="003310AB"/>
    <w:rsid w:val="003326BE"/>
    <w:rsid w:val="003329C2"/>
    <w:rsid w:val="003334EE"/>
    <w:rsid w:val="00333700"/>
    <w:rsid w:val="00334B27"/>
    <w:rsid w:val="00336735"/>
    <w:rsid w:val="00336A13"/>
    <w:rsid w:val="00336E30"/>
    <w:rsid w:val="0033707B"/>
    <w:rsid w:val="00337195"/>
    <w:rsid w:val="003408E1"/>
    <w:rsid w:val="0034110E"/>
    <w:rsid w:val="003411AE"/>
    <w:rsid w:val="00342ED4"/>
    <w:rsid w:val="003430EE"/>
    <w:rsid w:val="0034374E"/>
    <w:rsid w:val="00344507"/>
    <w:rsid w:val="003461E0"/>
    <w:rsid w:val="003473BB"/>
    <w:rsid w:val="00347CB9"/>
    <w:rsid w:val="00353D29"/>
    <w:rsid w:val="00353D69"/>
    <w:rsid w:val="00354906"/>
    <w:rsid w:val="00354C67"/>
    <w:rsid w:val="0035633E"/>
    <w:rsid w:val="0035785C"/>
    <w:rsid w:val="00360A88"/>
    <w:rsid w:val="0036235E"/>
    <w:rsid w:val="00362782"/>
    <w:rsid w:val="00364167"/>
    <w:rsid w:val="0036488E"/>
    <w:rsid w:val="0036541E"/>
    <w:rsid w:val="00365551"/>
    <w:rsid w:val="00365972"/>
    <w:rsid w:val="0036649C"/>
    <w:rsid w:val="00366AF3"/>
    <w:rsid w:val="00367E06"/>
    <w:rsid w:val="003706A8"/>
    <w:rsid w:val="00371076"/>
    <w:rsid w:val="003717FA"/>
    <w:rsid w:val="00372191"/>
    <w:rsid w:val="0037262A"/>
    <w:rsid w:val="00373EA6"/>
    <w:rsid w:val="00376340"/>
    <w:rsid w:val="00377D70"/>
    <w:rsid w:val="00380959"/>
    <w:rsid w:val="003813AC"/>
    <w:rsid w:val="003817BE"/>
    <w:rsid w:val="00381889"/>
    <w:rsid w:val="00383D6B"/>
    <w:rsid w:val="00385EFC"/>
    <w:rsid w:val="00386607"/>
    <w:rsid w:val="003872CE"/>
    <w:rsid w:val="00387E11"/>
    <w:rsid w:val="0039067B"/>
    <w:rsid w:val="00390E79"/>
    <w:rsid w:val="00393CC7"/>
    <w:rsid w:val="00396E87"/>
    <w:rsid w:val="00397E72"/>
    <w:rsid w:val="003A1164"/>
    <w:rsid w:val="003A283A"/>
    <w:rsid w:val="003A3C08"/>
    <w:rsid w:val="003A50E1"/>
    <w:rsid w:val="003A522D"/>
    <w:rsid w:val="003A6386"/>
    <w:rsid w:val="003A735E"/>
    <w:rsid w:val="003A7526"/>
    <w:rsid w:val="003A7705"/>
    <w:rsid w:val="003A7E59"/>
    <w:rsid w:val="003B197F"/>
    <w:rsid w:val="003B2622"/>
    <w:rsid w:val="003B3258"/>
    <w:rsid w:val="003B3ABC"/>
    <w:rsid w:val="003B463A"/>
    <w:rsid w:val="003B69DB"/>
    <w:rsid w:val="003B7653"/>
    <w:rsid w:val="003C0CE0"/>
    <w:rsid w:val="003C1630"/>
    <w:rsid w:val="003C1679"/>
    <w:rsid w:val="003C16AB"/>
    <w:rsid w:val="003C1A8D"/>
    <w:rsid w:val="003C3321"/>
    <w:rsid w:val="003C4308"/>
    <w:rsid w:val="003C4A2D"/>
    <w:rsid w:val="003C7670"/>
    <w:rsid w:val="003D0A15"/>
    <w:rsid w:val="003D0C47"/>
    <w:rsid w:val="003D1F2D"/>
    <w:rsid w:val="003D2572"/>
    <w:rsid w:val="003D27A4"/>
    <w:rsid w:val="003E0410"/>
    <w:rsid w:val="003E0B65"/>
    <w:rsid w:val="003E1273"/>
    <w:rsid w:val="003E1303"/>
    <w:rsid w:val="003E4C8E"/>
    <w:rsid w:val="003E4ECC"/>
    <w:rsid w:val="003F03E0"/>
    <w:rsid w:val="003F2390"/>
    <w:rsid w:val="003F2B87"/>
    <w:rsid w:val="003F3268"/>
    <w:rsid w:val="003F4092"/>
    <w:rsid w:val="003F63D6"/>
    <w:rsid w:val="004032A7"/>
    <w:rsid w:val="00403F6A"/>
    <w:rsid w:val="004069EB"/>
    <w:rsid w:val="00412C36"/>
    <w:rsid w:val="00414D98"/>
    <w:rsid w:val="004155E5"/>
    <w:rsid w:val="004158C7"/>
    <w:rsid w:val="004216F0"/>
    <w:rsid w:val="0042212E"/>
    <w:rsid w:val="00424ECF"/>
    <w:rsid w:val="00426463"/>
    <w:rsid w:val="004264DF"/>
    <w:rsid w:val="00427C00"/>
    <w:rsid w:val="00430443"/>
    <w:rsid w:val="004316C1"/>
    <w:rsid w:val="004321A8"/>
    <w:rsid w:val="0043317A"/>
    <w:rsid w:val="00433A96"/>
    <w:rsid w:val="004342EB"/>
    <w:rsid w:val="004363A2"/>
    <w:rsid w:val="00436B10"/>
    <w:rsid w:val="0043787A"/>
    <w:rsid w:val="00437A35"/>
    <w:rsid w:val="00440860"/>
    <w:rsid w:val="004420B1"/>
    <w:rsid w:val="00443E36"/>
    <w:rsid w:val="00445DF4"/>
    <w:rsid w:val="00446021"/>
    <w:rsid w:val="00447429"/>
    <w:rsid w:val="004477AC"/>
    <w:rsid w:val="004529B3"/>
    <w:rsid w:val="00452E16"/>
    <w:rsid w:val="0045382A"/>
    <w:rsid w:val="00453D8D"/>
    <w:rsid w:val="00454585"/>
    <w:rsid w:val="00454D32"/>
    <w:rsid w:val="004577CD"/>
    <w:rsid w:val="0045783C"/>
    <w:rsid w:val="00462EA0"/>
    <w:rsid w:val="0046361C"/>
    <w:rsid w:val="00463620"/>
    <w:rsid w:val="004636AE"/>
    <w:rsid w:val="00465782"/>
    <w:rsid w:val="00466237"/>
    <w:rsid w:val="0046640B"/>
    <w:rsid w:val="00466D50"/>
    <w:rsid w:val="00470363"/>
    <w:rsid w:val="00472B70"/>
    <w:rsid w:val="00472D01"/>
    <w:rsid w:val="0047396E"/>
    <w:rsid w:val="00474F4A"/>
    <w:rsid w:val="0047559B"/>
    <w:rsid w:val="0048047C"/>
    <w:rsid w:val="004815D4"/>
    <w:rsid w:val="00482D8F"/>
    <w:rsid w:val="004872C8"/>
    <w:rsid w:val="004873AB"/>
    <w:rsid w:val="00490810"/>
    <w:rsid w:val="00490CD6"/>
    <w:rsid w:val="00490E06"/>
    <w:rsid w:val="0049121B"/>
    <w:rsid w:val="00491B60"/>
    <w:rsid w:val="00491D33"/>
    <w:rsid w:val="0049219E"/>
    <w:rsid w:val="00493501"/>
    <w:rsid w:val="00493E35"/>
    <w:rsid w:val="00494126"/>
    <w:rsid w:val="00494891"/>
    <w:rsid w:val="00494AD4"/>
    <w:rsid w:val="004955AF"/>
    <w:rsid w:val="00495761"/>
    <w:rsid w:val="00495915"/>
    <w:rsid w:val="00496005"/>
    <w:rsid w:val="00497ECD"/>
    <w:rsid w:val="004A0B93"/>
    <w:rsid w:val="004A17B1"/>
    <w:rsid w:val="004A33D5"/>
    <w:rsid w:val="004A41AA"/>
    <w:rsid w:val="004A52EC"/>
    <w:rsid w:val="004A5617"/>
    <w:rsid w:val="004B017A"/>
    <w:rsid w:val="004B03A0"/>
    <w:rsid w:val="004B0EB3"/>
    <w:rsid w:val="004B0F12"/>
    <w:rsid w:val="004B29D4"/>
    <w:rsid w:val="004B51EE"/>
    <w:rsid w:val="004B5249"/>
    <w:rsid w:val="004B52AB"/>
    <w:rsid w:val="004B6137"/>
    <w:rsid w:val="004B7817"/>
    <w:rsid w:val="004B7B77"/>
    <w:rsid w:val="004C06EC"/>
    <w:rsid w:val="004C092D"/>
    <w:rsid w:val="004C4038"/>
    <w:rsid w:val="004C41FB"/>
    <w:rsid w:val="004C5371"/>
    <w:rsid w:val="004C5D21"/>
    <w:rsid w:val="004C773F"/>
    <w:rsid w:val="004D01A8"/>
    <w:rsid w:val="004D3850"/>
    <w:rsid w:val="004D4A6F"/>
    <w:rsid w:val="004D55E9"/>
    <w:rsid w:val="004D67D3"/>
    <w:rsid w:val="004E18F2"/>
    <w:rsid w:val="004E267F"/>
    <w:rsid w:val="004E3B7C"/>
    <w:rsid w:val="004E5B4B"/>
    <w:rsid w:val="004E5EE0"/>
    <w:rsid w:val="004E6A7C"/>
    <w:rsid w:val="004E7540"/>
    <w:rsid w:val="004E7B2E"/>
    <w:rsid w:val="004E7B5B"/>
    <w:rsid w:val="004E7C36"/>
    <w:rsid w:val="004F1DA2"/>
    <w:rsid w:val="004F24AD"/>
    <w:rsid w:val="004F24F5"/>
    <w:rsid w:val="004F26A5"/>
    <w:rsid w:val="004F2ADE"/>
    <w:rsid w:val="004F3C1E"/>
    <w:rsid w:val="004F5618"/>
    <w:rsid w:val="004F5ACC"/>
    <w:rsid w:val="004F5E98"/>
    <w:rsid w:val="004F63EE"/>
    <w:rsid w:val="004F6653"/>
    <w:rsid w:val="00500171"/>
    <w:rsid w:val="00501516"/>
    <w:rsid w:val="00502604"/>
    <w:rsid w:val="00505B5E"/>
    <w:rsid w:val="005065D5"/>
    <w:rsid w:val="00506896"/>
    <w:rsid w:val="005079DB"/>
    <w:rsid w:val="00507D86"/>
    <w:rsid w:val="00512A69"/>
    <w:rsid w:val="00513333"/>
    <w:rsid w:val="0051477D"/>
    <w:rsid w:val="005150C9"/>
    <w:rsid w:val="005154D7"/>
    <w:rsid w:val="0051617F"/>
    <w:rsid w:val="005162A3"/>
    <w:rsid w:val="00516995"/>
    <w:rsid w:val="00521949"/>
    <w:rsid w:val="00522464"/>
    <w:rsid w:val="00522AE7"/>
    <w:rsid w:val="00525983"/>
    <w:rsid w:val="005262F8"/>
    <w:rsid w:val="00532502"/>
    <w:rsid w:val="00532CD2"/>
    <w:rsid w:val="0053447D"/>
    <w:rsid w:val="005354E0"/>
    <w:rsid w:val="0053701C"/>
    <w:rsid w:val="00541326"/>
    <w:rsid w:val="00542182"/>
    <w:rsid w:val="00542741"/>
    <w:rsid w:val="00543184"/>
    <w:rsid w:val="00543E58"/>
    <w:rsid w:val="00543E9D"/>
    <w:rsid w:val="00544581"/>
    <w:rsid w:val="0054462A"/>
    <w:rsid w:val="00544B40"/>
    <w:rsid w:val="00545592"/>
    <w:rsid w:val="005502C3"/>
    <w:rsid w:val="00551856"/>
    <w:rsid w:val="00552DB7"/>
    <w:rsid w:val="005531F9"/>
    <w:rsid w:val="00556317"/>
    <w:rsid w:val="00557163"/>
    <w:rsid w:val="005625F7"/>
    <w:rsid w:val="00562617"/>
    <w:rsid w:val="00565863"/>
    <w:rsid w:val="00566BBF"/>
    <w:rsid w:val="00567326"/>
    <w:rsid w:val="00567783"/>
    <w:rsid w:val="00567CC3"/>
    <w:rsid w:val="005701D9"/>
    <w:rsid w:val="00570AA8"/>
    <w:rsid w:val="00572103"/>
    <w:rsid w:val="00572A0A"/>
    <w:rsid w:val="00572FE2"/>
    <w:rsid w:val="005740EC"/>
    <w:rsid w:val="00575D2F"/>
    <w:rsid w:val="00575E63"/>
    <w:rsid w:val="0057694C"/>
    <w:rsid w:val="00576FC9"/>
    <w:rsid w:val="00581350"/>
    <w:rsid w:val="00581633"/>
    <w:rsid w:val="005819F3"/>
    <w:rsid w:val="00581F32"/>
    <w:rsid w:val="00582200"/>
    <w:rsid w:val="0058308A"/>
    <w:rsid w:val="005838CD"/>
    <w:rsid w:val="00584316"/>
    <w:rsid w:val="0058624C"/>
    <w:rsid w:val="00587C05"/>
    <w:rsid w:val="00587C13"/>
    <w:rsid w:val="00591963"/>
    <w:rsid w:val="00592AA5"/>
    <w:rsid w:val="0059323A"/>
    <w:rsid w:val="005949A2"/>
    <w:rsid w:val="0059588B"/>
    <w:rsid w:val="00595FB6"/>
    <w:rsid w:val="00597D40"/>
    <w:rsid w:val="005A011D"/>
    <w:rsid w:val="005A231B"/>
    <w:rsid w:val="005A3E6D"/>
    <w:rsid w:val="005A4385"/>
    <w:rsid w:val="005A4828"/>
    <w:rsid w:val="005A4A0F"/>
    <w:rsid w:val="005A660D"/>
    <w:rsid w:val="005A68DD"/>
    <w:rsid w:val="005A70D7"/>
    <w:rsid w:val="005B0518"/>
    <w:rsid w:val="005B166F"/>
    <w:rsid w:val="005B5419"/>
    <w:rsid w:val="005B5C94"/>
    <w:rsid w:val="005B5E9E"/>
    <w:rsid w:val="005B73E3"/>
    <w:rsid w:val="005C00A7"/>
    <w:rsid w:val="005C0571"/>
    <w:rsid w:val="005C16B2"/>
    <w:rsid w:val="005C1FFD"/>
    <w:rsid w:val="005C2CF1"/>
    <w:rsid w:val="005C3503"/>
    <w:rsid w:val="005C52D3"/>
    <w:rsid w:val="005C57BF"/>
    <w:rsid w:val="005C6487"/>
    <w:rsid w:val="005D00EB"/>
    <w:rsid w:val="005D0141"/>
    <w:rsid w:val="005D133E"/>
    <w:rsid w:val="005D5324"/>
    <w:rsid w:val="005D62AC"/>
    <w:rsid w:val="005D7409"/>
    <w:rsid w:val="005E0D2D"/>
    <w:rsid w:val="005E1568"/>
    <w:rsid w:val="005E4877"/>
    <w:rsid w:val="005E4DDC"/>
    <w:rsid w:val="005E5A60"/>
    <w:rsid w:val="005E6134"/>
    <w:rsid w:val="005E7EC4"/>
    <w:rsid w:val="005F0C3D"/>
    <w:rsid w:val="005F0D77"/>
    <w:rsid w:val="005F284D"/>
    <w:rsid w:val="005F3D82"/>
    <w:rsid w:val="005F617C"/>
    <w:rsid w:val="005F63E5"/>
    <w:rsid w:val="005F689D"/>
    <w:rsid w:val="005F7C9B"/>
    <w:rsid w:val="00601FAD"/>
    <w:rsid w:val="006039FF"/>
    <w:rsid w:val="006055C6"/>
    <w:rsid w:val="0060568E"/>
    <w:rsid w:val="0060593C"/>
    <w:rsid w:val="006061C4"/>
    <w:rsid w:val="00606EC0"/>
    <w:rsid w:val="0061053E"/>
    <w:rsid w:val="0061170A"/>
    <w:rsid w:val="00611BF9"/>
    <w:rsid w:val="00612379"/>
    <w:rsid w:val="00614A30"/>
    <w:rsid w:val="00617735"/>
    <w:rsid w:val="00617E17"/>
    <w:rsid w:val="00622CE4"/>
    <w:rsid w:val="00626A27"/>
    <w:rsid w:val="0063016C"/>
    <w:rsid w:val="00630855"/>
    <w:rsid w:val="006322F6"/>
    <w:rsid w:val="00632ADE"/>
    <w:rsid w:val="00632B7B"/>
    <w:rsid w:val="006333CF"/>
    <w:rsid w:val="0063364C"/>
    <w:rsid w:val="00633749"/>
    <w:rsid w:val="00634085"/>
    <w:rsid w:val="0063523B"/>
    <w:rsid w:val="00635DEB"/>
    <w:rsid w:val="00636695"/>
    <w:rsid w:val="00637C00"/>
    <w:rsid w:val="00640DAC"/>
    <w:rsid w:val="00643711"/>
    <w:rsid w:val="006441EE"/>
    <w:rsid w:val="0064435E"/>
    <w:rsid w:val="00644976"/>
    <w:rsid w:val="00644A86"/>
    <w:rsid w:val="006510A1"/>
    <w:rsid w:val="006515E1"/>
    <w:rsid w:val="00651A11"/>
    <w:rsid w:val="00652749"/>
    <w:rsid w:val="00653861"/>
    <w:rsid w:val="006553C8"/>
    <w:rsid w:val="0065589A"/>
    <w:rsid w:val="00656473"/>
    <w:rsid w:val="00656EF3"/>
    <w:rsid w:val="006571F2"/>
    <w:rsid w:val="00657CB5"/>
    <w:rsid w:val="00660414"/>
    <w:rsid w:val="006604D6"/>
    <w:rsid w:val="0066116B"/>
    <w:rsid w:val="00662C01"/>
    <w:rsid w:val="00664023"/>
    <w:rsid w:val="00665312"/>
    <w:rsid w:val="00666734"/>
    <w:rsid w:val="006668D5"/>
    <w:rsid w:val="00667757"/>
    <w:rsid w:val="0066792C"/>
    <w:rsid w:val="00673ED3"/>
    <w:rsid w:val="006741C7"/>
    <w:rsid w:val="0068081B"/>
    <w:rsid w:val="00684890"/>
    <w:rsid w:val="00684A46"/>
    <w:rsid w:val="00684E46"/>
    <w:rsid w:val="00684F57"/>
    <w:rsid w:val="0068534E"/>
    <w:rsid w:val="00685BD3"/>
    <w:rsid w:val="006865E8"/>
    <w:rsid w:val="0068777F"/>
    <w:rsid w:val="006907AF"/>
    <w:rsid w:val="006914FA"/>
    <w:rsid w:val="00691DE0"/>
    <w:rsid w:val="00691F91"/>
    <w:rsid w:val="006920D5"/>
    <w:rsid w:val="00693426"/>
    <w:rsid w:val="006943A6"/>
    <w:rsid w:val="00695366"/>
    <w:rsid w:val="006970A7"/>
    <w:rsid w:val="006975A6"/>
    <w:rsid w:val="00697A70"/>
    <w:rsid w:val="00697D30"/>
    <w:rsid w:val="00697F04"/>
    <w:rsid w:val="006A0837"/>
    <w:rsid w:val="006A3660"/>
    <w:rsid w:val="006A3ECD"/>
    <w:rsid w:val="006A4674"/>
    <w:rsid w:val="006A549D"/>
    <w:rsid w:val="006A6B5F"/>
    <w:rsid w:val="006B07F4"/>
    <w:rsid w:val="006B0932"/>
    <w:rsid w:val="006B36A9"/>
    <w:rsid w:val="006B4B27"/>
    <w:rsid w:val="006B5C1B"/>
    <w:rsid w:val="006C06F0"/>
    <w:rsid w:val="006C18CF"/>
    <w:rsid w:val="006C1FA1"/>
    <w:rsid w:val="006C3DDE"/>
    <w:rsid w:val="006C4242"/>
    <w:rsid w:val="006C4A30"/>
    <w:rsid w:val="006C5424"/>
    <w:rsid w:val="006C6105"/>
    <w:rsid w:val="006C7198"/>
    <w:rsid w:val="006D1F04"/>
    <w:rsid w:val="006D27E5"/>
    <w:rsid w:val="006D38AD"/>
    <w:rsid w:val="006D4501"/>
    <w:rsid w:val="006D4C5E"/>
    <w:rsid w:val="006D5929"/>
    <w:rsid w:val="006D6EAF"/>
    <w:rsid w:val="006D7F68"/>
    <w:rsid w:val="006E029D"/>
    <w:rsid w:val="006E029F"/>
    <w:rsid w:val="006E3173"/>
    <w:rsid w:val="006E3887"/>
    <w:rsid w:val="006E405E"/>
    <w:rsid w:val="006E5DE1"/>
    <w:rsid w:val="006E695F"/>
    <w:rsid w:val="006E71FE"/>
    <w:rsid w:val="006E799A"/>
    <w:rsid w:val="006E7FC2"/>
    <w:rsid w:val="006F0890"/>
    <w:rsid w:val="006F14C4"/>
    <w:rsid w:val="006F15F1"/>
    <w:rsid w:val="006F18C3"/>
    <w:rsid w:val="006F337C"/>
    <w:rsid w:val="006F3381"/>
    <w:rsid w:val="006F382D"/>
    <w:rsid w:val="006F7017"/>
    <w:rsid w:val="006F7268"/>
    <w:rsid w:val="006F72FA"/>
    <w:rsid w:val="00700A61"/>
    <w:rsid w:val="00700ED7"/>
    <w:rsid w:val="007028D6"/>
    <w:rsid w:val="00703D8F"/>
    <w:rsid w:val="00703E93"/>
    <w:rsid w:val="00704E64"/>
    <w:rsid w:val="0070547C"/>
    <w:rsid w:val="007057B1"/>
    <w:rsid w:val="00705BAE"/>
    <w:rsid w:val="007077E0"/>
    <w:rsid w:val="00707BED"/>
    <w:rsid w:val="007103DB"/>
    <w:rsid w:val="00711F68"/>
    <w:rsid w:val="007120A1"/>
    <w:rsid w:val="007129A5"/>
    <w:rsid w:val="00715596"/>
    <w:rsid w:val="00716B38"/>
    <w:rsid w:val="00717905"/>
    <w:rsid w:val="00720A66"/>
    <w:rsid w:val="00720DDE"/>
    <w:rsid w:val="00722DE5"/>
    <w:rsid w:val="007250B3"/>
    <w:rsid w:val="007257DB"/>
    <w:rsid w:val="0072583A"/>
    <w:rsid w:val="00727297"/>
    <w:rsid w:val="007304F4"/>
    <w:rsid w:val="007307BA"/>
    <w:rsid w:val="007321EF"/>
    <w:rsid w:val="007324B7"/>
    <w:rsid w:val="00732FFB"/>
    <w:rsid w:val="007359A8"/>
    <w:rsid w:val="00735D76"/>
    <w:rsid w:val="007376B2"/>
    <w:rsid w:val="00741D0C"/>
    <w:rsid w:val="00743E2B"/>
    <w:rsid w:val="007448DC"/>
    <w:rsid w:val="00744D31"/>
    <w:rsid w:val="00744DCA"/>
    <w:rsid w:val="00753674"/>
    <w:rsid w:val="007540C0"/>
    <w:rsid w:val="00755064"/>
    <w:rsid w:val="0075571F"/>
    <w:rsid w:val="00756AD3"/>
    <w:rsid w:val="00757473"/>
    <w:rsid w:val="00757949"/>
    <w:rsid w:val="007603B3"/>
    <w:rsid w:val="007634EE"/>
    <w:rsid w:val="007635FF"/>
    <w:rsid w:val="00763828"/>
    <w:rsid w:val="0076419F"/>
    <w:rsid w:val="007649AF"/>
    <w:rsid w:val="00765B72"/>
    <w:rsid w:val="00766615"/>
    <w:rsid w:val="00766A69"/>
    <w:rsid w:val="007703C7"/>
    <w:rsid w:val="00771F2D"/>
    <w:rsid w:val="00772DD6"/>
    <w:rsid w:val="00773509"/>
    <w:rsid w:val="00773B02"/>
    <w:rsid w:val="00773EB0"/>
    <w:rsid w:val="00776C65"/>
    <w:rsid w:val="0077729E"/>
    <w:rsid w:val="007776C1"/>
    <w:rsid w:val="007831CC"/>
    <w:rsid w:val="00783539"/>
    <w:rsid w:val="00784D5C"/>
    <w:rsid w:val="007851D5"/>
    <w:rsid w:val="007865A9"/>
    <w:rsid w:val="007866BB"/>
    <w:rsid w:val="007904EB"/>
    <w:rsid w:val="0079188E"/>
    <w:rsid w:val="007919BB"/>
    <w:rsid w:val="00792B9C"/>
    <w:rsid w:val="00795209"/>
    <w:rsid w:val="0079576E"/>
    <w:rsid w:val="007971D9"/>
    <w:rsid w:val="007A0A69"/>
    <w:rsid w:val="007A4820"/>
    <w:rsid w:val="007A5507"/>
    <w:rsid w:val="007A5BAA"/>
    <w:rsid w:val="007A637D"/>
    <w:rsid w:val="007A78A6"/>
    <w:rsid w:val="007B0953"/>
    <w:rsid w:val="007B0CAF"/>
    <w:rsid w:val="007B3ADB"/>
    <w:rsid w:val="007B4826"/>
    <w:rsid w:val="007B54DE"/>
    <w:rsid w:val="007B5C73"/>
    <w:rsid w:val="007C1D89"/>
    <w:rsid w:val="007C31E8"/>
    <w:rsid w:val="007C432A"/>
    <w:rsid w:val="007C5F44"/>
    <w:rsid w:val="007D0547"/>
    <w:rsid w:val="007D1399"/>
    <w:rsid w:val="007D1A3A"/>
    <w:rsid w:val="007D1F5F"/>
    <w:rsid w:val="007D2A70"/>
    <w:rsid w:val="007D58E5"/>
    <w:rsid w:val="007D5ED0"/>
    <w:rsid w:val="007E1684"/>
    <w:rsid w:val="007E2633"/>
    <w:rsid w:val="007E2992"/>
    <w:rsid w:val="007E35EC"/>
    <w:rsid w:val="007E4B7F"/>
    <w:rsid w:val="007E73FE"/>
    <w:rsid w:val="007E7437"/>
    <w:rsid w:val="007F0C80"/>
    <w:rsid w:val="007F16B6"/>
    <w:rsid w:val="007F16C0"/>
    <w:rsid w:val="007F1A39"/>
    <w:rsid w:val="007F2BDC"/>
    <w:rsid w:val="007F4170"/>
    <w:rsid w:val="007F53D3"/>
    <w:rsid w:val="007F5AD8"/>
    <w:rsid w:val="007F5C84"/>
    <w:rsid w:val="008005E2"/>
    <w:rsid w:val="00801526"/>
    <w:rsid w:val="00803196"/>
    <w:rsid w:val="00803D2C"/>
    <w:rsid w:val="00803EA9"/>
    <w:rsid w:val="008043C9"/>
    <w:rsid w:val="00804ABA"/>
    <w:rsid w:val="00804C54"/>
    <w:rsid w:val="008051FE"/>
    <w:rsid w:val="008055D2"/>
    <w:rsid w:val="00806A1A"/>
    <w:rsid w:val="00811E3E"/>
    <w:rsid w:val="00814297"/>
    <w:rsid w:val="008145F2"/>
    <w:rsid w:val="008147CF"/>
    <w:rsid w:val="00816955"/>
    <w:rsid w:val="00816ED1"/>
    <w:rsid w:val="008205A4"/>
    <w:rsid w:val="00821AC8"/>
    <w:rsid w:val="00821B05"/>
    <w:rsid w:val="00821F74"/>
    <w:rsid w:val="008224A2"/>
    <w:rsid w:val="00822B0C"/>
    <w:rsid w:val="008231FB"/>
    <w:rsid w:val="00824199"/>
    <w:rsid w:val="0082447E"/>
    <w:rsid w:val="0083249E"/>
    <w:rsid w:val="0083407A"/>
    <w:rsid w:val="00837607"/>
    <w:rsid w:val="00840AC2"/>
    <w:rsid w:val="00840AC9"/>
    <w:rsid w:val="008445A9"/>
    <w:rsid w:val="008453E6"/>
    <w:rsid w:val="0084609A"/>
    <w:rsid w:val="00846791"/>
    <w:rsid w:val="00850E09"/>
    <w:rsid w:val="00853499"/>
    <w:rsid w:val="00853FF3"/>
    <w:rsid w:val="00854CA1"/>
    <w:rsid w:val="00855170"/>
    <w:rsid w:val="008556D9"/>
    <w:rsid w:val="0085659D"/>
    <w:rsid w:val="0085762D"/>
    <w:rsid w:val="00867343"/>
    <w:rsid w:val="0086793D"/>
    <w:rsid w:val="00871421"/>
    <w:rsid w:val="00871EB9"/>
    <w:rsid w:val="008729BC"/>
    <w:rsid w:val="00872DC2"/>
    <w:rsid w:val="00873353"/>
    <w:rsid w:val="008761FA"/>
    <w:rsid w:val="00877ECE"/>
    <w:rsid w:val="008808F1"/>
    <w:rsid w:val="00881A97"/>
    <w:rsid w:val="00883727"/>
    <w:rsid w:val="00883F77"/>
    <w:rsid w:val="00884663"/>
    <w:rsid w:val="00885ADB"/>
    <w:rsid w:val="00891B17"/>
    <w:rsid w:val="008920F6"/>
    <w:rsid w:val="00893054"/>
    <w:rsid w:val="008934BF"/>
    <w:rsid w:val="0089379B"/>
    <w:rsid w:val="00896352"/>
    <w:rsid w:val="00897E0A"/>
    <w:rsid w:val="008A1205"/>
    <w:rsid w:val="008A13FE"/>
    <w:rsid w:val="008A499C"/>
    <w:rsid w:val="008A6C01"/>
    <w:rsid w:val="008B03B7"/>
    <w:rsid w:val="008B0C02"/>
    <w:rsid w:val="008B1729"/>
    <w:rsid w:val="008B17EF"/>
    <w:rsid w:val="008B1C4D"/>
    <w:rsid w:val="008B1CD3"/>
    <w:rsid w:val="008B209E"/>
    <w:rsid w:val="008B3A29"/>
    <w:rsid w:val="008B3BCB"/>
    <w:rsid w:val="008B452C"/>
    <w:rsid w:val="008B4549"/>
    <w:rsid w:val="008B56BA"/>
    <w:rsid w:val="008B6444"/>
    <w:rsid w:val="008B79A5"/>
    <w:rsid w:val="008C0D1C"/>
    <w:rsid w:val="008C1A3B"/>
    <w:rsid w:val="008C2615"/>
    <w:rsid w:val="008C2F0E"/>
    <w:rsid w:val="008C3F13"/>
    <w:rsid w:val="008C560A"/>
    <w:rsid w:val="008C5959"/>
    <w:rsid w:val="008C5E18"/>
    <w:rsid w:val="008C6535"/>
    <w:rsid w:val="008C7EF9"/>
    <w:rsid w:val="008D1104"/>
    <w:rsid w:val="008D17C6"/>
    <w:rsid w:val="008D18EF"/>
    <w:rsid w:val="008D21B6"/>
    <w:rsid w:val="008D32E5"/>
    <w:rsid w:val="008D38FD"/>
    <w:rsid w:val="008D5471"/>
    <w:rsid w:val="008D5B41"/>
    <w:rsid w:val="008D67A0"/>
    <w:rsid w:val="008E3B78"/>
    <w:rsid w:val="008E3D6F"/>
    <w:rsid w:val="008E45BF"/>
    <w:rsid w:val="008E668F"/>
    <w:rsid w:val="008E6DA0"/>
    <w:rsid w:val="008F1BD6"/>
    <w:rsid w:val="008F499D"/>
    <w:rsid w:val="00900496"/>
    <w:rsid w:val="00901306"/>
    <w:rsid w:val="00902BEC"/>
    <w:rsid w:val="00903DCF"/>
    <w:rsid w:val="00904422"/>
    <w:rsid w:val="009048CD"/>
    <w:rsid w:val="00904D0C"/>
    <w:rsid w:val="00906CB9"/>
    <w:rsid w:val="009103E4"/>
    <w:rsid w:val="00911B82"/>
    <w:rsid w:val="00913D76"/>
    <w:rsid w:val="009163FF"/>
    <w:rsid w:val="00916761"/>
    <w:rsid w:val="00916954"/>
    <w:rsid w:val="00917C39"/>
    <w:rsid w:val="00920F70"/>
    <w:rsid w:val="00921E53"/>
    <w:rsid w:val="009243CF"/>
    <w:rsid w:val="00924F42"/>
    <w:rsid w:val="00926CC4"/>
    <w:rsid w:val="00930AFF"/>
    <w:rsid w:val="0093238C"/>
    <w:rsid w:val="00932AB8"/>
    <w:rsid w:val="00933EE5"/>
    <w:rsid w:val="00935A16"/>
    <w:rsid w:val="00936A08"/>
    <w:rsid w:val="00936BCD"/>
    <w:rsid w:val="0093753F"/>
    <w:rsid w:val="0093761C"/>
    <w:rsid w:val="00937970"/>
    <w:rsid w:val="00937DAB"/>
    <w:rsid w:val="009404EF"/>
    <w:rsid w:val="009419D1"/>
    <w:rsid w:val="0094213B"/>
    <w:rsid w:val="00942BF9"/>
    <w:rsid w:val="00945085"/>
    <w:rsid w:val="009477A7"/>
    <w:rsid w:val="009503EF"/>
    <w:rsid w:val="00950532"/>
    <w:rsid w:val="00950EF3"/>
    <w:rsid w:val="0095136A"/>
    <w:rsid w:val="00951425"/>
    <w:rsid w:val="009517E4"/>
    <w:rsid w:val="00952231"/>
    <w:rsid w:val="00954470"/>
    <w:rsid w:val="0096149E"/>
    <w:rsid w:val="00964667"/>
    <w:rsid w:val="00965383"/>
    <w:rsid w:val="00966B8A"/>
    <w:rsid w:val="0096756B"/>
    <w:rsid w:val="00972703"/>
    <w:rsid w:val="009743EC"/>
    <w:rsid w:val="009766E7"/>
    <w:rsid w:val="00976ACE"/>
    <w:rsid w:val="00977412"/>
    <w:rsid w:val="009806B5"/>
    <w:rsid w:val="00981942"/>
    <w:rsid w:val="00982D9E"/>
    <w:rsid w:val="00983073"/>
    <w:rsid w:val="0099446F"/>
    <w:rsid w:val="0099596E"/>
    <w:rsid w:val="00995EF1"/>
    <w:rsid w:val="009A0005"/>
    <w:rsid w:val="009A0643"/>
    <w:rsid w:val="009A2611"/>
    <w:rsid w:val="009A31A2"/>
    <w:rsid w:val="009A31BB"/>
    <w:rsid w:val="009A527F"/>
    <w:rsid w:val="009A79F8"/>
    <w:rsid w:val="009B07D9"/>
    <w:rsid w:val="009B2386"/>
    <w:rsid w:val="009B40CD"/>
    <w:rsid w:val="009B42D1"/>
    <w:rsid w:val="009B49AC"/>
    <w:rsid w:val="009B54FA"/>
    <w:rsid w:val="009B5ED9"/>
    <w:rsid w:val="009B6092"/>
    <w:rsid w:val="009B73CB"/>
    <w:rsid w:val="009B7C77"/>
    <w:rsid w:val="009C1211"/>
    <w:rsid w:val="009C1356"/>
    <w:rsid w:val="009C2052"/>
    <w:rsid w:val="009C2130"/>
    <w:rsid w:val="009C35D6"/>
    <w:rsid w:val="009C51C3"/>
    <w:rsid w:val="009C60FD"/>
    <w:rsid w:val="009C6606"/>
    <w:rsid w:val="009C6B22"/>
    <w:rsid w:val="009C6E96"/>
    <w:rsid w:val="009C77CE"/>
    <w:rsid w:val="009D0CBD"/>
    <w:rsid w:val="009D4ACC"/>
    <w:rsid w:val="009D4F5D"/>
    <w:rsid w:val="009D63D9"/>
    <w:rsid w:val="009D6805"/>
    <w:rsid w:val="009D682F"/>
    <w:rsid w:val="009D6BCA"/>
    <w:rsid w:val="009E0609"/>
    <w:rsid w:val="009E10EF"/>
    <w:rsid w:val="009E158D"/>
    <w:rsid w:val="009E299E"/>
    <w:rsid w:val="009E312F"/>
    <w:rsid w:val="009E4C25"/>
    <w:rsid w:val="009E524F"/>
    <w:rsid w:val="009E5457"/>
    <w:rsid w:val="009E5A41"/>
    <w:rsid w:val="009E6A09"/>
    <w:rsid w:val="009E724C"/>
    <w:rsid w:val="009E7879"/>
    <w:rsid w:val="009E7C4F"/>
    <w:rsid w:val="009F19F0"/>
    <w:rsid w:val="009F1F68"/>
    <w:rsid w:val="009F4A1F"/>
    <w:rsid w:val="009F657A"/>
    <w:rsid w:val="009F7573"/>
    <w:rsid w:val="00A000EC"/>
    <w:rsid w:val="00A01E00"/>
    <w:rsid w:val="00A031BA"/>
    <w:rsid w:val="00A03357"/>
    <w:rsid w:val="00A05964"/>
    <w:rsid w:val="00A059BD"/>
    <w:rsid w:val="00A0681C"/>
    <w:rsid w:val="00A06B8A"/>
    <w:rsid w:val="00A10705"/>
    <w:rsid w:val="00A11B0F"/>
    <w:rsid w:val="00A11B56"/>
    <w:rsid w:val="00A1223C"/>
    <w:rsid w:val="00A12F21"/>
    <w:rsid w:val="00A133CF"/>
    <w:rsid w:val="00A15331"/>
    <w:rsid w:val="00A17C1C"/>
    <w:rsid w:val="00A208B6"/>
    <w:rsid w:val="00A219C1"/>
    <w:rsid w:val="00A21BCD"/>
    <w:rsid w:val="00A23967"/>
    <w:rsid w:val="00A239DC"/>
    <w:rsid w:val="00A2468D"/>
    <w:rsid w:val="00A263EC"/>
    <w:rsid w:val="00A26D35"/>
    <w:rsid w:val="00A3153F"/>
    <w:rsid w:val="00A31693"/>
    <w:rsid w:val="00A32C1D"/>
    <w:rsid w:val="00A330D2"/>
    <w:rsid w:val="00A33D35"/>
    <w:rsid w:val="00A3441D"/>
    <w:rsid w:val="00A35481"/>
    <w:rsid w:val="00A361D0"/>
    <w:rsid w:val="00A3674D"/>
    <w:rsid w:val="00A367EC"/>
    <w:rsid w:val="00A36BD8"/>
    <w:rsid w:val="00A41E45"/>
    <w:rsid w:val="00A41FAA"/>
    <w:rsid w:val="00A42570"/>
    <w:rsid w:val="00A438B5"/>
    <w:rsid w:val="00A452B7"/>
    <w:rsid w:val="00A4606A"/>
    <w:rsid w:val="00A46570"/>
    <w:rsid w:val="00A5259F"/>
    <w:rsid w:val="00A526F1"/>
    <w:rsid w:val="00A53FF7"/>
    <w:rsid w:val="00A54819"/>
    <w:rsid w:val="00A557D0"/>
    <w:rsid w:val="00A5658F"/>
    <w:rsid w:val="00A56736"/>
    <w:rsid w:val="00A606B4"/>
    <w:rsid w:val="00A60BA8"/>
    <w:rsid w:val="00A63209"/>
    <w:rsid w:val="00A63448"/>
    <w:rsid w:val="00A643AE"/>
    <w:rsid w:val="00A6489F"/>
    <w:rsid w:val="00A64B6D"/>
    <w:rsid w:val="00A65190"/>
    <w:rsid w:val="00A66EEA"/>
    <w:rsid w:val="00A676BD"/>
    <w:rsid w:val="00A714A9"/>
    <w:rsid w:val="00A72B40"/>
    <w:rsid w:val="00A74624"/>
    <w:rsid w:val="00A74E14"/>
    <w:rsid w:val="00A757CE"/>
    <w:rsid w:val="00A75D51"/>
    <w:rsid w:val="00A84C26"/>
    <w:rsid w:val="00A85086"/>
    <w:rsid w:val="00A8601B"/>
    <w:rsid w:val="00A860A3"/>
    <w:rsid w:val="00A90236"/>
    <w:rsid w:val="00A9046F"/>
    <w:rsid w:val="00A90D10"/>
    <w:rsid w:val="00A9203D"/>
    <w:rsid w:val="00A92859"/>
    <w:rsid w:val="00A92C24"/>
    <w:rsid w:val="00A93F6D"/>
    <w:rsid w:val="00A9449B"/>
    <w:rsid w:val="00A94928"/>
    <w:rsid w:val="00A965E6"/>
    <w:rsid w:val="00A975A5"/>
    <w:rsid w:val="00A97968"/>
    <w:rsid w:val="00AA176E"/>
    <w:rsid w:val="00AA2697"/>
    <w:rsid w:val="00AA2D4E"/>
    <w:rsid w:val="00AA3026"/>
    <w:rsid w:val="00AA341C"/>
    <w:rsid w:val="00AA3F21"/>
    <w:rsid w:val="00AA4503"/>
    <w:rsid w:val="00AA4582"/>
    <w:rsid w:val="00AA472D"/>
    <w:rsid w:val="00AA4DE7"/>
    <w:rsid w:val="00AA5227"/>
    <w:rsid w:val="00AA536B"/>
    <w:rsid w:val="00AB536E"/>
    <w:rsid w:val="00AB7C39"/>
    <w:rsid w:val="00AB7D6C"/>
    <w:rsid w:val="00AB7E0E"/>
    <w:rsid w:val="00AC1A56"/>
    <w:rsid w:val="00AC2026"/>
    <w:rsid w:val="00AC28A2"/>
    <w:rsid w:val="00AC2930"/>
    <w:rsid w:val="00AC3637"/>
    <w:rsid w:val="00AC6C95"/>
    <w:rsid w:val="00AC6F46"/>
    <w:rsid w:val="00AC7AB9"/>
    <w:rsid w:val="00AD0AD2"/>
    <w:rsid w:val="00AD220A"/>
    <w:rsid w:val="00AD2F79"/>
    <w:rsid w:val="00AD5F60"/>
    <w:rsid w:val="00AD6440"/>
    <w:rsid w:val="00AD7D14"/>
    <w:rsid w:val="00AE0B5B"/>
    <w:rsid w:val="00AE2CF3"/>
    <w:rsid w:val="00AE2E55"/>
    <w:rsid w:val="00AE32F3"/>
    <w:rsid w:val="00AE47A7"/>
    <w:rsid w:val="00AE564C"/>
    <w:rsid w:val="00AE6A76"/>
    <w:rsid w:val="00AE7DFE"/>
    <w:rsid w:val="00AF0F32"/>
    <w:rsid w:val="00AF10AD"/>
    <w:rsid w:val="00AF14EE"/>
    <w:rsid w:val="00AF1895"/>
    <w:rsid w:val="00AF2DC8"/>
    <w:rsid w:val="00AF3DC8"/>
    <w:rsid w:val="00AF5540"/>
    <w:rsid w:val="00AF64C5"/>
    <w:rsid w:val="00AF6887"/>
    <w:rsid w:val="00AF758B"/>
    <w:rsid w:val="00AF77F7"/>
    <w:rsid w:val="00B00D7E"/>
    <w:rsid w:val="00B05660"/>
    <w:rsid w:val="00B06424"/>
    <w:rsid w:val="00B07102"/>
    <w:rsid w:val="00B07D86"/>
    <w:rsid w:val="00B07E6D"/>
    <w:rsid w:val="00B1074E"/>
    <w:rsid w:val="00B11708"/>
    <w:rsid w:val="00B12430"/>
    <w:rsid w:val="00B12940"/>
    <w:rsid w:val="00B12DE2"/>
    <w:rsid w:val="00B15037"/>
    <w:rsid w:val="00B151EB"/>
    <w:rsid w:val="00B15DBA"/>
    <w:rsid w:val="00B1633F"/>
    <w:rsid w:val="00B16F32"/>
    <w:rsid w:val="00B205E4"/>
    <w:rsid w:val="00B215CC"/>
    <w:rsid w:val="00B22B33"/>
    <w:rsid w:val="00B22F86"/>
    <w:rsid w:val="00B24A95"/>
    <w:rsid w:val="00B258D4"/>
    <w:rsid w:val="00B25DD6"/>
    <w:rsid w:val="00B269E0"/>
    <w:rsid w:val="00B274DC"/>
    <w:rsid w:val="00B30E93"/>
    <w:rsid w:val="00B323BB"/>
    <w:rsid w:val="00B35C91"/>
    <w:rsid w:val="00B37245"/>
    <w:rsid w:val="00B4086E"/>
    <w:rsid w:val="00B43401"/>
    <w:rsid w:val="00B44248"/>
    <w:rsid w:val="00B45C1B"/>
    <w:rsid w:val="00B46FBB"/>
    <w:rsid w:val="00B470B8"/>
    <w:rsid w:val="00B50F04"/>
    <w:rsid w:val="00B53465"/>
    <w:rsid w:val="00B53E1B"/>
    <w:rsid w:val="00B5403F"/>
    <w:rsid w:val="00B563A3"/>
    <w:rsid w:val="00B56EA5"/>
    <w:rsid w:val="00B60A2E"/>
    <w:rsid w:val="00B6141A"/>
    <w:rsid w:val="00B61621"/>
    <w:rsid w:val="00B61F3A"/>
    <w:rsid w:val="00B61FD0"/>
    <w:rsid w:val="00B643AA"/>
    <w:rsid w:val="00B646BA"/>
    <w:rsid w:val="00B65B9D"/>
    <w:rsid w:val="00B66C9F"/>
    <w:rsid w:val="00B70690"/>
    <w:rsid w:val="00B706C6"/>
    <w:rsid w:val="00B70D0C"/>
    <w:rsid w:val="00B70E10"/>
    <w:rsid w:val="00B72457"/>
    <w:rsid w:val="00B727C6"/>
    <w:rsid w:val="00B72820"/>
    <w:rsid w:val="00B73E01"/>
    <w:rsid w:val="00B7521E"/>
    <w:rsid w:val="00B75464"/>
    <w:rsid w:val="00B76AC9"/>
    <w:rsid w:val="00B77A5E"/>
    <w:rsid w:val="00B8020E"/>
    <w:rsid w:val="00B802F2"/>
    <w:rsid w:val="00B82940"/>
    <w:rsid w:val="00B840C8"/>
    <w:rsid w:val="00B869D3"/>
    <w:rsid w:val="00B86BA8"/>
    <w:rsid w:val="00B876AE"/>
    <w:rsid w:val="00B90A62"/>
    <w:rsid w:val="00B910C6"/>
    <w:rsid w:val="00B92564"/>
    <w:rsid w:val="00B934F0"/>
    <w:rsid w:val="00B94136"/>
    <w:rsid w:val="00B948C5"/>
    <w:rsid w:val="00BA0894"/>
    <w:rsid w:val="00BA0952"/>
    <w:rsid w:val="00BA12AE"/>
    <w:rsid w:val="00BA177F"/>
    <w:rsid w:val="00BA2339"/>
    <w:rsid w:val="00BA2A61"/>
    <w:rsid w:val="00BA307D"/>
    <w:rsid w:val="00BA310F"/>
    <w:rsid w:val="00BA35C3"/>
    <w:rsid w:val="00BA5D4E"/>
    <w:rsid w:val="00BA6050"/>
    <w:rsid w:val="00BA60A1"/>
    <w:rsid w:val="00BA6C51"/>
    <w:rsid w:val="00BA76EB"/>
    <w:rsid w:val="00BB012A"/>
    <w:rsid w:val="00BB1B8B"/>
    <w:rsid w:val="00BB60E4"/>
    <w:rsid w:val="00BB784D"/>
    <w:rsid w:val="00BB78CA"/>
    <w:rsid w:val="00BC055E"/>
    <w:rsid w:val="00BC0CF7"/>
    <w:rsid w:val="00BC13DA"/>
    <w:rsid w:val="00BC2EEA"/>
    <w:rsid w:val="00BC2F5C"/>
    <w:rsid w:val="00BC58C4"/>
    <w:rsid w:val="00BC6742"/>
    <w:rsid w:val="00BD1BD7"/>
    <w:rsid w:val="00BD30F8"/>
    <w:rsid w:val="00BD3A17"/>
    <w:rsid w:val="00BD5643"/>
    <w:rsid w:val="00BD62FD"/>
    <w:rsid w:val="00BD639C"/>
    <w:rsid w:val="00BD78B1"/>
    <w:rsid w:val="00BE05AA"/>
    <w:rsid w:val="00BE511E"/>
    <w:rsid w:val="00BE751D"/>
    <w:rsid w:val="00BF143D"/>
    <w:rsid w:val="00BF67A6"/>
    <w:rsid w:val="00C0067E"/>
    <w:rsid w:val="00C0081A"/>
    <w:rsid w:val="00C00958"/>
    <w:rsid w:val="00C015C7"/>
    <w:rsid w:val="00C030FD"/>
    <w:rsid w:val="00C073E4"/>
    <w:rsid w:val="00C11DDA"/>
    <w:rsid w:val="00C11E8D"/>
    <w:rsid w:val="00C13F59"/>
    <w:rsid w:val="00C14684"/>
    <w:rsid w:val="00C15BC5"/>
    <w:rsid w:val="00C2257A"/>
    <w:rsid w:val="00C22724"/>
    <w:rsid w:val="00C238D3"/>
    <w:rsid w:val="00C24593"/>
    <w:rsid w:val="00C24FD6"/>
    <w:rsid w:val="00C25203"/>
    <w:rsid w:val="00C261DE"/>
    <w:rsid w:val="00C31225"/>
    <w:rsid w:val="00C315C5"/>
    <w:rsid w:val="00C328FB"/>
    <w:rsid w:val="00C32D85"/>
    <w:rsid w:val="00C33B6F"/>
    <w:rsid w:val="00C362A5"/>
    <w:rsid w:val="00C366BB"/>
    <w:rsid w:val="00C369A7"/>
    <w:rsid w:val="00C377AA"/>
    <w:rsid w:val="00C41470"/>
    <w:rsid w:val="00C416D2"/>
    <w:rsid w:val="00C44572"/>
    <w:rsid w:val="00C44618"/>
    <w:rsid w:val="00C455D0"/>
    <w:rsid w:val="00C45AAE"/>
    <w:rsid w:val="00C46161"/>
    <w:rsid w:val="00C47A02"/>
    <w:rsid w:val="00C51656"/>
    <w:rsid w:val="00C51A6B"/>
    <w:rsid w:val="00C52970"/>
    <w:rsid w:val="00C53B60"/>
    <w:rsid w:val="00C53E5A"/>
    <w:rsid w:val="00C53F8F"/>
    <w:rsid w:val="00C540B1"/>
    <w:rsid w:val="00C5601A"/>
    <w:rsid w:val="00C600C7"/>
    <w:rsid w:val="00C60F4A"/>
    <w:rsid w:val="00C61E55"/>
    <w:rsid w:val="00C63C3F"/>
    <w:rsid w:val="00C6773E"/>
    <w:rsid w:val="00C67B50"/>
    <w:rsid w:val="00C70215"/>
    <w:rsid w:val="00C71338"/>
    <w:rsid w:val="00C7199B"/>
    <w:rsid w:val="00C71B9F"/>
    <w:rsid w:val="00C74A85"/>
    <w:rsid w:val="00C752F9"/>
    <w:rsid w:val="00C76200"/>
    <w:rsid w:val="00C77233"/>
    <w:rsid w:val="00C776F9"/>
    <w:rsid w:val="00C826EE"/>
    <w:rsid w:val="00C82FE6"/>
    <w:rsid w:val="00C836F6"/>
    <w:rsid w:val="00C85E50"/>
    <w:rsid w:val="00C9028E"/>
    <w:rsid w:val="00C90CC5"/>
    <w:rsid w:val="00C9135F"/>
    <w:rsid w:val="00C92080"/>
    <w:rsid w:val="00C9271A"/>
    <w:rsid w:val="00C93F54"/>
    <w:rsid w:val="00C9405D"/>
    <w:rsid w:val="00C9534B"/>
    <w:rsid w:val="00CA36E5"/>
    <w:rsid w:val="00CB17AD"/>
    <w:rsid w:val="00CB2023"/>
    <w:rsid w:val="00CB78FA"/>
    <w:rsid w:val="00CC1038"/>
    <w:rsid w:val="00CC31CC"/>
    <w:rsid w:val="00CC3310"/>
    <w:rsid w:val="00CC3640"/>
    <w:rsid w:val="00CC45D7"/>
    <w:rsid w:val="00CC48AC"/>
    <w:rsid w:val="00CC5778"/>
    <w:rsid w:val="00CC587F"/>
    <w:rsid w:val="00CD1558"/>
    <w:rsid w:val="00CD1791"/>
    <w:rsid w:val="00CD37BD"/>
    <w:rsid w:val="00CD48D6"/>
    <w:rsid w:val="00CD4BAF"/>
    <w:rsid w:val="00CD4DF6"/>
    <w:rsid w:val="00CD53FC"/>
    <w:rsid w:val="00CD5562"/>
    <w:rsid w:val="00CD5EB6"/>
    <w:rsid w:val="00CD6B04"/>
    <w:rsid w:val="00CD7B77"/>
    <w:rsid w:val="00CE01FC"/>
    <w:rsid w:val="00CE027F"/>
    <w:rsid w:val="00CE0694"/>
    <w:rsid w:val="00CE23FC"/>
    <w:rsid w:val="00CE2AD1"/>
    <w:rsid w:val="00CE2D2A"/>
    <w:rsid w:val="00CE58E4"/>
    <w:rsid w:val="00CE7679"/>
    <w:rsid w:val="00CE785D"/>
    <w:rsid w:val="00CF0503"/>
    <w:rsid w:val="00CF094F"/>
    <w:rsid w:val="00CF13A8"/>
    <w:rsid w:val="00CF3084"/>
    <w:rsid w:val="00CF338F"/>
    <w:rsid w:val="00CF3DD1"/>
    <w:rsid w:val="00CF48F7"/>
    <w:rsid w:val="00CF527F"/>
    <w:rsid w:val="00CF531C"/>
    <w:rsid w:val="00D01C06"/>
    <w:rsid w:val="00D024D4"/>
    <w:rsid w:val="00D02A4F"/>
    <w:rsid w:val="00D03DE8"/>
    <w:rsid w:val="00D0469F"/>
    <w:rsid w:val="00D047E1"/>
    <w:rsid w:val="00D052DC"/>
    <w:rsid w:val="00D11F13"/>
    <w:rsid w:val="00D12208"/>
    <w:rsid w:val="00D12E6D"/>
    <w:rsid w:val="00D12FC2"/>
    <w:rsid w:val="00D135DD"/>
    <w:rsid w:val="00D143B7"/>
    <w:rsid w:val="00D14896"/>
    <w:rsid w:val="00D214CA"/>
    <w:rsid w:val="00D21BEB"/>
    <w:rsid w:val="00D21D0F"/>
    <w:rsid w:val="00D22098"/>
    <w:rsid w:val="00D228E6"/>
    <w:rsid w:val="00D22B91"/>
    <w:rsid w:val="00D2392C"/>
    <w:rsid w:val="00D2458B"/>
    <w:rsid w:val="00D257B5"/>
    <w:rsid w:val="00D30181"/>
    <w:rsid w:val="00D3200A"/>
    <w:rsid w:val="00D32627"/>
    <w:rsid w:val="00D32D5C"/>
    <w:rsid w:val="00D33979"/>
    <w:rsid w:val="00D36997"/>
    <w:rsid w:val="00D36B04"/>
    <w:rsid w:val="00D36C8A"/>
    <w:rsid w:val="00D37E51"/>
    <w:rsid w:val="00D40654"/>
    <w:rsid w:val="00D42522"/>
    <w:rsid w:val="00D43EBE"/>
    <w:rsid w:val="00D442D4"/>
    <w:rsid w:val="00D463D1"/>
    <w:rsid w:val="00D4666E"/>
    <w:rsid w:val="00D4707C"/>
    <w:rsid w:val="00D51A1E"/>
    <w:rsid w:val="00D526A3"/>
    <w:rsid w:val="00D53583"/>
    <w:rsid w:val="00D5499F"/>
    <w:rsid w:val="00D55D2B"/>
    <w:rsid w:val="00D61286"/>
    <w:rsid w:val="00D62C4B"/>
    <w:rsid w:val="00D6324B"/>
    <w:rsid w:val="00D633DA"/>
    <w:rsid w:val="00D638E9"/>
    <w:rsid w:val="00D63F75"/>
    <w:rsid w:val="00D65267"/>
    <w:rsid w:val="00D65793"/>
    <w:rsid w:val="00D67087"/>
    <w:rsid w:val="00D70EAD"/>
    <w:rsid w:val="00D71AEF"/>
    <w:rsid w:val="00D72659"/>
    <w:rsid w:val="00D72E79"/>
    <w:rsid w:val="00D73ACF"/>
    <w:rsid w:val="00D73CA5"/>
    <w:rsid w:val="00D7480A"/>
    <w:rsid w:val="00D753DE"/>
    <w:rsid w:val="00D75926"/>
    <w:rsid w:val="00D7595E"/>
    <w:rsid w:val="00D759A2"/>
    <w:rsid w:val="00D766B4"/>
    <w:rsid w:val="00D81558"/>
    <w:rsid w:val="00D8318A"/>
    <w:rsid w:val="00D83590"/>
    <w:rsid w:val="00D838D4"/>
    <w:rsid w:val="00D83F42"/>
    <w:rsid w:val="00D84994"/>
    <w:rsid w:val="00D85506"/>
    <w:rsid w:val="00D85C7F"/>
    <w:rsid w:val="00D90B06"/>
    <w:rsid w:val="00D91313"/>
    <w:rsid w:val="00D925E7"/>
    <w:rsid w:val="00D92765"/>
    <w:rsid w:val="00D92B75"/>
    <w:rsid w:val="00D93B39"/>
    <w:rsid w:val="00D93BF7"/>
    <w:rsid w:val="00D94B73"/>
    <w:rsid w:val="00D95573"/>
    <w:rsid w:val="00D9712C"/>
    <w:rsid w:val="00D97DCE"/>
    <w:rsid w:val="00DA01BC"/>
    <w:rsid w:val="00DA0514"/>
    <w:rsid w:val="00DA10A7"/>
    <w:rsid w:val="00DA237C"/>
    <w:rsid w:val="00DA25FE"/>
    <w:rsid w:val="00DA2CA9"/>
    <w:rsid w:val="00DA2D51"/>
    <w:rsid w:val="00DA38B1"/>
    <w:rsid w:val="00DA4965"/>
    <w:rsid w:val="00DA5A85"/>
    <w:rsid w:val="00DB093E"/>
    <w:rsid w:val="00DB0D32"/>
    <w:rsid w:val="00DB2B90"/>
    <w:rsid w:val="00DB3C53"/>
    <w:rsid w:val="00DB6C3B"/>
    <w:rsid w:val="00DB6FD3"/>
    <w:rsid w:val="00DB77BA"/>
    <w:rsid w:val="00DC011D"/>
    <w:rsid w:val="00DC0FF2"/>
    <w:rsid w:val="00DC1BDB"/>
    <w:rsid w:val="00DC2CA0"/>
    <w:rsid w:val="00DC42A0"/>
    <w:rsid w:val="00DC4680"/>
    <w:rsid w:val="00DC4899"/>
    <w:rsid w:val="00DC53C3"/>
    <w:rsid w:val="00DC6BC5"/>
    <w:rsid w:val="00DC7674"/>
    <w:rsid w:val="00DD0E39"/>
    <w:rsid w:val="00DD2EB8"/>
    <w:rsid w:val="00DD3CF7"/>
    <w:rsid w:val="00DD537C"/>
    <w:rsid w:val="00DD63D6"/>
    <w:rsid w:val="00DD6DE4"/>
    <w:rsid w:val="00DD79E8"/>
    <w:rsid w:val="00DE0495"/>
    <w:rsid w:val="00DE06C4"/>
    <w:rsid w:val="00DE0F31"/>
    <w:rsid w:val="00DE2092"/>
    <w:rsid w:val="00DE31DA"/>
    <w:rsid w:val="00DE3D7E"/>
    <w:rsid w:val="00DE42A4"/>
    <w:rsid w:val="00DE677F"/>
    <w:rsid w:val="00DE745B"/>
    <w:rsid w:val="00DF051A"/>
    <w:rsid w:val="00DF3DB8"/>
    <w:rsid w:val="00DF446E"/>
    <w:rsid w:val="00DF5217"/>
    <w:rsid w:val="00DF6A3A"/>
    <w:rsid w:val="00DF7E9F"/>
    <w:rsid w:val="00E013D7"/>
    <w:rsid w:val="00E02046"/>
    <w:rsid w:val="00E02CCE"/>
    <w:rsid w:val="00E02ECF"/>
    <w:rsid w:val="00E04476"/>
    <w:rsid w:val="00E05610"/>
    <w:rsid w:val="00E06596"/>
    <w:rsid w:val="00E065D1"/>
    <w:rsid w:val="00E109FC"/>
    <w:rsid w:val="00E12011"/>
    <w:rsid w:val="00E15BA4"/>
    <w:rsid w:val="00E2000B"/>
    <w:rsid w:val="00E205B9"/>
    <w:rsid w:val="00E21DE6"/>
    <w:rsid w:val="00E22BEC"/>
    <w:rsid w:val="00E240B0"/>
    <w:rsid w:val="00E24E24"/>
    <w:rsid w:val="00E25F01"/>
    <w:rsid w:val="00E26A05"/>
    <w:rsid w:val="00E26C59"/>
    <w:rsid w:val="00E27365"/>
    <w:rsid w:val="00E30D04"/>
    <w:rsid w:val="00E319BC"/>
    <w:rsid w:val="00E31DD4"/>
    <w:rsid w:val="00E3402E"/>
    <w:rsid w:val="00E363E3"/>
    <w:rsid w:val="00E36736"/>
    <w:rsid w:val="00E3771E"/>
    <w:rsid w:val="00E4299A"/>
    <w:rsid w:val="00E42C90"/>
    <w:rsid w:val="00E46C3E"/>
    <w:rsid w:val="00E50337"/>
    <w:rsid w:val="00E505F2"/>
    <w:rsid w:val="00E50EE1"/>
    <w:rsid w:val="00E50F15"/>
    <w:rsid w:val="00E51B35"/>
    <w:rsid w:val="00E52520"/>
    <w:rsid w:val="00E527DB"/>
    <w:rsid w:val="00E544C5"/>
    <w:rsid w:val="00E56FD5"/>
    <w:rsid w:val="00E57975"/>
    <w:rsid w:val="00E602CB"/>
    <w:rsid w:val="00E60761"/>
    <w:rsid w:val="00E60DC3"/>
    <w:rsid w:val="00E624D0"/>
    <w:rsid w:val="00E62559"/>
    <w:rsid w:val="00E650C1"/>
    <w:rsid w:val="00E6539D"/>
    <w:rsid w:val="00E659F2"/>
    <w:rsid w:val="00E66FF7"/>
    <w:rsid w:val="00E6701A"/>
    <w:rsid w:val="00E674B8"/>
    <w:rsid w:val="00E67C22"/>
    <w:rsid w:val="00E7009A"/>
    <w:rsid w:val="00E7216B"/>
    <w:rsid w:val="00E72415"/>
    <w:rsid w:val="00E72CB3"/>
    <w:rsid w:val="00E75498"/>
    <w:rsid w:val="00E7566F"/>
    <w:rsid w:val="00E7678B"/>
    <w:rsid w:val="00E76AFA"/>
    <w:rsid w:val="00E802FC"/>
    <w:rsid w:val="00E80EA3"/>
    <w:rsid w:val="00E8239C"/>
    <w:rsid w:val="00E82DA9"/>
    <w:rsid w:val="00E84C53"/>
    <w:rsid w:val="00E86891"/>
    <w:rsid w:val="00E900EC"/>
    <w:rsid w:val="00E90192"/>
    <w:rsid w:val="00E909CD"/>
    <w:rsid w:val="00E91360"/>
    <w:rsid w:val="00E92BE3"/>
    <w:rsid w:val="00E941CB"/>
    <w:rsid w:val="00E94E8B"/>
    <w:rsid w:val="00E95A55"/>
    <w:rsid w:val="00E96A3B"/>
    <w:rsid w:val="00E96F83"/>
    <w:rsid w:val="00EA02CD"/>
    <w:rsid w:val="00EA038A"/>
    <w:rsid w:val="00EA0A3A"/>
    <w:rsid w:val="00EA1AE5"/>
    <w:rsid w:val="00EA1BE9"/>
    <w:rsid w:val="00EA1E25"/>
    <w:rsid w:val="00EA23B3"/>
    <w:rsid w:val="00EA26A4"/>
    <w:rsid w:val="00EA2771"/>
    <w:rsid w:val="00EA4F9D"/>
    <w:rsid w:val="00EA62BA"/>
    <w:rsid w:val="00EA6B10"/>
    <w:rsid w:val="00EA73AB"/>
    <w:rsid w:val="00EB01F8"/>
    <w:rsid w:val="00EB0245"/>
    <w:rsid w:val="00EB0658"/>
    <w:rsid w:val="00EB11AB"/>
    <w:rsid w:val="00EB15B5"/>
    <w:rsid w:val="00EB1A46"/>
    <w:rsid w:val="00EB24B9"/>
    <w:rsid w:val="00EB2BB9"/>
    <w:rsid w:val="00EB4A7D"/>
    <w:rsid w:val="00EB4B22"/>
    <w:rsid w:val="00EB5190"/>
    <w:rsid w:val="00EB7147"/>
    <w:rsid w:val="00EB78E0"/>
    <w:rsid w:val="00EC100F"/>
    <w:rsid w:val="00EC1146"/>
    <w:rsid w:val="00EC1A77"/>
    <w:rsid w:val="00EC5790"/>
    <w:rsid w:val="00EC6B99"/>
    <w:rsid w:val="00ED067F"/>
    <w:rsid w:val="00ED07D2"/>
    <w:rsid w:val="00ED15A3"/>
    <w:rsid w:val="00ED28B0"/>
    <w:rsid w:val="00ED3882"/>
    <w:rsid w:val="00ED4D81"/>
    <w:rsid w:val="00ED5A29"/>
    <w:rsid w:val="00EE0080"/>
    <w:rsid w:val="00EE0878"/>
    <w:rsid w:val="00EE0A46"/>
    <w:rsid w:val="00EE17CD"/>
    <w:rsid w:val="00EE3F95"/>
    <w:rsid w:val="00EE5D81"/>
    <w:rsid w:val="00EE65ED"/>
    <w:rsid w:val="00EE6B8D"/>
    <w:rsid w:val="00EE6F2A"/>
    <w:rsid w:val="00EE6FB9"/>
    <w:rsid w:val="00EF39FF"/>
    <w:rsid w:val="00EF4629"/>
    <w:rsid w:val="00EF4A4E"/>
    <w:rsid w:val="00EF55CF"/>
    <w:rsid w:val="00EF5B92"/>
    <w:rsid w:val="00EF69C2"/>
    <w:rsid w:val="00EF6DDC"/>
    <w:rsid w:val="00EF701F"/>
    <w:rsid w:val="00F00455"/>
    <w:rsid w:val="00F01133"/>
    <w:rsid w:val="00F032D8"/>
    <w:rsid w:val="00F03650"/>
    <w:rsid w:val="00F04FA0"/>
    <w:rsid w:val="00F050C5"/>
    <w:rsid w:val="00F10212"/>
    <w:rsid w:val="00F10DFD"/>
    <w:rsid w:val="00F148B0"/>
    <w:rsid w:val="00F16DA6"/>
    <w:rsid w:val="00F17BF3"/>
    <w:rsid w:val="00F20D39"/>
    <w:rsid w:val="00F21597"/>
    <w:rsid w:val="00F22475"/>
    <w:rsid w:val="00F2310B"/>
    <w:rsid w:val="00F233F7"/>
    <w:rsid w:val="00F26154"/>
    <w:rsid w:val="00F26FA6"/>
    <w:rsid w:val="00F33CFB"/>
    <w:rsid w:val="00F34A77"/>
    <w:rsid w:val="00F3571D"/>
    <w:rsid w:val="00F3586E"/>
    <w:rsid w:val="00F36E67"/>
    <w:rsid w:val="00F36EDE"/>
    <w:rsid w:val="00F36EE6"/>
    <w:rsid w:val="00F36F6F"/>
    <w:rsid w:val="00F37F8A"/>
    <w:rsid w:val="00F40CD0"/>
    <w:rsid w:val="00F41F77"/>
    <w:rsid w:val="00F421F2"/>
    <w:rsid w:val="00F428EB"/>
    <w:rsid w:val="00F42F5F"/>
    <w:rsid w:val="00F43CAF"/>
    <w:rsid w:val="00F44A1E"/>
    <w:rsid w:val="00F44DF8"/>
    <w:rsid w:val="00F506AE"/>
    <w:rsid w:val="00F52D8F"/>
    <w:rsid w:val="00F53BE2"/>
    <w:rsid w:val="00F53C35"/>
    <w:rsid w:val="00F540D2"/>
    <w:rsid w:val="00F547CB"/>
    <w:rsid w:val="00F54B28"/>
    <w:rsid w:val="00F57126"/>
    <w:rsid w:val="00F64F20"/>
    <w:rsid w:val="00F65060"/>
    <w:rsid w:val="00F6556C"/>
    <w:rsid w:val="00F65766"/>
    <w:rsid w:val="00F65ABD"/>
    <w:rsid w:val="00F65F33"/>
    <w:rsid w:val="00F66E51"/>
    <w:rsid w:val="00F67737"/>
    <w:rsid w:val="00F715C9"/>
    <w:rsid w:val="00F72A5F"/>
    <w:rsid w:val="00F757D1"/>
    <w:rsid w:val="00F767AC"/>
    <w:rsid w:val="00F81623"/>
    <w:rsid w:val="00F81DDD"/>
    <w:rsid w:val="00F826E1"/>
    <w:rsid w:val="00F82A82"/>
    <w:rsid w:val="00F82B9D"/>
    <w:rsid w:val="00F8345C"/>
    <w:rsid w:val="00F83F2C"/>
    <w:rsid w:val="00F848BB"/>
    <w:rsid w:val="00F8611B"/>
    <w:rsid w:val="00F872AA"/>
    <w:rsid w:val="00F876AA"/>
    <w:rsid w:val="00F908D2"/>
    <w:rsid w:val="00F90C89"/>
    <w:rsid w:val="00F90D65"/>
    <w:rsid w:val="00F90F28"/>
    <w:rsid w:val="00F9265A"/>
    <w:rsid w:val="00F92B1D"/>
    <w:rsid w:val="00F94502"/>
    <w:rsid w:val="00F94CCC"/>
    <w:rsid w:val="00F95A3E"/>
    <w:rsid w:val="00F95E8A"/>
    <w:rsid w:val="00F96980"/>
    <w:rsid w:val="00F96C62"/>
    <w:rsid w:val="00F97EF1"/>
    <w:rsid w:val="00FA0718"/>
    <w:rsid w:val="00FA076F"/>
    <w:rsid w:val="00FA0AC4"/>
    <w:rsid w:val="00FA1944"/>
    <w:rsid w:val="00FA226A"/>
    <w:rsid w:val="00FA3A1F"/>
    <w:rsid w:val="00FA6335"/>
    <w:rsid w:val="00FA7BEE"/>
    <w:rsid w:val="00FB08C5"/>
    <w:rsid w:val="00FB2F6C"/>
    <w:rsid w:val="00FB3383"/>
    <w:rsid w:val="00FB3A4F"/>
    <w:rsid w:val="00FB4D40"/>
    <w:rsid w:val="00FB5CA3"/>
    <w:rsid w:val="00FC009A"/>
    <w:rsid w:val="00FC03DC"/>
    <w:rsid w:val="00FC05F3"/>
    <w:rsid w:val="00FC1464"/>
    <w:rsid w:val="00FC2320"/>
    <w:rsid w:val="00FC4251"/>
    <w:rsid w:val="00FC4661"/>
    <w:rsid w:val="00FC667E"/>
    <w:rsid w:val="00FC688B"/>
    <w:rsid w:val="00FC743D"/>
    <w:rsid w:val="00FC795F"/>
    <w:rsid w:val="00FC7C8B"/>
    <w:rsid w:val="00FC7D57"/>
    <w:rsid w:val="00FD12CA"/>
    <w:rsid w:val="00FD21FE"/>
    <w:rsid w:val="00FD4D95"/>
    <w:rsid w:val="00FD542C"/>
    <w:rsid w:val="00FD57A4"/>
    <w:rsid w:val="00FE0006"/>
    <w:rsid w:val="00FE0520"/>
    <w:rsid w:val="00FE0BF3"/>
    <w:rsid w:val="00FE1297"/>
    <w:rsid w:val="00FE200E"/>
    <w:rsid w:val="00FE3FBF"/>
    <w:rsid w:val="00FE4038"/>
    <w:rsid w:val="00FE4AA0"/>
    <w:rsid w:val="00FE4D17"/>
    <w:rsid w:val="00FE5A98"/>
    <w:rsid w:val="00FF00FB"/>
    <w:rsid w:val="00FF0142"/>
    <w:rsid w:val="00FF17A0"/>
    <w:rsid w:val="00FF1845"/>
    <w:rsid w:val="00FF3C5D"/>
    <w:rsid w:val="00FF46DF"/>
    <w:rsid w:val="00FF4A0C"/>
    <w:rsid w:val="00FF5606"/>
    <w:rsid w:val="00FF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66CCE"/>
  <w15:docId w15:val="{E74A5910-F31C-4ED8-916F-D6522E4C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C8A"/>
    <w:rPr>
      <w:rFonts w:ascii="Times New Roman" w:hAnsi="Times New Roman"/>
      <w:sz w:val="24"/>
    </w:rPr>
  </w:style>
  <w:style w:type="paragraph" w:styleId="Heading1">
    <w:name w:val="heading 1"/>
    <w:basedOn w:val="Normal"/>
    <w:next w:val="Normal"/>
    <w:link w:val="Heading1Char"/>
    <w:uiPriority w:val="9"/>
    <w:qFormat/>
    <w:rsid w:val="005E6134"/>
    <w:pPr>
      <w:keepNext/>
      <w:spacing w:before="100" w:after="500"/>
      <w:ind w:right="432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A177F"/>
    <w:pPr>
      <w:keepNext/>
      <w:spacing w:before="400"/>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5E4877"/>
    <w:pPr>
      <w:keepNext/>
      <w:spacing w:after="0"/>
      <w:ind w:right="-2160"/>
      <w:outlineLvl w:val="2"/>
    </w:pPr>
    <w:rPr>
      <w:rFonts w:ascii="Calibri" w:hAnsi="Calibri"/>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34"/>
    <w:rPr>
      <w:b/>
      <w:noProof/>
      <w:color w:val="FFFFFF" w:themeColor="background1"/>
      <w:sz w:val="40"/>
      <w:szCs w:val="40"/>
    </w:rPr>
  </w:style>
  <w:style w:type="character" w:customStyle="1" w:styleId="Heading2Char">
    <w:name w:val="Heading 2 Char"/>
    <w:basedOn w:val="DefaultParagraphFont"/>
    <w:link w:val="Heading2"/>
    <w:uiPriority w:val="9"/>
    <w:rsid w:val="00BA177F"/>
    <w:rPr>
      <w:b/>
      <w:sz w:val="28"/>
    </w:rPr>
  </w:style>
  <w:style w:type="character" w:customStyle="1" w:styleId="Heading3Char">
    <w:name w:val="Heading 3 Char"/>
    <w:basedOn w:val="DefaultParagraphFont"/>
    <w:link w:val="Heading3"/>
    <w:uiPriority w:val="9"/>
    <w:rsid w:val="005E4877"/>
    <w:rPr>
      <w:rFonts w:ascii="Calibri" w:hAnsi="Calibri"/>
      <w:b/>
      <w:i/>
      <w:sz w:val="26"/>
      <w:szCs w:val="26"/>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1"/>
    <w:qFormat/>
    <w:rsid w:val="001D1CD9"/>
    <w:pPr>
      <w:numPr>
        <w:numId w:val="3"/>
      </w:numPr>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5D7EBC"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155683"/>
    <w:pPr>
      <w:tabs>
        <w:tab w:val="right" w:leader="dot" w:pos="9360"/>
      </w:tabs>
      <w:spacing w:before="240" w:after="0" w:line="360" w:lineRule="auto"/>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nhideWhenUsed/>
    <w:rsid w:val="00050129"/>
    <w:rPr>
      <w:sz w:val="16"/>
      <w:szCs w:val="16"/>
    </w:rPr>
  </w:style>
  <w:style w:type="paragraph" w:styleId="CommentText">
    <w:name w:val="annotation text"/>
    <w:basedOn w:val="Normal"/>
    <w:link w:val="CommentTextChar"/>
    <w:unhideWhenUsed/>
    <w:rsid w:val="00050129"/>
    <w:pPr>
      <w:spacing w:line="240" w:lineRule="auto"/>
    </w:pPr>
    <w:rPr>
      <w:sz w:val="20"/>
      <w:szCs w:val="20"/>
    </w:rPr>
  </w:style>
  <w:style w:type="character" w:customStyle="1" w:styleId="CommentTextChar">
    <w:name w:val="Comment Text Char"/>
    <w:basedOn w:val="DefaultParagraphFont"/>
    <w:link w:val="CommentText"/>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customStyle="1" w:styleId="TableParagraph">
    <w:name w:val="Table Paragraph"/>
    <w:basedOn w:val="Normal"/>
    <w:uiPriority w:val="1"/>
    <w:qFormat/>
    <w:rsid w:val="00E909CD"/>
    <w:pPr>
      <w:widowControl w:val="0"/>
      <w:spacing w:after="0" w:line="240" w:lineRule="auto"/>
    </w:pPr>
    <w:rPr>
      <w:rFonts w:asciiTheme="minorHAnsi" w:hAnsiTheme="minorHAnsi"/>
      <w:sz w:val="22"/>
    </w:rPr>
  </w:style>
  <w:style w:type="table" w:styleId="TableGrid">
    <w:name w:val="Table Grid"/>
    <w:basedOn w:val="TableNormal"/>
    <w:uiPriority w:val="59"/>
    <w:rsid w:val="00E9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Spacing"/>
    <w:link w:val="TableheadChar"/>
    <w:qFormat/>
    <w:rsid w:val="00E909CD"/>
    <w:pPr>
      <w:jc w:val="center"/>
    </w:pPr>
    <w:rPr>
      <w:rFonts w:ascii="Arial" w:hAnsi="Arial" w:cs="Arial"/>
      <w:b/>
      <w:sz w:val="22"/>
    </w:rPr>
  </w:style>
  <w:style w:type="paragraph" w:customStyle="1" w:styleId="Tablebody">
    <w:name w:val="Table body"/>
    <w:basedOn w:val="NoSpacing"/>
    <w:link w:val="TablebodyChar"/>
    <w:qFormat/>
    <w:rsid w:val="00E909CD"/>
    <w:rPr>
      <w:rFonts w:ascii="Arial" w:hAnsi="Arial" w:cs="Arial"/>
      <w:spacing w:val="-3"/>
      <w:w w:val="105"/>
      <w:sz w:val="20"/>
      <w:szCs w:val="20"/>
    </w:rPr>
  </w:style>
  <w:style w:type="character" w:customStyle="1" w:styleId="NoSpacingChar">
    <w:name w:val="No Spacing Char"/>
    <w:basedOn w:val="DefaultParagraphFont"/>
    <w:link w:val="NoSpacing"/>
    <w:uiPriority w:val="1"/>
    <w:rsid w:val="00E909CD"/>
    <w:rPr>
      <w:rFonts w:ascii="Times New Roman" w:hAnsi="Times New Roman"/>
      <w:sz w:val="24"/>
    </w:rPr>
  </w:style>
  <w:style w:type="character" w:customStyle="1" w:styleId="TableheadChar">
    <w:name w:val="Table head Char"/>
    <w:basedOn w:val="NoSpacingChar"/>
    <w:link w:val="Tablehead"/>
    <w:rsid w:val="00E909CD"/>
    <w:rPr>
      <w:rFonts w:ascii="Arial" w:hAnsi="Arial" w:cs="Arial"/>
      <w:b/>
      <w:sz w:val="24"/>
    </w:rPr>
  </w:style>
  <w:style w:type="table" w:styleId="MediumShading1-Accent1">
    <w:name w:val="Medium Shading 1 Accent 1"/>
    <w:basedOn w:val="TableNormal"/>
    <w:uiPriority w:val="63"/>
    <w:rsid w:val="00684F57"/>
    <w:pPr>
      <w:spacing w:after="0" w:line="240" w:lineRule="auto"/>
    </w:pPr>
    <w:tblPr>
      <w:tblStyleRowBandSize w:val="1"/>
      <w:tblStyleColBandSize w:val="1"/>
      <w:tblBorders>
        <w:top w:val="single" w:sz="8"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single" w:sz="8" w:space="0" w:color="B7AA83" w:themeColor="accent1" w:themeTint="BF"/>
      </w:tblBorders>
    </w:tblPr>
    <w:tblStylePr w:type="firstRow">
      <w:pPr>
        <w:spacing w:before="0" w:after="0" w:line="240" w:lineRule="auto"/>
      </w:pPr>
      <w:rPr>
        <w:b/>
        <w:bCs/>
        <w:color w:val="FFFFFF" w:themeColor="background1"/>
      </w:rPr>
      <w:tblPr/>
      <w:tcPr>
        <w:tcBorders>
          <w:top w:val="single" w:sz="8"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nil"/>
          <w:insideV w:val="nil"/>
        </w:tcBorders>
        <w:shd w:val="clear" w:color="auto" w:fill="9E8E5C" w:themeFill="accent1"/>
      </w:tcPr>
    </w:tblStylePr>
    <w:tblStylePr w:type="lastRow">
      <w:pPr>
        <w:spacing w:before="0" w:after="0" w:line="240" w:lineRule="auto"/>
      </w:pPr>
      <w:rPr>
        <w:b/>
        <w:bCs/>
      </w:rPr>
      <w:tblPr/>
      <w:tcPr>
        <w:tcBorders>
          <w:top w:val="double" w:sz="6"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nil"/>
          <w:insideV w:val="nil"/>
        </w:tcBorders>
      </w:tcPr>
    </w:tblStylePr>
    <w:tblStylePr w:type="firstCol">
      <w:rPr>
        <w:b/>
        <w:bCs/>
      </w:rPr>
    </w:tblStylePr>
    <w:tblStylePr w:type="lastCol">
      <w:rPr>
        <w:b/>
        <w:bCs/>
      </w:rPr>
    </w:tblStylePr>
    <w:tblStylePr w:type="band1Vert">
      <w:tblPr/>
      <w:tcPr>
        <w:shd w:val="clear" w:color="auto" w:fill="E7E3D6" w:themeFill="accent1" w:themeFillTint="3F"/>
      </w:tcPr>
    </w:tblStylePr>
    <w:tblStylePr w:type="band1Horz">
      <w:tblPr/>
      <w:tcPr>
        <w:tcBorders>
          <w:insideH w:val="nil"/>
          <w:insideV w:val="nil"/>
        </w:tcBorders>
        <w:shd w:val="clear" w:color="auto" w:fill="E7E3D6" w:themeFill="accent1" w:themeFillTint="3F"/>
      </w:tcPr>
    </w:tblStylePr>
    <w:tblStylePr w:type="band2Horz">
      <w:tblPr/>
      <w:tcPr>
        <w:tcBorders>
          <w:insideH w:val="nil"/>
          <w:insideV w:val="nil"/>
        </w:tcBorders>
      </w:tcPr>
    </w:tblStylePr>
  </w:style>
  <w:style w:type="character" w:customStyle="1" w:styleId="TablebodyChar">
    <w:name w:val="Table body Char"/>
    <w:basedOn w:val="NoSpacingChar"/>
    <w:link w:val="Tablebody"/>
    <w:rsid w:val="00E909CD"/>
    <w:rPr>
      <w:rFonts w:ascii="Arial" w:hAnsi="Arial" w:cs="Arial"/>
      <w:spacing w:val="-3"/>
      <w:w w:val="105"/>
      <w:sz w:val="20"/>
      <w:szCs w:val="20"/>
    </w:rPr>
  </w:style>
  <w:style w:type="table" w:styleId="LightList-Accent1">
    <w:name w:val="Light List Accent 1"/>
    <w:basedOn w:val="TableNormal"/>
    <w:uiPriority w:val="61"/>
    <w:rsid w:val="00684F57"/>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OUSTPubs">
    <w:name w:val="OUSTPubs"/>
    <w:basedOn w:val="LightList-Accent1"/>
    <w:uiPriority w:val="99"/>
    <w:rsid w:val="00684F57"/>
    <w:pPr>
      <w:jc w:val="center"/>
    </w:pPr>
    <w:rPr>
      <w:sz w:val="20"/>
    </w:rPr>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paragraph" w:customStyle="1" w:styleId="AppendixSubhead">
    <w:name w:val="AppendixSubhead"/>
    <w:basedOn w:val="Heading2"/>
    <w:link w:val="AppendixSubheadChar"/>
    <w:qFormat/>
    <w:rsid w:val="008D32E5"/>
    <w:pPr>
      <w:spacing w:before="240" w:after="120"/>
    </w:pPr>
    <w:rPr>
      <w:sz w:val="24"/>
    </w:rPr>
  </w:style>
  <w:style w:type="character" w:customStyle="1" w:styleId="AppendixSubheadChar">
    <w:name w:val="AppendixSubhead Char"/>
    <w:basedOn w:val="Heading2Char"/>
    <w:link w:val="AppendixSubhead"/>
    <w:rsid w:val="008D32E5"/>
    <w:rPr>
      <w:b/>
      <w:sz w:val="24"/>
    </w:rPr>
  </w:style>
  <w:style w:type="paragraph" w:customStyle="1" w:styleId="Level1">
    <w:name w:val="Level 1"/>
    <w:basedOn w:val="Normal"/>
    <w:rsid w:val="0053447D"/>
    <w:pPr>
      <w:widowControl w:val="0"/>
      <w:spacing w:after="0" w:line="240" w:lineRule="auto"/>
    </w:pPr>
    <w:rPr>
      <w:rFonts w:eastAsia="Times New Roman" w:cs="Times New Roman"/>
      <w:szCs w:val="20"/>
    </w:rPr>
  </w:style>
  <w:style w:type="paragraph" w:styleId="Revision">
    <w:name w:val="Revision"/>
    <w:hidden/>
    <w:uiPriority w:val="99"/>
    <w:semiHidden/>
    <w:rsid w:val="00DF446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904422"/>
    <w:rPr>
      <w:color w:val="5D7E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4022">
      <w:bodyDiv w:val="1"/>
      <w:marLeft w:val="0"/>
      <w:marRight w:val="0"/>
      <w:marTop w:val="0"/>
      <w:marBottom w:val="0"/>
      <w:divBdr>
        <w:top w:val="none" w:sz="0" w:space="0" w:color="auto"/>
        <w:left w:val="none" w:sz="0" w:space="0" w:color="auto"/>
        <w:bottom w:val="none" w:sz="0" w:space="0" w:color="auto"/>
        <w:right w:val="none" w:sz="0" w:space="0" w:color="auto"/>
      </w:divBdr>
    </w:div>
    <w:div w:id="40370542">
      <w:bodyDiv w:val="1"/>
      <w:marLeft w:val="0"/>
      <w:marRight w:val="0"/>
      <w:marTop w:val="0"/>
      <w:marBottom w:val="0"/>
      <w:divBdr>
        <w:top w:val="none" w:sz="0" w:space="0" w:color="auto"/>
        <w:left w:val="none" w:sz="0" w:space="0" w:color="auto"/>
        <w:bottom w:val="none" w:sz="0" w:space="0" w:color="auto"/>
        <w:right w:val="none" w:sz="0" w:space="0" w:color="auto"/>
      </w:divBdr>
    </w:div>
    <w:div w:id="253518058">
      <w:bodyDiv w:val="1"/>
      <w:marLeft w:val="0"/>
      <w:marRight w:val="0"/>
      <w:marTop w:val="0"/>
      <w:marBottom w:val="0"/>
      <w:divBdr>
        <w:top w:val="none" w:sz="0" w:space="0" w:color="auto"/>
        <w:left w:val="none" w:sz="0" w:space="0" w:color="auto"/>
        <w:bottom w:val="none" w:sz="0" w:space="0" w:color="auto"/>
        <w:right w:val="none" w:sz="0" w:space="0" w:color="auto"/>
      </w:divBdr>
    </w:div>
    <w:div w:id="267663741">
      <w:bodyDiv w:val="1"/>
      <w:marLeft w:val="0"/>
      <w:marRight w:val="0"/>
      <w:marTop w:val="0"/>
      <w:marBottom w:val="0"/>
      <w:divBdr>
        <w:top w:val="none" w:sz="0" w:space="0" w:color="auto"/>
        <w:left w:val="none" w:sz="0" w:space="0" w:color="auto"/>
        <w:bottom w:val="none" w:sz="0" w:space="0" w:color="auto"/>
        <w:right w:val="none" w:sz="0" w:space="0" w:color="auto"/>
      </w:divBdr>
    </w:div>
    <w:div w:id="286736377">
      <w:bodyDiv w:val="1"/>
      <w:marLeft w:val="0"/>
      <w:marRight w:val="0"/>
      <w:marTop w:val="0"/>
      <w:marBottom w:val="0"/>
      <w:divBdr>
        <w:top w:val="none" w:sz="0" w:space="0" w:color="auto"/>
        <w:left w:val="none" w:sz="0" w:space="0" w:color="auto"/>
        <w:bottom w:val="none" w:sz="0" w:space="0" w:color="auto"/>
        <w:right w:val="none" w:sz="0" w:space="0" w:color="auto"/>
      </w:divBdr>
    </w:div>
    <w:div w:id="348607518">
      <w:bodyDiv w:val="1"/>
      <w:marLeft w:val="0"/>
      <w:marRight w:val="0"/>
      <w:marTop w:val="0"/>
      <w:marBottom w:val="0"/>
      <w:divBdr>
        <w:top w:val="none" w:sz="0" w:space="0" w:color="auto"/>
        <w:left w:val="none" w:sz="0" w:space="0" w:color="auto"/>
        <w:bottom w:val="none" w:sz="0" w:space="0" w:color="auto"/>
        <w:right w:val="none" w:sz="0" w:space="0" w:color="auto"/>
      </w:divBdr>
    </w:div>
    <w:div w:id="443111326">
      <w:bodyDiv w:val="1"/>
      <w:marLeft w:val="0"/>
      <w:marRight w:val="0"/>
      <w:marTop w:val="0"/>
      <w:marBottom w:val="0"/>
      <w:divBdr>
        <w:top w:val="none" w:sz="0" w:space="0" w:color="auto"/>
        <w:left w:val="none" w:sz="0" w:space="0" w:color="auto"/>
        <w:bottom w:val="none" w:sz="0" w:space="0" w:color="auto"/>
        <w:right w:val="none" w:sz="0" w:space="0" w:color="auto"/>
      </w:divBdr>
    </w:div>
    <w:div w:id="445346001">
      <w:bodyDiv w:val="1"/>
      <w:marLeft w:val="0"/>
      <w:marRight w:val="0"/>
      <w:marTop w:val="0"/>
      <w:marBottom w:val="0"/>
      <w:divBdr>
        <w:top w:val="none" w:sz="0" w:space="0" w:color="auto"/>
        <w:left w:val="none" w:sz="0" w:space="0" w:color="auto"/>
        <w:bottom w:val="none" w:sz="0" w:space="0" w:color="auto"/>
        <w:right w:val="none" w:sz="0" w:space="0" w:color="auto"/>
      </w:divBdr>
    </w:div>
    <w:div w:id="499779352">
      <w:bodyDiv w:val="1"/>
      <w:marLeft w:val="0"/>
      <w:marRight w:val="0"/>
      <w:marTop w:val="0"/>
      <w:marBottom w:val="0"/>
      <w:divBdr>
        <w:top w:val="none" w:sz="0" w:space="0" w:color="auto"/>
        <w:left w:val="none" w:sz="0" w:space="0" w:color="auto"/>
        <w:bottom w:val="none" w:sz="0" w:space="0" w:color="auto"/>
        <w:right w:val="none" w:sz="0" w:space="0" w:color="auto"/>
      </w:divBdr>
    </w:div>
    <w:div w:id="590046496">
      <w:bodyDiv w:val="1"/>
      <w:marLeft w:val="0"/>
      <w:marRight w:val="0"/>
      <w:marTop w:val="0"/>
      <w:marBottom w:val="0"/>
      <w:divBdr>
        <w:top w:val="none" w:sz="0" w:space="0" w:color="auto"/>
        <w:left w:val="none" w:sz="0" w:space="0" w:color="auto"/>
        <w:bottom w:val="none" w:sz="0" w:space="0" w:color="auto"/>
        <w:right w:val="none" w:sz="0" w:space="0" w:color="auto"/>
      </w:divBdr>
    </w:div>
    <w:div w:id="592855698">
      <w:bodyDiv w:val="1"/>
      <w:marLeft w:val="0"/>
      <w:marRight w:val="0"/>
      <w:marTop w:val="0"/>
      <w:marBottom w:val="0"/>
      <w:divBdr>
        <w:top w:val="none" w:sz="0" w:space="0" w:color="auto"/>
        <w:left w:val="none" w:sz="0" w:space="0" w:color="auto"/>
        <w:bottom w:val="none" w:sz="0" w:space="0" w:color="auto"/>
        <w:right w:val="none" w:sz="0" w:space="0" w:color="auto"/>
      </w:divBdr>
    </w:div>
    <w:div w:id="654182006">
      <w:bodyDiv w:val="1"/>
      <w:marLeft w:val="0"/>
      <w:marRight w:val="0"/>
      <w:marTop w:val="0"/>
      <w:marBottom w:val="0"/>
      <w:divBdr>
        <w:top w:val="none" w:sz="0" w:space="0" w:color="auto"/>
        <w:left w:val="none" w:sz="0" w:space="0" w:color="auto"/>
        <w:bottom w:val="none" w:sz="0" w:space="0" w:color="auto"/>
        <w:right w:val="none" w:sz="0" w:space="0" w:color="auto"/>
      </w:divBdr>
    </w:div>
    <w:div w:id="731925944">
      <w:bodyDiv w:val="1"/>
      <w:marLeft w:val="0"/>
      <w:marRight w:val="0"/>
      <w:marTop w:val="0"/>
      <w:marBottom w:val="0"/>
      <w:divBdr>
        <w:top w:val="none" w:sz="0" w:space="0" w:color="auto"/>
        <w:left w:val="none" w:sz="0" w:space="0" w:color="auto"/>
        <w:bottom w:val="none" w:sz="0" w:space="0" w:color="auto"/>
        <w:right w:val="none" w:sz="0" w:space="0" w:color="auto"/>
      </w:divBdr>
    </w:div>
    <w:div w:id="764111495">
      <w:bodyDiv w:val="1"/>
      <w:marLeft w:val="0"/>
      <w:marRight w:val="0"/>
      <w:marTop w:val="0"/>
      <w:marBottom w:val="0"/>
      <w:divBdr>
        <w:top w:val="none" w:sz="0" w:space="0" w:color="auto"/>
        <w:left w:val="none" w:sz="0" w:space="0" w:color="auto"/>
        <w:bottom w:val="none" w:sz="0" w:space="0" w:color="auto"/>
        <w:right w:val="none" w:sz="0" w:space="0" w:color="auto"/>
      </w:divBdr>
    </w:div>
    <w:div w:id="770852293">
      <w:bodyDiv w:val="1"/>
      <w:marLeft w:val="0"/>
      <w:marRight w:val="0"/>
      <w:marTop w:val="0"/>
      <w:marBottom w:val="0"/>
      <w:divBdr>
        <w:top w:val="none" w:sz="0" w:space="0" w:color="auto"/>
        <w:left w:val="none" w:sz="0" w:space="0" w:color="auto"/>
        <w:bottom w:val="none" w:sz="0" w:space="0" w:color="auto"/>
        <w:right w:val="none" w:sz="0" w:space="0" w:color="auto"/>
      </w:divBdr>
    </w:div>
    <w:div w:id="782111009">
      <w:bodyDiv w:val="1"/>
      <w:marLeft w:val="0"/>
      <w:marRight w:val="0"/>
      <w:marTop w:val="0"/>
      <w:marBottom w:val="0"/>
      <w:divBdr>
        <w:top w:val="none" w:sz="0" w:space="0" w:color="auto"/>
        <w:left w:val="none" w:sz="0" w:space="0" w:color="auto"/>
        <w:bottom w:val="none" w:sz="0" w:space="0" w:color="auto"/>
        <w:right w:val="none" w:sz="0" w:space="0" w:color="auto"/>
      </w:divBdr>
    </w:div>
    <w:div w:id="786697478">
      <w:bodyDiv w:val="1"/>
      <w:marLeft w:val="0"/>
      <w:marRight w:val="0"/>
      <w:marTop w:val="0"/>
      <w:marBottom w:val="0"/>
      <w:divBdr>
        <w:top w:val="none" w:sz="0" w:space="0" w:color="auto"/>
        <w:left w:val="none" w:sz="0" w:space="0" w:color="auto"/>
        <w:bottom w:val="none" w:sz="0" w:space="0" w:color="auto"/>
        <w:right w:val="none" w:sz="0" w:space="0" w:color="auto"/>
      </w:divBdr>
    </w:div>
    <w:div w:id="831456500">
      <w:bodyDiv w:val="1"/>
      <w:marLeft w:val="0"/>
      <w:marRight w:val="0"/>
      <w:marTop w:val="0"/>
      <w:marBottom w:val="0"/>
      <w:divBdr>
        <w:top w:val="none" w:sz="0" w:space="0" w:color="auto"/>
        <w:left w:val="none" w:sz="0" w:space="0" w:color="auto"/>
        <w:bottom w:val="none" w:sz="0" w:space="0" w:color="auto"/>
        <w:right w:val="none" w:sz="0" w:space="0" w:color="auto"/>
      </w:divBdr>
    </w:div>
    <w:div w:id="1051536766">
      <w:bodyDiv w:val="1"/>
      <w:marLeft w:val="0"/>
      <w:marRight w:val="0"/>
      <w:marTop w:val="0"/>
      <w:marBottom w:val="0"/>
      <w:divBdr>
        <w:top w:val="none" w:sz="0" w:space="0" w:color="auto"/>
        <w:left w:val="none" w:sz="0" w:space="0" w:color="auto"/>
        <w:bottom w:val="none" w:sz="0" w:space="0" w:color="auto"/>
        <w:right w:val="none" w:sz="0" w:space="0" w:color="auto"/>
      </w:divBdr>
    </w:div>
    <w:div w:id="1139765094">
      <w:bodyDiv w:val="1"/>
      <w:marLeft w:val="0"/>
      <w:marRight w:val="0"/>
      <w:marTop w:val="0"/>
      <w:marBottom w:val="0"/>
      <w:divBdr>
        <w:top w:val="none" w:sz="0" w:space="0" w:color="auto"/>
        <w:left w:val="none" w:sz="0" w:space="0" w:color="auto"/>
        <w:bottom w:val="none" w:sz="0" w:space="0" w:color="auto"/>
        <w:right w:val="none" w:sz="0" w:space="0" w:color="auto"/>
      </w:divBdr>
    </w:div>
    <w:div w:id="1227302314">
      <w:bodyDiv w:val="1"/>
      <w:marLeft w:val="0"/>
      <w:marRight w:val="0"/>
      <w:marTop w:val="0"/>
      <w:marBottom w:val="0"/>
      <w:divBdr>
        <w:top w:val="none" w:sz="0" w:space="0" w:color="auto"/>
        <w:left w:val="none" w:sz="0" w:space="0" w:color="auto"/>
        <w:bottom w:val="none" w:sz="0" w:space="0" w:color="auto"/>
        <w:right w:val="none" w:sz="0" w:space="0" w:color="auto"/>
      </w:divBdr>
    </w:div>
    <w:div w:id="1312948862">
      <w:bodyDiv w:val="1"/>
      <w:marLeft w:val="0"/>
      <w:marRight w:val="0"/>
      <w:marTop w:val="0"/>
      <w:marBottom w:val="0"/>
      <w:divBdr>
        <w:top w:val="none" w:sz="0" w:space="0" w:color="auto"/>
        <w:left w:val="none" w:sz="0" w:space="0" w:color="auto"/>
        <w:bottom w:val="none" w:sz="0" w:space="0" w:color="auto"/>
        <w:right w:val="none" w:sz="0" w:space="0" w:color="auto"/>
      </w:divBdr>
    </w:div>
    <w:div w:id="1362632645">
      <w:bodyDiv w:val="1"/>
      <w:marLeft w:val="0"/>
      <w:marRight w:val="0"/>
      <w:marTop w:val="0"/>
      <w:marBottom w:val="0"/>
      <w:divBdr>
        <w:top w:val="none" w:sz="0" w:space="0" w:color="auto"/>
        <w:left w:val="none" w:sz="0" w:space="0" w:color="auto"/>
        <w:bottom w:val="none" w:sz="0" w:space="0" w:color="auto"/>
        <w:right w:val="none" w:sz="0" w:space="0" w:color="auto"/>
      </w:divBdr>
    </w:div>
    <w:div w:id="1390958453">
      <w:bodyDiv w:val="1"/>
      <w:marLeft w:val="0"/>
      <w:marRight w:val="0"/>
      <w:marTop w:val="0"/>
      <w:marBottom w:val="0"/>
      <w:divBdr>
        <w:top w:val="none" w:sz="0" w:space="0" w:color="auto"/>
        <w:left w:val="none" w:sz="0" w:space="0" w:color="auto"/>
        <w:bottom w:val="none" w:sz="0" w:space="0" w:color="auto"/>
        <w:right w:val="none" w:sz="0" w:space="0" w:color="auto"/>
      </w:divBdr>
    </w:div>
    <w:div w:id="1415860326">
      <w:bodyDiv w:val="1"/>
      <w:marLeft w:val="0"/>
      <w:marRight w:val="0"/>
      <w:marTop w:val="0"/>
      <w:marBottom w:val="0"/>
      <w:divBdr>
        <w:top w:val="none" w:sz="0" w:space="0" w:color="auto"/>
        <w:left w:val="none" w:sz="0" w:space="0" w:color="auto"/>
        <w:bottom w:val="none" w:sz="0" w:space="0" w:color="auto"/>
        <w:right w:val="none" w:sz="0" w:space="0" w:color="auto"/>
      </w:divBdr>
    </w:div>
    <w:div w:id="1453597885">
      <w:bodyDiv w:val="1"/>
      <w:marLeft w:val="0"/>
      <w:marRight w:val="0"/>
      <w:marTop w:val="0"/>
      <w:marBottom w:val="0"/>
      <w:divBdr>
        <w:top w:val="none" w:sz="0" w:space="0" w:color="auto"/>
        <w:left w:val="none" w:sz="0" w:space="0" w:color="auto"/>
        <w:bottom w:val="none" w:sz="0" w:space="0" w:color="auto"/>
        <w:right w:val="none" w:sz="0" w:space="0" w:color="auto"/>
      </w:divBdr>
    </w:div>
    <w:div w:id="1486120555">
      <w:bodyDiv w:val="1"/>
      <w:marLeft w:val="0"/>
      <w:marRight w:val="0"/>
      <w:marTop w:val="0"/>
      <w:marBottom w:val="0"/>
      <w:divBdr>
        <w:top w:val="none" w:sz="0" w:space="0" w:color="auto"/>
        <w:left w:val="none" w:sz="0" w:space="0" w:color="auto"/>
        <w:bottom w:val="none" w:sz="0" w:space="0" w:color="auto"/>
        <w:right w:val="none" w:sz="0" w:space="0" w:color="auto"/>
      </w:divBdr>
    </w:div>
    <w:div w:id="1663921742">
      <w:bodyDiv w:val="1"/>
      <w:marLeft w:val="0"/>
      <w:marRight w:val="0"/>
      <w:marTop w:val="0"/>
      <w:marBottom w:val="0"/>
      <w:divBdr>
        <w:top w:val="none" w:sz="0" w:space="0" w:color="auto"/>
        <w:left w:val="none" w:sz="0" w:space="0" w:color="auto"/>
        <w:bottom w:val="none" w:sz="0" w:space="0" w:color="auto"/>
        <w:right w:val="none" w:sz="0" w:space="0" w:color="auto"/>
      </w:divBdr>
    </w:div>
    <w:div w:id="1674334965">
      <w:bodyDiv w:val="1"/>
      <w:marLeft w:val="0"/>
      <w:marRight w:val="0"/>
      <w:marTop w:val="0"/>
      <w:marBottom w:val="0"/>
      <w:divBdr>
        <w:top w:val="none" w:sz="0" w:space="0" w:color="auto"/>
        <w:left w:val="none" w:sz="0" w:space="0" w:color="auto"/>
        <w:bottom w:val="none" w:sz="0" w:space="0" w:color="auto"/>
        <w:right w:val="none" w:sz="0" w:space="0" w:color="auto"/>
      </w:divBdr>
    </w:div>
    <w:div w:id="1722946509">
      <w:bodyDiv w:val="1"/>
      <w:marLeft w:val="0"/>
      <w:marRight w:val="0"/>
      <w:marTop w:val="0"/>
      <w:marBottom w:val="0"/>
      <w:divBdr>
        <w:top w:val="none" w:sz="0" w:space="0" w:color="auto"/>
        <w:left w:val="none" w:sz="0" w:space="0" w:color="auto"/>
        <w:bottom w:val="none" w:sz="0" w:space="0" w:color="auto"/>
        <w:right w:val="none" w:sz="0" w:space="0" w:color="auto"/>
      </w:divBdr>
    </w:div>
    <w:div w:id="1753313689">
      <w:bodyDiv w:val="1"/>
      <w:marLeft w:val="0"/>
      <w:marRight w:val="0"/>
      <w:marTop w:val="0"/>
      <w:marBottom w:val="0"/>
      <w:divBdr>
        <w:top w:val="none" w:sz="0" w:space="0" w:color="auto"/>
        <w:left w:val="none" w:sz="0" w:space="0" w:color="auto"/>
        <w:bottom w:val="none" w:sz="0" w:space="0" w:color="auto"/>
        <w:right w:val="none" w:sz="0" w:space="0" w:color="auto"/>
      </w:divBdr>
    </w:div>
    <w:div w:id="1770807068">
      <w:bodyDiv w:val="1"/>
      <w:marLeft w:val="0"/>
      <w:marRight w:val="0"/>
      <w:marTop w:val="0"/>
      <w:marBottom w:val="0"/>
      <w:divBdr>
        <w:top w:val="none" w:sz="0" w:space="0" w:color="auto"/>
        <w:left w:val="none" w:sz="0" w:space="0" w:color="auto"/>
        <w:bottom w:val="none" w:sz="0" w:space="0" w:color="auto"/>
        <w:right w:val="none" w:sz="0" w:space="0" w:color="auto"/>
      </w:divBdr>
    </w:div>
    <w:div w:id="1773931798">
      <w:bodyDiv w:val="1"/>
      <w:marLeft w:val="0"/>
      <w:marRight w:val="0"/>
      <w:marTop w:val="0"/>
      <w:marBottom w:val="0"/>
      <w:divBdr>
        <w:top w:val="none" w:sz="0" w:space="0" w:color="auto"/>
        <w:left w:val="none" w:sz="0" w:space="0" w:color="auto"/>
        <w:bottom w:val="none" w:sz="0" w:space="0" w:color="auto"/>
        <w:right w:val="none" w:sz="0" w:space="0" w:color="auto"/>
      </w:divBdr>
    </w:div>
    <w:div w:id="1924535017">
      <w:bodyDiv w:val="1"/>
      <w:marLeft w:val="0"/>
      <w:marRight w:val="0"/>
      <w:marTop w:val="0"/>
      <w:marBottom w:val="0"/>
      <w:divBdr>
        <w:top w:val="none" w:sz="0" w:space="0" w:color="auto"/>
        <w:left w:val="none" w:sz="0" w:space="0" w:color="auto"/>
        <w:bottom w:val="none" w:sz="0" w:space="0" w:color="auto"/>
        <w:right w:val="none" w:sz="0" w:space="0" w:color="auto"/>
      </w:divBdr>
    </w:div>
    <w:div w:id="2009164427">
      <w:bodyDiv w:val="1"/>
      <w:marLeft w:val="0"/>
      <w:marRight w:val="0"/>
      <w:marTop w:val="0"/>
      <w:marBottom w:val="0"/>
      <w:divBdr>
        <w:top w:val="none" w:sz="0" w:space="0" w:color="auto"/>
        <w:left w:val="none" w:sz="0" w:space="0" w:color="auto"/>
        <w:bottom w:val="none" w:sz="0" w:space="0" w:color="auto"/>
        <w:right w:val="none" w:sz="0" w:space="0" w:color="auto"/>
      </w:divBdr>
    </w:div>
    <w:div w:id="2053845087">
      <w:bodyDiv w:val="1"/>
      <w:marLeft w:val="0"/>
      <w:marRight w:val="0"/>
      <w:marTop w:val="0"/>
      <w:marBottom w:val="0"/>
      <w:divBdr>
        <w:top w:val="none" w:sz="0" w:space="0" w:color="auto"/>
        <w:left w:val="none" w:sz="0" w:space="0" w:color="auto"/>
        <w:bottom w:val="none" w:sz="0" w:space="0" w:color="auto"/>
        <w:right w:val="none" w:sz="0" w:space="0" w:color="auto"/>
      </w:divBdr>
    </w:div>
    <w:div w:id="2098399670">
      <w:bodyDiv w:val="1"/>
      <w:marLeft w:val="0"/>
      <w:marRight w:val="0"/>
      <w:marTop w:val="0"/>
      <w:marBottom w:val="0"/>
      <w:divBdr>
        <w:top w:val="none" w:sz="0" w:space="0" w:color="auto"/>
        <w:left w:val="none" w:sz="0" w:space="0" w:color="auto"/>
        <w:bottom w:val="none" w:sz="0" w:space="0" w:color="auto"/>
        <w:right w:val="none" w:sz="0" w:space="0" w:color="auto"/>
      </w:divBdr>
    </w:div>
    <w:div w:id="21351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www.epa.gov/ust/underground-storage-tank-ust-contacts" TargetMode="External"/><Relationship Id="rId26" Type="http://schemas.openxmlformats.org/officeDocument/2006/relationships/hyperlink" Target="http://www.epa.gov/ust/underground-storage-tank-ust-contacts"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hyperlink" Target="http://www.epa.gov/ust" TargetMode="External"/><Relationship Id="rId47" Type="http://schemas.openxmlformats.org/officeDocument/2006/relationships/hyperlink" Target="http://www.epa.gov/ust/underground-storage-tank-ust-contact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pa.gov/ust/state-underground-storage-tank-ust-programs" TargetMode="External"/><Relationship Id="rId25" Type="http://schemas.openxmlformats.org/officeDocument/2006/relationships/hyperlink" Target="http://www.epa.gov/ust/underground-storage-tank-ust-contacts"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neiwpcc.org" TargetMode="External"/><Relationship Id="rId2" Type="http://schemas.openxmlformats.org/officeDocument/2006/relationships/numbering" Target="numbering.xml"/><Relationship Id="rId16" Type="http://schemas.openxmlformats.org/officeDocument/2006/relationships/hyperlink" Target="http://www.epa.gov/ust/underground-storage-tank-ust-contacts" TargetMode="External"/><Relationship Id="rId20" Type="http://schemas.openxmlformats.org/officeDocument/2006/relationships/hyperlink" Target="http://www.epa.gov/ust" TargetMode="External"/><Relationship Id="rId29" Type="http://schemas.openxmlformats.org/officeDocument/2006/relationships/hyperlink" Target="http://www.epa.gov/ust/field-constructed-tanks-and-airport-hydrant-systems-2015-requirements"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pa.gov/ust/state-underground-storage-tank-ust-programs" TargetMode="External"/><Relationship Id="rId32" Type="http://schemas.openxmlformats.org/officeDocument/2006/relationships/hyperlink" Target="http://www.nwglde.org" TargetMode="External"/><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www.astswmo.org" TargetMode="External"/><Relationship Id="rId5" Type="http://schemas.openxmlformats.org/officeDocument/2006/relationships/webSettings" Target="webSettings.xml"/><Relationship Id="rId15" Type="http://schemas.openxmlformats.org/officeDocument/2006/relationships/hyperlink" Target="http://www.epa.gov/ust/state-underground-storage-tank-ust-programs" TargetMode="External"/><Relationship Id="rId23" Type="http://schemas.openxmlformats.org/officeDocument/2006/relationships/image" Target="media/image8.png"/><Relationship Id="rId28" Type="http://schemas.openxmlformats.org/officeDocument/2006/relationships/hyperlink" Target="http://www.epa.gov/ust/field-constructed-tanks-and-airport-hydrant-systems-2015-requirements" TargetMode="External"/><Relationship Id="rId36" Type="http://schemas.openxmlformats.org/officeDocument/2006/relationships/image" Target="media/image15.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epa.gov/ust" TargetMode="External"/><Relationship Id="rId31" Type="http://schemas.openxmlformats.org/officeDocument/2006/relationships/image" Target="media/image11.jpeg"/><Relationship Id="rId44" Type="http://schemas.openxmlformats.org/officeDocument/2006/relationships/hyperlink" Target="http://www.epa.gov/ust/underground-storage-tank-ust-contact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www.epa.gov/ust/resources-owners-and-operators" TargetMode="External"/><Relationship Id="rId48" Type="http://schemas.openxmlformats.org/officeDocument/2006/relationships/image" Target="media/image21.gif"/><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7302A"/>
      </a:dk2>
      <a:lt2>
        <a:srgbClr val="D0CCB9"/>
      </a:lt2>
      <a:accent1>
        <a:srgbClr val="9E8E5C"/>
      </a:accent1>
      <a:accent2>
        <a:srgbClr val="6B6149"/>
      </a:accent2>
      <a:accent3>
        <a:srgbClr val="85776D"/>
      </a:accent3>
      <a:accent4>
        <a:srgbClr val="AEAFA9"/>
      </a:accent4>
      <a:accent5>
        <a:srgbClr val="8D878B"/>
      </a:accent5>
      <a:accent6>
        <a:srgbClr val="6B6149"/>
      </a:accent6>
      <a:hlink>
        <a:srgbClr val="5D7EBC"/>
      </a:hlink>
      <a:folHlink>
        <a:srgbClr val="5D7E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06BF905-7C98-4529-8DB6-85E7C096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59</Pages>
  <Words>15312</Words>
  <Characters>87284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Operating And Maintaining Underground Storage Tank Systems</vt:lpstr>
    </vt:vector>
  </TitlesOfParts>
  <Company/>
  <LinksUpToDate>false</LinksUpToDate>
  <CharactersWithSpaces>102392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And Maintaining Underground Storage Tank Systems</dc:title>
  <dc:subject/>
  <dc:creator>U.S. Environmental Protection Agency</dc:creator>
  <cp:keywords/>
  <dc:description/>
  <cp:lastModifiedBy>Ellenberger, Karen</cp:lastModifiedBy>
  <cp:revision>8</cp:revision>
  <cp:lastPrinted>2016-02-08T21:41:00Z</cp:lastPrinted>
  <dcterms:created xsi:type="dcterms:W3CDTF">2016-02-17T12:16:00Z</dcterms:created>
  <dcterms:modified xsi:type="dcterms:W3CDTF">2016-02-17T16:13:00Z</dcterms:modified>
</cp:coreProperties>
</file>