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3DE47" w14:textId="77777777" w:rsidR="00CC7CB3" w:rsidRPr="00337FF4" w:rsidRDefault="00F061FB" w:rsidP="00342A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7FF4">
        <w:rPr>
          <w:rFonts w:ascii="Times New Roman" w:hAnsi="Times New Roman"/>
          <w:sz w:val="24"/>
          <w:szCs w:val="24"/>
        </w:rPr>
        <w:t>UNITED STATES ENVIROMENTAL PROTECTION AGENCY</w:t>
      </w:r>
    </w:p>
    <w:p w14:paraId="4C63DE48" w14:textId="77777777" w:rsidR="00F061FB" w:rsidRPr="00337FF4" w:rsidRDefault="00E1040E" w:rsidP="00342A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7FF4">
        <w:rPr>
          <w:rFonts w:ascii="Times New Roman" w:hAnsi="Times New Roman"/>
          <w:sz w:val="24"/>
          <w:szCs w:val="24"/>
        </w:rPr>
        <w:t>[</w:t>
      </w:r>
      <w:r w:rsidR="00F061FB" w:rsidRPr="00337FF4">
        <w:rPr>
          <w:rFonts w:ascii="Times New Roman" w:hAnsi="Times New Roman"/>
          <w:i/>
          <w:sz w:val="24"/>
          <w:szCs w:val="24"/>
        </w:rPr>
        <w:t>insert Region</w:t>
      </w:r>
      <w:r w:rsidRPr="00337FF4">
        <w:rPr>
          <w:rFonts w:ascii="Times New Roman" w:hAnsi="Times New Roman"/>
          <w:sz w:val="24"/>
          <w:szCs w:val="24"/>
        </w:rPr>
        <w:t>]</w:t>
      </w:r>
    </w:p>
    <w:p w14:paraId="4C63DE49" w14:textId="77777777" w:rsidR="00F061FB" w:rsidRPr="00337FF4" w:rsidRDefault="00E1040E" w:rsidP="00342A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7FF4">
        <w:rPr>
          <w:rFonts w:ascii="Times New Roman" w:hAnsi="Times New Roman"/>
          <w:sz w:val="24"/>
          <w:szCs w:val="24"/>
        </w:rPr>
        <w:t>[</w:t>
      </w:r>
      <w:r w:rsidR="00F061FB" w:rsidRPr="00337FF4">
        <w:rPr>
          <w:rFonts w:ascii="Times New Roman" w:hAnsi="Times New Roman"/>
          <w:i/>
          <w:sz w:val="24"/>
          <w:szCs w:val="24"/>
        </w:rPr>
        <w:t>insert Address</w:t>
      </w:r>
      <w:r w:rsidRPr="00337FF4">
        <w:rPr>
          <w:rFonts w:ascii="Times New Roman" w:hAnsi="Times New Roman"/>
          <w:sz w:val="24"/>
          <w:szCs w:val="24"/>
        </w:rPr>
        <w:t>]</w:t>
      </w:r>
    </w:p>
    <w:p w14:paraId="4C63DE4A" w14:textId="77777777" w:rsidR="00F061FB" w:rsidRPr="00337FF4" w:rsidRDefault="00F061FB" w:rsidP="00342A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63DE4B" w14:textId="77777777" w:rsidR="00337FF4" w:rsidRPr="00337FF4" w:rsidRDefault="00F061FB" w:rsidP="00342A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7FF4">
        <w:rPr>
          <w:rFonts w:ascii="Times New Roman" w:hAnsi="Times New Roman"/>
          <w:b/>
          <w:sz w:val="24"/>
          <w:szCs w:val="24"/>
        </w:rPr>
        <w:t xml:space="preserve">Addendum to </w:t>
      </w:r>
      <w:r w:rsidR="00E1040E" w:rsidRPr="00337FF4">
        <w:rPr>
          <w:rFonts w:ascii="Times New Roman" w:hAnsi="Times New Roman"/>
          <w:b/>
          <w:sz w:val="24"/>
          <w:szCs w:val="24"/>
        </w:rPr>
        <w:t>[</w:t>
      </w:r>
      <w:r w:rsidRPr="00337FF4">
        <w:rPr>
          <w:rFonts w:ascii="Times New Roman" w:hAnsi="Times New Roman"/>
          <w:b/>
          <w:i/>
          <w:sz w:val="24"/>
          <w:szCs w:val="24"/>
        </w:rPr>
        <w:t xml:space="preserve">insert </w:t>
      </w:r>
      <w:r w:rsidR="00C445F8">
        <w:rPr>
          <w:rFonts w:ascii="Times New Roman" w:hAnsi="Times New Roman"/>
          <w:b/>
          <w:i/>
          <w:sz w:val="24"/>
          <w:szCs w:val="24"/>
        </w:rPr>
        <w:t>site name</w:t>
      </w:r>
      <w:r w:rsidR="00E1040E" w:rsidRPr="00C445F8">
        <w:rPr>
          <w:rFonts w:ascii="Times New Roman" w:hAnsi="Times New Roman"/>
          <w:b/>
          <w:sz w:val="24"/>
          <w:szCs w:val="24"/>
        </w:rPr>
        <w:t>]</w:t>
      </w:r>
      <w:r w:rsidRPr="00C445F8">
        <w:rPr>
          <w:rFonts w:ascii="Times New Roman" w:hAnsi="Times New Roman"/>
          <w:b/>
          <w:sz w:val="24"/>
          <w:szCs w:val="24"/>
        </w:rPr>
        <w:t xml:space="preserve"> </w:t>
      </w:r>
      <w:r w:rsidRPr="00337FF4">
        <w:rPr>
          <w:rFonts w:ascii="Times New Roman" w:hAnsi="Times New Roman"/>
          <w:b/>
          <w:sz w:val="24"/>
          <w:szCs w:val="24"/>
        </w:rPr>
        <w:t xml:space="preserve">Five Year Review Report, </w:t>
      </w:r>
    </w:p>
    <w:p w14:paraId="4C63DE4C" w14:textId="77777777" w:rsidR="00F061FB" w:rsidRPr="00337FF4" w:rsidRDefault="00F061FB" w:rsidP="00342A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7FF4">
        <w:rPr>
          <w:rFonts w:ascii="Times New Roman" w:hAnsi="Times New Roman"/>
          <w:b/>
          <w:sz w:val="24"/>
          <w:szCs w:val="24"/>
        </w:rPr>
        <w:t xml:space="preserve">dated </w:t>
      </w:r>
      <w:r w:rsidR="00E1040E" w:rsidRPr="00337FF4">
        <w:rPr>
          <w:rFonts w:ascii="Times New Roman" w:hAnsi="Times New Roman"/>
          <w:b/>
          <w:sz w:val="24"/>
          <w:szCs w:val="24"/>
        </w:rPr>
        <w:t>[</w:t>
      </w:r>
      <w:r w:rsidRPr="00337FF4">
        <w:rPr>
          <w:rFonts w:ascii="Times New Roman" w:hAnsi="Times New Roman"/>
          <w:b/>
          <w:i/>
          <w:sz w:val="24"/>
          <w:szCs w:val="24"/>
        </w:rPr>
        <w:t>insert review date</w:t>
      </w:r>
      <w:r w:rsidR="00E1040E" w:rsidRPr="00337FF4">
        <w:rPr>
          <w:rFonts w:ascii="Times New Roman" w:hAnsi="Times New Roman"/>
          <w:b/>
          <w:sz w:val="24"/>
          <w:szCs w:val="24"/>
        </w:rPr>
        <w:t>]</w:t>
      </w:r>
    </w:p>
    <w:p w14:paraId="4C63DE4D" w14:textId="77777777" w:rsidR="00F061FB" w:rsidRPr="00337FF4" w:rsidRDefault="00F061FB" w:rsidP="00342A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C63DE4E" w14:textId="4300FD44" w:rsidR="005F5808" w:rsidRDefault="005F5808" w:rsidP="00342A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Five-Year Review addendum is </w:t>
      </w:r>
      <w:r w:rsidR="00F567BB">
        <w:rPr>
          <w:rFonts w:ascii="Times New Roman" w:hAnsi="Times New Roman"/>
          <w:sz w:val="24"/>
          <w:szCs w:val="24"/>
        </w:rPr>
        <w:t xml:space="preserve">generally </w:t>
      </w:r>
      <w:r>
        <w:rPr>
          <w:rFonts w:ascii="Times New Roman" w:hAnsi="Times New Roman"/>
          <w:sz w:val="24"/>
          <w:szCs w:val="24"/>
        </w:rPr>
        <w:t xml:space="preserve">completed for </w:t>
      </w:r>
      <w:r w:rsidR="00F567BB">
        <w:rPr>
          <w:rFonts w:ascii="Times New Roman" w:hAnsi="Times New Roman"/>
          <w:sz w:val="24"/>
          <w:szCs w:val="24"/>
        </w:rPr>
        <w:t>remedies where the</w:t>
      </w:r>
      <w:r>
        <w:rPr>
          <w:rFonts w:ascii="Times New Roman" w:hAnsi="Times New Roman"/>
          <w:sz w:val="24"/>
          <w:szCs w:val="24"/>
        </w:rPr>
        <w:t xml:space="preserve"> protectiveness determination </w:t>
      </w:r>
      <w:r w:rsidR="00F567BB">
        <w:rPr>
          <w:rFonts w:ascii="Times New Roman" w:hAnsi="Times New Roman"/>
          <w:sz w:val="24"/>
          <w:szCs w:val="24"/>
        </w:rPr>
        <w:t xml:space="preserve">is deferred until further information is obtained. When </w:t>
      </w:r>
      <w:r w:rsidR="008A2408">
        <w:rPr>
          <w:rFonts w:ascii="Times New Roman" w:hAnsi="Times New Roman"/>
          <w:sz w:val="24"/>
          <w:szCs w:val="24"/>
        </w:rPr>
        <w:t>deferring protectiveness</w:t>
      </w:r>
      <w:r w:rsidR="00F567BB">
        <w:rPr>
          <w:rFonts w:ascii="Times New Roman" w:hAnsi="Times New Roman"/>
          <w:sz w:val="24"/>
          <w:szCs w:val="24"/>
        </w:rPr>
        <w:t xml:space="preserve"> in the Five-Year Review report, </w:t>
      </w:r>
      <w:r w:rsidR="00C445F8">
        <w:rPr>
          <w:rFonts w:ascii="Times New Roman" w:hAnsi="Times New Roman"/>
          <w:sz w:val="24"/>
          <w:szCs w:val="24"/>
        </w:rPr>
        <w:t>EPA</w:t>
      </w:r>
      <w:r w:rsidR="000E442D">
        <w:rPr>
          <w:rFonts w:ascii="Times New Roman" w:hAnsi="Times New Roman"/>
          <w:sz w:val="24"/>
          <w:szCs w:val="24"/>
        </w:rPr>
        <w:t xml:space="preserve"> typically provide</w:t>
      </w:r>
      <w:r w:rsidR="00C445F8">
        <w:rPr>
          <w:rFonts w:ascii="Times New Roman" w:hAnsi="Times New Roman"/>
          <w:sz w:val="24"/>
          <w:szCs w:val="24"/>
        </w:rPr>
        <w:t>s</w:t>
      </w:r>
      <w:r w:rsidR="000E442D">
        <w:rPr>
          <w:rFonts w:ascii="Times New Roman" w:hAnsi="Times New Roman"/>
          <w:sz w:val="24"/>
          <w:szCs w:val="24"/>
        </w:rPr>
        <w:t xml:space="preserve"> a timeframe</w:t>
      </w:r>
      <w:r w:rsidR="00F567BB">
        <w:rPr>
          <w:rFonts w:ascii="Times New Roman" w:hAnsi="Times New Roman"/>
          <w:sz w:val="24"/>
          <w:szCs w:val="24"/>
        </w:rPr>
        <w:t xml:space="preserve"> for when the information will be obtained</w:t>
      </w:r>
      <w:r w:rsidR="00BD11B3">
        <w:rPr>
          <w:rFonts w:ascii="Times New Roman" w:hAnsi="Times New Roman"/>
          <w:sz w:val="24"/>
          <w:szCs w:val="24"/>
        </w:rPr>
        <w:t>,</w:t>
      </w:r>
      <w:r w:rsidR="00F567BB">
        <w:rPr>
          <w:rFonts w:ascii="Times New Roman" w:hAnsi="Times New Roman"/>
          <w:sz w:val="24"/>
          <w:szCs w:val="24"/>
        </w:rPr>
        <w:t xml:space="preserve"> and a protectiveness statement can be made</w:t>
      </w:r>
      <w:r>
        <w:rPr>
          <w:rFonts w:ascii="Times New Roman" w:hAnsi="Times New Roman"/>
          <w:sz w:val="24"/>
          <w:szCs w:val="24"/>
        </w:rPr>
        <w:t>.</w:t>
      </w:r>
      <w:r w:rsidR="00F567BB">
        <w:rPr>
          <w:rFonts w:ascii="Times New Roman" w:hAnsi="Times New Roman"/>
          <w:sz w:val="24"/>
          <w:szCs w:val="24"/>
        </w:rPr>
        <w:t xml:space="preserve"> This document provide</w:t>
      </w:r>
      <w:r w:rsidR="008A2408">
        <w:rPr>
          <w:rFonts w:ascii="Times New Roman" w:hAnsi="Times New Roman"/>
          <w:sz w:val="24"/>
          <w:szCs w:val="24"/>
        </w:rPr>
        <w:t>s</w:t>
      </w:r>
      <w:r w:rsidR="00F567BB">
        <w:rPr>
          <w:rFonts w:ascii="Times New Roman" w:hAnsi="Times New Roman"/>
          <w:sz w:val="24"/>
          <w:szCs w:val="24"/>
        </w:rPr>
        <w:t xml:space="preserve"> </w:t>
      </w:r>
      <w:r w:rsidR="008A2408">
        <w:rPr>
          <w:rFonts w:ascii="Times New Roman" w:hAnsi="Times New Roman"/>
          <w:sz w:val="24"/>
          <w:szCs w:val="24"/>
        </w:rPr>
        <w:t xml:space="preserve">progress since the Five-Year Review and </w:t>
      </w:r>
      <w:r w:rsidR="00F567BB">
        <w:rPr>
          <w:rFonts w:ascii="Times New Roman" w:hAnsi="Times New Roman"/>
          <w:sz w:val="24"/>
          <w:szCs w:val="24"/>
        </w:rPr>
        <w:t>protectiveness determinations for the remedies where the statement was deferred in the [</w:t>
      </w:r>
      <w:r w:rsidR="00F567BB" w:rsidRPr="00AB2AF1">
        <w:rPr>
          <w:rFonts w:ascii="Times New Roman" w:hAnsi="Times New Roman"/>
          <w:i/>
          <w:sz w:val="24"/>
          <w:szCs w:val="24"/>
        </w:rPr>
        <w:t>insert review date</w:t>
      </w:r>
      <w:r w:rsidR="00F567BB">
        <w:rPr>
          <w:rFonts w:ascii="Times New Roman" w:hAnsi="Times New Roman"/>
          <w:sz w:val="24"/>
          <w:szCs w:val="24"/>
        </w:rPr>
        <w:t>]</w:t>
      </w:r>
      <w:r w:rsidR="008A2408">
        <w:rPr>
          <w:rFonts w:ascii="Times New Roman" w:hAnsi="Times New Roman"/>
          <w:sz w:val="24"/>
          <w:szCs w:val="24"/>
        </w:rPr>
        <w:t xml:space="preserve"> Five-Year Review</w:t>
      </w:r>
      <w:r w:rsidR="00F567B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4C63DE4F" w14:textId="77777777" w:rsidR="005F5808" w:rsidRDefault="005F5808" w:rsidP="00342A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63DE50" w14:textId="1800FF3C" w:rsidR="00F061FB" w:rsidRPr="00337FF4" w:rsidRDefault="00E1040E" w:rsidP="00342A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7FF4">
        <w:rPr>
          <w:rFonts w:ascii="Times New Roman" w:hAnsi="Times New Roman"/>
          <w:sz w:val="24"/>
          <w:szCs w:val="24"/>
        </w:rPr>
        <w:t xml:space="preserve">The </w:t>
      </w:r>
      <w:r w:rsidR="00F061FB" w:rsidRPr="00337FF4">
        <w:rPr>
          <w:rFonts w:ascii="Times New Roman" w:hAnsi="Times New Roman"/>
          <w:sz w:val="24"/>
          <w:szCs w:val="24"/>
        </w:rPr>
        <w:t xml:space="preserve">Five-Year Review report (Report) for the </w:t>
      </w:r>
      <w:r w:rsidRPr="00337FF4">
        <w:rPr>
          <w:rFonts w:ascii="Times New Roman" w:hAnsi="Times New Roman"/>
          <w:sz w:val="24"/>
          <w:szCs w:val="24"/>
        </w:rPr>
        <w:t>[</w:t>
      </w:r>
      <w:r w:rsidR="00F061FB" w:rsidRPr="00337FF4">
        <w:rPr>
          <w:rFonts w:ascii="Times New Roman" w:hAnsi="Times New Roman"/>
          <w:i/>
          <w:sz w:val="24"/>
          <w:szCs w:val="24"/>
        </w:rPr>
        <w:t>insert site name</w:t>
      </w:r>
      <w:r w:rsidRPr="00337FF4">
        <w:rPr>
          <w:rFonts w:ascii="Times New Roman" w:hAnsi="Times New Roman"/>
          <w:sz w:val="24"/>
          <w:szCs w:val="24"/>
        </w:rPr>
        <w:t>] in [</w:t>
      </w:r>
      <w:r w:rsidR="00F061FB" w:rsidRPr="00337FF4">
        <w:rPr>
          <w:rFonts w:ascii="Times New Roman" w:hAnsi="Times New Roman"/>
          <w:i/>
          <w:sz w:val="24"/>
          <w:szCs w:val="24"/>
        </w:rPr>
        <w:t>insert site city and state</w:t>
      </w:r>
      <w:r w:rsidRPr="00337FF4">
        <w:rPr>
          <w:rFonts w:ascii="Times New Roman" w:hAnsi="Times New Roman"/>
          <w:sz w:val="24"/>
          <w:szCs w:val="24"/>
        </w:rPr>
        <w:t>], was signed by [</w:t>
      </w:r>
      <w:r w:rsidR="00F061FB" w:rsidRPr="00337FF4">
        <w:rPr>
          <w:rFonts w:ascii="Times New Roman" w:hAnsi="Times New Roman"/>
          <w:i/>
          <w:sz w:val="24"/>
          <w:szCs w:val="24"/>
        </w:rPr>
        <w:t>insert name and position</w:t>
      </w:r>
      <w:r w:rsidRPr="00337FF4">
        <w:rPr>
          <w:rFonts w:ascii="Times New Roman" w:hAnsi="Times New Roman"/>
          <w:sz w:val="24"/>
          <w:szCs w:val="24"/>
        </w:rPr>
        <w:t>] on [</w:t>
      </w:r>
      <w:r w:rsidR="00F061FB" w:rsidRPr="00337FF4">
        <w:rPr>
          <w:rFonts w:ascii="Times New Roman" w:hAnsi="Times New Roman"/>
          <w:i/>
          <w:sz w:val="24"/>
          <w:szCs w:val="24"/>
        </w:rPr>
        <w:t xml:space="preserve">insert </w:t>
      </w:r>
      <w:r w:rsidRPr="00337FF4">
        <w:rPr>
          <w:rFonts w:ascii="Times New Roman" w:hAnsi="Times New Roman"/>
          <w:i/>
          <w:sz w:val="24"/>
          <w:szCs w:val="24"/>
        </w:rPr>
        <w:t xml:space="preserve">review </w:t>
      </w:r>
      <w:r w:rsidR="00F061FB" w:rsidRPr="00337FF4">
        <w:rPr>
          <w:rFonts w:ascii="Times New Roman" w:hAnsi="Times New Roman"/>
          <w:i/>
          <w:sz w:val="24"/>
          <w:szCs w:val="24"/>
        </w:rPr>
        <w:t>signature date</w:t>
      </w:r>
      <w:r w:rsidRPr="00337FF4">
        <w:rPr>
          <w:rFonts w:ascii="Times New Roman" w:hAnsi="Times New Roman"/>
          <w:sz w:val="24"/>
          <w:szCs w:val="24"/>
        </w:rPr>
        <w:t>]</w:t>
      </w:r>
      <w:r w:rsidR="00F061FB" w:rsidRPr="00337FF4">
        <w:rPr>
          <w:rFonts w:ascii="Times New Roman" w:hAnsi="Times New Roman"/>
          <w:sz w:val="24"/>
          <w:szCs w:val="24"/>
        </w:rPr>
        <w:t>. The protectiveness statement(s) outlined in the Report were as follows:</w:t>
      </w:r>
    </w:p>
    <w:p w14:paraId="4C63DE51" w14:textId="77777777" w:rsidR="00F061FB" w:rsidRPr="00337FF4" w:rsidRDefault="00F061FB" w:rsidP="00342A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63DE52" w14:textId="77777777" w:rsidR="00F061FB" w:rsidRPr="00B85418" w:rsidRDefault="00F061FB" w:rsidP="00342AC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37FF4">
        <w:rPr>
          <w:rFonts w:ascii="Times New Roman" w:hAnsi="Times New Roman"/>
          <w:sz w:val="24"/>
          <w:szCs w:val="24"/>
        </w:rPr>
        <w:tab/>
      </w:r>
      <w:r w:rsidRPr="00B85418">
        <w:rPr>
          <w:rFonts w:ascii="Times New Roman" w:hAnsi="Times New Roman"/>
          <w:i/>
          <w:sz w:val="24"/>
          <w:szCs w:val="24"/>
        </w:rPr>
        <w:t xml:space="preserve">For </w:t>
      </w:r>
      <w:r w:rsidRPr="00B85418">
        <w:rPr>
          <w:rFonts w:ascii="Times New Roman" w:hAnsi="Times New Roman"/>
          <w:b/>
          <w:i/>
          <w:sz w:val="24"/>
          <w:szCs w:val="24"/>
        </w:rPr>
        <w:t>each</w:t>
      </w:r>
      <w:r w:rsidRPr="00B85418">
        <w:rPr>
          <w:rFonts w:ascii="Times New Roman" w:hAnsi="Times New Roman"/>
          <w:i/>
          <w:sz w:val="24"/>
          <w:szCs w:val="24"/>
        </w:rPr>
        <w:t xml:space="preserve"> OU included in the original Report, include the following in this section:</w:t>
      </w:r>
    </w:p>
    <w:p w14:paraId="4C63DE53" w14:textId="77777777" w:rsidR="00F061FB" w:rsidRPr="00B85418" w:rsidRDefault="00F061FB" w:rsidP="00342AC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85418">
        <w:rPr>
          <w:rFonts w:ascii="Times New Roman" w:hAnsi="Times New Roman"/>
          <w:i/>
          <w:sz w:val="24"/>
          <w:szCs w:val="24"/>
        </w:rPr>
        <w:t>Name of OU and OU number</w:t>
      </w:r>
    </w:p>
    <w:p w14:paraId="4C63DE54" w14:textId="77777777" w:rsidR="00C06143" w:rsidRPr="00B85418" w:rsidRDefault="00F061FB" w:rsidP="00342AC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85418">
        <w:rPr>
          <w:rFonts w:ascii="Times New Roman" w:hAnsi="Times New Roman"/>
          <w:i/>
          <w:sz w:val="24"/>
          <w:szCs w:val="24"/>
        </w:rPr>
        <w:t>Protectiveness Statement included in Re</w:t>
      </w:r>
      <w:r w:rsidR="00C06143" w:rsidRPr="00B85418">
        <w:rPr>
          <w:rFonts w:ascii="Times New Roman" w:hAnsi="Times New Roman"/>
          <w:i/>
          <w:sz w:val="24"/>
          <w:szCs w:val="24"/>
        </w:rPr>
        <w:t>view</w:t>
      </w:r>
    </w:p>
    <w:p w14:paraId="4C63DE55" w14:textId="77777777" w:rsidR="00C06143" w:rsidRPr="00337FF4" w:rsidRDefault="00C06143" w:rsidP="00342A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63DE56" w14:textId="77777777" w:rsidR="00F061FB" w:rsidRPr="00337FF4" w:rsidRDefault="00F061FB" w:rsidP="00342A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7FF4">
        <w:rPr>
          <w:rFonts w:ascii="Times New Roman" w:hAnsi="Times New Roman"/>
          <w:sz w:val="24"/>
          <w:szCs w:val="24"/>
        </w:rPr>
        <w:t>This addendum addresses the Pr</w:t>
      </w:r>
      <w:r w:rsidR="00E1040E" w:rsidRPr="00337FF4">
        <w:rPr>
          <w:rFonts w:ascii="Times New Roman" w:hAnsi="Times New Roman"/>
          <w:sz w:val="24"/>
          <w:szCs w:val="24"/>
        </w:rPr>
        <w:t>otectiveness Statement</w:t>
      </w:r>
      <w:r w:rsidR="00BF507B">
        <w:rPr>
          <w:rFonts w:ascii="Times New Roman" w:hAnsi="Times New Roman"/>
          <w:sz w:val="24"/>
          <w:szCs w:val="24"/>
        </w:rPr>
        <w:t>(</w:t>
      </w:r>
      <w:r w:rsidR="00E1040E" w:rsidRPr="00337FF4">
        <w:rPr>
          <w:rFonts w:ascii="Times New Roman" w:hAnsi="Times New Roman"/>
          <w:sz w:val="24"/>
          <w:szCs w:val="24"/>
        </w:rPr>
        <w:t>s</w:t>
      </w:r>
      <w:r w:rsidR="00BF507B">
        <w:rPr>
          <w:rFonts w:ascii="Times New Roman" w:hAnsi="Times New Roman"/>
          <w:sz w:val="24"/>
          <w:szCs w:val="24"/>
        </w:rPr>
        <w:t>)</w:t>
      </w:r>
      <w:r w:rsidR="00E1040E" w:rsidRPr="00337FF4">
        <w:rPr>
          <w:rFonts w:ascii="Times New Roman" w:hAnsi="Times New Roman"/>
          <w:sz w:val="24"/>
          <w:szCs w:val="24"/>
        </w:rPr>
        <w:t xml:space="preserve"> for OU [</w:t>
      </w:r>
      <w:r w:rsidRPr="00337FF4">
        <w:rPr>
          <w:rFonts w:ascii="Times New Roman" w:hAnsi="Times New Roman"/>
          <w:i/>
          <w:sz w:val="24"/>
          <w:szCs w:val="24"/>
        </w:rPr>
        <w:t>insert OU number</w:t>
      </w:r>
      <w:r w:rsidR="00BF507B">
        <w:rPr>
          <w:rFonts w:ascii="Times New Roman" w:hAnsi="Times New Roman"/>
          <w:i/>
          <w:sz w:val="24"/>
          <w:szCs w:val="24"/>
        </w:rPr>
        <w:t>(</w:t>
      </w:r>
      <w:r w:rsidRPr="00337FF4">
        <w:rPr>
          <w:rFonts w:ascii="Times New Roman" w:hAnsi="Times New Roman"/>
          <w:i/>
          <w:sz w:val="24"/>
          <w:szCs w:val="24"/>
        </w:rPr>
        <w:t>s</w:t>
      </w:r>
      <w:r w:rsidR="00BF507B">
        <w:rPr>
          <w:rFonts w:ascii="Times New Roman" w:hAnsi="Times New Roman"/>
          <w:i/>
          <w:sz w:val="24"/>
          <w:szCs w:val="24"/>
        </w:rPr>
        <w:t>)</w:t>
      </w:r>
      <w:r w:rsidR="00E1040E" w:rsidRPr="00337FF4">
        <w:rPr>
          <w:rFonts w:ascii="Times New Roman" w:hAnsi="Times New Roman"/>
          <w:sz w:val="24"/>
          <w:szCs w:val="24"/>
        </w:rPr>
        <w:t>]</w:t>
      </w:r>
      <w:r w:rsidRPr="00337FF4">
        <w:rPr>
          <w:rFonts w:ascii="Times New Roman" w:hAnsi="Times New Roman"/>
          <w:sz w:val="24"/>
          <w:szCs w:val="24"/>
        </w:rPr>
        <w:t>.</w:t>
      </w:r>
    </w:p>
    <w:p w14:paraId="4C63DE57" w14:textId="77777777" w:rsidR="00F061FB" w:rsidRDefault="00F061FB" w:rsidP="00342A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63DE58" w14:textId="77777777" w:rsidR="00A35538" w:rsidRPr="00EF390A" w:rsidRDefault="00A35538" w:rsidP="00342AC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EF390A">
        <w:rPr>
          <w:rFonts w:ascii="Times New Roman" w:hAnsi="Times New Roman"/>
          <w:b/>
          <w:sz w:val="24"/>
          <w:szCs w:val="24"/>
          <w:u w:val="single"/>
        </w:rPr>
        <w:t>Progress Since</w:t>
      </w:r>
      <w:r w:rsidR="00C62106" w:rsidRPr="00EF390A">
        <w:rPr>
          <w:rFonts w:ascii="Times New Roman" w:hAnsi="Times New Roman"/>
          <w:b/>
          <w:sz w:val="24"/>
          <w:szCs w:val="24"/>
          <w:u w:val="single"/>
        </w:rPr>
        <w:t xml:space="preserve"> the </w:t>
      </w:r>
      <w:r w:rsidRPr="00EF390A">
        <w:rPr>
          <w:rFonts w:ascii="Times New Roman" w:hAnsi="Times New Roman"/>
          <w:b/>
          <w:sz w:val="24"/>
          <w:szCs w:val="24"/>
          <w:u w:val="single"/>
        </w:rPr>
        <w:t>Five-Year Review Completion Date</w:t>
      </w:r>
    </w:p>
    <w:p w14:paraId="4C63DE59" w14:textId="77777777" w:rsidR="00A35538" w:rsidRPr="00A35538" w:rsidRDefault="00A35538" w:rsidP="00342A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C63DE5A" w14:textId="77777777" w:rsidR="00E1040E" w:rsidRPr="00337FF4" w:rsidRDefault="00C06143" w:rsidP="00342AC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37FF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1040E" w:rsidRPr="00337FF4">
        <w:rPr>
          <w:rFonts w:ascii="Times New Roman" w:hAnsi="Times New Roman"/>
          <w:sz w:val="24"/>
          <w:szCs w:val="24"/>
          <w:u w:val="single"/>
        </w:rPr>
        <w:t>[</w:t>
      </w:r>
      <w:r w:rsidR="00E1040E" w:rsidRPr="00337FF4">
        <w:rPr>
          <w:rFonts w:ascii="Times New Roman" w:hAnsi="Times New Roman"/>
          <w:i/>
          <w:sz w:val="24"/>
          <w:szCs w:val="24"/>
          <w:u w:val="single"/>
        </w:rPr>
        <w:t>insert OU number</w:t>
      </w:r>
      <w:r w:rsidR="00E1040E" w:rsidRPr="00337FF4">
        <w:rPr>
          <w:rFonts w:ascii="Times New Roman" w:hAnsi="Times New Roman"/>
          <w:sz w:val="24"/>
          <w:szCs w:val="24"/>
          <w:u w:val="single"/>
        </w:rPr>
        <w:t>]</w:t>
      </w:r>
    </w:p>
    <w:p w14:paraId="4C63DE5B" w14:textId="77777777" w:rsidR="00E1040E" w:rsidRPr="00B85418" w:rsidRDefault="00C06143" w:rsidP="00342AC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85418">
        <w:rPr>
          <w:rFonts w:ascii="Times New Roman" w:hAnsi="Times New Roman"/>
          <w:i/>
          <w:sz w:val="24"/>
          <w:szCs w:val="24"/>
        </w:rPr>
        <w:t xml:space="preserve">For </w:t>
      </w:r>
      <w:r w:rsidRPr="00B85418">
        <w:rPr>
          <w:rFonts w:ascii="Times New Roman" w:hAnsi="Times New Roman"/>
          <w:b/>
          <w:i/>
          <w:sz w:val="24"/>
          <w:szCs w:val="24"/>
        </w:rPr>
        <w:t>each</w:t>
      </w:r>
      <w:r w:rsidRPr="00B85418">
        <w:rPr>
          <w:rFonts w:ascii="Times New Roman" w:hAnsi="Times New Roman"/>
          <w:i/>
          <w:sz w:val="24"/>
          <w:szCs w:val="24"/>
        </w:rPr>
        <w:t xml:space="preserve"> OU addressed in this addendum</w:t>
      </w:r>
      <w:r w:rsidR="00647928" w:rsidRPr="00B85418">
        <w:rPr>
          <w:rFonts w:ascii="Times New Roman" w:hAnsi="Times New Roman"/>
          <w:i/>
          <w:sz w:val="24"/>
          <w:szCs w:val="24"/>
        </w:rPr>
        <w:t xml:space="preserve"> detail the following</w:t>
      </w:r>
      <w:r w:rsidRPr="00B85418">
        <w:rPr>
          <w:rFonts w:ascii="Times New Roman" w:hAnsi="Times New Roman"/>
          <w:i/>
          <w:sz w:val="24"/>
          <w:szCs w:val="24"/>
        </w:rPr>
        <w:t>:</w:t>
      </w:r>
    </w:p>
    <w:p w14:paraId="4C63DE5C" w14:textId="794C58FD" w:rsidR="00C06143" w:rsidRPr="00B85418" w:rsidRDefault="00284562" w:rsidP="00342A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85418">
        <w:rPr>
          <w:rFonts w:ascii="Times New Roman" w:hAnsi="Times New Roman"/>
          <w:i/>
          <w:sz w:val="24"/>
          <w:szCs w:val="24"/>
        </w:rPr>
        <w:t xml:space="preserve">All issues leading to the protectiveness determination from the original report. This discussion should </w:t>
      </w:r>
      <w:r w:rsidR="0000762F" w:rsidRPr="00B85418">
        <w:rPr>
          <w:rFonts w:ascii="Times New Roman" w:hAnsi="Times New Roman"/>
          <w:i/>
          <w:sz w:val="24"/>
          <w:szCs w:val="24"/>
        </w:rPr>
        <w:t>support</w:t>
      </w:r>
      <w:r w:rsidRPr="00B85418">
        <w:rPr>
          <w:rFonts w:ascii="Times New Roman" w:hAnsi="Times New Roman"/>
          <w:i/>
          <w:sz w:val="24"/>
          <w:szCs w:val="24"/>
        </w:rPr>
        <w:t xml:space="preserve"> w</w:t>
      </w:r>
      <w:r w:rsidR="00C06143" w:rsidRPr="00B85418">
        <w:rPr>
          <w:rFonts w:ascii="Times New Roman" w:hAnsi="Times New Roman"/>
          <w:i/>
          <w:sz w:val="24"/>
          <w:szCs w:val="24"/>
        </w:rPr>
        <w:t>hy a protectiveness determination was not made at the time of the original review</w:t>
      </w:r>
      <w:r w:rsidR="00A35538" w:rsidRPr="00B85418">
        <w:rPr>
          <w:rFonts w:ascii="Times New Roman" w:hAnsi="Times New Roman"/>
          <w:i/>
          <w:sz w:val="24"/>
          <w:szCs w:val="24"/>
        </w:rPr>
        <w:t xml:space="preserve"> or if the addendum is being done for a “not” protective determination, explain what led to the determination</w:t>
      </w:r>
      <w:r w:rsidR="00C06143" w:rsidRPr="00B85418">
        <w:rPr>
          <w:rFonts w:ascii="Times New Roman" w:hAnsi="Times New Roman"/>
          <w:i/>
          <w:sz w:val="24"/>
          <w:szCs w:val="24"/>
        </w:rPr>
        <w:t>;</w:t>
      </w:r>
      <w:r w:rsidR="00EF390A" w:rsidRPr="00B85418">
        <w:rPr>
          <w:rFonts w:ascii="Times New Roman" w:hAnsi="Times New Roman"/>
          <w:i/>
          <w:sz w:val="24"/>
          <w:szCs w:val="24"/>
        </w:rPr>
        <w:t xml:space="preserve"> and</w:t>
      </w:r>
    </w:p>
    <w:p w14:paraId="4C63DE5D" w14:textId="00FEEAF5" w:rsidR="00C06143" w:rsidRPr="00B85418" w:rsidRDefault="00284562" w:rsidP="00342A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85418">
        <w:rPr>
          <w:rFonts w:ascii="Times New Roman" w:hAnsi="Times New Roman"/>
          <w:i/>
          <w:sz w:val="24"/>
          <w:szCs w:val="24"/>
        </w:rPr>
        <w:t xml:space="preserve">All information/study/evaluation/actions taken to resolve the issues identified above. Please reference the documents and dates related to the resolution of these issues. </w:t>
      </w:r>
    </w:p>
    <w:p w14:paraId="4C63DE5E" w14:textId="77777777" w:rsidR="00F061FB" w:rsidRPr="00337FF4" w:rsidRDefault="00F061FB" w:rsidP="00342A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63DE5F" w14:textId="77777777" w:rsidR="00F061FB" w:rsidRPr="003B7768" w:rsidRDefault="00A35538" w:rsidP="00342AC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B7768">
        <w:rPr>
          <w:rFonts w:ascii="Times New Roman" w:hAnsi="Times New Roman"/>
          <w:b/>
          <w:sz w:val="24"/>
          <w:szCs w:val="24"/>
          <w:u w:val="single"/>
        </w:rPr>
        <w:t>Issues and Recommendations</w:t>
      </w:r>
    </w:p>
    <w:p w14:paraId="4C63DE60" w14:textId="77777777" w:rsidR="00A35538" w:rsidRDefault="00A35538" w:rsidP="00342A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C63DE61" w14:textId="49343362" w:rsidR="00A35538" w:rsidRPr="00A35538" w:rsidRDefault="00A35538" w:rsidP="00342AC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85418">
        <w:rPr>
          <w:rFonts w:ascii="Times New Roman" w:hAnsi="Times New Roman"/>
          <w:i/>
          <w:sz w:val="24"/>
          <w:szCs w:val="24"/>
        </w:rPr>
        <w:t>Include any</w:t>
      </w:r>
      <w:r w:rsidR="00284562" w:rsidRPr="00B85418">
        <w:rPr>
          <w:rFonts w:ascii="Times New Roman" w:hAnsi="Times New Roman"/>
          <w:i/>
          <w:sz w:val="24"/>
          <w:szCs w:val="24"/>
        </w:rPr>
        <w:t xml:space="preserve"> new</w:t>
      </w:r>
      <w:r w:rsidRPr="00B85418">
        <w:rPr>
          <w:rFonts w:ascii="Times New Roman" w:hAnsi="Times New Roman"/>
          <w:i/>
          <w:sz w:val="24"/>
          <w:szCs w:val="24"/>
        </w:rPr>
        <w:t xml:space="preserve"> issues and recommendations </w:t>
      </w:r>
      <w:r w:rsidR="00BD11B3">
        <w:rPr>
          <w:rFonts w:ascii="Times New Roman" w:hAnsi="Times New Roman"/>
          <w:i/>
          <w:sz w:val="24"/>
          <w:szCs w:val="24"/>
        </w:rPr>
        <w:t xml:space="preserve">in the table below </w:t>
      </w:r>
      <w:r w:rsidRPr="00B85418">
        <w:rPr>
          <w:rFonts w:ascii="Times New Roman" w:hAnsi="Times New Roman"/>
          <w:i/>
          <w:sz w:val="24"/>
          <w:szCs w:val="24"/>
        </w:rPr>
        <w:t xml:space="preserve">(make this section consistent with the FYR </w:t>
      </w:r>
      <w:r w:rsidR="000E442D" w:rsidRPr="00B85418">
        <w:rPr>
          <w:rFonts w:ascii="Times New Roman" w:hAnsi="Times New Roman"/>
          <w:i/>
          <w:sz w:val="24"/>
          <w:szCs w:val="24"/>
        </w:rPr>
        <w:t>guidance) identified since the completion date of the FYR</w:t>
      </w:r>
      <w:r w:rsidR="003B7768" w:rsidRPr="00B85418">
        <w:rPr>
          <w:rFonts w:ascii="Times New Roman" w:hAnsi="Times New Roman"/>
          <w:i/>
          <w:sz w:val="24"/>
          <w:szCs w:val="24"/>
        </w:rPr>
        <w:t>.</w:t>
      </w:r>
      <w:r w:rsidR="00816173">
        <w:rPr>
          <w:rFonts w:ascii="Times New Roman" w:hAnsi="Times New Roman"/>
          <w:i/>
          <w:sz w:val="24"/>
          <w:szCs w:val="24"/>
        </w:rPr>
        <w:t xml:space="preserve"> If </w:t>
      </w:r>
      <w:r w:rsidR="00BD11B3">
        <w:rPr>
          <w:rFonts w:ascii="Times New Roman" w:hAnsi="Times New Roman"/>
          <w:i/>
          <w:sz w:val="24"/>
          <w:szCs w:val="24"/>
        </w:rPr>
        <w:t xml:space="preserve">more than one issue has been identified, </w:t>
      </w:r>
      <w:r w:rsidR="009B2D69">
        <w:rPr>
          <w:rFonts w:ascii="Times New Roman" w:hAnsi="Times New Roman"/>
          <w:i/>
          <w:sz w:val="24"/>
          <w:szCs w:val="24"/>
        </w:rPr>
        <w:t>copy</w:t>
      </w:r>
      <w:r w:rsidR="00BD11B3">
        <w:rPr>
          <w:rFonts w:ascii="Times New Roman" w:hAnsi="Times New Roman"/>
          <w:i/>
          <w:sz w:val="24"/>
          <w:szCs w:val="24"/>
        </w:rPr>
        <w:t xml:space="preserve"> and paste the table, if </w:t>
      </w:r>
      <w:r w:rsidR="00816173">
        <w:rPr>
          <w:rFonts w:ascii="Times New Roman" w:hAnsi="Times New Roman"/>
          <w:i/>
          <w:sz w:val="24"/>
          <w:szCs w:val="24"/>
        </w:rPr>
        <w:t>no additional/new issues have been identified, state that</w:t>
      </w:r>
      <w:r w:rsidR="005A04B4">
        <w:rPr>
          <w:rFonts w:ascii="Times New Roman" w:hAnsi="Times New Roman"/>
          <w:i/>
          <w:sz w:val="24"/>
          <w:szCs w:val="24"/>
        </w:rPr>
        <w:t xml:space="preserve"> and delete the table</w:t>
      </w:r>
      <w:r w:rsidR="00816173">
        <w:rPr>
          <w:rFonts w:ascii="Times New Roman" w:hAnsi="Times New Roman"/>
          <w:i/>
          <w:sz w:val="24"/>
          <w:szCs w:val="24"/>
        </w:rPr>
        <w:t>.</w:t>
      </w:r>
    </w:p>
    <w:p w14:paraId="4C63DE62" w14:textId="77777777" w:rsidR="00A35538" w:rsidRDefault="00A35538" w:rsidP="00342A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360" w:type="dxa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72"/>
        <w:gridCol w:w="1901"/>
        <w:gridCol w:w="1884"/>
        <w:gridCol w:w="1834"/>
        <w:gridCol w:w="1869"/>
      </w:tblGrid>
      <w:tr w:rsidR="00273EA7" w:rsidRPr="00273EA7" w14:paraId="441FD973" w14:textId="77777777" w:rsidTr="00530FA6">
        <w:trPr>
          <w:jc w:val="center"/>
        </w:trPr>
        <w:tc>
          <w:tcPr>
            <w:tcW w:w="1872" w:type="dxa"/>
            <w:vMerge w:val="restart"/>
          </w:tcPr>
          <w:p w14:paraId="235CE725" w14:textId="77777777" w:rsidR="00273EA7" w:rsidRPr="00273EA7" w:rsidRDefault="00273EA7" w:rsidP="00273EA7">
            <w:pPr>
              <w:tabs>
                <w:tab w:val="left" w:pos="-1296"/>
                <w:tab w:val="left" w:pos="-576"/>
                <w:tab w:val="left" w:pos="144"/>
                <w:tab w:val="left" w:pos="720"/>
                <w:tab w:val="left" w:pos="1584"/>
                <w:tab w:val="left" w:pos="1944"/>
                <w:tab w:val="left" w:pos="2131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</w:tabs>
              <w:spacing w:after="0" w:line="240" w:lineRule="auto"/>
              <w:rPr>
                <w:b/>
                <w:bCs/>
                <w:color w:val="000000"/>
              </w:rPr>
            </w:pPr>
            <w:r w:rsidRPr="00273EA7">
              <w:rPr>
                <w:b/>
                <w:bCs/>
                <w:color w:val="000000"/>
              </w:rPr>
              <w:t xml:space="preserve">OU(s): </w:t>
            </w:r>
          </w:p>
        </w:tc>
        <w:tc>
          <w:tcPr>
            <w:tcW w:w="7488" w:type="dxa"/>
            <w:gridSpan w:val="4"/>
          </w:tcPr>
          <w:p w14:paraId="3E1C2C9D" w14:textId="77777777" w:rsidR="00273EA7" w:rsidRPr="00273EA7" w:rsidRDefault="00273EA7" w:rsidP="00273EA7">
            <w:pPr>
              <w:tabs>
                <w:tab w:val="left" w:pos="-1296"/>
                <w:tab w:val="left" w:pos="-576"/>
                <w:tab w:val="left" w:pos="144"/>
                <w:tab w:val="left" w:pos="720"/>
                <w:tab w:val="left" w:pos="1584"/>
                <w:tab w:val="left" w:pos="1944"/>
                <w:tab w:val="left" w:pos="2131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</w:tabs>
              <w:spacing w:after="0" w:line="240" w:lineRule="auto"/>
              <w:rPr>
                <w:b/>
                <w:bCs/>
                <w:color w:val="000000"/>
              </w:rPr>
            </w:pPr>
            <w:r w:rsidRPr="00273EA7">
              <w:rPr>
                <w:b/>
                <w:bCs/>
                <w:color w:val="000000"/>
              </w:rPr>
              <w:t xml:space="preserve">Issue Category: </w:t>
            </w:r>
            <w:sdt>
              <w:sdtPr>
                <w:rPr>
                  <w:b/>
                  <w:bCs/>
                  <w:color w:val="000000"/>
                </w:rPr>
                <w:id w:val="769692366"/>
                <w:placeholder>
                  <w:docPart w:val="4E7FE5F9B66A45DAADD68057A5120647"/>
                </w:placeholder>
                <w:showingPlcHdr/>
                <w:dropDownList>
                  <w:listItem w:value="Choose an item."/>
                  <w:listItem w:displayText="Other" w:value="Other"/>
                  <w:listItem w:displayText="Changed Site Conditions" w:value="Changed Site Conditions"/>
                  <w:listItem w:displayText="Institutional Controls" w:value="Institutional Controls"/>
                  <w:listItem w:displayText="Monitoring" w:value="Monitoring"/>
                  <w:listItem w:displayText="Operations and Maintenance" w:value="Operations and Maintenance"/>
                  <w:listItem w:displayText="Remedy Performance" w:value="Remedy Performance"/>
                  <w:listItem w:displayText="Site Access/Security" w:value="Site Access/Security"/>
                </w:dropDownList>
              </w:sdtPr>
              <w:sdtEndPr/>
              <w:sdtContent>
                <w:r w:rsidRPr="00273EA7">
                  <w:rPr>
                    <w:rFonts w:eastAsiaTheme="minorHAnsi"/>
                    <w:color w:val="808080"/>
                  </w:rPr>
                  <w:t>Choose an item</w:t>
                </w:r>
              </w:sdtContent>
            </w:sdt>
          </w:p>
          <w:p w14:paraId="59E86963" w14:textId="77777777" w:rsidR="00273EA7" w:rsidRPr="00273EA7" w:rsidRDefault="00273EA7" w:rsidP="00273EA7">
            <w:pPr>
              <w:tabs>
                <w:tab w:val="left" w:pos="-1296"/>
                <w:tab w:val="left" w:pos="-576"/>
                <w:tab w:val="left" w:pos="144"/>
                <w:tab w:val="left" w:pos="720"/>
                <w:tab w:val="left" w:pos="1584"/>
                <w:tab w:val="left" w:pos="1944"/>
                <w:tab w:val="left" w:pos="2131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</w:tabs>
              <w:spacing w:after="0" w:line="240" w:lineRule="auto"/>
              <w:rPr>
                <w:b/>
                <w:bCs/>
                <w:color w:val="000000"/>
              </w:rPr>
            </w:pPr>
            <w:r w:rsidRPr="00273EA7">
              <w:rPr>
                <w:b/>
                <w:i/>
                <w:szCs w:val="20"/>
                <w:highlight w:val="yellow"/>
              </w:rPr>
              <w:t>Note:</w:t>
            </w:r>
            <w:r w:rsidRPr="00273EA7">
              <w:rPr>
                <w:i/>
                <w:szCs w:val="20"/>
                <w:highlight w:val="yellow"/>
              </w:rPr>
              <w:t xml:space="preserve">  If ‘other’ is chosen, please provide an explanation in this box.</w:t>
            </w:r>
          </w:p>
        </w:tc>
      </w:tr>
      <w:tr w:rsidR="00273EA7" w:rsidRPr="00273EA7" w14:paraId="6352C031" w14:textId="77777777" w:rsidTr="00530FA6">
        <w:trPr>
          <w:jc w:val="center"/>
        </w:trPr>
        <w:tc>
          <w:tcPr>
            <w:tcW w:w="1872" w:type="dxa"/>
            <w:vMerge/>
          </w:tcPr>
          <w:p w14:paraId="14E5EC7E" w14:textId="77777777" w:rsidR="00273EA7" w:rsidRPr="00273EA7" w:rsidRDefault="00273EA7" w:rsidP="00273EA7">
            <w:pPr>
              <w:tabs>
                <w:tab w:val="left" w:pos="-1296"/>
                <w:tab w:val="left" w:pos="-576"/>
                <w:tab w:val="left" w:pos="144"/>
                <w:tab w:val="left" w:pos="720"/>
                <w:tab w:val="left" w:pos="1584"/>
                <w:tab w:val="left" w:pos="1944"/>
                <w:tab w:val="left" w:pos="2131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</w:tabs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7488" w:type="dxa"/>
            <w:gridSpan w:val="4"/>
          </w:tcPr>
          <w:p w14:paraId="53AE5DD6" w14:textId="77777777" w:rsidR="00273EA7" w:rsidRPr="00273EA7" w:rsidRDefault="00273EA7" w:rsidP="00273EA7">
            <w:pPr>
              <w:tabs>
                <w:tab w:val="left" w:pos="-1296"/>
                <w:tab w:val="left" w:pos="-576"/>
                <w:tab w:val="left" w:pos="144"/>
                <w:tab w:val="left" w:pos="720"/>
                <w:tab w:val="left" w:pos="1584"/>
                <w:tab w:val="left" w:pos="1944"/>
                <w:tab w:val="left" w:pos="2131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</w:tabs>
              <w:spacing w:after="0" w:line="240" w:lineRule="auto"/>
              <w:rPr>
                <w:bCs/>
                <w:color w:val="000000"/>
              </w:rPr>
            </w:pPr>
            <w:r w:rsidRPr="00273EA7">
              <w:rPr>
                <w:b/>
                <w:bCs/>
                <w:color w:val="000000"/>
              </w:rPr>
              <w:t xml:space="preserve">Issue: </w:t>
            </w:r>
          </w:p>
        </w:tc>
      </w:tr>
      <w:tr w:rsidR="00273EA7" w:rsidRPr="00273EA7" w14:paraId="35E2B9F1" w14:textId="77777777" w:rsidTr="00530FA6">
        <w:trPr>
          <w:jc w:val="center"/>
        </w:trPr>
        <w:tc>
          <w:tcPr>
            <w:tcW w:w="1872" w:type="dxa"/>
            <w:vMerge/>
            <w:tcBorders>
              <w:bottom w:val="single" w:sz="18" w:space="0" w:color="000000" w:themeColor="text1"/>
            </w:tcBorders>
          </w:tcPr>
          <w:p w14:paraId="78A415C1" w14:textId="77777777" w:rsidR="00273EA7" w:rsidRPr="00273EA7" w:rsidRDefault="00273EA7" w:rsidP="00273EA7">
            <w:pPr>
              <w:tabs>
                <w:tab w:val="left" w:pos="-1296"/>
                <w:tab w:val="left" w:pos="-576"/>
                <w:tab w:val="left" w:pos="144"/>
                <w:tab w:val="left" w:pos="720"/>
                <w:tab w:val="left" w:pos="1584"/>
                <w:tab w:val="left" w:pos="1944"/>
                <w:tab w:val="left" w:pos="2131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</w:tabs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7488" w:type="dxa"/>
            <w:gridSpan w:val="4"/>
            <w:tcBorders>
              <w:bottom w:val="single" w:sz="18" w:space="0" w:color="000000" w:themeColor="text1"/>
            </w:tcBorders>
          </w:tcPr>
          <w:p w14:paraId="49E373EA" w14:textId="77777777" w:rsidR="00273EA7" w:rsidRPr="00273EA7" w:rsidRDefault="00273EA7" w:rsidP="00273EA7">
            <w:pPr>
              <w:tabs>
                <w:tab w:val="left" w:pos="-1296"/>
                <w:tab w:val="left" w:pos="-576"/>
                <w:tab w:val="left" w:pos="144"/>
                <w:tab w:val="left" w:pos="720"/>
                <w:tab w:val="left" w:pos="1584"/>
                <w:tab w:val="left" w:pos="1944"/>
                <w:tab w:val="left" w:pos="2131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</w:tabs>
              <w:spacing w:after="0" w:line="240" w:lineRule="auto"/>
              <w:rPr>
                <w:bCs/>
                <w:color w:val="000000"/>
              </w:rPr>
            </w:pPr>
            <w:r w:rsidRPr="00273EA7">
              <w:rPr>
                <w:b/>
                <w:bCs/>
                <w:color w:val="000000"/>
              </w:rPr>
              <w:t xml:space="preserve">Recommendation: </w:t>
            </w:r>
          </w:p>
        </w:tc>
      </w:tr>
      <w:tr w:rsidR="00273EA7" w:rsidRPr="00273EA7" w14:paraId="5DF4C71E" w14:textId="77777777" w:rsidTr="00530FA6">
        <w:trPr>
          <w:jc w:val="center"/>
        </w:trPr>
        <w:tc>
          <w:tcPr>
            <w:tcW w:w="1872" w:type="dxa"/>
            <w:tcBorders>
              <w:top w:val="single" w:sz="18" w:space="0" w:color="000000" w:themeColor="text1"/>
            </w:tcBorders>
          </w:tcPr>
          <w:p w14:paraId="56041589" w14:textId="77777777" w:rsidR="00273EA7" w:rsidRPr="00273EA7" w:rsidRDefault="00273EA7" w:rsidP="00273EA7">
            <w:pPr>
              <w:tabs>
                <w:tab w:val="left" w:pos="-1296"/>
                <w:tab w:val="left" w:pos="-576"/>
                <w:tab w:val="left" w:pos="144"/>
                <w:tab w:val="left" w:pos="720"/>
                <w:tab w:val="left" w:pos="1584"/>
                <w:tab w:val="left" w:pos="1944"/>
                <w:tab w:val="left" w:pos="2131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273EA7">
              <w:rPr>
                <w:b/>
                <w:bCs/>
                <w:color w:val="000000"/>
              </w:rPr>
              <w:t>Affect Current Protectiveness</w:t>
            </w:r>
          </w:p>
        </w:tc>
        <w:tc>
          <w:tcPr>
            <w:tcW w:w="1901" w:type="dxa"/>
            <w:tcBorders>
              <w:top w:val="single" w:sz="18" w:space="0" w:color="000000" w:themeColor="text1"/>
            </w:tcBorders>
          </w:tcPr>
          <w:p w14:paraId="75BB1171" w14:textId="77777777" w:rsidR="00273EA7" w:rsidRPr="00273EA7" w:rsidRDefault="00273EA7" w:rsidP="00273EA7">
            <w:pPr>
              <w:tabs>
                <w:tab w:val="left" w:pos="-1296"/>
                <w:tab w:val="left" w:pos="-576"/>
                <w:tab w:val="left" w:pos="144"/>
                <w:tab w:val="left" w:pos="720"/>
                <w:tab w:val="left" w:pos="1584"/>
                <w:tab w:val="left" w:pos="1944"/>
                <w:tab w:val="left" w:pos="2131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273EA7">
              <w:rPr>
                <w:b/>
                <w:bCs/>
                <w:color w:val="000000"/>
              </w:rPr>
              <w:t>Affect Future Protectiveness</w:t>
            </w:r>
          </w:p>
        </w:tc>
        <w:tc>
          <w:tcPr>
            <w:tcW w:w="1884" w:type="dxa"/>
            <w:tcBorders>
              <w:top w:val="single" w:sz="18" w:space="0" w:color="000000" w:themeColor="text1"/>
            </w:tcBorders>
          </w:tcPr>
          <w:p w14:paraId="249912BD" w14:textId="77777777" w:rsidR="00273EA7" w:rsidRPr="00273EA7" w:rsidRDefault="00273EA7" w:rsidP="00273EA7">
            <w:pPr>
              <w:tabs>
                <w:tab w:val="left" w:pos="-1296"/>
                <w:tab w:val="left" w:pos="-576"/>
                <w:tab w:val="left" w:pos="144"/>
                <w:tab w:val="left" w:pos="720"/>
                <w:tab w:val="left" w:pos="1584"/>
                <w:tab w:val="left" w:pos="1944"/>
                <w:tab w:val="left" w:pos="2131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273EA7">
              <w:rPr>
                <w:b/>
                <w:bCs/>
                <w:color w:val="000000"/>
              </w:rPr>
              <w:t>Party Responsible</w:t>
            </w:r>
          </w:p>
        </w:tc>
        <w:tc>
          <w:tcPr>
            <w:tcW w:w="1834" w:type="dxa"/>
            <w:tcBorders>
              <w:top w:val="single" w:sz="18" w:space="0" w:color="000000" w:themeColor="text1"/>
            </w:tcBorders>
          </w:tcPr>
          <w:p w14:paraId="1F70ABB6" w14:textId="77777777" w:rsidR="00273EA7" w:rsidRPr="00273EA7" w:rsidRDefault="00273EA7" w:rsidP="00273EA7">
            <w:pPr>
              <w:tabs>
                <w:tab w:val="left" w:pos="-1296"/>
                <w:tab w:val="left" w:pos="-576"/>
                <w:tab w:val="left" w:pos="144"/>
                <w:tab w:val="left" w:pos="720"/>
                <w:tab w:val="left" w:pos="1584"/>
                <w:tab w:val="left" w:pos="1944"/>
                <w:tab w:val="left" w:pos="2131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273EA7">
              <w:rPr>
                <w:b/>
                <w:bCs/>
                <w:color w:val="000000"/>
              </w:rPr>
              <w:t>Oversight Party</w:t>
            </w:r>
          </w:p>
        </w:tc>
        <w:tc>
          <w:tcPr>
            <w:tcW w:w="1869" w:type="dxa"/>
            <w:tcBorders>
              <w:top w:val="single" w:sz="18" w:space="0" w:color="000000" w:themeColor="text1"/>
            </w:tcBorders>
          </w:tcPr>
          <w:p w14:paraId="407830CC" w14:textId="77777777" w:rsidR="00273EA7" w:rsidRPr="00273EA7" w:rsidRDefault="00273EA7" w:rsidP="00273EA7">
            <w:pPr>
              <w:tabs>
                <w:tab w:val="left" w:pos="-1296"/>
                <w:tab w:val="left" w:pos="-576"/>
                <w:tab w:val="left" w:pos="144"/>
                <w:tab w:val="left" w:pos="720"/>
                <w:tab w:val="left" w:pos="1584"/>
                <w:tab w:val="left" w:pos="1944"/>
                <w:tab w:val="left" w:pos="2131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273EA7">
              <w:rPr>
                <w:b/>
                <w:bCs/>
                <w:color w:val="000000"/>
              </w:rPr>
              <w:t>Milestone Date</w:t>
            </w:r>
          </w:p>
        </w:tc>
      </w:tr>
      <w:tr w:rsidR="00273EA7" w:rsidRPr="00273EA7" w14:paraId="06F90D20" w14:textId="77777777" w:rsidTr="00530FA6">
        <w:trPr>
          <w:jc w:val="center"/>
        </w:trPr>
        <w:sdt>
          <w:sdtPr>
            <w:rPr>
              <w:bCs/>
              <w:color w:val="000000"/>
            </w:rPr>
            <w:id w:val="1224888763"/>
            <w:placeholder>
              <w:docPart w:val="6D240366B7F44F51AEFF196B8043BBB6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872" w:type="dxa"/>
              </w:tcPr>
              <w:p w14:paraId="1287AEE8" w14:textId="77777777" w:rsidR="00273EA7" w:rsidRPr="00273EA7" w:rsidRDefault="00273EA7" w:rsidP="00273EA7">
                <w:pPr>
                  <w:tabs>
                    <w:tab w:val="left" w:pos="-1296"/>
                    <w:tab w:val="left" w:pos="-576"/>
                    <w:tab w:val="left" w:pos="144"/>
                    <w:tab w:val="left" w:pos="720"/>
                    <w:tab w:val="left" w:pos="1584"/>
                    <w:tab w:val="left" w:pos="1944"/>
                    <w:tab w:val="left" w:pos="2131"/>
                    <w:tab w:val="left" w:pos="2304"/>
                    <w:tab w:val="left" w:pos="3024"/>
                    <w:tab w:val="left" w:pos="3744"/>
                    <w:tab w:val="left" w:pos="4464"/>
                    <w:tab w:val="left" w:pos="5184"/>
                    <w:tab w:val="left" w:pos="5904"/>
                    <w:tab w:val="left" w:pos="6624"/>
                    <w:tab w:val="left" w:pos="7344"/>
                    <w:tab w:val="left" w:pos="8064"/>
                    <w:tab w:val="left" w:pos="8784"/>
                  </w:tabs>
                  <w:spacing w:after="0" w:line="240" w:lineRule="auto"/>
                  <w:rPr>
                    <w:bCs/>
                    <w:color w:val="000000"/>
                  </w:rPr>
                </w:pPr>
                <w:r w:rsidRPr="00273EA7">
                  <w:rPr>
                    <w:rFonts w:eastAsiaTheme="minorHAnsi"/>
                    <w:color w:val="808080"/>
                  </w:rPr>
                  <w:t>Choose an item</w:t>
                </w:r>
              </w:p>
            </w:tc>
          </w:sdtContent>
        </w:sdt>
        <w:sdt>
          <w:sdtPr>
            <w:rPr>
              <w:bCs/>
              <w:color w:val="000000"/>
            </w:rPr>
            <w:id w:val="1224888766"/>
            <w:placeholder>
              <w:docPart w:val="3CA25D838B9C420DB3B4C102218819BA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901" w:type="dxa"/>
              </w:tcPr>
              <w:p w14:paraId="7A4DA80F" w14:textId="77777777" w:rsidR="00273EA7" w:rsidRPr="00273EA7" w:rsidRDefault="00273EA7" w:rsidP="00273EA7">
                <w:pPr>
                  <w:tabs>
                    <w:tab w:val="left" w:pos="-1296"/>
                    <w:tab w:val="left" w:pos="-576"/>
                    <w:tab w:val="left" w:pos="144"/>
                    <w:tab w:val="left" w:pos="720"/>
                    <w:tab w:val="left" w:pos="1584"/>
                    <w:tab w:val="left" w:pos="1944"/>
                    <w:tab w:val="left" w:pos="2131"/>
                    <w:tab w:val="left" w:pos="2304"/>
                    <w:tab w:val="left" w:pos="3024"/>
                    <w:tab w:val="left" w:pos="3744"/>
                    <w:tab w:val="left" w:pos="4464"/>
                    <w:tab w:val="left" w:pos="5184"/>
                    <w:tab w:val="left" w:pos="5904"/>
                    <w:tab w:val="left" w:pos="6624"/>
                    <w:tab w:val="left" w:pos="7344"/>
                    <w:tab w:val="left" w:pos="8064"/>
                    <w:tab w:val="left" w:pos="8784"/>
                  </w:tabs>
                  <w:spacing w:after="0" w:line="240" w:lineRule="auto"/>
                  <w:rPr>
                    <w:bCs/>
                    <w:color w:val="000000"/>
                  </w:rPr>
                </w:pPr>
                <w:r w:rsidRPr="00273EA7">
                  <w:rPr>
                    <w:rFonts w:eastAsiaTheme="minorHAnsi"/>
                    <w:color w:val="808080"/>
                  </w:rPr>
                  <w:t>Choose an item</w:t>
                </w:r>
              </w:p>
            </w:tc>
          </w:sdtContent>
        </w:sdt>
        <w:tc>
          <w:tcPr>
            <w:tcW w:w="1884" w:type="dxa"/>
          </w:tcPr>
          <w:sdt>
            <w:sdtPr>
              <w:rPr>
                <w:bCs/>
                <w:color w:val="000000"/>
              </w:rPr>
              <w:id w:val="1224888767"/>
              <w:placeholder>
                <w:docPart w:val="F9E62F459D6043738004B0EF46DD23CE"/>
              </w:placeholder>
              <w:showingPlcHdr/>
              <w:comboBox>
                <w:listItem w:value="Choose an item."/>
                <w:listItem w:displayText="EPA" w:value="EPA"/>
                <w:listItem w:displayText="EPA/State" w:value="EPA/State"/>
                <w:listItem w:displayText="Federal Facility" w:value="Federal Facility"/>
                <w:listItem w:displayText="PRP" w:value="PRP"/>
                <w:listItem w:displayText="State" w:value="State"/>
                <w:listItem w:displayText="Tribe" w:value="Tribe"/>
                <w:listItem w:displayText="Other" w:value="Other"/>
              </w:comboBox>
            </w:sdtPr>
            <w:sdtEndPr/>
            <w:sdtContent>
              <w:p w14:paraId="103546FB" w14:textId="77777777" w:rsidR="00273EA7" w:rsidRPr="00273EA7" w:rsidRDefault="00273EA7" w:rsidP="00273EA7">
                <w:pPr>
                  <w:tabs>
                    <w:tab w:val="left" w:pos="-1296"/>
                    <w:tab w:val="left" w:pos="-576"/>
                    <w:tab w:val="left" w:pos="144"/>
                    <w:tab w:val="left" w:pos="720"/>
                    <w:tab w:val="left" w:pos="1584"/>
                    <w:tab w:val="left" w:pos="1944"/>
                    <w:tab w:val="left" w:pos="2131"/>
                    <w:tab w:val="left" w:pos="2304"/>
                    <w:tab w:val="left" w:pos="3024"/>
                    <w:tab w:val="left" w:pos="3744"/>
                    <w:tab w:val="left" w:pos="4464"/>
                    <w:tab w:val="left" w:pos="5184"/>
                    <w:tab w:val="left" w:pos="5904"/>
                    <w:tab w:val="left" w:pos="6624"/>
                    <w:tab w:val="left" w:pos="7344"/>
                    <w:tab w:val="left" w:pos="8064"/>
                    <w:tab w:val="left" w:pos="8784"/>
                  </w:tabs>
                  <w:spacing w:after="0" w:line="240" w:lineRule="auto"/>
                  <w:rPr>
                    <w:bCs/>
                    <w:color w:val="000000"/>
                  </w:rPr>
                </w:pPr>
                <w:r w:rsidRPr="00273EA7">
                  <w:rPr>
                    <w:rFonts w:eastAsiaTheme="minorHAnsi"/>
                    <w:color w:val="808080"/>
                  </w:rPr>
                  <w:t>Choose an item</w:t>
                </w:r>
              </w:p>
            </w:sdtContent>
          </w:sdt>
          <w:p w14:paraId="66F0C4A7" w14:textId="77777777" w:rsidR="00273EA7" w:rsidRPr="00273EA7" w:rsidRDefault="00273EA7" w:rsidP="00273EA7">
            <w:pPr>
              <w:tabs>
                <w:tab w:val="left" w:pos="-1296"/>
                <w:tab w:val="left" w:pos="-576"/>
                <w:tab w:val="left" w:pos="144"/>
                <w:tab w:val="left" w:pos="720"/>
                <w:tab w:val="left" w:pos="1584"/>
                <w:tab w:val="left" w:pos="1944"/>
                <w:tab w:val="left" w:pos="2131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</w:tabs>
              <w:spacing w:after="0" w:line="240" w:lineRule="auto"/>
              <w:rPr>
                <w:bCs/>
                <w:color w:val="000000"/>
              </w:rPr>
            </w:pPr>
          </w:p>
        </w:tc>
        <w:sdt>
          <w:sdtPr>
            <w:rPr>
              <w:bCs/>
              <w:color w:val="000000"/>
            </w:rPr>
            <w:id w:val="1224888768"/>
            <w:placeholder>
              <w:docPart w:val="1B2905C16B8F44C7ADF4C464EC5D15DF"/>
            </w:placeholder>
            <w:showingPlcHdr/>
            <w:comboBox>
              <w:listItem w:value="Choose an item."/>
              <w:listItem w:displayText="EPA" w:value="EPA"/>
              <w:listItem w:displayText="EPA/State" w:value="EPA/State"/>
              <w:listItem w:displayText="Federal Facility" w:value="Federal Facility"/>
              <w:listItem w:displayText="State" w:value="State"/>
              <w:listItem w:displayText="Tribe" w:value="Tribe"/>
              <w:listItem w:displayText="Other" w:value="Other"/>
            </w:comboBox>
          </w:sdtPr>
          <w:sdtEndPr/>
          <w:sdtContent>
            <w:tc>
              <w:tcPr>
                <w:tcW w:w="1834" w:type="dxa"/>
              </w:tcPr>
              <w:p w14:paraId="3DB520B9" w14:textId="77777777" w:rsidR="00273EA7" w:rsidRPr="00273EA7" w:rsidRDefault="00273EA7" w:rsidP="00273EA7">
                <w:pPr>
                  <w:tabs>
                    <w:tab w:val="left" w:pos="-1296"/>
                    <w:tab w:val="left" w:pos="-576"/>
                    <w:tab w:val="left" w:pos="144"/>
                    <w:tab w:val="left" w:pos="720"/>
                    <w:tab w:val="left" w:pos="1584"/>
                    <w:tab w:val="left" w:pos="1944"/>
                    <w:tab w:val="left" w:pos="2131"/>
                    <w:tab w:val="left" w:pos="2304"/>
                    <w:tab w:val="left" w:pos="3024"/>
                    <w:tab w:val="left" w:pos="3744"/>
                    <w:tab w:val="left" w:pos="4464"/>
                    <w:tab w:val="left" w:pos="5184"/>
                    <w:tab w:val="left" w:pos="5904"/>
                    <w:tab w:val="left" w:pos="6624"/>
                    <w:tab w:val="left" w:pos="7344"/>
                    <w:tab w:val="left" w:pos="8064"/>
                    <w:tab w:val="left" w:pos="8784"/>
                  </w:tabs>
                  <w:spacing w:after="0" w:line="240" w:lineRule="auto"/>
                  <w:rPr>
                    <w:bCs/>
                    <w:color w:val="000000"/>
                  </w:rPr>
                </w:pPr>
                <w:r w:rsidRPr="00273EA7">
                  <w:rPr>
                    <w:rFonts w:eastAsiaTheme="minorHAnsi"/>
                    <w:color w:val="808080"/>
                  </w:rPr>
                  <w:t>Choose an item</w:t>
                </w:r>
              </w:p>
            </w:tc>
          </w:sdtContent>
        </w:sdt>
        <w:sdt>
          <w:sdtPr>
            <w:rPr>
              <w:bCs/>
              <w:color w:val="000000"/>
            </w:rPr>
            <w:id w:val="25524904"/>
            <w:placeholder>
              <w:docPart w:val="E968FA4F40F44380B88A054983EBF79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69" w:type="dxa"/>
              </w:tcPr>
              <w:p w14:paraId="68B51BD1" w14:textId="77777777" w:rsidR="00273EA7" w:rsidRPr="00273EA7" w:rsidRDefault="00273EA7" w:rsidP="00273EA7">
                <w:pPr>
                  <w:tabs>
                    <w:tab w:val="left" w:pos="-1296"/>
                    <w:tab w:val="left" w:pos="-576"/>
                    <w:tab w:val="left" w:pos="144"/>
                    <w:tab w:val="left" w:pos="720"/>
                    <w:tab w:val="left" w:pos="1584"/>
                    <w:tab w:val="left" w:pos="1944"/>
                    <w:tab w:val="left" w:pos="2131"/>
                    <w:tab w:val="left" w:pos="2304"/>
                    <w:tab w:val="left" w:pos="3024"/>
                    <w:tab w:val="left" w:pos="3744"/>
                    <w:tab w:val="left" w:pos="4464"/>
                    <w:tab w:val="left" w:pos="5184"/>
                    <w:tab w:val="left" w:pos="5904"/>
                    <w:tab w:val="left" w:pos="6624"/>
                    <w:tab w:val="left" w:pos="7344"/>
                    <w:tab w:val="left" w:pos="8064"/>
                    <w:tab w:val="left" w:pos="8784"/>
                  </w:tabs>
                  <w:spacing w:after="0" w:line="240" w:lineRule="auto"/>
                  <w:rPr>
                    <w:bCs/>
                    <w:color w:val="000000"/>
                  </w:rPr>
                </w:pPr>
                <w:r w:rsidRPr="00273EA7">
                  <w:rPr>
                    <w:color w:val="808080"/>
                  </w:rPr>
                  <w:t>Click here to enter a date</w:t>
                </w:r>
              </w:p>
            </w:tc>
          </w:sdtContent>
        </w:sdt>
      </w:tr>
    </w:tbl>
    <w:p w14:paraId="4C63DE73" w14:textId="77777777" w:rsidR="00454277" w:rsidRDefault="00454277" w:rsidP="00342A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63DE74" w14:textId="77777777" w:rsidR="00A35538" w:rsidRPr="003B7768" w:rsidRDefault="00A35538" w:rsidP="00342AC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B7768">
        <w:rPr>
          <w:rFonts w:ascii="Times New Roman" w:hAnsi="Times New Roman"/>
          <w:b/>
          <w:sz w:val="24"/>
          <w:szCs w:val="24"/>
          <w:u w:val="single"/>
        </w:rPr>
        <w:t>Protectiveness Statements</w:t>
      </w:r>
    </w:p>
    <w:p w14:paraId="4C63DE75" w14:textId="77777777" w:rsidR="00A35538" w:rsidRDefault="00A35538" w:rsidP="00342A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C63DE76" w14:textId="77777777" w:rsidR="000E442D" w:rsidRPr="00F169E9" w:rsidRDefault="000E442D" w:rsidP="00342A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69E9">
        <w:rPr>
          <w:rFonts w:ascii="Times New Roman" w:hAnsi="Times New Roman"/>
          <w:sz w:val="24"/>
          <w:szCs w:val="24"/>
        </w:rPr>
        <w:t>Based on new information and/or actions taken since the Five-Year Review</w:t>
      </w:r>
      <w:r w:rsidR="0023478D" w:rsidRPr="00F169E9">
        <w:rPr>
          <w:rFonts w:ascii="Times New Roman" w:hAnsi="Times New Roman"/>
          <w:sz w:val="24"/>
          <w:szCs w:val="24"/>
        </w:rPr>
        <w:t xml:space="preserve"> completion date</w:t>
      </w:r>
      <w:r w:rsidRPr="00F169E9">
        <w:rPr>
          <w:rFonts w:ascii="Times New Roman" w:hAnsi="Times New Roman"/>
          <w:sz w:val="24"/>
          <w:szCs w:val="24"/>
        </w:rPr>
        <w:t>, the protectiveness statement(s) for OU- [</w:t>
      </w:r>
      <w:r w:rsidRPr="009B2D69">
        <w:rPr>
          <w:rFonts w:ascii="Times New Roman" w:hAnsi="Times New Roman"/>
          <w:i/>
          <w:iCs/>
          <w:sz w:val="24"/>
          <w:szCs w:val="24"/>
        </w:rPr>
        <w:t>insert OU numbers</w:t>
      </w:r>
      <w:r w:rsidRPr="00F169E9">
        <w:rPr>
          <w:rFonts w:ascii="Times New Roman" w:hAnsi="Times New Roman"/>
          <w:sz w:val="24"/>
          <w:szCs w:val="24"/>
        </w:rPr>
        <w:t>] is/are being revised as follows:</w:t>
      </w:r>
    </w:p>
    <w:p w14:paraId="4C63DE77" w14:textId="77777777" w:rsidR="000E442D" w:rsidRDefault="000E442D" w:rsidP="00342A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4C63DE78" w14:textId="5DEFCDF5" w:rsidR="00A35538" w:rsidRDefault="00A35538" w:rsidP="00342AC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85418">
        <w:rPr>
          <w:rFonts w:ascii="Times New Roman" w:hAnsi="Times New Roman"/>
          <w:i/>
          <w:sz w:val="24"/>
          <w:szCs w:val="24"/>
        </w:rPr>
        <w:t xml:space="preserve">For each OU addressed in this addendum, provide a protectiveness </w:t>
      </w:r>
      <w:r w:rsidR="00EE0296" w:rsidRPr="00B85418">
        <w:rPr>
          <w:rFonts w:ascii="Times New Roman" w:hAnsi="Times New Roman"/>
          <w:i/>
          <w:sz w:val="24"/>
          <w:szCs w:val="24"/>
        </w:rPr>
        <w:t>determination</w:t>
      </w:r>
      <w:r w:rsidR="003B7768" w:rsidRPr="00B85418">
        <w:rPr>
          <w:rFonts w:ascii="Times New Roman" w:hAnsi="Times New Roman"/>
          <w:i/>
          <w:sz w:val="24"/>
          <w:szCs w:val="24"/>
        </w:rPr>
        <w:t>.</w:t>
      </w:r>
    </w:p>
    <w:p w14:paraId="53BD06C5" w14:textId="77777777" w:rsidR="00797E9E" w:rsidRDefault="00797E9E" w:rsidP="00342AC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Style w:val="TableGrid"/>
        <w:tblW w:w="9360" w:type="dxa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none" w:sz="0" w:space="0" w:color="auto"/>
        </w:tblBorders>
        <w:tblCellMar>
          <w:top w:w="58" w:type="dxa"/>
          <w:left w:w="130" w:type="dxa"/>
          <w:bottom w:w="58" w:type="dxa"/>
          <w:right w:w="130" w:type="dxa"/>
        </w:tblCellMar>
        <w:tblLook w:val="04A0" w:firstRow="1" w:lastRow="0" w:firstColumn="1" w:lastColumn="0" w:noHBand="0" w:noVBand="1"/>
      </w:tblPr>
      <w:tblGrid>
        <w:gridCol w:w="2660"/>
        <w:gridCol w:w="4090"/>
        <w:gridCol w:w="2610"/>
      </w:tblGrid>
      <w:tr w:rsidR="00797E9E" w:rsidRPr="00223920" w14:paraId="21F35BF5" w14:textId="77777777" w:rsidTr="009B2D69">
        <w:trPr>
          <w:trHeight w:val="386"/>
          <w:jc w:val="center"/>
        </w:trPr>
        <w:tc>
          <w:tcPr>
            <w:tcW w:w="9360" w:type="dxa"/>
            <w:gridSpan w:val="3"/>
            <w:shd w:val="clear" w:color="auto" w:fill="000000"/>
          </w:tcPr>
          <w:p w14:paraId="2B52C8F0" w14:textId="77777777" w:rsidR="00797E9E" w:rsidRPr="00797E9E" w:rsidRDefault="00797E9E" w:rsidP="00D21C40">
            <w:pPr>
              <w:tabs>
                <w:tab w:val="left" w:pos="-1296"/>
                <w:tab w:val="left" w:pos="-576"/>
                <w:tab w:val="left" w:pos="144"/>
                <w:tab w:val="left" w:pos="720"/>
                <w:tab w:val="left" w:pos="1584"/>
                <w:tab w:val="left" w:pos="1944"/>
                <w:tab w:val="left" w:pos="2131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</w:tabs>
              <w:jc w:val="center"/>
              <w:rPr>
                <w:b/>
                <w:iCs/>
                <w:color w:val="FFFFFF"/>
              </w:rPr>
            </w:pPr>
            <w:r w:rsidRPr="00797E9E">
              <w:rPr>
                <w:b/>
                <w:iCs/>
                <w:color w:val="FFFFFF"/>
              </w:rPr>
              <w:t>Protectiveness Statement(s)</w:t>
            </w:r>
          </w:p>
        </w:tc>
      </w:tr>
      <w:tr w:rsidR="00797E9E" w:rsidRPr="00223920" w14:paraId="24002DD1" w14:textId="77777777" w:rsidTr="009B2D69">
        <w:trPr>
          <w:trHeight w:val="751"/>
          <w:jc w:val="center"/>
        </w:trPr>
        <w:tc>
          <w:tcPr>
            <w:tcW w:w="2660" w:type="dxa"/>
          </w:tcPr>
          <w:p w14:paraId="101B8566" w14:textId="77777777" w:rsidR="00797E9E" w:rsidRPr="00223920" w:rsidRDefault="00797E9E" w:rsidP="00D21C40">
            <w:pPr>
              <w:tabs>
                <w:tab w:val="left" w:pos="-1296"/>
                <w:tab w:val="left" w:pos="-576"/>
                <w:tab w:val="left" w:pos="144"/>
                <w:tab w:val="left" w:pos="720"/>
                <w:tab w:val="left" w:pos="1584"/>
                <w:tab w:val="left" w:pos="1944"/>
                <w:tab w:val="left" w:pos="2131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</w:tabs>
              <w:jc w:val="both"/>
              <w:rPr>
                <w:i/>
                <w:color w:val="000000"/>
              </w:rPr>
            </w:pPr>
            <w:r w:rsidRPr="00223920">
              <w:rPr>
                <w:i/>
                <w:color w:val="000000"/>
              </w:rPr>
              <w:t>Operable Unit:</w:t>
            </w:r>
          </w:p>
          <w:p w14:paraId="0AD940CC" w14:textId="77777777" w:rsidR="00797E9E" w:rsidRPr="00223920" w:rsidRDefault="00797E9E" w:rsidP="00D21C40">
            <w:pPr>
              <w:tabs>
                <w:tab w:val="left" w:pos="-1296"/>
                <w:tab w:val="left" w:pos="-576"/>
                <w:tab w:val="left" w:pos="144"/>
                <w:tab w:val="left" w:pos="720"/>
                <w:tab w:val="left" w:pos="1584"/>
                <w:tab w:val="left" w:pos="1944"/>
                <w:tab w:val="left" w:pos="2131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</w:tabs>
              <w:jc w:val="both"/>
              <w:rPr>
                <w:color w:val="000000"/>
              </w:rPr>
            </w:pPr>
          </w:p>
        </w:tc>
        <w:tc>
          <w:tcPr>
            <w:tcW w:w="4090" w:type="dxa"/>
          </w:tcPr>
          <w:p w14:paraId="60B8B845" w14:textId="77777777" w:rsidR="00273EA7" w:rsidRPr="00273EA7" w:rsidRDefault="00273EA7" w:rsidP="00273EA7">
            <w:pPr>
              <w:tabs>
                <w:tab w:val="left" w:pos="-1296"/>
                <w:tab w:val="left" w:pos="-576"/>
                <w:tab w:val="left" w:pos="144"/>
                <w:tab w:val="left" w:pos="720"/>
                <w:tab w:val="left" w:pos="1584"/>
                <w:tab w:val="left" w:pos="1944"/>
                <w:tab w:val="left" w:pos="2131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</w:tabs>
              <w:spacing w:after="0" w:line="240" w:lineRule="auto"/>
              <w:jc w:val="both"/>
              <w:rPr>
                <w:color w:val="000000"/>
              </w:rPr>
            </w:pPr>
            <w:r w:rsidRPr="00273EA7">
              <w:rPr>
                <w:i/>
                <w:color w:val="000000"/>
              </w:rPr>
              <w:t>Protectiveness Determination:</w:t>
            </w:r>
          </w:p>
          <w:sdt>
            <w:sdtPr>
              <w:rPr>
                <w:color w:val="000000"/>
              </w:rPr>
              <w:id w:val="21995283"/>
              <w:placeholder>
                <w:docPart w:val="FAB10DEBE9664F118E413323B27F55BD"/>
              </w:placeholder>
              <w:showingPlcHdr/>
              <w:comboBox>
                <w:listItem w:value="Choose an item."/>
                <w:listItem w:displayText="Protective" w:value="Protective"/>
                <w:listItem w:displayText="Short-term Protective" w:value="Short-term Protective"/>
                <w:listItem w:displayText="Will be Protective" w:value="Will be Protective"/>
                <w:listItem w:displayText="Protectiveness Deferred" w:value="Protectiveness Deferred"/>
                <w:listItem w:displayText="Not Protective" w:value="Not Protective"/>
              </w:comboBox>
            </w:sdtPr>
            <w:sdtEndPr/>
            <w:sdtContent>
              <w:p w14:paraId="0E65833F" w14:textId="298220BC" w:rsidR="00797E9E" w:rsidRPr="00223920" w:rsidRDefault="00273EA7" w:rsidP="00273EA7">
                <w:pPr>
                  <w:tabs>
                    <w:tab w:val="left" w:pos="-1296"/>
                    <w:tab w:val="left" w:pos="-576"/>
                    <w:tab w:val="left" w:pos="144"/>
                    <w:tab w:val="left" w:pos="720"/>
                    <w:tab w:val="left" w:pos="1584"/>
                    <w:tab w:val="left" w:pos="1944"/>
                    <w:tab w:val="left" w:pos="2131"/>
                    <w:tab w:val="left" w:pos="2304"/>
                    <w:tab w:val="left" w:pos="3024"/>
                    <w:tab w:val="left" w:pos="3744"/>
                    <w:tab w:val="left" w:pos="4464"/>
                    <w:tab w:val="left" w:pos="5184"/>
                    <w:tab w:val="left" w:pos="5904"/>
                    <w:tab w:val="left" w:pos="6624"/>
                    <w:tab w:val="left" w:pos="7344"/>
                    <w:tab w:val="left" w:pos="8064"/>
                    <w:tab w:val="left" w:pos="8784"/>
                  </w:tabs>
                  <w:jc w:val="both"/>
                  <w:rPr>
                    <w:color w:val="000000"/>
                  </w:rPr>
                </w:pPr>
                <w:r w:rsidRPr="00273EA7">
                  <w:rPr>
                    <w:rFonts w:eastAsiaTheme="minorHAnsi"/>
                    <w:color w:val="808080"/>
                  </w:rPr>
                  <w:t>Choose an item</w:t>
                </w:r>
              </w:p>
            </w:sdtContent>
          </w:sdt>
        </w:tc>
        <w:tc>
          <w:tcPr>
            <w:tcW w:w="2610" w:type="dxa"/>
            <w:vAlign w:val="center"/>
          </w:tcPr>
          <w:p w14:paraId="381F4E00" w14:textId="2BE04B29" w:rsidR="00797E9E" w:rsidRPr="00223920" w:rsidRDefault="00797E9E" w:rsidP="00D21C40">
            <w:pPr>
              <w:tabs>
                <w:tab w:val="left" w:pos="-1296"/>
                <w:tab w:val="left" w:pos="-576"/>
                <w:tab w:val="left" w:pos="144"/>
                <w:tab w:val="left" w:pos="720"/>
                <w:tab w:val="left" w:pos="1584"/>
                <w:tab w:val="left" w:pos="1944"/>
                <w:tab w:val="left" w:pos="2131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</w:tabs>
              <w:rPr>
                <w:color w:val="000000"/>
              </w:rPr>
            </w:pPr>
          </w:p>
        </w:tc>
      </w:tr>
      <w:tr w:rsidR="00797E9E" w:rsidRPr="00223920" w14:paraId="58B6AD53" w14:textId="77777777" w:rsidTr="009B2D69">
        <w:trPr>
          <w:trHeight w:val="733"/>
          <w:jc w:val="center"/>
        </w:trPr>
        <w:tc>
          <w:tcPr>
            <w:tcW w:w="9360" w:type="dxa"/>
            <w:gridSpan w:val="3"/>
            <w:tcBorders>
              <w:bottom w:val="single" w:sz="24" w:space="0" w:color="000000"/>
            </w:tcBorders>
          </w:tcPr>
          <w:p w14:paraId="35EA8045" w14:textId="77777777" w:rsidR="00797E9E" w:rsidRPr="00223920" w:rsidRDefault="00797E9E" w:rsidP="00D21C40">
            <w:pPr>
              <w:tabs>
                <w:tab w:val="left" w:pos="-1296"/>
                <w:tab w:val="left" w:pos="-576"/>
                <w:tab w:val="left" w:pos="144"/>
                <w:tab w:val="left" w:pos="720"/>
                <w:tab w:val="left" w:pos="1584"/>
                <w:tab w:val="left" w:pos="1944"/>
                <w:tab w:val="left" w:pos="2131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</w:tabs>
              <w:jc w:val="both"/>
              <w:rPr>
                <w:i/>
                <w:color w:val="000000"/>
              </w:rPr>
            </w:pPr>
            <w:r w:rsidRPr="00223920">
              <w:rPr>
                <w:i/>
                <w:color w:val="000000"/>
              </w:rPr>
              <w:t>Protectiveness Statement:</w:t>
            </w:r>
          </w:p>
          <w:p w14:paraId="0047ACA4" w14:textId="77777777" w:rsidR="00797E9E" w:rsidRPr="00797E9E" w:rsidRDefault="00797E9E" w:rsidP="00D21C40">
            <w:pPr>
              <w:tabs>
                <w:tab w:val="left" w:pos="-1296"/>
                <w:tab w:val="left" w:pos="-576"/>
                <w:tab w:val="left" w:pos="144"/>
                <w:tab w:val="left" w:pos="720"/>
                <w:tab w:val="left" w:pos="1584"/>
                <w:tab w:val="left" w:pos="1944"/>
                <w:tab w:val="left" w:pos="2131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</w:tabs>
              <w:jc w:val="both"/>
              <w:rPr>
                <w:color w:val="808080"/>
              </w:rPr>
            </w:pPr>
          </w:p>
        </w:tc>
      </w:tr>
    </w:tbl>
    <w:p w14:paraId="4C63DE79" w14:textId="77777777" w:rsidR="00A35538" w:rsidRDefault="00A35538" w:rsidP="00342AC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4C63DE7A" w14:textId="7B3A8228" w:rsidR="0023478D" w:rsidRDefault="0023478D" w:rsidP="00342AC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85418">
        <w:rPr>
          <w:rFonts w:ascii="Times New Roman" w:hAnsi="Times New Roman"/>
          <w:i/>
          <w:sz w:val="24"/>
          <w:szCs w:val="24"/>
        </w:rPr>
        <w:t>If the site is construction complete, provide a sitewide protectiveness statement</w:t>
      </w:r>
      <w:r w:rsidR="00136214">
        <w:rPr>
          <w:rFonts w:ascii="Times New Roman" w:hAnsi="Times New Roman"/>
          <w:i/>
          <w:sz w:val="24"/>
          <w:szCs w:val="24"/>
        </w:rPr>
        <w:t>. If not, delete the box below.</w:t>
      </w:r>
    </w:p>
    <w:tbl>
      <w:tblPr>
        <w:tblStyle w:val="TableGrid"/>
        <w:tblW w:w="9360" w:type="dxa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none" w:sz="0" w:space="0" w:color="auto"/>
        </w:tblBorders>
        <w:tblCellMar>
          <w:top w:w="58" w:type="dxa"/>
          <w:left w:w="130" w:type="dxa"/>
          <w:bottom w:w="58" w:type="dxa"/>
          <w:right w:w="130" w:type="dxa"/>
        </w:tblCellMar>
        <w:tblLook w:val="04A0" w:firstRow="1" w:lastRow="0" w:firstColumn="1" w:lastColumn="0" w:noHBand="0" w:noVBand="1"/>
      </w:tblPr>
      <w:tblGrid>
        <w:gridCol w:w="3330"/>
        <w:gridCol w:w="3537"/>
        <w:gridCol w:w="2493"/>
      </w:tblGrid>
      <w:tr w:rsidR="00797E9E" w:rsidRPr="00223920" w14:paraId="561407CE" w14:textId="77777777" w:rsidTr="009B2D69">
        <w:trPr>
          <w:trHeight w:val="224"/>
          <w:jc w:val="center"/>
        </w:trPr>
        <w:tc>
          <w:tcPr>
            <w:tcW w:w="9360" w:type="dxa"/>
            <w:gridSpan w:val="3"/>
            <w:shd w:val="clear" w:color="auto" w:fill="000000"/>
          </w:tcPr>
          <w:p w14:paraId="41B19E55" w14:textId="77777777" w:rsidR="00797E9E" w:rsidRPr="00797E9E" w:rsidRDefault="00797E9E" w:rsidP="00D21C40">
            <w:pPr>
              <w:tabs>
                <w:tab w:val="left" w:pos="-1296"/>
                <w:tab w:val="left" w:pos="-576"/>
                <w:tab w:val="left" w:pos="144"/>
                <w:tab w:val="left" w:pos="720"/>
                <w:tab w:val="left" w:pos="1584"/>
                <w:tab w:val="left" w:pos="1944"/>
                <w:tab w:val="left" w:pos="2131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</w:tabs>
              <w:jc w:val="center"/>
              <w:rPr>
                <w:b/>
                <w:iCs/>
                <w:color w:val="FFFFFF"/>
              </w:rPr>
            </w:pPr>
            <w:r w:rsidRPr="00797E9E">
              <w:rPr>
                <w:b/>
                <w:iCs/>
                <w:color w:val="FFFFFF"/>
              </w:rPr>
              <w:t>Sitewide Protectiveness Statement</w:t>
            </w:r>
          </w:p>
        </w:tc>
      </w:tr>
      <w:tr w:rsidR="00797E9E" w:rsidRPr="00223920" w14:paraId="64B62D05" w14:textId="77777777" w:rsidTr="009B2D69">
        <w:trPr>
          <w:trHeight w:val="679"/>
          <w:jc w:val="center"/>
        </w:trPr>
        <w:tc>
          <w:tcPr>
            <w:tcW w:w="3330" w:type="dxa"/>
          </w:tcPr>
          <w:p w14:paraId="135E32D5" w14:textId="77777777" w:rsidR="00273EA7" w:rsidRPr="00273EA7" w:rsidRDefault="00273EA7" w:rsidP="00273EA7">
            <w:pPr>
              <w:tabs>
                <w:tab w:val="left" w:pos="-1296"/>
                <w:tab w:val="left" w:pos="-576"/>
                <w:tab w:val="left" w:pos="144"/>
                <w:tab w:val="left" w:pos="720"/>
                <w:tab w:val="left" w:pos="1584"/>
                <w:tab w:val="left" w:pos="1944"/>
                <w:tab w:val="left" w:pos="2131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</w:tabs>
              <w:spacing w:after="0" w:line="240" w:lineRule="auto"/>
              <w:jc w:val="both"/>
              <w:rPr>
                <w:color w:val="000000"/>
              </w:rPr>
            </w:pPr>
            <w:r w:rsidRPr="00273EA7">
              <w:rPr>
                <w:i/>
                <w:color w:val="000000"/>
              </w:rPr>
              <w:t>Protectiveness Determination:</w:t>
            </w:r>
          </w:p>
          <w:sdt>
            <w:sdtPr>
              <w:rPr>
                <w:color w:val="000000"/>
              </w:rPr>
              <w:id w:val="1798634370"/>
              <w:placeholder>
                <w:docPart w:val="84FA4481DC7547EBB2AE5C8569121BA5"/>
              </w:placeholder>
              <w:showingPlcHdr/>
              <w:comboBox>
                <w:listItem w:value="Choose an item."/>
                <w:listItem w:displayText="Protective" w:value="Protective"/>
                <w:listItem w:displayText="Short-term Protective" w:value="Short-term Protective"/>
                <w:listItem w:displayText="Will be Protective" w:value="Will be Protective"/>
                <w:listItem w:displayText="Protectiveness Deferred" w:value="Protectiveness Deferred"/>
                <w:listItem w:displayText="Not Protective" w:value="Not Protective"/>
              </w:comboBox>
            </w:sdtPr>
            <w:sdtEndPr/>
            <w:sdtContent>
              <w:p w14:paraId="1317092A" w14:textId="1FD0D9CA" w:rsidR="00797E9E" w:rsidRPr="00223920" w:rsidRDefault="00273EA7" w:rsidP="00273EA7">
                <w:pPr>
                  <w:tabs>
                    <w:tab w:val="left" w:pos="-1296"/>
                    <w:tab w:val="left" w:pos="-576"/>
                    <w:tab w:val="left" w:pos="144"/>
                    <w:tab w:val="left" w:pos="720"/>
                    <w:tab w:val="left" w:pos="1584"/>
                    <w:tab w:val="left" w:pos="1944"/>
                    <w:tab w:val="left" w:pos="2131"/>
                    <w:tab w:val="left" w:pos="2304"/>
                    <w:tab w:val="left" w:pos="3024"/>
                    <w:tab w:val="left" w:pos="3744"/>
                    <w:tab w:val="left" w:pos="4464"/>
                    <w:tab w:val="left" w:pos="5184"/>
                    <w:tab w:val="left" w:pos="5904"/>
                    <w:tab w:val="left" w:pos="6624"/>
                    <w:tab w:val="left" w:pos="7344"/>
                    <w:tab w:val="left" w:pos="8064"/>
                    <w:tab w:val="left" w:pos="8784"/>
                  </w:tabs>
                  <w:jc w:val="both"/>
                  <w:rPr>
                    <w:color w:val="000000"/>
                  </w:rPr>
                </w:pPr>
                <w:r w:rsidRPr="00273EA7">
                  <w:rPr>
                    <w:rFonts w:eastAsiaTheme="minorHAnsi"/>
                    <w:color w:val="808080"/>
                  </w:rPr>
                  <w:t>Choose an item</w:t>
                </w:r>
              </w:p>
            </w:sdtContent>
          </w:sdt>
        </w:tc>
        <w:tc>
          <w:tcPr>
            <w:tcW w:w="3537" w:type="dxa"/>
          </w:tcPr>
          <w:p w14:paraId="75C74933" w14:textId="77777777" w:rsidR="00797E9E" w:rsidRPr="00223920" w:rsidRDefault="00797E9E" w:rsidP="00D21C40">
            <w:pPr>
              <w:tabs>
                <w:tab w:val="left" w:pos="-1296"/>
                <w:tab w:val="left" w:pos="-576"/>
                <w:tab w:val="left" w:pos="144"/>
                <w:tab w:val="left" w:pos="720"/>
                <w:tab w:val="left" w:pos="1584"/>
                <w:tab w:val="left" w:pos="1944"/>
                <w:tab w:val="left" w:pos="2131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</w:tabs>
              <w:jc w:val="both"/>
              <w:rPr>
                <w:color w:val="000000"/>
              </w:rPr>
            </w:pPr>
          </w:p>
        </w:tc>
        <w:tc>
          <w:tcPr>
            <w:tcW w:w="2493" w:type="dxa"/>
            <w:vAlign w:val="center"/>
          </w:tcPr>
          <w:p w14:paraId="13A2B994" w14:textId="1EEADAC2" w:rsidR="00797E9E" w:rsidRPr="00223920" w:rsidRDefault="00797E9E" w:rsidP="00D21C40">
            <w:pPr>
              <w:tabs>
                <w:tab w:val="left" w:pos="-1296"/>
                <w:tab w:val="left" w:pos="-576"/>
                <w:tab w:val="left" w:pos="144"/>
                <w:tab w:val="left" w:pos="720"/>
                <w:tab w:val="left" w:pos="1584"/>
                <w:tab w:val="left" w:pos="1944"/>
                <w:tab w:val="left" w:pos="2131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</w:tabs>
              <w:rPr>
                <w:color w:val="000000"/>
              </w:rPr>
            </w:pPr>
          </w:p>
        </w:tc>
      </w:tr>
      <w:tr w:rsidR="00797E9E" w:rsidRPr="00223920" w14:paraId="36D55874" w14:textId="77777777" w:rsidTr="00797E9E">
        <w:trPr>
          <w:jc w:val="center"/>
        </w:trPr>
        <w:tc>
          <w:tcPr>
            <w:tcW w:w="9360" w:type="dxa"/>
            <w:gridSpan w:val="3"/>
            <w:tcBorders>
              <w:bottom w:val="single" w:sz="24" w:space="0" w:color="000000"/>
            </w:tcBorders>
          </w:tcPr>
          <w:p w14:paraId="3BE9F2E1" w14:textId="77777777" w:rsidR="00797E9E" w:rsidRPr="00223920" w:rsidRDefault="00797E9E" w:rsidP="00D21C40">
            <w:pPr>
              <w:tabs>
                <w:tab w:val="left" w:pos="-1296"/>
                <w:tab w:val="left" w:pos="-576"/>
                <w:tab w:val="left" w:pos="144"/>
                <w:tab w:val="left" w:pos="720"/>
                <w:tab w:val="left" w:pos="1584"/>
                <w:tab w:val="left" w:pos="1944"/>
                <w:tab w:val="left" w:pos="2131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</w:tabs>
              <w:jc w:val="both"/>
              <w:rPr>
                <w:i/>
                <w:color w:val="000000"/>
              </w:rPr>
            </w:pPr>
            <w:r w:rsidRPr="00223920">
              <w:rPr>
                <w:i/>
                <w:color w:val="000000"/>
              </w:rPr>
              <w:t>Protectiveness Statement:</w:t>
            </w:r>
          </w:p>
          <w:p w14:paraId="19178851" w14:textId="77777777" w:rsidR="00797E9E" w:rsidRPr="00797E9E" w:rsidRDefault="00797E9E" w:rsidP="00D21C40">
            <w:pPr>
              <w:tabs>
                <w:tab w:val="left" w:pos="-1296"/>
                <w:tab w:val="left" w:pos="-576"/>
                <w:tab w:val="left" w:pos="144"/>
                <w:tab w:val="left" w:pos="720"/>
                <w:tab w:val="left" w:pos="1584"/>
                <w:tab w:val="left" w:pos="1944"/>
                <w:tab w:val="left" w:pos="2131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</w:tabs>
              <w:jc w:val="both"/>
              <w:rPr>
                <w:color w:val="808080"/>
              </w:rPr>
            </w:pPr>
          </w:p>
        </w:tc>
      </w:tr>
    </w:tbl>
    <w:p w14:paraId="125C6352" w14:textId="77777777" w:rsidR="00797E9E" w:rsidRDefault="00797E9E" w:rsidP="00342AC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4C63DE7C" w14:textId="77777777" w:rsidR="00A35538" w:rsidRPr="003B7768" w:rsidRDefault="00A35538" w:rsidP="00342AC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B7768">
        <w:rPr>
          <w:rFonts w:ascii="Times New Roman" w:hAnsi="Times New Roman"/>
          <w:b/>
          <w:sz w:val="24"/>
          <w:szCs w:val="24"/>
          <w:u w:val="single"/>
        </w:rPr>
        <w:t>Next Five-Year Review</w:t>
      </w:r>
    </w:p>
    <w:p w14:paraId="4C63DE7D" w14:textId="77777777" w:rsidR="00A35538" w:rsidRDefault="00A35538" w:rsidP="00342A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C63DE7E" w14:textId="77777777" w:rsidR="00A35538" w:rsidRDefault="00A35538" w:rsidP="00342A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next five-year review will be completed on </w:t>
      </w:r>
      <w:r w:rsidR="004865D4">
        <w:rPr>
          <w:rFonts w:ascii="Times New Roman" w:hAnsi="Times New Roman"/>
          <w:sz w:val="24"/>
          <w:szCs w:val="24"/>
        </w:rPr>
        <w:t>[</w:t>
      </w:r>
      <w:r w:rsidR="004865D4" w:rsidRPr="004865D4">
        <w:rPr>
          <w:rFonts w:ascii="Times New Roman" w:hAnsi="Times New Roman"/>
          <w:i/>
          <w:sz w:val="24"/>
          <w:szCs w:val="24"/>
        </w:rPr>
        <w:t>insert date</w:t>
      </w:r>
      <w:r w:rsidR="004865D4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>, five years after the signature of the last five-year review report.</w:t>
      </w:r>
    </w:p>
    <w:p w14:paraId="4C63DE7F" w14:textId="77777777" w:rsidR="00E803E9" w:rsidRPr="00A35538" w:rsidRDefault="00E803E9" w:rsidP="00342A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63DE80" w14:textId="77777777" w:rsidR="00C06143" w:rsidRPr="00337FF4" w:rsidRDefault="00C06143" w:rsidP="00342A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63DE81" w14:textId="77777777" w:rsidR="00C06143" w:rsidRPr="00337FF4" w:rsidRDefault="00C06143" w:rsidP="00342A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7FF4">
        <w:rPr>
          <w:rFonts w:ascii="Times New Roman" w:hAnsi="Times New Roman"/>
          <w:sz w:val="24"/>
          <w:szCs w:val="24"/>
        </w:rPr>
        <w:t>_________________________________</w:t>
      </w:r>
      <w:r w:rsidRPr="00337FF4">
        <w:rPr>
          <w:rFonts w:ascii="Times New Roman" w:hAnsi="Times New Roman"/>
          <w:sz w:val="24"/>
          <w:szCs w:val="24"/>
        </w:rPr>
        <w:tab/>
        <w:t>Date______________________</w:t>
      </w:r>
    </w:p>
    <w:p w14:paraId="4C63DE82" w14:textId="77777777" w:rsidR="00C06143" w:rsidRDefault="0084203D" w:rsidP="00342AC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 w:rsidR="000E1D8C" w:rsidRPr="000E1D8C">
        <w:rPr>
          <w:rFonts w:ascii="Times New Roman" w:hAnsi="Times New Roman"/>
        </w:rPr>
        <w:t>[</w:t>
      </w:r>
      <w:r w:rsidR="000E1D8C" w:rsidRPr="000E1D8C">
        <w:rPr>
          <w:rFonts w:ascii="Times New Roman" w:hAnsi="Times New Roman"/>
          <w:i/>
        </w:rPr>
        <w:t>Insert Name</w:t>
      </w:r>
      <w:r w:rsidR="000E1D8C" w:rsidRPr="000E1D8C">
        <w:rPr>
          <w:rFonts w:ascii="Times New Roman" w:hAnsi="Times New Roman"/>
        </w:rPr>
        <w:t>]</w:t>
      </w:r>
    </w:p>
    <w:p w14:paraId="4C63DE83" w14:textId="77777777" w:rsidR="0084203D" w:rsidRDefault="0084203D" w:rsidP="00342AC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Superfund Division Director</w:t>
      </w:r>
    </w:p>
    <w:p w14:paraId="4C63DE84" w14:textId="77777777" w:rsidR="00F169E9" w:rsidRDefault="00F169E9" w:rsidP="00342AC7">
      <w:pPr>
        <w:spacing w:after="0" w:line="240" w:lineRule="auto"/>
        <w:rPr>
          <w:rFonts w:ascii="Times New Roman" w:hAnsi="Times New Roman"/>
        </w:rPr>
      </w:pPr>
    </w:p>
    <w:p w14:paraId="4C63DE85" w14:textId="77777777" w:rsidR="00F169E9" w:rsidRDefault="00F169E9" w:rsidP="00342AC7">
      <w:pPr>
        <w:spacing w:after="0" w:line="240" w:lineRule="auto"/>
        <w:rPr>
          <w:rFonts w:ascii="Times New Roman" w:hAnsi="Times New Roman"/>
        </w:rPr>
      </w:pPr>
    </w:p>
    <w:p w14:paraId="4C63DE86" w14:textId="77777777" w:rsidR="00F169E9" w:rsidRDefault="00F169E9" w:rsidP="00342AC7">
      <w:pPr>
        <w:spacing w:after="0" w:line="240" w:lineRule="auto"/>
        <w:rPr>
          <w:rFonts w:ascii="Times New Roman" w:hAnsi="Times New Roman"/>
        </w:rPr>
      </w:pPr>
    </w:p>
    <w:p w14:paraId="4C63DE87" w14:textId="77777777" w:rsidR="00F169E9" w:rsidRDefault="00F169E9" w:rsidP="00342AC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Attachments:</w:t>
      </w:r>
    </w:p>
    <w:p w14:paraId="4C63DE88" w14:textId="77777777" w:rsidR="00F169E9" w:rsidRPr="00F169E9" w:rsidRDefault="00F169E9" w:rsidP="00342AC7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 w:rsidRPr="00F169E9">
        <w:rPr>
          <w:rFonts w:ascii="Times New Roman" w:hAnsi="Times New Roman"/>
        </w:rPr>
        <w:t xml:space="preserve"> [</w:t>
      </w:r>
      <w:r w:rsidRPr="00F169E9">
        <w:rPr>
          <w:rFonts w:ascii="Times New Roman" w:hAnsi="Times New Roman"/>
          <w:i/>
        </w:rPr>
        <w:t xml:space="preserve">references, monitoring data, study </w:t>
      </w:r>
      <w:r>
        <w:rPr>
          <w:rFonts w:ascii="Times New Roman" w:hAnsi="Times New Roman"/>
          <w:i/>
        </w:rPr>
        <w:t>results (if applicable)</w:t>
      </w:r>
      <w:r w:rsidRPr="00F169E9">
        <w:rPr>
          <w:rFonts w:ascii="Times New Roman" w:hAnsi="Times New Roman"/>
        </w:rPr>
        <w:t xml:space="preserve">] </w:t>
      </w:r>
      <w:r w:rsidRPr="00F169E9">
        <w:rPr>
          <w:rFonts w:ascii="Times New Roman" w:hAnsi="Times New Roman"/>
          <w:i/>
        </w:rPr>
        <w:t xml:space="preserve"> </w:t>
      </w:r>
    </w:p>
    <w:sectPr w:rsidR="00F169E9" w:rsidRPr="00F169E9" w:rsidSect="00E803E9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3DE8B" w14:textId="77777777" w:rsidR="00636723" w:rsidRDefault="00636723" w:rsidP="00337FF4">
      <w:pPr>
        <w:spacing w:after="0" w:line="240" w:lineRule="auto"/>
      </w:pPr>
      <w:r>
        <w:separator/>
      </w:r>
    </w:p>
  </w:endnote>
  <w:endnote w:type="continuationSeparator" w:id="0">
    <w:p w14:paraId="4C63DE8C" w14:textId="77777777" w:rsidR="00636723" w:rsidRDefault="00636723" w:rsidP="00337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3DE90" w14:textId="77777777" w:rsidR="00FF5397" w:rsidRDefault="00FF539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69A7">
      <w:rPr>
        <w:noProof/>
      </w:rPr>
      <w:t>2</w:t>
    </w:r>
    <w:r>
      <w:fldChar w:fldCharType="end"/>
    </w:r>
  </w:p>
  <w:p w14:paraId="4C63DE91" w14:textId="77777777" w:rsidR="00FF5397" w:rsidRDefault="00FF53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3DE89" w14:textId="77777777" w:rsidR="00636723" w:rsidRDefault="00636723" w:rsidP="00337FF4">
      <w:pPr>
        <w:spacing w:after="0" w:line="240" w:lineRule="auto"/>
      </w:pPr>
      <w:r>
        <w:separator/>
      </w:r>
    </w:p>
  </w:footnote>
  <w:footnote w:type="continuationSeparator" w:id="0">
    <w:p w14:paraId="4C63DE8A" w14:textId="77777777" w:rsidR="00636723" w:rsidRDefault="00636723" w:rsidP="00337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3DE8D" w14:textId="31A6CC7A" w:rsidR="00FF5397" w:rsidRDefault="00273EA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4C63DE93" wp14:editId="47D7821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68465" cy="2900680"/>
              <wp:effectExtent l="0" t="1666875" r="0" b="1280795"/>
              <wp:wrapNone/>
              <wp:docPr id="2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768465" cy="29006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4440BA" w14:textId="77777777" w:rsidR="00273EA7" w:rsidRDefault="00273EA7" w:rsidP="00273EA7">
                          <w:pPr>
                            <w:jc w:val="center"/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SAMPLE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63DE93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532.95pt;height:228.4pt;rotation:-45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094440BA" w14:textId="77777777" w:rsidR="00273EA7" w:rsidRDefault="00273EA7" w:rsidP="00273EA7">
                    <w:pPr>
                      <w:jc w:val="center"/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SAMPLE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9B2D69">
      <w:rPr>
        <w:noProof/>
      </w:rPr>
      <w:pict w14:anchorId="4C63DE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475.85pt;height:285.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3DE8E" w14:textId="77777777" w:rsidR="00FF5397" w:rsidRDefault="009B2D69" w:rsidP="00F169E9">
    <w:pPr>
      <w:pStyle w:val="Header"/>
      <w:jc w:val="center"/>
      <w:rPr>
        <w:i/>
      </w:rPr>
    </w:pPr>
    <w:r>
      <w:rPr>
        <w:noProof/>
      </w:rPr>
      <w:pict w14:anchorId="4C63DE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4" type="#_x0000_t136" style="position:absolute;left:0;text-align:left;margin-left:0;margin-top:0;width:532.95pt;height:228.4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  <w:r w:rsidR="00FF5397">
      <w:t xml:space="preserve">NOTE:  Please enter Region/Site specific information where text is </w:t>
    </w:r>
    <w:r w:rsidR="00FF5397">
      <w:rPr>
        <w:i/>
      </w:rPr>
      <w:t>ITALICIZED</w:t>
    </w:r>
  </w:p>
  <w:p w14:paraId="4C63DE8F" w14:textId="77777777" w:rsidR="00FF5397" w:rsidRPr="00F169E9" w:rsidRDefault="00FF5397">
    <w:pPr>
      <w:pStyle w:val="Header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3DE92" w14:textId="113321A4" w:rsidR="00FF5397" w:rsidRDefault="00273EA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4C63DE96" wp14:editId="164FDF3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68465" cy="2900680"/>
              <wp:effectExtent l="0" t="1666875" r="0" b="1280795"/>
              <wp:wrapNone/>
              <wp:docPr id="1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768465" cy="29006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F83708" w14:textId="77777777" w:rsidR="00273EA7" w:rsidRDefault="00273EA7" w:rsidP="00273EA7">
                          <w:pPr>
                            <w:jc w:val="center"/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SAMPLE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63DE96" id="_x0000_t202" coordsize="21600,21600" o:spt="202" path="m,l,21600r21600,l21600,xe">
              <v:stroke joinstyle="miter"/>
              <v:path gradientshapeok="t" o:connecttype="rect"/>
            </v:shapetype>
            <v:shape id="WordArt 4" o:spid="_x0000_s1027" type="#_x0000_t202" style="position:absolute;margin-left:0;margin-top:0;width:532.95pt;height:228.4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DF83708" w14:textId="77777777" w:rsidR="00273EA7" w:rsidRDefault="00273EA7" w:rsidP="00273EA7">
                    <w:pPr>
                      <w:jc w:val="center"/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SAMPLE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9B2D69">
      <w:rPr>
        <w:noProof/>
      </w:rPr>
      <w:pict w14:anchorId="4C63DE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475.85pt;height:285.5pt;rotation:315;z-index:-25166080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D71F6"/>
    <w:multiLevelType w:val="hybridMultilevel"/>
    <w:tmpl w:val="8D602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D2406"/>
    <w:multiLevelType w:val="hybridMultilevel"/>
    <w:tmpl w:val="451EE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1FB"/>
    <w:rsid w:val="0000762F"/>
    <w:rsid w:val="000159EB"/>
    <w:rsid w:val="000C64F9"/>
    <w:rsid w:val="000E1D8C"/>
    <w:rsid w:val="000E442D"/>
    <w:rsid w:val="00136214"/>
    <w:rsid w:val="001E6FA3"/>
    <w:rsid w:val="0023478D"/>
    <w:rsid w:val="00273EA7"/>
    <w:rsid w:val="00284562"/>
    <w:rsid w:val="00312EA9"/>
    <w:rsid w:val="00337E96"/>
    <w:rsid w:val="00337FF4"/>
    <w:rsid w:val="00342AC7"/>
    <w:rsid w:val="003560D9"/>
    <w:rsid w:val="00390FB1"/>
    <w:rsid w:val="003B7768"/>
    <w:rsid w:val="003C0F65"/>
    <w:rsid w:val="003C6233"/>
    <w:rsid w:val="00454277"/>
    <w:rsid w:val="004865D4"/>
    <w:rsid w:val="00497CF8"/>
    <w:rsid w:val="004A5CA4"/>
    <w:rsid w:val="00557E6A"/>
    <w:rsid w:val="005A04B4"/>
    <w:rsid w:val="005F5808"/>
    <w:rsid w:val="0061044A"/>
    <w:rsid w:val="00636723"/>
    <w:rsid w:val="00647928"/>
    <w:rsid w:val="00666346"/>
    <w:rsid w:val="00676209"/>
    <w:rsid w:val="006A47D8"/>
    <w:rsid w:val="006F5E75"/>
    <w:rsid w:val="007772CE"/>
    <w:rsid w:val="00797BE1"/>
    <w:rsid w:val="00797E9E"/>
    <w:rsid w:val="007F0609"/>
    <w:rsid w:val="00800E27"/>
    <w:rsid w:val="00816173"/>
    <w:rsid w:val="00827C62"/>
    <w:rsid w:val="0084203D"/>
    <w:rsid w:val="00874205"/>
    <w:rsid w:val="00880AC6"/>
    <w:rsid w:val="008A2408"/>
    <w:rsid w:val="008E7ABB"/>
    <w:rsid w:val="0098172C"/>
    <w:rsid w:val="009B2D69"/>
    <w:rsid w:val="009E166A"/>
    <w:rsid w:val="009F1F94"/>
    <w:rsid w:val="00A35538"/>
    <w:rsid w:val="00A4238C"/>
    <w:rsid w:val="00AB2AF1"/>
    <w:rsid w:val="00AC6328"/>
    <w:rsid w:val="00B11720"/>
    <w:rsid w:val="00B15E19"/>
    <w:rsid w:val="00B85418"/>
    <w:rsid w:val="00BD11B3"/>
    <w:rsid w:val="00BF507B"/>
    <w:rsid w:val="00C05EFC"/>
    <w:rsid w:val="00C06143"/>
    <w:rsid w:val="00C16DDD"/>
    <w:rsid w:val="00C269A7"/>
    <w:rsid w:val="00C36D32"/>
    <w:rsid w:val="00C445F8"/>
    <w:rsid w:val="00C62106"/>
    <w:rsid w:val="00C969AA"/>
    <w:rsid w:val="00CA61BA"/>
    <w:rsid w:val="00CB2535"/>
    <w:rsid w:val="00CC7CB3"/>
    <w:rsid w:val="00CD26E0"/>
    <w:rsid w:val="00D20ACD"/>
    <w:rsid w:val="00D22155"/>
    <w:rsid w:val="00DA4824"/>
    <w:rsid w:val="00DE26DA"/>
    <w:rsid w:val="00E1040E"/>
    <w:rsid w:val="00E11155"/>
    <w:rsid w:val="00E803E9"/>
    <w:rsid w:val="00ED7C12"/>
    <w:rsid w:val="00EE0296"/>
    <w:rsid w:val="00EE7CB4"/>
    <w:rsid w:val="00EF01AF"/>
    <w:rsid w:val="00EF390A"/>
    <w:rsid w:val="00F061FB"/>
    <w:rsid w:val="00F169E9"/>
    <w:rsid w:val="00F567BB"/>
    <w:rsid w:val="00FB5C85"/>
    <w:rsid w:val="00FB794C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C63DE47"/>
  <w15:chartTrackingRefBased/>
  <w15:docId w15:val="{949D10B2-7DD6-4569-A6CD-1290609A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CB3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90FB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1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37F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7FF4"/>
  </w:style>
  <w:style w:type="paragraph" w:styleId="Footer">
    <w:name w:val="footer"/>
    <w:basedOn w:val="Normal"/>
    <w:link w:val="FooterChar"/>
    <w:uiPriority w:val="99"/>
    <w:unhideWhenUsed/>
    <w:rsid w:val="00337F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FF4"/>
  </w:style>
  <w:style w:type="paragraph" w:styleId="BalloonText">
    <w:name w:val="Balloon Text"/>
    <w:basedOn w:val="Normal"/>
    <w:link w:val="BalloonTextChar"/>
    <w:uiPriority w:val="99"/>
    <w:semiHidden/>
    <w:unhideWhenUsed/>
    <w:rsid w:val="00C36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D3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90FB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EF39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39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390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9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390A"/>
    <w:rPr>
      <w:b/>
      <w:bCs/>
    </w:rPr>
  </w:style>
  <w:style w:type="paragraph" w:styleId="Revision">
    <w:name w:val="Revision"/>
    <w:hidden/>
    <w:uiPriority w:val="99"/>
    <w:semiHidden/>
    <w:rsid w:val="00797E9E"/>
    <w:rPr>
      <w:sz w:val="22"/>
      <w:szCs w:val="22"/>
    </w:rPr>
  </w:style>
  <w:style w:type="table" w:styleId="TableGrid">
    <w:name w:val="Table Grid"/>
    <w:basedOn w:val="TableNormal"/>
    <w:uiPriority w:val="59"/>
    <w:rsid w:val="00797E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797E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B10DEBE9664F118E413323B27F5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13DF9-C8B0-49CF-BC45-A93A0CCC281F}"/>
      </w:docPartPr>
      <w:docPartBody>
        <w:p w:rsidR="00F71CD8" w:rsidRDefault="00A07290" w:rsidP="00A07290">
          <w:pPr>
            <w:pStyle w:val="FAB10DEBE9664F118E413323B27F55BD"/>
          </w:pPr>
          <w:r w:rsidRPr="00C51BEE">
            <w:rPr>
              <w:rStyle w:val="PlaceholderText"/>
              <w:rFonts w:eastAsiaTheme="minorHAnsi"/>
            </w:rPr>
            <w:t>Choose an item</w:t>
          </w:r>
        </w:p>
      </w:docPartBody>
    </w:docPart>
    <w:docPart>
      <w:docPartPr>
        <w:name w:val="84FA4481DC7547EBB2AE5C8569121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F39E0-1236-4E77-B89F-2E1ED4727452}"/>
      </w:docPartPr>
      <w:docPartBody>
        <w:p w:rsidR="00F71CD8" w:rsidRDefault="00A07290" w:rsidP="00A07290">
          <w:pPr>
            <w:pStyle w:val="84FA4481DC7547EBB2AE5C8569121BA5"/>
          </w:pPr>
          <w:r w:rsidRPr="00C51BEE">
            <w:rPr>
              <w:rStyle w:val="PlaceholderText"/>
              <w:rFonts w:eastAsiaTheme="minorHAnsi"/>
            </w:rPr>
            <w:t>Choose an item</w:t>
          </w:r>
        </w:p>
      </w:docPartBody>
    </w:docPart>
    <w:docPart>
      <w:docPartPr>
        <w:name w:val="4E7FE5F9B66A45DAADD68057A5120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8EB82-88C6-401C-9E98-31785E2A7B1B}"/>
      </w:docPartPr>
      <w:docPartBody>
        <w:p w:rsidR="00F71CD8" w:rsidRDefault="00A07290" w:rsidP="00A07290">
          <w:pPr>
            <w:pStyle w:val="4E7FE5F9B66A45DAADD68057A5120647"/>
          </w:pPr>
          <w:r w:rsidRPr="00C51BEE">
            <w:rPr>
              <w:rStyle w:val="PlaceholderText"/>
              <w:rFonts w:eastAsiaTheme="minorHAnsi"/>
            </w:rPr>
            <w:t>Choose an item</w:t>
          </w:r>
        </w:p>
      </w:docPartBody>
    </w:docPart>
    <w:docPart>
      <w:docPartPr>
        <w:name w:val="6D240366B7F44F51AEFF196B8043B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A800A-D78F-4A96-8EBC-8224F3329580}"/>
      </w:docPartPr>
      <w:docPartBody>
        <w:p w:rsidR="00F71CD8" w:rsidRDefault="00A07290" w:rsidP="00A07290">
          <w:pPr>
            <w:pStyle w:val="6D240366B7F44F51AEFF196B8043BBB6"/>
          </w:pPr>
          <w:r w:rsidRPr="00C51BEE">
            <w:rPr>
              <w:rStyle w:val="PlaceholderText"/>
              <w:rFonts w:eastAsiaTheme="minorHAnsi"/>
            </w:rPr>
            <w:t>Choose an item</w:t>
          </w:r>
        </w:p>
      </w:docPartBody>
    </w:docPart>
    <w:docPart>
      <w:docPartPr>
        <w:name w:val="3CA25D838B9C420DB3B4C10221881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E13A5-418F-4014-A2B8-69210FE37BB6}"/>
      </w:docPartPr>
      <w:docPartBody>
        <w:p w:rsidR="00F71CD8" w:rsidRDefault="00A07290" w:rsidP="00A07290">
          <w:pPr>
            <w:pStyle w:val="3CA25D838B9C420DB3B4C102218819BA"/>
          </w:pPr>
          <w:r w:rsidRPr="00C51BEE">
            <w:rPr>
              <w:rStyle w:val="PlaceholderText"/>
              <w:rFonts w:eastAsiaTheme="minorHAnsi"/>
            </w:rPr>
            <w:t>Choose an item</w:t>
          </w:r>
        </w:p>
      </w:docPartBody>
    </w:docPart>
    <w:docPart>
      <w:docPartPr>
        <w:name w:val="F9E62F459D6043738004B0EF46DD2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856A3-4F10-463E-A4D0-D636B4E75D89}"/>
      </w:docPartPr>
      <w:docPartBody>
        <w:p w:rsidR="00F71CD8" w:rsidRDefault="00A07290" w:rsidP="00A07290">
          <w:pPr>
            <w:pStyle w:val="F9E62F459D6043738004B0EF46DD23CE"/>
          </w:pPr>
          <w:r w:rsidRPr="00C51BEE">
            <w:rPr>
              <w:rStyle w:val="PlaceholderText"/>
              <w:rFonts w:eastAsiaTheme="minorHAnsi"/>
            </w:rPr>
            <w:t>Choose an item</w:t>
          </w:r>
        </w:p>
      </w:docPartBody>
    </w:docPart>
    <w:docPart>
      <w:docPartPr>
        <w:name w:val="1B2905C16B8F44C7ADF4C464EC5D1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FB532-077B-4E13-A307-BB69DD1760B3}"/>
      </w:docPartPr>
      <w:docPartBody>
        <w:p w:rsidR="00F71CD8" w:rsidRDefault="00A07290" w:rsidP="00A07290">
          <w:pPr>
            <w:pStyle w:val="1B2905C16B8F44C7ADF4C464EC5D15DF"/>
          </w:pPr>
          <w:r w:rsidRPr="00C51BEE">
            <w:rPr>
              <w:rStyle w:val="PlaceholderText"/>
              <w:rFonts w:eastAsiaTheme="minorHAnsi"/>
            </w:rPr>
            <w:t>Choose an item</w:t>
          </w:r>
        </w:p>
      </w:docPartBody>
    </w:docPart>
    <w:docPart>
      <w:docPartPr>
        <w:name w:val="E968FA4F40F44380B88A054983EBF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472B8-20B7-4B79-855A-D92D6B1121A9}"/>
      </w:docPartPr>
      <w:docPartBody>
        <w:p w:rsidR="00F71CD8" w:rsidRDefault="00A07290" w:rsidP="00A07290">
          <w:pPr>
            <w:pStyle w:val="E968FA4F40F44380B88A054983EBF79B"/>
          </w:pPr>
          <w:r w:rsidRPr="00C51BEE">
            <w:rPr>
              <w:rStyle w:val="PlaceholderText"/>
            </w:rPr>
            <w:t>Click here to enter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290"/>
    <w:rsid w:val="00A07290"/>
    <w:rsid w:val="00F7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7290"/>
    <w:rPr>
      <w:color w:val="808080"/>
    </w:rPr>
  </w:style>
  <w:style w:type="paragraph" w:customStyle="1" w:styleId="FAB10DEBE9664F118E413323B27F55BD">
    <w:name w:val="FAB10DEBE9664F118E413323B27F55BD"/>
    <w:rsid w:val="00A07290"/>
  </w:style>
  <w:style w:type="paragraph" w:customStyle="1" w:styleId="84FA4481DC7547EBB2AE5C8569121BA5">
    <w:name w:val="84FA4481DC7547EBB2AE5C8569121BA5"/>
    <w:rsid w:val="00A07290"/>
  </w:style>
  <w:style w:type="paragraph" w:customStyle="1" w:styleId="4E7FE5F9B66A45DAADD68057A5120647">
    <w:name w:val="4E7FE5F9B66A45DAADD68057A5120647"/>
    <w:rsid w:val="00A07290"/>
  </w:style>
  <w:style w:type="paragraph" w:customStyle="1" w:styleId="6D240366B7F44F51AEFF196B8043BBB6">
    <w:name w:val="6D240366B7F44F51AEFF196B8043BBB6"/>
    <w:rsid w:val="00A07290"/>
  </w:style>
  <w:style w:type="paragraph" w:customStyle="1" w:styleId="3CA25D838B9C420DB3B4C102218819BA">
    <w:name w:val="3CA25D838B9C420DB3B4C102218819BA"/>
    <w:rsid w:val="00A07290"/>
  </w:style>
  <w:style w:type="paragraph" w:customStyle="1" w:styleId="F9E62F459D6043738004B0EF46DD23CE">
    <w:name w:val="F9E62F459D6043738004B0EF46DD23CE"/>
    <w:rsid w:val="00A07290"/>
  </w:style>
  <w:style w:type="paragraph" w:customStyle="1" w:styleId="1B2905C16B8F44C7ADF4C464EC5D15DF">
    <w:name w:val="1B2905C16B8F44C7ADF4C464EC5D15DF"/>
    <w:rsid w:val="00A07290"/>
  </w:style>
  <w:style w:type="paragraph" w:customStyle="1" w:styleId="E968FA4F40F44380B88A054983EBF79B">
    <w:name w:val="E968FA4F40F44380B88A054983EBF79B"/>
    <w:rsid w:val="00A072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STATES ENVIROMENTAL PROTECTION AGENCY</vt:lpstr>
    </vt:vector>
  </TitlesOfParts>
  <Company>PPC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ENVIROMENTAL PROTECTION AGENCY</dc:title>
  <dc:subject/>
  <dc:creator>jessica sedgwick</dc:creator>
  <cp:keywords/>
  <dc:description/>
  <cp:lastModifiedBy>Edwards, Jennifer</cp:lastModifiedBy>
  <cp:revision>3</cp:revision>
  <cp:lastPrinted>2008-12-02T13:46:00Z</cp:lastPrinted>
  <dcterms:created xsi:type="dcterms:W3CDTF">2022-11-10T12:55:00Z</dcterms:created>
  <dcterms:modified xsi:type="dcterms:W3CDTF">2022-11-10T12:56:00Z</dcterms:modified>
</cp:coreProperties>
</file>