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F553B" w14:textId="77777777" w:rsidR="00F345BF" w:rsidRPr="00CF558B" w:rsidRDefault="00924F29" w:rsidP="00615059">
      <w:pPr>
        <w:pStyle w:val="Default"/>
        <w:contextualSpacing/>
        <w:jc w:val="center"/>
        <w:rPr>
          <w:b/>
        </w:rPr>
      </w:pPr>
      <w:r w:rsidRPr="00CF558B">
        <w:rPr>
          <w:b/>
        </w:rPr>
        <w:t>Model</w:t>
      </w:r>
      <w:r w:rsidR="00681213" w:rsidRPr="00CF558B">
        <w:t xml:space="preserve"> </w:t>
      </w:r>
      <w:r w:rsidR="00100D82" w:rsidRPr="00CF558B">
        <w:rPr>
          <w:b/>
          <w:bCs/>
        </w:rPr>
        <w:t>No</w:t>
      </w:r>
      <w:r w:rsidR="004E1BFC" w:rsidRPr="00CF558B">
        <w:rPr>
          <w:b/>
          <w:bCs/>
        </w:rPr>
        <w:t xml:space="preserve"> </w:t>
      </w:r>
      <w:r w:rsidR="00525F93" w:rsidRPr="00CF558B">
        <w:rPr>
          <w:b/>
        </w:rPr>
        <w:t xml:space="preserve">Previous </w:t>
      </w:r>
      <w:r w:rsidR="009D6B76" w:rsidRPr="00CF558B">
        <w:rPr>
          <w:b/>
        </w:rPr>
        <w:t xml:space="preserve">Federal </w:t>
      </w:r>
      <w:r w:rsidR="004E1BFC" w:rsidRPr="00CF558B">
        <w:rPr>
          <w:b/>
        </w:rPr>
        <w:t xml:space="preserve">Interest </w:t>
      </w:r>
      <w:r w:rsidR="00543AE4" w:rsidRPr="00CF558B">
        <w:rPr>
          <w:b/>
        </w:rPr>
        <w:t xml:space="preserve">Comfort/Status </w:t>
      </w:r>
      <w:r w:rsidR="004E1BFC" w:rsidRPr="00CF558B">
        <w:rPr>
          <w:b/>
        </w:rPr>
        <w:t>Letter</w:t>
      </w:r>
    </w:p>
    <w:p w14:paraId="39C5A8E7" w14:textId="77777777" w:rsidR="00543AE4" w:rsidRPr="00CF558B" w:rsidRDefault="00543AE4" w:rsidP="00615059">
      <w:pPr>
        <w:spacing w:after="0" w:line="240" w:lineRule="auto"/>
        <w:contextualSpacing/>
        <w:jc w:val="center"/>
        <w:rPr>
          <w:rFonts w:ascii="Times New Roman" w:eastAsia="Calibri" w:hAnsi="Times New Roman" w:cs="Times New Roman"/>
          <w:b/>
          <w:sz w:val="24"/>
          <w:szCs w:val="24"/>
        </w:rPr>
      </w:pPr>
      <w:r w:rsidRPr="00CF558B">
        <w:rPr>
          <w:rFonts w:ascii="Times New Roman" w:eastAsia="Calibri" w:hAnsi="Times New Roman" w:cs="Times New Roman"/>
          <w:b/>
          <w:sz w:val="24"/>
          <w:szCs w:val="24"/>
        </w:rPr>
        <w:t>RE-Powering America’s Land Initiative</w:t>
      </w:r>
    </w:p>
    <w:p w14:paraId="10599B1B" w14:textId="77777777" w:rsidR="00463491" w:rsidRDefault="00463491" w:rsidP="00615059">
      <w:pPr>
        <w:pStyle w:val="Default"/>
        <w:contextualSpacing/>
        <w:jc w:val="center"/>
        <w:rPr>
          <w:rFonts w:asciiTheme="minorHAnsi" w:hAnsiTheme="minorHAnsi" w:cstheme="minorBidi"/>
          <w:b/>
          <w:color w:val="auto"/>
          <w:sz w:val="22"/>
          <w:szCs w:val="22"/>
        </w:rPr>
      </w:pPr>
    </w:p>
    <w:p w14:paraId="58A00FC8" w14:textId="77777777" w:rsidR="00463491" w:rsidRDefault="00463491" w:rsidP="00615059">
      <w:pPr>
        <w:pStyle w:val="Default"/>
        <w:contextualSpacing/>
        <w:jc w:val="center"/>
        <w:rPr>
          <w:rFonts w:asciiTheme="minorHAnsi" w:hAnsiTheme="minorHAnsi" w:cstheme="minorBidi"/>
          <w:b/>
          <w:color w:val="auto"/>
          <w:sz w:val="22"/>
          <w:szCs w:val="22"/>
        </w:rPr>
      </w:pPr>
    </w:p>
    <w:p w14:paraId="0F8A559C" w14:textId="77777777" w:rsidR="00463491" w:rsidRDefault="00463491" w:rsidP="00615059">
      <w:pPr>
        <w:pStyle w:val="Default"/>
        <w:contextualSpacing/>
        <w:jc w:val="center"/>
        <w:rPr>
          <w:rFonts w:asciiTheme="minorHAnsi" w:hAnsiTheme="minorHAnsi" w:cstheme="minorBidi"/>
          <w:b/>
          <w:color w:val="auto"/>
          <w:sz w:val="22"/>
          <w:szCs w:val="22"/>
        </w:rPr>
      </w:pPr>
    </w:p>
    <w:p w14:paraId="4902EF01" w14:textId="77777777" w:rsidR="00463491" w:rsidRDefault="00463491" w:rsidP="00615059">
      <w:pPr>
        <w:pStyle w:val="Default"/>
        <w:contextualSpacing/>
        <w:jc w:val="center"/>
        <w:rPr>
          <w:rFonts w:asciiTheme="minorHAnsi" w:hAnsiTheme="minorHAnsi" w:cstheme="minorBidi"/>
          <w:b/>
          <w:color w:val="auto"/>
          <w:sz w:val="22"/>
          <w:szCs w:val="22"/>
        </w:rPr>
      </w:pPr>
    </w:p>
    <w:p w14:paraId="1097CF16" w14:textId="77777777" w:rsidR="00463491" w:rsidRDefault="00463491" w:rsidP="00615059">
      <w:pPr>
        <w:pStyle w:val="Default"/>
        <w:contextualSpacing/>
        <w:jc w:val="center"/>
        <w:rPr>
          <w:rFonts w:asciiTheme="minorHAnsi" w:hAnsiTheme="minorHAnsi" w:cstheme="minorBidi"/>
          <w:b/>
          <w:color w:val="auto"/>
          <w:sz w:val="22"/>
          <w:szCs w:val="22"/>
        </w:rPr>
      </w:pPr>
    </w:p>
    <w:p w14:paraId="2AF02AAD" w14:textId="77777777" w:rsidR="00463491" w:rsidRDefault="00463491" w:rsidP="00615059">
      <w:pPr>
        <w:pStyle w:val="Default"/>
        <w:contextualSpacing/>
        <w:jc w:val="center"/>
        <w:rPr>
          <w:rFonts w:asciiTheme="minorHAnsi" w:hAnsiTheme="minorHAnsi" w:cstheme="minorBidi"/>
          <w:b/>
          <w:color w:val="auto"/>
          <w:sz w:val="22"/>
          <w:szCs w:val="22"/>
        </w:rPr>
      </w:pPr>
    </w:p>
    <w:p w14:paraId="5AA204B7" w14:textId="77777777" w:rsidR="00463491" w:rsidRDefault="00463491" w:rsidP="00615059">
      <w:pPr>
        <w:pStyle w:val="Default"/>
        <w:contextualSpacing/>
        <w:jc w:val="center"/>
        <w:rPr>
          <w:rFonts w:asciiTheme="minorHAnsi" w:hAnsiTheme="minorHAnsi" w:cstheme="minorBidi"/>
          <w:b/>
          <w:color w:val="auto"/>
          <w:sz w:val="22"/>
          <w:szCs w:val="22"/>
        </w:rPr>
      </w:pPr>
    </w:p>
    <w:p w14:paraId="149BC077" w14:textId="77777777" w:rsidR="00463491" w:rsidRPr="00CF558B" w:rsidRDefault="00463491" w:rsidP="00615059">
      <w:pPr>
        <w:pStyle w:val="Default"/>
        <w:contextualSpacing/>
        <w:jc w:val="center"/>
        <w:rPr>
          <w:b/>
        </w:rPr>
      </w:pPr>
    </w:p>
    <w:p w14:paraId="4C6859DC" w14:textId="28578D19" w:rsidR="00543AE4" w:rsidRPr="00615059" w:rsidRDefault="00615059" w:rsidP="00615059">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EB01E5">
        <w:rPr>
          <w:rFonts w:ascii="Times New Roman" w:hAnsi="Times New Roman" w:cs="Times New Roman"/>
          <w:sz w:val="24"/>
          <w:szCs w:val="24"/>
        </w:rPr>
        <w:t>[</w:t>
      </w:r>
      <w:r w:rsidRPr="00615059">
        <w:rPr>
          <w:rFonts w:ascii="Times New Roman" w:hAnsi="Times New Roman" w:cs="Times New Roman"/>
          <w:b/>
          <w:sz w:val="24"/>
          <w:szCs w:val="24"/>
        </w:rPr>
        <w:t>Insert Addressee</w:t>
      </w:r>
      <w:r w:rsidRPr="00EB01E5">
        <w:rPr>
          <w:rFonts w:ascii="Times New Roman" w:hAnsi="Times New Roman" w:cs="Times New Roman"/>
          <w:sz w:val="24"/>
          <w:szCs w:val="24"/>
        </w:rPr>
        <w:t>]</w:t>
      </w:r>
    </w:p>
    <w:p w14:paraId="5A4C36B8" w14:textId="77777777" w:rsidR="00615059" w:rsidRDefault="00615059" w:rsidP="00615059">
      <w:pPr>
        <w:autoSpaceDE w:val="0"/>
        <w:autoSpaceDN w:val="0"/>
        <w:adjustRightInd w:val="0"/>
        <w:spacing w:after="0" w:line="240" w:lineRule="auto"/>
        <w:contextualSpacing/>
        <w:rPr>
          <w:rFonts w:ascii="Times New Roman" w:eastAsia="Calibri" w:hAnsi="Times New Roman" w:cs="Times New Roman"/>
          <w:color w:val="000000"/>
          <w:position w:val="-1"/>
          <w:sz w:val="24"/>
          <w:szCs w:val="24"/>
        </w:rPr>
      </w:pPr>
    </w:p>
    <w:p w14:paraId="38DC1CF7" w14:textId="77777777" w:rsidR="00543AE4" w:rsidRPr="00CF558B" w:rsidRDefault="00543AE4" w:rsidP="00615059">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F558B">
        <w:rPr>
          <w:rFonts w:ascii="Times New Roman" w:eastAsia="Calibri" w:hAnsi="Times New Roman" w:cs="Times New Roman"/>
          <w:color w:val="000000"/>
          <w:position w:val="-1"/>
          <w:sz w:val="24"/>
          <w:szCs w:val="24"/>
        </w:rPr>
        <w:t>Re:</w:t>
      </w:r>
      <w:r w:rsidRPr="00CF558B">
        <w:rPr>
          <w:rFonts w:ascii="Times New Roman" w:eastAsia="Calibri" w:hAnsi="Times New Roman" w:cs="Times New Roman"/>
          <w:b/>
          <w:color w:val="000000"/>
          <w:position w:val="-1"/>
          <w:sz w:val="24"/>
          <w:szCs w:val="24"/>
          <w:vertAlign w:val="subscript"/>
        </w:rPr>
        <w:t xml:space="preserve"> </w:t>
      </w:r>
      <w:r w:rsidRPr="00EB01E5">
        <w:rPr>
          <w:rFonts w:ascii="Times New Roman" w:eastAsia="Calibri" w:hAnsi="Times New Roman" w:cs="Times New Roman"/>
          <w:color w:val="000000"/>
          <w:sz w:val="24"/>
          <w:szCs w:val="24"/>
        </w:rPr>
        <w:t>[</w:t>
      </w:r>
      <w:r w:rsidRPr="00CF558B">
        <w:rPr>
          <w:rFonts w:ascii="Times New Roman" w:eastAsia="Calibri" w:hAnsi="Times New Roman" w:cs="Times New Roman"/>
          <w:b/>
          <w:color w:val="000000"/>
          <w:sz w:val="24"/>
          <w:szCs w:val="24"/>
        </w:rPr>
        <w:t xml:space="preserve">Insert </w:t>
      </w:r>
      <w:r w:rsidRPr="00CF558B">
        <w:rPr>
          <w:rFonts w:ascii="Times New Roman" w:eastAsia="Calibri" w:hAnsi="Times New Roman" w:cs="Times New Roman"/>
          <w:b/>
          <w:bCs/>
          <w:color w:val="000000"/>
          <w:sz w:val="24"/>
          <w:szCs w:val="24"/>
        </w:rPr>
        <w:t xml:space="preserve">name </w:t>
      </w:r>
      <w:r w:rsidRPr="00CF558B">
        <w:rPr>
          <w:rFonts w:ascii="Times New Roman" w:eastAsia="Calibri" w:hAnsi="Times New Roman" w:cs="Times New Roman"/>
          <w:b/>
          <w:color w:val="000000"/>
          <w:sz w:val="24"/>
          <w:szCs w:val="24"/>
        </w:rPr>
        <w:t>or description of property</w:t>
      </w:r>
      <w:r w:rsidRPr="00EB01E5">
        <w:rPr>
          <w:rFonts w:ascii="Times New Roman" w:eastAsia="Calibri" w:hAnsi="Times New Roman" w:cs="Times New Roman"/>
          <w:color w:val="000000"/>
          <w:sz w:val="24"/>
          <w:szCs w:val="24"/>
        </w:rPr>
        <w:t>]</w:t>
      </w:r>
      <w:r w:rsidRPr="00CF558B">
        <w:rPr>
          <w:rFonts w:ascii="Times New Roman" w:eastAsia="Calibri" w:hAnsi="Times New Roman" w:cs="Times New Roman"/>
          <w:b/>
          <w:color w:val="000000"/>
          <w:sz w:val="24"/>
          <w:szCs w:val="24"/>
        </w:rPr>
        <w:t xml:space="preserve"> </w:t>
      </w:r>
    </w:p>
    <w:p w14:paraId="6F500DB0" w14:textId="77777777" w:rsidR="00615059" w:rsidRDefault="00615059" w:rsidP="00615059">
      <w:pPr>
        <w:autoSpaceDE w:val="0"/>
        <w:autoSpaceDN w:val="0"/>
        <w:adjustRightInd w:val="0"/>
        <w:spacing w:after="0" w:line="240" w:lineRule="auto"/>
        <w:contextualSpacing/>
        <w:rPr>
          <w:rFonts w:ascii="Times New Roman" w:eastAsia="Calibri" w:hAnsi="Times New Roman" w:cs="Times New Roman"/>
          <w:bCs/>
          <w:color w:val="000000"/>
          <w:sz w:val="24"/>
          <w:szCs w:val="24"/>
        </w:rPr>
      </w:pPr>
    </w:p>
    <w:p w14:paraId="6D2A1098" w14:textId="77777777" w:rsidR="00543AE4" w:rsidRPr="00805147" w:rsidRDefault="00543AE4" w:rsidP="00615059">
      <w:pPr>
        <w:autoSpaceDE w:val="0"/>
        <w:autoSpaceDN w:val="0"/>
        <w:adjustRightInd w:val="0"/>
        <w:spacing w:after="0" w:line="240" w:lineRule="auto"/>
        <w:contextualSpacing/>
        <w:rPr>
          <w:rFonts w:ascii="Times New Roman" w:eastAsia="Calibri" w:hAnsi="Times New Roman" w:cs="Times New Roman"/>
          <w:color w:val="000000"/>
          <w:sz w:val="24"/>
          <w:szCs w:val="24"/>
        </w:rPr>
      </w:pPr>
      <w:r w:rsidRPr="00CF558B">
        <w:rPr>
          <w:rFonts w:ascii="Times New Roman" w:eastAsia="Calibri" w:hAnsi="Times New Roman" w:cs="Times New Roman"/>
          <w:bCs/>
          <w:color w:val="000000"/>
          <w:sz w:val="24"/>
          <w:szCs w:val="24"/>
        </w:rPr>
        <w:t>Dear</w:t>
      </w:r>
      <w:r w:rsidRPr="002A7903">
        <w:rPr>
          <w:rFonts w:ascii="Times New Roman" w:eastAsia="Calibri" w:hAnsi="Times New Roman" w:cs="Times New Roman"/>
          <w:bCs/>
          <w:color w:val="000000"/>
          <w:sz w:val="24"/>
          <w:szCs w:val="24"/>
        </w:rPr>
        <w:t xml:space="preserve"> </w:t>
      </w:r>
      <w:r w:rsidR="00180052" w:rsidRPr="00EB01E5">
        <w:rPr>
          <w:rFonts w:ascii="Times New Roman" w:eastAsia="Calibri" w:hAnsi="Times New Roman" w:cs="Times New Roman"/>
          <w:color w:val="000000"/>
          <w:sz w:val="24"/>
          <w:szCs w:val="24"/>
        </w:rPr>
        <w:t>[</w:t>
      </w:r>
      <w:r w:rsidR="00180052" w:rsidRPr="00180052">
        <w:rPr>
          <w:rFonts w:ascii="Times New Roman" w:eastAsia="Calibri" w:hAnsi="Times New Roman" w:cs="Times New Roman"/>
          <w:b/>
          <w:color w:val="000000"/>
          <w:sz w:val="24"/>
          <w:szCs w:val="24"/>
        </w:rPr>
        <w:t>Insert name of party</w:t>
      </w:r>
      <w:r w:rsidR="00180052" w:rsidRPr="00805147">
        <w:rPr>
          <w:rFonts w:ascii="Times New Roman" w:eastAsia="Calibri" w:hAnsi="Times New Roman" w:cs="Times New Roman"/>
          <w:color w:val="000000"/>
          <w:sz w:val="24"/>
          <w:szCs w:val="24"/>
        </w:rPr>
        <w:t>]</w:t>
      </w:r>
      <w:r w:rsidRPr="00805147">
        <w:rPr>
          <w:rFonts w:ascii="Times New Roman" w:eastAsia="Calibri" w:hAnsi="Times New Roman" w:cs="Times New Roman"/>
          <w:color w:val="000000"/>
          <w:sz w:val="24"/>
          <w:szCs w:val="24"/>
        </w:rPr>
        <w:t xml:space="preserve">: </w:t>
      </w:r>
    </w:p>
    <w:p w14:paraId="01CB9A92" w14:textId="77777777" w:rsidR="00615059" w:rsidRDefault="00615059" w:rsidP="00615059">
      <w:pPr>
        <w:spacing w:after="0" w:line="240" w:lineRule="auto"/>
        <w:contextualSpacing/>
        <w:rPr>
          <w:rFonts w:ascii="Times New Roman" w:eastAsia="Calibri" w:hAnsi="Times New Roman" w:cs="Times New Roman"/>
          <w:sz w:val="24"/>
          <w:szCs w:val="24"/>
        </w:rPr>
      </w:pPr>
    </w:p>
    <w:p w14:paraId="7AF5968C" w14:textId="0E92E4B3" w:rsidR="006A170B" w:rsidRPr="00805147" w:rsidRDefault="00543AE4" w:rsidP="00615059">
      <w:pPr>
        <w:spacing w:after="0" w:line="240" w:lineRule="auto"/>
        <w:contextualSpacing/>
        <w:rPr>
          <w:rFonts w:ascii="Times New Roman" w:hAnsi="Times New Roman"/>
          <w:sz w:val="24"/>
        </w:rPr>
      </w:pPr>
      <w:r w:rsidRPr="00CF558B">
        <w:rPr>
          <w:rFonts w:ascii="Times New Roman" w:eastAsia="Calibri" w:hAnsi="Times New Roman" w:cs="Times New Roman"/>
          <w:sz w:val="24"/>
          <w:szCs w:val="24"/>
        </w:rPr>
        <w:t xml:space="preserve">I am writing in response to </w:t>
      </w:r>
      <w:r w:rsidRPr="00C85878">
        <w:rPr>
          <w:rFonts w:ascii="Times New Roman" w:eastAsia="Calibri" w:hAnsi="Times New Roman" w:cs="Times New Roman"/>
          <w:sz w:val="24"/>
          <w:szCs w:val="24"/>
        </w:rPr>
        <w:t xml:space="preserve">your </w:t>
      </w:r>
      <w:r w:rsidRPr="006A170B">
        <w:rPr>
          <w:rFonts w:ascii="Times New Roman" w:eastAsia="Calibri" w:hAnsi="Times New Roman" w:cs="Times New Roman"/>
          <w:sz w:val="24"/>
          <w:szCs w:val="24"/>
        </w:rPr>
        <w:t xml:space="preserve">letter </w:t>
      </w:r>
      <w:r w:rsidR="00615059" w:rsidRPr="006A170B">
        <w:rPr>
          <w:rFonts w:ascii="Times New Roman" w:eastAsia="Calibri" w:hAnsi="Times New Roman" w:cs="Times New Roman"/>
          <w:sz w:val="24"/>
          <w:szCs w:val="24"/>
        </w:rPr>
        <w:t>dated</w:t>
      </w:r>
      <w:r w:rsidR="00615059" w:rsidRPr="00EB01E5">
        <w:rPr>
          <w:rFonts w:ascii="Times New Roman" w:eastAsia="Calibri" w:hAnsi="Times New Roman" w:cs="Times New Roman"/>
          <w:sz w:val="24"/>
          <w:szCs w:val="24"/>
        </w:rPr>
        <w:t xml:space="preserve"> [</w:t>
      </w:r>
      <w:r w:rsidR="00EB01E5">
        <w:rPr>
          <w:rFonts w:ascii="Times New Roman" w:eastAsia="Calibri" w:hAnsi="Times New Roman" w:cs="Times New Roman"/>
          <w:b/>
          <w:sz w:val="24"/>
          <w:szCs w:val="24"/>
        </w:rPr>
        <w:t>insert date</w:t>
      </w:r>
      <w:r w:rsidR="00615059" w:rsidRPr="00EB01E5">
        <w:rPr>
          <w:rFonts w:ascii="Times New Roman" w:eastAsia="Calibri" w:hAnsi="Times New Roman" w:cs="Times New Roman"/>
          <w:sz w:val="24"/>
          <w:szCs w:val="24"/>
        </w:rPr>
        <w:t>]</w:t>
      </w:r>
      <w:r w:rsidR="00615059" w:rsidRPr="00CF558B">
        <w:rPr>
          <w:rFonts w:ascii="Times New Roman" w:eastAsia="Calibri" w:hAnsi="Times New Roman" w:cs="Times New Roman"/>
          <w:sz w:val="24"/>
          <w:szCs w:val="24"/>
        </w:rPr>
        <w:t xml:space="preserve"> </w:t>
      </w:r>
      <w:r w:rsidR="00B35939">
        <w:rPr>
          <w:rFonts w:ascii="Times New Roman" w:eastAsia="Calibri" w:hAnsi="Times New Roman" w:cs="Times New Roman"/>
          <w:sz w:val="24"/>
          <w:szCs w:val="24"/>
        </w:rPr>
        <w:t xml:space="preserve">to the U.S. Environmental Protection Agency </w:t>
      </w:r>
      <w:r w:rsidR="00D26E46">
        <w:rPr>
          <w:rFonts w:ascii="Times New Roman" w:eastAsia="Calibri" w:hAnsi="Times New Roman" w:cs="Times New Roman"/>
          <w:sz w:val="24"/>
          <w:szCs w:val="24"/>
        </w:rPr>
        <w:t xml:space="preserve">(EPA) </w:t>
      </w:r>
      <w:r w:rsidRPr="00CF558B">
        <w:rPr>
          <w:rFonts w:ascii="Times New Roman" w:eastAsia="Calibri" w:hAnsi="Times New Roman" w:cs="Times New Roman"/>
          <w:sz w:val="24"/>
          <w:szCs w:val="24"/>
        </w:rPr>
        <w:t>concerning the property referenced above (the “Property</w:t>
      </w:r>
      <w:r w:rsidR="00615059">
        <w:rPr>
          <w:rFonts w:ascii="Times New Roman" w:eastAsia="Calibri" w:hAnsi="Times New Roman" w:cs="Times New Roman"/>
          <w:sz w:val="24"/>
          <w:szCs w:val="24"/>
        </w:rPr>
        <w:t>”)</w:t>
      </w:r>
      <w:r w:rsidRPr="00CF558B">
        <w:rPr>
          <w:rFonts w:ascii="Times New Roman" w:eastAsia="Calibri" w:hAnsi="Times New Roman" w:cs="Times New Roman"/>
          <w:sz w:val="24"/>
          <w:szCs w:val="24"/>
        </w:rPr>
        <w:t>.</w:t>
      </w:r>
      <w:r w:rsidR="00F27722">
        <w:rPr>
          <w:rFonts w:ascii="Times New Roman" w:eastAsia="Calibri" w:hAnsi="Times New Roman" w:cs="Times New Roman"/>
          <w:sz w:val="24"/>
          <w:szCs w:val="24"/>
        </w:rPr>
        <w:t xml:space="preserve"> </w:t>
      </w:r>
      <w:r w:rsidR="00B35939">
        <w:rPr>
          <w:rFonts w:ascii="Times New Roman" w:eastAsia="Calibri" w:hAnsi="Times New Roman" w:cs="Times New Roman"/>
          <w:sz w:val="24"/>
          <w:szCs w:val="24"/>
        </w:rPr>
        <w:t xml:space="preserve">In your letter, you </w:t>
      </w:r>
      <w:r w:rsidR="00B35939" w:rsidRPr="00A44173">
        <w:rPr>
          <w:rFonts w:ascii="Times New Roman" w:eastAsia="Calibri" w:hAnsi="Times New Roman" w:cs="Times New Roman"/>
          <w:sz w:val="24"/>
          <w:szCs w:val="24"/>
        </w:rPr>
        <w:t>describ</w:t>
      </w:r>
      <w:r w:rsidR="00B35939">
        <w:rPr>
          <w:rFonts w:ascii="Times New Roman" w:eastAsia="Calibri" w:hAnsi="Times New Roman" w:cs="Times New Roman"/>
          <w:sz w:val="24"/>
          <w:szCs w:val="24"/>
        </w:rPr>
        <w:t>ed</w:t>
      </w:r>
      <w:r w:rsidR="00B35939" w:rsidRPr="00A44173">
        <w:rPr>
          <w:rFonts w:ascii="Times New Roman" w:eastAsia="Calibri" w:hAnsi="Times New Roman" w:cs="Times New Roman"/>
          <w:sz w:val="24"/>
          <w:szCs w:val="24"/>
        </w:rPr>
        <w:t xml:space="preserve"> </w:t>
      </w:r>
      <w:r w:rsidR="00E937BC">
        <w:rPr>
          <w:rFonts w:ascii="Times New Roman" w:eastAsia="Calibri" w:hAnsi="Times New Roman" w:cs="Times New Roman"/>
          <w:sz w:val="24"/>
          <w:szCs w:val="24"/>
        </w:rPr>
        <w:t xml:space="preserve">your intentions to lease the Property for </w:t>
      </w:r>
      <w:r w:rsidR="00B35939" w:rsidRPr="00A44173">
        <w:rPr>
          <w:rFonts w:ascii="Times New Roman" w:eastAsia="Calibri" w:hAnsi="Times New Roman" w:cs="Times New Roman"/>
          <w:sz w:val="24"/>
          <w:szCs w:val="24"/>
        </w:rPr>
        <w:t xml:space="preserve">a </w:t>
      </w:r>
      <w:r w:rsidR="00B35939">
        <w:rPr>
          <w:rFonts w:ascii="Times New Roman" w:eastAsia="Calibri" w:hAnsi="Times New Roman" w:cs="Times New Roman"/>
          <w:sz w:val="24"/>
          <w:szCs w:val="24"/>
        </w:rPr>
        <w:t xml:space="preserve">proposed </w:t>
      </w:r>
      <w:r w:rsidR="00B35939" w:rsidRPr="00A44173">
        <w:rPr>
          <w:rFonts w:ascii="Times New Roman" w:eastAsia="Calibri" w:hAnsi="Times New Roman" w:cs="Times New Roman"/>
          <w:sz w:val="24"/>
          <w:szCs w:val="24"/>
        </w:rPr>
        <w:t xml:space="preserve">renewable energy development </w:t>
      </w:r>
      <w:r w:rsidR="00B35939">
        <w:rPr>
          <w:rFonts w:ascii="Times New Roman" w:eastAsia="Calibri" w:hAnsi="Times New Roman" w:cs="Times New Roman"/>
          <w:sz w:val="24"/>
          <w:szCs w:val="24"/>
        </w:rPr>
        <w:t xml:space="preserve">(the “Development”) and requested a comfort/status letter from the EPA. The purpose of this comfort/status letter is to provide you with information </w:t>
      </w:r>
      <w:r w:rsidR="000F4CC4">
        <w:rPr>
          <w:rFonts w:ascii="Times New Roman" w:eastAsia="Calibri" w:hAnsi="Times New Roman" w:cs="Times New Roman"/>
          <w:sz w:val="24"/>
          <w:szCs w:val="24"/>
        </w:rPr>
        <w:t xml:space="preserve">the </w:t>
      </w:r>
      <w:r w:rsidR="00B35939">
        <w:rPr>
          <w:rFonts w:ascii="Times New Roman" w:eastAsia="Calibri" w:hAnsi="Times New Roman" w:cs="Times New Roman"/>
          <w:sz w:val="24"/>
          <w:szCs w:val="24"/>
        </w:rPr>
        <w:t xml:space="preserve">EPA has about the Property </w:t>
      </w:r>
      <w:r w:rsidR="00615059">
        <w:rPr>
          <w:rFonts w:ascii="Times New Roman" w:eastAsia="Calibri" w:hAnsi="Times New Roman" w:cs="Times New Roman"/>
          <w:sz w:val="24"/>
          <w:szCs w:val="24"/>
        </w:rPr>
        <w:t>and applicable Agency policies</w:t>
      </w:r>
      <w:r w:rsidR="00B35939">
        <w:rPr>
          <w:rFonts w:ascii="Times New Roman" w:eastAsia="Calibri" w:hAnsi="Times New Roman" w:cs="Times New Roman"/>
          <w:sz w:val="24"/>
          <w:szCs w:val="24"/>
        </w:rPr>
        <w:t>, as of the date of this letter. We hope the information in this letter enables you to make informed decisions as you move forward with the Development on the Property.</w:t>
      </w:r>
    </w:p>
    <w:p w14:paraId="3A9D6BF4" w14:textId="77777777" w:rsidR="00615059" w:rsidRDefault="00615059" w:rsidP="00615059">
      <w:pPr>
        <w:spacing w:after="0" w:line="240" w:lineRule="auto"/>
        <w:contextualSpacing/>
        <w:rPr>
          <w:rFonts w:ascii="Times New Roman" w:eastAsia="Calibri" w:hAnsi="Times New Roman" w:cs="Times New Roman"/>
          <w:sz w:val="24"/>
          <w:szCs w:val="24"/>
        </w:rPr>
      </w:pPr>
    </w:p>
    <w:p w14:paraId="44433A32" w14:textId="41CCBCA4" w:rsidR="006C3DFD" w:rsidRPr="00CF558B" w:rsidRDefault="00BB0781" w:rsidP="00615059">
      <w:pPr>
        <w:spacing w:after="0" w:line="240" w:lineRule="auto"/>
        <w:contextualSpacing/>
        <w:rPr>
          <w:rFonts w:ascii="Times New Roman" w:eastAsia="Calibri" w:hAnsi="Times New Roman" w:cs="Times New Roman"/>
          <w:sz w:val="24"/>
          <w:szCs w:val="24"/>
        </w:rPr>
      </w:pPr>
      <w:r w:rsidRPr="00681243">
        <w:rPr>
          <w:rFonts w:ascii="Times New Roman" w:hAnsi="Times New Roman" w:cs="Times New Roman"/>
          <w:sz w:val="24"/>
          <w:szCs w:val="24"/>
        </w:rPr>
        <w:t>Under the Comprehensive Environmental Response, Compensation, and Liability Act (</w:t>
      </w:r>
      <w:r w:rsidRPr="00681243">
        <w:rPr>
          <w:rFonts w:ascii="Times New Roman" w:hAnsi="Times New Roman" w:cs="Times New Roman"/>
          <w:color w:val="000000"/>
          <w:sz w:val="24"/>
          <w:szCs w:val="24"/>
        </w:rPr>
        <w:t>CERCLA, commonly referred to as Superfund)</w:t>
      </w:r>
      <w:r w:rsidR="00615059" w:rsidRPr="00EC17D1">
        <w:rPr>
          <w:rFonts w:ascii="Times New Roman" w:hAnsi="Times New Roman" w:cs="Times New Roman"/>
          <w:color w:val="000000"/>
          <w:sz w:val="24"/>
          <w:szCs w:val="24"/>
        </w:rPr>
        <w:t xml:space="preserve">, the EPA’s mission is to protect human health and the environment from </w:t>
      </w:r>
      <w:r w:rsidR="00615059">
        <w:rPr>
          <w:rFonts w:ascii="Times New Roman" w:hAnsi="Times New Roman" w:cs="Times New Roman"/>
          <w:color w:val="000000"/>
          <w:sz w:val="24"/>
          <w:szCs w:val="24"/>
        </w:rPr>
        <w:t xml:space="preserve">the </w:t>
      </w:r>
      <w:r w:rsidR="00615059" w:rsidRPr="00EC17D1">
        <w:rPr>
          <w:rFonts w:ascii="Times New Roman" w:hAnsi="Times New Roman" w:cs="Times New Roman"/>
          <w:color w:val="000000"/>
          <w:sz w:val="24"/>
          <w:szCs w:val="24"/>
        </w:rPr>
        <w:t xml:space="preserve">risks posed by </w:t>
      </w:r>
      <w:r w:rsidR="00615059" w:rsidRPr="00EC17D1">
        <w:rPr>
          <w:rFonts w:ascii="Times New Roman" w:hAnsi="Times New Roman" w:cs="Times New Roman"/>
          <w:color w:val="000000"/>
          <w:sz w:val="24"/>
          <w:szCs w:val="24"/>
        </w:rPr>
        <w:lastRenderedPageBreak/>
        <w:t xml:space="preserve">contaminated or potentially contaminated lands. In doing so, it is an Agency priority to return lands to productive reuse. </w:t>
      </w:r>
      <w:r w:rsidR="006C3DFD" w:rsidRPr="00CF558B">
        <w:rPr>
          <w:rFonts w:ascii="Times New Roman" w:eastAsia="Calibri" w:hAnsi="Times New Roman" w:cs="Times New Roman"/>
          <w:sz w:val="24"/>
          <w:szCs w:val="24"/>
        </w:rPr>
        <w:t>The EPA views environmentally-responsible renewable energy deployment as a particularly productive reuse of such lands. The EPA is issuing this letter consistent with the RE-Powering America’s Land initiative and with the EPA’s current Agency guidance.</w:t>
      </w:r>
    </w:p>
    <w:p w14:paraId="621C5FBC" w14:textId="77777777" w:rsidR="00615059" w:rsidRPr="00805147" w:rsidRDefault="00615059" w:rsidP="00805147">
      <w:pPr>
        <w:pStyle w:val="Heading2"/>
        <w:keepNext w:val="0"/>
        <w:keepLines w:val="0"/>
        <w:spacing w:before="0" w:after="0" w:line="240" w:lineRule="auto"/>
        <w:contextualSpacing/>
        <w:rPr>
          <w:rFonts w:cs="Times New Roman"/>
          <w:b w:val="0"/>
          <w:szCs w:val="24"/>
        </w:rPr>
      </w:pPr>
    </w:p>
    <w:p w14:paraId="7591ABC0" w14:textId="77777777" w:rsidR="006C3DFD" w:rsidRPr="00805147" w:rsidRDefault="006C3DFD" w:rsidP="00805147">
      <w:pPr>
        <w:pStyle w:val="Heading2"/>
        <w:keepNext w:val="0"/>
        <w:keepLines w:val="0"/>
        <w:spacing w:before="0" w:after="0" w:line="240" w:lineRule="auto"/>
        <w:contextualSpacing/>
        <w:rPr>
          <w:rFonts w:cs="Times New Roman"/>
          <w:b w:val="0"/>
          <w:szCs w:val="24"/>
        </w:rPr>
      </w:pPr>
      <w:r w:rsidRPr="00CF558B">
        <w:rPr>
          <w:rFonts w:cs="Times New Roman"/>
          <w:szCs w:val="24"/>
        </w:rPr>
        <w:t>Property Status</w:t>
      </w:r>
    </w:p>
    <w:p w14:paraId="7076D9A3" w14:textId="77777777" w:rsidR="00615059" w:rsidRDefault="00615059" w:rsidP="00805147">
      <w:pPr>
        <w:spacing w:after="0" w:line="240" w:lineRule="auto"/>
        <w:contextualSpacing/>
        <w:rPr>
          <w:rFonts w:ascii="Times New Roman" w:eastAsia="Calibri" w:hAnsi="Times New Roman" w:cs="Times New Roman"/>
          <w:sz w:val="24"/>
          <w:szCs w:val="24"/>
        </w:rPr>
      </w:pPr>
    </w:p>
    <w:p w14:paraId="1A8829D8" w14:textId="12580428" w:rsidR="00C749A7" w:rsidRPr="00EB01E5" w:rsidRDefault="00C749A7" w:rsidP="00C749A7">
      <w:pPr>
        <w:spacing w:after="0" w:line="240" w:lineRule="auto"/>
        <w:contextualSpacing/>
        <w:rPr>
          <w:rFonts w:ascii="Times New Roman" w:hAnsi="Times New Roman" w:cs="Times New Roman"/>
          <w:sz w:val="24"/>
          <w:szCs w:val="24"/>
        </w:rPr>
      </w:pPr>
      <w:r w:rsidRPr="00EB01E5">
        <w:rPr>
          <w:rFonts w:ascii="Times New Roman" w:hAnsi="Times New Roman" w:cs="Times New Roman"/>
          <w:sz w:val="24"/>
          <w:szCs w:val="24"/>
        </w:rPr>
        <w:t xml:space="preserve">Information on hazardous waste sites, including site-specific documents and fact sheets, is contained in the </w:t>
      </w:r>
      <w:r w:rsidR="00533754" w:rsidRPr="00EB01E5">
        <w:rPr>
          <w:rFonts w:ascii="Times New Roman" w:hAnsi="Times New Roman" w:cs="Times New Roman"/>
          <w:sz w:val="24"/>
          <w:szCs w:val="24"/>
        </w:rPr>
        <w:t>Superfund Enterprise Management System (SEMS)</w:t>
      </w:r>
      <w:r w:rsidRPr="00EB01E5">
        <w:rPr>
          <w:rFonts w:ascii="Times New Roman" w:hAnsi="Times New Roman" w:cs="Times New Roman"/>
          <w:sz w:val="24"/>
          <w:szCs w:val="24"/>
        </w:rPr>
        <w:t xml:space="preserve">, which may be accessed at </w:t>
      </w:r>
      <w:hyperlink r:id="rId29" w:history="1">
        <w:r w:rsidR="00533754" w:rsidRPr="00EB01E5">
          <w:rPr>
            <w:rStyle w:val="Hyperlink"/>
            <w:rFonts w:ascii="Times New Roman" w:hAnsi="Times New Roman" w:cs="Times New Roman"/>
            <w:sz w:val="24"/>
            <w:szCs w:val="24"/>
          </w:rPr>
          <w:t>www.epa.gov/superfund/sites/cursites/index.htm</w:t>
        </w:r>
      </w:hyperlink>
      <w:r w:rsidRPr="00EB01E5">
        <w:rPr>
          <w:rFonts w:ascii="Times New Roman" w:hAnsi="Times New Roman" w:cs="Times New Roman"/>
          <w:sz w:val="24"/>
          <w:szCs w:val="24"/>
        </w:rPr>
        <w:t>.</w:t>
      </w:r>
      <w:r w:rsidR="00533754" w:rsidRPr="00EB01E5">
        <w:rPr>
          <w:rFonts w:ascii="Times New Roman" w:hAnsi="Times New Roman" w:cs="Times New Roman"/>
          <w:sz w:val="24"/>
          <w:szCs w:val="24"/>
        </w:rPr>
        <w:t xml:space="preserve"> SEMS is a public access database that contains “non-enforcement confidential” information about sites where there has been some EPA involvement under Superfund. </w:t>
      </w:r>
      <w:r w:rsidR="00533754" w:rsidRPr="00805147">
        <w:rPr>
          <w:rFonts w:ascii="Times New Roman" w:hAnsi="Times New Roman" w:cs="Times New Roman"/>
          <w:sz w:val="24"/>
          <w:szCs w:val="24"/>
        </w:rPr>
        <w:t>[</w:t>
      </w:r>
      <w:r w:rsidR="00533754" w:rsidRPr="00EB01E5">
        <w:rPr>
          <w:rFonts w:ascii="Times New Roman" w:hAnsi="Times New Roman" w:cs="Times New Roman"/>
          <w:b/>
          <w:sz w:val="24"/>
          <w:szCs w:val="24"/>
        </w:rPr>
        <w:t>Identify other sources of site-specific information, if available (e.g., EPA web page, public repository)</w:t>
      </w:r>
      <w:r w:rsidR="00533754" w:rsidRPr="00805147">
        <w:rPr>
          <w:rFonts w:ascii="Times New Roman" w:hAnsi="Times New Roman" w:cs="Times New Roman"/>
          <w:sz w:val="24"/>
          <w:szCs w:val="24"/>
        </w:rPr>
        <w:t>.]</w:t>
      </w:r>
    </w:p>
    <w:p w14:paraId="74B9FF09" w14:textId="77777777" w:rsidR="00C749A7" w:rsidRPr="00C749A7" w:rsidRDefault="00C749A7" w:rsidP="00C749A7">
      <w:pPr>
        <w:spacing w:after="0" w:line="240" w:lineRule="auto"/>
        <w:contextualSpacing/>
        <w:rPr>
          <w:rFonts w:ascii="Times New Roman" w:hAnsi="Times New Roman" w:cs="Times New Roman"/>
          <w:sz w:val="24"/>
          <w:szCs w:val="24"/>
          <w:highlight w:val="yellow"/>
        </w:rPr>
      </w:pPr>
    </w:p>
    <w:p w14:paraId="1E79E59F" w14:textId="6FE97424" w:rsidR="00F0257C" w:rsidRPr="00805147" w:rsidRDefault="00C44BF9">
      <w:pPr>
        <w:spacing w:after="0" w:line="240" w:lineRule="auto"/>
        <w:contextualSpacing/>
        <w:rPr>
          <w:rFonts w:ascii="Times New Roman" w:hAnsi="Times New Roman" w:cs="Times New Roman"/>
          <w:sz w:val="24"/>
        </w:rPr>
      </w:pPr>
      <w:r w:rsidRPr="0016407A">
        <w:rPr>
          <w:rFonts w:ascii="Times New Roman" w:eastAsia="Calibri" w:hAnsi="Times New Roman" w:cs="Times New Roman"/>
          <w:sz w:val="24"/>
          <w:szCs w:val="24"/>
        </w:rPr>
        <w:t>The Property</w:t>
      </w:r>
      <w:r w:rsidR="00BB0781" w:rsidRPr="0016407A">
        <w:rPr>
          <w:rFonts w:ascii="Times New Roman" w:eastAsia="Calibri" w:hAnsi="Times New Roman" w:cs="Times New Roman"/>
          <w:sz w:val="24"/>
          <w:szCs w:val="24"/>
        </w:rPr>
        <w:t xml:space="preserve"> </w:t>
      </w:r>
      <w:r w:rsidR="00C749A7" w:rsidRPr="0016407A">
        <w:rPr>
          <w:rFonts w:ascii="Times New Roman" w:eastAsia="Calibri" w:hAnsi="Times New Roman" w:cs="Times New Roman"/>
          <w:sz w:val="24"/>
          <w:szCs w:val="24"/>
        </w:rPr>
        <w:t xml:space="preserve">is </w:t>
      </w:r>
      <w:r w:rsidRPr="00EB01E5">
        <w:rPr>
          <w:rFonts w:ascii="Times New Roman" w:eastAsia="Calibri" w:hAnsi="Times New Roman" w:cs="Times New Roman"/>
          <w:sz w:val="24"/>
          <w:szCs w:val="24"/>
        </w:rPr>
        <w:t>[</w:t>
      </w:r>
      <w:r w:rsidRPr="0016407A">
        <w:rPr>
          <w:rFonts w:ascii="Times New Roman" w:eastAsia="Calibri" w:hAnsi="Times New Roman" w:cs="Times New Roman"/>
          <w:b/>
          <w:sz w:val="24"/>
          <w:szCs w:val="24"/>
        </w:rPr>
        <w:t>insert</w:t>
      </w:r>
      <w:r w:rsidR="00203C35" w:rsidRPr="0016407A">
        <w:rPr>
          <w:rFonts w:ascii="Times New Roman" w:eastAsia="Calibri" w:hAnsi="Times New Roman" w:cs="Times New Roman"/>
          <w:b/>
          <w:sz w:val="24"/>
          <w:szCs w:val="24"/>
        </w:rPr>
        <w:t xml:space="preserve"> location,</w:t>
      </w:r>
      <w:r w:rsidRPr="0016407A">
        <w:rPr>
          <w:rFonts w:ascii="Times New Roman" w:eastAsia="Calibri" w:hAnsi="Times New Roman" w:cs="Times New Roman"/>
          <w:b/>
          <w:sz w:val="24"/>
          <w:szCs w:val="24"/>
        </w:rPr>
        <w:t xml:space="preserve"> address</w:t>
      </w:r>
      <w:r w:rsidR="00203C35" w:rsidRPr="0016407A">
        <w:rPr>
          <w:rFonts w:ascii="Times New Roman" w:eastAsia="Calibri" w:hAnsi="Times New Roman" w:cs="Times New Roman"/>
          <w:b/>
          <w:sz w:val="24"/>
          <w:szCs w:val="24"/>
        </w:rPr>
        <w:t>, or</w:t>
      </w:r>
      <w:r w:rsidRPr="0016407A">
        <w:rPr>
          <w:rFonts w:ascii="Times New Roman" w:eastAsia="Calibri" w:hAnsi="Times New Roman" w:cs="Times New Roman"/>
          <w:b/>
          <w:sz w:val="24"/>
          <w:szCs w:val="24"/>
        </w:rPr>
        <w:t xml:space="preserve"> parcel description</w:t>
      </w:r>
      <w:r w:rsidRPr="00EB01E5">
        <w:rPr>
          <w:rFonts w:ascii="Times New Roman" w:eastAsia="Calibri" w:hAnsi="Times New Roman" w:cs="Times New Roman"/>
          <w:sz w:val="24"/>
          <w:szCs w:val="24"/>
        </w:rPr>
        <w:t>]</w:t>
      </w:r>
      <w:r w:rsidR="00C749A7" w:rsidRPr="0016407A">
        <w:rPr>
          <w:rFonts w:ascii="Times New Roman" w:eastAsia="Calibri" w:hAnsi="Times New Roman" w:cs="Times New Roman"/>
          <w:sz w:val="24"/>
          <w:szCs w:val="24"/>
        </w:rPr>
        <w:t xml:space="preserve">. The EPA did not identify the Property </w:t>
      </w:r>
      <w:r w:rsidR="009F209B" w:rsidRPr="0016407A">
        <w:rPr>
          <w:rFonts w:ascii="Times New Roman" w:hAnsi="Times New Roman" w:cs="Times New Roman"/>
          <w:sz w:val="24"/>
          <w:szCs w:val="24"/>
        </w:rPr>
        <w:t xml:space="preserve">in a search of the active and archived records in </w:t>
      </w:r>
      <w:r w:rsidR="00533754">
        <w:rPr>
          <w:rFonts w:ascii="Times New Roman" w:hAnsi="Times New Roman" w:cs="Times New Roman"/>
          <w:sz w:val="24"/>
          <w:szCs w:val="24"/>
        </w:rPr>
        <w:t>SEMS</w:t>
      </w:r>
      <w:r w:rsidR="00C749A7" w:rsidRPr="0016407A">
        <w:rPr>
          <w:rFonts w:ascii="Times New Roman" w:hAnsi="Times New Roman" w:cs="Times New Roman"/>
          <w:sz w:val="24"/>
          <w:szCs w:val="24"/>
        </w:rPr>
        <w:t xml:space="preserve">. Nor did we locate the Property in the </w:t>
      </w:r>
      <w:r w:rsidR="00C749A7" w:rsidRPr="0016407A">
        <w:rPr>
          <w:rStyle w:val="st"/>
          <w:rFonts w:ascii="Times New Roman" w:hAnsi="Times New Roman" w:cs="Times New Roman"/>
          <w:sz w:val="24"/>
          <w:szCs w:val="24"/>
        </w:rPr>
        <w:t>Resource Conservation and Recovery Act (RCRA) database,</w:t>
      </w:r>
      <w:r w:rsidR="00C749A7" w:rsidRPr="0016407A">
        <w:rPr>
          <w:rFonts w:ascii="Times New Roman" w:hAnsi="Times New Roman" w:cs="Times New Roman"/>
          <w:sz w:val="24"/>
          <w:szCs w:val="24"/>
        </w:rPr>
        <w:t xml:space="preserve"> RCRA Info [</w:t>
      </w:r>
      <w:r w:rsidR="00C749A7" w:rsidRPr="0016407A">
        <w:rPr>
          <w:rFonts w:ascii="Times New Roman" w:hAnsi="Times New Roman" w:cs="Times New Roman"/>
          <w:b/>
          <w:sz w:val="24"/>
          <w:szCs w:val="24"/>
        </w:rPr>
        <w:t xml:space="preserve">include if Property was not a grant recipient: </w:t>
      </w:r>
      <w:r w:rsidR="00C749A7" w:rsidRPr="0016407A">
        <w:rPr>
          <w:rFonts w:ascii="Times New Roman" w:hAnsi="Times New Roman" w:cs="Times New Roman"/>
          <w:sz w:val="24"/>
          <w:szCs w:val="24"/>
        </w:rPr>
        <w:t xml:space="preserve">“; or the Brownfields’ </w:t>
      </w:r>
      <w:r w:rsidR="00C749A7" w:rsidRPr="0016407A">
        <w:rPr>
          <w:rStyle w:val="st"/>
          <w:rFonts w:ascii="Times New Roman" w:hAnsi="Times New Roman" w:cs="Times New Roman"/>
          <w:sz w:val="24"/>
          <w:szCs w:val="24"/>
        </w:rPr>
        <w:t>Assessment, Cleanup and Redevelopment Exchange System</w:t>
      </w:r>
      <w:r w:rsidR="00C749A7" w:rsidRPr="0016407A">
        <w:rPr>
          <w:rFonts w:ascii="Times New Roman" w:hAnsi="Times New Roman" w:cs="Times New Roman"/>
          <w:sz w:val="24"/>
          <w:szCs w:val="24"/>
        </w:rPr>
        <w:t xml:space="preserve"> (ACRES) database</w:t>
      </w:r>
      <w:r w:rsidR="002A7903">
        <w:rPr>
          <w:rFonts w:ascii="Times New Roman" w:hAnsi="Times New Roman" w:cs="Times New Roman"/>
          <w:sz w:val="24"/>
          <w:szCs w:val="24"/>
        </w:rPr>
        <w:t>.</w:t>
      </w:r>
      <w:r w:rsidR="00C749A7" w:rsidRPr="0016407A">
        <w:rPr>
          <w:rFonts w:ascii="Times New Roman" w:hAnsi="Times New Roman" w:cs="Times New Roman"/>
          <w:sz w:val="24"/>
          <w:szCs w:val="24"/>
        </w:rPr>
        <w:t>”].</w:t>
      </w:r>
    </w:p>
    <w:p w14:paraId="456AC739" w14:textId="77777777" w:rsidR="00F0257C" w:rsidRDefault="00F0257C">
      <w:pPr>
        <w:spacing w:after="0" w:line="240" w:lineRule="auto"/>
        <w:contextualSpacing/>
      </w:pPr>
    </w:p>
    <w:p w14:paraId="2C69B3F8" w14:textId="666DC122" w:rsidR="00203C35" w:rsidRPr="00CF558B" w:rsidRDefault="00203C35" w:rsidP="00203C35">
      <w:pPr>
        <w:spacing w:after="0" w:line="240" w:lineRule="auto"/>
        <w:contextualSpacing/>
        <w:rPr>
          <w:rFonts w:ascii="Times New Roman" w:hAnsi="Times New Roman" w:cs="Times New Roman"/>
          <w:sz w:val="24"/>
          <w:szCs w:val="24"/>
        </w:rPr>
      </w:pPr>
      <w:r w:rsidRPr="00CF558B">
        <w:rPr>
          <w:rFonts w:ascii="Times New Roman" w:hAnsi="Times New Roman" w:cs="Times New Roman"/>
          <w:sz w:val="24"/>
          <w:szCs w:val="24"/>
        </w:rPr>
        <w:t xml:space="preserve">Please note that its absence from </w:t>
      </w:r>
      <w:r w:rsidR="00533754">
        <w:rPr>
          <w:rFonts w:ascii="Times New Roman" w:hAnsi="Times New Roman" w:cs="Times New Roman"/>
          <w:sz w:val="24"/>
          <w:szCs w:val="24"/>
        </w:rPr>
        <w:t>SEMS</w:t>
      </w:r>
      <w:r w:rsidR="00533754" w:rsidRPr="00CF558B">
        <w:rPr>
          <w:rFonts w:ascii="Times New Roman" w:hAnsi="Times New Roman" w:cs="Times New Roman"/>
          <w:sz w:val="24"/>
          <w:szCs w:val="24"/>
        </w:rPr>
        <w:t xml:space="preserve"> </w:t>
      </w:r>
      <w:r w:rsidRPr="00CF558B">
        <w:rPr>
          <w:rFonts w:ascii="Times New Roman" w:hAnsi="Times New Roman" w:cs="Times New Roman"/>
          <w:sz w:val="24"/>
          <w:szCs w:val="24"/>
        </w:rPr>
        <w:t xml:space="preserve">or other databases does not represent a finding that there are no environmental conditions at the Property that require action or that are being addressed under another federal or state program. </w:t>
      </w:r>
      <w:r w:rsidRPr="00CF558B">
        <w:rPr>
          <w:rFonts w:ascii="Times New Roman" w:hAnsi="Times New Roman" w:cs="Times New Roman"/>
          <w:sz w:val="24"/>
          <w:szCs w:val="24"/>
        </w:rPr>
        <w:lastRenderedPageBreak/>
        <w:t>The absence of the Property from these databases means that, at this time, the EPA is not aware of any information indicating that there has been a release or threat of release of hazardous substances at or from the facility that needs to be assessed by the federal Superfund program and that no such assessment has been performed by the EPA in the past.</w:t>
      </w:r>
    </w:p>
    <w:p w14:paraId="6E29F7E6" w14:textId="77777777" w:rsidR="00203C35" w:rsidRDefault="00203C35" w:rsidP="00203C35">
      <w:pPr>
        <w:spacing w:after="0" w:line="240" w:lineRule="auto"/>
        <w:contextualSpacing/>
        <w:rPr>
          <w:rFonts w:ascii="Times New Roman" w:hAnsi="Times New Roman" w:cs="Times New Roman"/>
          <w:sz w:val="24"/>
          <w:szCs w:val="24"/>
        </w:rPr>
      </w:pPr>
    </w:p>
    <w:p w14:paraId="5B182558" w14:textId="1B97223A" w:rsidR="0016407A" w:rsidRPr="00CF558B" w:rsidRDefault="0016407A" w:rsidP="0016407A">
      <w:pPr>
        <w:spacing w:after="0" w:line="240" w:lineRule="auto"/>
        <w:contextualSpacing/>
        <w:rPr>
          <w:rFonts w:ascii="Times New Roman" w:hAnsi="Times New Roman" w:cs="Times New Roman"/>
          <w:sz w:val="24"/>
          <w:szCs w:val="24"/>
        </w:rPr>
      </w:pPr>
      <w:r w:rsidRPr="005A47F6">
        <w:rPr>
          <w:rFonts w:ascii="Times New Roman" w:hAnsi="Times New Roman" w:cs="Times New Roman"/>
          <w:sz w:val="24"/>
          <w:szCs w:val="24"/>
        </w:rPr>
        <w:t>Therefore, based</w:t>
      </w:r>
      <w:r w:rsidRPr="00CF558B">
        <w:rPr>
          <w:rFonts w:ascii="Times New Roman" w:hAnsi="Times New Roman" w:cs="Times New Roman"/>
          <w:sz w:val="24"/>
          <w:szCs w:val="24"/>
        </w:rPr>
        <w:t xml:space="preserve"> on the information the EPA has to date regarding the Property, the EPA does not currently plan on taking federal response or enforcement action under CERCLA or RCRA at the Property.</w:t>
      </w:r>
    </w:p>
    <w:p w14:paraId="485D854C" w14:textId="77777777" w:rsidR="0016407A" w:rsidRDefault="0016407A" w:rsidP="0016407A">
      <w:pPr>
        <w:spacing w:after="0" w:line="240" w:lineRule="auto"/>
        <w:contextualSpacing/>
        <w:rPr>
          <w:rFonts w:ascii="Times New Roman" w:hAnsi="Times New Roman" w:cs="Times New Roman"/>
          <w:b/>
          <w:sz w:val="24"/>
          <w:szCs w:val="24"/>
        </w:rPr>
      </w:pPr>
    </w:p>
    <w:p w14:paraId="46CF96C4" w14:textId="77777777" w:rsidR="008125A2" w:rsidRPr="00805147" w:rsidRDefault="00180052" w:rsidP="0016407A">
      <w:pPr>
        <w:pStyle w:val="Default"/>
        <w:contextualSpacing/>
      </w:pPr>
      <w:r w:rsidRPr="00805147">
        <w:t>[</w:t>
      </w:r>
      <w:r w:rsidRPr="00180052">
        <w:rPr>
          <w:b/>
        </w:rPr>
        <w:t>INSERT IF APPLICABLE FOR BROWNFIELDS GRANT RECIPIENTS</w:t>
      </w:r>
      <w:r w:rsidRPr="00805147">
        <w:t>]</w:t>
      </w:r>
    </w:p>
    <w:p w14:paraId="24D7B519" w14:textId="1008BBA1" w:rsidR="008125A2" w:rsidRPr="004E530B" w:rsidRDefault="008125A2" w:rsidP="00615059">
      <w:pPr>
        <w:spacing w:after="0" w:line="240" w:lineRule="auto"/>
        <w:contextualSpacing/>
        <w:rPr>
          <w:rFonts w:ascii="Times New Roman" w:hAnsi="Times New Roman" w:cs="Times New Roman"/>
          <w:sz w:val="24"/>
          <w:szCs w:val="24"/>
        </w:rPr>
      </w:pPr>
      <w:r w:rsidRPr="004E530B">
        <w:rPr>
          <w:rFonts w:ascii="Times New Roman" w:hAnsi="Times New Roman" w:cs="Times New Roman"/>
          <w:sz w:val="24"/>
          <w:szCs w:val="24"/>
        </w:rPr>
        <w:t xml:space="preserve">According to </w:t>
      </w:r>
      <w:r w:rsidR="00642408" w:rsidRPr="004E530B">
        <w:rPr>
          <w:rFonts w:ascii="Times New Roman" w:hAnsi="Times New Roman" w:cs="Times New Roman"/>
          <w:sz w:val="24"/>
          <w:szCs w:val="24"/>
        </w:rPr>
        <w:t>the EPA’s</w:t>
      </w:r>
      <w:r w:rsidRPr="004E530B">
        <w:rPr>
          <w:rFonts w:ascii="Times New Roman" w:hAnsi="Times New Roman" w:cs="Times New Roman"/>
          <w:sz w:val="24"/>
          <w:szCs w:val="24"/>
        </w:rPr>
        <w:t xml:space="preserve"> records, the Property was awarded a grant through </w:t>
      </w:r>
      <w:r w:rsidR="00D43655" w:rsidRPr="004E530B">
        <w:rPr>
          <w:rFonts w:ascii="Times New Roman" w:hAnsi="Times New Roman" w:cs="Times New Roman"/>
          <w:sz w:val="24"/>
          <w:szCs w:val="24"/>
        </w:rPr>
        <w:t xml:space="preserve">the </w:t>
      </w:r>
      <w:r w:rsidRPr="004E530B">
        <w:rPr>
          <w:rFonts w:ascii="Times New Roman" w:hAnsi="Times New Roman" w:cs="Times New Roman"/>
          <w:sz w:val="24"/>
          <w:szCs w:val="24"/>
        </w:rPr>
        <w:t xml:space="preserve">EPA’s Brownfields Assessment, Cleanup, and Revolving Loan Fund grant </w:t>
      </w:r>
      <w:r w:rsidR="00463491">
        <w:rPr>
          <w:rFonts w:ascii="Times New Roman" w:hAnsi="Times New Roman" w:cs="Times New Roman"/>
          <w:sz w:val="24"/>
          <w:szCs w:val="24"/>
        </w:rPr>
        <w:t>p</w:t>
      </w:r>
      <w:r w:rsidRPr="004E530B">
        <w:rPr>
          <w:rFonts w:ascii="Times New Roman" w:hAnsi="Times New Roman" w:cs="Times New Roman"/>
          <w:sz w:val="24"/>
          <w:szCs w:val="24"/>
        </w:rPr>
        <w:t xml:space="preserve">rogram. </w:t>
      </w:r>
      <w:r w:rsidR="000F4CC4">
        <w:rPr>
          <w:rFonts w:ascii="Times New Roman" w:hAnsi="Times New Roman" w:cs="Times New Roman"/>
          <w:sz w:val="24"/>
          <w:szCs w:val="24"/>
        </w:rPr>
        <w:t xml:space="preserve">The </w:t>
      </w:r>
      <w:r w:rsidR="00E76255">
        <w:rPr>
          <w:rFonts w:ascii="Times New Roman" w:hAnsi="Times New Roman" w:cs="Times New Roman"/>
          <w:sz w:val="24"/>
          <w:szCs w:val="24"/>
        </w:rPr>
        <w:t>EPA’s award</w:t>
      </w:r>
      <w:r w:rsidR="00E76255">
        <w:rPr>
          <w:rFonts w:ascii="Times New Roman" w:hAnsi="Times New Roman"/>
          <w:sz w:val="24"/>
        </w:rPr>
        <w:t xml:space="preserve"> of t</w:t>
      </w:r>
      <w:r w:rsidR="004E530B" w:rsidRPr="004E530B">
        <w:rPr>
          <w:rFonts w:ascii="Times New Roman" w:hAnsi="Times New Roman" w:cs="Times New Roman"/>
          <w:color w:val="000000"/>
          <w:sz w:val="24"/>
          <w:szCs w:val="24"/>
        </w:rPr>
        <w:t>his type o</w:t>
      </w:r>
      <w:r w:rsidR="000F4CC4">
        <w:rPr>
          <w:rFonts w:ascii="Times New Roman" w:hAnsi="Times New Roman" w:cs="Times New Roman"/>
          <w:color w:val="000000"/>
          <w:sz w:val="24"/>
          <w:szCs w:val="24"/>
        </w:rPr>
        <w:t>f grant does not mean that the A</w:t>
      </w:r>
      <w:r w:rsidR="004E530B" w:rsidRPr="004E530B">
        <w:rPr>
          <w:rFonts w:ascii="Times New Roman" w:hAnsi="Times New Roman" w:cs="Times New Roman"/>
          <w:color w:val="000000"/>
          <w:sz w:val="24"/>
          <w:szCs w:val="24"/>
        </w:rPr>
        <w:t xml:space="preserve">gency has a federal interest in the property. Further, </w:t>
      </w:r>
      <w:r w:rsidR="004407B2">
        <w:rPr>
          <w:rFonts w:ascii="Times New Roman" w:hAnsi="Times New Roman" w:cs="Times New Roman"/>
          <w:color w:val="000000"/>
          <w:sz w:val="24"/>
          <w:szCs w:val="24"/>
        </w:rPr>
        <w:t>e</w:t>
      </w:r>
      <w:r w:rsidR="0001405D">
        <w:rPr>
          <w:rFonts w:ascii="Times New Roman" w:hAnsi="Times New Roman" w:cs="Times New Roman"/>
          <w:color w:val="000000"/>
          <w:sz w:val="24"/>
          <w:szCs w:val="24"/>
        </w:rPr>
        <w:t>ligibility determinations for brownfields grants are not legally binding for other purposes.</w:t>
      </w:r>
    </w:p>
    <w:p w14:paraId="024B3609" w14:textId="77777777" w:rsidR="00615059" w:rsidRDefault="00615059" w:rsidP="00805147">
      <w:pPr>
        <w:spacing w:after="0" w:line="240" w:lineRule="auto"/>
        <w:contextualSpacing/>
        <w:outlineLvl w:val="1"/>
        <w:rPr>
          <w:rFonts w:ascii="Times New Roman" w:eastAsiaTheme="majorEastAsia" w:hAnsi="Times New Roman" w:cs="Times New Roman"/>
          <w:b/>
          <w:bCs/>
          <w:sz w:val="24"/>
          <w:szCs w:val="24"/>
        </w:rPr>
      </w:pPr>
    </w:p>
    <w:p w14:paraId="1A64A25B" w14:textId="2E886E23" w:rsidR="007101C3" w:rsidRPr="00805147" w:rsidRDefault="007101C3" w:rsidP="00805147">
      <w:pPr>
        <w:spacing w:after="0" w:line="240" w:lineRule="auto"/>
        <w:contextualSpacing/>
        <w:rPr>
          <w:rFonts w:ascii="Times New Roman" w:hAnsi="Times New Roman" w:cs="Times New Roman"/>
          <w:sz w:val="24"/>
          <w:szCs w:val="24"/>
        </w:rPr>
      </w:pPr>
      <w:r w:rsidRPr="00805147">
        <w:rPr>
          <w:rFonts w:ascii="Times New Roman" w:hAnsi="Times New Roman" w:cs="Times New Roman"/>
          <w:sz w:val="24"/>
          <w:szCs w:val="24"/>
        </w:rPr>
        <w:t>[</w:t>
      </w:r>
      <w:r w:rsidR="00CA055F" w:rsidRPr="00904DD0">
        <w:rPr>
          <w:rFonts w:ascii="Times New Roman" w:hAnsi="Times New Roman" w:cs="Times New Roman"/>
          <w:b/>
          <w:sz w:val="24"/>
          <w:szCs w:val="24"/>
        </w:rPr>
        <w:t>OPTIONAL:</w:t>
      </w:r>
      <w:r w:rsidR="00F27722">
        <w:rPr>
          <w:rFonts w:ascii="Times New Roman" w:hAnsi="Times New Roman" w:cs="Times New Roman"/>
          <w:b/>
          <w:sz w:val="24"/>
          <w:szCs w:val="24"/>
        </w:rPr>
        <w:t xml:space="preserve"> </w:t>
      </w:r>
      <w:r w:rsidR="00CA055F" w:rsidRPr="00904DD0">
        <w:rPr>
          <w:rFonts w:ascii="Times New Roman" w:hAnsi="Times New Roman" w:cs="Times New Roman"/>
          <w:b/>
          <w:sz w:val="24"/>
          <w:szCs w:val="24"/>
        </w:rPr>
        <w:t>I</w:t>
      </w:r>
      <w:r w:rsidRPr="00904DD0">
        <w:rPr>
          <w:rFonts w:ascii="Times New Roman" w:hAnsi="Times New Roman" w:cs="Times New Roman"/>
          <w:b/>
          <w:sz w:val="24"/>
          <w:szCs w:val="24"/>
        </w:rPr>
        <w:t xml:space="preserve">f </w:t>
      </w:r>
      <w:r w:rsidR="00CA055F" w:rsidRPr="00904DD0">
        <w:rPr>
          <w:rFonts w:ascii="Times New Roman" w:hAnsi="Times New Roman" w:cs="Times New Roman"/>
          <w:b/>
          <w:sz w:val="24"/>
          <w:szCs w:val="24"/>
        </w:rPr>
        <w:t xml:space="preserve">the </w:t>
      </w:r>
      <w:r w:rsidRPr="00904DD0">
        <w:rPr>
          <w:rFonts w:ascii="Times New Roman" w:hAnsi="Times New Roman" w:cs="Times New Roman"/>
          <w:b/>
          <w:sz w:val="24"/>
          <w:szCs w:val="24"/>
        </w:rPr>
        <w:t>EPA is aware of the state being involved in the cleanup,</w:t>
      </w:r>
      <w:r w:rsidR="00D93217" w:rsidRPr="00904DD0">
        <w:rPr>
          <w:rFonts w:ascii="Times New Roman" w:hAnsi="Times New Roman" w:cs="Times New Roman"/>
          <w:b/>
          <w:sz w:val="24"/>
          <w:szCs w:val="24"/>
        </w:rPr>
        <w:t xml:space="preserve"> insert</w:t>
      </w:r>
      <w:r w:rsidRPr="00904DD0">
        <w:rPr>
          <w:rFonts w:ascii="Times New Roman" w:hAnsi="Times New Roman" w:cs="Times New Roman"/>
          <w:b/>
          <w:sz w:val="24"/>
          <w:szCs w:val="24"/>
        </w:rPr>
        <w:t xml:space="preserve"> </w:t>
      </w:r>
      <w:r w:rsidR="00F1219E">
        <w:rPr>
          <w:rFonts w:ascii="Times New Roman" w:hAnsi="Times New Roman" w:cs="Times New Roman"/>
          <w:b/>
          <w:sz w:val="24"/>
          <w:szCs w:val="24"/>
        </w:rPr>
        <w:t xml:space="preserve">the </w:t>
      </w:r>
      <w:r w:rsidR="00463491">
        <w:rPr>
          <w:rFonts w:ascii="Times New Roman" w:hAnsi="Times New Roman" w:cs="Times New Roman"/>
          <w:b/>
          <w:sz w:val="24"/>
          <w:szCs w:val="24"/>
        </w:rPr>
        <w:t>contact information for</w:t>
      </w:r>
      <w:r w:rsidR="00F1219E">
        <w:rPr>
          <w:rFonts w:ascii="Times New Roman" w:hAnsi="Times New Roman" w:cs="Times New Roman"/>
          <w:b/>
          <w:sz w:val="24"/>
          <w:szCs w:val="24"/>
        </w:rPr>
        <w:t xml:space="preserve"> the </w:t>
      </w:r>
      <w:r w:rsidR="00B253D7" w:rsidRPr="00904DD0">
        <w:rPr>
          <w:rFonts w:ascii="Times New Roman" w:hAnsi="Times New Roman" w:cs="Times New Roman"/>
          <w:b/>
          <w:sz w:val="24"/>
          <w:szCs w:val="24"/>
        </w:rPr>
        <w:t>state</w:t>
      </w:r>
      <w:r w:rsidR="00F1219E">
        <w:rPr>
          <w:rFonts w:ascii="Times New Roman" w:hAnsi="Times New Roman" w:cs="Times New Roman"/>
          <w:b/>
          <w:sz w:val="24"/>
          <w:szCs w:val="24"/>
        </w:rPr>
        <w:t>’s</w:t>
      </w:r>
      <w:r w:rsidR="00B253D7" w:rsidRPr="00904DD0">
        <w:rPr>
          <w:rFonts w:ascii="Times New Roman" w:hAnsi="Times New Roman" w:cs="Times New Roman"/>
          <w:b/>
          <w:sz w:val="24"/>
          <w:szCs w:val="24"/>
        </w:rPr>
        <w:t xml:space="preserve"> </w:t>
      </w:r>
      <w:r w:rsidR="00F1219E">
        <w:rPr>
          <w:rFonts w:ascii="Times New Roman" w:hAnsi="Times New Roman" w:cs="Times New Roman"/>
          <w:b/>
          <w:sz w:val="24"/>
          <w:szCs w:val="24"/>
        </w:rPr>
        <w:t xml:space="preserve">on-scene coordinator (OSC) or </w:t>
      </w:r>
      <w:r w:rsidR="00533754">
        <w:rPr>
          <w:rFonts w:ascii="Times New Roman" w:hAnsi="Times New Roman" w:cs="Times New Roman"/>
          <w:b/>
          <w:sz w:val="24"/>
          <w:szCs w:val="24"/>
        </w:rPr>
        <w:t>remedial project manager (</w:t>
      </w:r>
      <w:r w:rsidR="00B253D7" w:rsidRPr="00904DD0">
        <w:rPr>
          <w:rFonts w:ascii="Times New Roman" w:hAnsi="Times New Roman" w:cs="Times New Roman"/>
          <w:b/>
          <w:sz w:val="24"/>
          <w:szCs w:val="24"/>
        </w:rPr>
        <w:t>RPM</w:t>
      </w:r>
      <w:r w:rsidR="00533754">
        <w:rPr>
          <w:rFonts w:ascii="Times New Roman" w:hAnsi="Times New Roman" w:cs="Times New Roman"/>
          <w:b/>
          <w:sz w:val="24"/>
          <w:szCs w:val="24"/>
        </w:rPr>
        <w:t>)</w:t>
      </w:r>
      <w:r w:rsidR="00B253D7" w:rsidRPr="00904DD0">
        <w:rPr>
          <w:rFonts w:ascii="Times New Roman" w:hAnsi="Times New Roman" w:cs="Times New Roman"/>
          <w:b/>
          <w:sz w:val="24"/>
          <w:szCs w:val="24"/>
        </w:rPr>
        <w:t xml:space="preserve"> , or the </w:t>
      </w:r>
      <w:r w:rsidR="00533754">
        <w:rPr>
          <w:rFonts w:ascii="Times New Roman" w:hAnsi="Times New Roman" w:cs="Times New Roman"/>
          <w:b/>
          <w:sz w:val="24"/>
          <w:szCs w:val="24"/>
        </w:rPr>
        <w:t>s</w:t>
      </w:r>
      <w:r w:rsidR="00B253D7" w:rsidRPr="00904DD0">
        <w:rPr>
          <w:rFonts w:ascii="Times New Roman" w:hAnsi="Times New Roman" w:cs="Times New Roman"/>
          <w:b/>
          <w:sz w:val="24"/>
          <w:szCs w:val="24"/>
        </w:rPr>
        <w:t xml:space="preserve">tate’s applicable department </w:t>
      </w:r>
      <w:r w:rsidR="00463491">
        <w:rPr>
          <w:rFonts w:ascii="Times New Roman" w:hAnsi="Times New Roman" w:cs="Times New Roman"/>
          <w:b/>
          <w:sz w:val="24"/>
          <w:szCs w:val="24"/>
        </w:rPr>
        <w:t>name and contact information</w:t>
      </w:r>
      <w:r w:rsidRPr="00805147">
        <w:rPr>
          <w:rFonts w:ascii="Times New Roman" w:hAnsi="Times New Roman" w:cs="Times New Roman"/>
          <w:sz w:val="24"/>
          <w:szCs w:val="24"/>
        </w:rPr>
        <w:t>].</w:t>
      </w:r>
    </w:p>
    <w:p w14:paraId="21B5418C" w14:textId="77777777" w:rsidR="00615059" w:rsidRPr="00805147" w:rsidRDefault="00615059" w:rsidP="00805147">
      <w:pPr>
        <w:spacing w:after="0" w:line="240" w:lineRule="auto"/>
        <w:contextualSpacing/>
        <w:outlineLvl w:val="1"/>
        <w:rPr>
          <w:rFonts w:ascii="Times New Roman" w:eastAsiaTheme="majorEastAsia" w:hAnsi="Times New Roman" w:cs="Times New Roman"/>
          <w:bCs/>
          <w:sz w:val="24"/>
          <w:szCs w:val="24"/>
        </w:rPr>
      </w:pPr>
    </w:p>
    <w:p w14:paraId="41A06316" w14:textId="77777777" w:rsidR="004A48A5" w:rsidRPr="00805147" w:rsidRDefault="004A48A5" w:rsidP="00805147">
      <w:pPr>
        <w:spacing w:after="0" w:line="240" w:lineRule="auto"/>
        <w:contextualSpacing/>
        <w:outlineLvl w:val="1"/>
        <w:rPr>
          <w:rFonts w:ascii="Times New Roman" w:eastAsiaTheme="majorEastAsia" w:hAnsi="Times New Roman" w:cs="Times New Roman"/>
          <w:bCs/>
          <w:sz w:val="24"/>
          <w:szCs w:val="24"/>
        </w:rPr>
      </w:pPr>
      <w:r w:rsidRPr="00CF558B">
        <w:rPr>
          <w:rFonts w:ascii="Times New Roman" w:eastAsiaTheme="majorEastAsia" w:hAnsi="Times New Roman" w:cs="Times New Roman"/>
          <w:b/>
          <w:bCs/>
          <w:sz w:val="24"/>
          <w:szCs w:val="24"/>
        </w:rPr>
        <w:t>Reuse of the Property</w:t>
      </w:r>
    </w:p>
    <w:p w14:paraId="41062AEB" w14:textId="77777777" w:rsidR="00615059" w:rsidRDefault="00615059" w:rsidP="00615059">
      <w:pPr>
        <w:spacing w:after="0" w:line="240" w:lineRule="auto"/>
        <w:contextualSpacing/>
        <w:rPr>
          <w:rFonts w:ascii="Times New Roman" w:eastAsia="Calibri" w:hAnsi="Times New Roman" w:cs="Times New Roman"/>
          <w:sz w:val="24"/>
          <w:szCs w:val="24"/>
        </w:rPr>
      </w:pPr>
    </w:p>
    <w:p w14:paraId="24A950BD" w14:textId="77777777" w:rsidR="004A48A5" w:rsidRPr="00CF558B" w:rsidRDefault="004A48A5" w:rsidP="00615059">
      <w:pPr>
        <w:spacing w:after="0" w:line="240" w:lineRule="auto"/>
        <w:contextualSpacing/>
        <w:rPr>
          <w:rFonts w:ascii="Times New Roman" w:eastAsia="Calibri" w:hAnsi="Times New Roman" w:cs="Times New Roman"/>
          <w:sz w:val="24"/>
          <w:szCs w:val="24"/>
        </w:rPr>
      </w:pPr>
      <w:r w:rsidRPr="00CF558B">
        <w:rPr>
          <w:rFonts w:ascii="Times New Roman" w:eastAsia="Calibri" w:hAnsi="Times New Roman" w:cs="Times New Roman"/>
          <w:sz w:val="24"/>
          <w:szCs w:val="24"/>
        </w:rPr>
        <w:t xml:space="preserve">While </w:t>
      </w:r>
      <w:r w:rsidR="00C2613B" w:rsidRPr="00CF558B">
        <w:rPr>
          <w:rFonts w:ascii="Times New Roman" w:eastAsia="Calibri" w:hAnsi="Times New Roman" w:cs="Times New Roman"/>
          <w:sz w:val="24"/>
          <w:szCs w:val="24"/>
        </w:rPr>
        <w:t xml:space="preserve">the EPA has no </w:t>
      </w:r>
      <w:r w:rsidR="0016407A">
        <w:rPr>
          <w:rFonts w:ascii="Times New Roman" w:eastAsia="Calibri" w:hAnsi="Times New Roman" w:cs="Times New Roman"/>
          <w:sz w:val="24"/>
          <w:szCs w:val="24"/>
        </w:rPr>
        <w:t>federal interest in</w:t>
      </w:r>
      <w:r w:rsidR="00C2613B" w:rsidRPr="00CF558B">
        <w:rPr>
          <w:rFonts w:ascii="Times New Roman" w:eastAsia="Calibri" w:hAnsi="Times New Roman" w:cs="Times New Roman"/>
          <w:sz w:val="24"/>
          <w:szCs w:val="24"/>
        </w:rPr>
        <w:t xml:space="preserve"> the Property</w:t>
      </w:r>
      <w:r w:rsidR="00D12059" w:rsidRPr="00440B53">
        <w:rPr>
          <w:rFonts w:ascii="Times New Roman" w:eastAsia="Calibri" w:hAnsi="Times New Roman" w:cs="Times New Roman"/>
          <w:sz w:val="24"/>
          <w:szCs w:val="24"/>
        </w:rPr>
        <w:t xml:space="preserve"> </w:t>
      </w:r>
      <w:r w:rsidR="00180052" w:rsidRPr="00EB01E5">
        <w:rPr>
          <w:rFonts w:ascii="Times New Roman" w:eastAsia="Calibri" w:hAnsi="Times New Roman" w:cs="Times New Roman"/>
          <w:sz w:val="24"/>
          <w:szCs w:val="24"/>
        </w:rPr>
        <w:t>[</w:t>
      </w:r>
      <w:r w:rsidR="00203C35">
        <w:rPr>
          <w:rFonts w:ascii="Times New Roman" w:eastAsia="Calibri" w:hAnsi="Times New Roman" w:cs="Times New Roman"/>
          <w:b/>
          <w:sz w:val="24"/>
          <w:szCs w:val="24"/>
        </w:rPr>
        <w:t xml:space="preserve">if applicable, insert: </w:t>
      </w:r>
      <w:r w:rsidR="00203C35" w:rsidRPr="00EB01E5">
        <w:rPr>
          <w:rFonts w:ascii="Times New Roman" w:eastAsia="Calibri" w:hAnsi="Times New Roman" w:cs="Times New Roman"/>
          <w:sz w:val="24"/>
          <w:szCs w:val="24"/>
        </w:rPr>
        <w:t>“</w:t>
      </w:r>
      <w:r w:rsidR="00180052" w:rsidRPr="00EB01E5">
        <w:rPr>
          <w:rFonts w:ascii="Times New Roman" w:eastAsia="Calibri" w:hAnsi="Times New Roman" w:cs="Times New Roman"/>
          <w:sz w:val="24"/>
          <w:szCs w:val="24"/>
        </w:rPr>
        <w:t>other than the Brownfield grant men</w:t>
      </w:r>
      <w:r w:rsidR="00180052" w:rsidRPr="00EB01E5">
        <w:rPr>
          <w:rFonts w:ascii="Times New Roman" w:eastAsia="Calibri" w:hAnsi="Times New Roman" w:cs="Times New Roman"/>
          <w:sz w:val="24"/>
          <w:szCs w:val="24"/>
        </w:rPr>
        <w:lastRenderedPageBreak/>
        <w:t>tioned above</w:t>
      </w:r>
      <w:r w:rsidR="00203C35" w:rsidRPr="00EB01E5">
        <w:rPr>
          <w:rFonts w:ascii="Times New Roman" w:eastAsia="Calibri" w:hAnsi="Times New Roman" w:cs="Times New Roman"/>
          <w:sz w:val="24"/>
          <w:szCs w:val="24"/>
        </w:rPr>
        <w:t>”</w:t>
      </w:r>
      <w:r w:rsidR="00180052" w:rsidRPr="00EB01E5">
        <w:rPr>
          <w:rFonts w:ascii="Times New Roman" w:eastAsia="Calibri" w:hAnsi="Times New Roman" w:cs="Times New Roman"/>
          <w:sz w:val="24"/>
          <w:szCs w:val="24"/>
        </w:rPr>
        <w:t>]</w:t>
      </w:r>
      <w:r w:rsidRPr="00CF558B">
        <w:rPr>
          <w:rFonts w:ascii="Times New Roman" w:eastAsia="Calibri" w:hAnsi="Times New Roman" w:cs="Times New Roman"/>
          <w:sz w:val="24"/>
          <w:szCs w:val="24"/>
        </w:rPr>
        <w:t xml:space="preserve">, the </w:t>
      </w:r>
      <w:r w:rsidR="00C2613B" w:rsidRPr="00CF558B">
        <w:rPr>
          <w:rFonts w:ascii="Times New Roman" w:eastAsia="Calibri" w:hAnsi="Times New Roman" w:cs="Times New Roman"/>
          <w:sz w:val="24"/>
          <w:szCs w:val="24"/>
        </w:rPr>
        <w:t xml:space="preserve">Agency </w:t>
      </w:r>
      <w:r w:rsidRPr="00CF558B">
        <w:rPr>
          <w:rFonts w:ascii="Times New Roman" w:eastAsia="Calibri" w:hAnsi="Times New Roman" w:cs="Times New Roman"/>
          <w:sz w:val="24"/>
          <w:szCs w:val="24"/>
        </w:rPr>
        <w:t>does have an interest in facilitating the reuse of contaminated sites for renewable energy projects</w:t>
      </w:r>
      <w:r w:rsidR="00E870F7" w:rsidRPr="00CF558B">
        <w:rPr>
          <w:rFonts w:ascii="Times New Roman" w:eastAsia="Calibri" w:hAnsi="Times New Roman" w:cs="Times New Roman"/>
          <w:sz w:val="24"/>
          <w:szCs w:val="24"/>
        </w:rPr>
        <w:t xml:space="preserve">, </w:t>
      </w:r>
      <w:r w:rsidRPr="00CF558B">
        <w:rPr>
          <w:rFonts w:ascii="Times New Roman" w:eastAsia="Calibri" w:hAnsi="Times New Roman" w:cs="Times New Roman"/>
          <w:sz w:val="24"/>
          <w:szCs w:val="24"/>
        </w:rPr>
        <w:t xml:space="preserve">particularly when the concern or perception of federal liability </w:t>
      </w:r>
      <w:r w:rsidR="007D7D8A">
        <w:rPr>
          <w:rFonts w:ascii="Times New Roman" w:eastAsia="Calibri" w:hAnsi="Times New Roman" w:cs="Times New Roman"/>
          <w:sz w:val="24"/>
          <w:szCs w:val="24"/>
        </w:rPr>
        <w:t xml:space="preserve">may be </w:t>
      </w:r>
      <w:r w:rsidRPr="00CF558B">
        <w:rPr>
          <w:rFonts w:ascii="Times New Roman" w:eastAsia="Calibri" w:hAnsi="Times New Roman" w:cs="Times New Roman"/>
          <w:sz w:val="24"/>
          <w:szCs w:val="24"/>
        </w:rPr>
        <w:t>hinder</w:t>
      </w:r>
      <w:r w:rsidR="007D7D8A">
        <w:rPr>
          <w:rFonts w:ascii="Times New Roman" w:eastAsia="Calibri" w:hAnsi="Times New Roman" w:cs="Times New Roman"/>
          <w:sz w:val="24"/>
          <w:szCs w:val="24"/>
        </w:rPr>
        <w:t>ing</w:t>
      </w:r>
      <w:r w:rsidRPr="00CF558B">
        <w:rPr>
          <w:rFonts w:ascii="Times New Roman" w:eastAsia="Calibri" w:hAnsi="Times New Roman" w:cs="Times New Roman"/>
          <w:sz w:val="24"/>
          <w:szCs w:val="24"/>
        </w:rPr>
        <w:t xml:space="preserve"> such projects.</w:t>
      </w:r>
    </w:p>
    <w:p w14:paraId="0E8B348F" w14:textId="77777777" w:rsidR="00203C35" w:rsidRDefault="00203C35" w:rsidP="00615059">
      <w:pPr>
        <w:spacing w:after="0" w:line="240" w:lineRule="auto"/>
        <w:contextualSpacing/>
        <w:rPr>
          <w:rFonts w:ascii="Times New Roman" w:eastAsia="Calibri" w:hAnsi="Times New Roman" w:cs="Times New Roman"/>
          <w:sz w:val="24"/>
          <w:szCs w:val="24"/>
        </w:rPr>
      </w:pPr>
    </w:p>
    <w:p w14:paraId="0D6C19E2" w14:textId="77777777" w:rsidR="00203C35" w:rsidRDefault="00203C35" w:rsidP="00203C35">
      <w:pPr>
        <w:spacing w:after="0" w:line="240" w:lineRule="auto"/>
        <w:contextualSpacing/>
        <w:rPr>
          <w:rFonts w:ascii="Times New Roman" w:hAnsi="Times New Roman" w:cs="Times New Roman"/>
          <w:sz w:val="24"/>
          <w:szCs w:val="24"/>
        </w:rPr>
      </w:pPr>
      <w:r w:rsidRPr="00227173">
        <w:rPr>
          <w:rFonts w:ascii="Times New Roman" w:hAnsi="Times New Roman" w:cs="Times New Roman"/>
          <w:sz w:val="24"/>
          <w:szCs w:val="24"/>
        </w:rPr>
        <w:t>Based on the information provided</w:t>
      </w:r>
      <w:r>
        <w:rPr>
          <w:rFonts w:ascii="Times New Roman" w:hAnsi="Times New Roman" w:cs="Times New Roman"/>
          <w:sz w:val="24"/>
          <w:szCs w:val="24"/>
        </w:rPr>
        <w:t xml:space="preserve"> in your letter</w:t>
      </w:r>
      <w:r w:rsidRPr="00227173">
        <w:rPr>
          <w:rFonts w:ascii="Times New Roman" w:hAnsi="Times New Roman" w:cs="Times New Roman"/>
          <w:sz w:val="24"/>
          <w:szCs w:val="24"/>
        </w:rPr>
        <w:t xml:space="preserve">, the EPA understands that </w:t>
      </w:r>
      <w:r w:rsidRPr="00EB01E5">
        <w:rPr>
          <w:rFonts w:ascii="Times New Roman" w:hAnsi="Times New Roman" w:cs="Times New Roman"/>
          <w:sz w:val="24"/>
          <w:szCs w:val="24"/>
        </w:rPr>
        <w:t>[</w:t>
      </w:r>
      <w:r w:rsidRPr="00227173">
        <w:rPr>
          <w:rFonts w:ascii="Times New Roman" w:hAnsi="Times New Roman" w:cs="Times New Roman"/>
          <w:b/>
          <w:sz w:val="24"/>
          <w:szCs w:val="24"/>
        </w:rPr>
        <w:t>insert name of party</w:t>
      </w:r>
      <w:r w:rsidRPr="00EB01E5">
        <w:rPr>
          <w:rFonts w:ascii="Times New Roman" w:hAnsi="Times New Roman" w:cs="Times New Roman"/>
          <w:sz w:val="24"/>
          <w:szCs w:val="24"/>
        </w:rPr>
        <w:t>]</w:t>
      </w:r>
      <w:r w:rsidRPr="00227173">
        <w:rPr>
          <w:rFonts w:ascii="Times New Roman" w:hAnsi="Times New Roman" w:cs="Times New Roman"/>
          <w:sz w:val="24"/>
          <w:szCs w:val="24"/>
        </w:rPr>
        <w:t xml:space="preserve"> intends to </w:t>
      </w:r>
      <w:r w:rsidRPr="00EB01E5">
        <w:rPr>
          <w:rFonts w:ascii="Times New Roman" w:hAnsi="Times New Roman" w:cs="Times New Roman"/>
          <w:sz w:val="24"/>
          <w:szCs w:val="24"/>
        </w:rPr>
        <w:t>[</w:t>
      </w:r>
      <w:r w:rsidRPr="00227173">
        <w:rPr>
          <w:rFonts w:ascii="Times New Roman" w:hAnsi="Times New Roman" w:cs="Times New Roman"/>
          <w:b/>
          <w:sz w:val="24"/>
          <w:szCs w:val="24"/>
        </w:rPr>
        <w:t>insert brief description of the Development</w:t>
      </w:r>
      <w:r w:rsidRPr="00EB01E5">
        <w:rPr>
          <w:rFonts w:ascii="Times New Roman" w:hAnsi="Times New Roman" w:cs="Times New Roman"/>
          <w:sz w:val="24"/>
          <w:szCs w:val="24"/>
        </w:rPr>
        <w:t>]</w:t>
      </w:r>
      <w:r w:rsidRPr="00227173">
        <w:rPr>
          <w:rFonts w:ascii="Times New Roman" w:hAnsi="Times New Roman" w:cs="Times New Roman"/>
          <w:sz w:val="24"/>
          <w:szCs w:val="24"/>
        </w:rPr>
        <w:t xml:space="preserve"> at the Property. The EPA understands the Development to involve </w:t>
      </w:r>
      <w:r w:rsidR="00180052" w:rsidRPr="00EB01E5">
        <w:rPr>
          <w:rFonts w:ascii="Times New Roman" w:hAnsi="Times New Roman" w:cs="Times New Roman"/>
          <w:sz w:val="24"/>
          <w:szCs w:val="24"/>
        </w:rPr>
        <w:t>[</w:t>
      </w:r>
      <w:r w:rsidR="00180052" w:rsidRPr="00180052">
        <w:rPr>
          <w:rFonts w:ascii="Times New Roman" w:hAnsi="Times New Roman" w:cs="Times New Roman"/>
          <w:b/>
          <w:sz w:val="24"/>
          <w:szCs w:val="24"/>
        </w:rPr>
        <w:t>insert brief description of proposed on-site activities</w:t>
      </w:r>
      <w:r w:rsidR="00180052" w:rsidRPr="00EB01E5">
        <w:rPr>
          <w:rFonts w:ascii="Times New Roman" w:hAnsi="Times New Roman" w:cs="Times New Roman"/>
          <w:sz w:val="24"/>
          <w:szCs w:val="24"/>
        </w:rPr>
        <w:t>]</w:t>
      </w:r>
      <w:r w:rsidRPr="00227173">
        <w:rPr>
          <w:rFonts w:ascii="Times New Roman" w:hAnsi="Times New Roman" w:cs="Times New Roman"/>
          <w:sz w:val="24"/>
          <w:szCs w:val="24"/>
        </w:rPr>
        <w:t>.</w:t>
      </w:r>
    </w:p>
    <w:p w14:paraId="0729B4F8" w14:textId="77777777" w:rsidR="00203C35" w:rsidRDefault="00203C35" w:rsidP="00203C35">
      <w:pPr>
        <w:spacing w:after="0" w:line="240" w:lineRule="auto"/>
        <w:contextualSpacing/>
        <w:rPr>
          <w:rFonts w:ascii="Times New Roman" w:hAnsi="Times New Roman" w:cs="Times New Roman"/>
          <w:sz w:val="24"/>
          <w:szCs w:val="24"/>
        </w:rPr>
      </w:pPr>
    </w:p>
    <w:p w14:paraId="6610349B" w14:textId="55473D7E" w:rsidR="004A48A5" w:rsidRPr="00AE53C7" w:rsidRDefault="00C05F46" w:rsidP="00615059">
      <w:pPr>
        <w:spacing w:after="0" w:line="240" w:lineRule="auto"/>
        <w:contextualSpacing/>
        <w:rPr>
          <w:rFonts w:ascii="Times New Roman" w:eastAsia="Calibri" w:hAnsi="Times New Roman" w:cs="Times New Roman"/>
          <w:sz w:val="24"/>
          <w:szCs w:val="24"/>
        </w:rPr>
      </w:pPr>
      <w:r w:rsidRPr="00AE53C7">
        <w:rPr>
          <w:rFonts w:ascii="Times New Roman" w:eastAsia="Calibri" w:hAnsi="Times New Roman" w:cs="Times New Roman"/>
          <w:sz w:val="24"/>
          <w:szCs w:val="24"/>
        </w:rPr>
        <w:t>T</w:t>
      </w:r>
      <w:r w:rsidR="004A48A5" w:rsidRPr="00AE53C7">
        <w:rPr>
          <w:rFonts w:ascii="Times New Roman" w:eastAsia="Calibri" w:hAnsi="Times New Roman" w:cs="Times New Roman"/>
          <w:sz w:val="24"/>
          <w:szCs w:val="24"/>
        </w:rPr>
        <w:t>he EPA’s RE-Powering initiative offers a range of tools and resources, as well as additional technical support, to facilitate renewable energy development on potentially contaminated lands.</w:t>
      </w:r>
      <w:r w:rsidR="00615059">
        <w:rPr>
          <w:rFonts w:ascii="Times New Roman" w:eastAsia="Calibri" w:hAnsi="Times New Roman" w:cs="Times New Roman"/>
          <w:sz w:val="24"/>
          <w:szCs w:val="24"/>
        </w:rPr>
        <w:t xml:space="preserve"> </w:t>
      </w:r>
      <w:r w:rsidR="00545408" w:rsidRPr="00AE53C7">
        <w:rPr>
          <w:rFonts w:ascii="Times New Roman" w:eastAsia="Calibri" w:hAnsi="Times New Roman" w:cs="Times New Roman"/>
          <w:sz w:val="24"/>
          <w:szCs w:val="24"/>
        </w:rPr>
        <w:t xml:space="preserve">For additional information on the available tools, resources, and technical support, please </w:t>
      </w:r>
      <w:r w:rsidR="00E76255">
        <w:rPr>
          <w:rFonts w:ascii="Times New Roman" w:eastAsia="Calibri" w:hAnsi="Times New Roman" w:cs="Times New Roman"/>
          <w:sz w:val="24"/>
          <w:szCs w:val="24"/>
        </w:rPr>
        <w:t>visit the Agency’s</w:t>
      </w:r>
      <w:r w:rsidR="00545408" w:rsidRPr="00AE53C7">
        <w:rPr>
          <w:rFonts w:ascii="Times New Roman" w:eastAsia="Calibri" w:hAnsi="Times New Roman" w:cs="Times New Roman"/>
          <w:sz w:val="24"/>
          <w:szCs w:val="24"/>
        </w:rPr>
        <w:t xml:space="preserve"> RE-Powering website at </w:t>
      </w:r>
      <w:hyperlink r:id="rId30" w:history="1">
        <w:bookmarkStart w:id="0" w:name="_GoBack"/>
        <w:bookmarkEnd w:id="0"/>
        <w:r w:rsidR="007F1FF3">
          <w:rPr>
            <w:rStyle w:val="Hyperlink"/>
            <w:rFonts w:ascii="Times New Roman" w:hAnsi="Times New Roman" w:cs="Times New Roman"/>
            <w:sz w:val="24"/>
            <w:szCs w:val="24"/>
          </w:rPr>
          <w:t>http://www.epa.gov/re-powering</w:t>
        </w:r>
      </w:hyperlink>
      <w:r w:rsidR="0048613B" w:rsidRPr="00AE53C7">
        <w:rPr>
          <w:rFonts w:ascii="Times New Roman" w:hAnsi="Times New Roman" w:cs="Times New Roman"/>
          <w:sz w:val="24"/>
          <w:szCs w:val="24"/>
        </w:rPr>
        <w:t>.</w:t>
      </w:r>
    </w:p>
    <w:p w14:paraId="16BF0616" w14:textId="77777777" w:rsidR="00615059" w:rsidRDefault="00615059" w:rsidP="00615059">
      <w:pPr>
        <w:pStyle w:val="NoSpacing"/>
        <w:contextualSpacing/>
        <w:rPr>
          <w:rFonts w:eastAsia="Calibri" w:cs="Times New Roman"/>
          <w:szCs w:val="24"/>
        </w:rPr>
      </w:pPr>
    </w:p>
    <w:p w14:paraId="3959436C" w14:textId="7B19630E" w:rsidR="004A48A5" w:rsidRPr="00CF558B" w:rsidRDefault="00374059" w:rsidP="00615059">
      <w:pPr>
        <w:pStyle w:val="NoSpacing"/>
        <w:contextualSpacing/>
      </w:pPr>
      <w:r w:rsidRPr="00522312">
        <w:rPr>
          <w:rFonts w:eastAsia="Calibri" w:cs="Times New Roman"/>
          <w:szCs w:val="24"/>
        </w:rPr>
        <w:t xml:space="preserve">The EPA encourages </w:t>
      </w:r>
      <w:r w:rsidR="00293579">
        <w:rPr>
          <w:rFonts w:eastAsia="Calibri" w:cs="Times New Roman"/>
          <w:szCs w:val="24"/>
        </w:rPr>
        <w:t>you</w:t>
      </w:r>
      <w:r w:rsidR="00545408" w:rsidRPr="00522312">
        <w:rPr>
          <w:rFonts w:eastAsia="Calibri" w:cs="Times New Roman"/>
          <w:szCs w:val="24"/>
        </w:rPr>
        <w:t xml:space="preserve"> </w:t>
      </w:r>
      <w:r w:rsidRPr="00522312">
        <w:rPr>
          <w:rFonts w:eastAsia="Calibri" w:cs="Times New Roman"/>
          <w:szCs w:val="24"/>
        </w:rPr>
        <w:t>to consult with legal counsel and the appropriate state, tribal or local environmental protection agency before taking any action to acquire, clean</w:t>
      </w:r>
      <w:r w:rsidR="00293579">
        <w:rPr>
          <w:rFonts w:eastAsia="Calibri" w:cs="Times New Roman"/>
          <w:szCs w:val="24"/>
        </w:rPr>
        <w:t xml:space="preserve"> </w:t>
      </w:r>
      <w:r w:rsidRPr="00522312">
        <w:rPr>
          <w:rFonts w:eastAsia="Calibri" w:cs="Times New Roman"/>
          <w:szCs w:val="24"/>
        </w:rPr>
        <w:t>up, or redevelop potentially contaminated property. It is your responsibility to ensure that the proposed use of the Property complies with any federal, state, local, and/or tribal laws or requirements that may apply</w:t>
      </w:r>
      <w:r w:rsidRPr="00522312">
        <w:rPr>
          <w:rFonts w:cs="Times New Roman"/>
          <w:szCs w:val="24"/>
        </w:rPr>
        <w:t>. The EPA recommends that you consult with your own environmental professional to obtain advice on the compatibility of the proposed reuse.</w:t>
      </w:r>
    </w:p>
    <w:p w14:paraId="307C6060" w14:textId="77777777" w:rsidR="00615059" w:rsidRDefault="00615059" w:rsidP="00615059">
      <w:pPr>
        <w:spacing w:after="0" w:line="240" w:lineRule="auto"/>
        <w:contextualSpacing/>
        <w:rPr>
          <w:rFonts w:ascii="Times New Roman" w:eastAsia="Calibri" w:hAnsi="Times New Roman" w:cs="Times New Roman"/>
          <w:sz w:val="24"/>
          <w:szCs w:val="24"/>
        </w:rPr>
      </w:pPr>
    </w:p>
    <w:p w14:paraId="2E8A0A0F" w14:textId="17FA1C6E" w:rsidR="0053620F" w:rsidRPr="00CF558B" w:rsidRDefault="004A48A5" w:rsidP="00615059">
      <w:pPr>
        <w:spacing w:after="0" w:line="240" w:lineRule="auto"/>
        <w:contextualSpacing/>
        <w:rPr>
          <w:rFonts w:ascii="Times New Roman" w:eastAsia="Calibri" w:hAnsi="Times New Roman" w:cs="Times New Roman"/>
          <w:sz w:val="24"/>
          <w:szCs w:val="24"/>
        </w:rPr>
      </w:pPr>
      <w:r w:rsidRPr="00CF558B">
        <w:rPr>
          <w:rFonts w:ascii="Times New Roman" w:eastAsia="Calibri" w:hAnsi="Times New Roman" w:cs="Times New Roman"/>
          <w:sz w:val="24"/>
          <w:szCs w:val="24"/>
        </w:rPr>
        <w:t xml:space="preserve">If you have any additional questions or wish to discuss this information further, please feel free to contact me </w:t>
      </w:r>
      <w:r w:rsidRPr="00EB01E5">
        <w:rPr>
          <w:rFonts w:ascii="Times New Roman" w:eastAsia="Calibri" w:hAnsi="Times New Roman" w:cs="Times New Roman"/>
          <w:sz w:val="24"/>
          <w:szCs w:val="24"/>
        </w:rPr>
        <w:t>[</w:t>
      </w:r>
      <w:r w:rsidRPr="00CF558B">
        <w:rPr>
          <w:rFonts w:ascii="Times New Roman" w:eastAsia="Calibri" w:hAnsi="Times New Roman" w:cs="Times New Roman"/>
          <w:b/>
          <w:sz w:val="24"/>
          <w:szCs w:val="24"/>
        </w:rPr>
        <w:t xml:space="preserve">insert </w:t>
      </w:r>
      <w:r w:rsidR="00463491">
        <w:rPr>
          <w:rFonts w:ascii="Times New Roman" w:eastAsia="Calibri" w:hAnsi="Times New Roman" w:cs="Times New Roman"/>
          <w:b/>
          <w:sz w:val="24"/>
          <w:szCs w:val="24"/>
        </w:rPr>
        <w:t>contact information</w:t>
      </w:r>
      <w:r w:rsidRPr="00EB01E5">
        <w:rPr>
          <w:rFonts w:ascii="Times New Roman" w:eastAsia="Calibri" w:hAnsi="Times New Roman" w:cs="Times New Roman"/>
          <w:sz w:val="24"/>
          <w:szCs w:val="24"/>
        </w:rPr>
        <w:t>]</w:t>
      </w:r>
      <w:r w:rsidRPr="00CF558B">
        <w:rPr>
          <w:rFonts w:ascii="Times New Roman" w:eastAsia="Calibri" w:hAnsi="Times New Roman" w:cs="Times New Roman"/>
          <w:sz w:val="24"/>
          <w:szCs w:val="24"/>
        </w:rPr>
        <w:t xml:space="preserve"> or </w:t>
      </w:r>
      <w:r w:rsidRPr="00EB01E5">
        <w:rPr>
          <w:rFonts w:ascii="Times New Roman" w:eastAsia="Calibri" w:hAnsi="Times New Roman" w:cs="Times New Roman"/>
          <w:sz w:val="24"/>
          <w:szCs w:val="24"/>
        </w:rPr>
        <w:t>[</w:t>
      </w:r>
      <w:r w:rsidRPr="00CF558B">
        <w:rPr>
          <w:rFonts w:ascii="Times New Roman" w:eastAsia="Calibri" w:hAnsi="Times New Roman" w:cs="Times New Roman"/>
          <w:b/>
          <w:sz w:val="24"/>
          <w:szCs w:val="24"/>
        </w:rPr>
        <w:t xml:space="preserve">insert </w:t>
      </w:r>
      <w:r w:rsidR="00803A65">
        <w:rPr>
          <w:rFonts w:ascii="Times New Roman" w:eastAsia="Calibri" w:hAnsi="Times New Roman" w:cs="Times New Roman"/>
          <w:b/>
          <w:sz w:val="24"/>
          <w:szCs w:val="24"/>
        </w:rPr>
        <w:t xml:space="preserve">the </w:t>
      </w:r>
      <w:r w:rsidRPr="00CF558B">
        <w:rPr>
          <w:rFonts w:ascii="Times New Roman" w:eastAsia="Calibri" w:hAnsi="Times New Roman" w:cs="Times New Roman"/>
          <w:b/>
          <w:sz w:val="24"/>
          <w:szCs w:val="24"/>
        </w:rPr>
        <w:t xml:space="preserve">EPA RE-Powering Rapid Response contact </w:t>
      </w:r>
      <w:r w:rsidR="00463491">
        <w:rPr>
          <w:rFonts w:ascii="Times New Roman" w:eastAsia="Calibri" w:hAnsi="Times New Roman" w:cs="Times New Roman"/>
          <w:b/>
          <w:sz w:val="24"/>
          <w:szCs w:val="24"/>
        </w:rPr>
        <w:t>information</w:t>
      </w:r>
      <w:r w:rsidRPr="00EB01E5">
        <w:rPr>
          <w:rFonts w:ascii="Times New Roman" w:eastAsia="Calibri" w:hAnsi="Times New Roman" w:cs="Times New Roman"/>
          <w:sz w:val="24"/>
          <w:szCs w:val="24"/>
        </w:rPr>
        <w:t>]</w:t>
      </w:r>
      <w:r w:rsidRPr="00CF558B">
        <w:rPr>
          <w:rFonts w:ascii="Times New Roman" w:eastAsia="Calibri" w:hAnsi="Times New Roman" w:cs="Times New Roman"/>
          <w:sz w:val="24"/>
          <w:szCs w:val="24"/>
        </w:rPr>
        <w:t>.</w:t>
      </w:r>
    </w:p>
    <w:p w14:paraId="00B0AA5C" w14:textId="77777777" w:rsidR="00615059" w:rsidRDefault="00615059" w:rsidP="00615059">
      <w:pPr>
        <w:pStyle w:val="Default"/>
        <w:contextualSpacing/>
      </w:pPr>
    </w:p>
    <w:p w14:paraId="148434C9" w14:textId="77777777" w:rsidR="00F345BF" w:rsidRPr="00CF558B" w:rsidRDefault="009F209B" w:rsidP="00615059">
      <w:pPr>
        <w:pStyle w:val="Default"/>
        <w:contextualSpacing/>
      </w:pPr>
      <w:r w:rsidRPr="00CF558B">
        <w:t xml:space="preserve">Sincerely, </w:t>
      </w:r>
    </w:p>
    <w:p w14:paraId="2EE9C0B0" w14:textId="77777777" w:rsidR="00164515" w:rsidRDefault="00164515" w:rsidP="00615059">
      <w:pPr>
        <w:pStyle w:val="Default"/>
        <w:contextualSpacing/>
      </w:pPr>
    </w:p>
    <w:p w14:paraId="61BB8969" w14:textId="77777777" w:rsidR="00463491" w:rsidRPr="00CF558B" w:rsidRDefault="00463491" w:rsidP="00615059">
      <w:pPr>
        <w:pStyle w:val="Default"/>
        <w:contextualSpacing/>
      </w:pPr>
    </w:p>
    <w:p w14:paraId="5891F1B8" w14:textId="77777777" w:rsidR="0053620F" w:rsidRPr="00CF558B" w:rsidRDefault="0053620F" w:rsidP="00615059">
      <w:pPr>
        <w:pStyle w:val="Default"/>
        <w:contextualSpacing/>
      </w:pPr>
    </w:p>
    <w:p w14:paraId="71F316DD" w14:textId="77777777" w:rsidR="00062D87" w:rsidRPr="00805147" w:rsidRDefault="00062D87" w:rsidP="00615059">
      <w:pPr>
        <w:pStyle w:val="NoSpacing"/>
        <w:contextualSpacing/>
        <w:rPr>
          <w:rFonts w:cs="Times New Roman"/>
          <w:szCs w:val="24"/>
        </w:rPr>
      </w:pPr>
      <w:r w:rsidRPr="00805147">
        <w:rPr>
          <w:rFonts w:cs="Times New Roman"/>
          <w:szCs w:val="24"/>
        </w:rPr>
        <w:t>[</w:t>
      </w:r>
      <w:r w:rsidRPr="00587A2B">
        <w:rPr>
          <w:rFonts w:cs="Times New Roman"/>
          <w:b/>
          <w:szCs w:val="24"/>
        </w:rPr>
        <w:t>Insert regional contact name</w:t>
      </w:r>
      <w:r w:rsidRPr="00805147">
        <w:rPr>
          <w:rFonts w:cs="Times New Roman"/>
          <w:szCs w:val="24"/>
        </w:rPr>
        <w:t>]</w:t>
      </w:r>
    </w:p>
    <w:p w14:paraId="15C11DEA" w14:textId="77777777" w:rsidR="00062D87" w:rsidRPr="00805147" w:rsidRDefault="00062D87" w:rsidP="00615059">
      <w:pPr>
        <w:pStyle w:val="NoSpacing"/>
        <w:contextualSpacing/>
        <w:rPr>
          <w:rFonts w:cs="Times New Roman"/>
          <w:szCs w:val="24"/>
        </w:rPr>
      </w:pPr>
      <w:r w:rsidRPr="00805147">
        <w:rPr>
          <w:rFonts w:cs="Times New Roman"/>
          <w:szCs w:val="24"/>
        </w:rPr>
        <w:t>[</w:t>
      </w:r>
      <w:r>
        <w:rPr>
          <w:rFonts w:cs="Times New Roman"/>
          <w:b/>
          <w:szCs w:val="24"/>
        </w:rPr>
        <w:t>Insert regional contact title</w:t>
      </w:r>
      <w:r w:rsidRPr="00805147">
        <w:rPr>
          <w:rFonts w:cs="Times New Roman"/>
          <w:szCs w:val="24"/>
        </w:rPr>
        <w:t>]</w:t>
      </w:r>
    </w:p>
    <w:p w14:paraId="5DFECFAE" w14:textId="77777777" w:rsidR="00062D87" w:rsidRPr="00587A2B" w:rsidRDefault="00062D87" w:rsidP="00615059">
      <w:pPr>
        <w:pStyle w:val="NoSpacing"/>
        <w:contextualSpacing/>
        <w:rPr>
          <w:rFonts w:cs="Times New Roman"/>
          <w:szCs w:val="24"/>
        </w:rPr>
      </w:pPr>
    </w:p>
    <w:p w14:paraId="137239AE" w14:textId="77777777" w:rsidR="00062D87" w:rsidRPr="00587A2B" w:rsidRDefault="00062D87" w:rsidP="00615059">
      <w:pPr>
        <w:pStyle w:val="NoSpacing"/>
        <w:contextualSpacing/>
        <w:rPr>
          <w:rFonts w:cs="Times New Roman"/>
          <w:b/>
          <w:szCs w:val="24"/>
        </w:rPr>
      </w:pPr>
      <w:r w:rsidRPr="00805147">
        <w:rPr>
          <w:rFonts w:cs="Times New Roman"/>
          <w:szCs w:val="24"/>
        </w:rPr>
        <w:t>[</w:t>
      </w:r>
      <w:r w:rsidRPr="00587A2B">
        <w:rPr>
          <w:rFonts w:cs="Times New Roman"/>
          <w:b/>
          <w:szCs w:val="24"/>
        </w:rPr>
        <w:t>Enclosures (#)</w:t>
      </w:r>
      <w:r w:rsidRPr="00805147">
        <w:rPr>
          <w:rFonts w:cs="Times New Roman"/>
          <w:szCs w:val="24"/>
        </w:rPr>
        <w:t>]</w:t>
      </w:r>
    </w:p>
    <w:p w14:paraId="58DDC6B0" w14:textId="77777777" w:rsidR="00062D87" w:rsidRPr="00587A2B" w:rsidRDefault="00062D87" w:rsidP="00615059">
      <w:pPr>
        <w:pStyle w:val="NoSpacing"/>
        <w:contextualSpacing/>
        <w:rPr>
          <w:rFonts w:cs="Times New Roman"/>
          <w:szCs w:val="24"/>
        </w:rPr>
      </w:pPr>
    </w:p>
    <w:p w14:paraId="4F1C2933" w14:textId="77777777" w:rsidR="00062D87" w:rsidRPr="00C00947" w:rsidRDefault="00062D87" w:rsidP="00615059">
      <w:pPr>
        <w:pStyle w:val="NoSpacing"/>
        <w:tabs>
          <w:tab w:val="left" w:pos="450"/>
        </w:tabs>
        <w:contextualSpacing/>
        <w:rPr>
          <w:rFonts w:cs="Times New Roman"/>
          <w:b/>
          <w:szCs w:val="24"/>
        </w:rPr>
      </w:pPr>
      <w:r>
        <w:rPr>
          <w:rFonts w:cs="Times New Roman"/>
          <w:szCs w:val="24"/>
        </w:rPr>
        <w:t>cc:</w:t>
      </w:r>
      <w:r w:rsidR="00F27722">
        <w:rPr>
          <w:rFonts w:cs="Times New Roman"/>
          <w:szCs w:val="24"/>
        </w:rPr>
        <w:t xml:space="preserve"> </w:t>
      </w:r>
      <w:r>
        <w:rPr>
          <w:rFonts w:cs="Times New Roman"/>
          <w:szCs w:val="24"/>
        </w:rPr>
        <w:tab/>
      </w:r>
      <w:r w:rsidRPr="00805147">
        <w:rPr>
          <w:rFonts w:cs="Times New Roman"/>
          <w:szCs w:val="24"/>
        </w:rPr>
        <w:t>[</w:t>
      </w:r>
      <w:r w:rsidRPr="00C00947">
        <w:rPr>
          <w:rFonts w:cs="Times New Roman"/>
          <w:b/>
          <w:szCs w:val="24"/>
        </w:rPr>
        <w:t>Insert state contact(s)</w:t>
      </w:r>
      <w:r w:rsidRPr="00805147">
        <w:rPr>
          <w:rFonts w:cs="Times New Roman"/>
          <w:szCs w:val="24"/>
        </w:rPr>
        <w:t>]</w:t>
      </w:r>
    </w:p>
    <w:p w14:paraId="06656C83" w14:textId="03C14F77" w:rsidR="00062D87" w:rsidRPr="00C00947" w:rsidRDefault="00062D87" w:rsidP="00615059">
      <w:pPr>
        <w:pStyle w:val="Default"/>
        <w:tabs>
          <w:tab w:val="left" w:pos="450"/>
        </w:tabs>
        <w:contextualSpacing/>
        <w:rPr>
          <w:b/>
        </w:rPr>
      </w:pPr>
      <w:r w:rsidRPr="00C00947">
        <w:rPr>
          <w:b/>
        </w:rPr>
        <w:tab/>
      </w:r>
      <w:r w:rsidRPr="00805147">
        <w:t>[</w:t>
      </w:r>
      <w:r w:rsidRPr="00C00947">
        <w:rPr>
          <w:b/>
        </w:rPr>
        <w:t xml:space="preserve">Insert EPA </w:t>
      </w:r>
      <w:r w:rsidR="007F1FF3">
        <w:rPr>
          <w:b/>
        </w:rPr>
        <w:t>OLEM</w:t>
      </w:r>
      <w:r w:rsidR="007F1FF3" w:rsidRPr="00C00947">
        <w:rPr>
          <w:b/>
        </w:rPr>
        <w:t xml:space="preserve"> </w:t>
      </w:r>
      <w:r w:rsidRPr="00C00947">
        <w:rPr>
          <w:b/>
        </w:rPr>
        <w:t>contact</w:t>
      </w:r>
      <w:r w:rsidRPr="00805147">
        <w:t>]</w:t>
      </w:r>
    </w:p>
    <w:p w14:paraId="3C7C6E57" w14:textId="712163AD" w:rsidR="00722D8E" w:rsidRPr="006876B4" w:rsidRDefault="00062D87" w:rsidP="00805147">
      <w:pPr>
        <w:pStyle w:val="Default"/>
        <w:tabs>
          <w:tab w:val="left" w:pos="450"/>
        </w:tabs>
        <w:contextualSpacing/>
      </w:pPr>
      <w:r w:rsidRPr="00C00947">
        <w:rPr>
          <w:b/>
        </w:rPr>
        <w:tab/>
      </w:r>
      <w:r w:rsidRPr="00805147">
        <w:t>[</w:t>
      </w:r>
      <w:r w:rsidRPr="00C00947">
        <w:rPr>
          <w:b/>
        </w:rPr>
        <w:t>Insert EPA OSRE contact</w:t>
      </w:r>
      <w:r w:rsidRPr="00805147">
        <w:t>]</w:t>
      </w:r>
    </w:p>
    <w:sectPr w:rsidR="00722D8E" w:rsidRPr="006876B4" w:rsidSect="001C3049">
      <w:footerReference w:type="default" r:id="rId31"/>
      <w:headerReference w:type="first" r:id="rId3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7C190" w14:textId="77777777" w:rsidR="00057F7C" w:rsidRDefault="00057F7C" w:rsidP="009D3254">
      <w:pPr>
        <w:spacing w:after="0" w:line="240" w:lineRule="auto"/>
      </w:pPr>
      <w:r>
        <w:separator/>
      </w:r>
    </w:p>
  </w:endnote>
  <w:endnote w:type="continuationSeparator" w:id="0">
    <w:p w14:paraId="53D57CA4" w14:textId="77777777" w:rsidR="00057F7C" w:rsidRDefault="00057F7C" w:rsidP="009D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6851985"/>
      <w:docPartObj>
        <w:docPartGallery w:val="Page Numbers (Bottom of Page)"/>
        <w:docPartUnique/>
      </w:docPartObj>
    </w:sdtPr>
    <w:sdtEndPr/>
    <w:sdtContent>
      <w:p w14:paraId="0DF560E3" w14:textId="69BC64E6" w:rsidR="0001405D" w:rsidRDefault="00931E45" w:rsidP="00805147">
        <w:pPr>
          <w:pStyle w:val="Footer"/>
          <w:jc w:val="center"/>
        </w:pPr>
        <w:r w:rsidRPr="001C3049">
          <w:rPr>
            <w:rFonts w:ascii="Times New Roman" w:hAnsi="Times New Roman" w:cs="Times New Roman"/>
          </w:rPr>
          <w:fldChar w:fldCharType="begin"/>
        </w:r>
        <w:r w:rsidR="0001405D" w:rsidRPr="001C3049">
          <w:rPr>
            <w:rFonts w:ascii="Times New Roman" w:hAnsi="Times New Roman" w:cs="Times New Roman"/>
          </w:rPr>
          <w:instrText xml:space="preserve"> PAGE   \* MERGEFORMAT </w:instrText>
        </w:r>
        <w:r w:rsidRPr="001C3049">
          <w:rPr>
            <w:rFonts w:ascii="Times New Roman" w:hAnsi="Times New Roman" w:cs="Times New Roman"/>
          </w:rPr>
          <w:fldChar w:fldCharType="separate"/>
        </w:r>
        <w:r w:rsidR="00922958">
          <w:rPr>
            <w:rFonts w:ascii="Times New Roman" w:hAnsi="Times New Roman" w:cs="Times New Roman"/>
            <w:noProof/>
          </w:rPr>
          <w:t>3</w:t>
        </w:r>
        <w:r w:rsidRPr="001C3049">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7D6962" w14:textId="77777777" w:rsidR="00057F7C" w:rsidRDefault="00057F7C" w:rsidP="009D3254">
      <w:pPr>
        <w:spacing w:after="0" w:line="240" w:lineRule="auto"/>
      </w:pPr>
      <w:r>
        <w:separator/>
      </w:r>
    </w:p>
  </w:footnote>
  <w:footnote w:type="continuationSeparator" w:id="0">
    <w:p w14:paraId="508EBA7D" w14:textId="77777777" w:rsidR="00057F7C" w:rsidRDefault="00057F7C" w:rsidP="009D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D94160" w14:textId="77777777" w:rsidR="0001405D" w:rsidRPr="001C3049" w:rsidRDefault="0001405D" w:rsidP="001C3049">
    <w:pPr>
      <w:pStyle w:val="Header"/>
      <w:tabs>
        <w:tab w:val="clear" w:pos="4680"/>
        <w:tab w:val="right" w:pos="9270"/>
      </w:tabs>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BC7"/>
    <w:multiLevelType w:val="hybridMultilevel"/>
    <w:tmpl w:val="61BAB6E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A81B0A"/>
    <w:multiLevelType w:val="hybridMultilevel"/>
    <w:tmpl w:val="F9B6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085738"/>
    <w:multiLevelType w:val="hybridMultilevel"/>
    <w:tmpl w:val="2D86E7DC"/>
    <w:lvl w:ilvl="0" w:tplc="04090019">
      <w:start w:val="1"/>
      <w:numFmt w:val="lowerLetter"/>
      <w:lvlText w:val="%1."/>
      <w:lvlJc w:val="left"/>
      <w:pPr>
        <w:ind w:left="720" w:hanging="360"/>
      </w:pPr>
    </w:lvl>
    <w:lvl w:ilvl="1" w:tplc="7A768B2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00447"/>
    <w:multiLevelType w:val="hybridMultilevel"/>
    <w:tmpl w:val="ADB0DA86"/>
    <w:lvl w:ilvl="0" w:tplc="9B1E7C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778E1"/>
    <w:multiLevelType w:val="hybridMultilevel"/>
    <w:tmpl w:val="3E0016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06B408A"/>
    <w:multiLevelType w:val="hybridMultilevel"/>
    <w:tmpl w:val="3B1C11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42807AF2"/>
    <w:multiLevelType w:val="hybridMultilevel"/>
    <w:tmpl w:val="D5EA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1E2DA0"/>
    <w:multiLevelType w:val="hybridMultilevel"/>
    <w:tmpl w:val="B83A1FC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2BFB"/>
    <w:multiLevelType w:val="hybridMultilevel"/>
    <w:tmpl w:val="5554ED6A"/>
    <w:lvl w:ilvl="0" w:tplc="04090019">
      <w:start w:val="1"/>
      <w:numFmt w:val="lowerLetter"/>
      <w:lvlText w:val="%1."/>
      <w:lvlJc w:val="left"/>
      <w:pPr>
        <w:ind w:left="720" w:hanging="360"/>
      </w:pPr>
      <w:rPr>
        <w:rFonts w:hint="default"/>
      </w:rPr>
    </w:lvl>
    <w:lvl w:ilvl="1" w:tplc="9F88BD42">
      <w:start w:val="1"/>
      <w:numFmt w:val="upp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1C229B"/>
    <w:multiLevelType w:val="hybridMultilevel"/>
    <w:tmpl w:val="7EE20812"/>
    <w:lvl w:ilvl="0" w:tplc="5C98AD9A">
      <w:start w:val="1"/>
      <w:numFmt w:val="upperRoman"/>
      <w:lvlText w:val="%1."/>
      <w:lvlJc w:val="left"/>
      <w:pPr>
        <w:ind w:left="1470" w:hanging="720"/>
      </w:pPr>
      <w:rPr>
        <w:rFonts w:hint="default"/>
        <w:i/>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6"/>
  </w:num>
  <w:num w:numId="2">
    <w:abstractNumId w:val="0"/>
  </w:num>
  <w:num w:numId="3">
    <w:abstractNumId w:val="9"/>
  </w:num>
  <w:num w:numId="4">
    <w:abstractNumId w:val="2"/>
  </w:num>
  <w:num w:numId="5">
    <w:abstractNumId w:val="8"/>
  </w:num>
  <w:num w:numId="6">
    <w:abstractNumId w:val="7"/>
  </w:num>
  <w:num w:numId="7">
    <w:abstractNumId w:val="4"/>
  </w:num>
  <w:num w:numId="8">
    <w:abstractNumId w:val="5"/>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trackRevisions/>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C"/>
    <w:rsid w:val="00003C28"/>
    <w:rsid w:val="0001405D"/>
    <w:rsid w:val="0003284C"/>
    <w:rsid w:val="0003725B"/>
    <w:rsid w:val="000505C3"/>
    <w:rsid w:val="00053E19"/>
    <w:rsid w:val="000572E7"/>
    <w:rsid w:val="00057F7C"/>
    <w:rsid w:val="00062D87"/>
    <w:rsid w:val="0006576C"/>
    <w:rsid w:val="00065A78"/>
    <w:rsid w:val="00080441"/>
    <w:rsid w:val="00086ABB"/>
    <w:rsid w:val="00087D3B"/>
    <w:rsid w:val="000942E6"/>
    <w:rsid w:val="000953E1"/>
    <w:rsid w:val="000971A3"/>
    <w:rsid w:val="000A331D"/>
    <w:rsid w:val="000A7F63"/>
    <w:rsid w:val="000C6334"/>
    <w:rsid w:val="000E4CCD"/>
    <w:rsid w:val="000F4CC4"/>
    <w:rsid w:val="00100D82"/>
    <w:rsid w:val="00102D95"/>
    <w:rsid w:val="00106054"/>
    <w:rsid w:val="001132D4"/>
    <w:rsid w:val="00115441"/>
    <w:rsid w:val="00122BB2"/>
    <w:rsid w:val="00126908"/>
    <w:rsid w:val="001320F7"/>
    <w:rsid w:val="00135AA5"/>
    <w:rsid w:val="001543DF"/>
    <w:rsid w:val="0016407A"/>
    <w:rsid w:val="00164515"/>
    <w:rsid w:val="00165B84"/>
    <w:rsid w:val="0017795F"/>
    <w:rsid w:val="00180052"/>
    <w:rsid w:val="00196F5B"/>
    <w:rsid w:val="001A1868"/>
    <w:rsid w:val="001A49C4"/>
    <w:rsid w:val="001A4A82"/>
    <w:rsid w:val="001A5986"/>
    <w:rsid w:val="001B405E"/>
    <w:rsid w:val="001B62EA"/>
    <w:rsid w:val="001C3049"/>
    <w:rsid w:val="001C4EFD"/>
    <w:rsid w:val="001D333D"/>
    <w:rsid w:val="001D5738"/>
    <w:rsid w:val="001D6C4C"/>
    <w:rsid w:val="001E1F53"/>
    <w:rsid w:val="001F3067"/>
    <w:rsid w:val="00203C35"/>
    <w:rsid w:val="00204595"/>
    <w:rsid w:val="0020552B"/>
    <w:rsid w:val="00212E1A"/>
    <w:rsid w:val="00213BE6"/>
    <w:rsid w:val="0021448E"/>
    <w:rsid w:val="0021747B"/>
    <w:rsid w:val="00220D3E"/>
    <w:rsid w:val="00225E67"/>
    <w:rsid w:val="00227173"/>
    <w:rsid w:val="00231EC7"/>
    <w:rsid w:val="00234915"/>
    <w:rsid w:val="00242B61"/>
    <w:rsid w:val="00244F79"/>
    <w:rsid w:val="00254C63"/>
    <w:rsid w:val="00256390"/>
    <w:rsid w:val="00262AEF"/>
    <w:rsid w:val="00263320"/>
    <w:rsid w:val="002726E8"/>
    <w:rsid w:val="00273FE2"/>
    <w:rsid w:val="0028008C"/>
    <w:rsid w:val="00290F99"/>
    <w:rsid w:val="00293579"/>
    <w:rsid w:val="002965DF"/>
    <w:rsid w:val="002A1FE2"/>
    <w:rsid w:val="002A7903"/>
    <w:rsid w:val="002A7F48"/>
    <w:rsid w:val="002B044E"/>
    <w:rsid w:val="002B29CC"/>
    <w:rsid w:val="002B5DC8"/>
    <w:rsid w:val="002B6548"/>
    <w:rsid w:val="002C3B9C"/>
    <w:rsid w:val="002D328E"/>
    <w:rsid w:val="002D46F5"/>
    <w:rsid w:val="002E1520"/>
    <w:rsid w:val="002E1685"/>
    <w:rsid w:val="00315C5E"/>
    <w:rsid w:val="00315E46"/>
    <w:rsid w:val="00316A35"/>
    <w:rsid w:val="00322447"/>
    <w:rsid w:val="00331363"/>
    <w:rsid w:val="0033585F"/>
    <w:rsid w:val="00347D37"/>
    <w:rsid w:val="003561A4"/>
    <w:rsid w:val="00356912"/>
    <w:rsid w:val="00373E81"/>
    <w:rsid w:val="00374059"/>
    <w:rsid w:val="0038750E"/>
    <w:rsid w:val="003A027C"/>
    <w:rsid w:val="003A1ABF"/>
    <w:rsid w:val="003C7FF9"/>
    <w:rsid w:val="003D1FF3"/>
    <w:rsid w:val="003D673A"/>
    <w:rsid w:val="003D76E7"/>
    <w:rsid w:val="003F7E44"/>
    <w:rsid w:val="00412B31"/>
    <w:rsid w:val="004155B5"/>
    <w:rsid w:val="00420354"/>
    <w:rsid w:val="004208C5"/>
    <w:rsid w:val="00420C78"/>
    <w:rsid w:val="00422787"/>
    <w:rsid w:val="004320AA"/>
    <w:rsid w:val="004334C2"/>
    <w:rsid w:val="004335B8"/>
    <w:rsid w:val="004407B2"/>
    <w:rsid w:val="00440B53"/>
    <w:rsid w:val="00441FE6"/>
    <w:rsid w:val="00450F2F"/>
    <w:rsid w:val="00455692"/>
    <w:rsid w:val="00462058"/>
    <w:rsid w:val="00463491"/>
    <w:rsid w:val="004645D7"/>
    <w:rsid w:val="004655AA"/>
    <w:rsid w:val="00466FCB"/>
    <w:rsid w:val="0048613B"/>
    <w:rsid w:val="00486C37"/>
    <w:rsid w:val="00495654"/>
    <w:rsid w:val="004A0525"/>
    <w:rsid w:val="004A2A1A"/>
    <w:rsid w:val="004A48A5"/>
    <w:rsid w:val="004B2F3E"/>
    <w:rsid w:val="004B514F"/>
    <w:rsid w:val="004C58A9"/>
    <w:rsid w:val="004E1BFC"/>
    <w:rsid w:val="004E2FD5"/>
    <w:rsid w:val="004E530B"/>
    <w:rsid w:val="004E587D"/>
    <w:rsid w:val="004F3E9E"/>
    <w:rsid w:val="00503AE9"/>
    <w:rsid w:val="00506F3C"/>
    <w:rsid w:val="0051420A"/>
    <w:rsid w:val="005200AF"/>
    <w:rsid w:val="0052141A"/>
    <w:rsid w:val="00525F93"/>
    <w:rsid w:val="00533754"/>
    <w:rsid w:val="00535244"/>
    <w:rsid w:val="0053620F"/>
    <w:rsid w:val="00537368"/>
    <w:rsid w:val="005376E6"/>
    <w:rsid w:val="00543AE4"/>
    <w:rsid w:val="0054494F"/>
    <w:rsid w:val="00545408"/>
    <w:rsid w:val="0056639C"/>
    <w:rsid w:val="00581047"/>
    <w:rsid w:val="00586901"/>
    <w:rsid w:val="00596EA2"/>
    <w:rsid w:val="005978C1"/>
    <w:rsid w:val="005A47F6"/>
    <w:rsid w:val="005A54CF"/>
    <w:rsid w:val="005A7BD7"/>
    <w:rsid w:val="005B36C6"/>
    <w:rsid w:val="005C0EEC"/>
    <w:rsid w:val="005E5E15"/>
    <w:rsid w:val="005F4B88"/>
    <w:rsid w:val="00601742"/>
    <w:rsid w:val="00601D15"/>
    <w:rsid w:val="00604846"/>
    <w:rsid w:val="006127A0"/>
    <w:rsid w:val="00613C4C"/>
    <w:rsid w:val="00615059"/>
    <w:rsid w:val="00627BAD"/>
    <w:rsid w:val="00632C8F"/>
    <w:rsid w:val="00642408"/>
    <w:rsid w:val="006469FF"/>
    <w:rsid w:val="006476BC"/>
    <w:rsid w:val="00650C8D"/>
    <w:rsid w:val="00655B10"/>
    <w:rsid w:val="00665D71"/>
    <w:rsid w:val="00676458"/>
    <w:rsid w:val="00681213"/>
    <w:rsid w:val="00684382"/>
    <w:rsid w:val="00686108"/>
    <w:rsid w:val="00686AE2"/>
    <w:rsid w:val="006876B4"/>
    <w:rsid w:val="00691BA3"/>
    <w:rsid w:val="006A170B"/>
    <w:rsid w:val="006A19D9"/>
    <w:rsid w:val="006A4F66"/>
    <w:rsid w:val="006A71F3"/>
    <w:rsid w:val="006B0ECB"/>
    <w:rsid w:val="006B60FE"/>
    <w:rsid w:val="006C3B1D"/>
    <w:rsid w:val="006C3DFD"/>
    <w:rsid w:val="006D222D"/>
    <w:rsid w:val="006D336B"/>
    <w:rsid w:val="006F05E7"/>
    <w:rsid w:val="006F2572"/>
    <w:rsid w:val="00700F13"/>
    <w:rsid w:val="007101C3"/>
    <w:rsid w:val="00711508"/>
    <w:rsid w:val="00716BA5"/>
    <w:rsid w:val="00722D8E"/>
    <w:rsid w:val="00726249"/>
    <w:rsid w:val="007325DB"/>
    <w:rsid w:val="00743679"/>
    <w:rsid w:val="007448A4"/>
    <w:rsid w:val="00747D5A"/>
    <w:rsid w:val="00752985"/>
    <w:rsid w:val="00754F7B"/>
    <w:rsid w:val="007562A9"/>
    <w:rsid w:val="007620A6"/>
    <w:rsid w:val="00762DC8"/>
    <w:rsid w:val="00767402"/>
    <w:rsid w:val="00770486"/>
    <w:rsid w:val="00783FC3"/>
    <w:rsid w:val="00796D0E"/>
    <w:rsid w:val="007B2162"/>
    <w:rsid w:val="007C266F"/>
    <w:rsid w:val="007C301C"/>
    <w:rsid w:val="007C4535"/>
    <w:rsid w:val="007C7566"/>
    <w:rsid w:val="007D54F5"/>
    <w:rsid w:val="007D7D8A"/>
    <w:rsid w:val="007F1FF3"/>
    <w:rsid w:val="00803588"/>
    <w:rsid w:val="00803A65"/>
    <w:rsid w:val="00805147"/>
    <w:rsid w:val="008058D8"/>
    <w:rsid w:val="00805E89"/>
    <w:rsid w:val="00807EF9"/>
    <w:rsid w:val="00811C65"/>
    <w:rsid w:val="008125A2"/>
    <w:rsid w:val="00815E7B"/>
    <w:rsid w:val="00820CF9"/>
    <w:rsid w:val="00823315"/>
    <w:rsid w:val="00834D61"/>
    <w:rsid w:val="0084119D"/>
    <w:rsid w:val="00844444"/>
    <w:rsid w:val="0084507A"/>
    <w:rsid w:val="00847508"/>
    <w:rsid w:val="0087069E"/>
    <w:rsid w:val="00875689"/>
    <w:rsid w:val="00892500"/>
    <w:rsid w:val="00893F6C"/>
    <w:rsid w:val="00896449"/>
    <w:rsid w:val="008974ED"/>
    <w:rsid w:val="008A6715"/>
    <w:rsid w:val="008B6A46"/>
    <w:rsid w:val="008C1196"/>
    <w:rsid w:val="008C4EE7"/>
    <w:rsid w:val="008E0953"/>
    <w:rsid w:val="008F376D"/>
    <w:rsid w:val="008F48BA"/>
    <w:rsid w:val="008F595B"/>
    <w:rsid w:val="00904DD0"/>
    <w:rsid w:val="0091010C"/>
    <w:rsid w:val="00922958"/>
    <w:rsid w:val="00924F29"/>
    <w:rsid w:val="00931E45"/>
    <w:rsid w:val="00937E44"/>
    <w:rsid w:val="00961273"/>
    <w:rsid w:val="00970BED"/>
    <w:rsid w:val="00976F5D"/>
    <w:rsid w:val="00983558"/>
    <w:rsid w:val="00984E9E"/>
    <w:rsid w:val="009C019B"/>
    <w:rsid w:val="009C7405"/>
    <w:rsid w:val="009D3254"/>
    <w:rsid w:val="009D6B76"/>
    <w:rsid w:val="009E1905"/>
    <w:rsid w:val="009E652F"/>
    <w:rsid w:val="009F209B"/>
    <w:rsid w:val="009F2CDD"/>
    <w:rsid w:val="009F5CD5"/>
    <w:rsid w:val="009F7210"/>
    <w:rsid w:val="00A02C91"/>
    <w:rsid w:val="00A033DE"/>
    <w:rsid w:val="00A0426A"/>
    <w:rsid w:val="00A13C38"/>
    <w:rsid w:val="00A152D5"/>
    <w:rsid w:val="00A20135"/>
    <w:rsid w:val="00A226E3"/>
    <w:rsid w:val="00A41C47"/>
    <w:rsid w:val="00A4451E"/>
    <w:rsid w:val="00A47693"/>
    <w:rsid w:val="00A53FED"/>
    <w:rsid w:val="00A57114"/>
    <w:rsid w:val="00A64C9A"/>
    <w:rsid w:val="00A66FCC"/>
    <w:rsid w:val="00A7193D"/>
    <w:rsid w:val="00A77D30"/>
    <w:rsid w:val="00A8255E"/>
    <w:rsid w:val="00A827B6"/>
    <w:rsid w:val="00A8291C"/>
    <w:rsid w:val="00A82B7E"/>
    <w:rsid w:val="00A84603"/>
    <w:rsid w:val="00A87E84"/>
    <w:rsid w:val="00AA2474"/>
    <w:rsid w:val="00AA249F"/>
    <w:rsid w:val="00AA692B"/>
    <w:rsid w:val="00AB7674"/>
    <w:rsid w:val="00AC3EEC"/>
    <w:rsid w:val="00AD0D21"/>
    <w:rsid w:val="00AE2BDF"/>
    <w:rsid w:val="00AE3A53"/>
    <w:rsid w:val="00AE47D0"/>
    <w:rsid w:val="00AE53C7"/>
    <w:rsid w:val="00AF5036"/>
    <w:rsid w:val="00AF7471"/>
    <w:rsid w:val="00B0502F"/>
    <w:rsid w:val="00B06E28"/>
    <w:rsid w:val="00B07439"/>
    <w:rsid w:val="00B13A39"/>
    <w:rsid w:val="00B14A2E"/>
    <w:rsid w:val="00B15680"/>
    <w:rsid w:val="00B2061F"/>
    <w:rsid w:val="00B2226F"/>
    <w:rsid w:val="00B241A9"/>
    <w:rsid w:val="00B253D7"/>
    <w:rsid w:val="00B277C0"/>
    <w:rsid w:val="00B300FE"/>
    <w:rsid w:val="00B308C6"/>
    <w:rsid w:val="00B30F15"/>
    <w:rsid w:val="00B35939"/>
    <w:rsid w:val="00B3716A"/>
    <w:rsid w:val="00B413BA"/>
    <w:rsid w:val="00B44C16"/>
    <w:rsid w:val="00B50A5B"/>
    <w:rsid w:val="00B51203"/>
    <w:rsid w:val="00B525EF"/>
    <w:rsid w:val="00B53EB8"/>
    <w:rsid w:val="00B653AF"/>
    <w:rsid w:val="00B76DBF"/>
    <w:rsid w:val="00B812E4"/>
    <w:rsid w:val="00B83C13"/>
    <w:rsid w:val="00B87FE2"/>
    <w:rsid w:val="00B95765"/>
    <w:rsid w:val="00BA0B37"/>
    <w:rsid w:val="00BA599A"/>
    <w:rsid w:val="00BB0440"/>
    <w:rsid w:val="00BB0781"/>
    <w:rsid w:val="00BB4503"/>
    <w:rsid w:val="00BB52CB"/>
    <w:rsid w:val="00BB6EB4"/>
    <w:rsid w:val="00BC0557"/>
    <w:rsid w:val="00BC0BBE"/>
    <w:rsid w:val="00BD1289"/>
    <w:rsid w:val="00BD1EC9"/>
    <w:rsid w:val="00BD2451"/>
    <w:rsid w:val="00BD455D"/>
    <w:rsid w:val="00BE0EE6"/>
    <w:rsid w:val="00BF6311"/>
    <w:rsid w:val="00C02AAD"/>
    <w:rsid w:val="00C031B4"/>
    <w:rsid w:val="00C05F46"/>
    <w:rsid w:val="00C17792"/>
    <w:rsid w:val="00C20FDC"/>
    <w:rsid w:val="00C21E03"/>
    <w:rsid w:val="00C244B9"/>
    <w:rsid w:val="00C2613B"/>
    <w:rsid w:val="00C2634D"/>
    <w:rsid w:val="00C3469A"/>
    <w:rsid w:val="00C44BF9"/>
    <w:rsid w:val="00C706E4"/>
    <w:rsid w:val="00C71203"/>
    <w:rsid w:val="00C71774"/>
    <w:rsid w:val="00C7204D"/>
    <w:rsid w:val="00C73167"/>
    <w:rsid w:val="00C749A7"/>
    <w:rsid w:val="00C7538E"/>
    <w:rsid w:val="00C75B23"/>
    <w:rsid w:val="00C85878"/>
    <w:rsid w:val="00C86347"/>
    <w:rsid w:val="00C96D31"/>
    <w:rsid w:val="00CA055F"/>
    <w:rsid w:val="00CA0E32"/>
    <w:rsid w:val="00CB2CD9"/>
    <w:rsid w:val="00CB69D2"/>
    <w:rsid w:val="00CC6D50"/>
    <w:rsid w:val="00CD3BB2"/>
    <w:rsid w:val="00CE3C8D"/>
    <w:rsid w:val="00CE6C11"/>
    <w:rsid w:val="00CF008D"/>
    <w:rsid w:val="00CF1F5A"/>
    <w:rsid w:val="00CF558B"/>
    <w:rsid w:val="00D01061"/>
    <w:rsid w:val="00D05ABD"/>
    <w:rsid w:val="00D06130"/>
    <w:rsid w:val="00D12059"/>
    <w:rsid w:val="00D234B8"/>
    <w:rsid w:val="00D26E46"/>
    <w:rsid w:val="00D43655"/>
    <w:rsid w:val="00D43C63"/>
    <w:rsid w:val="00D52B2C"/>
    <w:rsid w:val="00D65660"/>
    <w:rsid w:val="00D70874"/>
    <w:rsid w:val="00D763F7"/>
    <w:rsid w:val="00D7782E"/>
    <w:rsid w:val="00D8771E"/>
    <w:rsid w:val="00D93217"/>
    <w:rsid w:val="00D9351F"/>
    <w:rsid w:val="00D94686"/>
    <w:rsid w:val="00DA0D62"/>
    <w:rsid w:val="00DA4295"/>
    <w:rsid w:val="00DA5424"/>
    <w:rsid w:val="00DA5DD7"/>
    <w:rsid w:val="00DA7994"/>
    <w:rsid w:val="00DD7B46"/>
    <w:rsid w:val="00DE3521"/>
    <w:rsid w:val="00DF1065"/>
    <w:rsid w:val="00DF5502"/>
    <w:rsid w:val="00E050FC"/>
    <w:rsid w:val="00E11FF4"/>
    <w:rsid w:val="00E133D1"/>
    <w:rsid w:val="00E21F7C"/>
    <w:rsid w:val="00E265F1"/>
    <w:rsid w:val="00E26C18"/>
    <w:rsid w:val="00E300AF"/>
    <w:rsid w:val="00E45C20"/>
    <w:rsid w:val="00E56349"/>
    <w:rsid w:val="00E6242C"/>
    <w:rsid w:val="00E71793"/>
    <w:rsid w:val="00E73499"/>
    <w:rsid w:val="00E76255"/>
    <w:rsid w:val="00E827C4"/>
    <w:rsid w:val="00E870F7"/>
    <w:rsid w:val="00E937BC"/>
    <w:rsid w:val="00EB01E5"/>
    <w:rsid w:val="00EB2D41"/>
    <w:rsid w:val="00EB627A"/>
    <w:rsid w:val="00ED2FE3"/>
    <w:rsid w:val="00EF0C29"/>
    <w:rsid w:val="00F0257C"/>
    <w:rsid w:val="00F1219E"/>
    <w:rsid w:val="00F21FBC"/>
    <w:rsid w:val="00F23530"/>
    <w:rsid w:val="00F27722"/>
    <w:rsid w:val="00F345BF"/>
    <w:rsid w:val="00F36818"/>
    <w:rsid w:val="00F37F6B"/>
    <w:rsid w:val="00F4566F"/>
    <w:rsid w:val="00F45754"/>
    <w:rsid w:val="00F508B1"/>
    <w:rsid w:val="00F568DC"/>
    <w:rsid w:val="00F678D2"/>
    <w:rsid w:val="00F743D3"/>
    <w:rsid w:val="00F969EB"/>
    <w:rsid w:val="00FA1B50"/>
    <w:rsid w:val="00FB6DF7"/>
    <w:rsid w:val="00FC566A"/>
    <w:rsid w:val="00FD073E"/>
    <w:rsid w:val="00FD3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F4D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FF9"/>
  </w:style>
  <w:style w:type="paragraph" w:styleId="Heading2">
    <w:name w:val="heading 2"/>
    <w:basedOn w:val="Normal"/>
    <w:next w:val="Normal"/>
    <w:link w:val="Heading2Char"/>
    <w:unhideWhenUsed/>
    <w:qFormat/>
    <w:rsid w:val="004A48A5"/>
    <w:pPr>
      <w:keepNext/>
      <w:keepLines/>
      <w:spacing w:before="320" w:after="120"/>
      <w:outlineLvl w:val="1"/>
    </w:pPr>
    <w:rPr>
      <w:rFonts w:ascii="Times New Roman" w:eastAsiaTheme="majorEastAsia" w:hAnsi="Times New Roman"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E1BFC"/>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422787"/>
    <w:rPr>
      <w:sz w:val="16"/>
      <w:szCs w:val="16"/>
    </w:rPr>
  </w:style>
  <w:style w:type="paragraph" w:styleId="CommentText">
    <w:name w:val="annotation text"/>
    <w:basedOn w:val="Normal"/>
    <w:link w:val="CommentTextChar"/>
    <w:uiPriority w:val="99"/>
    <w:semiHidden/>
    <w:unhideWhenUsed/>
    <w:rsid w:val="00422787"/>
    <w:pPr>
      <w:spacing w:line="240" w:lineRule="auto"/>
    </w:pPr>
    <w:rPr>
      <w:sz w:val="20"/>
      <w:szCs w:val="20"/>
    </w:rPr>
  </w:style>
  <w:style w:type="character" w:customStyle="1" w:styleId="CommentTextChar">
    <w:name w:val="Comment Text Char"/>
    <w:basedOn w:val="DefaultParagraphFont"/>
    <w:link w:val="CommentText"/>
    <w:uiPriority w:val="99"/>
    <w:semiHidden/>
    <w:rsid w:val="00422787"/>
    <w:rPr>
      <w:sz w:val="20"/>
      <w:szCs w:val="20"/>
    </w:rPr>
  </w:style>
  <w:style w:type="paragraph" w:styleId="CommentSubject">
    <w:name w:val="annotation subject"/>
    <w:basedOn w:val="CommentText"/>
    <w:next w:val="CommentText"/>
    <w:link w:val="CommentSubjectChar"/>
    <w:uiPriority w:val="99"/>
    <w:semiHidden/>
    <w:unhideWhenUsed/>
    <w:rsid w:val="00422787"/>
    <w:rPr>
      <w:b/>
      <w:bCs/>
    </w:rPr>
  </w:style>
  <w:style w:type="character" w:customStyle="1" w:styleId="CommentSubjectChar">
    <w:name w:val="Comment Subject Char"/>
    <w:basedOn w:val="CommentTextChar"/>
    <w:link w:val="CommentSubject"/>
    <w:uiPriority w:val="99"/>
    <w:semiHidden/>
    <w:rsid w:val="00422787"/>
    <w:rPr>
      <w:b/>
      <w:bCs/>
      <w:sz w:val="20"/>
      <w:szCs w:val="20"/>
    </w:rPr>
  </w:style>
  <w:style w:type="paragraph" w:styleId="BalloonText">
    <w:name w:val="Balloon Text"/>
    <w:basedOn w:val="Normal"/>
    <w:link w:val="BalloonTextChar"/>
    <w:uiPriority w:val="99"/>
    <w:semiHidden/>
    <w:unhideWhenUsed/>
    <w:rsid w:val="004227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2787"/>
    <w:rPr>
      <w:rFonts w:ascii="Tahoma" w:hAnsi="Tahoma" w:cs="Tahoma"/>
      <w:sz w:val="16"/>
      <w:szCs w:val="16"/>
    </w:rPr>
  </w:style>
  <w:style w:type="paragraph" w:styleId="ListParagraph">
    <w:name w:val="List Paragraph"/>
    <w:basedOn w:val="Normal"/>
    <w:uiPriority w:val="99"/>
    <w:qFormat/>
    <w:rsid w:val="00CF008D"/>
    <w:pPr>
      <w:ind w:left="720"/>
      <w:contextualSpacing/>
    </w:pPr>
  </w:style>
  <w:style w:type="paragraph" w:customStyle="1" w:styleId="CM25">
    <w:name w:val="CM25"/>
    <w:basedOn w:val="Default"/>
    <w:next w:val="Default"/>
    <w:uiPriority w:val="99"/>
    <w:rsid w:val="00315C5E"/>
    <w:rPr>
      <w:color w:val="auto"/>
    </w:rPr>
  </w:style>
  <w:style w:type="paragraph" w:customStyle="1" w:styleId="CM3">
    <w:name w:val="CM3"/>
    <w:basedOn w:val="Default"/>
    <w:next w:val="Default"/>
    <w:uiPriority w:val="99"/>
    <w:rsid w:val="003D76E7"/>
    <w:pPr>
      <w:spacing w:line="280" w:lineRule="atLeast"/>
    </w:pPr>
    <w:rPr>
      <w:color w:val="auto"/>
    </w:rPr>
  </w:style>
  <w:style w:type="paragraph" w:customStyle="1" w:styleId="CM24">
    <w:name w:val="CM24"/>
    <w:basedOn w:val="Default"/>
    <w:next w:val="Default"/>
    <w:uiPriority w:val="99"/>
    <w:rsid w:val="003D76E7"/>
    <w:rPr>
      <w:color w:val="auto"/>
    </w:rPr>
  </w:style>
  <w:style w:type="paragraph" w:customStyle="1" w:styleId="CM28">
    <w:name w:val="CM28"/>
    <w:basedOn w:val="Default"/>
    <w:next w:val="Default"/>
    <w:uiPriority w:val="99"/>
    <w:rsid w:val="003D76E7"/>
    <w:rPr>
      <w:color w:val="auto"/>
    </w:rPr>
  </w:style>
  <w:style w:type="paragraph" w:customStyle="1" w:styleId="CM6">
    <w:name w:val="CM6"/>
    <w:basedOn w:val="Default"/>
    <w:next w:val="Default"/>
    <w:uiPriority w:val="99"/>
    <w:rsid w:val="003D76E7"/>
    <w:pPr>
      <w:spacing w:line="271" w:lineRule="atLeast"/>
    </w:pPr>
    <w:rPr>
      <w:color w:val="auto"/>
    </w:rPr>
  </w:style>
  <w:style w:type="paragraph" w:styleId="Header">
    <w:name w:val="header"/>
    <w:basedOn w:val="Normal"/>
    <w:link w:val="HeaderChar"/>
    <w:uiPriority w:val="99"/>
    <w:unhideWhenUsed/>
    <w:rsid w:val="009D32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254"/>
  </w:style>
  <w:style w:type="paragraph" w:styleId="Footer">
    <w:name w:val="footer"/>
    <w:basedOn w:val="Normal"/>
    <w:link w:val="FooterChar"/>
    <w:uiPriority w:val="99"/>
    <w:unhideWhenUsed/>
    <w:rsid w:val="009D32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254"/>
  </w:style>
  <w:style w:type="character" w:customStyle="1" w:styleId="st">
    <w:name w:val="st"/>
    <w:basedOn w:val="DefaultParagraphFont"/>
    <w:rsid w:val="00D05ABD"/>
  </w:style>
  <w:style w:type="character" w:styleId="Hyperlink">
    <w:name w:val="Hyperlink"/>
    <w:basedOn w:val="DefaultParagraphFont"/>
    <w:uiPriority w:val="99"/>
    <w:unhideWhenUsed/>
    <w:rsid w:val="00B300FE"/>
    <w:rPr>
      <w:color w:val="0000FF" w:themeColor="hyperlink"/>
      <w:u w:val="single"/>
    </w:rPr>
  </w:style>
  <w:style w:type="paragraph" w:styleId="FootnoteText">
    <w:name w:val="footnote text"/>
    <w:basedOn w:val="Normal"/>
    <w:link w:val="FootnoteTextChar"/>
    <w:uiPriority w:val="99"/>
    <w:semiHidden/>
    <w:unhideWhenUsed/>
    <w:rsid w:val="00F345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345BF"/>
    <w:rPr>
      <w:sz w:val="20"/>
      <w:szCs w:val="20"/>
    </w:rPr>
  </w:style>
  <w:style w:type="character" w:styleId="FootnoteReference">
    <w:name w:val="footnote reference"/>
    <w:basedOn w:val="DefaultParagraphFont"/>
    <w:uiPriority w:val="99"/>
    <w:semiHidden/>
    <w:unhideWhenUsed/>
    <w:rsid w:val="00F345BF"/>
    <w:rPr>
      <w:vertAlign w:val="superscript"/>
    </w:rPr>
  </w:style>
  <w:style w:type="character" w:customStyle="1" w:styleId="Heading2Char">
    <w:name w:val="Heading 2 Char"/>
    <w:basedOn w:val="DefaultParagraphFont"/>
    <w:link w:val="Heading2"/>
    <w:rsid w:val="004A48A5"/>
    <w:rPr>
      <w:rFonts w:ascii="Times New Roman" w:eastAsiaTheme="majorEastAsia" w:hAnsi="Times New Roman" w:cstheme="majorBidi"/>
      <w:b/>
      <w:bCs/>
      <w:sz w:val="24"/>
      <w:szCs w:val="26"/>
    </w:rPr>
  </w:style>
  <w:style w:type="paragraph" w:styleId="NoSpacing">
    <w:name w:val="No Spacing"/>
    <w:uiPriority w:val="1"/>
    <w:qFormat/>
    <w:rsid w:val="00062D87"/>
    <w:pPr>
      <w:spacing w:after="0" w:line="240" w:lineRule="auto"/>
    </w:pPr>
    <w:rPr>
      <w:rFonts w:ascii="Times New Roman" w:hAnsi="Times New Roman"/>
      <w:sz w:val="24"/>
    </w:rPr>
  </w:style>
  <w:style w:type="character" w:styleId="FollowedHyperlink">
    <w:name w:val="FollowedHyperlink"/>
    <w:basedOn w:val="DefaultParagraphFont"/>
    <w:uiPriority w:val="99"/>
    <w:semiHidden/>
    <w:unhideWhenUsed/>
    <w:rsid w:val="007F1F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hyperlink" Target="http://www.epa.gov/superfund/sites/cursites/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yperlink" Target="http://www.epa.gov/re-powe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10.xml><?xml version="1.0" encoding="utf-8"?>
<b:Sources xmlns:b="http://schemas.openxmlformats.org/officeDocument/2006/bibliography" xmlns="http://schemas.openxmlformats.org/officeDocument/2006/bibliography" SelectedStyle="\APA.XSL" StyleName="APA Fifth Edition"/>
</file>

<file path=customXml/item11.xml><?xml version="1.0" encoding="utf-8"?>
<b:Sources xmlns:b="http://schemas.openxmlformats.org/officeDocument/2006/bibliography" xmlns="http://schemas.openxmlformats.org/officeDocument/2006/bibliography" SelectedStyle="\APA.XSL" StyleName="APA Fifth Edition"/>
</file>

<file path=customXml/item12.xml><?xml version="1.0" encoding="utf-8"?>
<b:Sources xmlns:b="http://schemas.openxmlformats.org/officeDocument/2006/bibliography" xmlns="http://schemas.openxmlformats.org/officeDocument/2006/bibliography" SelectedStyle="\APA.XSL" StyleName="APA Fifth Edition"/>
</file>

<file path=customXml/item13.xml><?xml version="1.0" encoding="utf-8"?>
<b:Sources xmlns:b="http://schemas.openxmlformats.org/officeDocument/2006/bibliography" xmlns="http://schemas.openxmlformats.org/officeDocument/2006/bibliography" SelectedStyle="\APA.XSL" StyleName="APA Fifth Edition"/>
</file>

<file path=customXml/item14.xml><?xml version="1.0" encoding="utf-8"?>
<b:Sources xmlns:b="http://schemas.openxmlformats.org/officeDocument/2006/bibliography" xmlns="http://schemas.openxmlformats.org/officeDocument/2006/bibliography" SelectedStyle="\APA.XSL" StyleName="APA Fifth Edition"/>
</file>

<file path=customXml/item15.xml><?xml version="1.0" encoding="utf-8"?>
<b:Sources xmlns:b="http://schemas.openxmlformats.org/officeDocument/2006/bibliography" xmlns="http://schemas.openxmlformats.org/officeDocument/2006/bibliography" SelectedStyle="\APA.XSL" StyleName="APA Fifth Edition"/>
</file>

<file path=customXml/item16.xml><?xml version="1.0" encoding="utf-8"?>
<b:Sources xmlns:b="http://schemas.openxmlformats.org/officeDocument/2006/bibliography" xmlns="http://schemas.openxmlformats.org/officeDocument/2006/bibliography" SelectedStyle="\APA.XSL" StyleName="APA Fifth Edition"/>
</file>

<file path=customXml/item17.xml><?xml version="1.0" encoding="utf-8"?>
<b:Sources xmlns:b="http://schemas.openxmlformats.org/officeDocument/2006/bibliography" xmlns="http://schemas.openxmlformats.org/officeDocument/2006/bibliography" SelectedStyle="\APA.XSL" StyleName="APA Fifth Edition"/>
</file>

<file path=customXml/item18.xml><?xml version="1.0" encoding="utf-8"?>
<b:Sources xmlns:b="http://schemas.openxmlformats.org/officeDocument/2006/bibliography" xmlns="http://schemas.openxmlformats.org/officeDocument/2006/bibliography" SelectedStyle="\APA.XSL" StyleName="APA Fifth Edition"/>
</file>

<file path=customXml/item19.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20.xml><?xml version="1.0" encoding="utf-8"?>
<b:Sources xmlns:b="http://schemas.openxmlformats.org/officeDocument/2006/bibliography" xmlns="http://schemas.openxmlformats.org/officeDocument/2006/bibliography" SelectedStyle="\APA.XSL" StyleName="APA Fifth Edition"/>
</file>

<file path=customXml/item21.xml><?xml version="1.0" encoding="utf-8"?>
<b:Sources xmlns:b="http://schemas.openxmlformats.org/officeDocument/2006/bibliography" xmlns="http://schemas.openxmlformats.org/officeDocument/2006/bibliography" SelectedStyle="\APA.XSL" StyleName="APA Fifth Edition"/>
</file>

<file path=customXml/item2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779BD-653A-494A-9161-329C95A6BE2B}">
  <ds:schemaRefs>
    <ds:schemaRef ds:uri="http://schemas.openxmlformats.org/officeDocument/2006/bibliography"/>
  </ds:schemaRefs>
</ds:datastoreItem>
</file>

<file path=customXml/itemProps10.xml><?xml version="1.0" encoding="utf-8"?>
<ds:datastoreItem xmlns:ds="http://schemas.openxmlformats.org/officeDocument/2006/customXml" ds:itemID="{AE763482-0BAE-4DCC-8164-327869A1D965}">
  <ds:schemaRefs>
    <ds:schemaRef ds:uri="http://schemas.openxmlformats.org/officeDocument/2006/bibliography"/>
  </ds:schemaRefs>
</ds:datastoreItem>
</file>

<file path=customXml/itemProps11.xml><?xml version="1.0" encoding="utf-8"?>
<ds:datastoreItem xmlns:ds="http://schemas.openxmlformats.org/officeDocument/2006/customXml" ds:itemID="{89968D56-F32E-483A-A2C6-A73CFCBAFAD5}">
  <ds:schemaRefs>
    <ds:schemaRef ds:uri="http://schemas.openxmlformats.org/officeDocument/2006/bibliography"/>
  </ds:schemaRefs>
</ds:datastoreItem>
</file>

<file path=customXml/itemProps12.xml><?xml version="1.0" encoding="utf-8"?>
<ds:datastoreItem xmlns:ds="http://schemas.openxmlformats.org/officeDocument/2006/customXml" ds:itemID="{4CCF69C6-B97A-4D88-8460-FF980317B834}">
  <ds:schemaRefs>
    <ds:schemaRef ds:uri="http://schemas.openxmlformats.org/officeDocument/2006/bibliography"/>
  </ds:schemaRefs>
</ds:datastoreItem>
</file>

<file path=customXml/itemProps13.xml><?xml version="1.0" encoding="utf-8"?>
<ds:datastoreItem xmlns:ds="http://schemas.openxmlformats.org/officeDocument/2006/customXml" ds:itemID="{1159A1A6-30C9-4C60-906F-60A10A8D56F7}">
  <ds:schemaRefs>
    <ds:schemaRef ds:uri="http://schemas.openxmlformats.org/officeDocument/2006/bibliography"/>
  </ds:schemaRefs>
</ds:datastoreItem>
</file>

<file path=customXml/itemProps14.xml><?xml version="1.0" encoding="utf-8"?>
<ds:datastoreItem xmlns:ds="http://schemas.openxmlformats.org/officeDocument/2006/customXml" ds:itemID="{06125533-D0A6-4119-B81B-8551F6C38579}">
  <ds:schemaRefs>
    <ds:schemaRef ds:uri="http://schemas.openxmlformats.org/officeDocument/2006/bibliography"/>
  </ds:schemaRefs>
</ds:datastoreItem>
</file>

<file path=customXml/itemProps15.xml><?xml version="1.0" encoding="utf-8"?>
<ds:datastoreItem xmlns:ds="http://schemas.openxmlformats.org/officeDocument/2006/customXml" ds:itemID="{0E9F5F41-7BE0-4005-8F63-EFE82E195C42}">
  <ds:schemaRefs>
    <ds:schemaRef ds:uri="http://schemas.openxmlformats.org/officeDocument/2006/bibliography"/>
  </ds:schemaRefs>
</ds:datastoreItem>
</file>

<file path=customXml/itemProps16.xml><?xml version="1.0" encoding="utf-8"?>
<ds:datastoreItem xmlns:ds="http://schemas.openxmlformats.org/officeDocument/2006/customXml" ds:itemID="{5B29D665-2073-41A6-9375-2DB2B2C018BC}">
  <ds:schemaRefs>
    <ds:schemaRef ds:uri="http://schemas.openxmlformats.org/officeDocument/2006/bibliography"/>
  </ds:schemaRefs>
</ds:datastoreItem>
</file>

<file path=customXml/itemProps17.xml><?xml version="1.0" encoding="utf-8"?>
<ds:datastoreItem xmlns:ds="http://schemas.openxmlformats.org/officeDocument/2006/customXml" ds:itemID="{79B6F0AC-745D-4329-A3C4-2A08B7580C07}">
  <ds:schemaRefs>
    <ds:schemaRef ds:uri="http://schemas.openxmlformats.org/officeDocument/2006/bibliography"/>
  </ds:schemaRefs>
</ds:datastoreItem>
</file>

<file path=customXml/itemProps18.xml><?xml version="1.0" encoding="utf-8"?>
<ds:datastoreItem xmlns:ds="http://schemas.openxmlformats.org/officeDocument/2006/customXml" ds:itemID="{82BD4469-FC49-4874-8D56-5B06B3457684}">
  <ds:schemaRefs>
    <ds:schemaRef ds:uri="http://schemas.openxmlformats.org/officeDocument/2006/bibliography"/>
  </ds:schemaRefs>
</ds:datastoreItem>
</file>

<file path=customXml/itemProps19.xml><?xml version="1.0" encoding="utf-8"?>
<ds:datastoreItem xmlns:ds="http://schemas.openxmlformats.org/officeDocument/2006/customXml" ds:itemID="{A023EF42-5EEC-4907-A02E-DCBDB2D7209B}">
  <ds:schemaRefs>
    <ds:schemaRef ds:uri="http://schemas.openxmlformats.org/officeDocument/2006/bibliography"/>
  </ds:schemaRefs>
</ds:datastoreItem>
</file>

<file path=customXml/itemProps2.xml><?xml version="1.0" encoding="utf-8"?>
<ds:datastoreItem xmlns:ds="http://schemas.openxmlformats.org/officeDocument/2006/customXml" ds:itemID="{BA9BF979-0AF7-4779-AA56-4DAE60EEAC96}">
  <ds:schemaRefs>
    <ds:schemaRef ds:uri="http://schemas.openxmlformats.org/officeDocument/2006/bibliography"/>
  </ds:schemaRefs>
</ds:datastoreItem>
</file>

<file path=customXml/itemProps20.xml><?xml version="1.0" encoding="utf-8"?>
<ds:datastoreItem xmlns:ds="http://schemas.openxmlformats.org/officeDocument/2006/customXml" ds:itemID="{45CC719F-7859-4972-9E93-825BD2E8DE19}">
  <ds:schemaRefs>
    <ds:schemaRef ds:uri="http://schemas.openxmlformats.org/officeDocument/2006/bibliography"/>
  </ds:schemaRefs>
</ds:datastoreItem>
</file>

<file path=customXml/itemProps21.xml><?xml version="1.0" encoding="utf-8"?>
<ds:datastoreItem xmlns:ds="http://schemas.openxmlformats.org/officeDocument/2006/customXml" ds:itemID="{8C784621-1920-4C51-AE35-FF2629BE2126}">
  <ds:schemaRefs>
    <ds:schemaRef ds:uri="http://schemas.openxmlformats.org/officeDocument/2006/bibliography"/>
  </ds:schemaRefs>
</ds:datastoreItem>
</file>

<file path=customXml/itemProps22.xml><?xml version="1.0" encoding="utf-8"?>
<ds:datastoreItem xmlns:ds="http://schemas.openxmlformats.org/officeDocument/2006/customXml" ds:itemID="{83129F57-7160-4D2D-B051-C7091D8C00AE}">
  <ds:schemaRefs>
    <ds:schemaRef ds:uri="http://schemas.openxmlformats.org/officeDocument/2006/bibliography"/>
  </ds:schemaRefs>
</ds:datastoreItem>
</file>

<file path=customXml/itemProps3.xml><?xml version="1.0" encoding="utf-8"?>
<ds:datastoreItem xmlns:ds="http://schemas.openxmlformats.org/officeDocument/2006/customXml" ds:itemID="{B3E5B120-1CC4-4471-90EF-DF5DE519D66C}">
  <ds:schemaRefs>
    <ds:schemaRef ds:uri="http://schemas.openxmlformats.org/officeDocument/2006/bibliography"/>
  </ds:schemaRefs>
</ds:datastoreItem>
</file>

<file path=customXml/itemProps4.xml><?xml version="1.0" encoding="utf-8"?>
<ds:datastoreItem xmlns:ds="http://schemas.openxmlformats.org/officeDocument/2006/customXml" ds:itemID="{1151EADC-63F6-4691-A170-375A944B16A8}">
  <ds:schemaRefs>
    <ds:schemaRef ds:uri="http://schemas.openxmlformats.org/officeDocument/2006/bibliography"/>
  </ds:schemaRefs>
</ds:datastoreItem>
</file>

<file path=customXml/itemProps5.xml><?xml version="1.0" encoding="utf-8"?>
<ds:datastoreItem xmlns:ds="http://schemas.openxmlformats.org/officeDocument/2006/customXml" ds:itemID="{60911BC8-0BB6-4109-8656-61A726B694A0}">
  <ds:schemaRefs>
    <ds:schemaRef ds:uri="http://schemas.openxmlformats.org/officeDocument/2006/bibliography"/>
  </ds:schemaRefs>
</ds:datastoreItem>
</file>

<file path=customXml/itemProps6.xml><?xml version="1.0" encoding="utf-8"?>
<ds:datastoreItem xmlns:ds="http://schemas.openxmlformats.org/officeDocument/2006/customXml" ds:itemID="{B99D3E38-53EF-4884-B051-DFB783F38BCB}">
  <ds:schemaRefs>
    <ds:schemaRef ds:uri="http://schemas.openxmlformats.org/officeDocument/2006/bibliography"/>
  </ds:schemaRefs>
</ds:datastoreItem>
</file>

<file path=customXml/itemProps7.xml><?xml version="1.0" encoding="utf-8"?>
<ds:datastoreItem xmlns:ds="http://schemas.openxmlformats.org/officeDocument/2006/customXml" ds:itemID="{90CCF942-ADFC-4A89-82F2-106A50F52E27}">
  <ds:schemaRefs>
    <ds:schemaRef ds:uri="http://schemas.openxmlformats.org/officeDocument/2006/bibliography"/>
  </ds:schemaRefs>
</ds:datastoreItem>
</file>

<file path=customXml/itemProps8.xml><?xml version="1.0" encoding="utf-8"?>
<ds:datastoreItem xmlns:ds="http://schemas.openxmlformats.org/officeDocument/2006/customXml" ds:itemID="{E4438756-E8A7-4F9D-934D-4DFCD693C535}">
  <ds:schemaRefs>
    <ds:schemaRef ds:uri="http://schemas.openxmlformats.org/officeDocument/2006/bibliography"/>
  </ds:schemaRefs>
</ds:datastoreItem>
</file>

<file path=customXml/itemProps9.xml><?xml version="1.0" encoding="utf-8"?>
<ds:datastoreItem xmlns:ds="http://schemas.openxmlformats.org/officeDocument/2006/customXml" ds:itemID="{F422C21E-2CE3-47E5-B45F-7EE59365D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5007</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2016-03-01T15:27:00Z</dcterms:created>
  <dcterms:modified xsi:type="dcterms:W3CDTF">2016-03-01T15:27:00Z</dcterms:modified>
</cp:coreProperties>
</file>