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10170"/>
      </w:tblGrid>
      <w:tr w:rsidR="00E65973" w:rsidRPr="00A77CDE" w:rsidTr="0089149E">
        <w:trPr>
          <w:trHeight w:val="447"/>
        </w:trPr>
        <w:tc>
          <w:tcPr>
            <w:tcW w:w="10170" w:type="dxa"/>
            <w:vAlign w:val="center"/>
          </w:tcPr>
          <w:p w:rsidR="00F713D9" w:rsidRPr="00F713D9" w:rsidRDefault="00B44AF4" w:rsidP="00872C15">
            <w:pPr>
              <w:ind w:left="1422"/>
              <w:jc w:val="center"/>
              <w:rPr>
                <w:b/>
                <w:bCs/>
              </w:rPr>
            </w:pPr>
            <w:r>
              <w:rPr>
                <w:b/>
                <w:bCs/>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87630</wp:posOffset>
                  </wp:positionV>
                  <wp:extent cx="979170" cy="987425"/>
                  <wp:effectExtent l="19050" t="0" r="0" b="0"/>
                  <wp:wrapNone/>
                  <wp:docPr id="4" name="Picture 27" descr="EPA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PA insignia"/>
                          <pic:cNvPicPr>
                            <a:picLocks noChangeAspect="1" noChangeArrowheads="1"/>
                          </pic:cNvPicPr>
                        </pic:nvPicPr>
                        <pic:blipFill>
                          <a:blip r:embed="rId8" cstate="print"/>
                          <a:srcRect/>
                          <a:stretch>
                            <a:fillRect/>
                          </a:stretch>
                        </pic:blipFill>
                        <pic:spPr bwMode="auto">
                          <a:xfrm>
                            <a:off x="0" y="0"/>
                            <a:ext cx="979170" cy="987425"/>
                          </a:xfrm>
                          <a:prstGeom prst="rect">
                            <a:avLst/>
                          </a:prstGeom>
                          <a:noFill/>
                        </pic:spPr>
                      </pic:pic>
                    </a:graphicData>
                  </a:graphic>
                </wp:anchor>
              </w:drawing>
            </w:r>
            <w:r w:rsidR="00F713D9" w:rsidRPr="00F713D9">
              <w:rPr>
                <w:b/>
                <w:bCs/>
              </w:rPr>
              <w:t>UNITED STATES ENVIRONMENTAL PROTECTION AGENCY</w:t>
            </w:r>
          </w:p>
          <w:p w:rsidR="00F713D9" w:rsidRPr="00F713D9" w:rsidRDefault="00F713D9" w:rsidP="00872C15">
            <w:pPr>
              <w:ind w:left="1422"/>
              <w:jc w:val="center"/>
              <w:rPr>
                <w:b/>
                <w:bCs/>
              </w:rPr>
            </w:pPr>
            <w:r w:rsidRPr="00F713D9">
              <w:rPr>
                <w:b/>
                <w:bCs/>
              </w:rPr>
              <w:t>FEDERAL MINOR NEW SOURCE REVIEW PROGRAM IN INDIAN COUNTRY</w:t>
            </w:r>
          </w:p>
          <w:p w:rsidR="00F713D9" w:rsidRPr="00F713D9" w:rsidRDefault="00F713D9" w:rsidP="00872C15">
            <w:pPr>
              <w:ind w:left="1422"/>
              <w:jc w:val="center"/>
              <w:rPr>
                <w:b/>
                <w:bCs/>
              </w:rPr>
            </w:pPr>
            <w:r w:rsidRPr="00F713D9">
              <w:rPr>
                <w:b/>
                <w:bCs/>
              </w:rPr>
              <w:t>40 CFR 49.151</w:t>
            </w:r>
          </w:p>
          <w:p w:rsidR="00F713D9" w:rsidRPr="00F713D9" w:rsidRDefault="00F713D9" w:rsidP="00872C15">
            <w:pPr>
              <w:ind w:left="1422"/>
              <w:jc w:val="center"/>
              <w:rPr>
                <w:b/>
                <w:bCs/>
              </w:rPr>
            </w:pPr>
          </w:p>
          <w:p w:rsidR="00F713D9" w:rsidRPr="00F713D9" w:rsidRDefault="00F713D9" w:rsidP="00872C15">
            <w:pPr>
              <w:ind w:left="1422"/>
              <w:jc w:val="center"/>
              <w:rPr>
                <w:b/>
                <w:bCs/>
              </w:rPr>
            </w:pPr>
            <w:r w:rsidRPr="00F713D9">
              <w:rPr>
                <w:b/>
                <w:bCs/>
              </w:rPr>
              <w:t>Registration for Existing Sources</w:t>
            </w:r>
          </w:p>
          <w:p w:rsidR="00E65973" w:rsidRPr="00F713D9" w:rsidRDefault="00F713D9" w:rsidP="00872C15">
            <w:pPr>
              <w:ind w:left="1422"/>
              <w:jc w:val="center"/>
            </w:pPr>
            <w:r w:rsidRPr="00F713D9">
              <w:rPr>
                <w:bCs/>
              </w:rPr>
              <w:t>(FORM REG)</w:t>
            </w:r>
          </w:p>
        </w:tc>
      </w:tr>
      <w:tr w:rsidR="0089149E" w:rsidRPr="00E5363B" w:rsidTr="0089149E">
        <w:trPr>
          <w:trHeight w:val="942"/>
        </w:trPr>
        <w:tc>
          <w:tcPr>
            <w:tcW w:w="10170" w:type="dxa"/>
          </w:tcPr>
          <w:p w:rsidR="0089149E" w:rsidRPr="00DC7EF6" w:rsidRDefault="0089149E" w:rsidP="00D647B6">
            <w:pPr>
              <w:rPr>
                <w:color w:val="000000"/>
                <w:sz w:val="20"/>
                <w:szCs w:val="20"/>
              </w:rPr>
            </w:pPr>
            <w:r w:rsidRPr="00DC7EF6">
              <w:rPr>
                <w:b/>
                <w:bCs/>
                <w:color w:val="000000"/>
                <w:sz w:val="20"/>
                <w:szCs w:val="20"/>
              </w:rPr>
              <w:t xml:space="preserve">Use of this </w:t>
            </w:r>
            <w:r w:rsidRPr="00DC7EF6">
              <w:rPr>
                <w:b/>
                <w:bCs/>
                <w:sz w:val="20"/>
                <w:szCs w:val="20"/>
              </w:rPr>
              <w:t>information request</w:t>
            </w:r>
            <w:r w:rsidRPr="00DC7EF6">
              <w:rPr>
                <w:b/>
                <w:bCs/>
                <w:color w:val="000000"/>
                <w:sz w:val="20"/>
                <w:szCs w:val="20"/>
              </w:rPr>
              <w:t xml:space="preserve"> form is voluntary and not yet approved</w:t>
            </w:r>
            <w:r w:rsidRPr="00DC7EF6">
              <w:rPr>
                <w:color w:val="000000"/>
                <w:sz w:val="20"/>
                <w:szCs w:val="20"/>
              </w:rPr>
              <w:t xml:space="preserve"> </w:t>
            </w:r>
            <w:r w:rsidRPr="00DC7EF6">
              <w:rPr>
                <w:b/>
                <w:bCs/>
                <w:color w:val="000000"/>
                <w:sz w:val="20"/>
                <w:szCs w:val="20"/>
              </w:rPr>
              <w:t xml:space="preserve">by the Office of Management and Budget. </w:t>
            </w:r>
            <w:r w:rsidRPr="00DC7EF6">
              <w:rPr>
                <w:color w:val="000000"/>
                <w:sz w:val="20"/>
                <w:szCs w:val="20"/>
              </w:rPr>
              <w:t xml:space="preserve"> The following is a check list of the type of information that Region </w:t>
            </w:r>
            <w:r w:rsidR="00D647B6">
              <w:rPr>
                <w:color w:val="000000"/>
                <w:sz w:val="20"/>
                <w:szCs w:val="20"/>
              </w:rPr>
              <w:t>6</w:t>
            </w:r>
            <w:r w:rsidRPr="00DC7EF6">
              <w:rPr>
                <w:color w:val="000000"/>
                <w:sz w:val="20"/>
                <w:szCs w:val="20"/>
              </w:rPr>
              <w:t xml:space="preserve"> will use to process information on your proposed project.  </w:t>
            </w:r>
            <w:r w:rsidRPr="00866109">
              <w:rPr>
                <w:color w:val="000000"/>
                <w:sz w:val="20"/>
                <w:szCs w:val="20"/>
              </w:rPr>
              <w:t>While submittal of this form is not required, it does offer details on the information we will use to complete your requested approval and providing the information requested may help expedite the process. Use of</w:t>
            </w:r>
            <w:r>
              <w:rPr>
                <w:color w:val="000000"/>
                <w:sz w:val="20"/>
                <w:szCs w:val="20"/>
              </w:rPr>
              <w:t xml:space="preserve"> </w:t>
            </w:r>
            <w:r w:rsidRPr="00866109">
              <w:rPr>
                <w:sz w:val="20"/>
                <w:szCs w:val="20"/>
              </w:rPr>
              <w:t xml:space="preserve">application </w:t>
            </w:r>
            <w:r w:rsidRPr="00866109">
              <w:rPr>
                <w:color w:val="000000"/>
                <w:sz w:val="20"/>
                <w:szCs w:val="20"/>
              </w:rPr>
              <w:t xml:space="preserve">forms for this program is currently under Office of Management and Budget review and these </w:t>
            </w:r>
            <w:r w:rsidRPr="00866109">
              <w:rPr>
                <w:sz w:val="20"/>
                <w:szCs w:val="20"/>
              </w:rPr>
              <w:t>information request</w:t>
            </w:r>
            <w:r w:rsidRPr="00866109">
              <w:rPr>
                <w:color w:val="000000"/>
                <w:sz w:val="20"/>
                <w:szCs w:val="20"/>
              </w:rPr>
              <w:t xml:space="preserve"> forms will be replaced/updated after that review is completed.</w:t>
            </w:r>
          </w:p>
        </w:tc>
      </w:tr>
    </w:tbl>
    <w:p w:rsidR="00E65973" w:rsidRDefault="00E65973" w:rsidP="00E65973">
      <w:pPr>
        <w:autoSpaceDE w:val="0"/>
        <w:autoSpaceDN w:val="0"/>
        <w:adjustRightInd w:val="0"/>
        <w:rPr>
          <w:b/>
          <w:bCs/>
          <w:color w:val="000000"/>
          <w:sz w:val="22"/>
          <w:szCs w:val="22"/>
        </w:rPr>
      </w:pPr>
    </w:p>
    <w:p w:rsidR="00E65973" w:rsidRDefault="00E65973" w:rsidP="00E65973">
      <w:pPr>
        <w:autoSpaceDE w:val="0"/>
        <w:autoSpaceDN w:val="0"/>
        <w:adjustRightInd w:val="0"/>
        <w:rPr>
          <w:b/>
          <w:bCs/>
          <w:color w:val="000000"/>
          <w:sz w:val="22"/>
          <w:szCs w:val="22"/>
        </w:rPr>
        <w:sectPr w:rsidR="00E65973" w:rsidSect="00454C66">
          <w:headerReference w:type="default" r:id="rId9"/>
          <w:type w:val="continuous"/>
          <w:pgSz w:w="12240" w:h="15840" w:code="1"/>
          <w:pgMar w:top="900" w:right="1152" w:bottom="900" w:left="1152" w:header="540" w:footer="259" w:gutter="0"/>
          <w:cols w:space="720"/>
          <w:docGrid w:linePitch="360"/>
        </w:sectPr>
      </w:pPr>
    </w:p>
    <w:p w:rsidR="0089149E" w:rsidRDefault="0089149E" w:rsidP="0089149E">
      <w:pPr>
        <w:autoSpaceDE w:val="0"/>
        <w:autoSpaceDN w:val="0"/>
        <w:adjustRightInd w:val="0"/>
        <w:outlineLvl w:val="0"/>
        <w:rPr>
          <w:b/>
          <w:bCs/>
          <w:color w:val="000000"/>
          <w:sz w:val="22"/>
          <w:szCs w:val="22"/>
        </w:rPr>
        <w:sectPr w:rsidR="0089149E" w:rsidSect="00CD0BF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00" w:right="1152" w:bottom="900" w:left="1152" w:header="540" w:footer="259" w:gutter="0"/>
          <w:cols w:space="720"/>
          <w:docGrid w:linePitch="360"/>
        </w:sectPr>
      </w:pPr>
      <w:r>
        <w:rPr>
          <w:b/>
          <w:bCs/>
          <w:color w:val="000000"/>
          <w:sz w:val="22"/>
          <w:szCs w:val="22"/>
        </w:rPr>
        <w:t>Please submit information to following two entities</w:t>
      </w:r>
      <w:r w:rsidRPr="00A23014">
        <w:rPr>
          <w:b/>
          <w:bCs/>
          <w:color w:val="000000"/>
          <w:sz w:val="22"/>
          <w:szCs w:val="22"/>
        </w:rPr>
        <w:t xml:space="preserve">: </w:t>
      </w:r>
      <w:r>
        <w:rPr>
          <w:b/>
          <w:bCs/>
          <w:color w:val="000000"/>
          <w:sz w:val="22"/>
          <w:szCs w:val="22"/>
        </w:rPr>
        <w:t xml:space="preserve">    </w:t>
      </w:r>
    </w:p>
    <w:p w:rsidR="0089149E" w:rsidRDefault="0089149E" w:rsidP="0089149E">
      <w:pPr>
        <w:autoSpaceDE w:val="0"/>
        <w:autoSpaceDN w:val="0"/>
        <w:adjustRightInd w:val="0"/>
        <w:ind w:right="-72"/>
        <w:outlineLvl w:val="0"/>
        <w:rPr>
          <w:b/>
          <w:bCs/>
          <w:color w:val="000000"/>
          <w:sz w:val="22"/>
          <w:szCs w:val="22"/>
        </w:rPr>
        <w:sectPr w:rsidR="0089149E" w:rsidSect="00CD0BF1">
          <w:type w:val="continuous"/>
          <w:pgSz w:w="12240" w:h="15840" w:code="1"/>
          <w:pgMar w:top="900" w:right="1152" w:bottom="900" w:left="1152" w:header="540" w:footer="259" w:gutter="0"/>
          <w:cols w:num="2" w:space="720"/>
          <w:docGrid w:linePitch="360"/>
        </w:sectPr>
      </w:pPr>
      <w:r>
        <w:rPr>
          <w:b/>
          <w:bCs/>
          <w:color w:val="000000"/>
          <w:sz w:val="22"/>
          <w:szCs w:val="22"/>
        </w:rPr>
        <w:tab/>
      </w:r>
    </w:p>
    <w:p w:rsidR="0089149E" w:rsidRPr="00CD0BF1" w:rsidRDefault="0089149E" w:rsidP="0089149E">
      <w:pPr>
        <w:pBdr>
          <w:bar w:val="single" w:sz="4" w:color="000000"/>
        </w:pBdr>
        <w:rPr>
          <w:color w:val="000000"/>
          <w:sz w:val="22"/>
          <w:szCs w:val="22"/>
        </w:rPr>
      </w:pPr>
      <w:r w:rsidRPr="00CD0BF1">
        <w:rPr>
          <w:color w:val="000000"/>
          <w:sz w:val="22"/>
          <w:szCs w:val="22"/>
        </w:rPr>
        <w:t>Federal Minor NSR Permit Coordinator</w:t>
      </w:r>
    </w:p>
    <w:p w:rsidR="0089149E" w:rsidRPr="00CD0BF1" w:rsidRDefault="00E27F97" w:rsidP="0089149E">
      <w:pPr>
        <w:pBdr>
          <w:bar w:val="single" w:sz="4" w:color="000000"/>
        </w:pBdr>
        <w:rPr>
          <w:color w:val="000000"/>
          <w:sz w:val="22"/>
          <w:szCs w:val="22"/>
        </w:rPr>
      </w:pPr>
      <w:r>
        <w:rPr>
          <w:color w:val="000000"/>
          <w:sz w:val="22"/>
          <w:szCs w:val="22"/>
        </w:rPr>
        <w:t>U.S. EPA, Region 6</w:t>
      </w:r>
    </w:p>
    <w:p w:rsidR="0089149E" w:rsidRPr="00CD0BF1" w:rsidRDefault="00E27F97" w:rsidP="0089149E">
      <w:pPr>
        <w:pBdr>
          <w:bar w:val="single" w:sz="4" w:color="000000"/>
        </w:pBdr>
        <w:rPr>
          <w:color w:val="000000"/>
          <w:sz w:val="22"/>
          <w:szCs w:val="22"/>
        </w:rPr>
      </w:pPr>
      <w:r>
        <w:rPr>
          <w:color w:val="000000"/>
          <w:sz w:val="22"/>
          <w:szCs w:val="22"/>
        </w:rPr>
        <w:t>1445 Ross Ave., suite 1200, MS: 6</w:t>
      </w:r>
      <w:r w:rsidR="007C5313">
        <w:rPr>
          <w:color w:val="000000"/>
          <w:sz w:val="22"/>
          <w:szCs w:val="22"/>
        </w:rPr>
        <w:t>MM-AP</w:t>
      </w:r>
    </w:p>
    <w:p w:rsidR="0089149E" w:rsidRPr="00CD0BF1" w:rsidRDefault="0089149E" w:rsidP="0089149E">
      <w:pPr>
        <w:pBdr>
          <w:bar w:val="single" w:sz="4" w:color="000000"/>
        </w:pBdr>
        <w:rPr>
          <w:color w:val="000000"/>
          <w:sz w:val="22"/>
          <w:szCs w:val="22"/>
        </w:rPr>
      </w:pPr>
      <w:r w:rsidRPr="00CD0BF1">
        <w:rPr>
          <w:color w:val="000000"/>
          <w:sz w:val="22"/>
          <w:szCs w:val="22"/>
        </w:rPr>
        <w:t>D</w:t>
      </w:r>
      <w:r w:rsidR="00E27F97">
        <w:rPr>
          <w:color w:val="000000"/>
          <w:sz w:val="22"/>
          <w:szCs w:val="22"/>
        </w:rPr>
        <w:t>allas</w:t>
      </w:r>
      <w:r w:rsidRPr="00CD0BF1">
        <w:rPr>
          <w:color w:val="000000"/>
          <w:sz w:val="22"/>
          <w:szCs w:val="22"/>
        </w:rPr>
        <w:t xml:space="preserve">, </w:t>
      </w:r>
      <w:r w:rsidR="00E27F97">
        <w:rPr>
          <w:color w:val="000000"/>
          <w:sz w:val="22"/>
          <w:szCs w:val="22"/>
        </w:rPr>
        <w:t>TX</w:t>
      </w:r>
      <w:r w:rsidRPr="00CD0BF1">
        <w:rPr>
          <w:color w:val="000000"/>
          <w:sz w:val="22"/>
          <w:szCs w:val="22"/>
        </w:rPr>
        <w:t xml:space="preserve"> </w:t>
      </w:r>
      <w:r w:rsidR="00E27F97">
        <w:rPr>
          <w:color w:val="000000"/>
          <w:sz w:val="22"/>
          <w:szCs w:val="22"/>
        </w:rPr>
        <w:t>75202</w:t>
      </w:r>
    </w:p>
    <w:p w:rsidR="0089149E" w:rsidRDefault="00D63F56" w:rsidP="0089149E">
      <w:pPr>
        <w:pBdr>
          <w:bar w:val="single" w:sz="4" w:color="000000"/>
        </w:pBdr>
        <w:rPr>
          <w:color w:val="000000"/>
          <w:sz w:val="22"/>
          <w:szCs w:val="22"/>
        </w:rPr>
      </w:pPr>
      <w:hyperlink r:id="rId16" w:history="1">
        <w:r w:rsidR="00A41455" w:rsidRPr="00445D43">
          <w:rPr>
            <w:rStyle w:val="Hyperlink"/>
            <w:sz w:val="22"/>
            <w:szCs w:val="22"/>
          </w:rPr>
          <w:t>R6airpermits@epa.gov</w:t>
        </w:r>
      </w:hyperlink>
    </w:p>
    <w:p w:rsidR="0089149E" w:rsidRPr="00CD0BF1" w:rsidRDefault="0089149E" w:rsidP="0089149E">
      <w:pPr>
        <w:pBdr>
          <w:bar w:val="single" w:sz="4" w:color="000000"/>
        </w:pBdr>
        <w:rPr>
          <w:color w:val="000000"/>
          <w:sz w:val="22"/>
          <w:szCs w:val="22"/>
        </w:rPr>
      </w:pPr>
    </w:p>
    <w:p w:rsidR="0089149E" w:rsidRPr="00CD0BF1" w:rsidRDefault="0089149E" w:rsidP="0089149E">
      <w:pPr>
        <w:pBdr>
          <w:bar w:val="single" w:sz="4" w:color="000000"/>
        </w:pBdr>
        <w:rPr>
          <w:color w:val="000000"/>
          <w:sz w:val="22"/>
          <w:szCs w:val="22"/>
        </w:rPr>
      </w:pPr>
      <w:r w:rsidRPr="00CD0BF1">
        <w:rPr>
          <w:color w:val="000000"/>
          <w:sz w:val="22"/>
          <w:szCs w:val="22"/>
        </w:rPr>
        <w:t>For more information, visit:</w:t>
      </w:r>
    </w:p>
    <w:bookmarkStart w:id="0" w:name="_GoBack"/>
    <w:bookmarkEnd w:id="0"/>
    <w:p w:rsidR="0089149E" w:rsidRDefault="00F54146" w:rsidP="0089149E">
      <w:pPr>
        <w:pBdr>
          <w:bar w:val="single" w:sz="4" w:color="000000"/>
        </w:pBdr>
        <w:rPr>
          <w:color w:val="000000"/>
          <w:sz w:val="22"/>
          <w:szCs w:val="22"/>
        </w:rPr>
      </w:pPr>
      <w:r>
        <w:fldChar w:fldCharType="begin"/>
      </w:r>
      <w:r>
        <w:instrText xml:space="preserve"> HYPERLINK "</w:instrText>
      </w:r>
      <w:r w:rsidRPr="00F54146">
        <w:instrText>https://www.epa.gov/</w:instrText>
      </w:r>
      <w:r>
        <w:instrText xml:space="preserve">" </w:instrText>
      </w:r>
      <w:r>
        <w:fldChar w:fldCharType="separate"/>
      </w:r>
      <w:r w:rsidRPr="00591610">
        <w:rPr>
          <w:rStyle w:val="Hyperlink"/>
        </w:rPr>
        <w:t>https://www.epa.gov/</w:t>
      </w:r>
      <w:r>
        <w:fldChar w:fldCharType="end"/>
      </w:r>
      <w:r w:rsidR="00752C25" w:rsidRPr="00752C25">
        <w:rPr>
          <w:rStyle w:val="Hyperlink"/>
        </w:rPr>
        <w:t>caa-permitting/tribal-nsr-implementation-epas-south-central-region</w:t>
      </w:r>
      <w:r w:rsidR="0089149E">
        <w:t xml:space="preserve"> </w:t>
      </w:r>
    </w:p>
    <w:p w:rsidR="0089149E" w:rsidRDefault="0089149E" w:rsidP="0089149E">
      <w:pPr>
        <w:pBdr>
          <w:bar w:val="single" w:sz="4" w:color="000000"/>
        </w:pBdr>
        <w:rPr>
          <w:color w:val="000000"/>
          <w:sz w:val="22"/>
          <w:szCs w:val="22"/>
        </w:rPr>
      </w:pPr>
      <w:r w:rsidRPr="008E69C1">
        <w:rPr>
          <w:color w:val="000000"/>
          <w:sz w:val="22"/>
          <w:szCs w:val="22"/>
        </w:rPr>
        <w:t>The Tribal Environmental Contact for the</w:t>
      </w:r>
      <w:r>
        <w:rPr>
          <w:color w:val="000000"/>
          <w:sz w:val="22"/>
          <w:szCs w:val="22"/>
        </w:rPr>
        <w:t xml:space="preserve"> </w:t>
      </w:r>
      <w:r w:rsidRPr="008E69C1">
        <w:rPr>
          <w:color w:val="000000"/>
          <w:sz w:val="22"/>
          <w:szCs w:val="22"/>
        </w:rPr>
        <w:t>specific reservation:</w:t>
      </w:r>
    </w:p>
    <w:p w:rsidR="0089149E" w:rsidRPr="008E69C1" w:rsidRDefault="0089149E" w:rsidP="0089149E">
      <w:pPr>
        <w:pBdr>
          <w:bar w:val="single" w:sz="4" w:color="000000"/>
        </w:pBdr>
        <w:rPr>
          <w:color w:val="000000"/>
          <w:sz w:val="22"/>
          <w:szCs w:val="22"/>
        </w:rPr>
      </w:pPr>
    </w:p>
    <w:p w:rsidR="0089149E" w:rsidRDefault="0089149E" w:rsidP="0089149E">
      <w:pPr>
        <w:pBdr>
          <w:bar w:val="single" w:sz="4" w:color="000000"/>
        </w:pBdr>
        <w:rPr>
          <w:color w:val="000000"/>
          <w:sz w:val="22"/>
          <w:szCs w:val="22"/>
        </w:rPr>
      </w:pPr>
      <w:r w:rsidRPr="008E69C1">
        <w:rPr>
          <w:color w:val="000000"/>
          <w:sz w:val="22"/>
          <w:szCs w:val="22"/>
        </w:rPr>
        <w:t>If you need assistance in identifying the</w:t>
      </w:r>
      <w:r>
        <w:rPr>
          <w:color w:val="000000"/>
          <w:sz w:val="22"/>
          <w:szCs w:val="22"/>
        </w:rPr>
        <w:t xml:space="preserve"> </w:t>
      </w:r>
      <w:r w:rsidRPr="008E69C1">
        <w:rPr>
          <w:color w:val="000000"/>
          <w:sz w:val="22"/>
          <w:szCs w:val="22"/>
        </w:rPr>
        <w:t>appropriate Tribal Environmental Contact and</w:t>
      </w:r>
      <w:r>
        <w:rPr>
          <w:color w:val="000000"/>
          <w:sz w:val="22"/>
          <w:szCs w:val="22"/>
        </w:rPr>
        <w:t xml:space="preserve"> </w:t>
      </w:r>
      <w:r w:rsidRPr="008E69C1">
        <w:rPr>
          <w:color w:val="000000"/>
          <w:sz w:val="22"/>
          <w:szCs w:val="22"/>
        </w:rPr>
        <w:t>address, please contact:</w:t>
      </w:r>
    </w:p>
    <w:p w:rsidR="0089149E" w:rsidRPr="008E69C1" w:rsidRDefault="0089149E" w:rsidP="0089149E">
      <w:pPr>
        <w:pBdr>
          <w:bar w:val="single" w:sz="4" w:color="000000"/>
        </w:pBdr>
        <w:rPr>
          <w:color w:val="000000"/>
          <w:sz w:val="22"/>
          <w:szCs w:val="22"/>
        </w:rPr>
      </w:pPr>
    </w:p>
    <w:p w:rsidR="002667F2" w:rsidRDefault="00D63F56" w:rsidP="0089149E">
      <w:pPr>
        <w:rPr>
          <w:b/>
        </w:rPr>
      </w:pPr>
      <w:hyperlink r:id="rId17" w:history="1">
        <w:r w:rsidR="00A41455" w:rsidRPr="00445D43">
          <w:rPr>
            <w:rStyle w:val="Hyperlink"/>
            <w:sz w:val="22"/>
            <w:szCs w:val="22"/>
          </w:rPr>
          <w:t>R6airpermits@epa.gov</w:t>
        </w:r>
      </w:hyperlink>
    </w:p>
    <w:p w:rsidR="0046269A" w:rsidRDefault="0046269A" w:rsidP="00B44AF4">
      <w:pPr>
        <w:pBdr>
          <w:bar w:val="single" w:sz="4" w:color="000000"/>
        </w:pBdr>
        <w:rPr>
          <w:color w:val="000000"/>
          <w:sz w:val="22"/>
          <w:szCs w:val="22"/>
        </w:rPr>
        <w:sectPr w:rsidR="0046269A" w:rsidSect="000B544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080" w:right="1020" w:bottom="1440" w:left="1152" w:header="360" w:footer="259" w:gutter="0"/>
          <w:cols w:num="2" w:sep="1" w:space="101"/>
          <w:docGrid w:linePitch="360"/>
        </w:sectPr>
      </w:pPr>
    </w:p>
    <w:p w:rsidR="00E65973" w:rsidRPr="003901D6" w:rsidRDefault="00E65973" w:rsidP="0046269A">
      <w:pPr>
        <w:autoSpaceDE w:val="0"/>
        <w:autoSpaceDN w:val="0"/>
        <w:adjustRightInd w:val="0"/>
        <w:rPr>
          <w:b/>
          <w:color w:val="4F81BD"/>
        </w:rPr>
      </w:pPr>
    </w:p>
    <w:p w:rsidR="009337A5" w:rsidRPr="00A91D48" w:rsidRDefault="00A91D48" w:rsidP="00E71F2D">
      <w:pPr>
        <w:rPr>
          <w:b/>
        </w:rPr>
      </w:pPr>
      <w:r w:rsidRPr="007126C5">
        <w:rPr>
          <w:b/>
        </w:rPr>
        <w:t xml:space="preserve">A.  GENERAL </w:t>
      </w:r>
      <w:r w:rsidR="007A0219">
        <w:rPr>
          <w:b/>
        </w:rPr>
        <w:t>SOURCE</w:t>
      </w:r>
      <w:r>
        <w:rPr>
          <w:b/>
        </w:rPr>
        <w:t xml:space="preserve"> </w:t>
      </w:r>
      <w:r w:rsidRPr="007126C5">
        <w:rPr>
          <w:b/>
        </w:rPr>
        <w:t>INFORMATION</w:t>
      </w: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88"/>
        <w:gridCol w:w="2169"/>
        <w:gridCol w:w="261"/>
        <w:gridCol w:w="2340"/>
        <w:gridCol w:w="2448"/>
      </w:tblGrid>
      <w:tr w:rsidR="003A5480" w:rsidRPr="003A5480" w:rsidTr="00451C0C">
        <w:trPr>
          <w:trHeight w:val="1842"/>
        </w:trPr>
        <w:tc>
          <w:tcPr>
            <w:tcW w:w="5157" w:type="dxa"/>
            <w:gridSpan w:val="2"/>
          </w:tcPr>
          <w:p w:rsidR="003A5480" w:rsidRPr="003A5480" w:rsidRDefault="003A5480" w:rsidP="003A5480">
            <w:pPr>
              <w:rPr>
                <w:sz w:val="20"/>
                <w:szCs w:val="20"/>
              </w:rPr>
            </w:pPr>
            <w:proofErr w:type="gramStart"/>
            <w:r w:rsidRPr="003A5480">
              <w:rPr>
                <w:sz w:val="20"/>
                <w:szCs w:val="20"/>
              </w:rPr>
              <w:t>1.  (</w:t>
            </w:r>
            <w:proofErr w:type="gramEnd"/>
            <w:r w:rsidRPr="003A5480">
              <w:rPr>
                <w:sz w:val="20"/>
                <w:szCs w:val="20"/>
              </w:rPr>
              <w:t>a)</w:t>
            </w:r>
            <w:r w:rsidRPr="003A5480">
              <w:rPr>
                <w:sz w:val="20"/>
                <w:szCs w:val="20"/>
              </w:rPr>
              <w:tab/>
            </w:r>
            <w:r w:rsidRPr="003A5480">
              <w:rPr>
                <w:b/>
                <w:sz w:val="20"/>
                <w:szCs w:val="20"/>
              </w:rPr>
              <w:t>Company Name</w:t>
            </w:r>
            <w:r w:rsidRPr="003A5480">
              <w:rPr>
                <w:sz w:val="20"/>
                <w:szCs w:val="20"/>
              </w:rPr>
              <w:t xml:space="preserve"> (Who owns this facility?)</w:t>
            </w:r>
          </w:p>
          <w:p w:rsidR="003A5480" w:rsidRPr="003A5480" w:rsidRDefault="003A5480" w:rsidP="003A5480">
            <w:pPr>
              <w:rPr>
                <w:sz w:val="20"/>
                <w:szCs w:val="20"/>
              </w:rPr>
            </w:pPr>
            <w:r w:rsidRPr="003A5480">
              <w:rPr>
                <w:sz w:val="20"/>
                <w:szCs w:val="20"/>
              </w:rPr>
              <w:t xml:space="preserve">  </w:t>
            </w:r>
            <w:r w:rsidRPr="003A5480">
              <w:rPr>
                <w:sz w:val="20"/>
                <w:szCs w:val="20"/>
              </w:rPr>
              <w:tab/>
            </w:r>
          </w:p>
          <w:p w:rsidR="003A5480" w:rsidRPr="003A5480" w:rsidRDefault="003A5480" w:rsidP="003A5480">
            <w:pPr>
              <w:rPr>
                <w:sz w:val="20"/>
                <w:szCs w:val="20"/>
              </w:rPr>
            </w:pPr>
          </w:p>
          <w:p w:rsidR="003A5480" w:rsidRPr="003A5480" w:rsidRDefault="003A5480" w:rsidP="003A5480">
            <w:pPr>
              <w:ind w:left="720" w:hanging="720"/>
              <w:rPr>
                <w:sz w:val="20"/>
                <w:szCs w:val="20"/>
              </w:rPr>
            </w:pPr>
            <w:r w:rsidRPr="003A5480">
              <w:rPr>
                <w:sz w:val="20"/>
                <w:szCs w:val="20"/>
              </w:rPr>
              <w:t xml:space="preserve">      (b)   </w:t>
            </w:r>
            <w:r w:rsidRPr="003A5480">
              <w:rPr>
                <w:b/>
                <w:sz w:val="20"/>
                <w:szCs w:val="20"/>
              </w:rPr>
              <w:t xml:space="preserve">Operator Name </w:t>
            </w:r>
            <w:r w:rsidR="00451C0C" w:rsidRPr="00451C0C">
              <w:rPr>
                <w:sz w:val="20"/>
                <w:szCs w:val="20"/>
              </w:rPr>
              <w:t>(Is the company that operates this facility different than the company that owns this facility?  What is the name of the company?)</w:t>
            </w:r>
          </w:p>
        </w:tc>
        <w:tc>
          <w:tcPr>
            <w:tcW w:w="5049" w:type="dxa"/>
            <w:gridSpan w:val="3"/>
          </w:tcPr>
          <w:p w:rsidR="003A5480" w:rsidRPr="003A5480" w:rsidRDefault="003A5480" w:rsidP="003A5480">
            <w:pPr>
              <w:rPr>
                <w:sz w:val="20"/>
                <w:szCs w:val="20"/>
              </w:rPr>
            </w:pPr>
            <w:r w:rsidRPr="003A5480">
              <w:rPr>
                <w:sz w:val="20"/>
                <w:szCs w:val="20"/>
              </w:rPr>
              <w:t xml:space="preserve">2.  </w:t>
            </w:r>
            <w:r w:rsidRPr="003A5480">
              <w:rPr>
                <w:b/>
                <w:sz w:val="20"/>
                <w:szCs w:val="20"/>
              </w:rPr>
              <w:t>Facility Name</w:t>
            </w:r>
          </w:p>
        </w:tc>
      </w:tr>
      <w:tr w:rsidR="003A5480" w:rsidRPr="003A5480" w:rsidTr="004063E3">
        <w:trPr>
          <w:trHeight w:val="593"/>
        </w:trPr>
        <w:tc>
          <w:tcPr>
            <w:tcW w:w="5157" w:type="dxa"/>
            <w:gridSpan w:val="2"/>
          </w:tcPr>
          <w:p w:rsidR="003A5480" w:rsidRPr="003A5480" w:rsidRDefault="003A5480" w:rsidP="003A5480">
            <w:pPr>
              <w:rPr>
                <w:sz w:val="20"/>
                <w:szCs w:val="20"/>
              </w:rPr>
            </w:pPr>
            <w:r w:rsidRPr="003A5480">
              <w:rPr>
                <w:sz w:val="20"/>
                <w:szCs w:val="20"/>
              </w:rPr>
              <w:t>3.  Type of Operation</w:t>
            </w:r>
          </w:p>
        </w:tc>
        <w:tc>
          <w:tcPr>
            <w:tcW w:w="5049" w:type="dxa"/>
            <w:gridSpan w:val="3"/>
          </w:tcPr>
          <w:p w:rsidR="003A5480" w:rsidRPr="003A5480" w:rsidRDefault="003A5480" w:rsidP="003A5480">
            <w:pPr>
              <w:rPr>
                <w:sz w:val="20"/>
                <w:szCs w:val="20"/>
              </w:rPr>
            </w:pPr>
            <w:r w:rsidRPr="003A5480">
              <w:rPr>
                <w:sz w:val="20"/>
                <w:szCs w:val="20"/>
              </w:rPr>
              <w:t xml:space="preserve">4.  Portable Source?      </w:t>
            </w:r>
            <w:r w:rsidRPr="003A5480">
              <w:rPr>
                <w:sz w:val="20"/>
                <w:szCs w:val="20"/>
              </w:rPr>
              <w:sym w:font="Symbol" w:char="F07F"/>
            </w:r>
            <w:r w:rsidRPr="003A5480">
              <w:rPr>
                <w:sz w:val="20"/>
                <w:szCs w:val="20"/>
              </w:rPr>
              <w:t xml:space="preserve">  Yes     </w:t>
            </w:r>
            <w:r w:rsidRPr="003A5480">
              <w:rPr>
                <w:sz w:val="20"/>
                <w:szCs w:val="20"/>
              </w:rPr>
              <w:sym w:font="Symbol" w:char="F07F"/>
            </w:r>
            <w:r w:rsidRPr="003A5480">
              <w:rPr>
                <w:sz w:val="20"/>
                <w:szCs w:val="20"/>
              </w:rPr>
              <w:t xml:space="preserve">  No</w:t>
            </w:r>
          </w:p>
          <w:p w:rsidR="003A5480" w:rsidRPr="003A5480" w:rsidRDefault="003A5480" w:rsidP="003A5480">
            <w:pPr>
              <w:rPr>
                <w:sz w:val="20"/>
                <w:szCs w:val="20"/>
              </w:rPr>
            </w:pPr>
            <w:r w:rsidRPr="003A5480">
              <w:rPr>
                <w:sz w:val="20"/>
                <w:szCs w:val="20"/>
              </w:rPr>
              <w:t xml:space="preserve">5.  Temporary Source?  </w:t>
            </w:r>
            <w:r w:rsidRPr="003A5480">
              <w:rPr>
                <w:sz w:val="20"/>
                <w:szCs w:val="20"/>
              </w:rPr>
              <w:sym w:font="Symbol" w:char="F07F"/>
            </w:r>
            <w:r w:rsidRPr="003A5480">
              <w:rPr>
                <w:sz w:val="20"/>
                <w:szCs w:val="20"/>
              </w:rPr>
              <w:t xml:space="preserve">  Yes     </w:t>
            </w:r>
            <w:r w:rsidRPr="003A5480">
              <w:rPr>
                <w:sz w:val="20"/>
                <w:szCs w:val="20"/>
              </w:rPr>
              <w:sym w:font="Symbol" w:char="F07F"/>
            </w:r>
            <w:r w:rsidRPr="003A5480">
              <w:rPr>
                <w:sz w:val="20"/>
                <w:szCs w:val="20"/>
              </w:rPr>
              <w:t xml:space="preserve">  No</w:t>
            </w:r>
          </w:p>
        </w:tc>
      </w:tr>
      <w:tr w:rsidR="003A5480" w:rsidRPr="003A5480" w:rsidTr="004063E3">
        <w:trPr>
          <w:trHeight w:val="530"/>
        </w:trPr>
        <w:tc>
          <w:tcPr>
            <w:tcW w:w="5157" w:type="dxa"/>
            <w:gridSpan w:val="2"/>
          </w:tcPr>
          <w:p w:rsidR="003A5480" w:rsidRPr="003A5480" w:rsidRDefault="003A5480" w:rsidP="003A5480">
            <w:pPr>
              <w:rPr>
                <w:sz w:val="20"/>
                <w:szCs w:val="20"/>
              </w:rPr>
            </w:pPr>
            <w:r w:rsidRPr="003A5480">
              <w:rPr>
                <w:sz w:val="20"/>
                <w:szCs w:val="20"/>
              </w:rPr>
              <w:t>6.  NAICS Code</w:t>
            </w:r>
          </w:p>
        </w:tc>
        <w:tc>
          <w:tcPr>
            <w:tcW w:w="5049" w:type="dxa"/>
            <w:gridSpan w:val="3"/>
          </w:tcPr>
          <w:p w:rsidR="003A5480" w:rsidRPr="003A5480" w:rsidRDefault="003A5480" w:rsidP="003A5480">
            <w:pPr>
              <w:rPr>
                <w:sz w:val="20"/>
                <w:szCs w:val="20"/>
              </w:rPr>
            </w:pPr>
            <w:r w:rsidRPr="003A5480">
              <w:rPr>
                <w:sz w:val="20"/>
                <w:szCs w:val="20"/>
              </w:rPr>
              <w:t>7.  SIC Code</w:t>
            </w:r>
          </w:p>
        </w:tc>
      </w:tr>
      <w:tr w:rsidR="003A5480" w:rsidRPr="003A5480" w:rsidTr="004063E3">
        <w:trPr>
          <w:trHeight w:val="710"/>
        </w:trPr>
        <w:tc>
          <w:tcPr>
            <w:tcW w:w="10206" w:type="dxa"/>
            <w:gridSpan w:val="5"/>
          </w:tcPr>
          <w:p w:rsidR="003A5480" w:rsidRPr="003A5480" w:rsidRDefault="003A5480" w:rsidP="003A5480">
            <w:pPr>
              <w:rPr>
                <w:sz w:val="20"/>
                <w:szCs w:val="20"/>
              </w:rPr>
            </w:pPr>
            <w:r w:rsidRPr="003A5480">
              <w:rPr>
                <w:sz w:val="20"/>
                <w:szCs w:val="20"/>
              </w:rPr>
              <w:t>8.  Physical Address (Or, home base for portable sources)</w:t>
            </w:r>
          </w:p>
          <w:p w:rsidR="003A5480" w:rsidRPr="003A5480" w:rsidRDefault="003A5480" w:rsidP="003A5480">
            <w:pPr>
              <w:rPr>
                <w:sz w:val="20"/>
                <w:szCs w:val="20"/>
              </w:rPr>
            </w:pPr>
          </w:p>
        </w:tc>
      </w:tr>
      <w:tr w:rsidR="003A5480" w:rsidRPr="003A5480" w:rsidTr="004063E3">
        <w:trPr>
          <w:trHeight w:val="917"/>
        </w:trPr>
        <w:tc>
          <w:tcPr>
            <w:tcW w:w="2988" w:type="dxa"/>
          </w:tcPr>
          <w:p w:rsidR="003A5480" w:rsidRPr="003A5480" w:rsidRDefault="003A5480" w:rsidP="003A5480">
            <w:pPr>
              <w:rPr>
                <w:sz w:val="20"/>
                <w:szCs w:val="20"/>
              </w:rPr>
            </w:pPr>
            <w:r w:rsidRPr="003A5480">
              <w:rPr>
                <w:sz w:val="20"/>
                <w:szCs w:val="20"/>
              </w:rPr>
              <w:t>9.  Reservation*</w:t>
            </w:r>
          </w:p>
        </w:tc>
        <w:tc>
          <w:tcPr>
            <w:tcW w:w="2430" w:type="dxa"/>
            <w:gridSpan w:val="2"/>
          </w:tcPr>
          <w:p w:rsidR="003A5480" w:rsidRPr="003A5480" w:rsidRDefault="003A5480" w:rsidP="003A5480">
            <w:pPr>
              <w:rPr>
                <w:sz w:val="20"/>
                <w:szCs w:val="20"/>
              </w:rPr>
            </w:pPr>
            <w:r w:rsidRPr="003A5480">
              <w:rPr>
                <w:sz w:val="20"/>
                <w:szCs w:val="20"/>
              </w:rPr>
              <w:t>10.  County*</w:t>
            </w:r>
          </w:p>
        </w:tc>
        <w:tc>
          <w:tcPr>
            <w:tcW w:w="2340" w:type="dxa"/>
          </w:tcPr>
          <w:p w:rsidR="003A5480" w:rsidRPr="003A5480" w:rsidRDefault="003A5480" w:rsidP="003A5480">
            <w:pPr>
              <w:rPr>
                <w:sz w:val="20"/>
                <w:szCs w:val="20"/>
              </w:rPr>
            </w:pPr>
            <w:r w:rsidRPr="003A5480">
              <w:rPr>
                <w:sz w:val="20"/>
                <w:szCs w:val="20"/>
              </w:rPr>
              <w:t xml:space="preserve">11a.  Latitude </w:t>
            </w:r>
          </w:p>
          <w:p w:rsidR="003A5480" w:rsidRPr="003A5480" w:rsidRDefault="003A5480" w:rsidP="003A5480">
            <w:pPr>
              <w:rPr>
                <w:sz w:val="20"/>
                <w:szCs w:val="20"/>
              </w:rPr>
            </w:pPr>
            <w:r w:rsidRPr="003A5480">
              <w:rPr>
                <w:sz w:val="20"/>
                <w:szCs w:val="20"/>
              </w:rPr>
              <w:t>(decimal format)*</w:t>
            </w:r>
          </w:p>
        </w:tc>
        <w:tc>
          <w:tcPr>
            <w:tcW w:w="2448" w:type="dxa"/>
          </w:tcPr>
          <w:p w:rsidR="003A5480" w:rsidRPr="003A5480" w:rsidRDefault="003A5480" w:rsidP="003A5480">
            <w:pPr>
              <w:rPr>
                <w:sz w:val="20"/>
                <w:szCs w:val="20"/>
              </w:rPr>
            </w:pPr>
            <w:r w:rsidRPr="003A5480">
              <w:rPr>
                <w:sz w:val="20"/>
                <w:szCs w:val="20"/>
              </w:rPr>
              <w:t xml:space="preserve">11b.  Longitude </w:t>
            </w:r>
          </w:p>
          <w:p w:rsidR="003A5480" w:rsidRPr="003A5480" w:rsidRDefault="003A5480" w:rsidP="003A5480">
            <w:pPr>
              <w:rPr>
                <w:sz w:val="20"/>
                <w:szCs w:val="20"/>
              </w:rPr>
            </w:pPr>
            <w:r w:rsidRPr="003A5480">
              <w:rPr>
                <w:sz w:val="20"/>
                <w:szCs w:val="20"/>
              </w:rPr>
              <w:t xml:space="preserve">(decimal format)* </w:t>
            </w:r>
          </w:p>
        </w:tc>
      </w:tr>
      <w:tr w:rsidR="003A5480" w:rsidRPr="003A5480" w:rsidTr="004063E3">
        <w:trPr>
          <w:trHeight w:val="800"/>
        </w:trPr>
        <w:tc>
          <w:tcPr>
            <w:tcW w:w="2988" w:type="dxa"/>
          </w:tcPr>
          <w:p w:rsidR="003A5480" w:rsidRPr="003A5480" w:rsidRDefault="003A5480" w:rsidP="003A5480">
            <w:pPr>
              <w:rPr>
                <w:sz w:val="20"/>
                <w:szCs w:val="20"/>
              </w:rPr>
            </w:pPr>
            <w:r w:rsidRPr="003A5480">
              <w:rPr>
                <w:sz w:val="20"/>
                <w:szCs w:val="20"/>
              </w:rPr>
              <w:t xml:space="preserve">12a.  Quarter </w:t>
            </w:r>
            <w:proofErr w:type="spellStart"/>
            <w:r w:rsidRPr="003A5480">
              <w:rPr>
                <w:sz w:val="20"/>
                <w:szCs w:val="20"/>
              </w:rPr>
              <w:t>Quarter</w:t>
            </w:r>
            <w:proofErr w:type="spellEnd"/>
            <w:r w:rsidRPr="003A5480">
              <w:rPr>
                <w:sz w:val="20"/>
                <w:szCs w:val="20"/>
              </w:rPr>
              <w:t xml:space="preserve"> Section*</w:t>
            </w:r>
          </w:p>
        </w:tc>
        <w:tc>
          <w:tcPr>
            <w:tcW w:w="2430" w:type="dxa"/>
            <w:gridSpan w:val="2"/>
          </w:tcPr>
          <w:p w:rsidR="003A5480" w:rsidRPr="003A5480" w:rsidRDefault="003A5480" w:rsidP="003A5480">
            <w:pPr>
              <w:rPr>
                <w:sz w:val="20"/>
                <w:szCs w:val="20"/>
              </w:rPr>
            </w:pPr>
            <w:r w:rsidRPr="003A5480">
              <w:rPr>
                <w:sz w:val="20"/>
                <w:szCs w:val="20"/>
              </w:rPr>
              <w:t>12b.  Section*</w:t>
            </w:r>
          </w:p>
        </w:tc>
        <w:tc>
          <w:tcPr>
            <w:tcW w:w="2340" w:type="dxa"/>
          </w:tcPr>
          <w:p w:rsidR="003A5480" w:rsidRPr="003A5480" w:rsidRDefault="003A5480" w:rsidP="003A5480">
            <w:pPr>
              <w:rPr>
                <w:sz w:val="20"/>
                <w:szCs w:val="20"/>
              </w:rPr>
            </w:pPr>
            <w:r w:rsidRPr="003A5480">
              <w:rPr>
                <w:sz w:val="20"/>
                <w:szCs w:val="20"/>
              </w:rPr>
              <w:t>12c.  Township*</w:t>
            </w:r>
          </w:p>
        </w:tc>
        <w:tc>
          <w:tcPr>
            <w:tcW w:w="2448" w:type="dxa"/>
          </w:tcPr>
          <w:p w:rsidR="003A5480" w:rsidRPr="003A5480" w:rsidRDefault="003A5480" w:rsidP="003A5480">
            <w:pPr>
              <w:rPr>
                <w:sz w:val="20"/>
                <w:szCs w:val="20"/>
              </w:rPr>
            </w:pPr>
            <w:r w:rsidRPr="003A5480">
              <w:rPr>
                <w:sz w:val="20"/>
                <w:szCs w:val="20"/>
              </w:rPr>
              <w:t>12d.  Range*</w:t>
            </w:r>
          </w:p>
        </w:tc>
      </w:tr>
    </w:tbl>
    <w:p w:rsidR="00665583" w:rsidRDefault="00F91732" w:rsidP="00E71F2D">
      <w:pPr>
        <w:rPr>
          <w:sz w:val="20"/>
          <w:szCs w:val="20"/>
        </w:rPr>
      </w:pPr>
      <w:r>
        <w:rPr>
          <w:sz w:val="20"/>
          <w:szCs w:val="20"/>
        </w:rPr>
        <w:t xml:space="preserve">* </w:t>
      </w:r>
      <w:r w:rsidR="00665583" w:rsidRPr="00665583">
        <w:rPr>
          <w:sz w:val="20"/>
          <w:szCs w:val="20"/>
        </w:rPr>
        <w:t>Provide all locations of operation for portable sources</w:t>
      </w:r>
    </w:p>
    <w:p w:rsidR="0046269A" w:rsidRDefault="0046269A" w:rsidP="00E71F2D">
      <w:pPr>
        <w:rPr>
          <w:b/>
        </w:rPr>
      </w:pPr>
    </w:p>
    <w:p w:rsidR="003A5480" w:rsidRDefault="003A5480" w:rsidP="00E71F2D">
      <w:pPr>
        <w:rPr>
          <w:b/>
        </w:rPr>
      </w:pPr>
    </w:p>
    <w:p w:rsidR="003A5480" w:rsidRDefault="003A5480" w:rsidP="00E71F2D">
      <w:pPr>
        <w:rPr>
          <w:b/>
        </w:rPr>
      </w:pPr>
    </w:p>
    <w:p w:rsidR="003A5480" w:rsidRDefault="003A5480" w:rsidP="00E71F2D">
      <w:pPr>
        <w:rPr>
          <w:b/>
        </w:rPr>
      </w:pPr>
    </w:p>
    <w:p w:rsidR="003A5480" w:rsidRDefault="003A5480" w:rsidP="00E71F2D">
      <w:pPr>
        <w:rPr>
          <w:b/>
        </w:rPr>
      </w:pPr>
    </w:p>
    <w:p w:rsidR="001C6A69" w:rsidRPr="00276DD7" w:rsidRDefault="00276DD7" w:rsidP="00E71F2D">
      <w:pPr>
        <w:rPr>
          <w:b/>
        </w:rPr>
      </w:pPr>
      <w:r w:rsidRPr="00276DD7">
        <w:rPr>
          <w:b/>
        </w:rPr>
        <w:t>B.  CONTACT INFORMATION</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92"/>
        <w:gridCol w:w="187"/>
        <w:gridCol w:w="2057"/>
        <w:gridCol w:w="466"/>
        <w:gridCol w:w="2531"/>
      </w:tblGrid>
      <w:tr w:rsidR="003A5480" w:rsidTr="00451C0C">
        <w:trPr>
          <w:trHeight w:val="762"/>
        </w:trPr>
        <w:tc>
          <w:tcPr>
            <w:tcW w:w="7680" w:type="dxa"/>
            <w:gridSpan w:val="5"/>
            <w:tcBorders>
              <w:top w:val="double" w:sz="4" w:space="0" w:color="auto"/>
              <w:left w:val="double" w:sz="4" w:space="0" w:color="auto"/>
            </w:tcBorders>
          </w:tcPr>
          <w:p w:rsidR="003A5480" w:rsidRPr="00A2311E" w:rsidRDefault="003A5480" w:rsidP="004063E3">
            <w:pPr>
              <w:rPr>
                <w:b/>
                <w:sz w:val="22"/>
                <w:szCs w:val="22"/>
              </w:rPr>
            </w:pPr>
            <w:r>
              <w:rPr>
                <w:b/>
                <w:sz w:val="22"/>
                <w:szCs w:val="22"/>
              </w:rPr>
              <w:t>Company</w:t>
            </w:r>
            <w:r w:rsidRPr="00A2311E">
              <w:rPr>
                <w:b/>
                <w:sz w:val="22"/>
                <w:szCs w:val="22"/>
              </w:rPr>
              <w:t xml:space="preserve"> Contact </w:t>
            </w:r>
            <w:r w:rsidR="00451C0C" w:rsidRPr="007D4C96">
              <w:rPr>
                <w:b/>
                <w:sz w:val="20"/>
                <w:szCs w:val="20"/>
              </w:rPr>
              <w:t>(</w:t>
            </w:r>
            <w:r w:rsidR="00451C0C">
              <w:rPr>
                <w:sz w:val="20"/>
                <w:szCs w:val="20"/>
              </w:rPr>
              <w:t>W</w:t>
            </w:r>
            <w:r w:rsidR="00451C0C" w:rsidRPr="007D4C96">
              <w:rPr>
                <w:sz w:val="20"/>
                <w:szCs w:val="20"/>
              </w:rPr>
              <w:t xml:space="preserve">ho </w:t>
            </w:r>
            <w:r w:rsidR="00451C0C">
              <w:rPr>
                <w:sz w:val="20"/>
                <w:szCs w:val="20"/>
              </w:rPr>
              <w:t xml:space="preserve">is the </w:t>
            </w:r>
            <w:r w:rsidR="00451C0C" w:rsidRPr="00DA3D58">
              <w:rPr>
                <w:sz w:val="20"/>
                <w:szCs w:val="20"/>
                <w:u w:val="single"/>
              </w:rPr>
              <w:t xml:space="preserve">primary </w:t>
            </w:r>
            <w:r w:rsidR="00451C0C">
              <w:rPr>
                <w:sz w:val="20"/>
                <w:szCs w:val="20"/>
              </w:rPr>
              <w:t>contact for the company that owns this facility</w:t>
            </w:r>
            <w:r w:rsidR="00451C0C" w:rsidRPr="007D4C96">
              <w:rPr>
                <w:sz w:val="20"/>
                <w:szCs w:val="20"/>
              </w:rPr>
              <w:t>?</w:t>
            </w:r>
            <w:r w:rsidR="00451C0C" w:rsidRPr="007D4C96">
              <w:rPr>
                <w:b/>
                <w:sz w:val="20"/>
                <w:szCs w:val="20"/>
              </w:rPr>
              <w:t>)</w:t>
            </w:r>
          </w:p>
        </w:tc>
        <w:tc>
          <w:tcPr>
            <w:tcW w:w="2531" w:type="dxa"/>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599"/>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617"/>
        </w:trPr>
        <w:tc>
          <w:tcPr>
            <w:tcW w:w="10211" w:type="dxa"/>
            <w:gridSpan w:val="6"/>
            <w:tcBorders>
              <w:left w:val="double" w:sz="4" w:space="0" w:color="auto"/>
              <w:bottom w:val="single" w:sz="2"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5157" w:type="dxa"/>
            <w:gridSpan w:val="3"/>
            <w:tcBorders>
              <w:top w:val="single" w:sz="2" w:space="0" w:color="auto"/>
              <w:left w:val="double" w:sz="4" w:space="0" w:color="auto"/>
              <w:bottom w:val="double" w:sz="4" w:space="0" w:color="auto"/>
              <w:right w:val="single" w:sz="2" w:space="0" w:color="auto"/>
            </w:tcBorders>
          </w:tcPr>
          <w:p w:rsidR="003A5480" w:rsidRPr="00B01251" w:rsidRDefault="003A5480" w:rsidP="004063E3">
            <w:r w:rsidRPr="00A2311E">
              <w:rPr>
                <w:sz w:val="22"/>
                <w:szCs w:val="22"/>
              </w:rPr>
              <w:t>Telephone Number</w:t>
            </w:r>
          </w:p>
        </w:tc>
        <w:tc>
          <w:tcPr>
            <w:tcW w:w="5054" w:type="dxa"/>
            <w:gridSpan w:val="3"/>
            <w:tcBorders>
              <w:top w:val="single" w:sz="2" w:space="0" w:color="auto"/>
              <w:left w:val="single" w:sz="2" w:space="0" w:color="auto"/>
              <w:bottom w:val="double" w:sz="4" w:space="0" w:color="auto"/>
              <w:right w:val="double" w:sz="4" w:space="0" w:color="auto"/>
            </w:tcBorders>
          </w:tcPr>
          <w:p w:rsidR="003A5480" w:rsidRPr="00B01251" w:rsidRDefault="003A5480" w:rsidP="004063E3">
            <w:r w:rsidRPr="00A2311E">
              <w:rPr>
                <w:sz w:val="22"/>
                <w:szCs w:val="22"/>
              </w:rPr>
              <w:t>Facsimile Number</w:t>
            </w:r>
          </w:p>
        </w:tc>
      </w:tr>
      <w:tr w:rsidR="003A5480" w:rsidTr="00451C0C">
        <w:trPr>
          <w:trHeight w:val="1050"/>
        </w:trPr>
        <w:tc>
          <w:tcPr>
            <w:tcW w:w="7214" w:type="dxa"/>
            <w:gridSpan w:val="4"/>
            <w:tcBorders>
              <w:top w:val="double" w:sz="4" w:space="0" w:color="auto"/>
              <w:left w:val="double" w:sz="4" w:space="0" w:color="auto"/>
            </w:tcBorders>
          </w:tcPr>
          <w:p w:rsidR="003A5480" w:rsidRPr="00A2311E" w:rsidRDefault="003A5480" w:rsidP="004063E3">
            <w:pPr>
              <w:rPr>
                <w:sz w:val="22"/>
                <w:szCs w:val="22"/>
              </w:rPr>
            </w:pPr>
            <w:r w:rsidRPr="00A2311E">
              <w:rPr>
                <w:b/>
                <w:sz w:val="22"/>
                <w:szCs w:val="22"/>
              </w:rPr>
              <w:t xml:space="preserve">Operator </w:t>
            </w:r>
            <w:r>
              <w:rPr>
                <w:b/>
                <w:sz w:val="22"/>
                <w:szCs w:val="22"/>
              </w:rPr>
              <w:t>Contact</w:t>
            </w:r>
            <w:r w:rsidRPr="00A2311E">
              <w:rPr>
                <w:sz w:val="22"/>
                <w:szCs w:val="22"/>
              </w:rPr>
              <w:t xml:space="preserve"> </w:t>
            </w:r>
            <w:r w:rsidR="00451C0C" w:rsidRPr="00451C0C">
              <w:rPr>
                <w:sz w:val="20"/>
                <w:szCs w:val="20"/>
              </w:rPr>
              <w:t xml:space="preserve">(Is the company that operates this facility different than the company that owns this facility?  Who is the </w:t>
            </w:r>
            <w:r w:rsidR="00451C0C" w:rsidRPr="00451C0C">
              <w:rPr>
                <w:sz w:val="20"/>
                <w:szCs w:val="20"/>
                <w:u w:val="single"/>
              </w:rPr>
              <w:t>primary</w:t>
            </w:r>
            <w:r w:rsidR="00451C0C" w:rsidRPr="00451C0C">
              <w:rPr>
                <w:sz w:val="20"/>
                <w:szCs w:val="20"/>
              </w:rPr>
              <w:t xml:space="preserve"> contact for the company that operates this source?)</w:t>
            </w:r>
          </w:p>
          <w:p w:rsidR="003A5480" w:rsidRPr="00A2311E" w:rsidRDefault="003A5480" w:rsidP="004063E3">
            <w:pPr>
              <w:rPr>
                <w:sz w:val="22"/>
                <w:szCs w:val="22"/>
              </w:rPr>
            </w:pPr>
          </w:p>
        </w:tc>
        <w:tc>
          <w:tcPr>
            <w:tcW w:w="2997" w:type="dxa"/>
            <w:gridSpan w:val="2"/>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728"/>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728"/>
        </w:trPr>
        <w:tc>
          <w:tcPr>
            <w:tcW w:w="10211" w:type="dxa"/>
            <w:gridSpan w:val="6"/>
            <w:tcBorders>
              <w:left w:val="double" w:sz="4" w:space="0" w:color="auto"/>
              <w:bottom w:val="single" w:sz="4"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4970" w:type="dxa"/>
            <w:gridSpan w:val="2"/>
            <w:tcBorders>
              <w:left w:val="double" w:sz="4" w:space="0" w:color="auto"/>
              <w:bottom w:val="double" w:sz="4" w:space="0" w:color="auto"/>
            </w:tcBorders>
          </w:tcPr>
          <w:p w:rsidR="003A5480" w:rsidRPr="00B01251" w:rsidRDefault="003A5480" w:rsidP="004063E3">
            <w:r w:rsidRPr="00A2311E">
              <w:rPr>
                <w:sz w:val="22"/>
                <w:szCs w:val="22"/>
              </w:rPr>
              <w:t>Telephone Number</w:t>
            </w:r>
          </w:p>
        </w:tc>
        <w:tc>
          <w:tcPr>
            <w:tcW w:w="5241" w:type="dxa"/>
            <w:gridSpan w:val="4"/>
            <w:tcBorders>
              <w:bottom w:val="double" w:sz="4" w:space="0" w:color="auto"/>
              <w:right w:val="double" w:sz="4" w:space="0" w:color="auto"/>
            </w:tcBorders>
          </w:tcPr>
          <w:p w:rsidR="003A5480" w:rsidRPr="00B01251" w:rsidRDefault="003A5480" w:rsidP="004063E3">
            <w:r w:rsidRPr="00A2311E">
              <w:rPr>
                <w:sz w:val="22"/>
                <w:szCs w:val="22"/>
              </w:rPr>
              <w:t>Facsimile Number</w:t>
            </w:r>
          </w:p>
        </w:tc>
      </w:tr>
      <w:tr w:rsidR="003A5480" w:rsidTr="00451C0C">
        <w:trPr>
          <w:trHeight w:val="1077"/>
        </w:trPr>
        <w:tc>
          <w:tcPr>
            <w:tcW w:w="7214" w:type="dxa"/>
            <w:gridSpan w:val="4"/>
            <w:tcBorders>
              <w:top w:val="double" w:sz="4" w:space="0" w:color="auto"/>
              <w:left w:val="double" w:sz="4" w:space="0" w:color="auto"/>
            </w:tcBorders>
          </w:tcPr>
          <w:p w:rsidR="003A5480" w:rsidRPr="007D4C96" w:rsidRDefault="00451C0C" w:rsidP="004063E3">
            <w:pPr>
              <w:rPr>
                <w:sz w:val="22"/>
                <w:szCs w:val="22"/>
              </w:rPr>
            </w:pPr>
            <w:r>
              <w:rPr>
                <w:b/>
                <w:sz w:val="22"/>
                <w:szCs w:val="22"/>
              </w:rPr>
              <w:t>Permitting</w:t>
            </w:r>
            <w:r w:rsidRPr="00A2311E">
              <w:rPr>
                <w:b/>
                <w:sz w:val="22"/>
                <w:szCs w:val="22"/>
              </w:rPr>
              <w:t xml:space="preserve"> Contact </w:t>
            </w:r>
            <w:r>
              <w:rPr>
                <w:sz w:val="20"/>
                <w:szCs w:val="20"/>
              </w:rPr>
              <w:t xml:space="preserve">(Who is the person </w:t>
            </w:r>
            <w:r>
              <w:rPr>
                <w:sz w:val="20"/>
                <w:szCs w:val="20"/>
                <w:u w:val="single"/>
              </w:rPr>
              <w:t>primarily</w:t>
            </w:r>
            <w:r>
              <w:rPr>
                <w:sz w:val="20"/>
                <w:szCs w:val="20"/>
              </w:rPr>
              <w:t xml:space="preserve"> responsible for Clean Air Act permitting for the company?  We are seeking one main contact for the company.  Please do not list consultants.)</w:t>
            </w:r>
          </w:p>
        </w:tc>
        <w:tc>
          <w:tcPr>
            <w:tcW w:w="2997" w:type="dxa"/>
            <w:gridSpan w:val="2"/>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728"/>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728"/>
        </w:trPr>
        <w:tc>
          <w:tcPr>
            <w:tcW w:w="10211" w:type="dxa"/>
            <w:gridSpan w:val="6"/>
            <w:tcBorders>
              <w:left w:val="double" w:sz="4" w:space="0" w:color="auto"/>
              <w:bottom w:val="single" w:sz="4"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4878" w:type="dxa"/>
            <w:tcBorders>
              <w:left w:val="double" w:sz="4" w:space="0" w:color="auto"/>
              <w:bottom w:val="double" w:sz="4" w:space="0" w:color="auto"/>
            </w:tcBorders>
          </w:tcPr>
          <w:p w:rsidR="003A5480" w:rsidRPr="00B01251" w:rsidRDefault="003A5480" w:rsidP="004063E3">
            <w:r w:rsidRPr="00A2311E">
              <w:rPr>
                <w:sz w:val="22"/>
                <w:szCs w:val="22"/>
              </w:rPr>
              <w:t>Telephone Number</w:t>
            </w:r>
          </w:p>
        </w:tc>
        <w:tc>
          <w:tcPr>
            <w:tcW w:w="5333" w:type="dxa"/>
            <w:gridSpan w:val="5"/>
            <w:tcBorders>
              <w:bottom w:val="double" w:sz="4" w:space="0" w:color="auto"/>
              <w:right w:val="double" w:sz="4" w:space="0" w:color="auto"/>
            </w:tcBorders>
          </w:tcPr>
          <w:p w:rsidR="003A5480" w:rsidRPr="00B01251" w:rsidRDefault="003A5480" w:rsidP="004063E3">
            <w:r w:rsidRPr="00A2311E">
              <w:rPr>
                <w:sz w:val="22"/>
                <w:szCs w:val="22"/>
              </w:rPr>
              <w:t>Facsimile Number</w:t>
            </w:r>
          </w:p>
        </w:tc>
      </w:tr>
      <w:tr w:rsidR="003A5480" w:rsidTr="00451C0C">
        <w:trPr>
          <w:trHeight w:val="1455"/>
        </w:trPr>
        <w:tc>
          <w:tcPr>
            <w:tcW w:w="7214" w:type="dxa"/>
            <w:gridSpan w:val="4"/>
            <w:tcBorders>
              <w:top w:val="double" w:sz="4" w:space="0" w:color="auto"/>
              <w:left w:val="double" w:sz="4" w:space="0" w:color="auto"/>
            </w:tcBorders>
          </w:tcPr>
          <w:p w:rsidR="003A5480" w:rsidRPr="007D4C96" w:rsidRDefault="003A5480" w:rsidP="004063E3">
            <w:pPr>
              <w:rPr>
                <w:sz w:val="22"/>
                <w:szCs w:val="22"/>
              </w:rPr>
            </w:pPr>
            <w:r w:rsidRPr="00A2311E">
              <w:rPr>
                <w:b/>
                <w:sz w:val="22"/>
                <w:szCs w:val="22"/>
              </w:rPr>
              <w:t>Compliance Contact</w:t>
            </w:r>
            <w:r w:rsidRPr="007D4C96">
              <w:rPr>
                <w:b/>
                <w:sz w:val="20"/>
                <w:szCs w:val="20"/>
              </w:rPr>
              <w:t xml:space="preserve"> </w:t>
            </w:r>
            <w:r w:rsidR="00451C0C" w:rsidRPr="00451C0C">
              <w:rPr>
                <w:sz w:val="20"/>
                <w:szCs w:val="20"/>
              </w:rPr>
              <w:t xml:space="preserve">(Is the person responsible for Clean Air Act compliance for this company different than the person responsible for Clean Air Act permitting?  Who is the person </w:t>
            </w:r>
            <w:r w:rsidR="00451C0C" w:rsidRPr="00451C0C">
              <w:rPr>
                <w:sz w:val="20"/>
                <w:szCs w:val="20"/>
                <w:u w:val="single"/>
              </w:rPr>
              <w:t>primarily</w:t>
            </w:r>
            <w:r w:rsidR="00451C0C" w:rsidRPr="00451C0C">
              <w:rPr>
                <w:sz w:val="20"/>
                <w:szCs w:val="20"/>
              </w:rPr>
              <w:t xml:space="preserve"> responsible for Clean Air Act compliance for the company?   We are seeking one main contact for the company.  Please do not list consultants.)</w:t>
            </w:r>
          </w:p>
        </w:tc>
        <w:tc>
          <w:tcPr>
            <w:tcW w:w="2997" w:type="dxa"/>
            <w:gridSpan w:val="2"/>
            <w:tcBorders>
              <w:top w:val="double" w:sz="4" w:space="0" w:color="auto"/>
              <w:right w:val="double" w:sz="4" w:space="0" w:color="auto"/>
            </w:tcBorders>
          </w:tcPr>
          <w:p w:rsidR="003A5480" w:rsidRPr="00A2311E" w:rsidRDefault="003A5480" w:rsidP="004063E3">
            <w:pPr>
              <w:rPr>
                <w:sz w:val="22"/>
                <w:szCs w:val="22"/>
              </w:rPr>
            </w:pPr>
            <w:r w:rsidRPr="00A2311E">
              <w:rPr>
                <w:sz w:val="22"/>
                <w:szCs w:val="22"/>
              </w:rPr>
              <w:t>Title</w:t>
            </w:r>
          </w:p>
        </w:tc>
      </w:tr>
      <w:tr w:rsidR="003A5480" w:rsidTr="004063E3">
        <w:trPr>
          <w:trHeight w:val="728"/>
        </w:trPr>
        <w:tc>
          <w:tcPr>
            <w:tcW w:w="10211" w:type="dxa"/>
            <w:gridSpan w:val="6"/>
            <w:tcBorders>
              <w:left w:val="double" w:sz="4" w:space="0" w:color="auto"/>
              <w:right w:val="double" w:sz="4" w:space="0" w:color="auto"/>
            </w:tcBorders>
          </w:tcPr>
          <w:p w:rsidR="003A5480" w:rsidRPr="00B01251" w:rsidRDefault="003A5480" w:rsidP="004063E3">
            <w:r w:rsidRPr="00A2311E">
              <w:rPr>
                <w:sz w:val="22"/>
                <w:szCs w:val="22"/>
              </w:rPr>
              <w:t>Mailing Address</w:t>
            </w:r>
          </w:p>
        </w:tc>
      </w:tr>
      <w:tr w:rsidR="003A5480" w:rsidTr="004063E3">
        <w:trPr>
          <w:trHeight w:val="728"/>
        </w:trPr>
        <w:tc>
          <w:tcPr>
            <w:tcW w:w="10211" w:type="dxa"/>
            <w:gridSpan w:val="6"/>
            <w:tcBorders>
              <w:left w:val="double" w:sz="4" w:space="0" w:color="auto"/>
              <w:right w:val="double" w:sz="4" w:space="0" w:color="auto"/>
            </w:tcBorders>
          </w:tcPr>
          <w:p w:rsidR="003A5480" w:rsidRPr="00A2311E" w:rsidRDefault="003A5480" w:rsidP="004063E3">
            <w:pPr>
              <w:rPr>
                <w:sz w:val="22"/>
                <w:szCs w:val="22"/>
              </w:rPr>
            </w:pPr>
            <w:r w:rsidRPr="00A2311E">
              <w:rPr>
                <w:sz w:val="22"/>
                <w:szCs w:val="22"/>
              </w:rPr>
              <w:t xml:space="preserve">Email Address </w:t>
            </w:r>
          </w:p>
        </w:tc>
      </w:tr>
      <w:tr w:rsidR="003A5480" w:rsidTr="004063E3">
        <w:trPr>
          <w:trHeight w:val="728"/>
        </w:trPr>
        <w:tc>
          <w:tcPr>
            <w:tcW w:w="5157" w:type="dxa"/>
            <w:gridSpan w:val="3"/>
            <w:tcBorders>
              <w:left w:val="double" w:sz="4" w:space="0" w:color="auto"/>
              <w:bottom w:val="double" w:sz="4" w:space="0" w:color="auto"/>
            </w:tcBorders>
          </w:tcPr>
          <w:p w:rsidR="003A5480" w:rsidRPr="00B01251" w:rsidRDefault="003A5480" w:rsidP="004063E3">
            <w:r w:rsidRPr="00A2311E">
              <w:rPr>
                <w:sz w:val="22"/>
                <w:szCs w:val="22"/>
              </w:rPr>
              <w:t>Telephone Number</w:t>
            </w:r>
          </w:p>
        </w:tc>
        <w:tc>
          <w:tcPr>
            <w:tcW w:w="5054" w:type="dxa"/>
            <w:gridSpan w:val="3"/>
            <w:tcBorders>
              <w:bottom w:val="double" w:sz="4" w:space="0" w:color="auto"/>
              <w:right w:val="double" w:sz="4" w:space="0" w:color="auto"/>
            </w:tcBorders>
          </w:tcPr>
          <w:p w:rsidR="003A5480" w:rsidRPr="00B01251" w:rsidRDefault="003A5480" w:rsidP="004063E3">
            <w:r w:rsidRPr="00A2311E">
              <w:rPr>
                <w:sz w:val="22"/>
                <w:szCs w:val="22"/>
              </w:rPr>
              <w:t>Facsimile Number</w:t>
            </w:r>
          </w:p>
        </w:tc>
      </w:tr>
    </w:tbl>
    <w:p w:rsidR="003837BE" w:rsidRDefault="003837BE" w:rsidP="00E71F2D">
      <w:pPr>
        <w:rPr>
          <w:b/>
        </w:rPr>
      </w:pPr>
    </w:p>
    <w:tbl>
      <w:tblPr>
        <w:tblW w:w="10300" w:type="dxa"/>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300"/>
      </w:tblGrid>
      <w:tr w:rsidR="00CB05E1" w:rsidRPr="00CB05E1" w:rsidTr="00683101">
        <w:trPr>
          <w:trHeight w:val="7620"/>
        </w:trPr>
        <w:tc>
          <w:tcPr>
            <w:tcW w:w="10300" w:type="dxa"/>
          </w:tcPr>
          <w:p w:rsidR="00683101" w:rsidRDefault="00683101" w:rsidP="00456A04">
            <w:pPr>
              <w:autoSpaceDE w:val="0"/>
              <w:autoSpaceDN w:val="0"/>
              <w:adjustRightInd w:val="0"/>
              <w:rPr>
                <w:b/>
              </w:rPr>
            </w:pPr>
            <w:r>
              <w:rPr>
                <w:b/>
              </w:rPr>
              <w:t>C</w:t>
            </w:r>
            <w:r w:rsidRPr="00917201">
              <w:rPr>
                <w:b/>
              </w:rPr>
              <w:t xml:space="preserve">.  </w:t>
            </w:r>
            <w:r>
              <w:rPr>
                <w:b/>
              </w:rPr>
              <w:t>ATTACHMENTS</w:t>
            </w:r>
          </w:p>
          <w:p w:rsidR="00683101" w:rsidRDefault="00683101" w:rsidP="00456A04">
            <w:pPr>
              <w:autoSpaceDE w:val="0"/>
              <w:autoSpaceDN w:val="0"/>
              <w:adjustRightInd w:val="0"/>
              <w:rPr>
                <w:b/>
              </w:rPr>
            </w:pPr>
          </w:p>
          <w:p w:rsidR="00456A04" w:rsidRPr="00456A04" w:rsidRDefault="00456A04" w:rsidP="00456A04">
            <w:pPr>
              <w:autoSpaceDE w:val="0"/>
              <w:autoSpaceDN w:val="0"/>
              <w:adjustRightInd w:val="0"/>
              <w:rPr>
                <w:color w:val="000000"/>
                <w:sz w:val="22"/>
                <w:szCs w:val="22"/>
              </w:rPr>
            </w:pPr>
            <w:r w:rsidRPr="00456A04">
              <w:rPr>
                <w:b/>
                <w:bCs/>
                <w:color w:val="000000"/>
                <w:sz w:val="22"/>
                <w:szCs w:val="22"/>
                <w:u w:val="single"/>
              </w:rPr>
              <w:t xml:space="preserve">Include all of the following information as attachments to this form </w:t>
            </w:r>
          </w:p>
          <w:p w:rsidR="00456A04" w:rsidRPr="00456A04" w:rsidRDefault="00456A04" w:rsidP="00456A04">
            <w:pPr>
              <w:autoSpaceDE w:val="0"/>
              <w:autoSpaceDN w:val="0"/>
              <w:adjustRightInd w:val="0"/>
              <w:rPr>
                <w:color w:val="000000"/>
                <w:sz w:val="22"/>
                <w:szCs w:val="22"/>
              </w:rPr>
            </w:pPr>
          </w:p>
          <w:p w:rsidR="00456A04" w:rsidRPr="00456A04"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 xml:space="preserve">Narrative description of the </w:t>
            </w:r>
            <w:r w:rsidR="00340800">
              <w:rPr>
                <w:color w:val="000000"/>
                <w:sz w:val="22"/>
                <w:szCs w:val="22"/>
              </w:rPr>
              <w:t>operations</w:t>
            </w:r>
          </w:p>
          <w:p w:rsidR="00456A04" w:rsidRPr="00456A04" w:rsidRDefault="00456A04" w:rsidP="00456A04">
            <w:pPr>
              <w:autoSpaceDE w:val="0"/>
              <w:autoSpaceDN w:val="0"/>
              <w:adjustRightInd w:val="0"/>
              <w:rPr>
                <w:color w:val="000000"/>
                <w:sz w:val="22"/>
                <w:szCs w:val="22"/>
              </w:rPr>
            </w:pPr>
          </w:p>
          <w:p w:rsidR="000D5E2F" w:rsidRDefault="00456A04" w:rsidP="000D5E2F">
            <w:pPr>
              <w:autoSpaceDE w:val="0"/>
              <w:autoSpaceDN w:val="0"/>
              <w:adjustRightInd w:val="0"/>
              <w:ind w:left="-11"/>
              <w:rPr>
                <w:color w:val="000000"/>
                <w:sz w:val="22"/>
                <w:szCs w:val="22"/>
              </w:rPr>
            </w:pPr>
            <w:r w:rsidRPr="008614E4">
              <w:rPr>
                <w:b/>
                <w:sz w:val="22"/>
                <w:szCs w:val="22"/>
              </w:rPr>
              <w:sym w:font="Symbol" w:char="F07F"/>
            </w:r>
            <w:r w:rsidRPr="008614E4">
              <w:rPr>
                <w:b/>
                <w:sz w:val="22"/>
                <w:szCs w:val="22"/>
              </w:rPr>
              <w:t xml:space="preserve"> </w:t>
            </w:r>
            <w:r w:rsidR="00E71F73">
              <w:rPr>
                <w:color w:val="000000"/>
                <w:sz w:val="22"/>
                <w:szCs w:val="22"/>
              </w:rPr>
              <w:t xml:space="preserve">Identification and description </w:t>
            </w:r>
            <w:r w:rsidRPr="00456A04">
              <w:rPr>
                <w:color w:val="000000"/>
                <w:sz w:val="22"/>
                <w:szCs w:val="22"/>
              </w:rPr>
              <w:t xml:space="preserve">of all emission units and air pollution generating activities </w:t>
            </w:r>
            <w:r w:rsidR="000D5E2F" w:rsidRPr="00EE2990">
              <w:rPr>
                <w:color w:val="000000"/>
                <w:sz w:val="22"/>
                <w:szCs w:val="22"/>
              </w:rPr>
              <w:t>(with t</w:t>
            </w:r>
            <w:r w:rsidR="000D5E2F">
              <w:rPr>
                <w:color w:val="000000"/>
                <w:sz w:val="22"/>
                <w:szCs w:val="22"/>
              </w:rPr>
              <w:t>h</w:t>
            </w:r>
            <w:r w:rsidR="000D5E2F" w:rsidRPr="00EE2990">
              <w:rPr>
                <w:color w:val="000000"/>
                <w:sz w:val="22"/>
                <w:szCs w:val="22"/>
              </w:rPr>
              <w:t>e exception of the exempt emissions units and activities listed in §49.153(c)</w:t>
            </w:r>
          </w:p>
          <w:p w:rsidR="00E71F73" w:rsidRDefault="00E71F73" w:rsidP="00456A04">
            <w:pPr>
              <w:autoSpaceDE w:val="0"/>
              <w:autoSpaceDN w:val="0"/>
              <w:adjustRightInd w:val="0"/>
              <w:rPr>
                <w:color w:val="000000"/>
                <w:sz w:val="22"/>
                <w:szCs w:val="22"/>
              </w:rPr>
            </w:pPr>
          </w:p>
          <w:p w:rsidR="00E71F73" w:rsidRPr="00E71F73" w:rsidRDefault="00E71F73" w:rsidP="00E71F73">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E71F73">
              <w:rPr>
                <w:color w:val="000000"/>
                <w:sz w:val="22"/>
                <w:szCs w:val="22"/>
              </w:rPr>
              <w:t>Identification and description of any existing air pollution control equipment and compliance monitoring devices or activities</w:t>
            </w:r>
          </w:p>
          <w:p w:rsidR="00E71F73" w:rsidRPr="00456A04" w:rsidRDefault="00E71F73" w:rsidP="00456A04">
            <w:pPr>
              <w:autoSpaceDE w:val="0"/>
              <w:autoSpaceDN w:val="0"/>
              <w:adjustRightInd w:val="0"/>
              <w:rPr>
                <w:color w:val="000000"/>
                <w:sz w:val="22"/>
                <w:szCs w:val="22"/>
              </w:rPr>
            </w:pPr>
          </w:p>
          <w:p w:rsidR="00456A04"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 xml:space="preserve">Type </w:t>
            </w:r>
            <w:r w:rsidR="000D5E2F">
              <w:rPr>
                <w:color w:val="000000"/>
                <w:sz w:val="22"/>
                <w:szCs w:val="22"/>
              </w:rPr>
              <w:t xml:space="preserve">and amount </w:t>
            </w:r>
            <w:r w:rsidR="00A35ADF">
              <w:rPr>
                <w:color w:val="000000"/>
                <w:sz w:val="22"/>
                <w:szCs w:val="22"/>
              </w:rPr>
              <w:t xml:space="preserve">of </w:t>
            </w:r>
            <w:r w:rsidR="000D5E2F">
              <w:rPr>
                <w:color w:val="000000"/>
                <w:sz w:val="22"/>
                <w:szCs w:val="22"/>
              </w:rPr>
              <w:t xml:space="preserve">each </w:t>
            </w:r>
            <w:r w:rsidR="00A35ADF">
              <w:rPr>
                <w:color w:val="000000"/>
                <w:sz w:val="22"/>
                <w:szCs w:val="22"/>
              </w:rPr>
              <w:t>fuel used</w:t>
            </w:r>
          </w:p>
          <w:p w:rsidR="00A35ADF" w:rsidRPr="00456A04" w:rsidRDefault="00A35ADF" w:rsidP="00456A04">
            <w:pPr>
              <w:autoSpaceDE w:val="0"/>
              <w:autoSpaceDN w:val="0"/>
              <w:adjustRightInd w:val="0"/>
              <w:rPr>
                <w:color w:val="000000"/>
                <w:sz w:val="22"/>
                <w:szCs w:val="22"/>
              </w:rPr>
            </w:pPr>
          </w:p>
          <w:p w:rsidR="00A35ADF"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 xml:space="preserve">Type </w:t>
            </w:r>
            <w:r w:rsidR="00A35ADF">
              <w:rPr>
                <w:color w:val="000000"/>
                <w:sz w:val="22"/>
                <w:szCs w:val="22"/>
              </w:rPr>
              <w:t>raw materials used</w:t>
            </w:r>
          </w:p>
          <w:p w:rsidR="000B5444" w:rsidRDefault="000B5444" w:rsidP="00456A04">
            <w:pPr>
              <w:autoSpaceDE w:val="0"/>
              <w:autoSpaceDN w:val="0"/>
              <w:adjustRightInd w:val="0"/>
              <w:rPr>
                <w:sz w:val="22"/>
                <w:szCs w:val="22"/>
              </w:rPr>
            </w:pPr>
          </w:p>
          <w:p w:rsidR="000D5E2F" w:rsidRPr="000D5E2F" w:rsidRDefault="000D5E2F" w:rsidP="00456A04">
            <w:pPr>
              <w:autoSpaceDE w:val="0"/>
              <w:autoSpaceDN w:val="0"/>
              <w:adjustRightInd w:val="0"/>
              <w:rPr>
                <w:color w:val="000000"/>
                <w:sz w:val="22"/>
                <w:szCs w:val="22"/>
              </w:rPr>
            </w:pPr>
            <w:r w:rsidRPr="000D5E2F">
              <w:rPr>
                <w:sz w:val="22"/>
                <w:szCs w:val="22"/>
              </w:rPr>
              <w:sym w:font="Symbol" w:char="F07F"/>
            </w:r>
            <w:r w:rsidRPr="000D5E2F">
              <w:rPr>
                <w:sz w:val="22"/>
                <w:szCs w:val="22"/>
              </w:rPr>
              <w:t xml:space="preserve"> Production Rates</w:t>
            </w:r>
          </w:p>
          <w:p w:rsidR="000D5E2F" w:rsidRDefault="000D5E2F" w:rsidP="00456A04">
            <w:pPr>
              <w:autoSpaceDE w:val="0"/>
              <w:autoSpaceDN w:val="0"/>
              <w:adjustRightInd w:val="0"/>
              <w:rPr>
                <w:color w:val="000000"/>
                <w:sz w:val="22"/>
                <w:szCs w:val="22"/>
              </w:rPr>
            </w:pPr>
          </w:p>
          <w:p w:rsidR="00456A04" w:rsidRDefault="00A35ADF" w:rsidP="00456A04">
            <w:pPr>
              <w:autoSpaceDE w:val="0"/>
              <w:autoSpaceDN w:val="0"/>
              <w:adjustRightInd w:val="0"/>
              <w:rPr>
                <w:sz w:val="22"/>
                <w:szCs w:val="22"/>
              </w:rPr>
            </w:pPr>
            <w:r w:rsidRPr="008614E4">
              <w:rPr>
                <w:b/>
                <w:sz w:val="22"/>
                <w:szCs w:val="22"/>
              </w:rPr>
              <w:sym w:font="Symbol" w:char="F07F"/>
            </w:r>
            <w:r w:rsidRPr="008614E4">
              <w:rPr>
                <w:b/>
                <w:sz w:val="22"/>
                <w:szCs w:val="22"/>
              </w:rPr>
              <w:t xml:space="preserve"> </w:t>
            </w:r>
            <w:r>
              <w:rPr>
                <w:b/>
                <w:sz w:val="22"/>
                <w:szCs w:val="22"/>
              </w:rPr>
              <w:t xml:space="preserve"> </w:t>
            </w:r>
            <w:r w:rsidR="000D5E2F">
              <w:rPr>
                <w:sz w:val="22"/>
                <w:szCs w:val="22"/>
              </w:rPr>
              <w:t>Operating Schedules</w:t>
            </w:r>
          </w:p>
          <w:p w:rsidR="000D5E2F" w:rsidRDefault="000D5E2F" w:rsidP="00456A04">
            <w:pPr>
              <w:autoSpaceDE w:val="0"/>
              <w:autoSpaceDN w:val="0"/>
              <w:adjustRightInd w:val="0"/>
              <w:rPr>
                <w:sz w:val="22"/>
                <w:szCs w:val="22"/>
              </w:rPr>
            </w:pPr>
          </w:p>
          <w:p w:rsidR="00456A04" w:rsidRDefault="000D5E2F" w:rsidP="00456A04">
            <w:pPr>
              <w:autoSpaceDE w:val="0"/>
              <w:autoSpaceDN w:val="0"/>
              <w:adjustRightInd w:val="0"/>
              <w:rPr>
                <w:color w:val="000000"/>
                <w:sz w:val="22"/>
                <w:szCs w:val="22"/>
              </w:rPr>
            </w:pPr>
            <w:r w:rsidRPr="008614E4">
              <w:rPr>
                <w:b/>
                <w:sz w:val="22"/>
                <w:szCs w:val="22"/>
              </w:rPr>
              <w:sym w:font="Symbol" w:char="F07F"/>
            </w:r>
            <w:r>
              <w:rPr>
                <w:b/>
                <w:sz w:val="22"/>
                <w:szCs w:val="22"/>
              </w:rPr>
              <w:t xml:space="preserve"> </w:t>
            </w:r>
            <w:r w:rsidRPr="00157A83">
              <w:rPr>
                <w:color w:val="000000"/>
                <w:sz w:val="22"/>
                <w:szCs w:val="22"/>
              </w:rPr>
              <w:t>Any existing limitations on source operations affecting emissions or any work practice standards, where applicable, for all regulated NSR pollutants at your source.</w:t>
            </w:r>
          </w:p>
          <w:p w:rsidR="000B5444" w:rsidRDefault="000B5444" w:rsidP="00456A04">
            <w:pPr>
              <w:autoSpaceDE w:val="0"/>
              <w:autoSpaceDN w:val="0"/>
              <w:adjustRightInd w:val="0"/>
              <w:rPr>
                <w:b/>
                <w:sz w:val="22"/>
                <w:szCs w:val="22"/>
              </w:rPr>
            </w:pPr>
          </w:p>
          <w:p w:rsidR="000D5E2F" w:rsidRDefault="000D5E2F" w:rsidP="00456A04">
            <w:pPr>
              <w:autoSpaceDE w:val="0"/>
              <w:autoSpaceDN w:val="0"/>
              <w:adjustRightInd w:val="0"/>
              <w:rPr>
                <w:color w:val="000000"/>
                <w:sz w:val="22"/>
                <w:szCs w:val="22"/>
              </w:rPr>
            </w:pPr>
            <w:r w:rsidRPr="008614E4">
              <w:rPr>
                <w:b/>
                <w:sz w:val="22"/>
                <w:szCs w:val="22"/>
              </w:rPr>
              <w:sym w:font="Symbol" w:char="F07F"/>
            </w:r>
            <w:r>
              <w:rPr>
                <w:b/>
                <w:sz w:val="22"/>
                <w:szCs w:val="22"/>
              </w:rPr>
              <w:t xml:space="preserve"> </w:t>
            </w:r>
            <w:r w:rsidRPr="00157A83">
              <w:rPr>
                <w:color w:val="000000"/>
                <w:sz w:val="22"/>
                <w:szCs w:val="22"/>
              </w:rPr>
              <w:t>Total allowable (potential to emit if there are no legally and practically enforceable restrictions) emissions from the air pollution source for the following air pollutants: particulate matter, PM</w:t>
            </w:r>
            <w:r w:rsidRPr="000B5444">
              <w:rPr>
                <w:color w:val="000000"/>
                <w:sz w:val="22"/>
                <w:szCs w:val="22"/>
                <w:vertAlign w:val="subscript"/>
              </w:rPr>
              <w:t>10</w:t>
            </w:r>
            <w:r w:rsidRPr="00157A83">
              <w:rPr>
                <w:color w:val="000000"/>
                <w:sz w:val="16"/>
                <w:szCs w:val="16"/>
              </w:rPr>
              <w:t xml:space="preserve">, </w:t>
            </w:r>
            <w:r w:rsidRPr="00157A83">
              <w:rPr>
                <w:color w:val="000000"/>
                <w:sz w:val="22"/>
                <w:szCs w:val="22"/>
              </w:rPr>
              <w:t>PM</w:t>
            </w:r>
            <w:r w:rsidRPr="000B5444">
              <w:rPr>
                <w:color w:val="000000"/>
                <w:sz w:val="22"/>
                <w:szCs w:val="22"/>
                <w:vertAlign w:val="subscript"/>
              </w:rPr>
              <w:t>2.5</w:t>
            </w:r>
            <w:r w:rsidRPr="00157A83">
              <w:rPr>
                <w:color w:val="000000"/>
                <w:sz w:val="16"/>
                <w:szCs w:val="16"/>
              </w:rPr>
              <w:t xml:space="preserve">, </w:t>
            </w:r>
            <w:r w:rsidRPr="00157A83">
              <w:rPr>
                <w:color w:val="000000"/>
                <w:sz w:val="22"/>
                <w:szCs w:val="22"/>
              </w:rPr>
              <w:t>sulfur oxides (</w:t>
            </w:r>
            <w:r w:rsidR="002667F2" w:rsidRPr="00157A83">
              <w:rPr>
                <w:color w:val="000000"/>
                <w:sz w:val="22"/>
                <w:szCs w:val="22"/>
              </w:rPr>
              <w:t>SO</w:t>
            </w:r>
            <w:r w:rsidR="002667F2" w:rsidRPr="002667F2">
              <w:rPr>
                <w:color w:val="000000"/>
                <w:sz w:val="22"/>
                <w:szCs w:val="22"/>
                <w:vertAlign w:val="subscript"/>
              </w:rPr>
              <w:t>2</w:t>
            </w:r>
            <w:r w:rsidRPr="00157A83">
              <w:rPr>
                <w:color w:val="000000"/>
                <w:sz w:val="22"/>
                <w:szCs w:val="22"/>
              </w:rPr>
              <w:t>), nitrogen oxides (NO</w:t>
            </w:r>
            <w:r w:rsidRPr="006E5988">
              <w:rPr>
                <w:color w:val="000000"/>
                <w:sz w:val="22"/>
                <w:szCs w:val="22"/>
              </w:rPr>
              <w:t>x</w:t>
            </w:r>
            <w:r w:rsidRPr="00157A83">
              <w:rPr>
                <w:color w:val="000000"/>
                <w:sz w:val="22"/>
                <w:szCs w:val="22"/>
              </w:rPr>
              <w:t>), carbon monoxide (CO), volatile organic compound (VOC), lead (Pb) and lead compounds, fluorides (gaseous and particulate), sulfuric acid mist (H</w:t>
            </w:r>
            <w:r w:rsidRPr="000B5444">
              <w:rPr>
                <w:color w:val="000000"/>
                <w:sz w:val="22"/>
                <w:szCs w:val="22"/>
                <w:vertAlign w:val="subscript"/>
              </w:rPr>
              <w:t>2</w:t>
            </w:r>
            <w:r w:rsidRPr="00157A83">
              <w:rPr>
                <w:color w:val="000000"/>
                <w:sz w:val="22"/>
                <w:szCs w:val="22"/>
              </w:rPr>
              <w:t>SO</w:t>
            </w:r>
            <w:r w:rsidRPr="000B5444">
              <w:rPr>
                <w:color w:val="000000"/>
                <w:sz w:val="22"/>
                <w:szCs w:val="22"/>
                <w:vertAlign w:val="subscript"/>
              </w:rPr>
              <w:t>4</w:t>
            </w:r>
            <w:r w:rsidRPr="00157A83">
              <w:rPr>
                <w:color w:val="000000"/>
                <w:sz w:val="22"/>
                <w:szCs w:val="22"/>
              </w:rPr>
              <w:t>), hydrogen sulfide (H</w:t>
            </w:r>
            <w:r w:rsidRPr="000B5444">
              <w:rPr>
                <w:color w:val="000000"/>
                <w:sz w:val="22"/>
                <w:szCs w:val="22"/>
                <w:vertAlign w:val="subscript"/>
              </w:rPr>
              <w:t>2</w:t>
            </w:r>
            <w:r w:rsidRPr="00157A83">
              <w:rPr>
                <w:color w:val="000000"/>
                <w:sz w:val="22"/>
                <w:szCs w:val="22"/>
              </w:rPr>
              <w:t>S), total reduced sulfur (TRS) and reduced sulfur compounds, including all calculations for the estimates.</w:t>
            </w:r>
          </w:p>
          <w:p w:rsidR="000D5E2F" w:rsidRPr="00456A04" w:rsidRDefault="000D5E2F" w:rsidP="00456A04">
            <w:pPr>
              <w:autoSpaceDE w:val="0"/>
              <w:autoSpaceDN w:val="0"/>
              <w:adjustRightInd w:val="0"/>
              <w:rPr>
                <w:color w:val="000000"/>
                <w:sz w:val="22"/>
                <w:szCs w:val="22"/>
              </w:rPr>
            </w:pPr>
          </w:p>
          <w:p w:rsidR="00456A04" w:rsidRDefault="00456A04" w:rsidP="00456A04">
            <w:pPr>
              <w:autoSpaceDE w:val="0"/>
              <w:autoSpaceDN w:val="0"/>
              <w:adjustRightInd w:val="0"/>
              <w:rPr>
                <w:color w:val="000000"/>
                <w:sz w:val="22"/>
                <w:szCs w:val="22"/>
              </w:rPr>
            </w:pPr>
            <w:r w:rsidRPr="008614E4">
              <w:rPr>
                <w:b/>
                <w:sz w:val="22"/>
                <w:szCs w:val="22"/>
              </w:rPr>
              <w:sym w:font="Symbol" w:char="F07F"/>
            </w:r>
            <w:r w:rsidRPr="008614E4">
              <w:rPr>
                <w:b/>
                <w:sz w:val="22"/>
                <w:szCs w:val="22"/>
              </w:rPr>
              <w:t xml:space="preserve"> </w:t>
            </w:r>
            <w:r w:rsidRPr="00456A04">
              <w:rPr>
                <w:color w:val="000000"/>
                <w:sz w:val="22"/>
                <w:szCs w:val="22"/>
              </w:rPr>
              <w:t>Estimates of the total actual emissions from the air pollution source for the following air pollutants: particulate matter, PM</w:t>
            </w:r>
            <w:r w:rsidRPr="000B5444">
              <w:rPr>
                <w:color w:val="000000"/>
                <w:sz w:val="22"/>
                <w:szCs w:val="22"/>
                <w:vertAlign w:val="subscript"/>
              </w:rPr>
              <w:t>10</w:t>
            </w:r>
            <w:r w:rsidRPr="00456A04">
              <w:rPr>
                <w:color w:val="000000"/>
                <w:sz w:val="16"/>
                <w:szCs w:val="16"/>
              </w:rPr>
              <w:t xml:space="preserve">, </w:t>
            </w:r>
            <w:r w:rsidRPr="00456A04">
              <w:rPr>
                <w:color w:val="000000"/>
                <w:sz w:val="22"/>
                <w:szCs w:val="22"/>
              </w:rPr>
              <w:t>PM</w:t>
            </w:r>
            <w:r w:rsidRPr="000B5444">
              <w:rPr>
                <w:color w:val="000000"/>
                <w:sz w:val="22"/>
                <w:szCs w:val="22"/>
                <w:vertAlign w:val="subscript"/>
              </w:rPr>
              <w:t>2.5</w:t>
            </w:r>
            <w:r w:rsidRPr="00456A04">
              <w:rPr>
                <w:color w:val="000000"/>
                <w:sz w:val="16"/>
                <w:szCs w:val="16"/>
              </w:rPr>
              <w:t xml:space="preserve">, </w:t>
            </w:r>
            <w:r w:rsidRPr="00456A04">
              <w:rPr>
                <w:color w:val="000000"/>
                <w:sz w:val="22"/>
                <w:szCs w:val="22"/>
              </w:rPr>
              <w:t>sulfur oxides (</w:t>
            </w:r>
            <w:r w:rsidR="002667F2" w:rsidRPr="00456A04">
              <w:rPr>
                <w:color w:val="000000"/>
                <w:sz w:val="22"/>
                <w:szCs w:val="22"/>
              </w:rPr>
              <w:t>SO</w:t>
            </w:r>
            <w:r w:rsidR="002667F2">
              <w:rPr>
                <w:color w:val="000000"/>
                <w:sz w:val="22"/>
                <w:szCs w:val="22"/>
                <w:vertAlign w:val="subscript"/>
              </w:rPr>
              <w:t>2</w:t>
            </w:r>
            <w:r w:rsidRPr="00456A04">
              <w:rPr>
                <w:color w:val="000000"/>
                <w:sz w:val="22"/>
                <w:szCs w:val="22"/>
              </w:rPr>
              <w:t>), nitrogen oxides (NO</w:t>
            </w:r>
            <w:r w:rsidRPr="000B5444">
              <w:rPr>
                <w:color w:val="000000"/>
                <w:sz w:val="22"/>
                <w:szCs w:val="22"/>
                <w:vertAlign w:val="subscript"/>
              </w:rPr>
              <w:t>x</w:t>
            </w:r>
            <w:r w:rsidRPr="00456A04">
              <w:rPr>
                <w:color w:val="000000"/>
                <w:sz w:val="22"/>
                <w:szCs w:val="22"/>
              </w:rPr>
              <w:t>), carbon monoxide (CO), volatile organic compound (VOC), lead (Pb) and lead compounds, fluorides (gaseous and particulate), sulfuric acid mist (H</w:t>
            </w:r>
            <w:r w:rsidRPr="000B5444">
              <w:rPr>
                <w:color w:val="000000"/>
                <w:sz w:val="22"/>
                <w:szCs w:val="22"/>
                <w:vertAlign w:val="subscript"/>
              </w:rPr>
              <w:t>2</w:t>
            </w:r>
            <w:r w:rsidRPr="00456A04">
              <w:rPr>
                <w:color w:val="000000"/>
                <w:sz w:val="22"/>
                <w:szCs w:val="22"/>
              </w:rPr>
              <w:t>SO</w:t>
            </w:r>
            <w:r w:rsidRPr="000B5444">
              <w:rPr>
                <w:color w:val="000000"/>
                <w:sz w:val="22"/>
                <w:szCs w:val="22"/>
                <w:vertAlign w:val="subscript"/>
              </w:rPr>
              <w:t>4</w:t>
            </w:r>
            <w:r w:rsidRPr="00456A04">
              <w:rPr>
                <w:color w:val="000000"/>
                <w:sz w:val="22"/>
                <w:szCs w:val="22"/>
              </w:rPr>
              <w:t>), hydrogen sulfide (H</w:t>
            </w:r>
            <w:r w:rsidRPr="000B5444">
              <w:rPr>
                <w:color w:val="000000"/>
                <w:sz w:val="22"/>
                <w:szCs w:val="22"/>
                <w:vertAlign w:val="subscript"/>
              </w:rPr>
              <w:t>2</w:t>
            </w:r>
            <w:r w:rsidRPr="00456A04">
              <w:rPr>
                <w:color w:val="000000"/>
                <w:sz w:val="22"/>
                <w:szCs w:val="22"/>
              </w:rPr>
              <w:t>S), total reduced sulfur (TRS) and reduced sulfur compounds, including all calculations for the estimates</w:t>
            </w:r>
            <w:r w:rsidR="00BB5D8B">
              <w:rPr>
                <w:color w:val="000000"/>
                <w:sz w:val="22"/>
                <w:szCs w:val="22"/>
              </w:rPr>
              <w:t>.</w:t>
            </w:r>
            <w:r w:rsidRPr="00456A04">
              <w:rPr>
                <w:color w:val="000000"/>
                <w:sz w:val="22"/>
                <w:szCs w:val="22"/>
              </w:rPr>
              <w:t xml:space="preserve"> </w:t>
            </w:r>
          </w:p>
          <w:p w:rsidR="00E71F73" w:rsidRDefault="00E71F73" w:rsidP="00456A04">
            <w:pPr>
              <w:autoSpaceDE w:val="0"/>
              <w:autoSpaceDN w:val="0"/>
              <w:adjustRightInd w:val="0"/>
              <w:rPr>
                <w:color w:val="000000"/>
                <w:sz w:val="22"/>
                <w:szCs w:val="22"/>
              </w:rPr>
            </w:pPr>
          </w:p>
          <w:p w:rsidR="00683101" w:rsidRPr="008128CD" w:rsidRDefault="00683101" w:rsidP="008128CD">
            <w:pPr>
              <w:autoSpaceDE w:val="0"/>
              <w:autoSpaceDN w:val="0"/>
              <w:adjustRightInd w:val="0"/>
              <w:rPr>
                <w:color w:val="000000"/>
                <w:sz w:val="22"/>
                <w:szCs w:val="22"/>
              </w:rPr>
            </w:pPr>
            <w:r w:rsidRPr="008614E4">
              <w:rPr>
                <w:b/>
                <w:sz w:val="22"/>
                <w:szCs w:val="22"/>
              </w:rPr>
              <w:sym w:font="Symbol" w:char="F07F"/>
            </w:r>
            <w:r>
              <w:rPr>
                <w:b/>
                <w:sz w:val="22"/>
                <w:szCs w:val="22"/>
              </w:rPr>
              <w:t xml:space="preserve"> </w:t>
            </w:r>
            <w:r w:rsidRPr="00683101">
              <w:rPr>
                <w:sz w:val="22"/>
                <w:szCs w:val="22"/>
              </w:rPr>
              <w:t>Other</w:t>
            </w:r>
          </w:p>
        </w:tc>
      </w:tr>
    </w:tbl>
    <w:p w:rsidR="00C17578" w:rsidRDefault="00C17578" w:rsidP="00E71F2D">
      <w:pPr>
        <w:rPr>
          <w:b/>
        </w:rPr>
      </w:pPr>
    </w:p>
    <w:p w:rsidR="00E65973" w:rsidRDefault="00E65973" w:rsidP="00E65973">
      <w:pPr>
        <w:spacing w:before="180"/>
        <w:ind w:left="144" w:right="329"/>
        <w:rPr>
          <w:sz w:val="22"/>
          <w:szCs w:val="22"/>
        </w:rPr>
      </w:pPr>
      <w:r w:rsidRPr="00593899">
        <w:rPr>
          <w:sz w:val="22"/>
          <w:szCs w:val="22"/>
        </w:rPr>
        <w:t>The public reporting and recordkeeping burden for this collection of informat</w:t>
      </w:r>
      <w:r>
        <w:rPr>
          <w:sz w:val="22"/>
          <w:szCs w:val="22"/>
        </w:rPr>
        <w:t>ion is estimated to average 6</w:t>
      </w:r>
      <w:r w:rsidRPr="00593899">
        <w:rPr>
          <w:sz w:val="22"/>
          <w:szCs w:val="22"/>
        </w:rPr>
        <w:t xml:space="preserve"> hour</w:t>
      </w:r>
      <w:r>
        <w:rPr>
          <w:sz w:val="22"/>
          <w:szCs w:val="22"/>
        </w:rPr>
        <w:t>s</w:t>
      </w:r>
      <w:r w:rsidRPr="00593899">
        <w:rPr>
          <w:sz w:val="22"/>
          <w:szCs w:val="22"/>
        </w:rPr>
        <w:t xml:space="preserve"> per response</w:t>
      </w:r>
      <w:r>
        <w:rPr>
          <w:sz w:val="22"/>
          <w:szCs w:val="22"/>
        </w:rPr>
        <w:t xml:space="preserve">. </w:t>
      </w:r>
      <w:r w:rsidRPr="00593899">
        <w:rPr>
          <w:sz w:val="22"/>
          <w:szCs w:val="22"/>
        </w:rPr>
        <w:t>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E65973" w:rsidRDefault="00E65973" w:rsidP="00E71F2D">
      <w:pPr>
        <w:rPr>
          <w:b/>
        </w:rPr>
      </w:pPr>
    </w:p>
    <w:p w:rsidR="00A522D3" w:rsidRPr="00994F91" w:rsidRDefault="00683101" w:rsidP="00C17578">
      <w:pPr>
        <w:rPr>
          <w:b/>
          <w:bCs/>
          <w:color w:val="000000"/>
        </w:rPr>
      </w:pPr>
      <w:r>
        <w:rPr>
          <w:b/>
          <w:bCs/>
          <w:color w:val="000000"/>
        </w:rPr>
        <w:br w:type="page"/>
      </w:r>
      <w:r w:rsidR="00A522D3" w:rsidRPr="00994F91">
        <w:rPr>
          <w:b/>
          <w:bCs/>
          <w:color w:val="000000"/>
        </w:rPr>
        <w:lastRenderedPageBreak/>
        <w:t xml:space="preserve">D. TABLE OF ESTIMATED EMISSIONS </w:t>
      </w:r>
    </w:p>
    <w:p w:rsidR="00A522D3" w:rsidRPr="00A522D3" w:rsidRDefault="00A522D3" w:rsidP="00A522D3">
      <w:pPr>
        <w:autoSpaceDE w:val="0"/>
        <w:autoSpaceDN w:val="0"/>
        <w:adjustRightInd w:val="0"/>
        <w:rPr>
          <w:color w:val="000000"/>
          <w:sz w:val="23"/>
          <w:szCs w:val="23"/>
        </w:rPr>
      </w:pPr>
    </w:p>
    <w:p w:rsidR="00A522D3" w:rsidRPr="004E31DD" w:rsidRDefault="00A522D3" w:rsidP="00A522D3">
      <w:pPr>
        <w:autoSpaceDE w:val="0"/>
        <w:autoSpaceDN w:val="0"/>
        <w:adjustRightInd w:val="0"/>
        <w:rPr>
          <w:color w:val="000000"/>
        </w:rPr>
      </w:pPr>
      <w:r w:rsidRPr="004E31DD">
        <w:rPr>
          <w:color w:val="000000"/>
        </w:rPr>
        <w:t>The following estimates of the total emissions in tons/year for all pollutants contained</w:t>
      </w:r>
      <w:r w:rsidR="00C15DC2">
        <w:rPr>
          <w:color w:val="000000"/>
        </w:rPr>
        <w:t xml:space="preserve"> in your worksheet stated above should be provided.</w:t>
      </w:r>
      <w:r w:rsidRPr="004E31DD">
        <w:rPr>
          <w:color w:val="000000"/>
        </w:rPr>
        <w:t xml:space="preserve"> </w:t>
      </w:r>
    </w:p>
    <w:p w:rsidR="00A35ADF" w:rsidRDefault="00A35ADF" w:rsidP="00A522D3">
      <w:pPr>
        <w:autoSpaceDE w:val="0"/>
        <w:autoSpaceDN w:val="0"/>
        <w:adjustRightInd w:val="0"/>
        <w:rPr>
          <w:color w:val="000000"/>
        </w:rPr>
        <w:sectPr w:rsidR="00A35ADF" w:rsidSect="0080774D">
          <w:type w:val="continuous"/>
          <w:pgSz w:w="12240" w:h="15840" w:code="1"/>
          <w:pgMar w:top="720" w:right="1020" w:bottom="1440" w:left="1152" w:header="360" w:footer="259" w:gutter="0"/>
          <w:cols w:space="102"/>
          <w:docGrid w:linePitch="360"/>
        </w:sectPr>
      </w:pPr>
    </w:p>
    <w:p w:rsidR="004E31DD" w:rsidRPr="004E31DD" w:rsidRDefault="004E31DD" w:rsidP="00A522D3">
      <w:pPr>
        <w:autoSpaceDE w:val="0"/>
        <w:autoSpaceDN w:val="0"/>
        <w:adjustRightInd w:val="0"/>
        <w:rPr>
          <w:color w:val="000000"/>
        </w:rPr>
      </w:pPr>
    </w:p>
    <w:tbl>
      <w:tblPr>
        <w:tblW w:w="10008" w:type="dxa"/>
        <w:tblInd w:w="18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1998"/>
        <w:gridCol w:w="2340"/>
        <w:gridCol w:w="2520"/>
        <w:gridCol w:w="3150"/>
      </w:tblGrid>
      <w:tr w:rsidR="000B5444" w:rsidRPr="004E31DD" w:rsidTr="003F5CB8">
        <w:tc>
          <w:tcPr>
            <w:tcW w:w="1998" w:type="dxa"/>
          </w:tcPr>
          <w:p w:rsidR="000B5444" w:rsidRPr="006B6C95" w:rsidRDefault="000B5444" w:rsidP="00A522D3">
            <w:pPr>
              <w:autoSpaceDE w:val="0"/>
              <w:autoSpaceDN w:val="0"/>
              <w:adjustRightInd w:val="0"/>
              <w:jc w:val="center"/>
              <w:rPr>
                <w:color w:val="000000"/>
                <w:sz w:val="22"/>
              </w:rPr>
            </w:pPr>
            <w:r w:rsidRPr="006B6C95">
              <w:rPr>
                <w:b/>
                <w:bCs/>
                <w:color w:val="000000"/>
                <w:sz w:val="22"/>
              </w:rPr>
              <w:t xml:space="preserve">Pollutant </w:t>
            </w:r>
          </w:p>
        </w:tc>
        <w:tc>
          <w:tcPr>
            <w:tcW w:w="2340" w:type="dxa"/>
          </w:tcPr>
          <w:p w:rsidR="000B5444" w:rsidRPr="006B6C95" w:rsidRDefault="000B5444" w:rsidP="00843F73">
            <w:pPr>
              <w:autoSpaceDE w:val="0"/>
              <w:autoSpaceDN w:val="0"/>
              <w:adjustRightInd w:val="0"/>
              <w:jc w:val="center"/>
              <w:rPr>
                <w:b/>
                <w:bCs/>
                <w:color w:val="000000"/>
                <w:sz w:val="22"/>
              </w:rPr>
            </w:pPr>
            <w:r w:rsidRPr="006B6C95">
              <w:rPr>
                <w:b/>
                <w:bCs/>
                <w:color w:val="000000"/>
                <w:sz w:val="22"/>
              </w:rPr>
              <w:t>Total Actual Emissions (tpy)</w:t>
            </w:r>
          </w:p>
        </w:tc>
        <w:tc>
          <w:tcPr>
            <w:tcW w:w="2520" w:type="dxa"/>
          </w:tcPr>
          <w:p w:rsidR="000B5444" w:rsidRPr="006B6C95" w:rsidRDefault="000B5444" w:rsidP="00843F73">
            <w:pPr>
              <w:autoSpaceDE w:val="0"/>
              <w:autoSpaceDN w:val="0"/>
              <w:adjustRightInd w:val="0"/>
              <w:jc w:val="center"/>
              <w:rPr>
                <w:b/>
                <w:bCs/>
                <w:color w:val="000000"/>
                <w:sz w:val="22"/>
              </w:rPr>
            </w:pPr>
            <w:r>
              <w:rPr>
                <w:b/>
                <w:bCs/>
                <w:color w:val="000000"/>
                <w:sz w:val="22"/>
              </w:rPr>
              <w:t>Total Allowable or Potential Emissions (TPY)</w:t>
            </w:r>
          </w:p>
        </w:tc>
        <w:tc>
          <w:tcPr>
            <w:tcW w:w="3150" w:type="dxa"/>
            <w:vMerge w:val="restart"/>
            <w:vAlign w:val="center"/>
          </w:tcPr>
          <w:p w:rsidR="003F5CB8" w:rsidRPr="00F432CC" w:rsidRDefault="003F5CB8" w:rsidP="003F5CB8">
            <w:pPr>
              <w:tabs>
                <w:tab w:val="left" w:pos="4608"/>
              </w:tabs>
              <w:autoSpaceDE w:val="0"/>
              <w:autoSpaceDN w:val="0"/>
              <w:adjustRightInd w:val="0"/>
              <w:rPr>
                <w:color w:val="000000"/>
                <w:sz w:val="20"/>
                <w:szCs w:val="20"/>
              </w:rPr>
            </w:pPr>
            <w:r>
              <w:rPr>
                <w:color w:val="000000"/>
                <w:sz w:val="20"/>
                <w:szCs w:val="20"/>
              </w:rPr>
              <w:t>PM</w:t>
            </w:r>
            <w:r w:rsidRPr="00F432CC">
              <w:rPr>
                <w:color w:val="000000"/>
                <w:sz w:val="20"/>
                <w:szCs w:val="20"/>
              </w:rPr>
              <w:t xml:space="preserve"> - Particulate Matter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PM</w:t>
            </w:r>
            <w:r w:rsidRPr="00307052">
              <w:rPr>
                <w:color w:val="000000"/>
                <w:sz w:val="20"/>
                <w:szCs w:val="20"/>
                <w:vertAlign w:val="subscript"/>
              </w:rPr>
              <w:t>10</w:t>
            </w:r>
            <w:r w:rsidRPr="00F432CC">
              <w:rPr>
                <w:color w:val="000000"/>
                <w:sz w:val="20"/>
                <w:szCs w:val="20"/>
              </w:rPr>
              <w:t xml:space="preserve">  - Particulate Matter less than 10 microns in size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PM</w:t>
            </w:r>
            <w:r w:rsidRPr="00307052">
              <w:rPr>
                <w:color w:val="000000"/>
                <w:sz w:val="20"/>
                <w:szCs w:val="20"/>
                <w:vertAlign w:val="subscript"/>
              </w:rPr>
              <w:t>2.5</w:t>
            </w:r>
            <w:r w:rsidRPr="00F432CC">
              <w:rPr>
                <w:color w:val="000000"/>
                <w:sz w:val="20"/>
                <w:szCs w:val="20"/>
              </w:rPr>
              <w:t xml:space="preserve"> -  Particulate Matter less than 2.5 microns in size </w:t>
            </w:r>
          </w:p>
          <w:p w:rsidR="003F5CB8" w:rsidRPr="00F432CC" w:rsidRDefault="00081C88" w:rsidP="003F5CB8">
            <w:pPr>
              <w:tabs>
                <w:tab w:val="left" w:pos="4608"/>
              </w:tabs>
              <w:autoSpaceDE w:val="0"/>
              <w:autoSpaceDN w:val="0"/>
              <w:adjustRightInd w:val="0"/>
              <w:rPr>
                <w:color w:val="000000"/>
                <w:sz w:val="20"/>
                <w:szCs w:val="20"/>
              </w:rPr>
            </w:pPr>
            <w:r w:rsidRPr="00F432CC">
              <w:rPr>
                <w:color w:val="000000"/>
                <w:sz w:val="20"/>
                <w:szCs w:val="20"/>
              </w:rPr>
              <w:t>SO</w:t>
            </w:r>
            <w:r>
              <w:rPr>
                <w:color w:val="000000"/>
                <w:sz w:val="20"/>
                <w:szCs w:val="20"/>
              </w:rPr>
              <w:t>2</w:t>
            </w:r>
            <w:r w:rsidRPr="00F432CC">
              <w:rPr>
                <w:color w:val="000000"/>
                <w:sz w:val="20"/>
                <w:szCs w:val="20"/>
              </w:rPr>
              <w:t xml:space="preserve"> </w:t>
            </w:r>
            <w:r w:rsidR="003F5CB8" w:rsidRPr="00F432CC">
              <w:rPr>
                <w:color w:val="000000"/>
                <w:sz w:val="20"/>
                <w:szCs w:val="20"/>
              </w:rPr>
              <w:t xml:space="preserve">- Sulfur Oxides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NOx - Nitrogen Oxides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CO - Carbon Monoxide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VOC - Volatile Organic Compound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Pb - Lead and lead compounds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Fluorides - Gaseous and particulates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SO</w:t>
            </w:r>
            <w:r w:rsidRPr="00307052">
              <w:rPr>
                <w:color w:val="000000"/>
                <w:sz w:val="20"/>
                <w:szCs w:val="20"/>
                <w:vertAlign w:val="subscript"/>
              </w:rPr>
              <w:t>4</w:t>
            </w:r>
            <w:r w:rsidRPr="00F432CC">
              <w:rPr>
                <w:color w:val="000000"/>
                <w:sz w:val="20"/>
                <w:szCs w:val="20"/>
              </w:rPr>
              <w:t xml:space="preserve">  - Sulfuric Acid Mist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 xml:space="preserve">S - Hydrogen Sulfide </w:t>
            </w:r>
          </w:p>
          <w:p w:rsidR="003F5CB8" w:rsidRPr="00F432CC" w:rsidRDefault="003F5CB8" w:rsidP="003F5CB8">
            <w:pPr>
              <w:tabs>
                <w:tab w:val="left" w:pos="4608"/>
              </w:tabs>
              <w:autoSpaceDE w:val="0"/>
              <w:autoSpaceDN w:val="0"/>
              <w:adjustRightInd w:val="0"/>
              <w:rPr>
                <w:color w:val="000000"/>
                <w:sz w:val="20"/>
                <w:szCs w:val="20"/>
              </w:rPr>
            </w:pPr>
            <w:r w:rsidRPr="00F432CC">
              <w:rPr>
                <w:color w:val="000000"/>
                <w:sz w:val="20"/>
                <w:szCs w:val="20"/>
              </w:rPr>
              <w:t xml:space="preserve">TRS - Total Reduced Sulfur </w:t>
            </w:r>
          </w:p>
          <w:p w:rsidR="003F5CB8" w:rsidRDefault="003F5CB8" w:rsidP="003F5CB8">
            <w:pPr>
              <w:rPr>
                <w:color w:val="000000"/>
                <w:sz w:val="20"/>
                <w:szCs w:val="20"/>
              </w:rPr>
            </w:pPr>
            <w:r w:rsidRPr="00F432CC">
              <w:rPr>
                <w:color w:val="000000"/>
                <w:sz w:val="20"/>
                <w:szCs w:val="20"/>
              </w:rPr>
              <w:t xml:space="preserve">RSC - Reduced Sulfur Compounds </w:t>
            </w:r>
          </w:p>
          <w:p w:rsidR="000B5444" w:rsidRDefault="000B5444" w:rsidP="003F5CB8">
            <w:pPr>
              <w:autoSpaceDE w:val="0"/>
              <w:autoSpaceDN w:val="0"/>
              <w:adjustRightInd w:val="0"/>
              <w:ind w:right="-108"/>
              <w:rPr>
                <w:b/>
                <w:bCs/>
                <w:color w:val="000000"/>
                <w:sz w:val="22"/>
              </w:rPr>
            </w:pPr>
          </w:p>
        </w:tc>
      </w:tr>
      <w:tr w:rsidR="000B5444" w:rsidRPr="004E31DD" w:rsidTr="003F5CB8">
        <w:trPr>
          <w:trHeight w:val="367"/>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PM</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PM</w:t>
            </w:r>
            <w:r w:rsidRPr="00F432CC">
              <w:rPr>
                <w:b/>
                <w:bCs/>
                <w:color w:val="000000"/>
                <w:sz w:val="20"/>
                <w:szCs w:val="20"/>
                <w:vertAlign w:val="subscript"/>
              </w:rPr>
              <w:t>10</w:t>
            </w:r>
            <w:r w:rsidRPr="00F432CC">
              <w:rPr>
                <w:b/>
                <w:bCs/>
                <w:color w:val="000000"/>
                <w:sz w:val="20"/>
                <w:szCs w:val="20"/>
              </w:rPr>
              <w:t xml:space="preserve"> </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856B95" w:rsidRDefault="000B5444" w:rsidP="00C6678F">
            <w:pPr>
              <w:autoSpaceDE w:val="0"/>
              <w:autoSpaceDN w:val="0"/>
              <w:adjustRightInd w:val="0"/>
              <w:jc w:val="center"/>
              <w:rPr>
                <w:b/>
                <w:bCs/>
                <w:color w:val="000000"/>
                <w:sz w:val="20"/>
                <w:szCs w:val="20"/>
                <w:vertAlign w:val="subscript"/>
              </w:rPr>
            </w:pPr>
            <w:r w:rsidRPr="00F432CC">
              <w:rPr>
                <w:b/>
                <w:bCs/>
                <w:color w:val="000000"/>
                <w:sz w:val="20"/>
                <w:szCs w:val="20"/>
              </w:rPr>
              <w:t xml:space="preserve">PM </w:t>
            </w:r>
            <w:r w:rsidRPr="00F432CC">
              <w:rPr>
                <w:b/>
                <w:bCs/>
                <w:color w:val="000000"/>
                <w:sz w:val="20"/>
                <w:szCs w:val="20"/>
                <w:vertAlign w:val="subscript"/>
              </w:rPr>
              <w:t>2.5</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214988" w:rsidRDefault="00081C88" w:rsidP="00081C88">
            <w:pPr>
              <w:autoSpaceDE w:val="0"/>
              <w:autoSpaceDN w:val="0"/>
              <w:adjustRightInd w:val="0"/>
              <w:jc w:val="center"/>
              <w:rPr>
                <w:b/>
                <w:bCs/>
                <w:color w:val="000000"/>
                <w:sz w:val="20"/>
                <w:szCs w:val="20"/>
                <w:vertAlign w:val="subscript"/>
              </w:rPr>
            </w:pPr>
            <w:r w:rsidRPr="00F432CC">
              <w:rPr>
                <w:b/>
                <w:bCs/>
                <w:color w:val="000000"/>
                <w:sz w:val="20"/>
                <w:szCs w:val="20"/>
              </w:rPr>
              <w:t>SO</w:t>
            </w:r>
            <w:r>
              <w:rPr>
                <w:b/>
                <w:bCs/>
                <w:color w:val="000000"/>
                <w:sz w:val="20"/>
                <w:szCs w:val="20"/>
                <w:vertAlign w:val="subscript"/>
              </w:rPr>
              <w:t>2</w:t>
            </w:r>
            <w:r w:rsidRPr="00F432CC">
              <w:rPr>
                <w:b/>
                <w:bCs/>
                <w:color w:val="000000"/>
                <w:sz w:val="20"/>
                <w:szCs w:val="20"/>
                <w:vertAlign w:val="subscript"/>
              </w:rPr>
              <w:t xml:space="preserve"> </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NO</w:t>
            </w:r>
            <w:r w:rsidRPr="00F432CC">
              <w:rPr>
                <w:b/>
                <w:bCs/>
                <w:color w:val="000000"/>
                <w:sz w:val="20"/>
                <w:szCs w:val="20"/>
                <w:vertAlign w:val="subscript"/>
              </w:rPr>
              <w:t>x</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CO</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VOC</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 xml:space="preserve">Pb </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Fluorides</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SO</w:t>
            </w:r>
            <w:r w:rsidRPr="00F432CC">
              <w:rPr>
                <w:b/>
                <w:bCs/>
                <w:color w:val="000000"/>
                <w:sz w:val="20"/>
                <w:szCs w:val="20"/>
                <w:vertAlign w:val="subscript"/>
              </w:rPr>
              <w:t>4</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C6678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0827C8">
            <w:pPr>
              <w:autoSpaceDE w:val="0"/>
              <w:autoSpaceDN w:val="0"/>
              <w:adjustRightInd w:val="0"/>
              <w:jc w:val="center"/>
              <w:rPr>
                <w:b/>
                <w:bCs/>
                <w:color w:val="000000"/>
                <w:sz w:val="20"/>
                <w:szCs w:val="20"/>
              </w:rPr>
            </w:pPr>
            <w:r w:rsidRPr="00F432CC">
              <w:rPr>
                <w:b/>
                <w:bCs/>
                <w:color w:val="000000"/>
                <w:sz w:val="20"/>
                <w:szCs w:val="20"/>
              </w:rPr>
              <w:t>TRS</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r w:rsidR="000B5444" w:rsidRPr="004E31DD" w:rsidTr="003F5CB8">
        <w:trPr>
          <w:trHeight w:val="340"/>
        </w:trPr>
        <w:tc>
          <w:tcPr>
            <w:tcW w:w="1998" w:type="dxa"/>
          </w:tcPr>
          <w:p w:rsidR="000B5444" w:rsidRPr="00F432CC" w:rsidRDefault="000B5444" w:rsidP="000827C8">
            <w:pPr>
              <w:autoSpaceDE w:val="0"/>
              <w:autoSpaceDN w:val="0"/>
              <w:adjustRightInd w:val="0"/>
              <w:jc w:val="center"/>
              <w:rPr>
                <w:b/>
                <w:bCs/>
                <w:color w:val="000000"/>
                <w:sz w:val="20"/>
                <w:szCs w:val="20"/>
              </w:rPr>
            </w:pPr>
            <w:r w:rsidRPr="00F432CC">
              <w:rPr>
                <w:b/>
                <w:bCs/>
                <w:color w:val="000000"/>
                <w:sz w:val="20"/>
                <w:szCs w:val="20"/>
              </w:rPr>
              <w:t>RSC</w:t>
            </w:r>
          </w:p>
        </w:tc>
        <w:tc>
          <w:tcPr>
            <w:tcW w:w="2340" w:type="dxa"/>
          </w:tcPr>
          <w:p w:rsidR="000B5444" w:rsidRPr="004E31DD" w:rsidRDefault="000B5444" w:rsidP="00A522D3">
            <w:pPr>
              <w:autoSpaceDE w:val="0"/>
              <w:autoSpaceDN w:val="0"/>
              <w:adjustRightInd w:val="0"/>
              <w:jc w:val="center"/>
              <w:rPr>
                <w:b/>
                <w:bCs/>
                <w:color w:val="000000"/>
              </w:rPr>
            </w:pPr>
          </w:p>
        </w:tc>
        <w:tc>
          <w:tcPr>
            <w:tcW w:w="2520" w:type="dxa"/>
          </w:tcPr>
          <w:p w:rsidR="000B5444" w:rsidRPr="004E31DD" w:rsidRDefault="000B5444" w:rsidP="00A522D3">
            <w:pPr>
              <w:autoSpaceDE w:val="0"/>
              <w:autoSpaceDN w:val="0"/>
              <w:adjustRightInd w:val="0"/>
              <w:jc w:val="center"/>
              <w:rPr>
                <w:b/>
                <w:bCs/>
                <w:color w:val="000000"/>
              </w:rPr>
            </w:pPr>
          </w:p>
        </w:tc>
        <w:tc>
          <w:tcPr>
            <w:tcW w:w="3150" w:type="dxa"/>
            <w:vMerge/>
          </w:tcPr>
          <w:p w:rsidR="000B5444" w:rsidRPr="004E31DD" w:rsidRDefault="000B5444" w:rsidP="000B5444">
            <w:pPr>
              <w:autoSpaceDE w:val="0"/>
              <w:autoSpaceDN w:val="0"/>
              <w:adjustRightInd w:val="0"/>
              <w:ind w:right="-108"/>
              <w:jc w:val="center"/>
              <w:rPr>
                <w:b/>
                <w:bCs/>
                <w:color w:val="000000"/>
              </w:rPr>
            </w:pPr>
          </w:p>
        </w:tc>
      </w:tr>
    </w:tbl>
    <w:p w:rsidR="000D5E2F" w:rsidRDefault="000D5E2F" w:rsidP="00683101">
      <w:pPr>
        <w:autoSpaceDE w:val="0"/>
        <w:autoSpaceDN w:val="0"/>
        <w:adjustRightInd w:val="0"/>
      </w:pPr>
    </w:p>
    <w:p w:rsidR="003F5CB8" w:rsidRDefault="003F5CB8" w:rsidP="00683101">
      <w:pPr>
        <w:autoSpaceDE w:val="0"/>
        <w:autoSpaceDN w:val="0"/>
        <w:adjustRightInd w:val="0"/>
        <w:sectPr w:rsidR="003F5CB8" w:rsidSect="003F5CB8">
          <w:type w:val="continuous"/>
          <w:pgSz w:w="12240" w:h="15840" w:code="1"/>
          <w:pgMar w:top="1440" w:right="1152" w:bottom="1440" w:left="1152" w:header="720" w:footer="259" w:gutter="0"/>
          <w:cols w:space="720"/>
          <w:docGrid w:linePitch="360"/>
        </w:sectPr>
      </w:pPr>
    </w:p>
    <w:p w:rsidR="00683101" w:rsidRDefault="00683101" w:rsidP="00683101">
      <w:pPr>
        <w:autoSpaceDE w:val="0"/>
        <w:autoSpaceDN w:val="0"/>
        <w:adjustRightInd w:val="0"/>
      </w:pPr>
      <w:r>
        <w:t>E</w:t>
      </w:r>
      <w:r w:rsidRPr="00E71F73">
        <w:t xml:space="preserve">missions calculations </w:t>
      </w:r>
      <w:r>
        <w:t xml:space="preserve">must </w:t>
      </w:r>
      <w:r w:rsidRPr="00E71F73">
        <w:t xml:space="preserve">include fugitive emissions if the source is </w:t>
      </w:r>
      <w:r>
        <w:t xml:space="preserve">one </w:t>
      </w:r>
      <w:r w:rsidRPr="00E71F73">
        <w:t xml:space="preserve">the </w:t>
      </w:r>
      <w:r>
        <w:t>following listed sources, pursuant to CAA Section 302(j):</w:t>
      </w:r>
    </w:p>
    <w:p w:rsidR="00683101" w:rsidRDefault="00683101" w:rsidP="00683101">
      <w:pPr>
        <w:autoSpaceDE w:val="0"/>
        <w:autoSpaceDN w:val="0"/>
        <w:adjustRightInd w:val="0"/>
      </w:pPr>
    </w:p>
    <w:p w:rsidR="00683101"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sectPr w:rsidR="00683101" w:rsidSect="002D000D">
          <w:type w:val="continuous"/>
          <w:pgSz w:w="12240" w:h="15840" w:code="1"/>
          <w:pgMar w:top="1440" w:right="1152" w:bottom="1440" w:left="1152" w:header="720" w:footer="259" w:gutter="0"/>
          <w:cols w:space="720"/>
          <w:docGrid w:linePitch="360"/>
        </w:sectPr>
      </w:pP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(a) Coal cleaning plants (with thermal dryers);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(b) Kraft pulp mills;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(c) Portland cement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(d) Primary zinc smelters;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(e) Iron and steel mills;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(f) Primary aluminum ore reduction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(g) Primary copper smelters;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(h) Municipal incinerators capable of charging more than 250 tons of refuse per day;</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(i) Hydrofluoric, sulfuric, or nitric acid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(j) Petroleum refineries;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(k) Lime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(l) Phosphate rock processing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(m) Coke oven batteries;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(n) Sulfur recovery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(o) Carbon black plants (furnace process);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(p) Primary lead smelters;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(q) Fuel conversion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(r) Sintering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(s) Secondary metal production plants;</w:t>
      </w:r>
    </w:p>
    <w:p w:rsidR="00683101"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(t) Chemical process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(u) Fossil-fuel boilers (or combination thereof) totaling more than 250 million British thermal units per hour heat input;</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(v) Petroleum storage and transfer units with a total storage capacity exceeding 300,000 barrels;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(w) Taconite ore processing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(x) Glass fiber processing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(y) Charcoal production plants;</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(z) Fossil fuel-fired steam electric plants of more that 250 million British thermal units per hour heat input, and</w:t>
      </w:r>
    </w:p>
    <w:p w:rsidR="00683101" w:rsidRPr="000400A3" w:rsidRDefault="00683101" w:rsidP="00683101">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(aa) Any other stationary source category which, as of August 7, 1980, is being regulated under section 111 or 112 of the Act.</w:t>
      </w:r>
    </w:p>
    <w:p w:rsidR="00683101" w:rsidRDefault="00683101" w:rsidP="00A23014">
      <w:pPr>
        <w:rPr>
          <w:b/>
          <w:sz w:val="32"/>
          <w:szCs w:val="32"/>
        </w:rPr>
        <w:sectPr w:rsidR="00683101" w:rsidSect="00683101">
          <w:type w:val="continuous"/>
          <w:pgSz w:w="12240" w:h="15840" w:code="1"/>
          <w:pgMar w:top="1440" w:right="1152" w:bottom="1440" w:left="1152" w:header="720" w:footer="259" w:gutter="0"/>
          <w:cols w:num="2" w:space="720"/>
          <w:docGrid w:linePitch="360"/>
        </w:sectPr>
      </w:pPr>
    </w:p>
    <w:p w:rsidR="00E65973" w:rsidRDefault="00E65973" w:rsidP="00A23014">
      <w:pPr>
        <w:rPr>
          <w:b/>
          <w:sz w:val="32"/>
          <w:szCs w:val="32"/>
        </w:rPr>
      </w:pPr>
    </w:p>
    <w:p w:rsidR="00E65973" w:rsidRDefault="00E65973" w:rsidP="00E65973">
      <w:pPr>
        <w:spacing w:before="180"/>
        <w:ind w:right="329"/>
        <w:rPr>
          <w:sz w:val="22"/>
          <w:szCs w:val="22"/>
        </w:rPr>
      </w:pPr>
    </w:p>
    <w:p w:rsidR="003F5CB8" w:rsidRDefault="003F5CB8" w:rsidP="00A23014">
      <w:pPr>
        <w:rPr>
          <w:b/>
          <w:sz w:val="32"/>
          <w:szCs w:val="32"/>
        </w:rPr>
      </w:pPr>
    </w:p>
    <w:p w:rsidR="0080774D" w:rsidRDefault="0080774D" w:rsidP="00A23014">
      <w:pPr>
        <w:rPr>
          <w:b/>
          <w:sz w:val="32"/>
          <w:szCs w:val="32"/>
        </w:rPr>
      </w:pPr>
    </w:p>
    <w:p w:rsidR="00BE5248" w:rsidRPr="007E3556" w:rsidRDefault="007E3556" w:rsidP="00A23014">
      <w:pPr>
        <w:rPr>
          <w:b/>
          <w:sz w:val="32"/>
          <w:szCs w:val="32"/>
        </w:rPr>
      </w:pPr>
      <w:r w:rsidRPr="007E3556">
        <w:rPr>
          <w:b/>
          <w:sz w:val="32"/>
          <w:szCs w:val="32"/>
        </w:rPr>
        <w:lastRenderedPageBreak/>
        <w:t>Instructions</w:t>
      </w:r>
    </w:p>
    <w:p w:rsidR="007E3556" w:rsidRDefault="007E3556" w:rsidP="00E71F2D"/>
    <w:p w:rsidR="005A6173" w:rsidRDefault="005A6173" w:rsidP="00E71F2D">
      <w:r w:rsidRPr="006F5FFD">
        <w:t xml:space="preserve">Please answer all questions. If the item does not apply to the </w:t>
      </w:r>
      <w:r w:rsidR="007A0219">
        <w:t>source</w:t>
      </w:r>
      <w:r w:rsidRPr="006F5FFD">
        <w:t xml:space="preserve"> </w:t>
      </w:r>
      <w:r>
        <w:t xml:space="preserve">and its </w:t>
      </w:r>
      <w:r w:rsidRPr="006F5FFD">
        <w:t>operations write “n/a”. If the answer is not known write "unknown".</w:t>
      </w:r>
    </w:p>
    <w:p w:rsidR="005A6173" w:rsidRDefault="005A6173" w:rsidP="00E71F2D"/>
    <w:p w:rsidR="007E3556" w:rsidRPr="009337A5" w:rsidRDefault="007E3556" w:rsidP="00E71F2D">
      <w:pPr>
        <w:rPr>
          <w:b/>
        </w:rPr>
      </w:pPr>
      <w:r w:rsidRPr="009337A5">
        <w:rPr>
          <w:b/>
        </w:rPr>
        <w:t>A</w:t>
      </w:r>
      <w:r w:rsidR="00526184">
        <w:rPr>
          <w:b/>
        </w:rPr>
        <w:t xml:space="preserve">.  General </w:t>
      </w:r>
      <w:r w:rsidR="007A0219">
        <w:rPr>
          <w:b/>
        </w:rPr>
        <w:t>Source</w:t>
      </w:r>
      <w:r w:rsidR="000630FB" w:rsidRPr="009337A5">
        <w:rPr>
          <w:b/>
        </w:rPr>
        <w:t xml:space="preserve"> Information</w:t>
      </w:r>
    </w:p>
    <w:p w:rsidR="007E3556" w:rsidRDefault="007E3556" w:rsidP="00E71F2D"/>
    <w:p w:rsidR="0080774D" w:rsidRPr="0080774D" w:rsidRDefault="0080774D" w:rsidP="0080774D">
      <w:pPr>
        <w:rPr>
          <w:sz w:val="22"/>
          <w:szCs w:val="22"/>
        </w:rPr>
      </w:pPr>
      <w:r w:rsidRPr="0080774D">
        <w:rPr>
          <w:sz w:val="22"/>
          <w:szCs w:val="22"/>
        </w:rPr>
        <w:t xml:space="preserve">1. </w:t>
      </w:r>
      <w:r w:rsidRPr="0080774D">
        <w:rPr>
          <w:sz w:val="22"/>
          <w:szCs w:val="22"/>
          <w:u w:val="single"/>
        </w:rPr>
        <w:t>Company Name &amp; Operator Name (if the operator of the facility is different than the owner, please provide this information)</w:t>
      </w:r>
      <w:r w:rsidRPr="0080774D">
        <w:rPr>
          <w:sz w:val="22"/>
          <w:szCs w:val="22"/>
        </w:rPr>
        <w:t>:  Provide the complete company and operator names.  For corporations, include divisions or subsidiary names, if any.</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2. </w:t>
      </w:r>
      <w:r w:rsidRPr="0080774D">
        <w:rPr>
          <w:sz w:val="22"/>
          <w:szCs w:val="22"/>
          <w:u w:val="single"/>
        </w:rPr>
        <w:t>Facility Name</w:t>
      </w:r>
      <w:r w:rsidRPr="0080774D">
        <w:rPr>
          <w:sz w:val="22"/>
          <w:szCs w:val="22"/>
        </w:rPr>
        <w:t>:  Provide the facility name.  Please note that a facility is a site, place, location, etc… that may contain one or more air pollution emitting units.</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3. </w:t>
      </w:r>
      <w:r w:rsidRPr="0080774D">
        <w:rPr>
          <w:sz w:val="22"/>
          <w:szCs w:val="22"/>
          <w:u w:val="single"/>
        </w:rPr>
        <w:t>Type of Operation</w:t>
      </w:r>
      <w:r w:rsidRPr="0080774D">
        <w:rPr>
          <w:sz w:val="22"/>
          <w:szCs w:val="22"/>
        </w:rPr>
        <w:t xml:space="preserve">:  Indicate the generally accepted name for the operation (i.e., asphalt plant, gas station, dry cleaner, sand &amp; gravel mining, oil and gas wellsite, tank battery, etc.). </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4. </w:t>
      </w:r>
      <w:r w:rsidRPr="0080774D">
        <w:rPr>
          <w:sz w:val="22"/>
          <w:szCs w:val="22"/>
          <w:u w:val="single"/>
        </w:rPr>
        <w:t>Portable Source</w:t>
      </w:r>
      <w:r w:rsidRPr="0080774D">
        <w:rPr>
          <w:sz w:val="22"/>
          <w:szCs w:val="22"/>
        </w:rPr>
        <w:t xml:space="preserve">:  Will this facility operate in more than one location?  Some examples of portable sources include asphalt batch plants and concrete batch plants.   </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5.  </w:t>
      </w:r>
      <w:r w:rsidRPr="0080774D">
        <w:rPr>
          <w:sz w:val="22"/>
          <w:szCs w:val="22"/>
          <w:u w:val="single"/>
        </w:rPr>
        <w:t>Temporary Source</w:t>
      </w:r>
      <w:r w:rsidRPr="0080774D">
        <w:rPr>
          <w:sz w:val="22"/>
          <w:szCs w:val="22"/>
        </w:rPr>
        <w:t xml:space="preserve">:  A temporary source, in general, would have emissions that are expected last less than 12 months.  </w:t>
      </w:r>
    </w:p>
    <w:p w:rsidR="0080774D" w:rsidRPr="0080774D" w:rsidRDefault="0080774D" w:rsidP="0080774D">
      <w:pPr>
        <w:rPr>
          <w:sz w:val="22"/>
          <w:szCs w:val="22"/>
        </w:rPr>
      </w:pPr>
      <w:r w:rsidRPr="0080774D">
        <w:rPr>
          <w:sz w:val="22"/>
          <w:szCs w:val="22"/>
        </w:rPr>
        <w:t xml:space="preserve"> </w:t>
      </w:r>
    </w:p>
    <w:p w:rsidR="0080774D" w:rsidRPr="0080774D" w:rsidRDefault="0080774D" w:rsidP="0080774D">
      <w:pPr>
        <w:rPr>
          <w:sz w:val="22"/>
          <w:szCs w:val="22"/>
        </w:rPr>
      </w:pPr>
      <w:r w:rsidRPr="0080774D">
        <w:rPr>
          <w:sz w:val="22"/>
          <w:szCs w:val="22"/>
        </w:rPr>
        <w:t xml:space="preserve">6. </w:t>
      </w:r>
      <w:r w:rsidRPr="0080774D">
        <w:rPr>
          <w:sz w:val="22"/>
          <w:szCs w:val="22"/>
          <w:u w:val="single"/>
        </w:rPr>
        <w:t>NAICS Code:</w:t>
      </w:r>
      <w:r w:rsidRPr="0080774D">
        <w:rPr>
          <w:sz w:val="22"/>
          <w:szCs w:val="22"/>
        </w:rPr>
        <w:t xml:space="preserve">  North American Industry Classification System.  The NAICS Code for your facility can be found at the following link </w:t>
      </w:r>
      <w:r w:rsidRPr="0080774D">
        <w:rPr>
          <w:sz w:val="22"/>
          <w:szCs w:val="22"/>
        </w:rPr>
        <w:sym w:font="Wingdings" w:char="F0E0"/>
      </w:r>
      <w:r w:rsidRPr="0080774D">
        <w:rPr>
          <w:sz w:val="22"/>
          <w:szCs w:val="22"/>
        </w:rPr>
        <w:t xml:space="preserve"> </w:t>
      </w:r>
      <w:hyperlink r:id="rId24" w:anchor="S1" w:history="1">
        <w:r w:rsidRPr="0080774D">
          <w:rPr>
            <w:rStyle w:val="Hyperlink"/>
            <w:sz w:val="22"/>
            <w:szCs w:val="22"/>
          </w:rPr>
          <w:t>North American Industry Classification System</w:t>
        </w:r>
      </w:hyperlink>
      <w:r w:rsidRPr="0080774D">
        <w:rPr>
          <w:sz w:val="22"/>
          <w:szCs w:val="22"/>
        </w:rPr>
        <w:t xml:space="preserve"> (</w:t>
      </w:r>
      <w:hyperlink r:id="rId25" w:anchor="S1" w:history="1">
        <w:r w:rsidRPr="0080774D">
          <w:rPr>
            <w:rStyle w:val="Hyperlink"/>
            <w:sz w:val="22"/>
            <w:szCs w:val="22"/>
          </w:rPr>
          <w:t>http://www.census.gov/epcd/naics/nsic2ndx.htm#S1</w:t>
        </w:r>
      </w:hyperlink>
      <w:r w:rsidRPr="0080774D">
        <w:rPr>
          <w:sz w:val="22"/>
          <w:szCs w:val="22"/>
        </w:rPr>
        <w:t>).</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7. </w:t>
      </w:r>
      <w:r w:rsidRPr="0080774D">
        <w:rPr>
          <w:sz w:val="22"/>
          <w:szCs w:val="22"/>
          <w:u w:val="single"/>
        </w:rPr>
        <w:t>SIC Code</w:t>
      </w:r>
      <w:r w:rsidRPr="0080774D">
        <w:rPr>
          <w:sz w:val="22"/>
          <w:szCs w:val="22"/>
        </w:rPr>
        <w:t xml:space="preserve">:  Standard Industrial Classification Code.  Although the new North American Industry Classification System (NAICS) has replaced the SIC codes, much of the Clean Air Act permitting processes continue to use these codes.  The SIC Code for your facility can be found at the following link </w:t>
      </w:r>
      <w:r w:rsidRPr="0080774D">
        <w:rPr>
          <w:sz w:val="22"/>
          <w:szCs w:val="22"/>
        </w:rPr>
        <w:sym w:font="Wingdings" w:char="F0E0"/>
      </w:r>
      <w:r w:rsidRPr="0080774D">
        <w:rPr>
          <w:sz w:val="22"/>
          <w:szCs w:val="22"/>
        </w:rPr>
        <w:t xml:space="preserve"> </w:t>
      </w:r>
      <w:hyperlink r:id="rId26" w:history="1">
        <w:r w:rsidRPr="0080774D">
          <w:rPr>
            <w:rStyle w:val="Hyperlink"/>
            <w:sz w:val="22"/>
            <w:szCs w:val="22"/>
          </w:rPr>
          <w:t>Standard Industrial Classification Code</w:t>
        </w:r>
      </w:hyperlink>
      <w:r w:rsidRPr="0080774D">
        <w:rPr>
          <w:sz w:val="22"/>
          <w:szCs w:val="22"/>
        </w:rPr>
        <w:t xml:space="preserve"> (</w:t>
      </w:r>
      <w:hyperlink r:id="rId27" w:history="1">
        <w:r w:rsidRPr="0080774D">
          <w:rPr>
            <w:rStyle w:val="Hyperlink"/>
            <w:sz w:val="22"/>
            <w:szCs w:val="22"/>
          </w:rPr>
          <w:t>http://www.osha.gov/pls/imis/sic_manual.html</w:t>
        </w:r>
      </w:hyperlink>
      <w:r w:rsidRPr="0080774D">
        <w:rPr>
          <w:sz w:val="22"/>
          <w:szCs w:val="22"/>
        </w:rPr>
        <w:t>).</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8.  </w:t>
      </w:r>
      <w:r w:rsidRPr="0080774D">
        <w:rPr>
          <w:sz w:val="22"/>
          <w:szCs w:val="22"/>
          <w:u w:val="single"/>
        </w:rPr>
        <w:t>Physical Address</w:t>
      </w:r>
      <w:r w:rsidRPr="0080774D">
        <w:rPr>
          <w:sz w:val="22"/>
          <w:szCs w:val="22"/>
        </w:rPr>
        <w:t>:  Provide the actual address of where you are proposing to construct the new facility, not the mailing address.  Include the State and the ZIP Code.</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9.  </w:t>
      </w:r>
      <w:r w:rsidRPr="0080774D">
        <w:rPr>
          <w:sz w:val="22"/>
          <w:szCs w:val="22"/>
          <w:u w:val="single"/>
        </w:rPr>
        <w:t>Reservation</w:t>
      </w:r>
      <w:r w:rsidRPr="0080774D">
        <w:rPr>
          <w:sz w:val="22"/>
          <w:szCs w:val="22"/>
        </w:rPr>
        <w:t xml:space="preserve">:  Provide the name of the Indian reservation within which the facility will be constructed.  </w:t>
      </w:r>
    </w:p>
    <w:p w:rsidR="0080774D" w:rsidRPr="0080774D" w:rsidRDefault="0080774D" w:rsidP="0080774D">
      <w:pPr>
        <w:rPr>
          <w:sz w:val="22"/>
          <w:szCs w:val="22"/>
        </w:rPr>
      </w:pPr>
    </w:p>
    <w:p w:rsidR="0080774D" w:rsidRPr="0080774D" w:rsidRDefault="0080774D" w:rsidP="0080774D">
      <w:pPr>
        <w:rPr>
          <w:sz w:val="22"/>
          <w:szCs w:val="22"/>
        </w:rPr>
      </w:pPr>
      <w:smartTag w:uri="urn:schemas-microsoft-com:office:smarttags" w:element="PlaceName">
        <w:r w:rsidRPr="0080774D">
          <w:rPr>
            <w:sz w:val="22"/>
            <w:szCs w:val="22"/>
          </w:rPr>
          <w:t>10.</w:t>
        </w:r>
      </w:smartTag>
      <w:r w:rsidRPr="0080774D">
        <w:rPr>
          <w:sz w:val="22"/>
          <w:szCs w:val="22"/>
        </w:rPr>
        <w:t xml:space="preserve"> </w:t>
      </w:r>
      <w:r w:rsidRPr="0080774D">
        <w:rPr>
          <w:sz w:val="22"/>
          <w:szCs w:val="22"/>
          <w:u w:val="single"/>
        </w:rPr>
        <w:t>County</w:t>
      </w:r>
      <w:r w:rsidRPr="0080774D">
        <w:rPr>
          <w:sz w:val="22"/>
          <w:szCs w:val="22"/>
        </w:rPr>
        <w:t>:  Provide the County within which the source will be constructed.</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11a &amp; 11b.   </w:t>
      </w:r>
      <w:r w:rsidRPr="0080774D">
        <w:rPr>
          <w:sz w:val="22"/>
          <w:szCs w:val="22"/>
          <w:u w:val="single"/>
        </w:rPr>
        <w:t>Latitude &amp; Longitude</w:t>
      </w:r>
      <w:r w:rsidRPr="0080774D">
        <w:rPr>
          <w:sz w:val="22"/>
          <w:szCs w:val="22"/>
        </w:rPr>
        <w:t xml:space="preserve">:  These are GPS (global positioning system) coordinates.   </w:t>
      </w:r>
    </w:p>
    <w:p w:rsidR="0080774D" w:rsidRPr="0080774D" w:rsidRDefault="0080774D" w:rsidP="0080774D">
      <w:pPr>
        <w:rPr>
          <w:sz w:val="22"/>
          <w:szCs w:val="22"/>
        </w:rPr>
      </w:pPr>
    </w:p>
    <w:p w:rsidR="0080774D" w:rsidRPr="0080774D" w:rsidRDefault="0080774D" w:rsidP="0080774D">
      <w:pPr>
        <w:rPr>
          <w:sz w:val="22"/>
          <w:szCs w:val="22"/>
        </w:rPr>
      </w:pPr>
      <w:r w:rsidRPr="0080774D">
        <w:rPr>
          <w:sz w:val="22"/>
          <w:szCs w:val="22"/>
        </w:rPr>
        <w:t xml:space="preserve">12a – 12d.  </w:t>
      </w:r>
      <w:r w:rsidRPr="0080774D">
        <w:rPr>
          <w:sz w:val="22"/>
          <w:szCs w:val="22"/>
          <w:u w:val="single"/>
        </w:rPr>
        <w:t>Section-Township-Range</w:t>
      </w:r>
      <w:r w:rsidRPr="0080774D">
        <w:rPr>
          <w:sz w:val="22"/>
          <w:szCs w:val="22"/>
        </w:rPr>
        <w:t xml:space="preserve">:  Please provide these coordinates in 1/4 Section/Section/Township/Range. (e.g., SW ¼, NE </w:t>
      </w:r>
      <w:proofErr w:type="gramStart"/>
      <w:r w:rsidRPr="0080774D">
        <w:rPr>
          <w:sz w:val="22"/>
          <w:szCs w:val="22"/>
        </w:rPr>
        <w:t>¼  S</w:t>
      </w:r>
      <w:proofErr w:type="gramEnd"/>
      <w:r w:rsidRPr="0080774D">
        <w:rPr>
          <w:sz w:val="22"/>
          <w:szCs w:val="22"/>
        </w:rPr>
        <w:t>36/T10N/R21E).</w:t>
      </w:r>
    </w:p>
    <w:p w:rsidR="00874CA2" w:rsidRDefault="00874CA2" w:rsidP="00526184">
      <w:pPr>
        <w:rPr>
          <w:b/>
        </w:rPr>
      </w:pPr>
    </w:p>
    <w:p w:rsidR="007E3556" w:rsidRDefault="007A09BB" w:rsidP="00526184">
      <w:pPr>
        <w:rPr>
          <w:b/>
        </w:rPr>
      </w:pPr>
      <w:r>
        <w:rPr>
          <w:b/>
        </w:rPr>
        <w:br w:type="page"/>
      </w:r>
      <w:r w:rsidR="00526184">
        <w:rPr>
          <w:b/>
        </w:rPr>
        <w:lastRenderedPageBreak/>
        <w:t xml:space="preserve">B.  </w:t>
      </w:r>
      <w:r w:rsidR="001B2B10" w:rsidRPr="00BF1FDA">
        <w:rPr>
          <w:b/>
        </w:rPr>
        <w:t>Contact Information</w:t>
      </w:r>
    </w:p>
    <w:p w:rsidR="00874CA2" w:rsidRDefault="00874CA2" w:rsidP="00526184">
      <w:pPr>
        <w:rPr>
          <w:b/>
        </w:rPr>
      </w:pPr>
    </w:p>
    <w:p w:rsidR="007775F0" w:rsidRPr="007775F0" w:rsidRDefault="007775F0" w:rsidP="007775F0">
      <w:pPr>
        <w:rPr>
          <w:b/>
          <w:color w:val="000000"/>
          <w:sz w:val="22"/>
          <w:szCs w:val="22"/>
        </w:rPr>
      </w:pPr>
      <w:r w:rsidRPr="007775F0">
        <w:rPr>
          <w:color w:val="000000"/>
          <w:sz w:val="22"/>
          <w:szCs w:val="22"/>
        </w:rPr>
        <w:t>Please provide the information, requested, in full.</w:t>
      </w:r>
    </w:p>
    <w:p w:rsidR="007775F0" w:rsidRPr="007775F0" w:rsidRDefault="007775F0" w:rsidP="007775F0">
      <w:pPr>
        <w:rPr>
          <w:b/>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1. </w:t>
      </w:r>
      <w:r w:rsidRPr="007775F0">
        <w:rPr>
          <w:color w:val="000000"/>
          <w:sz w:val="22"/>
          <w:szCs w:val="22"/>
          <w:u w:val="single"/>
        </w:rPr>
        <w:t>Company Contact</w:t>
      </w:r>
      <w:r w:rsidRPr="007775F0">
        <w:rPr>
          <w:color w:val="000000"/>
          <w:sz w:val="22"/>
          <w:szCs w:val="22"/>
        </w:rPr>
        <w:t>:  Provide the full name of the primary contact for the company that owns the facility.</w:t>
      </w:r>
    </w:p>
    <w:p w:rsidR="007775F0" w:rsidRPr="007775F0" w:rsidRDefault="007775F0" w:rsidP="007775F0">
      <w:pPr>
        <w:rPr>
          <w:color w:val="000000"/>
          <w:sz w:val="22"/>
          <w:szCs w:val="22"/>
        </w:rPr>
      </w:pPr>
    </w:p>
    <w:p w:rsidR="007775F0" w:rsidRPr="007775F0" w:rsidRDefault="007775F0" w:rsidP="007775F0">
      <w:pPr>
        <w:rPr>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2.  </w:t>
      </w:r>
      <w:r w:rsidRPr="007775F0">
        <w:rPr>
          <w:color w:val="000000"/>
          <w:sz w:val="22"/>
          <w:szCs w:val="22"/>
          <w:u w:val="single"/>
        </w:rPr>
        <w:t>Operator Contact</w:t>
      </w:r>
      <w:r w:rsidRPr="007775F0">
        <w:rPr>
          <w:color w:val="000000"/>
          <w:sz w:val="22"/>
          <w:szCs w:val="22"/>
        </w:rPr>
        <w:t>:  Provide the name of the primary contact for the company that operates the facility if the company operating the facility is different from the company that owns the facility.</w:t>
      </w:r>
    </w:p>
    <w:p w:rsidR="007775F0" w:rsidRPr="007775F0" w:rsidRDefault="007775F0" w:rsidP="007775F0">
      <w:pPr>
        <w:rPr>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3.  </w:t>
      </w:r>
      <w:r w:rsidRPr="007775F0">
        <w:rPr>
          <w:color w:val="000000"/>
          <w:sz w:val="22"/>
          <w:szCs w:val="22"/>
          <w:u w:val="single"/>
        </w:rPr>
        <w:t>Permitting Contact</w:t>
      </w:r>
      <w:r w:rsidRPr="007775F0">
        <w:rPr>
          <w:color w:val="000000"/>
          <w:sz w:val="22"/>
          <w:szCs w:val="22"/>
        </w:rPr>
        <w:t xml:space="preserve">:  Provide the name of primary contact, for permitting decisions, at the company that owns the facility or the company that operates the facility.   </w:t>
      </w:r>
    </w:p>
    <w:p w:rsidR="007775F0" w:rsidRPr="007775F0" w:rsidRDefault="007775F0" w:rsidP="007775F0">
      <w:pPr>
        <w:rPr>
          <w:color w:val="000000"/>
          <w:sz w:val="22"/>
          <w:szCs w:val="22"/>
        </w:rPr>
      </w:pPr>
    </w:p>
    <w:p w:rsidR="007775F0" w:rsidRPr="007775F0" w:rsidRDefault="007775F0" w:rsidP="007775F0">
      <w:pPr>
        <w:rPr>
          <w:color w:val="000000"/>
          <w:sz w:val="22"/>
          <w:szCs w:val="22"/>
        </w:rPr>
      </w:pPr>
      <w:r w:rsidRPr="007775F0">
        <w:rPr>
          <w:color w:val="000000"/>
          <w:sz w:val="22"/>
          <w:szCs w:val="22"/>
        </w:rPr>
        <w:t xml:space="preserve">4.  </w:t>
      </w:r>
      <w:r w:rsidRPr="007775F0">
        <w:rPr>
          <w:color w:val="000000"/>
          <w:sz w:val="22"/>
          <w:szCs w:val="22"/>
          <w:u w:val="single"/>
        </w:rPr>
        <w:t>Compliance Contact</w:t>
      </w:r>
      <w:r w:rsidRPr="007775F0">
        <w:rPr>
          <w:color w:val="000000"/>
          <w:sz w:val="22"/>
          <w:szCs w:val="22"/>
        </w:rPr>
        <w:t>:  Provide the name of primary contact, responsible for compliance of the facility, at the company that owns the facility or the company that operates the facility. If this is the same as the Permitting Contact please note this on the form.</w:t>
      </w:r>
    </w:p>
    <w:p w:rsidR="00527649" w:rsidRDefault="00527649" w:rsidP="00E71F2D"/>
    <w:p w:rsidR="00994F91" w:rsidRPr="00994F91" w:rsidRDefault="00994F91" w:rsidP="00E71F2D">
      <w:pPr>
        <w:rPr>
          <w:b/>
        </w:rPr>
      </w:pPr>
      <w:r w:rsidRPr="00994F91">
        <w:rPr>
          <w:b/>
        </w:rPr>
        <w:t>C.  Attachments</w:t>
      </w:r>
    </w:p>
    <w:p w:rsidR="00994F91" w:rsidRDefault="00994F91" w:rsidP="00E71F2D"/>
    <w:p w:rsidR="00626B23" w:rsidRDefault="00A35ADF" w:rsidP="00A35ADF">
      <w:pPr>
        <w:tabs>
          <w:tab w:val="left" w:pos="0"/>
        </w:tabs>
        <w:ind w:right="838"/>
        <w:rPr>
          <w:color w:val="000000"/>
        </w:rPr>
      </w:pPr>
      <w:r>
        <w:rPr>
          <w:color w:val="000000"/>
        </w:rPr>
        <w:t>The information requested in the attachments will</w:t>
      </w:r>
      <w:r w:rsidR="00994F91" w:rsidRPr="00994F91">
        <w:rPr>
          <w:color w:val="000000"/>
        </w:rPr>
        <w:t xml:space="preserve"> enable </w:t>
      </w:r>
      <w:r w:rsidR="002664B5">
        <w:rPr>
          <w:color w:val="000000"/>
        </w:rPr>
        <w:t xml:space="preserve">EPA to understand </w:t>
      </w:r>
      <w:r>
        <w:rPr>
          <w:color w:val="000000"/>
        </w:rPr>
        <w:t xml:space="preserve">the type of </w:t>
      </w:r>
      <w:r w:rsidR="007A0219">
        <w:rPr>
          <w:color w:val="000000"/>
        </w:rPr>
        <w:t>source</w:t>
      </w:r>
      <w:r>
        <w:rPr>
          <w:color w:val="000000"/>
        </w:rPr>
        <w:t xml:space="preserve"> being registered and the nature and extent of the air pollutants being emitted.</w:t>
      </w:r>
      <w:r w:rsidR="00994F91" w:rsidRPr="00994F91">
        <w:rPr>
          <w:color w:val="000000"/>
        </w:rPr>
        <w:t xml:space="preserve"> </w:t>
      </w:r>
    </w:p>
    <w:p w:rsidR="00626B23" w:rsidRDefault="00626B23" w:rsidP="00626B23">
      <w:pPr>
        <w:tabs>
          <w:tab w:val="left" w:pos="0"/>
        </w:tabs>
        <w:ind w:left="14" w:right="838"/>
        <w:rPr>
          <w:color w:val="000000"/>
        </w:rPr>
      </w:pPr>
    </w:p>
    <w:p w:rsidR="00B7384C" w:rsidRDefault="00060B5B" w:rsidP="00A35ADF">
      <w:pPr>
        <w:tabs>
          <w:tab w:val="left" w:pos="0"/>
        </w:tabs>
        <w:ind w:right="838"/>
        <w:rPr>
          <w:color w:val="000000"/>
        </w:rPr>
      </w:pPr>
      <w:r>
        <w:rPr>
          <w:b/>
          <w:color w:val="000000"/>
        </w:rPr>
        <w:t>D.  Total Emissions</w:t>
      </w:r>
      <w:r w:rsidR="00A35ADF">
        <w:rPr>
          <w:color w:val="000000"/>
        </w:rPr>
        <w:t xml:space="preserve"> </w:t>
      </w:r>
    </w:p>
    <w:p w:rsidR="00B7384C" w:rsidRDefault="00B7384C" w:rsidP="00A35ADF">
      <w:pPr>
        <w:tabs>
          <w:tab w:val="left" w:pos="0"/>
        </w:tabs>
        <w:ind w:right="838"/>
        <w:rPr>
          <w:color w:val="000000"/>
        </w:rPr>
      </w:pPr>
    </w:p>
    <w:p w:rsidR="000D5E2F" w:rsidRPr="00AD7A8E" w:rsidRDefault="000D5E2F" w:rsidP="000D5E2F">
      <w:pPr>
        <w:numPr>
          <w:ilvl w:val="0"/>
          <w:numId w:val="16"/>
        </w:numPr>
        <w:ind w:left="360" w:right="838"/>
        <w:rPr>
          <w:color w:val="000000"/>
        </w:rPr>
      </w:pPr>
      <w:r w:rsidRPr="00AD7A8E">
        <w:rPr>
          <w:color w:val="000000"/>
          <w:u w:val="single"/>
        </w:rPr>
        <w:t>Allowable Emissions</w:t>
      </w:r>
      <w:r>
        <w:rPr>
          <w:color w:val="000000"/>
          <w:u w:val="single"/>
        </w:rPr>
        <w:t xml:space="preserve"> (See also, Potential to Emit)</w:t>
      </w:r>
      <w:r w:rsidRPr="00AD7A8E">
        <w:rPr>
          <w:color w:val="000000"/>
        </w:rPr>
        <w:t xml:space="preserve">:  </w:t>
      </w:r>
      <w:r>
        <w:rPr>
          <w:color w:val="000000"/>
        </w:rPr>
        <w:t>Emissions rate</w:t>
      </w:r>
      <w:r w:rsidRPr="00AD7A8E">
        <w:rPr>
          <w:color w:val="000000"/>
        </w:rPr>
        <w:t xml:space="preserve"> </w:t>
      </w:r>
      <w:r>
        <w:rPr>
          <w:color w:val="000000"/>
        </w:rPr>
        <w:t xml:space="preserve">of a source </w:t>
      </w:r>
      <w:r w:rsidRPr="00AD7A8E">
        <w:rPr>
          <w:color w:val="000000"/>
        </w:rPr>
        <w:t xml:space="preserve">calculated using the maximum rated capacity of the source (unless the source is subject to </w:t>
      </w:r>
      <w:r>
        <w:rPr>
          <w:color w:val="000000"/>
        </w:rPr>
        <w:t xml:space="preserve">practically and legally </w:t>
      </w:r>
      <w:r w:rsidRPr="00AD7A8E">
        <w:rPr>
          <w:color w:val="000000"/>
        </w:rPr>
        <w:t>enforceable limits which restrict the operating rate, or hours of operation, or both) and the most stringent of the following:</w:t>
      </w:r>
    </w:p>
    <w:p w:rsidR="000D5E2F" w:rsidRPr="00AD7A8E" w:rsidRDefault="000D5E2F" w:rsidP="000D5E2F">
      <w:pPr>
        <w:ind w:left="360" w:right="838"/>
        <w:rPr>
          <w:color w:val="000000"/>
        </w:rPr>
      </w:pPr>
    </w:p>
    <w:p w:rsidR="000D5E2F" w:rsidRPr="00AD7A8E" w:rsidRDefault="000D5E2F" w:rsidP="000D5E2F">
      <w:pPr>
        <w:numPr>
          <w:ilvl w:val="0"/>
          <w:numId w:val="20"/>
        </w:numPr>
        <w:ind w:right="838"/>
        <w:rPr>
          <w:color w:val="000000"/>
        </w:rPr>
      </w:pPr>
      <w:r>
        <w:rPr>
          <w:color w:val="000000"/>
        </w:rPr>
        <w:t xml:space="preserve">Any </w:t>
      </w:r>
      <w:r w:rsidRPr="00AD7A8E">
        <w:rPr>
          <w:color w:val="000000"/>
        </w:rPr>
        <w:t>applicable standards as set forth in 40 CFR parts 60 and 61;</w:t>
      </w:r>
    </w:p>
    <w:p w:rsidR="000D5E2F" w:rsidRPr="00AD7A8E" w:rsidRDefault="000D5E2F" w:rsidP="000D5E2F">
      <w:pPr>
        <w:ind w:left="720" w:right="838"/>
        <w:rPr>
          <w:color w:val="000000"/>
        </w:rPr>
      </w:pPr>
    </w:p>
    <w:p w:rsidR="000D5E2F" w:rsidRPr="00AD7A8E" w:rsidRDefault="000D5E2F" w:rsidP="000D5E2F">
      <w:pPr>
        <w:numPr>
          <w:ilvl w:val="0"/>
          <w:numId w:val="20"/>
        </w:numPr>
        <w:ind w:right="838"/>
        <w:rPr>
          <w:color w:val="000000"/>
        </w:rPr>
      </w:pPr>
      <w:r>
        <w:rPr>
          <w:color w:val="000000"/>
        </w:rPr>
        <w:t xml:space="preserve">Any </w:t>
      </w:r>
      <w:r w:rsidRPr="00AD7A8E">
        <w:rPr>
          <w:color w:val="000000"/>
        </w:rPr>
        <w:t xml:space="preserve">applicable </w:t>
      </w:r>
      <w:r>
        <w:rPr>
          <w:color w:val="000000"/>
        </w:rPr>
        <w:t>Tribal or Federal</w:t>
      </w:r>
      <w:r w:rsidRPr="00AD7A8E">
        <w:rPr>
          <w:color w:val="000000"/>
        </w:rPr>
        <w:t xml:space="preserve"> Implementation Plan emissions limitation, including those with a future compliance date; or</w:t>
      </w:r>
    </w:p>
    <w:p w:rsidR="000D5E2F" w:rsidRPr="00AD7A8E" w:rsidRDefault="000D5E2F" w:rsidP="000D5E2F">
      <w:pPr>
        <w:ind w:left="720" w:right="838"/>
        <w:rPr>
          <w:color w:val="000000"/>
        </w:rPr>
      </w:pPr>
    </w:p>
    <w:p w:rsidR="000D5E2F" w:rsidRPr="00AD7A8E" w:rsidRDefault="000D5E2F" w:rsidP="000D5E2F">
      <w:pPr>
        <w:numPr>
          <w:ilvl w:val="0"/>
          <w:numId w:val="20"/>
        </w:numPr>
        <w:ind w:right="838"/>
        <w:rPr>
          <w:color w:val="000000"/>
        </w:rPr>
      </w:pPr>
      <w:r>
        <w:rPr>
          <w:color w:val="000000"/>
        </w:rPr>
        <w:t xml:space="preserve">Any </w:t>
      </w:r>
      <w:r w:rsidRPr="00AD7A8E">
        <w:rPr>
          <w:color w:val="000000"/>
        </w:rPr>
        <w:t>emissions rate specified as a federally enforceable permit condition, including those with a future compliance date.</w:t>
      </w:r>
    </w:p>
    <w:p w:rsidR="000D5E2F" w:rsidRPr="00AD7A8E" w:rsidRDefault="000D5E2F" w:rsidP="000D5E2F">
      <w:pPr>
        <w:ind w:left="360" w:right="838"/>
        <w:rPr>
          <w:rFonts w:cs="Courier New"/>
          <w:color w:val="000000"/>
        </w:rPr>
      </w:pPr>
    </w:p>
    <w:p w:rsidR="003F5CB8" w:rsidRPr="003F5CB8" w:rsidRDefault="000D5E2F" w:rsidP="00060B5B">
      <w:pPr>
        <w:numPr>
          <w:ilvl w:val="0"/>
          <w:numId w:val="16"/>
        </w:numPr>
        <w:ind w:left="360" w:right="838"/>
        <w:rPr>
          <w:color w:val="000000"/>
          <w:sz w:val="22"/>
          <w:szCs w:val="22"/>
        </w:rPr>
      </w:pPr>
      <w:r w:rsidRPr="003F5CB8">
        <w:rPr>
          <w:rFonts w:cs="Courier New"/>
          <w:color w:val="000000"/>
          <w:u w:val="single"/>
        </w:rPr>
        <w:t>Potential to Emit</w:t>
      </w:r>
      <w:r w:rsidRPr="003F5CB8">
        <w:rPr>
          <w:rFonts w:cs="Courier New"/>
          <w:color w:val="000000"/>
        </w:rPr>
        <w:t>: The maximum capacity of a source to emit a pollutant under its physical and operational design.  Any physical or operational limitation on the capacity of the source to emit a pollutant, including air pollution control equipment and restrictions on hours of operation or on the type or amount of material combusted, stored, or processed, shall be treated as part of its design if the limitation or the effect it would have on emissions is enforceable as a practical matter.  See Allowable Emissions.</w:t>
      </w:r>
      <w:r w:rsidR="003F5CB8" w:rsidRPr="003F5CB8">
        <w:rPr>
          <w:rFonts w:cs="Courier New"/>
          <w:color w:val="000000"/>
        </w:rPr>
        <w:t xml:space="preserve"> </w:t>
      </w:r>
    </w:p>
    <w:p w:rsidR="003F5CB8" w:rsidRPr="003F5CB8" w:rsidRDefault="003F5CB8" w:rsidP="003F5CB8">
      <w:pPr>
        <w:ind w:left="360" w:right="838"/>
        <w:rPr>
          <w:color w:val="000000"/>
          <w:sz w:val="22"/>
          <w:szCs w:val="22"/>
        </w:rPr>
      </w:pPr>
    </w:p>
    <w:p w:rsidR="003F5CB8" w:rsidRPr="003F5CB8" w:rsidRDefault="000D5E2F" w:rsidP="00626B23">
      <w:pPr>
        <w:numPr>
          <w:ilvl w:val="0"/>
          <w:numId w:val="14"/>
        </w:numPr>
        <w:tabs>
          <w:tab w:val="clear" w:pos="720"/>
          <w:tab w:val="num" w:pos="374"/>
        </w:tabs>
        <w:ind w:left="374" w:right="838"/>
        <w:rPr>
          <w:color w:val="000000"/>
        </w:rPr>
      </w:pPr>
      <w:r w:rsidRPr="003F5CB8">
        <w:rPr>
          <w:rFonts w:cs="Courier New"/>
          <w:color w:val="000000"/>
          <w:u w:val="single"/>
        </w:rPr>
        <w:t>Actual Emissions</w:t>
      </w:r>
      <w:r w:rsidRPr="003F5CB8">
        <w:rPr>
          <w:rFonts w:cs="Courier New"/>
          <w:color w:val="000000"/>
        </w:rPr>
        <w:t xml:space="preserve">:  </w:t>
      </w:r>
      <w:r w:rsidRPr="003F5CB8">
        <w:rPr>
          <w:color w:val="000000"/>
          <w:sz w:val="22"/>
          <w:szCs w:val="22"/>
        </w:rPr>
        <w:t xml:space="preserve">Estimates of actual emissions must take into account equipment, operating conditions, and air pollution control measures.  For a source that operated during the entire calendar year preceding the initial registration submittal, the reported actual emissions typically should be the annual emissions for the preceding calendar year, calculated using the actual </w:t>
      </w:r>
      <w:r w:rsidRPr="003F5CB8">
        <w:rPr>
          <w:color w:val="000000"/>
          <w:sz w:val="22"/>
          <w:szCs w:val="22"/>
        </w:rPr>
        <w:lastRenderedPageBreak/>
        <w:t xml:space="preserve">operating hours, production rates, in-place control equipment, and types of materials processed, stored, or combusted during the preceding calendar year.  However, if you believe that the actual emissions in the preceding calendar year are not representative of the emissions that your source will actually emit in coming years, you may submit an estimate of projected actual emissions along with the actual emissions from the preceding calendar year and the rationale for the projected actual emissions.  For a source that has not operated for an entire year, the actual emissions are the estimated annual emissions for the current calendar year.  </w:t>
      </w:r>
    </w:p>
    <w:p w:rsidR="003F5CB8" w:rsidRPr="003F5CB8" w:rsidRDefault="003F5CB8" w:rsidP="003F5CB8">
      <w:pPr>
        <w:ind w:left="374" w:right="838"/>
        <w:rPr>
          <w:color w:val="000000"/>
        </w:rPr>
      </w:pPr>
    </w:p>
    <w:p w:rsidR="00D34A0E" w:rsidRPr="003F5CB8" w:rsidRDefault="00D34A0E" w:rsidP="00626B23">
      <w:pPr>
        <w:numPr>
          <w:ilvl w:val="0"/>
          <w:numId w:val="14"/>
        </w:numPr>
        <w:tabs>
          <w:tab w:val="clear" w:pos="720"/>
          <w:tab w:val="num" w:pos="374"/>
        </w:tabs>
        <w:ind w:left="374" w:right="838"/>
        <w:rPr>
          <w:color w:val="000000"/>
        </w:rPr>
      </w:pPr>
      <w:r w:rsidRPr="003F5CB8">
        <w:rPr>
          <w:color w:val="000000"/>
        </w:rPr>
        <w:t xml:space="preserve">The emission estimates </w:t>
      </w:r>
      <w:r w:rsidR="00B7384C" w:rsidRPr="003F5CB8">
        <w:rPr>
          <w:color w:val="000000"/>
        </w:rPr>
        <w:t>can</w:t>
      </w:r>
      <w:r w:rsidRPr="003F5CB8">
        <w:rPr>
          <w:color w:val="000000"/>
        </w:rPr>
        <w:t xml:space="preserve"> be based upon actual test data or, in the absence of such data, upon procedures acceptab</w:t>
      </w:r>
      <w:r w:rsidR="00E65973" w:rsidRPr="003F5CB8">
        <w:rPr>
          <w:color w:val="000000"/>
        </w:rPr>
        <w:t>le to the Reviewing Authority</w:t>
      </w:r>
      <w:r w:rsidRPr="003F5CB8">
        <w:rPr>
          <w:color w:val="000000"/>
        </w:rPr>
        <w:t xml:space="preserve">. The following procedures are generally acceptable for estimating emissions from air pollution sources: </w:t>
      </w:r>
    </w:p>
    <w:p w:rsidR="00D34A0E" w:rsidRPr="0013490A" w:rsidRDefault="00D34A0E" w:rsidP="00626B23">
      <w:pPr>
        <w:tabs>
          <w:tab w:val="left" w:pos="0"/>
          <w:tab w:val="num" w:pos="374"/>
        </w:tabs>
        <w:autoSpaceDE w:val="0"/>
        <w:autoSpaceDN w:val="0"/>
        <w:adjustRightInd w:val="0"/>
        <w:ind w:left="374"/>
        <w:rPr>
          <w:color w:val="000000"/>
        </w:rPr>
      </w:pP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 xml:space="preserve">(i) Source-specific emission tests; </w:t>
      </w: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 xml:space="preserve">(ii) Mass balance calculations; </w:t>
      </w: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(iii) Published, verifiable emission factors tha</w:t>
      </w:r>
      <w:r w:rsidR="00C54846">
        <w:rPr>
          <w:color w:val="000000"/>
        </w:rPr>
        <w:t>t are applicable to the source. (i.e</w:t>
      </w:r>
      <w:r w:rsidR="00EC13ED">
        <w:rPr>
          <w:color w:val="000000"/>
        </w:rPr>
        <w:t>.,</w:t>
      </w:r>
      <w:r w:rsidR="00C54846">
        <w:rPr>
          <w:color w:val="000000"/>
        </w:rPr>
        <w:t xml:space="preserve"> manufacturer specifications).</w:t>
      </w:r>
    </w:p>
    <w:p w:rsidR="00D34A0E" w:rsidRPr="0013490A" w:rsidRDefault="00D34A0E" w:rsidP="00626B23">
      <w:pPr>
        <w:tabs>
          <w:tab w:val="left" w:pos="0"/>
          <w:tab w:val="num" w:pos="374"/>
        </w:tabs>
        <w:autoSpaceDE w:val="0"/>
        <w:autoSpaceDN w:val="0"/>
        <w:adjustRightInd w:val="0"/>
        <w:ind w:left="374"/>
        <w:rPr>
          <w:color w:val="000000"/>
        </w:rPr>
      </w:pPr>
      <w:r w:rsidRPr="0013490A">
        <w:rPr>
          <w:color w:val="000000"/>
        </w:rPr>
        <w:t xml:space="preserve">(iv) Other engineering calculations; or </w:t>
      </w:r>
    </w:p>
    <w:p w:rsidR="00D34A0E" w:rsidRPr="0013490A" w:rsidRDefault="00D34A0E" w:rsidP="00626B23">
      <w:pPr>
        <w:tabs>
          <w:tab w:val="left" w:pos="0"/>
          <w:tab w:val="num" w:pos="374"/>
        </w:tabs>
        <w:ind w:left="374"/>
      </w:pPr>
      <w:r w:rsidRPr="0013490A">
        <w:rPr>
          <w:color w:val="000000"/>
        </w:rPr>
        <w:t>(v) Other procedures to estimate emissions specifically approv</w:t>
      </w:r>
      <w:r w:rsidR="00E65973">
        <w:rPr>
          <w:color w:val="000000"/>
        </w:rPr>
        <w:t>ed by the Reviewing Authorit</w:t>
      </w:r>
      <w:r w:rsidR="00EC13ED">
        <w:rPr>
          <w:color w:val="000000"/>
        </w:rPr>
        <w:t>y</w:t>
      </w:r>
      <w:r w:rsidRPr="0013490A">
        <w:rPr>
          <w:color w:val="000000"/>
        </w:rPr>
        <w:t>.</w:t>
      </w:r>
    </w:p>
    <w:p w:rsidR="00D34A0E" w:rsidRPr="0013490A" w:rsidRDefault="00D34A0E" w:rsidP="00626B23">
      <w:pPr>
        <w:tabs>
          <w:tab w:val="left" w:pos="0"/>
          <w:tab w:val="num" w:pos="374"/>
        </w:tabs>
        <w:ind w:left="374"/>
      </w:pPr>
    </w:p>
    <w:p w:rsidR="00074F2E" w:rsidRDefault="00074F2E" w:rsidP="00074F2E">
      <w:pPr>
        <w:numPr>
          <w:ilvl w:val="0"/>
          <w:numId w:val="14"/>
        </w:numPr>
        <w:tabs>
          <w:tab w:val="clear" w:pos="720"/>
          <w:tab w:val="num" w:pos="360"/>
        </w:tabs>
        <w:ind w:left="360"/>
        <w:rPr>
          <w:u w:val="single"/>
        </w:rPr>
      </w:pPr>
      <w:r>
        <w:t>G</w:t>
      </w:r>
      <w:r w:rsidRPr="00C376F4">
        <w:t xml:space="preserve">uidance </w:t>
      </w:r>
      <w:r>
        <w:t xml:space="preserve">for estimating emissions </w:t>
      </w:r>
      <w:r w:rsidRPr="00C376F4">
        <w:t>can be found at</w:t>
      </w:r>
      <w:r>
        <w:t xml:space="preserve"> </w:t>
      </w:r>
      <w:hyperlink r:id="rId28" w:history="1">
        <w:r w:rsidRPr="00D84A5A">
          <w:rPr>
            <w:rStyle w:val="Hyperlink"/>
          </w:rPr>
          <w:t>http://www.epa.gov/ttn/chief/efpac/index.html</w:t>
        </w:r>
      </w:hyperlink>
      <w:r>
        <w:rPr>
          <w:u w:val="single"/>
        </w:rPr>
        <w:t>.</w:t>
      </w:r>
    </w:p>
    <w:p w:rsidR="00074F2E" w:rsidRPr="00F860BE" w:rsidRDefault="00074F2E" w:rsidP="00074F2E">
      <w:pPr>
        <w:tabs>
          <w:tab w:val="left" w:pos="0"/>
        </w:tabs>
        <w:ind w:left="720" w:right="838"/>
        <w:rPr>
          <w:color w:val="000000"/>
          <w:sz w:val="22"/>
          <w:szCs w:val="22"/>
        </w:rPr>
      </w:pPr>
    </w:p>
    <w:p w:rsidR="00074F2E" w:rsidRDefault="00074F2E" w:rsidP="00074F2E">
      <w:pPr>
        <w:tabs>
          <w:tab w:val="left" w:pos="360"/>
        </w:tabs>
        <w:ind w:left="360" w:right="838"/>
        <w:rPr>
          <w:color w:val="000000"/>
          <w:sz w:val="22"/>
          <w:szCs w:val="22"/>
        </w:rPr>
      </w:pPr>
    </w:p>
    <w:p w:rsidR="00640EEF" w:rsidRPr="00994F91" w:rsidRDefault="00640EEF" w:rsidP="00640EEF">
      <w:pPr>
        <w:ind w:right="838"/>
        <w:rPr>
          <w:color w:val="000000"/>
        </w:rPr>
      </w:pPr>
    </w:p>
    <w:sectPr w:rsidR="00640EEF" w:rsidRPr="00994F91" w:rsidSect="002D000D">
      <w:type w:val="continuous"/>
      <w:pgSz w:w="12240" w:h="15840" w:code="1"/>
      <w:pgMar w:top="1440" w:right="1152" w:bottom="1440" w:left="1152"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9C" w:rsidRDefault="00452A9C">
      <w:r>
        <w:separator/>
      </w:r>
    </w:p>
  </w:endnote>
  <w:endnote w:type="continuationSeparator" w:id="0">
    <w:p w:rsidR="00452A9C" w:rsidRDefault="0045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49E" w:rsidRDefault="0089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49E" w:rsidRDefault="00891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49E" w:rsidRDefault="00891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44" w:rsidRDefault="000B54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44" w:rsidRDefault="000B5444" w:rsidP="00A77CDE">
    <w:pPr>
      <w:pStyle w:val="Footer"/>
      <w:rPr>
        <w:color w:val="000000"/>
        <w:sz w:val="16"/>
        <w:szCs w:val="16"/>
      </w:rPr>
    </w:pPr>
    <w:r>
      <w:rPr>
        <w:color w:val="000000"/>
        <w:sz w:val="16"/>
        <w:szCs w:val="16"/>
      </w:rPr>
      <w:tab/>
    </w:r>
    <w:r>
      <w:rPr>
        <w:color w:val="000000"/>
        <w:sz w:val="16"/>
        <w:szCs w:val="16"/>
      </w:rPr>
      <w:tab/>
    </w:r>
    <w:r w:rsidRPr="009337A5">
      <w:rPr>
        <w:color w:val="000000"/>
        <w:sz w:val="16"/>
        <w:szCs w:val="16"/>
      </w:rPr>
      <w:t xml:space="preserve">Page </w:t>
    </w:r>
    <w:r w:rsidR="00F85DF1" w:rsidRPr="009337A5">
      <w:rPr>
        <w:color w:val="000000"/>
        <w:sz w:val="16"/>
        <w:szCs w:val="16"/>
      </w:rPr>
      <w:fldChar w:fldCharType="begin"/>
    </w:r>
    <w:r w:rsidRPr="009337A5">
      <w:rPr>
        <w:color w:val="000000"/>
        <w:sz w:val="16"/>
        <w:szCs w:val="16"/>
      </w:rPr>
      <w:instrText xml:space="preserve"> PAGE </w:instrText>
    </w:r>
    <w:r w:rsidR="00F85DF1" w:rsidRPr="009337A5">
      <w:rPr>
        <w:color w:val="000000"/>
        <w:sz w:val="16"/>
        <w:szCs w:val="16"/>
      </w:rPr>
      <w:fldChar w:fldCharType="separate"/>
    </w:r>
    <w:r w:rsidR="00D63F56">
      <w:rPr>
        <w:noProof/>
        <w:color w:val="000000"/>
        <w:sz w:val="16"/>
        <w:szCs w:val="16"/>
      </w:rPr>
      <w:t>7</w:t>
    </w:r>
    <w:r w:rsidR="00F85DF1" w:rsidRPr="009337A5">
      <w:rPr>
        <w:color w:val="000000"/>
        <w:sz w:val="16"/>
        <w:szCs w:val="16"/>
      </w:rPr>
      <w:fldChar w:fldCharType="end"/>
    </w:r>
    <w:r w:rsidRPr="009337A5">
      <w:rPr>
        <w:color w:val="000000"/>
        <w:sz w:val="16"/>
        <w:szCs w:val="16"/>
      </w:rPr>
      <w:t xml:space="preserve"> of </w:t>
    </w:r>
    <w:r w:rsidR="00F85DF1" w:rsidRPr="009337A5">
      <w:rPr>
        <w:color w:val="000000"/>
        <w:sz w:val="16"/>
        <w:szCs w:val="16"/>
      </w:rPr>
      <w:fldChar w:fldCharType="begin"/>
    </w:r>
    <w:r w:rsidRPr="009337A5">
      <w:rPr>
        <w:color w:val="000000"/>
        <w:sz w:val="16"/>
        <w:szCs w:val="16"/>
      </w:rPr>
      <w:instrText xml:space="preserve"> NUMPAGES </w:instrText>
    </w:r>
    <w:r w:rsidR="00F85DF1" w:rsidRPr="009337A5">
      <w:rPr>
        <w:color w:val="000000"/>
        <w:sz w:val="16"/>
        <w:szCs w:val="16"/>
      </w:rPr>
      <w:fldChar w:fldCharType="separate"/>
    </w:r>
    <w:r w:rsidR="00D63F56">
      <w:rPr>
        <w:noProof/>
        <w:color w:val="000000"/>
        <w:sz w:val="16"/>
        <w:szCs w:val="16"/>
      </w:rPr>
      <w:t>7</w:t>
    </w:r>
    <w:r w:rsidR="00F85DF1" w:rsidRPr="009337A5">
      <w:rPr>
        <w:color w:val="000000"/>
        <w:sz w:val="16"/>
        <w:szCs w:val="16"/>
      </w:rPr>
      <w:fldChar w:fldCharType="end"/>
    </w:r>
  </w:p>
  <w:p w:rsidR="000B5444" w:rsidRPr="00A77CDE" w:rsidRDefault="000B5444" w:rsidP="00A77C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44" w:rsidRDefault="000B5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9C" w:rsidRDefault="00452A9C">
      <w:r>
        <w:separator/>
      </w:r>
    </w:p>
  </w:footnote>
  <w:footnote w:type="continuationSeparator" w:id="0">
    <w:p w:rsidR="00452A9C" w:rsidRDefault="0045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44" w:rsidRDefault="000B5444" w:rsidP="003A5480">
    <w:pPr>
      <w:pStyle w:val="Header"/>
      <w:jc w:val="right"/>
    </w:pPr>
    <w:r>
      <w:t xml:space="preserve">OMB Control No. </w:t>
    </w:r>
    <w:r w:rsidR="0080774D">
      <w:t>Pending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49E" w:rsidRDefault="00D63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1" o:spid="_x0000_s2072" type="#_x0000_t136" style="position:absolute;margin-left:0;margin-top:0;width:500.3pt;height:200.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49E" w:rsidRDefault="00D63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2" o:spid="_x0000_s2073"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49E" w:rsidRDefault="00D63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0" o:spid="_x0000_s2074" type="#_x0000_t136" style="position:absolute;margin-left:0;margin-top:0;width:500.3pt;height:200.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44" w:rsidRDefault="000B54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44" w:rsidRDefault="000B5444" w:rsidP="0080774D">
    <w:pPr>
      <w:pStyle w:val="Header"/>
      <w:jc w:val="right"/>
    </w:pPr>
    <w:r>
      <w:t xml:space="preserve">OMB Control No. </w:t>
    </w:r>
    <w:r w:rsidR="0080774D">
      <w:t>Pending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44" w:rsidRDefault="000B5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abstractNum w:abstractNumId="0" w15:restartNumberingAfterBreak="0">
    <w:nsid w:val="0428200E"/>
    <w:multiLevelType w:val="hybridMultilevel"/>
    <w:tmpl w:val="90581B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7758"/>
    <w:multiLevelType w:val="hybridMultilevel"/>
    <w:tmpl w:val="CD7462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B005B"/>
    <w:multiLevelType w:val="hybridMultilevel"/>
    <w:tmpl w:val="DE7CE5B2"/>
    <w:lvl w:ilvl="0" w:tplc="228A6804">
      <w:start w:val="3"/>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838CB"/>
    <w:multiLevelType w:val="hybridMultilevel"/>
    <w:tmpl w:val="1402DA84"/>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24EC6"/>
    <w:multiLevelType w:val="hybridMultilevel"/>
    <w:tmpl w:val="7748A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C6656"/>
    <w:multiLevelType w:val="hybridMultilevel"/>
    <w:tmpl w:val="EB8E5F8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04B63"/>
    <w:multiLevelType w:val="multilevel"/>
    <w:tmpl w:val="C36A64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61479"/>
    <w:multiLevelType w:val="hybridMultilevel"/>
    <w:tmpl w:val="FAC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10FAF"/>
    <w:multiLevelType w:val="hybridMultilevel"/>
    <w:tmpl w:val="2132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E0588"/>
    <w:multiLevelType w:val="hybridMultilevel"/>
    <w:tmpl w:val="93549AF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E339FD"/>
    <w:multiLevelType w:val="hybridMultilevel"/>
    <w:tmpl w:val="144265D2"/>
    <w:lvl w:ilvl="0" w:tplc="272648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374FD"/>
    <w:multiLevelType w:val="multilevel"/>
    <w:tmpl w:val="9FF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F5D9A"/>
    <w:multiLevelType w:val="hybridMultilevel"/>
    <w:tmpl w:val="3CCE17E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B44D80"/>
    <w:multiLevelType w:val="hybridMultilevel"/>
    <w:tmpl w:val="8C7ACD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99372F"/>
    <w:multiLevelType w:val="hybridMultilevel"/>
    <w:tmpl w:val="8CF401FC"/>
    <w:lvl w:ilvl="0" w:tplc="B5680412">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5" w15:restartNumberingAfterBreak="0">
    <w:nsid w:val="5BF926AC"/>
    <w:multiLevelType w:val="hybridMultilevel"/>
    <w:tmpl w:val="AD400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4332CF"/>
    <w:multiLevelType w:val="hybridMultilevel"/>
    <w:tmpl w:val="9C9EFB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330116"/>
    <w:multiLevelType w:val="hybridMultilevel"/>
    <w:tmpl w:val="CEEE361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8" w15:restartNumberingAfterBreak="0">
    <w:nsid w:val="76804B11"/>
    <w:multiLevelType w:val="hybridMultilevel"/>
    <w:tmpl w:val="2EBC7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00AF1"/>
    <w:multiLevelType w:val="hybridMultilevel"/>
    <w:tmpl w:val="A09E3F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5"/>
  </w:num>
  <w:num w:numId="4">
    <w:abstractNumId w:val="1"/>
  </w:num>
  <w:num w:numId="5">
    <w:abstractNumId w:val="18"/>
  </w:num>
  <w:num w:numId="6">
    <w:abstractNumId w:val="16"/>
  </w:num>
  <w:num w:numId="7">
    <w:abstractNumId w:val="2"/>
  </w:num>
  <w:num w:numId="8">
    <w:abstractNumId w:val="10"/>
  </w:num>
  <w:num w:numId="9">
    <w:abstractNumId w:val="19"/>
  </w:num>
  <w:num w:numId="10">
    <w:abstractNumId w:val="13"/>
  </w:num>
  <w:num w:numId="11">
    <w:abstractNumId w:val="11"/>
  </w:num>
  <w:num w:numId="12">
    <w:abstractNumId w:val="17"/>
  </w:num>
  <w:num w:numId="13">
    <w:abstractNumId w:val="9"/>
  </w:num>
  <w:num w:numId="14">
    <w:abstractNumId w:val="12"/>
  </w:num>
  <w:num w:numId="15">
    <w:abstractNumId w:val="14"/>
  </w:num>
  <w:num w:numId="16">
    <w:abstractNumId w:val="0"/>
  </w:num>
  <w:num w:numId="17">
    <w:abstractNumId w:val="8"/>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C7"/>
    <w:rsid w:val="00003ECE"/>
    <w:rsid w:val="0001026B"/>
    <w:rsid w:val="000129C1"/>
    <w:rsid w:val="00021CAB"/>
    <w:rsid w:val="00036DD9"/>
    <w:rsid w:val="0003791E"/>
    <w:rsid w:val="000468A3"/>
    <w:rsid w:val="00050EF9"/>
    <w:rsid w:val="000548F7"/>
    <w:rsid w:val="00060B5B"/>
    <w:rsid w:val="00061516"/>
    <w:rsid w:val="00061BC4"/>
    <w:rsid w:val="000630FB"/>
    <w:rsid w:val="00074F2E"/>
    <w:rsid w:val="00074FF1"/>
    <w:rsid w:val="00081C88"/>
    <w:rsid w:val="000827C8"/>
    <w:rsid w:val="00091D83"/>
    <w:rsid w:val="00093E5F"/>
    <w:rsid w:val="00094143"/>
    <w:rsid w:val="000B0CCE"/>
    <w:rsid w:val="000B3B28"/>
    <w:rsid w:val="000B5444"/>
    <w:rsid w:val="000B728A"/>
    <w:rsid w:val="000C3BEC"/>
    <w:rsid w:val="000C57B4"/>
    <w:rsid w:val="000D1B8B"/>
    <w:rsid w:val="000D5E2F"/>
    <w:rsid w:val="000D7108"/>
    <w:rsid w:val="000E1E66"/>
    <w:rsid w:val="000F4895"/>
    <w:rsid w:val="000F6606"/>
    <w:rsid w:val="000F6AEB"/>
    <w:rsid w:val="00105A32"/>
    <w:rsid w:val="00106E03"/>
    <w:rsid w:val="001129A5"/>
    <w:rsid w:val="00112E99"/>
    <w:rsid w:val="00123442"/>
    <w:rsid w:val="0013490A"/>
    <w:rsid w:val="00137834"/>
    <w:rsid w:val="001408ED"/>
    <w:rsid w:val="00142D23"/>
    <w:rsid w:val="00144578"/>
    <w:rsid w:val="00146ADE"/>
    <w:rsid w:val="00162A9E"/>
    <w:rsid w:val="00175DCA"/>
    <w:rsid w:val="00176B50"/>
    <w:rsid w:val="0018014A"/>
    <w:rsid w:val="00182220"/>
    <w:rsid w:val="00194377"/>
    <w:rsid w:val="001B2B10"/>
    <w:rsid w:val="001C2A95"/>
    <w:rsid w:val="001C5BB4"/>
    <w:rsid w:val="001C6A69"/>
    <w:rsid w:val="001D410D"/>
    <w:rsid w:val="001F0A10"/>
    <w:rsid w:val="00200CD2"/>
    <w:rsid w:val="00214988"/>
    <w:rsid w:val="00235A57"/>
    <w:rsid w:val="00236359"/>
    <w:rsid w:val="002636C6"/>
    <w:rsid w:val="002664B5"/>
    <w:rsid w:val="002667F2"/>
    <w:rsid w:val="00270DCC"/>
    <w:rsid w:val="00272BBF"/>
    <w:rsid w:val="00273B77"/>
    <w:rsid w:val="00274DCA"/>
    <w:rsid w:val="00276DD7"/>
    <w:rsid w:val="00286DCC"/>
    <w:rsid w:val="002A0A2C"/>
    <w:rsid w:val="002A4B53"/>
    <w:rsid w:val="002D000D"/>
    <w:rsid w:val="002D5D73"/>
    <w:rsid w:val="002E6AC2"/>
    <w:rsid w:val="00301971"/>
    <w:rsid w:val="00305AF4"/>
    <w:rsid w:val="00312D70"/>
    <w:rsid w:val="0031630F"/>
    <w:rsid w:val="003301BC"/>
    <w:rsid w:val="00340800"/>
    <w:rsid w:val="00377BDE"/>
    <w:rsid w:val="003837BE"/>
    <w:rsid w:val="003A5480"/>
    <w:rsid w:val="003B2F09"/>
    <w:rsid w:val="003B494F"/>
    <w:rsid w:val="003C3359"/>
    <w:rsid w:val="003C6365"/>
    <w:rsid w:val="003E0FF6"/>
    <w:rsid w:val="003E2490"/>
    <w:rsid w:val="003E45A7"/>
    <w:rsid w:val="003E6189"/>
    <w:rsid w:val="003F02FB"/>
    <w:rsid w:val="003F5CB8"/>
    <w:rsid w:val="0040003C"/>
    <w:rsid w:val="0040063E"/>
    <w:rsid w:val="00410D17"/>
    <w:rsid w:val="004236C9"/>
    <w:rsid w:val="0043119E"/>
    <w:rsid w:val="0043782C"/>
    <w:rsid w:val="0044044F"/>
    <w:rsid w:val="004433DC"/>
    <w:rsid w:val="0045138D"/>
    <w:rsid w:val="00451C0C"/>
    <w:rsid w:val="00452A9C"/>
    <w:rsid w:val="00454C66"/>
    <w:rsid w:val="00456A04"/>
    <w:rsid w:val="0045758A"/>
    <w:rsid w:val="0046269A"/>
    <w:rsid w:val="00463347"/>
    <w:rsid w:val="004633EE"/>
    <w:rsid w:val="00470274"/>
    <w:rsid w:val="0047094D"/>
    <w:rsid w:val="004744B6"/>
    <w:rsid w:val="0048224A"/>
    <w:rsid w:val="004835DD"/>
    <w:rsid w:val="00483924"/>
    <w:rsid w:val="004C768D"/>
    <w:rsid w:val="004D0EEC"/>
    <w:rsid w:val="004D59A1"/>
    <w:rsid w:val="004E31DD"/>
    <w:rsid w:val="004E4512"/>
    <w:rsid w:val="004F1764"/>
    <w:rsid w:val="00504C0B"/>
    <w:rsid w:val="00506D71"/>
    <w:rsid w:val="0051725E"/>
    <w:rsid w:val="00524677"/>
    <w:rsid w:val="00526184"/>
    <w:rsid w:val="00527649"/>
    <w:rsid w:val="00532F9B"/>
    <w:rsid w:val="0054598E"/>
    <w:rsid w:val="00546591"/>
    <w:rsid w:val="00561E23"/>
    <w:rsid w:val="005643D8"/>
    <w:rsid w:val="00590D86"/>
    <w:rsid w:val="005A02D7"/>
    <w:rsid w:val="005A1A71"/>
    <w:rsid w:val="005A6173"/>
    <w:rsid w:val="005A7BC5"/>
    <w:rsid w:val="005C10B1"/>
    <w:rsid w:val="005D08A1"/>
    <w:rsid w:val="005D63C7"/>
    <w:rsid w:val="005D7A39"/>
    <w:rsid w:val="005D7DAE"/>
    <w:rsid w:val="00602E6F"/>
    <w:rsid w:val="00616B89"/>
    <w:rsid w:val="00626B23"/>
    <w:rsid w:val="00633697"/>
    <w:rsid w:val="00635F6A"/>
    <w:rsid w:val="006402D7"/>
    <w:rsid w:val="0064072F"/>
    <w:rsid w:val="00640EEF"/>
    <w:rsid w:val="006476B1"/>
    <w:rsid w:val="0066294D"/>
    <w:rsid w:val="00665583"/>
    <w:rsid w:val="0066660C"/>
    <w:rsid w:val="00666C7B"/>
    <w:rsid w:val="006742AA"/>
    <w:rsid w:val="006750ED"/>
    <w:rsid w:val="0068084B"/>
    <w:rsid w:val="00683101"/>
    <w:rsid w:val="00687733"/>
    <w:rsid w:val="00692212"/>
    <w:rsid w:val="00693DF5"/>
    <w:rsid w:val="006B0C02"/>
    <w:rsid w:val="006B6C95"/>
    <w:rsid w:val="006C3E05"/>
    <w:rsid w:val="006E3054"/>
    <w:rsid w:val="006E5988"/>
    <w:rsid w:val="006F43C3"/>
    <w:rsid w:val="006F5FFD"/>
    <w:rsid w:val="00711421"/>
    <w:rsid w:val="007126C5"/>
    <w:rsid w:val="007201EA"/>
    <w:rsid w:val="0072274D"/>
    <w:rsid w:val="00725694"/>
    <w:rsid w:val="00736BEE"/>
    <w:rsid w:val="0075063B"/>
    <w:rsid w:val="00752C25"/>
    <w:rsid w:val="00767F42"/>
    <w:rsid w:val="00771316"/>
    <w:rsid w:val="007775F0"/>
    <w:rsid w:val="00781D46"/>
    <w:rsid w:val="007869D6"/>
    <w:rsid w:val="007A0219"/>
    <w:rsid w:val="007A09BB"/>
    <w:rsid w:val="007B62C3"/>
    <w:rsid w:val="007C5313"/>
    <w:rsid w:val="007D71E6"/>
    <w:rsid w:val="007E2B9F"/>
    <w:rsid w:val="007E3381"/>
    <w:rsid w:val="007E3556"/>
    <w:rsid w:val="007F0D4E"/>
    <w:rsid w:val="007F1EEE"/>
    <w:rsid w:val="007F60FA"/>
    <w:rsid w:val="00801FD0"/>
    <w:rsid w:val="00807173"/>
    <w:rsid w:val="0080774D"/>
    <w:rsid w:val="0081091B"/>
    <w:rsid w:val="008128CD"/>
    <w:rsid w:val="008202AA"/>
    <w:rsid w:val="008209CE"/>
    <w:rsid w:val="00834FA7"/>
    <w:rsid w:val="00843F73"/>
    <w:rsid w:val="00851647"/>
    <w:rsid w:val="00853960"/>
    <w:rsid w:val="008614E4"/>
    <w:rsid w:val="00866CE2"/>
    <w:rsid w:val="00872C15"/>
    <w:rsid w:val="00874CA2"/>
    <w:rsid w:val="00883432"/>
    <w:rsid w:val="00890EF7"/>
    <w:rsid w:val="0089149E"/>
    <w:rsid w:val="008A6E26"/>
    <w:rsid w:val="008B36C7"/>
    <w:rsid w:val="008B7FE4"/>
    <w:rsid w:val="008E3E38"/>
    <w:rsid w:val="008E5A80"/>
    <w:rsid w:val="008F1C7D"/>
    <w:rsid w:val="00901234"/>
    <w:rsid w:val="00902A3A"/>
    <w:rsid w:val="00907922"/>
    <w:rsid w:val="009131FD"/>
    <w:rsid w:val="009144D6"/>
    <w:rsid w:val="00915F58"/>
    <w:rsid w:val="00917201"/>
    <w:rsid w:val="009203A2"/>
    <w:rsid w:val="0093177D"/>
    <w:rsid w:val="009337A5"/>
    <w:rsid w:val="00935D40"/>
    <w:rsid w:val="0093647C"/>
    <w:rsid w:val="00946EBF"/>
    <w:rsid w:val="0095376D"/>
    <w:rsid w:val="00954B51"/>
    <w:rsid w:val="009670F9"/>
    <w:rsid w:val="00994F91"/>
    <w:rsid w:val="009A3129"/>
    <w:rsid w:val="009A44B8"/>
    <w:rsid w:val="009B4880"/>
    <w:rsid w:val="009D3B6C"/>
    <w:rsid w:val="009F3C97"/>
    <w:rsid w:val="00A00984"/>
    <w:rsid w:val="00A00FF0"/>
    <w:rsid w:val="00A049C5"/>
    <w:rsid w:val="00A22852"/>
    <w:rsid w:val="00A23014"/>
    <w:rsid w:val="00A24DCA"/>
    <w:rsid w:val="00A26CF4"/>
    <w:rsid w:val="00A3562D"/>
    <w:rsid w:val="00A35ADF"/>
    <w:rsid w:val="00A41455"/>
    <w:rsid w:val="00A522D3"/>
    <w:rsid w:val="00A5783C"/>
    <w:rsid w:val="00A75316"/>
    <w:rsid w:val="00A76455"/>
    <w:rsid w:val="00A77CDE"/>
    <w:rsid w:val="00A82E49"/>
    <w:rsid w:val="00A91D48"/>
    <w:rsid w:val="00A9488E"/>
    <w:rsid w:val="00A9698D"/>
    <w:rsid w:val="00A9723F"/>
    <w:rsid w:val="00AA0382"/>
    <w:rsid w:val="00AA31CA"/>
    <w:rsid w:val="00AA33C8"/>
    <w:rsid w:val="00AA39EE"/>
    <w:rsid w:val="00AA3A25"/>
    <w:rsid w:val="00AB3217"/>
    <w:rsid w:val="00AD0C84"/>
    <w:rsid w:val="00AD588F"/>
    <w:rsid w:val="00B01251"/>
    <w:rsid w:val="00B07A08"/>
    <w:rsid w:val="00B1086C"/>
    <w:rsid w:val="00B312A1"/>
    <w:rsid w:val="00B36C8F"/>
    <w:rsid w:val="00B44AF4"/>
    <w:rsid w:val="00B517B0"/>
    <w:rsid w:val="00B55449"/>
    <w:rsid w:val="00B57CC3"/>
    <w:rsid w:val="00B62EE9"/>
    <w:rsid w:val="00B64569"/>
    <w:rsid w:val="00B64CCF"/>
    <w:rsid w:val="00B703BD"/>
    <w:rsid w:val="00B7384C"/>
    <w:rsid w:val="00B8452A"/>
    <w:rsid w:val="00B96DFD"/>
    <w:rsid w:val="00BB4599"/>
    <w:rsid w:val="00BB5D8B"/>
    <w:rsid w:val="00BC2401"/>
    <w:rsid w:val="00BE41C0"/>
    <w:rsid w:val="00BE455B"/>
    <w:rsid w:val="00BE5248"/>
    <w:rsid w:val="00BF1FDA"/>
    <w:rsid w:val="00BF4B3E"/>
    <w:rsid w:val="00C0279C"/>
    <w:rsid w:val="00C1056A"/>
    <w:rsid w:val="00C14A08"/>
    <w:rsid w:val="00C14DE2"/>
    <w:rsid w:val="00C15DC2"/>
    <w:rsid w:val="00C17578"/>
    <w:rsid w:val="00C376F4"/>
    <w:rsid w:val="00C47949"/>
    <w:rsid w:val="00C54846"/>
    <w:rsid w:val="00C6678F"/>
    <w:rsid w:val="00C75007"/>
    <w:rsid w:val="00C84D67"/>
    <w:rsid w:val="00CB05E1"/>
    <w:rsid w:val="00CB3186"/>
    <w:rsid w:val="00CB6BF1"/>
    <w:rsid w:val="00CC45E2"/>
    <w:rsid w:val="00CE6E9A"/>
    <w:rsid w:val="00CE7CE8"/>
    <w:rsid w:val="00CF4C64"/>
    <w:rsid w:val="00CF7AE4"/>
    <w:rsid w:val="00D05946"/>
    <w:rsid w:val="00D07491"/>
    <w:rsid w:val="00D12FBA"/>
    <w:rsid w:val="00D24DFE"/>
    <w:rsid w:val="00D24E00"/>
    <w:rsid w:val="00D313BA"/>
    <w:rsid w:val="00D34A0E"/>
    <w:rsid w:val="00D42F2B"/>
    <w:rsid w:val="00D43705"/>
    <w:rsid w:val="00D44A99"/>
    <w:rsid w:val="00D44BEF"/>
    <w:rsid w:val="00D44C6C"/>
    <w:rsid w:val="00D465C5"/>
    <w:rsid w:val="00D63F56"/>
    <w:rsid w:val="00D647B6"/>
    <w:rsid w:val="00D649DB"/>
    <w:rsid w:val="00D70105"/>
    <w:rsid w:val="00D96618"/>
    <w:rsid w:val="00D96B06"/>
    <w:rsid w:val="00DA2575"/>
    <w:rsid w:val="00DC780F"/>
    <w:rsid w:val="00DE0CD4"/>
    <w:rsid w:val="00DE4BE5"/>
    <w:rsid w:val="00DF64F7"/>
    <w:rsid w:val="00E03480"/>
    <w:rsid w:val="00E11DA2"/>
    <w:rsid w:val="00E132B8"/>
    <w:rsid w:val="00E24FD1"/>
    <w:rsid w:val="00E253DA"/>
    <w:rsid w:val="00E27962"/>
    <w:rsid w:val="00E27F97"/>
    <w:rsid w:val="00E32E27"/>
    <w:rsid w:val="00E517DA"/>
    <w:rsid w:val="00E51C1F"/>
    <w:rsid w:val="00E52223"/>
    <w:rsid w:val="00E52B86"/>
    <w:rsid w:val="00E65973"/>
    <w:rsid w:val="00E668AE"/>
    <w:rsid w:val="00E71F2D"/>
    <w:rsid w:val="00E71F73"/>
    <w:rsid w:val="00E802CB"/>
    <w:rsid w:val="00E83A94"/>
    <w:rsid w:val="00E8467B"/>
    <w:rsid w:val="00E84A73"/>
    <w:rsid w:val="00E85610"/>
    <w:rsid w:val="00E879F4"/>
    <w:rsid w:val="00EB0BDB"/>
    <w:rsid w:val="00EB3E78"/>
    <w:rsid w:val="00EC13ED"/>
    <w:rsid w:val="00EE1DD3"/>
    <w:rsid w:val="00EE2724"/>
    <w:rsid w:val="00EE2DF4"/>
    <w:rsid w:val="00EE551D"/>
    <w:rsid w:val="00F06F13"/>
    <w:rsid w:val="00F1172D"/>
    <w:rsid w:val="00F131A8"/>
    <w:rsid w:val="00F14094"/>
    <w:rsid w:val="00F1797A"/>
    <w:rsid w:val="00F2183E"/>
    <w:rsid w:val="00F263A0"/>
    <w:rsid w:val="00F46487"/>
    <w:rsid w:val="00F47E0D"/>
    <w:rsid w:val="00F54146"/>
    <w:rsid w:val="00F641B6"/>
    <w:rsid w:val="00F713D9"/>
    <w:rsid w:val="00F8572C"/>
    <w:rsid w:val="00F85DF1"/>
    <w:rsid w:val="00F91732"/>
    <w:rsid w:val="00FA27B3"/>
    <w:rsid w:val="00FB6D37"/>
    <w:rsid w:val="00FB7191"/>
    <w:rsid w:val="00FC6D9C"/>
    <w:rsid w:val="00FF0FE0"/>
    <w:rsid w:val="00FF167C"/>
    <w:rsid w:val="00FF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75"/>
    <o:shapelayout v:ext="edit">
      <o:idmap v:ext="edit" data="1"/>
    </o:shapelayout>
  </w:shapeDefaults>
  <w:decimalSymbol w:val="."/>
  <w:listSeparator w:val=","/>
  <w14:docId w14:val="1A4B2633"/>
  <w15:docId w15:val="{7A6F990E-2B26-4ED9-BEA7-E13F3645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C33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44F"/>
    <w:pPr>
      <w:tabs>
        <w:tab w:val="center" w:pos="4320"/>
        <w:tab w:val="right" w:pos="8640"/>
      </w:tabs>
    </w:pPr>
  </w:style>
  <w:style w:type="paragraph" w:styleId="Footer">
    <w:name w:val="footer"/>
    <w:basedOn w:val="Normal"/>
    <w:link w:val="FooterChar"/>
    <w:uiPriority w:val="99"/>
    <w:rsid w:val="0044044F"/>
    <w:pPr>
      <w:tabs>
        <w:tab w:val="center" w:pos="4320"/>
        <w:tab w:val="right" w:pos="8640"/>
      </w:tabs>
    </w:pPr>
  </w:style>
  <w:style w:type="character" w:styleId="PageNumber">
    <w:name w:val="page number"/>
    <w:basedOn w:val="DefaultParagraphFont"/>
    <w:rsid w:val="009A3129"/>
  </w:style>
  <w:style w:type="paragraph" w:styleId="NormalWeb">
    <w:name w:val="Normal (Web)"/>
    <w:basedOn w:val="Normal"/>
    <w:rsid w:val="00182220"/>
  </w:style>
  <w:style w:type="character" w:styleId="Hyperlink">
    <w:name w:val="Hyperlink"/>
    <w:rsid w:val="00182220"/>
    <w:rPr>
      <w:color w:val="0000FF"/>
      <w:u w:val="single"/>
    </w:rPr>
  </w:style>
  <w:style w:type="character" w:styleId="FollowedHyperlink">
    <w:name w:val="FollowedHyperlink"/>
    <w:rsid w:val="00236359"/>
    <w:rPr>
      <w:color w:val="800080"/>
      <w:u w:val="single"/>
    </w:rPr>
  </w:style>
  <w:style w:type="paragraph" w:customStyle="1" w:styleId="Default">
    <w:name w:val="Default"/>
    <w:rsid w:val="00D70105"/>
    <w:pPr>
      <w:autoSpaceDE w:val="0"/>
      <w:autoSpaceDN w:val="0"/>
      <w:adjustRightInd w:val="0"/>
    </w:pPr>
    <w:rPr>
      <w:rFonts w:ascii="Arial" w:hAnsi="Arial" w:cs="Arial"/>
      <w:color w:val="000000"/>
      <w:sz w:val="24"/>
      <w:szCs w:val="24"/>
    </w:rPr>
  </w:style>
  <w:style w:type="paragraph" w:styleId="HTMLPreformatted">
    <w:name w:val="HTML Preformatted"/>
    <w:basedOn w:val="Default"/>
    <w:next w:val="Default"/>
    <w:rsid w:val="00E24FD1"/>
    <w:rPr>
      <w:rFonts w:ascii="Times New Roman" w:hAnsi="Times New Roman" w:cs="Times New Roman"/>
      <w:color w:val="auto"/>
    </w:rPr>
  </w:style>
  <w:style w:type="paragraph" w:styleId="ListParagraph">
    <w:name w:val="List Paragraph"/>
    <w:basedOn w:val="Normal"/>
    <w:uiPriority w:val="34"/>
    <w:qFormat/>
    <w:rsid w:val="00074F2E"/>
    <w:pPr>
      <w:ind w:left="720"/>
    </w:pPr>
  </w:style>
  <w:style w:type="paragraph" w:styleId="BalloonText">
    <w:name w:val="Balloon Text"/>
    <w:basedOn w:val="Normal"/>
    <w:link w:val="BalloonTextChar"/>
    <w:rsid w:val="006B6C95"/>
    <w:rPr>
      <w:rFonts w:ascii="Tahoma" w:hAnsi="Tahoma"/>
      <w:sz w:val="16"/>
      <w:szCs w:val="16"/>
    </w:rPr>
  </w:style>
  <w:style w:type="character" w:customStyle="1" w:styleId="BalloonTextChar">
    <w:name w:val="Balloon Text Char"/>
    <w:link w:val="BalloonText"/>
    <w:rsid w:val="006B6C95"/>
    <w:rPr>
      <w:rFonts w:ascii="Tahoma" w:hAnsi="Tahoma" w:cs="Tahoma"/>
      <w:sz w:val="16"/>
      <w:szCs w:val="16"/>
    </w:rPr>
  </w:style>
  <w:style w:type="character" w:styleId="CommentReference">
    <w:name w:val="annotation reference"/>
    <w:rsid w:val="006B6C95"/>
    <w:rPr>
      <w:sz w:val="16"/>
      <w:szCs w:val="16"/>
    </w:rPr>
  </w:style>
  <w:style w:type="paragraph" w:styleId="CommentText">
    <w:name w:val="annotation text"/>
    <w:basedOn w:val="Normal"/>
    <w:link w:val="CommentTextChar"/>
    <w:rsid w:val="006B6C95"/>
    <w:rPr>
      <w:sz w:val="20"/>
      <w:szCs w:val="20"/>
    </w:rPr>
  </w:style>
  <w:style w:type="character" w:customStyle="1" w:styleId="CommentTextChar">
    <w:name w:val="Comment Text Char"/>
    <w:basedOn w:val="DefaultParagraphFont"/>
    <w:link w:val="CommentText"/>
    <w:rsid w:val="006B6C95"/>
  </w:style>
  <w:style w:type="paragraph" w:styleId="CommentSubject">
    <w:name w:val="annotation subject"/>
    <w:basedOn w:val="CommentText"/>
    <w:next w:val="CommentText"/>
    <w:link w:val="CommentSubjectChar"/>
    <w:rsid w:val="006B6C95"/>
    <w:rPr>
      <w:b/>
      <w:bCs/>
    </w:rPr>
  </w:style>
  <w:style w:type="character" w:customStyle="1" w:styleId="CommentSubjectChar">
    <w:name w:val="Comment Subject Char"/>
    <w:link w:val="CommentSubject"/>
    <w:rsid w:val="006B6C95"/>
    <w:rPr>
      <w:b/>
      <w:bCs/>
    </w:rPr>
  </w:style>
  <w:style w:type="paragraph" w:styleId="Revision">
    <w:name w:val="Revision"/>
    <w:hidden/>
    <w:uiPriority w:val="99"/>
    <w:semiHidden/>
    <w:rsid w:val="00E71F73"/>
    <w:rPr>
      <w:sz w:val="24"/>
      <w:szCs w:val="24"/>
    </w:rPr>
  </w:style>
  <w:style w:type="character" w:customStyle="1" w:styleId="FooterChar">
    <w:name w:val="Footer Char"/>
    <w:basedOn w:val="DefaultParagraphFont"/>
    <w:link w:val="Footer"/>
    <w:uiPriority w:val="99"/>
    <w:rsid w:val="002667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4200">
      <w:bodyDiv w:val="1"/>
      <w:marLeft w:val="0"/>
      <w:marRight w:val="0"/>
      <w:marTop w:val="0"/>
      <w:marBottom w:val="0"/>
      <w:divBdr>
        <w:top w:val="none" w:sz="0" w:space="0" w:color="auto"/>
        <w:left w:val="none" w:sz="0" w:space="0" w:color="auto"/>
        <w:bottom w:val="none" w:sz="0" w:space="0" w:color="auto"/>
        <w:right w:val="none" w:sz="0" w:space="0" w:color="auto"/>
      </w:divBdr>
      <w:divsChild>
        <w:div w:id="41440177">
          <w:marLeft w:val="0"/>
          <w:marRight w:val="0"/>
          <w:marTop w:val="140"/>
          <w:marBottom w:val="0"/>
          <w:divBdr>
            <w:top w:val="none" w:sz="0" w:space="0" w:color="auto"/>
            <w:left w:val="none" w:sz="0" w:space="0" w:color="auto"/>
            <w:bottom w:val="none" w:sz="0" w:space="0" w:color="auto"/>
            <w:right w:val="none" w:sz="0" w:space="0" w:color="auto"/>
          </w:divBdr>
        </w:div>
        <w:div w:id="179704647">
          <w:marLeft w:val="0"/>
          <w:marRight w:val="0"/>
          <w:marTop w:val="140"/>
          <w:marBottom w:val="0"/>
          <w:divBdr>
            <w:top w:val="none" w:sz="0" w:space="0" w:color="auto"/>
            <w:left w:val="none" w:sz="0" w:space="0" w:color="auto"/>
            <w:bottom w:val="none" w:sz="0" w:space="0" w:color="auto"/>
            <w:right w:val="none" w:sz="0" w:space="0" w:color="auto"/>
          </w:divBdr>
        </w:div>
        <w:div w:id="518815043">
          <w:marLeft w:val="0"/>
          <w:marRight w:val="0"/>
          <w:marTop w:val="140"/>
          <w:marBottom w:val="0"/>
          <w:divBdr>
            <w:top w:val="none" w:sz="0" w:space="0" w:color="auto"/>
            <w:left w:val="none" w:sz="0" w:space="0" w:color="auto"/>
            <w:bottom w:val="none" w:sz="0" w:space="0" w:color="auto"/>
            <w:right w:val="none" w:sz="0" w:space="0" w:color="auto"/>
          </w:divBdr>
        </w:div>
        <w:div w:id="695350362">
          <w:marLeft w:val="0"/>
          <w:marRight w:val="0"/>
          <w:marTop w:val="140"/>
          <w:marBottom w:val="0"/>
          <w:divBdr>
            <w:top w:val="none" w:sz="0" w:space="0" w:color="auto"/>
            <w:left w:val="none" w:sz="0" w:space="0" w:color="auto"/>
            <w:bottom w:val="none" w:sz="0" w:space="0" w:color="auto"/>
            <w:right w:val="none" w:sz="0" w:space="0" w:color="auto"/>
          </w:divBdr>
        </w:div>
        <w:div w:id="969243977">
          <w:marLeft w:val="0"/>
          <w:marRight w:val="0"/>
          <w:marTop w:val="140"/>
          <w:marBottom w:val="0"/>
          <w:divBdr>
            <w:top w:val="none" w:sz="0" w:space="0" w:color="auto"/>
            <w:left w:val="none" w:sz="0" w:space="0" w:color="auto"/>
            <w:bottom w:val="none" w:sz="0" w:space="0" w:color="auto"/>
            <w:right w:val="none" w:sz="0" w:space="0" w:color="auto"/>
          </w:divBdr>
        </w:div>
        <w:div w:id="1197280657">
          <w:marLeft w:val="0"/>
          <w:marRight w:val="0"/>
          <w:marTop w:val="140"/>
          <w:marBottom w:val="0"/>
          <w:divBdr>
            <w:top w:val="none" w:sz="0" w:space="0" w:color="auto"/>
            <w:left w:val="none" w:sz="0" w:space="0" w:color="auto"/>
            <w:bottom w:val="none" w:sz="0" w:space="0" w:color="auto"/>
            <w:right w:val="none" w:sz="0" w:space="0" w:color="auto"/>
          </w:divBdr>
        </w:div>
        <w:div w:id="1238132231">
          <w:marLeft w:val="0"/>
          <w:marRight w:val="0"/>
          <w:marTop w:val="140"/>
          <w:marBottom w:val="0"/>
          <w:divBdr>
            <w:top w:val="none" w:sz="0" w:space="0" w:color="auto"/>
            <w:left w:val="none" w:sz="0" w:space="0" w:color="auto"/>
            <w:bottom w:val="none" w:sz="0" w:space="0" w:color="auto"/>
            <w:right w:val="none" w:sz="0" w:space="0" w:color="auto"/>
          </w:divBdr>
        </w:div>
        <w:div w:id="1298996671">
          <w:marLeft w:val="0"/>
          <w:marRight w:val="0"/>
          <w:marTop w:val="140"/>
          <w:marBottom w:val="0"/>
          <w:divBdr>
            <w:top w:val="none" w:sz="0" w:space="0" w:color="auto"/>
            <w:left w:val="none" w:sz="0" w:space="0" w:color="auto"/>
            <w:bottom w:val="none" w:sz="0" w:space="0" w:color="auto"/>
            <w:right w:val="none" w:sz="0" w:space="0" w:color="auto"/>
          </w:divBdr>
        </w:div>
        <w:div w:id="1421952091">
          <w:marLeft w:val="0"/>
          <w:marRight w:val="0"/>
          <w:marTop w:val="140"/>
          <w:marBottom w:val="0"/>
          <w:divBdr>
            <w:top w:val="none" w:sz="0" w:space="0" w:color="auto"/>
            <w:left w:val="none" w:sz="0" w:space="0" w:color="auto"/>
            <w:bottom w:val="none" w:sz="0" w:space="0" w:color="auto"/>
            <w:right w:val="none" w:sz="0" w:space="0" w:color="auto"/>
          </w:divBdr>
        </w:div>
        <w:div w:id="1902256109">
          <w:marLeft w:val="0"/>
          <w:marRight w:val="0"/>
          <w:marTop w:val="140"/>
          <w:marBottom w:val="0"/>
          <w:divBdr>
            <w:top w:val="none" w:sz="0" w:space="0" w:color="auto"/>
            <w:left w:val="none" w:sz="0" w:space="0" w:color="auto"/>
            <w:bottom w:val="none" w:sz="0" w:space="0" w:color="auto"/>
            <w:right w:val="none" w:sz="0" w:space="0" w:color="auto"/>
          </w:divBdr>
        </w:div>
        <w:div w:id="2109545831">
          <w:marLeft w:val="0"/>
          <w:marRight w:val="0"/>
          <w:marTop w:val="140"/>
          <w:marBottom w:val="0"/>
          <w:divBdr>
            <w:top w:val="none" w:sz="0" w:space="0" w:color="auto"/>
            <w:left w:val="none" w:sz="0" w:space="0" w:color="auto"/>
            <w:bottom w:val="none" w:sz="0" w:space="0" w:color="auto"/>
            <w:right w:val="none" w:sz="0" w:space="0" w:color="auto"/>
          </w:divBdr>
        </w:div>
      </w:divsChild>
    </w:div>
    <w:div w:id="152182848">
      <w:bodyDiv w:val="1"/>
      <w:marLeft w:val="0"/>
      <w:marRight w:val="0"/>
      <w:marTop w:val="0"/>
      <w:marBottom w:val="0"/>
      <w:divBdr>
        <w:top w:val="none" w:sz="0" w:space="0" w:color="auto"/>
        <w:left w:val="none" w:sz="0" w:space="0" w:color="auto"/>
        <w:bottom w:val="none" w:sz="0" w:space="0" w:color="auto"/>
        <w:right w:val="none" w:sz="0" w:space="0" w:color="auto"/>
      </w:divBdr>
      <w:divsChild>
        <w:div w:id="78257556">
          <w:marLeft w:val="0"/>
          <w:marRight w:val="0"/>
          <w:marTop w:val="140"/>
          <w:marBottom w:val="0"/>
          <w:divBdr>
            <w:top w:val="none" w:sz="0" w:space="0" w:color="auto"/>
            <w:left w:val="none" w:sz="0" w:space="0" w:color="auto"/>
            <w:bottom w:val="none" w:sz="0" w:space="0" w:color="auto"/>
            <w:right w:val="none" w:sz="0" w:space="0" w:color="auto"/>
          </w:divBdr>
        </w:div>
        <w:div w:id="91511000">
          <w:marLeft w:val="0"/>
          <w:marRight w:val="0"/>
          <w:marTop w:val="140"/>
          <w:marBottom w:val="0"/>
          <w:divBdr>
            <w:top w:val="none" w:sz="0" w:space="0" w:color="auto"/>
            <w:left w:val="none" w:sz="0" w:space="0" w:color="auto"/>
            <w:bottom w:val="none" w:sz="0" w:space="0" w:color="auto"/>
            <w:right w:val="none" w:sz="0" w:space="0" w:color="auto"/>
          </w:divBdr>
        </w:div>
        <w:div w:id="184951530">
          <w:marLeft w:val="0"/>
          <w:marRight w:val="0"/>
          <w:marTop w:val="140"/>
          <w:marBottom w:val="0"/>
          <w:divBdr>
            <w:top w:val="none" w:sz="0" w:space="0" w:color="auto"/>
            <w:left w:val="none" w:sz="0" w:space="0" w:color="auto"/>
            <w:bottom w:val="none" w:sz="0" w:space="0" w:color="auto"/>
            <w:right w:val="none" w:sz="0" w:space="0" w:color="auto"/>
          </w:divBdr>
        </w:div>
        <w:div w:id="1389299422">
          <w:marLeft w:val="0"/>
          <w:marRight w:val="0"/>
          <w:marTop w:val="140"/>
          <w:marBottom w:val="0"/>
          <w:divBdr>
            <w:top w:val="none" w:sz="0" w:space="0" w:color="auto"/>
            <w:left w:val="none" w:sz="0" w:space="0" w:color="auto"/>
            <w:bottom w:val="none" w:sz="0" w:space="0" w:color="auto"/>
            <w:right w:val="none" w:sz="0" w:space="0" w:color="auto"/>
          </w:divBdr>
        </w:div>
        <w:div w:id="1757675717">
          <w:marLeft w:val="0"/>
          <w:marRight w:val="0"/>
          <w:marTop w:val="140"/>
          <w:marBottom w:val="0"/>
          <w:divBdr>
            <w:top w:val="none" w:sz="0" w:space="0" w:color="auto"/>
            <w:left w:val="none" w:sz="0" w:space="0" w:color="auto"/>
            <w:bottom w:val="none" w:sz="0" w:space="0" w:color="auto"/>
            <w:right w:val="none" w:sz="0" w:space="0" w:color="auto"/>
          </w:divBdr>
        </w:div>
        <w:div w:id="1928879978">
          <w:marLeft w:val="0"/>
          <w:marRight w:val="0"/>
          <w:marTop w:val="140"/>
          <w:marBottom w:val="0"/>
          <w:divBdr>
            <w:top w:val="none" w:sz="0" w:space="0" w:color="auto"/>
            <w:left w:val="none" w:sz="0" w:space="0" w:color="auto"/>
            <w:bottom w:val="none" w:sz="0" w:space="0" w:color="auto"/>
            <w:right w:val="none" w:sz="0" w:space="0" w:color="auto"/>
          </w:divBdr>
        </w:div>
      </w:divsChild>
    </w:div>
    <w:div w:id="375787044">
      <w:bodyDiv w:val="1"/>
      <w:marLeft w:val="0"/>
      <w:marRight w:val="0"/>
      <w:marTop w:val="0"/>
      <w:marBottom w:val="0"/>
      <w:divBdr>
        <w:top w:val="none" w:sz="0" w:space="0" w:color="auto"/>
        <w:left w:val="none" w:sz="0" w:space="0" w:color="auto"/>
        <w:bottom w:val="none" w:sz="0" w:space="0" w:color="auto"/>
        <w:right w:val="none" w:sz="0" w:space="0" w:color="auto"/>
      </w:divBdr>
      <w:divsChild>
        <w:div w:id="135993103">
          <w:marLeft w:val="0"/>
          <w:marRight w:val="0"/>
          <w:marTop w:val="140"/>
          <w:marBottom w:val="0"/>
          <w:divBdr>
            <w:top w:val="none" w:sz="0" w:space="0" w:color="auto"/>
            <w:left w:val="none" w:sz="0" w:space="0" w:color="auto"/>
            <w:bottom w:val="none" w:sz="0" w:space="0" w:color="auto"/>
            <w:right w:val="none" w:sz="0" w:space="0" w:color="auto"/>
          </w:divBdr>
        </w:div>
        <w:div w:id="208809609">
          <w:marLeft w:val="0"/>
          <w:marRight w:val="0"/>
          <w:marTop w:val="140"/>
          <w:marBottom w:val="0"/>
          <w:divBdr>
            <w:top w:val="none" w:sz="0" w:space="0" w:color="auto"/>
            <w:left w:val="none" w:sz="0" w:space="0" w:color="auto"/>
            <w:bottom w:val="none" w:sz="0" w:space="0" w:color="auto"/>
            <w:right w:val="none" w:sz="0" w:space="0" w:color="auto"/>
          </w:divBdr>
        </w:div>
        <w:div w:id="462890085">
          <w:marLeft w:val="0"/>
          <w:marRight w:val="0"/>
          <w:marTop w:val="140"/>
          <w:marBottom w:val="0"/>
          <w:divBdr>
            <w:top w:val="none" w:sz="0" w:space="0" w:color="auto"/>
            <w:left w:val="none" w:sz="0" w:space="0" w:color="auto"/>
            <w:bottom w:val="none" w:sz="0" w:space="0" w:color="auto"/>
            <w:right w:val="none" w:sz="0" w:space="0" w:color="auto"/>
          </w:divBdr>
        </w:div>
        <w:div w:id="851339611">
          <w:marLeft w:val="0"/>
          <w:marRight w:val="0"/>
          <w:marTop w:val="140"/>
          <w:marBottom w:val="0"/>
          <w:divBdr>
            <w:top w:val="none" w:sz="0" w:space="0" w:color="auto"/>
            <w:left w:val="none" w:sz="0" w:space="0" w:color="auto"/>
            <w:bottom w:val="none" w:sz="0" w:space="0" w:color="auto"/>
            <w:right w:val="none" w:sz="0" w:space="0" w:color="auto"/>
          </w:divBdr>
        </w:div>
        <w:div w:id="1017462941">
          <w:marLeft w:val="0"/>
          <w:marRight w:val="0"/>
          <w:marTop w:val="140"/>
          <w:marBottom w:val="0"/>
          <w:divBdr>
            <w:top w:val="none" w:sz="0" w:space="0" w:color="auto"/>
            <w:left w:val="none" w:sz="0" w:space="0" w:color="auto"/>
            <w:bottom w:val="none" w:sz="0" w:space="0" w:color="auto"/>
            <w:right w:val="none" w:sz="0" w:space="0" w:color="auto"/>
          </w:divBdr>
        </w:div>
        <w:div w:id="1110127738">
          <w:marLeft w:val="0"/>
          <w:marRight w:val="0"/>
          <w:marTop w:val="140"/>
          <w:marBottom w:val="0"/>
          <w:divBdr>
            <w:top w:val="none" w:sz="0" w:space="0" w:color="auto"/>
            <w:left w:val="none" w:sz="0" w:space="0" w:color="auto"/>
            <w:bottom w:val="none" w:sz="0" w:space="0" w:color="auto"/>
            <w:right w:val="none" w:sz="0" w:space="0" w:color="auto"/>
          </w:divBdr>
        </w:div>
        <w:div w:id="1199926458">
          <w:marLeft w:val="0"/>
          <w:marRight w:val="0"/>
          <w:marTop w:val="140"/>
          <w:marBottom w:val="0"/>
          <w:divBdr>
            <w:top w:val="none" w:sz="0" w:space="0" w:color="auto"/>
            <w:left w:val="none" w:sz="0" w:space="0" w:color="auto"/>
            <w:bottom w:val="none" w:sz="0" w:space="0" w:color="auto"/>
            <w:right w:val="none" w:sz="0" w:space="0" w:color="auto"/>
          </w:divBdr>
        </w:div>
        <w:div w:id="1206059933">
          <w:marLeft w:val="0"/>
          <w:marRight w:val="0"/>
          <w:marTop w:val="140"/>
          <w:marBottom w:val="0"/>
          <w:divBdr>
            <w:top w:val="none" w:sz="0" w:space="0" w:color="auto"/>
            <w:left w:val="none" w:sz="0" w:space="0" w:color="auto"/>
            <w:bottom w:val="none" w:sz="0" w:space="0" w:color="auto"/>
            <w:right w:val="none" w:sz="0" w:space="0" w:color="auto"/>
          </w:divBdr>
        </w:div>
        <w:div w:id="1699426083">
          <w:marLeft w:val="0"/>
          <w:marRight w:val="0"/>
          <w:marTop w:val="140"/>
          <w:marBottom w:val="0"/>
          <w:divBdr>
            <w:top w:val="none" w:sz="0" w:space="0" w:color="auto"/>
            <w:left w:val="none" w:sz="0" w:space="0" w:color="auto"/>
            <w:bottom w:val="none" w:sz="0" w:space="0" w:color="auto"/>
            <w:right w:val="none" w:sz="0" w:space="0" w:color="auto"/>
          </w:divBdr>
        </w:div>
        <w:div w:id="1741051253">
          <w:marLeft w:val="0"/>
          <w:marRight w:val="0"/>
          <w:marTop w:val="140"/>
          <w:marBottom w:val="0"/>
          <w:divBdr>
            <w:top w:val="none" w:sz="0" w:space="0" w:color="auto"/>
            <w:left w:val="none" w:sz="0" w:space="0" w:color="auto"/>
            <w:bottom w:val="none" w:sz="0" w:space="0" w:color="auto"/>
            <w:right w:val="none" w:sz="0" w:space="0" w:color="auto"/>
          </w:divBdr>
        </w:div>
        <w:div w:id="1956019806">
          <w:marLeft w:val="0"/>
          <w:marRight w:val="0"/>
          <w:marTop w:val="140"/>
          <w:marBottom w:val="0"/>
          <w:divBdr>
            <w:top w:val="none" w:sz="0" w:space="0" w:color="auto"/>
            <w:left w:val="none" w:sz="0" w:space="0" w:color="auto"/>
            <w:bottom w:val="none" w:sz="0" w:space="0" w:color="auto"/>
            <w:right w:val="none" w:sz="0" w:space="0" w:color="auto"/>
          </w:divBdr>
        </w:div>
      </w:divsChild>
    </w:div>
    <w:div w:id="466364146">
      <w:bodyDiv w:val="1"/>
      <w:marLeft w:val="0"/>
      <w:marRight w:val="5"/>
      <w:marTop w:val="0"/>
      <w:marBottom w:val="600"/>
      <w:divBdr>
        <w:top w:val="none" w:sz="0" w:space="0" w:color="auto"/>
        <w:left w:val="none" w:sz="0" w:space="0" w:color="auto"/>
        <w:bottom w:val="none" w:sz="0" w:space="0" w:color="auto"/>
        <w:right w:val="none" w:sz="0" w:space="0" w:color="auto"/>
      </w:divBdr>
      <w:divsChild>
        <w:div w:id="1914585036">
          <w:marLeft w:val="2265"/>
          <w:marRight w:val="0"/>
          <w:marTop w:val="450"/>
          <w:marBottom w:val="300"/>
          <w:divBdr>
            <w:top w:val="none" w:sz="0" w:space="0" w:color="auto"/>
            <w:left w:val="none" w:sz="0" w:space="0" w:color="auto"/>
            <w:bottom w:val="none" w:sz="0" w:space="0" w:color="auto"/>
            <w:right w:val="none" w:sz="0" w:space="0" w:color="auto"/>
          </w:divBdr>
        </w:div>
      </w:divsChild>
    </w:div>
    <w:div w:id="580675845">
      <w:bodyDiv w:val="1"/>
      <w:marLeft w:val="0"/>
      <w:marRight w:val="5"/>
      <w:marTop w:val="0"/>
      <w:marBottom w:val="600"/>
      <w:divBdr>
        <w:top w:val="none" w:sz="0" w:space="0" w:color="auto"/>
        <w:left w:val="none" w:sz="0" w:space="0" w:color="auto"/>
        <w:bottom w:val="none" w:sz="0" w:space="0" w:color="auto"/>
        <w:right w:val="none" w:sz="0" w:space="0" w:color="auto"/>
      </w:divBdr>
      <w:divsChild>
        <w:div w:id="108818834">
          <w:marLeft w:val="2265"/>
          <w:marRight w:val="0"/>
          <w:marTop w:val="450"/>
          <w:marBottom w:val="300"/>
          <w:divBdr>
            <w:top w:val="none" w:sz="0" w:space="0" w:color="auto"/>
            <w:left w:val="none" w:sz="0" w:space="0" w:color="auto"/>
            <w:bottom w:val="none" w:sz="0" w:space="0" w:color="auto"/>
            <w:right w:val="none" w:sz="0" w:space="0" w:color="auto"/>
          </w:divBdr>
        </w:div>
      </w:divsChild>
    </w:div>
    <w:div w:id="790978320">
      <w:bodyDiv w:val="1"/>
      <w:marLeft w:val="0"/>
      <w:marRight w:val="5"/>
      <w:marTop w:val="0"/>
      <w:marBottom w:val="533"/>
      <w:divBdr>
        <w:top w:val="none" w:sz="0" w:space="0" w:color="auto"/>
        <w:left w:val="none" w:sz="0" w:space="0" w:color="auto"/>
        <w:bottom w:val="none" w:sz="0" w:space="0" w:color="auto"/>
        <w:right w:val="none" w:sz="0" w:space="0" w:color="auto"/>
      </w:divBdr>
      <w:divsChild>
        <w:div w:id="1867449676">
          <w:marLeft w:val="2013"/>
          <w:marRight w:val="0"/>
          <w:marTop w:val="400"/>
          <w:marBottom w:val="267"/>
          <w:divBdr>
            <w:top w:val="none" w:sz="0" w:space="0" w:color="auto"/>
            <w:left w:val="none" w:sz="0" w:space="0" w:color="auto"/>
            <w:bottom w:val="none" w:sz="0" w:space="0" w:color="auto"/>
            <w:right w:val="none" w:sz="0" w:space="0" w:color="auto"/>
          </w:divBdr>
        </w:div>
      </w:divsChild>
    </w:div>
    <w:div w:id="912423732">
      <w:bodyDiv w:val="1"/>
      <w:marLeft w:val="0"/>
      <w:marRight w:val="0"/>
      <w:marTop w:val="0"/>
      <w:marBottom w:val="0"/>
      <w:divBdr>
        <w:top w:val="none" w:sz="0" w:space="0" w:color="auto"/>
        <w:left w:val="none" w:sz="0" w:space="0" w:color="auto"/>
        <w:bottom w:val="none" w:sz="0" w:space="0" w:color="auto"/>
        <w:right w:val="none" w:sz="0" w:space="0" w:color="auto"/>
      </w:divBdr>
      <w:divsChild>
        <w:div w:id="437220778">
          <w:marLeft w:val="0"/>
          <w:marRight w:val="0"/>
          <w:marTop w:val="0"/>
          <w:marBottom w:val="0"/>
          <w:divBdr>
            <w:top w:val="none" w:sz="0" w:space="0" w:color="auto"/>
            <w:left w:val="none" w:sz="0" w:space="0" w:color="auto"/>
            <w:bottom w:val="none" w:sz="0" w:space="0" w:color="auto"/>
            <w:right w:val="none" w:sz="0" w:space="0" w:color="auto"/>
          </w:divBdr>
        </w:div>
      </w:divsChild>
    </w:div>
    <w:div w:id="927230520">
      <w:bodyDiv w:val="1"/>
      <w:marLeft w:val="0"/>
      <w:marRight w:val="0"/>
      <w:marTop w:val="0"/>
      <w:marBottom w:val="0"/>
      <w:divBdr>
        <w:top w:val="none" w:sz="0" w:space="0" w:color="auto"/>
        <w:left w:val="none" w:sz="0" w:space="0" w:color="auto"/>
        <w:bottom w:val="none" w:sz="0" w:space="0" w:color="auto"/>
        <w:right w:val="none" w:sz="0" w:space="0" w:color="auto"/>
      </w:divBdr>
      <w:divsChild>
        <w:div w:id="312028780">
          <w:marLeft w:val="0"/>
          <w:marRight w:val="0"/>
          <w:marTop w:val="140"/>
          <w:marBottom w:val="0"/>
          <w:divBdr>
            <w:top w:val="none" w:sz="0" w:space="0" w:color="auto"/>
            <w:left w:val="none" w:sz="0" w:space="0" w:color="auto"/>
            <w:bottom w:val="none" w:sz="0" w:space="0" w:color="auto"/>
            <w:right w:val="none" w:sz="0" w:space="0" w:color="auto"/>
          </w:divBdr>
        </w:div>
        <w:div w:id="442656213">
          <w:marLeft w:val="0"/>
          <w:marRight w:val="0"/>
          <w:marTop w:val="140"/>
          <w:marBottom w:val="0"/>
          <w:divBdr>
            <w:top w:val="none" w:sz="0" w:space="0" w:color="auto"/>
            <w:left w:val="none" w:sz="0" w:space="0" w:color="auto"/>
            <w:bottom w:val="none" w:sz="0" w:space="0" w:color="auto"/>
            <w:right w:val="none" w:sz="0" w:space="0" w:color="auto"/>
          </w:divBdr>
        </w:div>
        <w:div w:id="458381485">
          <w:marLeft w:val="0"/>
          <w:marRight w:val="0"/>
          <w:marTop w:val="140"/>
          <w:marBottom w:val="0"/>
          <w:divBdr>
            <w:top w:val="none" w:sz="0" w:space="0" w:color="auto"/>
            <w:left w:val="none" w:sz="0" w:space="0" w:color="auto"/>
            <w:bottom w:val="none" w:sz="0" w:space="0" w:color="auto"/>
            <w:right w:val="none" w:sz="0" w:space="0" w:color="auto"/>
          </w:divBdr>
        </w:div>
        <w:div w:id="572394513">
          <w:marLeft w:val="0"/>
          <w:marRight w:val="0"/>
          <w:marTop w:val="140"/>
          <w:marBottom w:val="0"/>
          <w:divBdr>
            <w:top w:val="none" w:sz="0" w:space="0" w:color="auto"/>
            <w:left w:val="none" w:sz="0" w:space="0" w:color="auto"/>
            <w:bottom w:val="none" w:sz="0" w:space="0" w:color="auto"/>
            <w:right w:val="none" w:sz="0" w:space="0" w:color="auto"/>
          </w:divBdr>
        </w:div>
        <w:div w:id="776755948">
          <w:marLeft w:val="0"/>
          <w:marRight w:val="0"/>
          <w:marTop w:val="140"/>
          <w:marBottom w:val="0"/>
          <w:divBdr>
            <w:top w:val="none" w:sz="0" w:space="0" w:color="auto"/>
            <w:left w:val="none" w:sz="0" w:space="0" w:color="auto"/>
            <w:bottom w:val="none" w:sz="0" w:space="0" w:color="auto"/>
            <w:right w:val="none" w:sz="0" w:space="0" w:color="auto"/>
          </w:divBdr>
        </w:div>
        <w:div w:id="980186616">
          <w:marLeft w:val="0"/>
          <w:marRight w:val="0"/>
          <w:marTop w:val="140"/>
          <w:marBottom w:val="0"/>
          <w:divBdr>
            <w:top w:val="none" w:sz="0" w:space="0" w:color="auto"/>
            <w:left w:val="none" w:sz="0" w:space="0" w:color="auto"/>
            <w:bottom w:val="none" w:sz="0" w:space="0" w:color="auto"/>
            <w:right w:val="none" w:sz="0" w:space="0" w:color="auto"/>
          </w:divBdr>
        </w:div>
        <w:div w:id="1166701444">
          <w:marLeft w:val="0"/>
          <w:marRight w:val="0"/>
          <w:marTop w:val="140"/>
          <w:marBottom w:val="0"/>
          <w:divBdr>
            <w:top w:val="none" w:sz="0" w:space="0" w:color="auto"/>
            <w:left w:val="none" w:sz="0" w:space="0" w:color="auto"/>
            <w:bottom w:val="none" w:sz="0" w:space="0" w:color="auto"/>
            <w:right w:val="none" w:sz="0" w:space="0" w:color="auto"/>
          </w:divBdr>
        </w:div>
        <w:div w:id="1205480427">
          <w:marLeft w:val="0"/>
          <w:marRight w:val="0"/>
          <w:marTop w:val="140"/>
          <w:marBottom w:val="0"/>
          <w:divBdr>
            <w:top w:val="none" w:sz="0" w:space="0" w:color="auto"/>
            <w:left w:val="none" w:sz="0" w:space="0" w:color="auto"/>
            <w:bottom w:val="none" w:sz="0" w:space="0" w:color="auto"/>
            <w:right w:val="none" w:sz="0" w:space="0" w:color="auto"/>
          </w:divBdr>
        </w:div>
        <w:div w:id="1240679610">
          <w:marLeft w:val="0"/>
          <w:marRight w:val="0"/>
          <w:marTop w:val="140"/>
          <w:marBottom w:val="0"/>
          <w:divBdr>
            <w:top w:val="none" w:sz="0" w:space="0" w:color="auto"/>
            <w:left w:val="none" w:sz="0" w:space="0" w:color="auto"/>
            <w:bottom w:val="none" w:sz="0" w:space="0" w:color="auto"/>
            <w:right w:val="none" w:sz="0" w:space="0" w:color="auto"/>
          </w:divBdr>
        </w:div>
        <w:div w:id="1271427606">
          <w:marLeft w:val="0"/>
          <w:marRight w:val="0"/>
          <w:marTop w:val="140"/>
          <w:marBottom w:val="0"/>
          <w:divBdr>
            <w:top w:val="none" w:sz="0" w:space="0" w:color="auto"/>
            <w:left w:val="none" w:sz="0" w:space="0" w:color="auto"/>
            <w:bottom w:val="none" w:sz="0" w:space="0" w:color="auto"/>
            <w:right w:val="none" w:sz="0" w:space="0" w:color="auto"/>
          </w:divBdr>
        </w:div>
        <w:div w:id="1282493050">
          <w:marLeft w:val="0"/>
          <w:marRight w:val="0"/>
          <w:marTop w:val="140"/>
          <w:marBottom w:val="0"/>
          <w:divBdr>
            <w:top w:val="none" w:sz="0" w:space="0" w:color="auto"/>
            <w:left w:val="none" w:sz="0" w:space="0" w:color="auto"/>
            <w:bottom w:val="none" w:sz="0" w:space="0" w:color="auto"/>
            <w:right w:val="none" w:sz="0" w:space="0" w:color="auto"/>
          </w:divBdr>
        </w:div>
        <w:div w:id="1324774345">
          <w:marLeft w:val="0"/>
          <w:marRight w:val="0"/>
          <w:marTop w:val="140"/>
          <w:marBottom w:val="0"/>
          <w:divBdr>
            <w:top w:val="none" w:sz="0" w:space="0" w:color="auto"/>
            <w:left w:val="none" w:sz="0" w:space="0" w:color="auto"/>
            <w:bottom w:val="none" w:sz="0" w:space="0" w:color="auto"/>
            <w:right w:val="none" w:sz="0" w:space="0" w:color="auto"/>
          </w:divBdr>
        </w:div>
        <w:div w:id="1393383479">
          <w:marLeft w:val="0"/>
          <w:marRight w:val="0"/>
          <w:marTop w:val="140"/>
          <w:marBottom w:val="0"/>
          <w:divBdr>
            <w:top w:val="none" w:sz="0" w:space="0" w:color="auto"/>
            <w:left w:val="none" w:sz="0" w:space="0" w:color="auto"/>
            <w:bottom w:val="none" w:sz="0" w:space="0" w:color="auto"/>
            <w:right w:val="none" w:sz="0" w:space="0" w:color="auto"/>
          </w:divBdr>
        </w:div>
        <w:div w:id="1455636823">
          <w:marLeft w:val="0"/>
          <w:marRight w:val="0"/>
          <w:marTop w:val="140"/>
          <w:marBottom w:val="0"/>
          <w:divBdr>
            <w:top w:val="none" w:sz="0" w:space="0" w:color="auto"/>
            <w:left w:val="none" w:sz="0" w:space="0" w:color="auto"/>
            <w:bottom w:val="none" w:sz="0" w:space="0" w:color="auto"/>
            <w:right w:val="none" w:sz="0" w:space="0" w:color="auto"/>
          </w:divBdr>
        </w:div>
        <w:div w:id="1459227139">
          <w:marLeft w:val="0"/>
          <w:marRight w:val="0"/>
          <w:marTop w:val="140"/>
          <w:marBottom w:val="0"/>
          <w:divBdr>
            <w:top w:val="none" w:sz="0" w:space="0" w:color="auto"/>
            <w:left w:val="none" w:sz="0" w:space="0" w:color="auto"/>
            <w:bottom w:val="none" w:sz="0" w:space="0" w:color="auto"/>
            <w:right w:val="none" w:sz="0" w:space="0" w:color="auto"/>
          </w:divBdr>
        </w:div>
        <w:div w:id="1505435219">
          <w:marLeft w:val="0"/>
          <w:marRight w:val="0"/>
          <w:marTop w:val="140"/>
          <w:marBottom w:val="0"/>
          <w:divBdr>
            <w:top w:val="none" w:sz="0" w:space="0" w:color="auto"/>
            <w:left w:val="none" w:sz="0" w:space="0" w:color="auto"/>
            <w:bottom w:val="none" w:sz="0" w:space="0" w:color="auto"/>
            <w:right w:val="none" w:sz="0" w:space="0" w:color="auto"/>
          </w:divBdr>
        </w:div>
        <w:div w:id="1509754168">
          <w:marLeft w:val="0"/>
          <w:marRight w:val="0"/>
          <w:marTop w:val="140"/>
          <w:marBottom w:val="0"/>
          <w:divBdr>
            <w:top w:val="none" w:sz="0" w:space="0" w:color="auto"/>
            <w:left w:val="none" w:sz="0" w:space="0" w:color="auto"/>
            <w:bottom w:val="none" w:sz="0" w:space="0" w:color="auto"/>
            <w:right w:val="none" w:sz="0" w:space="0" w:color="auto"/>
          </w:divBdr>
        </w:div>
        <w:div w:id="1511867113">
          <w:marLeft w:val="0"/>
          <w:marRight w:val="0"/>
          <w:marTop w:val="140"/>
          <w:marBottom w:val="0"/>
          <w:divBdr>
            <w:top w:val="none" w:sz="0" w:space="0" w:color="auto"/>
            <w:left w:val="none" w:sz="0" w:space="0" w:color="auto"/>
            <w:bottom w:val="none" w:sz="0" w:space="0" w:color="auto"/>
            <w:right w:val="none" w:sz="0" w:space="0" w:color="auto"/>
          </w:divBdr>
        </w:div>
        <w:div w:id="1602763112">
          <w:marLeft w:val="0"/>
          <w:marRight w:val="0"/>
          <w:marTop w:val="140"/>
          <w:marBottom w:val="0"/>
          <w:divBdr>
            <w:top w:val="none" w:sz="0" w:space="0" w:color="auto"/>
            <w:left w:val="none" w:sz="0" w:space="0" w:color="auto"/>
            <w:bottom w:val="none" w:sz="0" w:space="0" w:color="auto"/>
            <w:right w:val="none" w:sz="0" w:space="0" w:color="auto"/>
          </w:divBdr>
        </w:div>
        <w:div w:id="1615599862">
          <w:marLeft w:val="0"/>
          <w:marRight w:val="0"/>
          <w:marTop w:val="140"/>
          <w:marBottom w:val="0"/>
          <w:divBdr>
            <w:top w:val="none" w:sz="0" w:space="0" w:color="auto"/>
            <w:left w:val="none" w:sz="0" w:space="0" w:color="auto"/>
            <w:bottom w:val="none" w:sz="0" w:space="0" w:color="auto"/>
            <w:right w:val="none" w:sz="0" w:space="0" w:color="auto"/>
          </w:divBdr>
        </w:div>
        <w:div w:id="1821313250">
          <w:marLeft w:val="0"/>
          <w:marRight w:val="0"/>
          <w:marTop w:val="140"/>
          <w:marBottom w:val="0"/>
          <w:divBdr>
            <w:top w:val="none" w:sz="0" w:space="0" w:color="auto"/>
            <w:left w:val="none" w:sz="0" w:space="0" w:color="auto"/>
            <w:bottom w:val="none" w:sz="0" w:space="0" w:color="auto"/>
            <w:right w:val="none" w:sz="0" w:space="0" w:color="auto"/>
          </w:divBdr>
        </w:div>
        <w:div w:id="1855999510">
          <w:marLeft w:val="0"/>
          <w:marRight w:val="0"/>
          <w:marTop w:val="140"/>
          <w:marBottom w:val="0"/>
          <w:divBdr>
            <w:top w:val="none" w:sz="0" w:space="0" w:color="auto"/>
            <w:left w:val="none" w:sz="0" w:space="0" w:color="auto"/>
            <w:bottom w:val="none" w:sz="0" w:space="0" w:color="auto"/>
            <w:right w:val="none" w:sz="0" w:space="0" w:color="auto"/>
          </w:divBdr>
        </w:div>
        <w:div w:id="1979990043">
          <w:marLeft w:val="0"/>
          <w:marRight w:val="0"/>
          <w:marTop w:val="140"/>
          <w:marBottom w:val="0"/>
          <w:divBdr>
            <w:top w:val="none" w:sz="0" w:space="0" w:color="auto"/>
            <w:left w:val="none" w:sz="0" w:space="0" w:color="auto"/>
            <w:bottom w:val="none" w:sz="0" w:space="0" w:color="auto"/>
            <w:right w:val="none" w:sz="0" w:space="0" w:color="auto"/>
          </w:divBdr>
        </w:div>
        <w:div w:id="1991639779">
          <w:marLeft w:val="0"/>
          <w:marRight w:val="0"/>
          <w:marTop w:val="140"/>
          <w:marBottom w:val="0"/>
          <w:divBdr>
            <w:top w:val="none" w:sz="0" w:space="0" w:color="auto"/>
            <w:left w:val="none" w:sz="0" w:space="0" w:color="auto"/>
            <w:bottom w:val="none" w:sz="0" w:space="0" w:color="auto"/>
            <w:right w:val="none" w:sz="0" w:space="0" w:color="auto"/>
          </w:divBdr>
        </w:div>
        <w:div w:id="2064908600">
          <w:marLeft w:val="0"/>
          <w:marRight w:val="0"/>
          <w:marTop w:val="140"/>
          <w:marBottom w:val="0"/>
          <w:divBdr>
            <w:top w:val="none" w:sz="0" w:space="0" w:color="auto"/>
            <w:left w:val="none" w:sz="0" w:space="0" w:color="auto"/>
            <w:bottom w:val="none" w:sz="0" w:space="0" w:color="auto"/>
            <w:right w:val="none" w:sz="0" w:space="0" w:color="auto"/>
          </w:divBdr>
        </w:div>
        <w:div w:id="2127844549">
          <w:marLeft w:val="0"/>
          <w:marRight w:val="0"/>
          <w:marTop w:val="140"/>
          <w:marBottom w:val="0"/>
          <w:divBdr>
            <w:top w:val="none" w:sz="0" w:space="0" w:color="auto"/>
            <w:left w:val="none" w:sz="0" w:space="0" w:color="auto"/>
            <w:bottom w:val="none" w:sz="0" w:space="0" w:color="auto"/>
            <w:right w:val="none" w:sz="0" w:space="0" w:color="auto"/>
          </w:divBdr>
        </w:div>
        <w:div w:id="2128497815">
          <w:marLeft w:val="0"/>
          <w:marRight w:val="0"/>
          <w:marTop w:val="140"/>
          <w:marBottom w:val="0"/>
          <w:divBdr>
            <w:top w:val="none" w:sz="0" w:space="0" w:color="auto"/>
            <w:left w:val="none" w:sz="0" w:space="0" w:color="auto"/>
            <w:bottom w:val="none" w:sz="0" w:space="0" w:color="auto"/>
            <w:right w:val="none" w:sz="0" w:space="0" w:color="auto"/>
          </w:divBdr>
        </w:div>
      </w:divsChild>
    </w:div>
    <w:div w:id="997541144">
      <w:bodyDiv w:val="1"/>
      <w:marLeft w:val="0"/>
      <w:marRight w:val="0"/>
      <w:marTop w:val="0"/>
      <w:marBottom w:val="0"/>
      <w:divBdr>
        <w:top w:val="none" w:sz="0" w:space="0" w:color="auto"/>
        <w:left w:val="none" w:sz="0" w:space="0" w:color="auto"/>
        <w:bottom w:val="none" w:sz="0" w:space="0" w:color="auto"/>
        <w:right w:val="none" w:sz="0" w:space="0" w:color="auto"/>
      </w:divBdr>
      <w:divsChild>
        <w:div w:id="3094868">
          <w:marLeft w:val="0"/>
          <w:marRight w:val="0"/>
          <w:marTop w:val="140"/>
          <w:marBottom w:val="0"/>
          <w:divBdr>
            <w:top w:val="none" w:sz="0" w:space="0" w:color="auto"/>
            <w:left w:val="none" w:sz="0" w:space="0" w:color="auto"/>
            <w:bottom w:val="none" w:sz="0" w:space="0" w:color="auto"/>
            <w:right w:val="none" w:sz="0" w:space="0" w:color="auto"/>
          </w:divBdr>
        </w:div>
        <w:div w:id="34620917">
          <w:marLeft w:val="0"/>
          <w:marRight w:val="0"/>
          <w:marTop w:val="140"/>
          <w:marBottom w:val="0"/>
          <w:divBdr>
            <w:top w:val="none" w:sz="0" w:space="0" w:color="auto"/>
            <w:left w:val="none" w:sz="0" w:space="0" w:color="auto"/>
            <w:bottom w:val="none" w:sz="0" w:space="0" w:color="auto"/>
            <w:right w:val="none" w:sz="0" w:space="0" w:color="auto"/>
          </w:divBdr>
        </w:div>
        <w:div w:id="291906831">
          <w:marLeft w:val="0"/>
          <w:marRight w:val="0"/>
          <w:marTop w:val="140"/>
          <w:marBottom w:val="0"/>
          <w:divBdr>
            <w:top w:val="none" w:sz="0" w:space="0" w:color="auto"/>
            <w:left w:val="none" w:sz="0" w:space="0" w:color="auto"/>
            <w:bottom w:val="none" w:sz="0" w:space="0" w:color="auto"/>
            <w:right w:val="none" w:sz="0" w:space="0" w:color="auto"/>
          </w:divBdr>
        </w:div>
        <w:div w:id="362245237">
          <w:marLeft w:val="0"/>
          <w:marRight w:val="0"/>
          <w:marTop w:val="140"/>
          <w:marBottom w:val="0"/>
          <w:divBdr>
            <w:top w:val="none" w:sz="0" w:space="0" w:color="auto"/>
            <w:left w:val="none" w:sz="0" w:space="0" w:color="auto"/>
            <w:bottom w:val="none" w:sz="0" w:space="0" w:color="auto"/>
            <w:right w:val="none" w:sz="0" w:space="0" w:color="auto"/>
          </w:divBdr>
        </w:div>
        <w:div w:id="483201474">
          <w:marLeft w:val="0"/>
          <w:marRight w:val="0"/>
          <w:marTop w:val="140"/>
          <w:marBottom w:val="0"/>
          <w:divBdr>
            <w:top w:val="none" w:sz="0" w:space="0" w:color="auto"/>
            <w:left w:val="none" w:sz="0" w:space="0" w:color="auto"/>
            <w:bottom w:val="none" w:sz="0" w:space="0" w:color="auto"/>
            <w:right w:val="none" w:sz="0" w:space="0" w:color="auto"/>
          </w:divBdr>
        </w:div>
        <w:div w:id="511650485">
          <w:marLeft w:val="0"/>
          <w:marRight w:val="0"/>
          <w:marTop w:val="140"/>
          <w:marBottom w:val="0"/>
          <w:divBdr>
            <w:top w:val="none" w:sz="0" w:space="0" w:color="auto"/>
            <w:left w:val="none" w:sz="0" w:space="0" w:color="auto"/>
            <w:bottom w:val="none" w:sz="0" w:space="0" w:color="auto"/>
            <w:right w:val="none" w:sz="0" w:space="0" w:color="auto"/>
          </w:divBdr>
        </w:div>
        <w:div w:id="538132968">
          <w:marLeft w:val="0"/>
          <w:marRight w:val="0"/>
          <w:marTop w:val="140"/>
          <w:marBottom w:val="0"/>
          <w:divBdr>
            <w:top w:val="none" w:sz="0" w:space="0" w:color="auto"/>
            <w:left w:val="none" w:sz="0" w:space="0" w:color="auto"/>
            <w:bottom w:val="none" w:sz="0" w:space="0" w:color="auto"/>
            <w:right w:val="none" w:sz="0" w:space="0" w:color="auto"/>
          </w:divBdr>
        </w:div>
        <w:div w:id="569996742">
          <w:marLeft w:val="0"/>
          <w:marRight w:val="0"/>
          <w:marTop w:val="140"/>
          <w:marBottom w:val="0"/>
          <w:divBdr>
            <w:top w:val="none" w:sz="0" w:space="0" w:color="auto"/>
            <w:left w:val="none" w:sz="0" w:space="0" w:color="auto"/>
            <w:bottom w:val="none" w:sz="0" w:space="0" w:color="auto"/>
            <w:right w:val="none" w:sz="0" w:space="0" w:color="auto"/>
          </w:divBdr>
        </w:div>
        <w:div w:id="653947392">
          <w:marLeft w:val="0"/>
          <w:marRight w:val="0"/>
          <w:marTop w:val="140"/>
          <w:marBottom w:val="0"/>
          <w:divBdr>
            <w:top w:val="none" w:sz="0" w:space="0" w:color="auto"/>
            <w:left w:val="none" w:sz="0" w:space="0" w:color="auto"/>
            <w:bottom w:val="none" w:sz="0" w:space="0" w:color="auto"/>
            <w:right w:val="none" w:sz="0" w:space="0" w:color="auto"/>
          </w:divBdr>
        </w:div>
        <w:div w:id="656568648">
          <w:marLeft w:val="0"/>
          <w:marRight w:val="0"/>
          <w:marTop w:val="140"/>
          <w:marBottom w:val="0"/>
          <w:divBdr>
            <w:top w:val="none" w:sz="0" w:space="0" w:color="auto"/>
            <w:left w:val="none" w:sz="0" w:space="0" w:color="auto"/>
            <w:bottom w:val="none" w:sz="0" w:space="0" w:color="auto"/>
            <w:right w:val="none" w:sz="0" w:space="0" w:color="auto"/>
          </w:divBdr>
        </w:div>
        <w:div w:id="971517605">
          <w:marLeft w:val="0"/>
          <w:marRight w:val="0"/>
          <w:marTop w:val="140"/>
          <w:marBottom w:val="0"/>
          <w:divBdr>
            <w:top w:val="none" w:sz="0" w:space="0" w:color="auto"/>
            <w:left w:val="none" w:sz="0" w:space="0" w:color="auto"/>
            <w:bottom w:val="none" w:sz="0" w:space="0" w:color="auto"/>
            <w:right w:val="none" w:sz="0" w:space="0" w:color="auto"/>
          </w:divBdr>
        </w:div>
        <w:div w:id="1031421979">
          <w:marLeft w:val="0"/>
          <w:marRight w:val="0"/>
          <w:marTop w:val="140"/>
          <w:marBottom w:val="0"/>
          <w:divBdr>
            <w:top w:val="none" w:sz="0" w:space="0" w:color="auto"/>
            <w:left w:val="none" w:sz="0" w:space="0" w:color="auto"/>
            <w:bottom w:val="none" w:sz="0" w:space="0" w:color="auto"/>
            <w:right w:val="none" w:sz="0" w:space="0" w:color="auto"/>
          </w:divBdr>
        </w:div>
        <w:div w:id="1048338087">
          <w:marLeft w:val="0"/>
          <w:marRight w:val="0"/>
          <w:marTop w:val="140"/>
          <w:marBottom w:val="0"/>
          <w:divBdr>
            <w:top w:val="none" w:sz="0" w:space="0" w:color="auto"/>
            <w:left w:val="none" w:sz="0" w:space="0" w:color="auto"/>
            <w:bottom w:val="none" w:sz="0" w:space="0" w:color="auto"/>
            <w:right w:val="none" w:sz="0" w:space="0" w:color="auto"/>
          </w:divBdr>
        </w:div>
        <w:div w:id="1371612822">
          <w:marLeft w:val="0"/>
          <w:marRight w:val="0"/>
          <w:marTop w:val="140"/>
          <w:marBottom w:val="0"/>
          <w:divBdr>
            <w:top w:val="none" w:sz="0" w:space="0" w:color="auto"/>
            <w:left w:val="none" w:sz="0" w:space="0" w:color="auto"/>
            <w:bottom w:val="none" w:sz="0" w:space="0" w:color="auto"/>
            <w:right w:val="none" w:sz="0" w:space="0" w:color="auto"/>
          </w:divBdr>
        </w:div>
        <w:div w:id="1400400029">
          <w:marLeft w:val="0"/>
          <w:marRight w:val="0"/>
          <w:marTop w:val="140"/>
          <w:marBottom w:val="0"/>
          <w:divBdr>
            <w:top w:val="none" w:sz="0" w:space="0" w:color="auto"/>
            <w:left w:val="none" w:sz="0" w:space="0" w:color="auto"/>
            <w:bottom w:val="none" w:sz="0" w:space="0" w:color="auto"/>
            <w:right w:val="none" w:sz="0" w:space="0" w:color="auto"/>
          </w:divBdr>
        </w:div>
        <w:div w:id="1537156720">
          <w:marLeft w:val="0"/>
          <w:marRight w:val="0"/>
          <w:marTop w:val="140"/>
          <w:marBottom w:val="0"/>
          <w:divBdr>
            <w:top w:val="none" w:sz="0" w:space="0" w:color="auto"/>
            <w:left w:val="none" w:sz="0" w:space="0" w:color="auto"/>
            <w:bottom w:val="none" w:sz="0" w:space="0" w:color="auto"/>
            <w:right w:val="none" w:sz="0" w:space="0" w:color="auto"/>
          </w:divBdr>
        </w:div>
        <w:div w:id="1610963141">
          <w:marLeft w:val="0"/>
          <w:marRight w:val="0"/>
          <w:marTop w:val="140"/>
          <w:marBottom w:val="0"/>
          <w:divBdr>
            <w:top w:val="none" w:sz="0" w:space="0" w:color="auto"/>
            <w:left w:val="none" w:sz="0" w:space="0" w:color="auto"/>
            <w:bottom w:val="none" w:sz="0" w:space="0" w:color="auto"/>
            <w:right w:val="none" w:sz="0" w:space="0" w:color="auto"/>
          </w:divBdr>
        </w:div>
        <w:div w:id="1615016471">
          <w:marLeft w:val="0"/>
          <w:marRight w:val="0"/>
          <w:marTop w:val="140"/>
          <w:marBottom w:val="0"/>
          <w:divBdr>
            <w:top w:val="none" w:sz="0" w:space="0" w:color="auto"/>
            <w:left w:val="none" w:sz="0" w:space="0" w:color="auto"/>
            <w:bottom w:val="none" w:sz="0" w:space="0" w:color="auto"/>
            <w:right w:val="none" w:sz="0" w:space="0" w:color="auto"/>
          </w:divBdr>
        </w:div>
        <w:div w:id="1673144886">
          <w:marLeft w:val="0"/>
          <w:marRight w:val="0"/>
          <w:marTop w:val="140"/>
          <w:marBottom w:val="0"/>
          <w:divBdr>
            <w:top w:val="none" w:sz="0" w:space="0" w:color="auto"/>
            <w:left w:val="none" w:sz="0" w:space="0" w:color="auto"/>
            <w:bottom w:val="none" w:sz="0" w:space="0" w:color="auto"/>
            <w:right w:val="none" w:sz="0" w:space="0" w:color="auto"/>
          </w:divBdr>
        </w:div>
        <w:div w:id="1707949871">
          <w:marLeft w:val="0"/>
          <w:marRight w:val="0"/>
          <w:marTop w:val="140"/>
          <w:marBottom w:val="0"/>
          <w:divBdr>
            <w:top w:val="none" w:sz="0" w:space="0" w:color="auto"/>
            <w:left w:val="none" w:sz="0" w:space="0" w:color="auto"/>
            <w:bottom w:val="none" w:sz="0" w:space="0" w:color="auto"/>
            <w:right w:val="none" w:sz="0" w:space="0" w:color="auto"/>
          </w:divBdr>
        </w:div>
        <w:div w:id="1733624226">
          <w:marLeft w:val="0"/>
          <w:marRight w:val="0"/>
          <w:marTop w:val="140"/>
          <w:marBottom w:val="0"/>
          <w:divBdr>
            <w:top w:val="none" w:sz="0" w:space="0" w:color="auto"/>
            <w:left w:val="none" w:sz="0" w:space="0" w:color="auto"/>
            <w:bottom w:val="none" w:sz="0" w:space="0" w:color="auto"/>
            <w:right w:val="none" w:sz="0" w:space="0" w:color="auto"/>
          </w:divBdr>
        </w:div>
        <w:div w:id="1826044957">
          <w:marLeft w:val="0"/>
          <w:marRight w:val="0"/>
          <w:marTop w:val="140"/>
          <w:marBottom w:val="0"/>
          <w:divBdr>
            <w:top w:val="none" w:sz="0" w:space="0" w:color="auto"/>
            <w:left w:val="none" w:sz="0" w:space="0" w:color="auto"/>
            <w:bottom w:val="none" w:sz="0" w:space="0" w:color="auto"/>
            <w:right w:val="none" w:sz="0" w:space="0" w:color="auto"/>
          </w:divBdr>
        </w:div>
        <w:div w:id="1928348211">
          <w:marLeft w:val="0"/>
          <w:marRight w:val="0"/>
          <w:marTop w:val="140"/>
          <w:marBottom w:val="0"/>
          <w:divBdr>
            <w:top w:val="none" w:sz="0" w:space="0" w:color="auto"/>
            <w:left w:val="none" w:sz="0" w:space="0" w:color="auto"/>
            <w:bottom w:val="none" w:sz="0" w:space="0" w:color="auto"/>
            <w:right w:val="none" w:sz="0" w:space="0" w:color="auto"/>
          </w:divBdr>
        </w:div>
        <w:div w:id="1981037969">
          <w:marLeft w:val="0"/>
          <w:marRight w:val="0"/>
          <w:marTop w:val="140"/>
          <w:marBottom w:val="0"/>
          <w:divBdr>
            <w:top w:val="none" w:sz="0" w:space="0" w:color="auto"/>
            <w:left w:val="none" w:sz="0" w:space="0" w:color="auto"/>
            <w:bottom w:val="none" w:sz="0" w:space="0" w:color="auto"/>
            <w:right w:val="none" w:sz="0" w:space="0" w:color="auto"/>
          </w:divBdr>
        </w:div>
        <w:div w:id="2009939358">
          <w:marLeft w:val="0"/>
          <w:marRight w:val="0"/>
          <w:marTop w:val="140"/>
          <w:marBottom w:val="0"/>
          <w:divBdr>
            <w:top w:val="none" w:sz="0" w:space="0" w:color="auto"/>
            <w:left w:val="none" w:sz="0" w:space="0" w:color="auto"/>
            <w:bottom w:val="none" w:sz="0" w:space="0" w:color="auto"/>
            <w:right w:val="none" w:sz="0" w:space="0" w:color="auto"/>
          </w:divBdr>
        </w:div>
        <w:div w:id="2072263131">
          <w:marLeft w:val="0"/>
          <w:marRight w:val="0"/>
          <w:marTop w:val="140"/>
          <w:marBottom w:val="0"/>
          <w:divBdr>
            <w:top w:val="none" w:sz="0" w:space="0" w:color="auto"/>
            <w:left w:val="none" w:sz="0" w:space="0" w:color="auto"/>
            <w:bottom w:val="none" w:sz="0" w:space="0" w:color="auto"/>
            <w:right w:val="none" w:sz="0" w:space="0" w:color="auto"/>
          </w:divBdr>
        </w:div>
        <w:div w:id="2117096959">
          <w:marLeft w:val="0"/>
          <w:marRight w:val="0"/>
          <w:marTop w:val="140"/>
          <w:marBottom w:val="0"/>
          <w:divBdr>
            <w:top w:val="none" w:sz="0" w:space="0" w:color="auto"/>
            <w:left w:val="none" w:sz="0" w:space="0" w:color="auto"/>
            <w:bottom w:val="none" w:sz="0" w:space="0" w:color="auto"/>
            <w:right w:val="none" w:sz="0" w:space="0" w:color="auto"/>
          </w:divBdr>
        </w:div>
      </w:divsChild>
    </w:div>
    <w:div w:id="1085108366">
      <w:bodyDiv w:val="1"/>
      <w:marLeft w:val="0"/>
      <w:marRight w:val="0"/>
      <w:marTop w:val="0"/>
      <w:marBottom w:val="0"/>
      <w:divBdr>
        <w:top w:val="none" w:sz="0" w:space="0" w:color="auto"/>
        <w:left w:val="none" w:sz="0" w:space="0" w:color="auto"/>
        <w:bottom w:val="none" w:sz="0" w:space="0" w:color="auto"/>
        <w:right w:val="none" w:sz="0" w:space="0" w:color="auto"/>
      </w:divBdr>
      <w:divsChild>
        <w:div w:id="626662177">
          <w:marLeft w:val="0"/>
          <w:marRight w:val="0"/>
          <w:marTop w:val="0"/>
          <w:marBottom w:val="0"/>
          <w:divBdr>
            <w:top w:val="none" w:sz="0" w:space="0" w:color="auto"/>
            <w:left w:val="none" w:sz="0" w:space="0" w:color="auto"/>
            <w:bottom w:val="none" w:sz="0" w:space="0" w:color="auto"/>
            <w:right w:val="none" w:sz="0" w:space="0" w:color="auto"/>
          </w:divBdr>
        </w:div>
      </w:divsChild>
    </w:div>
    <w:div w:id="1146051384">
      <w:bodyDiv w:val="1"/>
      <w:marLeft w:val="0"/>
      <w:marRight w:val="5"/>
      <w:marTop w:val="0"/>
      <w:marBottom w:val="533"/>
      <w:divBdr>
        <w:top w:val="none" w:sz="0" w:space="0" w:color="auto"/>
        <w:left w:val="none" w:sz="0" w:space="0" w:color="auto"/>
        <w:bottom w:val="none" w:sz="0" w:space="0" w:color="auto"/>
        <w:right w:val="none" w:sz="0" w:space="0" w:color="auto"/>
      </w:divBdr>
      <w:divsChild>
        <w:div w:id="61802178">
          <w:marLeft w:val="2013"/>
          <w:marRight w:val="0"/>
          <w:marTop w:val="400"/>
          <w:marBottom w:val="267"/>
          <w:divBdr>
            <w:top w:val="none" w:sz="0" w:space="0" w:color="auto"/>
            <w:left w:val="none" w:sz="0" w:space="0" w:color="auto"/>
            <w:bottom w:val="none" w:sz="0" w:space="0" w:color="auto"/>
            <w:right w:val="none" w:sz="0" w:space="0" w:color="auto"/>
          </w:divBdr>
          <w:divsChild>
            <w:div w:id="3938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4227">
      <w:bodyDiv w:val="1"/>
      <w:marLeft w:val="0"/>
      <w:marRight w:val="5"/>
      <w:marTop w:val="0"/>
      <w:marBottom w:val="600"/>
      <w:divBdr>
        <w:top w:val="none" w:sz="0" w:space="0" w:color="auto"/>
        <w:left w:val="none" w:sz="0" w:space="0" w:color="auto"/>
        <w:bottom w:val="none" w:sz="0" w:space="0" w:color="auto"/>
        <w:right w:val="none" w:sz="0" w:space="0" w:color="auto"/>
      </w:divBdr>
      <w:divsChild>
        <w:div w:id="1949434822">
          <w:marLeft w:val="2265"/>
          <w:marRight w:val="0"/>
          <w:marTop w:val="450"/>
          <w:marBottom w:val="300"/>
          <w:divBdr>
            <w:top w:val="none" w:sz="0" w:space="0" w:color="auto"/>
            <w:left w:val="none" w:sz="0" w:space="0" w:color="auto"/>
            <w:bottom w:val="none" w:sz="0" w:space="0" w:color="auto"/>
            <w:right w:val="none" w:sz="0" w:space="0" w:color="auto"/>
          </w:divBdr>
          <w:divsChild>
            <w:div w:id="60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422">
      <w:bodyDiv w:val="1"/>
      <w:marLeft w:val="0"/>
      <w:marRight w:val="5"/>
      <w:marTop w:val="0"/>
      <w:marBottom w:val="533"/>
      <w:divBdr>
        <w:top w:val="none" w:sz="0" w:space="0" w:color="auto"/>
        <w:left w:val="none" w:sz="0" w:space="0" w:color="auto"/>
        <w:bottom w:val="none" w:sz="0" w:space="0" w:color="auto"/>
        <w:right w:val="none" w:sz="0" w:space="0" w:color="auto"/>
      </w:divBdr>
      <w:divsChild>
        <w:div w:id="192302888">
          <w:marLeft w:val="2013"/>
          <w:marRight w:val="0"/>
          <w:marTop w:val="400"/>
          <w:marBottom w:val="267"/>
          <w:divBdr>
            <w:top w:val="none" w:sz="0" w:space="0" w:color="auto"/>
            <w:left w:val="none" w:sz="0" w:space="0" w:color="auto"/>
            <w:bottom w:val="none" w:sz="0" w:space="0" w:color="auto"/>
            <w:right w:val="none" w:sz="0" w:space="0" w:color="auto"/>
          </w:divBdr>
        </w:div>
      </w:divsChild>
    </w:div>
    <w:div w:id="1392269419">
      <w:bodyDiv w:val="1"/>
      <w:marLeft w:val="0"/>
      <w:marRight w:val="5"/>
      <w:marTop w:val="0"/>
      <w:marBottom w:val="533"/>
      <w:divBdr>
        <w:top w:val="none" w:sz="0" w:space="0" w:color="auto"/>
        <w:left w:val="none" w:sz="0" w:space="0" w:color="auto"/>
        <w:bottom w:val="none" w:sz="0" w:space="0" w:color="auto"/>
        <w:right w:val="none" w:sz="0" w:space="0" w:color="auto"/>
      </w:divBdr>
      <w:divsChild>
        <w:div w:id="264726107">
          <w:marLeft w:val="2013"/>
          <w:marRight w:val="0"/>
          <w:marTop w:val="400"/>
          <w:marBottom w:val="267"/>
          <w:divBdr>
            <w:top w:val="none" w:sz="0" w:space="0" w:color="auto"/>
            <w:left w:val="none" w:sz="0" w:space="0" w:color="auto"/>
            <w:bottom w:val="none" w:sz="0" w:space="0" w:color="auto"/>
            <w:right w:val="none" w:sz="0" w:space="0" w:color="auto"/>
          </w:divBdr>
        </w:div>
      </w:divsChild>
    </w:div>
    <w:div w:id="1521503854">
      <w:bodyDiv w:val="1"/>
      <w:marLeft w:val="0"/>
      <w:marRight w:val="5"/>
      <w:marTop w:val="0"/>
      <w:marBottom w:val="533"/>
      <w:divBdr>
        <w:top w:val="none" w:sz="0" w:space="0" w:color="auto"/>
        <w:left w:val="none" w:sz="0" w:space="0" w:color="auto"/>
        <w:bottom w:val="none" w:sz="0" w:space="0" w:color="auto"/>
        <w:right w:val="none" w:sz="0" w:space="0" w:color="auto"/>
      </w:divBdr>
      <w:divsChild>
        <w:div w:id="1640265855">
          <w:marLeft w:val="2013"/>
          <w:marRight w:val="0"/>
          <w:marTop w:val="400"/>
          <w:marBottom w:val="267"/>
          <w:divBdr>
            <w:top w:val="none" w:sz="0" w:space="0" w:color="auto"/>
            <w:left w:val="none" w:sz="0" w:space="0" w:color="auto"/>
            <w:bottom w:val="none" w:sz="0" w:space="0" w:color="auto"/>
            <w:right w:val="none" w:sz="0" w:space="0" w:color="auto"/>
          </w:divBdr>
          <w:divsChild>
            <w:div w:id="10234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9501">
      <w:bodyDiv w:val="1"/>
      <w:marLeft w:val="0"/>
      <w:marRight w:val="0"/>
      <w:marTop w:val="0"/>
      <w:marBottom w:val="0"/>
      <w:divBdr>
        <w:top w:val="none" w:sz="0" w:space="0" w:color="auto"/>
        <w:left w:val="none" w:sz="0" w:space="0" w:color="auto"/>
        <w:bottom w:val="none" w:sz="0" w:space="0" w:color="auto"/>
        <w:right w:val="none" w:sz="0" w:space="0" w:color="auto"/>
      </w:divBdr>
      <w:divsChild>
        <w:div w:id="193470024">
          <w:marLeft w:val="0"/>
          <w:marRight w:val="0"/>
          <w:marTop w:val="140"/>
          <w:marBottom w:val="0"/>
          <w:divBdr>
            <w:top w:val="none" w:sz="0" w:space="0" w:color="auto"/>
            <w:left w:val="none" w:sz="0" w:space="0" w:color="auto"/>
            <w:bottom w:val="none" w:sz="0" w:space="0" w:color="auto"/>
            <w:right w:val="none" w:sz="0" w:space="0" w:color="auto"/>
          </w:divBdr>
        </w:div>
        <w:div w:id="215629208">
          <w:marLeft w:val="0"/>
          <w:marRight w:val="0"/>
          <w:marTop w:val="140"/>
          <w:marBottom w:val="0"/>
          <w:divBdr>
            <w:top w:val="none" w:sz="0" w:space="0" w:color="auto"/>
            <w:left w:val="none" w:sz="0" w:space="0" w:color="auto"/>
            <w:bottom w:val="none" w:sz="0" w:space="0" w:color="auto"/>
            <w:right w:val="none" w:sz="0" w:space="0" w:color="auto"/>
          </w:divBdr>
        </w:div>
        <w:div w:id="285887987">
          <w:marLeft w:val="0"/>
          <w:marRight w:val="0"/>
          <w:marTop w:val="140"/>
          <w:marBottom w:val="0"/>
          <w:divBdr>
            <w:top w:val="none" w:sz="0" w:space="0" w:color="auto"/>
            <w:left w:val="none" w:sz="0" w:space="0" w:color="auto"/>
            <w:bottom w:val="none" w:sz="0" w:space="0" w:color="auto"/>
            <w:right w:val="none" w:sz="0" w:space="0" w:color="auto"/>
          </w:divBdr>
        </w:div>
        <w:div w:id="411898536">
          <w:marLeft w:val="0"/>
          <w:marRight w:val="0"/>
          <w:marTop w:val="140"/>
          <w:marBottom w:val="0"/>
          <w:divBdr>
            <w:top w:val="none" w:sz="0" w:space="0" w:color="auto"/>
            <w:left w:val="none" w:sz="0" w:space="0" w:color="auto"/>
            <w:bottom w:val="none" w:sz="0" w:space="0" w:color="auto"/>
            <w:right w:val="none" w:sz="0" w:space="0" w:color="auto"/>
          </w:divBdr>
        </w:div>
        <w:div w:id="913857905">
          <w:marLeft w:val="0"/>
          <w:marRight w:val="0"/>
          <w:marTop w:val="140"/>
          <w:marBottom w:val="0"/>
          <w:divBdr>
            <w:top w:val="none" w:sz="0" w:space="0" w:color="auto"/>
            <w:left w:val="none" w:sz="0" w:space="0" w:color="auto"/>
            <w:bottom w:val="none" w:sz="0" w:space="0" w:color="auto"/>
            <w:right w:val="none" w:sz="0" w:space="0" w:color="auto"/>
          </w:divBdr>
        </w:div>
        <w:div w:id="926156471">
          <w:marLeft w:val="0"/>
          <w:marRight w:val="0"/>
          <w:marTop w:val="140"/>
          <w:marBottom w:val="0"/>
          <w:divBdr>
            <w:top w:val="none" w:sz="0" w:space="0" w:color="auto"/>
            <w:left w:val="none" w:sz="0" w:space="0" w:color="auto"/>
            <w:bottom w:val="none" w:sz="0" w:space="0" w:color="auto"/>
            <w:right w:val="none" w:sz="0" w:space="0" w:color="auto"/>
          </w:divBdr>
        </w:div>
        <w:div w:id="1116827258">
          <w:marLeft w:val="0"/>
          <w:marRight w:val="0"/>
          <w:marTop w:val="140"/>
          <w:marBottom w:val="0"/>
          <w:divBdr>
            <w:top w:val="none" w:sz="0" w:space="0" w:color="auto"/>
            <w:left w:val="none" w:sz="0" w:space="0" w:color="auto"/>
            <w:bottom w:val="none" w:sz="0" w:space="0" w:color="auto"/>
            <w:right w:val="none" w:sz="0" w:space="0" w:color="auto"/>
          </w:divBdr>
        </w:div>
        <w:div w:id="1280646334">
          <w:marLeft w:val="0"/>
          <w:marRight w:val="0"/>
          <w:marTop w:val="140"/>
          <w:marBottom w:val="0"/>
          <w:divBdr>
            <w:top w:val="none" w:sz="0" w:space="0" w:color="auto"/>
            <w:left w:val="none" w:sz="0" w:space="0" w:color="auto"/>
            <w:bottom w:val="none" w:sz="0" w:space="0" w:color="auto"/>
            <w:right w:val="none" w:sz="0" w:space="0" w:color="auto"/>
          </w:divBdr>
        </w:div>
        <w:div w:id="1692296283">
          <w:marLeft w:val="0"/>
          <w:marRight w:val="0"/>
          <w:marTop w:val="140"/>
          <w:marBottom w:val="0"/>
          <w:divBdr>
            <w:top w:val="none" w:sz="0" w:space="0" w:color="auto"/>
            <w:left w:val="none" w:sz="0" w:space="0" w:color="auto"/>
            <w:bottom w:val="none" w:sz="0" w:space="0" w:color="auto"/>
            <w:right w:val="none" w:sz="0" w:space="0" w:color="auto"/>
          </w:divBdr>
        </w:div>
        <w:div w:id="1744403049">
          <w:marLeft w:val="0"/>
          <w:marRight w:val="0"/>
          <w:marTop w:val="140"/>
          <w:marBottom w:val="0"/>
          <w:divBdr>
            <w:top w:val="none" w:sz="0" w:space="0" w:color="auto"/>
            <w:left w:val="none" w:sz="0" w:space="0" w:color="auto"/>
            <w:bottom w:val="none" w:sz="0" w:space="0" w:color="auto"/>
            <w:right w:val="none" w:sz="0" w:space="0" w:color="auto"/>
          </w:divBdr>
        </w:div>
      </w:divsChild>
    </w:div>
    <w:div w:id="1612123047">
      <w:bodyDiv w:val="1"/>
      <w:marLeft w:val="0"/>
      <w:marRight w:val="0"/>
      <w:marTop w:val="0"/>
      <w:marBottom w:val="0"/>
      <w:divBdr>
        <w:top w:val="none" w:sz="0" w:space="0" w:color="auto"/>
        <w:left w:val="none" w:sz="0" w:space="0" w:color="auto"/>
        <w:bottom w:val="none" w:sz="0" w:space="0" w:color="auto"/>
        <w:right w:val="none" w:sz="0" w:space="0" w:color="auto"/>
      </w:divBdr>
      <w:divsChild>
        <w:div w:id="47918067">
          <w:marLeft w:val="0"/>
          <w:marRight w:val="0"/>
          <w:marTop w:val="140"/>
          <w:marBottom w:val="0"/>
          <w:divBdr>
            <w:top w:val="none" w:sz="0" w:space="0" w:color="auto"/>
            <w:left w:val="none" w:sz="0" w:space="0" w:color="auto"/>
            <w:bottom w:val="none" w:sz="0" w:space="0" w:color="auto"/>
            <w:right w:val="none" w:sz="0" w:space="0" w:color="auto"/>
          </w:divBdr>
        </w:div>
        <w:div w:id="263807523">
          <w:marLeft w:val="0"/>
          <w:marRight w:val="0"/>
          <w:marTop w:val="140"/>
          <w:marBottom w:val="0"/>
          <w:divBdr>
            <w:top w:val="none" w:sz="0" w:space="0" w:color="auto"/>
            <w:left w:val="none" w:sz="0" w:space="0" w:color="auto"/>
            <w:bottom w:val="none" w:sz="0" w:space="0" w:color="auto"/>
            <w:right w:val="none" w:sz="0" w:space="0" w:color="auto"/>
          </w:divBdr>
        </w:div>
        <w:div w:id="307055129">
          <w:marLeft w:val="0"/>
          <w:marRight w:val="0"/>
          <w:marTop w:val="140"/>
          <w:marBottom w:val="0"/>
          <w:divBdr>
            <w:top w:val="none" w:sz="0" w:space="0" w:color="auto"/>
            <w:left w:val="none" w:sz="0" w:space="0" w:color="auto"/>
            <w:bottom w:val="none" w:sz="0" w:space="0" w:color="auto"/>
            <w:right w:val="none" w:sz="0" w:space="0" w:color="auto"/>
          </w:divBdr>
        </w:div>
        <w:div w:id="348920858">
          <w:marLeft w:val="0"/>
          <w:marRight w:val="0"/>
          <w:marTop w:val="140"/>
          <w:marBottom w:val="0"/>
          <w:divBdr>
            <w:top w:val="none" w:sz="0" w:space="0" w:color="auto"/>
            <w:left w:val="none" w:sz="0" w:space="0" w:color="auto"/>
            <w:bottom w:val="none" w:sz="0" w:space="0" w:color="auto"/>
            <w:right w:val="none" w:sz="0" w:space="0" w:color="auto"/>
          </w:divBdr>
        </w:div>
        <w:div w:id="359745833">
          <w:marLeft w:val="0"/>
          <w:marRight w:val="0"/>
          <w:marTop w:val="140"/>
          <w:marBottom w:val="0"/>
          <w:divBdr>
            <w:top w:val="none" w:sz="0" w:space="0" w:color="auto"/>
            <w:left w:val="none" w:sz="0" w:space="0" w:color="auto"/>
            <w:bottom w:val="none" w:sz="0" w:space="0" w:color="auto"/>
            <w:right w:val="none" w:sz="0" w:space="0" w:color="auto"/>
          </w:divBdr>
        </w:div>
        <w:div w:id="450976404">
          <w:marLeft w:val="0"/>
          <w:marRight w:val="0"/>
          <w:marTop w:val="140"/>
          <w:marBottom w:val="0"/>
          <w:divBdr>
            <w:top w:val="none" w:sz="0" w:space="0" w:color="auto"/>
            <w:left w:val="none" w:sz="0" w:space="0" w:color="auto"/>
            <w:bottom w:val="none" w:sz="0" w:space="0" w:color="auto"/>
            <w:right w:val="none" w:sz="0" w:space="0" w:color="auto"/>
          </w:divBdr>
        </w:div>
        <w:div w:id="475799960">
          <w:marLeft w:val="0"/>
          <w:marRight w:val="0"/>
          <w:marTop w:val="140"/>
          <w:marBottom w:val="0"/>
          <w:divBdr>
            <w:top w:val="none" w:sz="0" w:space="0" w:color="auto"/>
            <w:left w:val="none" w:sz="0" w:space="0" w:color="auto"/>
            <w:bottom w:val="none" w:sz="0" w:space="0" w:color="auto"/>
            <w:right w:val="none" w:sz="0" w:space="0" w:color="auto"/>
          </w:divBdr>
        </w:div>
        <w:div w:id="599293932">
          <w:marLeft w:val="0"/>
          <w:marRight w:val="0"/>
          <w:marTop w:val="140"/>
          <w:marBottom w:val="0"/>
          <w:divBdr>
            <w:top w:val="none" w:sz="0" w:space="0" w:color="auto"/>
            <w:left w:val="none" w:sz="0" w:space="0" w:color="auto"/>
            <w:bottom w:val="none" w:sz="0" w:space="0" w:color="auto"/>
            <w:right w:val="none" w:sz="0" w:space="0" w:color="auto"/>
          </w:divBdr>
        </w:div>
        <w:div w:id="606738128">
          <w:marLeft w:val="0"/>
          <w:marRight w:val="0"/>
          <w:marTop w:val="140"/>
          <w:marBottom w:val="0"/>
          <w:divBdr>
            <w:top w:val="none" w:sz="0" w:space="0" w:color="auto"/>
            <w:left w:val="none" w:sz="0" w:space="0" w:color="auto"/>
            <w:bottom w:val="none" w:sz="0" w:space="0" w:color="auto"/>
            <w:right w:val="none" w:sz="0" w:space="0" w:color="auto"/>
          </w:divBdr>
        </w:div>
        <w:div w:id="615720021">
          <w:marLeft w:val="0"/>
          <w:marRight w:val="0"/>
          <w:marTop w:val="140"/>
          <w:marBottom w:val="0"/>
          <w:divBdr>
            <w:top w:val="none" w:sz="0" w:space="0" w:color="auto"/>
            <w:left w:val="none" w:sz="0" w:space="0" w:color="auto"/>
            <w:bottom w:val="none" w:sz="0" w:space="0" w:color="auto"/>
            <w:right w:val="none" w:sz="0" w:space="0" w:color="auto"/>
          </w:divBdr>
        </w:div>
        <w:div w:id="899754634">
          <w:marLeft w:val="0"/>
          <w:marRight w:val="0"/>
          <w:marTop w:val="140"/>
          <w:marBottom w:val="0"/>
          <w:divBdr>
            <w:top w:val="none" w:sz="0" w:space="0" w:color="auto"/>
            <w:left w:val="none" w:sz="0" w:space="0" w:color="auto"/>
            <w:bottom w:val="none" w:sz="0" w:space="0" w:color="auto"/>
            <w:right w:val="none" w:sz="0" w:space="0" w:color="auto"/>
          </w:divBdr>
        </w:div>
        <w:div w:id="969944735">
          <w:marLeft w:val="0"/>
          <w:marRight w:val="0"/>
          <w:marTop w:val="140"/>
          <w:marBottom w:val="0"/>
          <w:divBdr>
            <w:top w:val="none" w:sz="0" w:space="0" w:color="auto"/>
            <w:left w:val="none" w:sz="0" w:space="0" w:color="auto"/>
            <w:bottom w:val="none" w:sz="0" w:space="0" w:color="auto"/>
            <w:right w:val="none" w:sz="0" w:space="0" w:color="auto"/>
          </w:divBdr>
        </w:div>
        <w:div w:id="995106217">
          <w:marLeft w:val="0"/>
          <w:marRight w:val="0"/>
          <w:marTop w:val="140"/>
          <w:marBottom w:val="0"/>
          <w:divBdr>
            <w:top w:val="none" w:sz="0" w:space="0" w:color="auto"/>
            <w:left w:val="none" w:sz="0" w:space="0" w:color="auto"/>
            <w:bottom w:val="none" w:sz="0" w:space="0" w:color="auto"/>
            <w:right w:val="none" w:sz="0" w:space="0" w:color="auto"/>
          </w:divBdr>
        </w:div>
        <w:div w:id="1024091015">
          <w:marLeft w:val="0"/>
          <w:marRight w:val="0"/>
          <w:marTop w:val="140"/>
          <w:marBottom w:val="0"/>
          <w:divBdr>
            <w:top w:val="none" w:sz="0" w:space="0" w:color="auto"/>
            <w:left w:val="none" w:sz="0" w:space="0" w:color="auto"/>
            <w:bottom w:val="none" w:sz="0" w:space="0" w:color="auto"/>
            <w:right w:val="none" w:sz="0" w:space="0" w:color="auto"/>
          </w:divBdr>
        </w:div>
        <w:div w:id="1088842633">
          <w:marLeft w:val="0"/>
          <w:marRight w:val="0"/>
          <w:marTop w:val="140"/>
          <w:marBottom w:val="0"/>
          <w:divBdr>
            <w:top w:val="none" w:sz="0" w:space="0" w:color="auto"/>
            <w:left w:val="none" w:sz="0" w:space="0" w:color="auto"/>
            <w:bottom w:val="none" w:sz="0" w:space="0" w:color="auto"/>
            <w:right w:val="none" w:sz="0" w:space="0" w:color="auto"/>
          </w:divBdr>
        </w:div>
        <w:div w:id="1153332514">
          <w:marLeft w:val="0"/>
          <w:marRight w:val="0"/>
          <w:marTop w:val="140"/>
          <w:marBottom w:val="0"/>
          <w:divBdr>
            <w:top w:val="none" w:sz="0" w:space="0" w:color="auto"/>
            <w:left w:val="none" w:sz="0" w:space="0" w:color="auto"/>
            <w:bottom w:val="none" w:sz="0" w:space="0" w:color="auto"/>
            <w:right w:val="none" w:sz="0" w:space="0" w:color="auto"/>
          </w:divBdr>
        </w:div>
        <w:div w:id="1324045413">
          <w:marLeft w:val="0"/>
          <w:marRight w:val="0"/>
          <w:marTop w:val="140"/>
          <w:marBottom w:val="0"/>
          <w:divBdr>
            <w:top w:val="none" w:sz="0" w:space="0" w:color="auto"/>
            <w:left w:val="none" w:sz="0" w:space="0" w:color="auto"/>
            <w:bottom w:val="none" w:sz="0" w:space="0" w:color="auto"/>
            <w:right w:val="none" w:sz="0" w:space="0" w:color="auto"/>
          </w:divBdr>
        </w:div>
        <w:div w:id="1361248500">
          <w:marLeft w:val="0"/>
          <w:marRight w:val="0"/>
          <w:marTop w:val="140"/>
          <w:marBottom w:val="0"/>
          <w:divBdr>
            <w:top w:val="none" w:sz="0" w:space="0" w:color="auto"/>
            <w:left w:val="none" w:sz="0" w:space="0" w:color="auto"/>
            <w:bottom w:val="none" w:sz="0" w:space="0" w:color="auto"/>
            <w:right w:val="none" w:sz="0" w:space="0" w:color="auto"/>
          </w:divBdr>
        </w:div>
        <w:div w:id="1405223635">
          <w:marLeft w:val="0"/>
          <w:marRight w:val="0"/>
          <w:marTop w:val="140"/>
          <w:marBottom w:val="0"/>
          <w:divBdr>
            <w:top w:val="none" w:sz="0" w:space="0" w:color="auto"/>
            <w:left w:val="none" w:sz="0" w:space="0" w:color="auto"/>
            <w:bottom w:val="none" w:sz="0" w:space="0" w:color="auto"/>
            <w:right w:val="none" w:sz="0" w:space="0" w:color="auto"/>
          </w:divBdr>
        </w:div>
        <w:div w:id="1450972017">
          <w:marLeft w:val="0"/>
          <w:marRight w:val="0"/>
          <w:marTop w:val="140"/>
          <w:marBottom w:val="0"/>
          <w:divBdr>
            <w:top w:val="none" w:sz="0" w:space="0" w:color="auto"/>
            <w:left w:val="none" w:sz="0" w:space="0" w:color="auto"/>
            <w:bottom w:val="none" w:sz="0" w:space="0" w:color="auto"/>
            <w:right w:val="none" w:sz="0" w:space="0" w:color="auto"/>
          </w:divBdr>
        </w:div>
        <w:div w:id="1532109595">
          <w:marLeft w:val="0"/>
          <w:marRight w:val="0"/>
          <w:marTop w:val="140"/>
          <w:marBottom w:val="0"/>
          <w:divBdr>
            <w:top w:val="none" w:sz="0" w:space="0" w:color="auto"/>
            <w:left w:val="none" w:sz="0" w:space="0" w:color="auto"/>
            <w:bottom w:val="none" w:sz="0" w:space="0" w:color="auto"/>
            <w:right w:val="none" w:sz="0" w:space="0" w:color="auto"/>
          </w:divBdr>
        </w:div>
        <w:div w:id="1574849955">
          <w:marLeft w:val="0"/>
          <w:marRight w:val="0"/>
          <w:marTop w:val="140"/>
          <w:marBottom w:val="0"/>
          <w:divBdr>
            <w:top w:val="none" w:sz="0" w:space="0" w:color="auto"/>
            <w:left w:val="none" w:sz="0" w:space="0" w:color="auto"/>
            <w:bottom w:val="none" w:sz="0" w:space="0" w:color="auto"/>
            <w:right w:val="none" w:sz="0" w:space="0" w:color="auto"/>
          </w:divBdr>
        </w:div>
        <w:div w:id="1657565500">
          <w:marLeft w:val="0"/>
          <w:marRight w:val="0"/>
          <w:marTop w:val="140"/>
          <w:marBottom w:val="0"/>
          <w:divBdr>
            <w:top w:val="none" w:sz="0" w:space="0" w:color="auto"/>
            <w:left w:val="none" w:sz="0" w:space="0" w:color="auto"/>
            <w:bottom w:val="none" w:sz="0" w:space="0" w:color="auto"/>
            <w:right w:val="none" w:sz="0" w:space="0" w:color="auto"/>
          </w:divBdr>
        </w:div>
        <w:div w:id="1858427462">
          <w:marLeft w:val="0"/>
          <w:marRight w:val="0"/>
          <w:marTop w:val="140"/>
          <w:marBottom w:val="0"/>
          <w:divBdr>
            <w:top w:val="none" w:sz="0" w:space="0" w:color="auto"/>
            <w:left w:val="none" w:sz="0" w:space="0" w:color="auto"/>
            <w:bottom w:val="none" w:sz="0" w:space="0" w:color="auto"/>
            <w:right w:val="none" w:sz="0" w:space="0" w:color="auto"/>
          </w:divBdr>
        </w:div>
        <w:div w:id="2068870987">
          <w:marLeft w:val="0"/>
          <w:marRight w:val="0"/>
          <w:marTop w:val="140"/>
          <w:marBottom w:val="0"/>
          <w:divBdr>
            <w:top w:val="none" w:sz="0" w:space="0" w:color="auto"/>
            <w:left w:val="none" w:sz="0" w:space="0" w:color="auto"/>
            <w:bottom w:val="none" w:sz="0" w:space="0" w:color="auto"/>
            <w:right w:val="none" w:sz="0" w:space="0" w:color="auto"/>
          </w:divBdr>
        </w:div>
        <w:div w:id="2088723500">
          <w:marLeft w:val="0"/>
          <w:marRight w:val="0"/>
          <w:marTop w:val="140"/>
          <w:marBottom w:val="0"/>
          <w:divBdr>
            <w:top w:val="none" w:sz="0" w:space="0" w:color="auto"/>
            <w:left w:val="none" w:sz="0" w:space="0" w:color="auto"/>
            <w:bottom w:val="none" w:sz="0" w:space="0" w:color="auto"/>
            <w:right w:val="none" w:sz="0" w:space="0" w:color="auto"/>
          </w:divBdr>
        </w:div>
        <w:div w:id="2103214072">
          <w:marLeft w:val="0"/>
          <w:marRight w:val="0"/>
          <w:marTop w:val="140"/>
          <w:marBottom w:val="0"/>
          <w:divBdr>
            <w:top w:val="none" w:sz="0" w:space="0" w:color="auto"/>
            <w:left w:val="none" w:sz="0" w:space="0" w:color="auto"/>
            <w:bottom w:val="none" w:sz="0" w:space="0" w:color="auto"/>
            <w:right w:val="none" w:sz="0" w:space="0" w:color="auto"/>
          </w:divBdr>
        </w:div>
      </w:divsChild>
    </w:div>
    <w:div w:id="1694719831">
      <w:bodyDiv w:val="1"/>
      <w:marLeft w:val="0"/>
      <w:marRight w:val="0"/>
      <w:marTop w:val="0"/>
      <w:marBottom w:val="0"/>
      <w:divBdr>
        <w:top w:val="none" w:sz="0" w:space="0" w:color="auto"/>
        <w:left w:val="none" w:sz="0" w:space="0" w:color="auto"/>
        <w:bottom w:val="none" w:sz="0" w:space="0" w:color="auto"/>
        <w:right w:val="none" w:sz="0" w:space="0" w:color="auto"/>
      </w:divBdr>
      <w:divsChild>
        <w:div w:id="92089027">
          <w:marLeft w:val="0"/>
          <w:marRight w:val="0"/>
          <w:marTop w:val="140"/>
          <w:marBottom w:val="0"/>
          <w:divBdr>
            <w:top w:val="none" w:sz="0" w:space="0" w:color="auto"/>
            <w:left w:val="none" w:sz="0" w:space="0" w:color="auto"/>
            <w:bottom w:val="none" w:sz="0" w:space="0" w:color="auto"/>
            <w:right w:val="none" w:sz="0" w:space="0" w:color="auto"/>
          </w:divBdr>
        </w:div>
        <w:div w:id="120006307">
          <w:marLeft w:val="0"/>
          <w:marRight w:val="0"/>
          <w:marTop w:val="140"/>
          <w:marBottom w:val="0"/>
          <w:divBdr>
            <w:top w:val="none" w:sz="0" w:space="0" w:color="auto"/>
            <w:left w:val="none" w:sz="0" w:space="0" w:color="auto"/>
            <w:bottom w:val="none" w:sz="0" w:space="0" w:color="auto"/>
            <w:right w:val="none" w:sz="0" w:space="0" w:color="auto"/>
          </w:divBdr>
        </w:div>
        <w:div w:id="189343796">
          <w:marLeft w:val="0"/>
          <w:marRight w:val="0"/>
          <w:marTop w:val="140"/>
          <w:marBottom w:val="0"/>
          <w:divBdr>
            <w:top w:val="none" w:sz="0" w:space="0" w:color="auto"/>
            <w:left w:val="none" w:sz="0" w:space="0" w:color="auto"/>
            <w:bottom w:val="none" w:sz="0" w:space="0" w:color="auto"/>
            <w:right w:val="none" w:sz="0" w:space="0" w:color="auto"/>
          </w:divBdr>
        </w:div>
        <w:div w:id="252014013">
          <w:marLeft w:val="0"/>
          <w:marRight w:val="0"/>
          <w:marTop w:val="140"/>
          <w:marBottom w:val="0"/>
          <w:divBdr>
            <w:top w:val="none" w:sz="0" w:space="0" w:color="auto"/>
            <w:left w:val="none" w:sz="0" w:space="0" w:color="auto"/>
            <w:bottom w:val="none" w:sz="0" w:space="0" w:color="auto"/>
            <w:right w:val="none" w:sz="0" w:space="0" w:color="auto"/>
          </w:divBdr>
        </w:div>
        <w:div w:id="404183606">
          <w:marLeft w:val="0"/>
          <w:marRight w:val="0"/>
          <w:marTop w:val="140"/>
          <w:marBottom w:val="0"/>
          <w:divBdr>
            <w:top w:val="none" w:sz="0" w:space="0" w:color="auto"/>
            <w:left w:val="none" w:sz="0" w:space="0" w:color="auto"/>
            <w:bottom w:val="none" w:sz="0" w:space="0" w:color="auto"/>
            <w:right w:val="none" w:sz="0" w:space="0" w:color="auto"/>
          </w:divBdr>
        </w:div>
        <w:div w:id="452403876">
          <w:marLeft w:val="0"/>
          <w:marRight w:val="0"/>
          <w:marTop w:val="140"/>
          <w:marBottom w:val="0"/>
          <w:divBdr>
            <w:top w:val="none" w:sz="0" w:space="0" w:color="auto"/>
            <w:left w:val="none" w:sz="0" w:space="0" w:color="auto"/>
            <w:bottom w:val="none" w:sz="0" w:space="0" w:color="auto"/>
            <w:right w:val="none" w:sz="0" w:space="0" w:color="auto"/>
          </w:divBdr>
        </w:div>
        <w:div w:id="566040040">
          <w:marLeft w:val="0"/>
          <w:marRight w:val="0"/>
          <w:marTop w:val="140"/>
          <w:marBottom w:val="0"/>
          <w:divBdr>
            <w:top w:val="none" w:sz="0" w:space="0" w:color="auto"/>
            <w:left w:val="none" w:sz="0" w:space="0" w:color="auto"/>
            <w:bottom w:val="none" w:sz="0" w:space="0" w:color="auto"/>
            <w:right w:val="none" w:sz="0" w:space="0" w:color="auto"/>
          </w:divBdr>
        </w:div>
        <w:div w:id="651324886">
          <w:marLeft w:val="0"/>
          <w:marRight w:val="0"/>
          <w:marTop w:val="140"/>
          <w:marBottom w:val="0"/>
          <w:divBdr>
            <w:top w:val="none" w:sz="0" w:space="0" w:color="auto"/>
            <w:left w:val="none" w:sz="0" w:space="0" w:color="auto"/>
            <w:bottom w:val="none" w:sz="0" w:space="0" w:color="auto"/>
            <w:right w:val="none" w:sz="0" w:space="0" w:color="auto"/>
          </w:divBdr>
        </w:div>
        <w:div w:id="683555815">
          <w:marLeft w:val="0"/>
          <w:marRight w:val="0"/>
          <w:marTop w:val="140"/>
          <w:marBottom w:val="0"/>
          <w:divBdr>
            <w:top w:val="none" w:sz="0" w:space="0" w:color="auto"/>
            <w:left w:val="none" w:sz="0" w:space="0" w:color="auto"/>
            <w:bottom w:val="none" w:sz="0" w:space="0" w:color="auto"/>
            <w:right w:val="none" w:sz="0" w:space="0" w:color="auto"/>
          </w:divBdr>
        </w:div>
        <w:div w:id="684866564">
          <w:marLeft w:val="0"/>
          <w:marRight w:val="0"/>
          <w:marTop w:val="140"/>
          <w:marBottom w:val="0"/>
          <w:divBdr>
            <w:top w:val="none" w:sz="0" w:space="0" w:color="auto"/>
            <w:left w:val="none" w:sz="0" w:space="0" w:color="auto"/>
            <w:bottom w:val="none" w:sz="0" w:space="0" w:color="auto"/>
            <w:right w:val="none" w:sz="0" w:space="0" w:color="auto"/>
          </w:divBdr>
        </w:div>
        <w:div w:id="842933246">
          <w:marLeft w:val="0"/>
          <w:marRight w:val="0"/>
          <w:marTop w:val="140"/>
          <w:marBottom w:val="0"/>
          <w:divBdr>
            <w:top w:val="none" w:sz="0" w:space="0" w:color="auto"/>
            <w:left w:val="none" w:sz="0" w:space="0" w:color="auto"/>
            <w:bottom w:val="none" w:sz="0" w:space="0" w:color="auto"/>
            <w:right w:val="none" w:sz="0" w:space="0" w:color="auto"/>
          </w:divBdr>
        </w:div>
        <w:div w:id="1005471992">
          <w:marLeft w:val="0"/>
          <w:marRight w:val="0"/>
          <w:marTop w:val="140"/>
          <w:marBottom w:val="0"/>
          <w:divBdr>
            <w:top w:val="none" w:sz="0" w:space="0" w:color="auto"/>
            <w:left w:val="none" w:sz="0" w:space="0" w:color="auto"/>
            <w:bottom w:val="none" w:sz="0" w:space="0" w:color="auto"/>
            <w:right w:val="none" w:sz="0" w:space="0" w:color="auto"/>
          </w:divBdr>
        </w:div>
        <w:div w:id="1104498587">
          <w:marLeft w:val="0"/>
          <w:marRight w:val="0"/>
          <w:marTop w:val="140"/>
          <w:marBottom w:val="0"/>
          <w:divBdr>
            <w:top w:val="none" w:sz="0" w:space="0" w:color="auto"/>
            <w:left w:val="none" w:sz="0" w:space="0" w:color="auto"/>
            <w:bottom w:val="none" w:sz="0" w:space="0" w:color="auto"/>
            <w:right w:val="none" w:sz="0" w:space="0" w:color="auto"/>
          </w:divBdr>
        </w:div>
        <w:div w:id="1177697872">
          <w:marLeft w:val="0"/>
          <w:marRight w:val="0"/>
          <w:marTop w:val="140"/>
          <w:marBottom w:val="0"/>
          <w:divBdr>
            <w:top w:val="none" w:sz="0" w:space="0" w:color="auto"/>
            <w:left w:val="none" w:sz="0" w:space="0" w:color="auto"/>
            <w:bottom w:val="none" w:sz="0" w:space="0" w:color="auto"/>
            <w:right w:val="none" w:sz="0" w:space="0" w:color="auto"/>
          </w:divBdr>
        </w:div>
        <w:div w:id="1335260419">
          <w:marLeft w:val="0"/>
          <w:marRight w:val="0"/>
          <w:marTop w:val="140"/>
          <w:marBottom w:val="0"/>
          <w:divBdr>
            <w:top w:val="none" w:sz="0" w:space="0" w:color="auto"/>
            <w:left w:val="none" w:sz="0" w:space="0" w:color="auto"/>
            <w:bottom w:val="none" w:sz="0" w:space="0" w:color="auto"/>
            <w:right w:val="none" w:sz="0" w:space="0" w:color="auto"/>
          </w:divBdr>
        </w:div>
        <w:div w:id="1428383605">
          <w:marLeft w:val="0"/>
          <w:marRight w:val="0"/>
          <w:marTop w:val="140"/>
          <w:marBottom w:val="0"/>
          <w:divBdr>
            <w:top w:val="none" w:sz="0" w:space="0" w:color="auto"/>
            <w:left w:val="none" w:sz="0" w:space="0" w:color="auto"/>
            <w:bottom w:val="none" w:sz="0" w:space="0" w:color="auto"/>
            <w:right w:val="none" w:sz="0" w:space="0" w:color="auto"/>
          </w:divBdr>
        </w:div>
        <w:div w:id="1488787890">
          <w:marLeft w:val="0"/>
          <w:marRight w:val="0"/>
          <w:marTop w:val="140"/>
          <w:marBottom w:val="0"/>
          <w:divBdr>
            <w:top w:val="none" w:sz="0" w:space="0" w:color="auto"/>
            <w:left w:val="none" w:sz="0" w:space="0" w:color="auto"/>
            <w:bottom w:val="none" w:sz="0" w:space="0" w:color="auto"/>
            <w:right w:val="none" w:sz="0" w:space="0" w:color="auto"/>
          </w:divBdr>
        </w:div>
        <w:div w:id="1581981597">
          <w:marLeft w:val="0"/>
          <w:marRight w:val="0"/>
          <w:marTop w:val="140"/>
          <w:marBottom w:val="0"/>
          <w:divBdr>
            <w:top w:val="none" w:sz="0" w:space="0" w:color="auto"/>
            <w:left w:val="none" w:sz="0" w:space="0" w:color="auto"/>
            <w:bottom w:val="none" w:sz="0" w:space="0" w:color="auto"/>
            <w:right w:val="none" w:sz="0" w:space="0" w:color="auto"/>
          </w:divBdr>
        </w:div>
        <w:div w:id="1604343343">
          <w:marLeft w:val="0"/>
          <w:marRight w:val="0"/>
          <w:marTop w:val="140"/>
          <w:marBottom w:val="0"/>
          <w:divBdr>
            <w:top w:val="none" w:sz="0" w:space="0" w:color="auto"/>
            <w:left w:val="none" w:sz="0" w:space="0" w:color="auto"/>
            <w:bottom w:val="none" w:sz="0" w:space="0" w:color="auto"/>
            <w:right w:val="none" w:sz="0" w:space="0" w:color="auto"/>
          </w:divBdr>
        </w:div>
        <w:div w:id="1758987967">
          <w:marLeft w:val="0"/>
          <w:marRight w:val="0"/>
          <w:marTop w:val="140"/>
          <w:marBottom w:val="0"/>
          <w:divBdr>
            <w:top w:val="none" w:sz="0" w:space="0" w:color="auto"/>
            <w:left w:val="none" w:sz="0" w:space="0" w:color="auto"/>
            <w:bottom w:val="none" w:sz="0" w:space="0" w:color="auto"/>
            <w:right w:val="none" w:sz="0" w:space="0" w:color="auto"/>
          </w:divBdr>
        </w:div>
        <w:div w:id="1854294653">
          <w:marLeft w:val="0"/>
          <w:marRight w:val="0"/>
          <w:marTop w:val="140"/>
          <w:marBottom w:val="0"/>
          <w:divBdr>
            <w:top w:val="none" w:sz="0" w:space="0" w:color="auto"/>
            <w:left w:val="none" w:sz="0" w:space="0" w:color="auto"/>
            <w:bottom w:val="none" w:sz="0" w:space="0" w:color="auto"/>
            <w:right w:val="none" w:sz="0" w:space="0" w:color="auto"/>
          </w:divBdr>
        </w:div>
        <w:div w:id="1962757284">
          <w:marLeft w:val="0"/>
          <w:marRight w:val="0"/>
          <w:marTop w:val="140"/>
          <w:marBottom w:val="0"/>
          <w:divBdr>
            <w:top w:val="none" w:sz="0" w:space="0" w:color="auto"/>
            <w:left w:val="none" w:sz="0" w:space="0" w:color="auto"/>
            <w:bottom w:val="none" w:sz="0" w:space="0" w:color="auto"/>
            <w:right w:val="none" w:sz="0" w:space="0" w:color="auto"/>
          </w:divBdr>
        </w:div>
        <w:div w:id="1965235819">
          <w:marLeft w:val="0"/>
          <w:marRight w:val="0"/>
          <w:marTop w:val="140"/>
          <w:marBottom w:val="0"/>
          <w:divBdr>
            <w:top w:val="none" w:sz="0" w:space="0" w:color="auto"/>
            <w:left w:val="none" w:sz="0" w:space="0" w:color="auto"/>
            <w:bottom w:val="none" w:sz="0" w:space="0" w:color="auto"/>
            <w:right w:val="none" w:sz="0" w:space="0" w:color="auto"/>
          </w:divBdr>
        </w:div>
        <w:div w:id="1997343465">
          <w:marLeft w:val="0"/>
          <w:marRight w:val="0"/>
          <w:marTop w:val="140"/>
          <w:marBottom w:val="0"/>
          <w:divBdr>
            <w:top w:val="none" w:sz="0" w:space="0" w:color="auto"/>
            <w:left w:val="none" w:sz="0" w:space="0" w:color="auto"/>
            <w:bottom w:val="none" w:sz="0" w:space="0" w:color="auto"/>
            <w:right w:val="none" w:sz="0" w:space="0" w:color="auto"/>
          </w:divBdr>
        </w:div>
        <w:div w:id="2044208539">
          <w:marLeft w:val="0"/>
          <w:marRight w:val="0"/>
          <w:marTop w:val="140"/>
          <w:marBottom w:val="0"/>
          <w:divBdr>
            <w:top w:val="none" w:sz="0" w:space="0" w:color="auto"/>
            <w:left w:val="none" w:sz="0" w:space="0" w:color="auto"/>
            <w:bottom w:val="none" w:sz="0" w:space="0" w:color="auto"/>
            <w:right w:val="none" w:sz="0" w:space="0" w:color="auto"/>
          </w:divBdr>
        </w:div>
        <w:div w:id="2070424144">
          <w:marLeft w:val="0"/>
          <w:marRight w:val="0"/>
          <w:marTop w:val="140"/>
          <w:marBottom w:val="0"/>
          <w:divBdr>
            <w:top w:val="none" w:sz="0" w:space="0" w:color="auto"/>
            <w:left w:val="none" w:sz="0" w:space="0" w:color="auto"/>
            <w:bottom w:val="none" w:sz="0" w:space="0" w:color="auto"/>
            <w:right w:val="none" w:sz="0" w:space="0" w:color="auto"/>
          </w:divBdr>
        </w:div>
        <w:div w:id="2073576279">
          <w:marLeft w:val="0"/>
          <w:marRight w:val="0"/>
          <w:marTop w:val="140"/>
          <w:marBottom w:val="0"/>
          <w:divBdr>
            <w:top w:val="none" w:sz="0" w:space="0" w:color="auto"/>
            <w:left w:val="none" w:sz="0" w:space="0" w:color="auto"/>
            <w:bottom w:val="none" w:sz="0" w:space="0" w:color="auto"/>
            <w:right w:val="none" w:sz="0" w:space="0" w:color="auto"/>
          </w:divBdr>
        </w:div>
      </w:divsChild>
    </w:div>
    <w:div w:id="1807509317">
      <w:bodyDiv w:val="1"/>
      <w:marLeft w:val="0"/>
      <w:marRight w:val="5"/>
      <w:marTop w:val="0"/>
      <w:marBottom w:val="600"/>
      <w:divBdr>
        <w:top w:val="none" w:sz="0" w:space="0" w:color="auto"/>
        <w:left w:val="none" w:sz="0" w:space="0" w:color="auto"/>
        <w:bottom w:val="none" w:sz="0" w:space="0" w:color="auto"/>
        <w:right w:val="none" w:sz="0" w:space="0" w:color="auto"/>
      </w:divBdr>
      <w:divsChild>
        <w:div w:id="1820270930">
          <w:marLeft w:val="2265"/>
          <w:marRight w:val="0"/>
          <w:marTop w:val="450"/>
          <w:marBottom w:val="300"/>
          <w:divBdr>
            <w:top w:val="none" w:sz="0" w:space="0" w:color="auto"/>
            <w:left w:val="none" w:sz="0" w:space="0" w:color="auto"/>
            <w:bottom w:val="none" w:sz="0" w:space="0" w:color="auto"/>
            <w:right w:val="none" w:sz="0" w:space="0" w:color="auto"/>
          </w:divBdr>
        </w:div>
      </w:divsChild>
    </w:div>
    <w:div w:id="1995179284">
      <w:bodyDiv w:val="1"/>
      <w:marLeft w:val="0"/>
      <w:marRight w:val="0"/>
      <w:marTop w:val="0"/>
      <w:marBottom w:val="0"/>
      <w:divBdr>
        <w:top w:val="none" w:sz="0" w:space="0" w:color="auto"/>
        <w:left w:val="none" w:sz="0" w:space="0" w:color="auto"/>
        <w:bottom w:val="none" w:sz="0" w:space="0" w:color="auto"/>
        <w:right w:val="none" w:sz="0" w:space="0" w:color="auto"/>
      </w:divBdr>
      <w:divsChild>
        <w:div w:id="156922942">
          <w:marLeft w:val="0"/>
          <w:marRight w:val="0"/>
          <w:marTop w:val="140"/>
          <w:marBottom w:val="0"/>
          <w:divBdr>
            <w:top w:val="none" w:sz="0" w:space="0" w:color="auto"/>
            <w:left w:val="none" w:sz="0" w:space="0" w:color="auto"/>
            <w:bottom w:val="none" w:sz="0" w:space="0" w:color="auto"/>
            <w:right w:val="none" w:sz="0" w:space="0" w:color="auto"/>
          </w:divBdr>
        </w:div>
        <w:div w:id="283076918">
          <w:marLeft w:val="0"/>
          <w:marRight w:val="0"/>
          <w:marTop w:val="140"/>
          <w:marBottom w:val="0"/>
          <w:divBdr>
            <w:top w:val="none" w:sz="0" w:space="0" w:color="auto"/>
            <w:left w:val="none" w:sz="0" w:space="0" w:color="auto"/>
            <w:bottom w:val="none" w:sz="0" w:space="0" w:color="auto"/>
            <w:right w:val="none" w:sz="0" w:space="0" w:color="auto"/>
          </w:divBdr>
        </w:div>
        <w:div w:id="530337146">
          <w:marLeft w:val="0"/>
          <w:marRight w:val="0"/>
          <w:marTop w:val="140"/>
          <w:marBottom w:val="0"/>
          <w:divBdr>
            <w:top w:val="none" w:sz="0" w:space="0" w:color="auto"/>
            <w:left w:val="none" w:sz="0" w:space="0" w:color="auto"/>
            <w:bottom w:val="none" w:sz="0" w:space="0" w:color="auto"/>
            <w:right w:val="none" w:sz="0" w:space="0" w:color="auto"/>
          </w:divBdr>
        </w:div>
        <w:div w:id="717704436">
          <w:marLeft w:val="0"/>
          <w:marRight w:val="0"/>
          <w:marTop w:val="140"/>
          <w:marBottom w:val="0"/>
          <w:divBdr>
            <w:top w:val="none" w:sz="0" w:space="0" w:color="auto"/>
            <w:left w:val="none" w:sz="0" w:space="0" w:color="auto"/>
            <w:bottom w:val="none" w:sz="0" w:space="0" w:color="auto"/>
            <w:right w:val="none" w:sz="0" w:space="0" w:color="auto"/>
          </w:divBdr>
        </w:div>
        <w:div w:id="976421734">
          <w:marLeft w:val="0"/>
          <w:marRight w:val="0"/>
          <w:marTop w:val="140"/>
          <w:marBottom w:val="0"/>
          <w:divBdr>
            <w:top w:val="none" w:sz="0" w:space="0" w:color="auto"/>
            <w:left w:val="none" w:sz="0" w:space="0" w:color="auto"/>
            <w:bottom w:val="none" w:sz="0" w:space="0" w:color="auto"/>
            <w:right w:val="none" w:sz="0" w:space="0" w:color="auto"/>
          </w:divBdr>
        </w:div>
        <w:div w:id="1004553630">
          <w:marLeft w:val="0"/>
          <w:marRight w:val="0"/>
          <w:marTop w:val="140"/>
          <w:marBottom w:val="0"/>
          <w:divBdr>
            <w:top w:val="none" w:sz="0" w:space="0" w:color="auto"/>
            <w:left w:val="none" w:sz="0" w:space="0" w:color="auto"/>
            <w:bottom w:val="none" w:sz="0" w:space="0" w:color="auto"/>
            <w:right w:val="none" w:sz="0" w:space="0" w:color="auto"/>
          </w:divBdr>
        </w:div>
        <w:div w:id="1312170263">
          <w:marLeft w:val="0"/>
          <w:marRight w:val="0"/>
          <w:marTop w:val="140"/>
          <w:marBottom w:val="0"/>
          <w:divBdr>
            <w:top w:val="none" w:sz="0" w:space="0" w:color="auto"/>
            <w:left w:val="none" w:sz="0" w:space="0" w:color="auto"/>
            <w:bottom w:val="none" w:sz="0" w:space="0" w:color="auto"/>
            <w:right w:val="none" w:sz="0" w:space="0" w:color="auto"/>
          </w:divBdr>
        </w:div>
        <w:div w:id="1448155835">
          <w:marLeft w:val="0"/>
          <w:marRight w:val="0"/>
          <w:marTop w:val="140"/>
          <w:marBottom w:val="0"/>
          <w:divBdr>
            <w:top w:val="none" w:sz="0" w:space="0" w:color="auto"/>
            <w:left w:val="none" w:sz="0" w:space="0" w:color="auto"/>
            <w:bottom w:val="none" w:sz="0" w:space="0" w:color="auto"/>
            <w:right w:val="none" w:sz="0" w:space="0" w:color="auto"/>
          </w:divBdr>
        </w:div>
        <w:div w:id="1641157025">
          <w:marLeft w:val="0"/>
          <w:marRight w:val="0"/>
          <w:marTop w:val="140"/>
          <w:marBottom w:val="0"/>
          <w:divBdr>
            <w:top w:val="none" w:sz="0" w:space="0" w:color="auto"/>
            <w:left w:val="none" w:sz="0" w:space="0" w:color="auto"/>
            <w:bottom w:val="none" w:sz="0" w:space="0" w:color="auto"/>
            <w:right w:val="none" w:sz="0" w:space="0" w:color="auto"/>
          </w:divBdr>
        </w:div>
        <w:div w:id="1781218069">
          <w:marLeft w:val="0"/>
          <w:marRight w:val="0"/>
          <w:marTop w:val="140"/>
          <w:marBottom w:val="0"/>
          <w:divBdr>
            <w:top w:val="none" w:sz="0" w:space="0" w:color="auto"/>
            <w:left w:val="none" w:sz="0" w:space="0" w:color="auto"/>
            <w:bottom w:val="none" w:sz="0" w:space="0" w:color="auto"/>
            <w:right w:val="none" w:sz="0" w:space="0" w:color="auto"/>
          </w:divBdr>
        </w:div>
        <w:div w:id="1806654606">
          <w:marLeft w:val="0"/>
          <w:marRight w:val="0"/>
          <w:marTop w:val="140"/>
          <w:marBottom w:val="0"/>
          <w:divBdr>
            <w:top w:val="none" w:sz="0" w:space="0" w:color="auto"/>
            <w:left w:val="none" w:sz="0" w:space="0" w:color="auto"/>
            <w:bottom w:val="none" w:sz="0" w:space="0" w:color="auto"/>
            <w:right w:val="none" w:sz="0" w:space="0" w:color="auto"/>
          </w:divBdr>
        </w:div>
      </w:divsChild>
    </w:div>
    <w:div w:id="21362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osha.gov/pls/imis/sic_manual.htm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6airpermits@epa.gov" TargetMode="External"/><Relationship Id="rId25" Type="http://schemas.openxmlformats.org/officeDocument/2006/relationships/hyperlink" Target="http://www.census.gov/epcd/naics/nsic2ndx.htm" TargetMode="External"/><Relationship Id="rId2" Type="http://schemas.openxmlformats.org/officeDocument/2006/relationships/numbering" Target="numbering.xml"/><Relationship Id="rId16" Type="http://schemas.openxmlformats.org/officeDocument/2006/relationships/hyperlink" Target="mailto:R6airpermits@epa.gov"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census.gov/epcd/naics/nsic2ndx.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www.epa.gov/ttn/chief/efpac/index.html"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www.osha.gov/pls/imis/sic_manua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055B-10BD-422C-B685-A33C3EDA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2036</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A – Administrative Information</vt:lpstr>
    </vt:vector>
  </TitlesOfParts>
  <Company>Home</Company>
  <LinksUpToDate>false</LinksUpToDate>
  <CharactersWithSpaces>14289</CharactersWithSpaces>
  <SharedDoc>false</SharedDoc>
  <HLinks>
    <vt:vector size="30" baseType="variant">
      <vt:variant>
        <vt:i4>5111886</vt:i4>
      </vt:variant>
      <vt:variant>
        <vt:i4>12</vt:i4>
      </vt:variant>
      <vt:variant>
        <vt:i4>0</vt:i4>
      </vt:variant>
      <vt:variant>
        <vt:i4>5</vt:i4>
      </vt:variant>
      <vt:variant>
        <vt:lpwstr>http://www.epa.gov/ttn/chief/efpac/index.html</vt:lpwstr>
      </vt:variant>
      <vt:variant>
        <vt:lpwstr/>
      </vt:variant>
      <vt:variant>
        <vt:i4>5963828</vt:i4>
      </vt:variant>
      <vt:variant>
        <vt:i4>9</vt:i4>
      </vt:variant>
      <vt:variant>
        <vt:i4>0</vt:i4>
      </vt:variant>
      <vt:variant>
        <vt:i4>5</vt:i4>
      </vt:variant>
      <vt:variant>
        <vt:lpwstr>http://www.osha.gov/pls/imis/sic_manual.html</vt:lpwstr>
      </vt:variant>
      <vt:variant>
        <vt:lpwstr/>
      </vt:variant>
      <vt:variant>
        <vt:i4>5963828</vt:i4>
      </vt:variant>
      <vt:variant>
        <vt:i4>6</vt:i4>
      </vt:variant>
      <vt:variant>
        <vt:i4>0</vt:i4>
      </vt:variant>
      <vt:variant>
        <vt:i4>5</vt:i4>
      </vt:variant>
      <vt:variant>
        <vt:lpwstr>http://www.osha.gov/pls/imis/sic_manual.html</vt:lpwstr>
      </vt:variant>
      <vt:variant>
        <vt:lpwstr/>
      </vt:variant>
      <vt:variant>
        <vt:i4>6750269</vt:i4>
      </vt:variant>
      <vt:variant>
        <vt:i4>3</vt:i4>
      </vt:variant>
      <vt:variant>
        <vt:i4>0</vt:i4>
      </vt:variant>
      <vt:variant>
        <vt:i4>5</vt:i4>
      </vt:variant>
      <vt:variant>
        <vt:lpwstr>http://www.census.gov/epcd/naics/nsic2ndx.htm</vt:lpwstr>
      </vt:variant>
      <vt:variant>
        <vt:lpwstr>S1</vt:lpwstr>
      </vt:variant>
      <vt:variant>
        <vt:i4>6750269</vt:i4>
      </vt:variant>
      <vt:variant>
        <vt:i4>0</vt:i4>
      </vt:variant>
      <vt:variant>
        <vt:i4>0</vt:i4>
      </vt:variant>
      <vt:variant>
        <vt:i4>5</vt:i4>
      </vt:variant>
      <vt:variant>
        <vt:lpwstr>http://www.census.gov/epcd/naics/nsic2ndx.htm</vt:lpwstr>
      </vt:variant>
      <vt:variant>
        <vt:lpwstr>S1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Administrative Information</dc:title>
  <dc:subject/>
  <dc:creator>Kathleen Paser</dc:creator>
  <cp:keywords/>
  <cp:lastModifiedBy>Fryer, Tim</cp:lastModifiedBy>
  <cp:revision>10</cp:revision>
  <cp:lastPrinted>2017-05-08T11:58:00Z</cp:lastPrinted>
  <dcterms:created xsi:type="dcterms:W3CDTF">2015-08-17T14:14:00Z</dcterms:created>
  <dcterms:modified xsi:type="dcterms:W3CDTF">2017-05-08T11:58:00Z</dcterms:modified>
</cp:coreProperties>
</file>