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4C9" w:rsidRPr="004154C9" w:rsidRDefault="004154C9" w:rsidP="004154C9">
      <w:pPr>
        <w:pBdr>
          <w:top w:val="single" w:sz="18" w:space="1" w:color="0066B3"/>
          <w:left w:val="single" w:sz="18" w:space="4" w:color="0066B3"/>
          <w:bottom w:val="single" w:sz="18" w:space="1" w:color="0066B3"/>
          <w:right w:val="single" w:sz="18" w:space="4" w:color="0066B3"/>
        </w:pBdr>
        <w:shd w:val="clear" w:color="auto" w:fill="0066B3"/>
        <w:spacing w:after="500"/>
        <w:ind w:left="144" w:right="144"/>
        <w:rPr>
          <w:rFonts w:ascii="Calibri" w:hAnsi="Calibri" w:cs="Arial"/>
          <w:caps/>
          <w:color w:val="FFFFFF"/>
          <w:sz w:val="40"/>
          <w:szCs w:val="40"/>
        </w:rPr>
      </w:pPr>
      <w:r w:rsidRPr="004154C9">
        <w:rPr>
          <w:rFonts w:ascii="Calibri" w:hAnsi="Calibri" w:cs="Arial"/>
          <w:caps/>
          <w:color w:val="FFFFFF"/>
          <w:sz w:val="40"/>
          <w:szCs w:val="40"/>
        </w:rPr>
        <w:t>Lean Metrics Checklist</w:t>
      </w:r>
    </w:p>
    <w:p w:rsidR="004154C9" w:rsidRPr="004154C9" w:rsidRDefault="004154C9" w:rsidP="004154C9">
      <w:pPr>
        <w:spacing w:line="276" w:lineRule="auto"/>
        <w:rPr>
          <w:rFonts w:ascii="Calibri" w:hAnsi="Calibri"/>
          <w:i/>
          <w:color w:val="404040"/>
        </w:rPr>
      </w:pPr>
      <w:r w:rsidRPr="004154C9">
        <w:rPr>
          <w:rFonts w:ascii="Calibri" w:hAnsi="Calibri"/>
          <w:i/>
          <w:color w:val="222222"/>
        </w:rPr>
        <w:t xml:space="preserve">Metrics are one of the cornerstone of successful Lean improvement efforts. The </w:t>
      </w:r>
      <w:hyperlink r:id="rId7" w:history="1">
        <w:r w:rsidRPr="004154C9">
          <w:rPr>
            <w:rFonts w:ascii="Calibri" w:hAnsi="Calibri"/>
            <w:i/>
            <w:color w:val="404040"/>
            <w:u w:val="single" w:color="A6A6A6"/>
          </w:rPr>
          <w:t>Lean Government Metrics Guide</w:t>
        </w:r>
      </w:hyperlink>
      <w:r w:rsidRPr="004154C9">
        <w:rPr>
          <w:rFonts w:ascii="Calibri" w:hAnsi="Calibri"/>
          <w:i/>
          <w:color w:val="222222"/>
        </w:rPr>
        <w:t xml:space="preserve"> will help you understand and select metrics to support project implementation. </w:t>
      </w:r>
      <w:r w:rsidRPr="004154C9">
        <w:rPr>
          <w:rFonts w:ascii="Calibri" w:hAnsi="Calibri"/>
          <w:i/>
          <w:color w:val="404040"/>
        </w:rPr>
        <w:t>This checklist will help you apply the concepts you read about in the Metrics Guide. It will help your team to select, gather information for, collect, evaluate, and report on metrics at the appropriate times in implementing Lean projects. This checklist is structured to support a Lean rapid improvement event, but the concepts and sequence of tasks will work in the context of many other types of process improvement methods.</w:t>
      </w:r>
    </w:p>
    <w:p w:rsidR="004154C9" w:rsidRPr="004154C9" w:rsidRDefault="004154C9" w:rsidP="004154C9">
      <w:pPr>
        <w:keepNext/>
        <w:pBdr>
          <w:bottom w:val="single" w:sz="4" w:space="1" w:color="9BBB59"/>
        </w:pBdr>
        <w:spacing w:before="260" w:after="200"/>
        <w:outlineLvl w:val="1"/>
        <w:rPr>
          <w:rFonts w:ascii="Calibri" w:hAnsi="Calibri" w:cs="Arial"/>
          <w:b/>
          <w:bCs/>
          <w:iCs/>
          <w:color w:val="0065B3"/>
          <w:sz w:val="26"/>
          <w:szCs w:val="26"/>
        </w:rPr>
      </w:pPr>
      <w:r w:rsidRPr="004154C9">
        <w:rPr>
          <w:rFonts w:ascii="Calibri" w:hAnsi="Calibri" w:cs="Arial"/>
          <w:b/>
          <w:bCs/>
          <w:iCs/>
          <w:color w:val="0065B3"/>
          <w:sz w:val="26"/>
          <w:szCs w:val="26"/>
        </w:rPr>
        <w:t>Before a Lean Project / Scoping &amp; Planning Phase</w:t>
      </w:r>
    </w:p>
    <w:p w:rsidR="004154C9" w:rsidRPr="004154C9" w:rsidRDefault="004154C9" w:rsidP="004154C9">
      <w:pPr>
        <w:numPr>
          <w:ilvl w:val="0"/>
          <w:numId w:val="19"/>
        </w:numPr>
        <w:spacing w:after="200" w:line="276" w:lineRule="auto"/>
        <w:contextualSpacing/>
        <w:rPr>
          <w:rFonts w:ascii="Calibri" w:hAnsi="Calibri" w:cs="Calibri"/>
          <w:color w:val="404040"/>
        </w:rPr>
      </w:pPr>
      <w:r w:rsidRPr="004154C9">
        <w:rPr>
          <w:rFonts w:ascii="Calibri" w:hAnsi="Calibri" w:cs="Calibri"/>
          <w:color w:val="404040"/>
        </w:rPr>
        <w:t xml:space="preserve">Identify </w:t>
      </w:r>
      <w:r w:rsidRPr="004154C9">
        <w:rPr>
          <w:rFonts w:ascii="Calibri" w:hAnsi="Calibri" w:cs="Calibri"/>
          <w:b/>
          <w:color w:val="404040"/>
        </w:rPr>
        <w:t>goals and objectives</w:t>
      </w:r>
      <w:r w:rsidRPr="004154C9">
        <w:rPr>
          <w:rFonts w:ascii="Calibri" w:hAnsi="Calibri" w:cs="Calibri"/>
          <w:color w:val="404040"/>
        </w:rPr>
        <w:t xml:space="preserve"> in your </w:t>
      </w:r>
      <w:r w:rsidRPr="004154C9">
        <w:rPr>
          <w:rFonts w:ascii="Calibri" w:hAnsi="Calibri" w:cs="Calibri"/>
          <w:color w:val="404040"/>
          <w:u w:val="single"/>
        </w:rPr>
        <w:t>Lean Team Charter</w:t>
      </w:r>
      <w:r w:rsidRPr="004154C9">
        <w:rPr>
          <w:rFonts w:ascii="Calibri" w:hAnsi="Calibri" w:cs="Calibri"/>
          <w:color w:val="404040"/>
        </w:rPr>
        <w:t>. Consider which metrics (and/or any are relevant for your project, such as:</w:t>
      </w:r>
    </w:p>
    <w:p w:rsidR="004154C9" w:rsidRPr="004154C9" w:rsidRDefault="004154C9" w:rsidP="004154C9">
      <w:pPr>
        <w:numPr>
          <w:ilvl w:val="1"/>
          <w:numId w:val="18"/>
        </w:numPr>
        <w:spacing w:after="200" w:line="276" w:lineRule="auto"/>
        <w:contextualSpacing/>
        <w:rPr>
          <w:rFonts w:ascii="Calibri" w:hAnsi="Calibri" w:cs="Calibri"/>
          <w:color w:val="404040"/>
        </w:rPr>
      </w:pPr>
      <w:r w:rsidRPr="004154C9">
        <w:rPr>
          <w:rFonts w:ascii="Calibri" w:hAnsi="Calibri" w:cs="Calibri"/>
          <w:color w:val="404040"/>
        </w:rPr>
        <w:t>Lead time (total time)</w:t>
      </w:r>
    </w:p>
    <w:p w:rsidR="004154C9" w:rsidRPr="004154C9" w:rsidRDefault="004154C9" w:rsidP="004154C9">
      <w:pPr>
        <w:numPr>
          <w:ilvl w:val="1"/>
          <w:numId w:val="18"/>
        </w:numPr>
        <w:spacing w:after="200" w:line="276" w:lineRule="auto"/>
        <w:contextualSpacing/>
        <w:rPr>
          <w:rFonts w:ascii="Calibri" w:hAnsi="Calibri" w:cs="Calibri"/>
          <w:color w:val="404040"/>
        </w:rPr>
      </w:pPr>
      <w:r w:rsidRPr="004154C9">
        <w:rPr>
          <w:rFonts w:ascii="Calibri" w:hAnsi="Calibri" w:cs="Calibri"/>
          <w:color w:val="404040"/>
        </w:rPr>
        <w:t xml:space="preserve">Processing time (touch time, </w:t>
      </w:r>
      <w:r w:rsidRPr="004154C9">
        <w:rPr>
          <w:rFonts w:ascii="Calibri" w:hAnsi="Calibri" w:cs="Calibri"/>
          <w:i/>
          <w:color w:val="404040"/>
        </w:rPr>
        <w:t>excludes</w:t>
      </w:r>
      <w:r w:rsidRPr="004154C9">
        <w:rPr>
          <w:rFonts w:ascii="Calibri" w:hAnsi="Calibri" w:cs="Calibri"/>
          <w:color w:val="404040"/>
        </w:rPr>
        <w:t xml:space="preserve"> waiting time)</w:t>
      </w:r>
    </w:p>
    <w:p w:rsidR="004154C9" w:rsidRPr="004154C9" w:rsidRDefault="004154C9" w:rsidP="004154C9">
      <w:pPr>
        <w:numPr>
          <w:ilvl w:val="1"/>
          <w:numId w:val="18"/>
        </w:numPr>
        <w:spacing w:after="200" w:line="276" w:lineRule="auto"/>
        <w:contextualSpacing/>
        <w:rPr>
          <w:rFonts w:ascii="Calibri" w:hAnsi="Calibri" w:cs="Calibri"/>
          <w:color w:val="404040"/>
        </w:rPr>
      </w:pPr>
      <w:r w:rsidRPr="004154C9">
        <w:rPr>
          <w:rFonts w:ascii="Calibri" w:hAnsi="Calibri" w:cs="Calibri"/>
          <w:color w:val="404040"/>
        </w:rPr>
        <w:t>Number of process steps</w:t>
      </w:r>
    </w:p>
    <w:p w:rsidR="004154C9" w:rsidRPr="004154C9" w:rsidRDefault="004154C9" w:rsidP="004154C9">
      <w:pPr>
        <w:numPr>
          <w:ilvl w:val="1"/>
          <w:numId w:val="18"/>
        </w:numPr>
        <w:spacing w:after="200" w:line="276" w:lineRule="auto"/>
        <w:contextualSpacing/>
        <w:rPr>
          <w:rFonts w:ascii="Calibri" w:hAnsi="Calibri" w:cs="Calibri"/>
          <w:color w:val="404040"/>
        </w:rPr>
      </w:pPr>
      <w:r w:rsidRPr="004154C9">
        <w:rPr>
          <w:rFonts w:ascii="Calibri" w:hAnsi="Calibri" w:cs="Calibri"/>
          <w:color w:val="404040"/>
        </w:rPr>
        <w:t>Percent Complete and Accurate (a quality measure)</w:t>
      </w:r>
    </w:p>
    <w:p w:rsidR="004154C9" w:rsidRPr="004154C9" w:rsidRDefault="004154C9" w:rsidP="004154C9">
      <w:pPr>
        <w:numPr>
          <w:ilvl w:val="1"/>
          <w:numId w:val="18"/>
        </w:numPr>
        <w:spacing w:after="200" w:line="276" w:lineRule="auto"/>
        <w:contextualSpacing/>
        <w:rPr>
          <w:rFonts w:ascii="Calibri" w:hAnsi="Calibri" w:cs="Calibri"/>
          <w:color w:val="404040"/>
        </w:rPr>
      </w:pPr>
      <w:r w:rsidRPr="004154C9">
        <w:rPr>
          <w:rFonts w:ascii="Calibri" w:hAnsi="Calibri" w:cs="Calibri"/>
          <w:color w:val="404040"/>
        </w:rPr>
        <w:t>Participant satisfaction</w:t>
      </w:r>
    </w:p>
    <w:p w:rsidR="004154C9" w:rsidRPr="004154C9" w:rsidRDefault="004154C9" w:rsidP="004154C9">
      <w:pPr>
        <w:numPr>
          <w:ilvl w:val="1"/>
          <w:numId w:val="18"/>
        </w:numPr>
        <w:spacing w:after="200" w:line="276" w:lineRule="auto"/>
        <w:contextualSpacing/>
        <w:rPr>
          <w:rFonts w:ascii="Calibri" w:hAnsi="Calibri" w:cs="Calibri"/>
          <w:color w:val="404040"/>
        </w:rPr>
      </w:pPr>
      <w:r w:rsidRPr="004154C9">
        <w:rPr>
          <w:rFonts w:ascii="Calibri" w:hAnsi="Calibri" w:cs="Calibri"/>
          <w:color w:val="404040"/>
        </w:rPr>
        <w:t>Other metrics (e.g., customer satisfaction, cost savings, paper reduction, etc.)</w:t>
      </w:r>
    </w:p>
    <w:p w:rsidR="004154C9" w:rsidRPr="004154C9" w:rsidRDefault="004154C9" w:rsidP="004154C9">
      <w:pPr>
        <w:numPr>
          <w:ilvl w:val="0"/>
          <w:numId w:val="19"/>
        </w:numPr>
        <w:spacing w:after="200" w:line="276" w:lineRule="auto"/>
        <w:contextualSpacing/>
        <w:rPr>
          <w:rFonts w:ascii="Calibri" w:hAnsi="Calibri" w:cs="Calibri"/>
          <w:color w:val="404040"/>
        </w:rPr>
      </w:pPr>
      <w:r w:rsidRPr="004154C9">
        <w:rPr>
          <w:rFonts w:ascii="Calibri" w:hAnsi="Calibri" w:cs="Calibri"/>
          <w:color w:val="404040"/>
        </w:rPr>
        <w:t xml:space="preserve">Collect information on the </w:t>
      </w:r>
      <w:r w:rsidRPr="004154C9">
        <w:rPr>
          <w:rFonts w:ascii="Calibri" w:hAnsi="Calibri" w:cs="Calibri"/>
          <w:b/>
          <w:color w:val="404040"/>
        </w:rPr>
        <w:t xml:space="preserve">current state process “baseline” </w:t>
      </w:r>
      <w:r w:rsidRPr="004154C9">
        <w:rPr>
          <w:rFonts w:ascii="Calibri" w:hAnsi="Calibri" w:cs="Calibri"/>
          <w:color w:val="404040"/>
        </w:rPr>
        <w:t>for your goals and objectives.</w:t>
      </w:r>
    </w:p>
    <w:p w:rsidR="004154C9" w:rsidRPr="004154C9" w:rsidRDefault="004154C9" w:rsidP="004154C9">
      <w:pPr>
        <w:numPr>
          <w:ilvl w:val="0"/>
          <w:numId w:val="19"/>
        </w:numPr>
        <w:spacing w:after="200" w:line="276" w:lineRule="auto"/>
        <w:contextualSpacing/>
        <w:rPr>
          <w:rFonts w:ascii="Calibri" w:hAnsi="Calibri" w:cs="Calibri"/>
          <w:color w:val="404040"/>
        </w:rPr>
      </w:pPr>
      <w:r w:rsidRPr="004154C9">
        <w:rPr>
          <w:rFonts w:ascii="Calibri" w:hAnsi="Calibri" w:cs="Calibri"/>
          <w:color w:val="404040"/>
        </w:rPr>
        <w:t xml:space="preserve">Consider collecting </w:t>
      </w:r>
      <w:r w:rsidRPr="004154C9">
        <w:rPr>
          <w:rFonts w:ascii="Calibri" w:hAnsi="Calibri" w:cs="Calibri"/>
          <w:b/>
          <w:color w:val="404040"/>
        </w:rPr>
        <w:t>benchmarking data</w:t>
      </w:r>
      <w:r w:rsidRPr="004154C9">
        <w:rPr>
          <w:rFonts w:ascii="Calibri" w:hAnsi="Calibri" w:cs="Calibri"/>
          <w:color w:val="404040"/>
        </w:rPr>
        <w:t xml:space="preserve"> about your process by learning what other organizations with similar processes have done and what data they gathered.</w:t>
      </w:r>
    </w:p>
    <w:p w:rsidR="004154C9" w:rsidRPr="004154C9" w:rsidRDefault="004154C9" w:rsidP="004154C9">
      <w:pPr>
        <w:numPr>
          <w:ilvl w:val="0"/>
          <w:numId w:val="19"/>
        </w:numPr>
        <w:spacing w:after="200" w:line="276" w:lineRule="auto"/>
        <w:contextualSpacing/>
        <w:rPr>
          <w:rFonts w:ascii="Calibri" w:hAnsi="Calibri" w:cs="Calibri"/>
          <w:color w:val="404040"/>
        </w:rPr>
      </w:pPr>
      <w:r w:rsidRPr="004154C9">
        <w:rPr>
          <w:rFonts w:ascii="Calibri" w:hAnsi="Calibri" w:cs="Calibri"/>
          <w:color w:val="404040"/>
        </w:rPr>
        <w:t xml:space="preserve">If needed, </w:t>
      </w:r>
      <w:r w:rsidRPr="004154C9">
        <w:rPr>
          <w:rFonts w:ascii="Calibri" w:hAnsi="Calibri" w:cs="Calibri"/>
          <w:b/>
          <w:color w:val="404040"/>
        </w:rPr>
        <w:t>revise the goals and objectives</w:t>
      </w:r>
      <w:r w:rsidRPr="004154C9">
        <w:rPr>
          <w:rFonts w:ascii="Calibri" w:hAnsi="Calibri" w:cs="Calibri"/>
          <w:color w:val="404040"/>
        </w:rPr>
        <w:t xml:space="preserve"> for your project based on the baseline information.</w:t>
      </w:r>
    </w:p>
    <w:p w:rsidR="004154C9" w:rsidRPr="004154C9" w:rsidRDefault="004154C9" w:rsidP="004154C9">
      <w:pPr>
        <w:keepNext/>
        <w:pBdr>
          <w:bottom w:val="single" w:sz="4" w:space="1" w:color="9BBB59"/>
        </w:pBdr>
        <w:spacing w:before="260" w:after="200"/>
        <w:outlineLvl w:val="1"/>
        <w:rPr>
          <w:rFonts w:ascii="Calibri" w:hAnsi="Calibri" w:cs="Arial"/>
          <w:b/>
          <w:bCs/>
          <w:iCs/>
          <w:color w:val="0065B3"/>
          <w:sz w:val="26"/>
          <w:szCs w:val="26"/>
        </w:rPr>
      </w:pPr>
      <w:r w:rsidRPr="004154C9">
        <w:rPr>
          <w:rFonts w:ascii="Calibri" w:hAnsi="Calibri" w:cs="Arial"/>
          <w:b/>
          <w:bCs/>
          <w:iCs/>
          <w:color w:val="0065B3"/>
          <w:sz w:val="26"/>
          <w:szCs w:val="26"/>
        </w:rPr>
        <w:t xml:space="preserve">Early in a Lean Project </w:t>
      </w:r>
    </w:p>
    <w:p w:rsidR="004154C9" w:rsidRPr="004154C9" w:rsidRDefault="004154C9" w:rsidP="004154C9">
      <w:pPr>
        <w:numPr>
          <w:ilvl w:val="0"/>
          <w:numId w:val="19"/>
        </w:numPr>
        <w:spacing w:after="200" w:line="276" w:lineRule="auto"/>
        <w:contextualSpacing/>
        <w:rPr>
          <w:rFonts w:ascii="Calibri" w:hAnsi="Calibri" w:cs="Calibri"/>
          <w:color w:val="404040"/>
        </w:rPr>
      </w:pPr>
      <w:r w:rsidRPr="004154C9">
        <w:rPr>
          <w:rFonts w:ascii="Calibri" w:hAnsi="Calibri" w:cs="Calibri"/>
          <w:color w:val="404040"/>
        </w:rPr>
        <w:t xml:space="preserve">Ask project participants to evaluate their </w:t>
      </w:r>
      <w:r w:rsidRPr="004154C9">
        <w:rPr>
          <w:rFonts w:ascii="Calibri" w:hAnsi="Calibri" w:cs="Calibri"/>
          <w:b/>
          <w:color w:val="404040"/>
        </w:rPr>
        <w:t>satisfaction with the current process</w:t>
      </w:r>
      <w:r w:rsidRPr="004154C9">
        <w:rPr>
          <w:rFonts w:ascii="Calibri" w:hAnsi="Calibri" w:cs="Calibri"/>
          <w:color w:val="404040"/>
        </w:rPr>
        <w:t xml:space="preserve">, on a 1 to 5 scale, with 1 as “very dissatisfied” and 5 as “very satisfied.” Calculate the average score. </w:t>
      </w:r>
    </w:p>
    <w:p w:rsidR="004154C9" w:rsidRPr="004154C9" w:rsidRDefault="004154C9" w:rsidP="004154C9">
      <w:pPr>
        <w:numPr>
          <w:ilvl w:val="0"/>
          <w:numId w:val="20"/>
        </w:numPr>
        <w:spacing w:after="200" w:line="276" w:lineRule="auto"/>
        <w:contextualSpacing/>
        <w:rPr>
          <w:rFonts w:ascii="Calibri" w:hAnsi="Calibri" w:cs="Calibri"/>
          <w:color w:val="404040"/>
        </w:rPr>
      </w:pPr>
      <w:r w:rsidRPr="004154C9">
        <w:rPr>
          <w:rFonts w:ascii="Calibri" w:hAnsi="Calibri" w:cs="Calibri"/>
          <w:color w:val="404040"/>
        </w:rPr>
        <w:t>After mapping the current state process:</w:t>
      </w:r>
    </w:p>
    <w:p w:rsidR="004154C9" w:rsidRPr="004154C9" w:rsidRDefault="004154C9" w:rsidP="004154C9">
      <w:pPr>
        <w:numPr>
          <w:ilvl w:val="1"/>
          <w:numId w:val="19"/>
        </w:numPr>
        <w:spacing w:after="200" w:line="276" w:lineRule="auto"/>
        <w:contextualSpacing/>
        <w:rPr>
          <w:rFonts w:ascii="Calibri" w:hAnsi="Calibri" w:cs="Calibri"/>
          <w:color w:val="404040"/>
        </w:rPr>
      </w:pPr>
      <w:r w:rsidRPr="004154C9">
        <w:rPr>
          <w:rFonts w:ascii="Calibri" w:hAnsi="Calibri" w:cs="Calibri"/>
          <w:color w:val="404040"/>
        </w:rPr>
        <w:t xml:space="preserve">Count the total </w:t>
      </w:r>
      <w:r w:rsidRPr="004154C9">
        <w:rPr>
          <w:rFonts w:ascii="Calibri" w:hAnsi="Calibri" w:cs="Calibri"/>
          <w:b/>
          <w:color w:val="404040"/>
        </w:rPr>
        <w:t>number of process steps</w:t>
      </w:r>
      <w:r w:rsidRPr="004154C9">
        <w:rPr>
          <w:rFonts w:ascii="Calibri" w:hAnsi="Calibri" w:cs="Calibri"/>
          <w:color w:val="404040"/>
        </w:rPr>
        <w:t>.</w:t>
      </w:r>
    </w:p>
    <w:p w:rsidR="004154C9" w:rsidRPr="004154C9" w:rsidRDefault="004154C9" w:rsidP="004154C9">
      <w:pPr>
        <w:numPr>
          <w:ilvl w:val="1"/>
          <w:numId w:val="19"/>
        </w:numPr>
        <w:spacing w:after="200" w:line="276" w:lineRule="auto"/>
        <w:contextualSpacing/>
        <w:rPr>
          <w:rFonts w:ascii="Calibri" w:hAnsi="Calibri" w:cs="Calibri"/>
          <w:color w:val="404040"/>
        </w:rPr>
      </w:pPr>
      <w:r w:rsidRPr="004154C9">
        <w:rPr>
          <w:rFonts w:ascii="Calibri" w:hAnsi="Calibri" w:cs="Calibri"/>
          <w:color w:val="404040"/>
        </w:rPr>
        <w:t xml:space="preserve">Calculate the </w:t>
      </w:r>
      <w:r w:rsidRPr="004154C9">
        <w:rPr>
          <w:rFonts w:ascii="Calibri" w:hAnsi="Calibri" w:cs="Calibri"/>
          <w:b/>
          <w:color w:val="404040"/>
        </w:rPr>
        <w:t>lead time</w:t>
      </w:r>
      <w:r w:rsidRPr="004154C9">
        <w:rPr>
          <w:rFonts w:ascii="Calibri" w:hAnsi="Calibri" w:cs="Calibri"/>
          <w:color w:val="404040"/>
        </w:rPr>
        <w:t xml:space="preserve"> and </w:t>
      </w:r>
      <w:r w:rsidRPr="004154C9">
        <w:rPr>
          <w:rFonts w:ascii="Calibri" w:hAnsi="Calibri" w:cs="Calibri"/>
          <w:b/>
          <w:color w:val="404040"/>
        </w:rPr>
        <w:t>processing time</w:t>
      </w:r>
      <w:r w:rsidRPr="004154C9">
        <w:rPr>
          <w:rFonts w:ascii="Calibri" w:hAnsi="Calibri" w:cs="Calibri"/>
          <w:color w:val="404040"/>
        </w:rPr>
        <w:t xml:space="preserve"> for each step, and sum the times in the process. </w:t>
      </w:r>
    </w:p>
    <w:p w:rsidR="004154C9" w:rsidRPr="004154C9" w:rsidRDefault="004154C9" w:rsidP="004154C9">
      <w:pPr>
        <w:numPr>
          <w:ilvl w:val="1"/>
          <w:numId w:val="19"/>
        </w:numPr>
        <w:spacing w:after="200" w:line="276" w:lineRule="auto"/>
        <w:contextualSpacing/>
        <w:rPr>
          <w:rFonts w:ascii="Calibri" w:hAnsi="Calibri" w:cs="Calibri"/>
          <w:color w:val="404040"/>
        </w:rPr>
      </w:pPr>
      <w:r w:rsidRPr="004154C9">
        <w:rPr>
          <w:rFonts w:ascii="Calibri" w:hAnsi="Calibri" w:cs="Calibri"/>
          <w:color w:val="404040"/>
        </w:rPr>
        <w:t xml:space="preserve">Determine the </w:t>
      </w:r>
      <w:r w:rsidRPr="004154C9">
        <w:rPr>
          <w:rFonts w:ascii="Calibri" w:hAnsi="Calibri" w:cs="Calibri"/>
          <w:b/>
          <w:color w:val="404040"/>
        </w:rPr>
        <w:t>Percent Complete &amp; Accurate (%C&amp;A):</w:t>
      </w:r>
      <w:r w:rsidRPr="004154C9">
        <w:rPr>
          <w:rFonts w:ascii="Calibri" w:hAnsi="Calibri" w:cs="Calibri"/>
          <w:color w:val="404040"/>
        </w:rPr>
        <w:t xml:space="preserve"> For each step, ask what percent of the product/work-in-process is complete and accurate when first received. This is the %C&amp;A. Multiply those values together to get the rolling %C&amp;A for the entire process.</w:t>
      </w:r>
    </w:p>
    <w:p w:rsidR="004154C9" w:rsidRPr="004154C9" w:rsidRDefault="004154C9" w:rsidP="004154C9">
      <w:pPr>
        <w:keepNext/>
        <w:pBdr>
          <w:bottom w:val="single" w:sz="4" w:space="1" w:color="9BBB59"/>
        </w:pBdr>
        <w:spacing w:before="260" w:after="200"/>
        <w:outlineLvl w:val="1"/>
        <w:rPr>
          <w:rFonts w:ascii="Calibri" w:hAnsi="Calibri" w:cs="Arial"/>
          <w:b/>
          <w:bCs/>
          <w:iCs/>
          <w:color w:val="0065B3"/>
          <w:sz w:val="26"/>
          <w:szCs w:val="26"/>
        </w:rPr>
      </w:pPr>
      <w:r w:rsidRPr="004154C9">
        <w:rPr>
          <w:rFonts w:ascii="Calibri" w:hAnsi="Calibri" w:cs="Arial"/>
          <w:b/>
          <w:bCs/>
          <w:iCs/>
          <w:color w:val="0065B3"/>
          <w:sz w:val="26"/>
          <w:szCs w:val="26"/>
        </w:rPr>
        <w:t>Late in a Lean Project – After Mapping the Future State Process</w:t>
      </w:r>
    </w:p>
    <w:p w:rsidR="004154C9" w:rsidRPr="004154C9" w:rsidRDefault="004154C9" w:rsidP="004154C9">
      <w:pPr>
        <w:numPr>
          <w:ilvl w:val="0"/>
          <w:numId w:val="19"/>
        </w:numPr>
        <w:spacing w:after="200" w:line="276" w:lineRule="auto"/>
        <w:contextualSpacing/>
        <w:rPr>
          <w:rFonts w:ascii="Calibri" w:hAnsi="Calibri" w:cs="Calibri"/>
          <w:color w:val="404040"/>
        </w:rPr>
      </w:pPr>
      <w:r w:rsidRPr="004154C9">
        <w:rPr>
          <w:rFonts w:ascii="Calibri" w:hAnsi="Calibri" w:cs="Calibri"/>
          <w:color w:val="404040"/>
        </w:rPr>
        <w:t xml:space="preserve">Ask project participants to evaluate their </w:t>
      </w:r>
      <w:r w:rsidRPr="004154C9">
        <w:rPr>
          <w:rFonts w:ascii="Calibri" w:hAnsi="Calibri" w:cs="Calibri"/>
          <w:b/>
          <w:color w:val="404040"/>
        </w:rPr>
        <w:t xml:space="preserve">satisfaction with the proposed </w:t>
      </w:r>
      <w:r w:rsidRPr="004154C9">
        <w:rPr>
          <w:rFonts w:ascii="Calibri" w:hAnsi="Calibri" w:cs="Calibri"/>
          <w:b/>
          <w:i/>
          <w:color w:val="404040"/>
        </w:rPr>
        <w:t>future</w:t>
      </w:r>
      <w:r w:rsidRPr="004154C9">
        <w:rPr>
          <w:rFonts w:ascii="Calibri" w:hAnsi="Calibri" w:cs="Calibri"/>
          <w:b/>
          <w:color w:val="404040"/>
        </w:rPr>
        <w:t xml:space="preserve"> process</w:t>
      </w:r>
      <w:r w:rsidRPr="004154C9">
        <w:rPr>
          <w:rFonts w:ascii="Calibri" w:hAnsi="Calibri" w:cs="Calibri"/>
          <w:color w:val="404040"/>
        </w:rPr>
        <w:t xml:space="preserve">, on a 1 to 5 scale, with 1 as “very dissatisfied” and 5 as “very satisfied.” Calculate the average score. </w:t>
      </w:r>
    </w:p>
    <w:p w:rsidR="004154C9" w:rsidRPr="004154C9" w:rsidRDefault="004154C9" w:rsidP="004154C9">
      <w:pPr>
        <w:numPr>
          <w:ilvl w:val="0"/>
          <w:numId w:val="20"/>
        </w:numPr>
        <w:spacing w:after="200" w:line="276" w:lineRule="auto"/>
        <w:contextualSpacing/>
        <w:rPr>
          <w:rFonts w:ascii="Calibri" w:hAnsi="Calibri" w:cs="Calibri"/>
          <w:color w:val="404040"/>
        </w:rPr>
      </w:pPr>
      <w:r w:rsidRPr="004154C9">
        <w:rPr>
          <w:rFonts w:ascii="Calibri" w:hAnsi="Calibri" w:cs="Calibri"/>
          <w:color w:val="404040"/>
        </w:rPr>
        <w:t xml:space="preserve">Estimate the </w:t>
      </w:r>
      <w:r w:rsidRPr="004154C9">
        <w:rPr>
          <w:rFonts w:ascii="Calibri" w:hAnsi="Calibri" w:cs="Calibri"/>
          <w:b/>
          <w:color w:val="404040"/>
        </w:rPr>
        <w:t>future state values</w:t>
      </w:r>
      <w:r w:rsidRPr="004154C9">
        <w:rPr>
          <w:rFonts w:ascii="Calibri" w:hAnsi="Calibri" w:cs="Calibri"/>
          <w:color w:val="404040"/>
        </w:rPr>
        <w:t xml:space="preserve"> for your metrics for the new/proposed process.</w:t>
      </w:r>
    </w:p>
    <w:p w:rsidR="004154C9" w:rsidRPr="004154C9" w:rsidRDefault="004154C9" w:rsidP="004154C9">
      <w:pPr>
        <w:numPr>
          <w:ilvl w:val="0"/>
          <w:numId w:val="20"/>
        </w:numPr>
        <w:spacing w:after="200" w:line="276" w:lineRule="auto"/>
        <w:contextualSpacing/>
        <w:rPr>
          <w:rFonts w:ascii="Calibri" w:hAnsi="Calibri" w:cs="Calibri"/>
          <w:color w:val="404040"/>
        </w:rPr>
      </w:pPr>
      <w:r w:rsidRPr="004154C9">
        <w:rPr>
          <w:rFonts w:ascii="Calibri" w:hAnsi="Calibri" w:cs="Calibri"/>
          <w:color w:val="404040"/>
        </w:rPr>
        <w:lastRenderedPageBreak/>
        <w:t xml:space="preserve">If desired, calculate how the </w:t>
      </w:r>
      <w:r w:rsidRPr="004154C9">
        <w:rPr>
          <w:rFonts w:ascii="Calibri" w:hAnsi="Calibri" w:cs="Calibri"/>
          <w:b/>
          <w:color w:val="404040"/>
        </w:rPr>
        <w:t>labor requirements</w:t>
      </w:r>
      <w:r w:rsidRPr="004154C9">
        <w:rPr>
          <w:rFonts w:ascii="Calibri" w:hAnsi="Calibri" w:cs="Calibri"/>
          <w:color w:val="404040"/>
        </w:rPr>
        <w:t xml:space="preserve"> for your process have changed with the future state. Lean improvements can often free staff time to work on other activities. (For more information, see the </w:t>
      </w:r>
      <w:hyperlink r:id="rId8" w:history="1">
        <w:r w:rsidRPr="004154C9">
          <w:rPr>
            <w:rFonts w:ascii="Calibri" w:hAnsi="Calibri" w:cs="Calibri"/>
            <w:color w:val="404040"/>
            <w:u w:val="single" w:color="A6A6A6"/>
          </w:rPr>
          <w:t>Lean Government Metrics Guide</w:t>
        </w:r>
      </w:hyperlink>
      <w:r w:rsidRPr="004154C9">
        <w:rPr>
          <w:rFonts w:ascii="Calibri" w:hAnsi="Calibri" w:cs="Calibri"/>
          <w:color w:val="404040"/>
        </w:rPr>
        <w:t xml:space="preserve">.) </w:t>
      </w:r>
    </w:p>
    <w:p w:rsidR="004154C9" w:rsidRPr="004154C9" w:rsidRDefault="004154C9" w:rsidP="004154C9">
      <w:pPr>
        <w:numPr>
          <w:ilvl w:val="0"/>
          <w:numId w:val="20"/>
        </w:numPr>
        <w:spacing w:after="200" w:line="276" w:lineRule="auto"/>
        <w:contextualSpacing/>
        <w:rPr>
          <w:rFonts w:ascii="Calibri" w:hAnsi="Calibri" w:cs="Calibri"/>
          <w:color w:val="404040"/>
          <w:u w:val="single"/>
        </w:rPr>
      </w:pPr>
      <w:r w:rsidRPr="004154C9">
        <w:rPr>
          <w:rFonts w:ascii="Calibri" w:hAnsi="Calibri" w:cs="Calibri"/>
          <w:color w:val="404040"/>
        </w:rPr>
        <w:t xml:space="preserve">Enter your anticipated and/or actual results (current and future state values, % changes) in the </w:t>
      </w:r>
      <w:r w:rsidRPr="004154C9">
        <w:rPr>
          <w:rFonts w:ascii="Calibri" w:hAnsi="Calibri" w:cs="Calibri"/>
          <w:b/>
          <w:color w:val="404040"/>
        </w:rPr>
        <w:t>report-out presentation</w:t>
      </w:r>
      <w:r w:rsidRPr="004154C9">
        <w:rPr>
          <w:rFonts w:ascii="Calibri" w:hAnsi="Calibri" w:cs="Calibri"/>
          <w:color w:val="404040"/>
        </w:rPr>
        <w:t xml:space="preserve"> for the project.</w:t>
      </w:r>
      <w:r w:rsidRPr="004154C9">
        <w:rPr>
          <w:rFonts w:ascii="Calibri" w:hAnsi="Calibri" w:cs="Calibri"/>
          <w:b/>
          <w:color w:val="404040"/>
        </w:rPr>
        <w:t xml:space="preserve">  </w:t>
      </w:r>
      <w:r w:rsidRPr="004154C9">
        <w:rPr>
          <w:rFonts w:ascii="Calibri" w:hAnsi="Calibri" w:cs="Calibri"/>
          <w:color w:val="404040"/>
        </w:rPr>
        <w:t xml:space="preserve">See the </w:t>
      </w:r>
      <w:r w:rsidRPr="004154C9">
        <w:rPr>
          <w:rFonts w:ascii="Calibri" w:hAnsi="Calibri" w:cs="Calibri"/>
          <w:color w:val="404040"/>
          <w:u w:val="single"/>
        </w:rPr>
        <w:t>Lean Project Report-Out Presentation Template</w:t>
      </w:r>
      <w:r w:rsidRPr="004154C9">
        <w:rPr>
          <w:rFonts w:ascii="Calibri" w:hAnsi="Calibri" w:cs="Calibri"/>
          <w:color w:val="404040"/>
        </w:rPr>
        <w:t xml:space="preserve"> resource in the </w:t>
      </w:r>
      <w:r w:rsidRPr="004154C9">
        <w:rPr>
          <w:rFonts w:ascii="Calibri" w:hAnsi="Calibri" w:cs="Calibri"/>
          <w:i/>
          <w:color w:val="404040"/>
        </w:rPr>
        <w:t>Lean in Government Starter Kit</w:t>
      </w:r>
      <w:r w:rsidRPr="004154C9">
        <w:rPr>
          <w:rFonts w:ascii="Calibri" w:hAnsi="Calibri" w:cs="Calibri"/>
          <w:color w:val="404040"/>
        </w:rPr>
        <w:t>.</w:t>
      </w:r>
    </w:p>
    <w:p w:rsidR="004154C9" w:rsidRPr="004154C9" w:rsidRDefault="004154C9" w:rsidP="004154C9">
      <w:pPr>
        <w:keepNext/>
        <w:pBdr>
          <w:bottom w:val="single" w:sz="4" w:space="1" w:color="9BBB59"/>
        </w:pBdr>
        <w:spacing w:before="260" w:after="200"/>
        <w:outlineLvl w:val="1"/>
        <w:rPr>
          <w:rFonts w:ascii="Calibri" w:hAnsi="Calibri" w:cs="Calibri"/>
          <w:b/>
          <w:bCs/>
          <w:iCs/>
          <w:color w:val="0065B3"/>
          <w:sz w:val="26"/>
          <w:szCs w:val="26"/>
        </w:rPr>
      </w:pPr>
      <w:r w:rsidRPr="004154C9">
        <w:rPr>
          <w:rFonts w:ascii="Calibri" w:hAnsi="Calibri" w:cs="Calibri"/>
          <w:b/>
          <w:bCs/>
          <w:iCs/>
          <w:color w:val="0065B3"/>
          <w:sz w:val="26"/>
          <w:szCs w:val="26"/>
        </w:rPr>
        <w:t>After a Lean Project</w:t>
      </w:r>
    </w:p>
    <w:p w:rsidR="004154C9" w:rsidRPr="004154C9" w:rsidRDefault="004154C9" w:rsidP="004154C9">
      <w:pPr>
        <w:numPr>
          <w:ilvl w:val="0"/>
          <w:numId w:val="19"/>
        </w:numPr>
        <w:spacing w:after="200" w:line="276" w:lineRule="auto"/>
        <w:contextualSpacing/>
        <w:rPr>
          <w:rFonts w:ascii="Calibri" w:hAnsi="Calibri" w:cs="Calibri"/>
          <w:color w:val="404040"/>
        </w:rPr>
      </w:pPr>
      <w:r w:rsidRPr="004154C9">
        <w:rPr>
          <w:rFonts w:ascii="Calibri" w:hAnsi="Calibri" w:cs="Calibri"/>
          <w:color w:val="404040"/>
        </w:rPr>
        <w:t xml:space="preserve">If your organization tracks results across all Lean projects, report your results as directed. Some organizations track initial anticipated results, as well as results after full implementation of the process improvements. </w:t>
      </w:r>
    </w:p>
    <w:p w:rsidR="004154C9" w:rsidRPr="004154C9" w:rsidRDefault="004154C9" w:rsidP="004154C9">
      <w:pPr>
        <w:numPr>
          <w:ilvl w:val="0"/>
          <w:numId w:val="19"/>
        </w:numPr>
        <w:spacing w:after="200" w:line="276" w:lineRule="auto"/>
        <w:contextualSpacing/>
        <w:rPr>
          <w:rFonts w:ascii="Calibri" w:hAnsi="Calibri" w:cs="Calibri"/>
          <w:color w:val="404040"/>
        </w:rPr>
      </w:pPr>
      <w:r w:rsidRPr="004154C9">
        <w:rPr>
          <w:rFonts w:ascii="Calibri" w:hAnsi="Calibri" w:cs="Calibri"/>
          <w:color w:val="404040"/>
        </w:rPr>
        <w:t xml:space="preserve">While implementing the new process, </w:t>
      </w:r>
      <w:r w:rsidRPr="004154C9">
        <w:rPr>
          <w:rFonts w:ascii="Calibri" w:hAnsi="Calibri" w:cs="Calibri"/>
          <w:b/>
          <w:color w:val="404040"/>
        </w:rPr>
        <w:t>continue to monitor and calculate the actual results</w:t>
      </w:r>
      <w:r w:rsidRPr="004154C9">
        <w:rPr>
          <w:rFonts w:ascii="Calibri" w:hAnsi="Calibri" w:cs="Calibri"/>
          <w:color w:val="404040"/>
        </w:rPr>
        <w:t xml:space="preserve"> you have achieved, relative to your goals and objectives.</w:t>
      </w:r>
    </w:p>
    <w:p w:rsidR="004154C9" w:rsidRPr="004154C9" w:rsidRDefault="004154C9" w:rsidP="004154C9">
      <w:pPr>
        <w:numPr>
          <w:ilvl w:val="0"/>
          <w:numId w:val="19"/>
        </w:numPr>
        <w:spacing w:after="200" w:line="276" w:lineRule="auto"/>
        <w:contextualSpacing/>
        <w:rPr>
          <w:rFonts w:ascii="Calibri" w:hAnsi="Calibri" w:cs="Calibri"/>
          <w:color w:val="404040"/>
        </w:rPr>
      </w:pPr>
      <w:bookmarkStart w:id="0" w:name="_GoBack"/>
      <w:bookmarkEnd w:id="0"/>
      <w:r w:rsidRPr="004154C9">
        <w:rPr>
          <w:rFonts w:ascii="Calibri" w:hAnsi="Calibri" w:cs="Calibri"/>
          <w:b/>
          <w:color w:val="404040"/>
        </w:rPr>
        <w:t>Report on your progress</w:t>
      </w:r>
      <w:r w:rsidRPr="004154C9">
        <w:rPr>
          <w:rFonts w:ascii="Calibri" w:hAnsi="Calibri" w:cs="Calibri"/>
          <w:color w:val="404040"/>
        </w:rPr>
        <w:t xml:space="preserve"> on metrics at your 30-day, 60-day, 90-day, and 6-month follow-up meetings with leadership.</w:t>
      </w:r>
    </w:p>
    <w:p w:rsidR="004154C9" w:rsidRPr="004154C9" w:rsidRDefault="004154C9" w:rsidP="004154C9">
      <w:pPr>
        <w:numPr>
          <w:ilvl w:val="0"/>
          <w:numId w:val="19"/>
        </w:numPr>
        <w:spacing w:after="200" w:line="276" w:lineRule="auto"/>
        <w:contextualSpacing/>
        <w:rPr>
          <w:rFonts w:ascii="Calibri" w:hAnsi="Calibri" w:cs="Calibri"/>
          <w:color w:val="404040"/>
        </w:rPr>
      </w:pPr>
      <w:r w:rsidRPr="004154C9">
        <w:rPr>
          <w:rFonts w:ascii="Calibri" w:hAnsi="Calibri" w:cs="Calibri"/>
          <w:b/>
          <w:color w:val="404040"/>
        </w:rPr>
        <w:t>Evaluate your results</w:t>
      </w:r>
      <w:r w:rsidRPr="004154C9">
        <w:rPr>
          <w:rFonts w:ascii="Calibri" w:hAnsi="Calibri" w:cs="Calibri"/>
          <w:color w:val="404040"/>
        </w:rPr>
        <w:t xml:space="preserve"> against your goals, objectives, and your implementation plan. </w:t>
      </w:r>
    </w:p>
    <w:p w:rsidR="004154C9" w:rsidRPr="004154C9" w:rsidRDefault="004154C9" w:rsidP="004154C9">
      <w:pPr>
        <w:numPr>
          <w:ilvl w:val="1"/>
          <w:numId w:val="19"/>
        </w:numPr>
        <w:spacing w:after="200" w:line="276" w:lineRule="auto"/>
        <w:contextualSpacing/>
        <w:rPr>
          <w:rFonts w:ascii="Calibri" w:hAnsi="Calibri" w:cs="Calibri"/>
          <w:color w:val="404040"/>
        </w:rPr>
      </w:pPr>
      <w:r w:rsidRPr="004154C9">
        <w:rPr>
          <w:rFonts w:ascii="Calibri" w:hAnsi="Calibri" w:cs="Calibri"/>
          <w:color w:val="404040"/>
        </w:rPr>
        <w:t xml:space="preserve">Do you need to collect additional data to better understand your performance? </w:t>
      </w:r>
    </w:p>
    <w:p w:rsidR="004154C9" w:rsidRPr="004154C9" w:rsidRDefault="004154C9" w:rsidP="004154C9">
      <w:pPr>
        <w:numPr>
          <w:ilvl w:val="1"/>
          <w:numId w:val="19"/>
        </w:numPr>
        <w:spacing w:after="200" w:line="276" w:lineRule="auto"/>
        <w:contextualSpacing/>
        <w:rPr>
          <w:rFonts w:ascii="Calibri" w:hAnsi="Calibri" w:cs="Calibri"/>
          <w:color w:val="404040"/>
        </w:rPr>
      </w:pPr>
      <w:r w:rsidRPr="004154C9">
        <w:rPr>
          <w:rFonts w:ascii="Calibri" w:hAnsi="Calibri" w:cs="Calibri"/>
          <w:color w:val="404040"/>
        </w:rPr>
        <w:t>Are you making the progress you intended? If not, what changes are needed?</w:t>
      </w:r>
    </w:p>
    <w:p w:rsidR="004154C9" w:rsidRPr="004154C9" w:rsidRDefault="004154C9" w:rsidP="004154C9">
      <w:pPr>
        <w:numPr>
          <w:ilvl w:val="1"/>
          <w:numId w:val="19"/>
        </w:numPr>
        <w:spacing w:after="200" w:line="276" w:lineRule="auto"/>
        <w:contextualSpacing/>
        <w:rPr>
          <w:rFonts w:ascii="Calibri" w:hAnsi="Calibri" w:cs="Calibri"/>
          <w:color w:val="404040"/>
        </w:rPr>
      </w:pPr>
      <w:r w:rsidRPr="004154C9">
        <w:rPr>
          <w:rFonts w:ascii="Calibri" w:hAnsi="Calibri" w:cs="Calibri"/>
          <w:color w:val="404040"/>
        </w:rPr>
        <w:t xml:space="preserve"> Have you celebrated your successes?</w:t>
      </w:r>
    </w:p>
    <w:p w:rsidR="007E1EF9" w:rsidRPr="004154C9" w:rsidRDefault="007E1EF9" w:rsidP="004154C9"/>
    <w:sectPr w:rsidR="007E1EF9" w:rsidRPr="004154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0ED" w:rsidRDefault="005750ED" w:rsidP="005750ED">
      <w:r>
        <w:separator/>
      </w:r>
    </w:p>
  </w:endnote>
  <w:endnote w:type="continuationSeparator" w:id="0">
    <w:p w:rsidR="005750ED" w:rsidRDefault="005750ED" w:rsidP="0057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0ED" w:rsidRDefault="005750ED" w:rsidP="005750ED">
      <w:r>
        <w:separator/>
      </w:r>
    </w:p>
  </w:footnote>
  <w:footnote w:type="continuationSeparator" w:id="0">
    <w:p w:rsidR="005750ED" w:rsidRDefault="005750ED" w:rsidP="00575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0ED" w:rsidRDefault="005750ED">
    <w:pPr>
      <w:pStyle w:val="Header"/>
    </w:pPr>
  </w:p>
  <w:p w:rsidR="005750ED" w:rsidRDefault="00575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318"/>
    <w:multiLevelType w:val="hybridMultilevel"/>
    <w:tmpl w:val="D6DA187E"/>
    <w:lvl w:ilvl="0" w:tplc="FFFFFFFF">
      <w:start w:val="1"/>
      <w:numFmt w:val="upperLetter"/>
      <w:lvlText w:val="%1."/>
      <w:lvlJc w:val="left"/>
      <w:pPr>
        <w:tabs>
          <w:tab w:val="num" w:pos="1440"/>
        </w:tabs>
        <w:ind w:left="14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2F0726B"/>
    <w:multiLevelType w:val="hybridMultilevel"/>
    <w:tmpl w:val="7200F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D1F02"/>
    <w:multiLevelType w:val="hybridMultilevel"/>
    <w:tmpl w:val="64C8B00A"/>
    <w:lvl w:ilvl="0" w:tplc="E5487954">
      <w:start w:val="1"/>
      <w:numFmt w:val="upperLetter"/>
      <w:lvlText w:val="%1."/>
      <w:lvlJc w:val="left"/>
      <w:pPr>
        <w:tabs>
          <w:tab w:val="num" w:pos="360"/>
        </w:tabs>
        <w:ind w:left="360" w:hanging="360"/>
      </w:pPr>
      <w:rPr>
        <w:b w:val="0"/>
        <w:i w:val="0"/>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A45986"/>
    <w:multiLevelType w:val="hybridMultilevel"/>
    <w:tmpl w:val="74B4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16B4D"/>
    <w:multiLevelType w:val="hybridMultilevel"/>
    <w:tmpl w:val="4BEAE5C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F6A82"/>
    <w:multiLevelType w:val="hybridMultilevel"/>
    <w:tmpl w:val="543A858C"/>
    <w:lvl w:ilvl="0" w:tplc="E102AA6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828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A342C1"/>
    <w:multiLevelType w:val="hybridMultilevel"/>
    <w:tmpl w:val="82102926"/>
    <w:lvl w:ilvl="0" w:tplc="101C3FB6">
      <w:start w:val="1"/>
      <w:numFmt w:val="decimal"/>
      <w:lvlText w:val="%1."/>
      <w:lvlJc w:val="left"/>
      <w:pPr>
        <w:ind w:left="720" w:hanging="360"/>
      </w:pPr>
      <w:rPr>
        <w:rFonts w:ascii="Calibri" w:hAnsi="Calibri" w:cs="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BB1B84"/>
    <w:multiLevelType w:val="hybridMultilevel"/>
    <w:tmpl w:val="BE88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35977"/>
    <w:multiLevelType w:val="hybridMultilevel"/>
    <w:tmpl w:val="E3B656C2"/>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432"/>
        </w:tabs>
        <w:ind w:left="1368" w:hanging="288"/>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E1615"/>
    <w:multiLevelType w:val="hybridMultilevel"/>
    <w:tmpl w:val="0A4E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356CB"/>
    <w:multiLevelType w:val="hybridMultilevel"/>
    <w:tmpl w:val="F3FA6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E347D"/>
    <w:multiLevelType w:val="singleLevel"/>
    <w:tmpl w:val="CE9CCE70"/>
    <w:lvl w:ilvl="0">
      <w:start w:val="1"/>
      <w:numFmt w:val="upperLetter"/>
      <w:lvlText w:val="%1."/>
      <w:lvlJc w:val="left"/>
      <w:pPr>
        <w:tabs>
          <w:tab w:val="num" w:pos="360"/>
        </w:tabs>
        <w:ind w:left="360" w:hanging="360"/>
      </w:pPr>
      <w:rPr>
        <w:i w:val="0"/>
        <w:color w:val="auto"/>
      </w:rPr>
    </w:lvl>
  </w:abstractNum>
  <w:abstractNum w:abstractNumId="13" w15:restartNumberingAfterBreak="0">
    <w:nsid w:val="5F44009F"/>
    <w:multiLevelType w:val="hybridMultilevel"/>
    <w:tmpl w:val="49D4CE40"/>
    <w:lvl w:ilvl="0" w:tplc="E59C39B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B6FEF"/>
    <w:multiLevelType w:val="hybridMultilevel"/>
    <w:tmpl w:val="0BD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BC1A62"/>
    <w:multiLevelType w:val="hybridMultilevel"/>
    <w:tmpl w:val="B7EC6A0C"/>
    <w:lvl w:ilvl="0" w:tplc="04090013">
      <w:start w:val="1"/>
      <w:numFmt w:val="upperRoman"/>
      <w:lvlText w:val="%1."/>
      <w:lvlJc w:val="right"/>
      <w:pPr>
        <w:tabs>
          <w:tab w:val="num" w:pos="540"/>
        </w:tabs>
        <w:ind w:left="540" w:hanging="18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A01790"/>
    <w:multiLevelType w:val="hybridMultilevel"/>
    <w:tmpl w:val="D752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B5C8B"/>
    <w:multiLevelType w:val="hybridMultilevel"/>
    <w:tmpl w:val="39722CE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341A04"/>
    <w:multiLevelType w:val="hybridMultilevel"/>
    <w:tmpl w:val="B27610F6"/>
    <w:lvl w:ilvl="0" w:tplc="E59C39B6">
      <w:start w:val="1"/>
      <w:numFmt w:val="bullet"/>
      <w:lvlText w:val=""/>
      <w:lvlJc w:val="left"/>
      <w:pPr>
        <w:ind w:left="720" w:hanging="360"/>
      </w:pPr>
      <w:rPr>
        <w:rFonts w:ascii="Wingdings" w:hAnsi="Wingdings" w:hint="default"/>
        <w:sz w:val="24"/>
      </w:rPr>
    </w:lvl>
    <w:lvl w:ilvl="1" w:tplc="0409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C3527"/>
    <w:multiLevelType w:val="hybridMultilevel"/>
    <w:tmpl w:val="8F2AD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16"/>
  </w:num>
  <w:num w:numId="9">
    <w:abstractNumId w:val="14"/>
  </w:num>
  <w:num w:numId="10">
    <w:abstractNumId w:val="9"/>
  </w:num>
  <w:num w:numId="11">
    <w:abstractNumId w:val="17"/>
  </w:num>
  <w:num w:numId="12">
    <w:abstractNumId w:val="15"/>
  </w:num>
  <w:num w:numId="13">
    <w:abstractNumId w:val="3"/>
  </w:num>
  <w:num w:numId="14">
    <w:abstractNumId w:val="10"/>
  </w:num>
  <w:num w:numId="15">
    <w:abstractNumId w:val="7"/>
  </w:num>
  <w:num w:numId="16">
    <w:abstractNumId w:val="8"/>
  </w:num>
  <w:num w:numId="17">
    <w:abstractNumId w:val="1"/>
  </w:num>
  <w:num w:numId="18">
    <w:abstractNumId w:val="11"/>
  </w:num>
  <w:num w:numId="19">
    <w:abstractNumId w:val="1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ED"/>
    <w:rsid w:val="00060761"/>
    <w:rsid w:val="00102B74"/>
    <w:rsid w:val="0014799C"/>
    <w:rsid w:val="00155DF2"/>
    <w:rsid w:val="001B1C02"/>
    <w:rsid w:val="0022094D"/>
    <w:rsid w:val="004154C9"/>
    <w:rsid w:val="00451B0B"/>
    <w:rsid w:val="0049516A"/>
    <w:rsid w:val="005750ED"/>
    <w:rsid w:val="00601FCE"/>
    <w:rsid w:val="006B41D4"/>
    <w:rsid w:val="006F7933"/>
    <w:rsid w:val="007C6965"/>
    <w:rsid w:val="007E1EF9"/>
    <w:rsid w:val="00931438"/>
    <w:rsid w:val="00A80C42"/>
    <w:rsid w:val="00EE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E17EB7D"/>
  <w15:chartTrackingRefBased/>
  <w15:docId w15:val="{A518171F-957B-43E8-853E-94D6376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DF2"/>
    <w:pPr>
      <w:spacing w:after="0" w:line="240" w:lineRule="auto"/>
    </w:pPr>
    <w:rPr>
      <w:rFonts w:eastAsia="Times New Roman" w:cs="Times New Roman"/>
      <w:color w:val="404040" w:themeColor="text1" w:themeTint="BF"/>
    </w:rPr>
  </w:style>
  <w:style w:type="paragraph" w:styleId="Heading1">
    <w:name w:val="heading 1"/>
    <w:basedOn w:val="Normal"/>
    <w:next w:val="Normal"/>
    <w:link w:val="Heading1Char"/>
    <w:uiPriority w:val="9"/>
    <w:qFormat/>
    <w:rsid w:val="006F7933"/>
    <w:pPr>
      <w:keepNext/>
      <w:keepLines/>
      <w:spacing w:before="480" w:after="360"/>
      <w:outlineLvl w:val="0"/>
    </w:pPr>
    <w:rPr>
      <w:rFonts w:asciiTheme="majorHAnsi" w:eastAsiaTheme="majorEastAsia" w:hAnsiTheme="majorHAnsi" w:cstheme="majorBidi"/>
      <w:b/>
      <w:bCs/>
      <w:color w:val="BF8F00" w:themeColor="accent4" w:themeShade="BF"/>
      <w:sz w:val="48"/>
      <w:szCs w:val="28"/>
    </w:rPr>
  </w:style>
  <w:style w:type="paragraph" w:styleId="Heading2">
    <w:name w:val="heading 2"/>
    <w:basedOn w:val="Normal"/>
    <w:next w:val="Normal"/>
    <w:link w:val="Heading2Char"/>
    <w:uiPriority w:val="9"/>
    <w:semiHidden/>
    <w:unhideWhenUsed/>
    <w:qFormat/>
    <w:rsid w:val="004154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933"/>
    <w:rPr>
      <w:rFonts w:asciiTheme="majorHAnsi" w:eastAsiaTheme="majorEastAsia" w:hAnsiTheme="majorHAnsi" w:cstheme="majorBidi"/>
      <w:b/>
      <w:bCs/>
      <w:color w:val="BF8F00" w:themeColor="accent4" w:themeShade="BF"/>
      <w:sz w:val="48"/>
      <w:szCs w:val="28"/>
    </w:rPr>
  </w:style>
  <w:style w:type="paragraph" w:styleId="Header">
    <w:name w:val="header"/>
    <w:basedOn w:val="Normal"/>
    <w:link w:val="HeaderChar"/>
    <w:uiPriority w:val="99"/>
    <w:unhideWhenUsed/>
    <w:rsid w:val="005750ED"/>
    <w:pPr>
      <w:tabs>
        <w:tab w:val="center" w:pos="4680"/>
        <w:tab w:val="right" w:pos="9360"/>
      </w:tabs>
    </w:pPr>
  </w:style>
  <w:style w:type="character" w:customStyle="1" w:styleId="HeaderChar">
    <w:name w:val="Header Char"/>
    <w:basedOn w:val="DefaultParagraphFont"/>
    <w:link w:val="Header"/>
    <w:uiPriority w:val="99"/>
    <w:rsid w:val="005750ED"/>
  </w:style>
  <w:style w:type="paragraph" w:styleId="Footer">
    <w:name w:val="footer"/>
    <w:basedOn w:val="Normal"/>
    <w:link w:val="FooterChar"/>
    <w:uiPriority w:val="99"/>
    <w:unhideWhenUsed/>
    <w:rsid w:val="005750ED"/>
    <w:pPr>
      <w:tabs>
        <w:tab w:val="center" w:pos="4680"/>
        <w:tab w:val="right" w:pos="9360"/>
      </w:tabs>
    </w:pPr>
  </w:style>
  <w:style w:type="character" w:customStyle="1" w:styleId="FooterChar">
    <w:name w:val="Footer Char"/>
    <w:basedOn w:val="DefaultParagraphFont"/>
    <w:link w:val="Footer"/>
    <w:uiPriority w:val="99"/>
    <w:rsid w:val="005750ED"/>
  </w:style>
  <w:style w:type="paragraph" w:customStyle="1" w:styleId="Resource-Title">
    <w:name w:val="Resource - Title"/>
    <w:basedOn w:val="Normal"/>
    <w:rsid w:val="00155DF2"/>
    <w:pPr>
      <w:pageBreakBefore/>
      <w:pBdr>
        <w:top w:val="single" w:sz="12" w:space="1" w:color="0065B3"/>
        <w:left w:val="single" w:sz="12" w:space="4" w:color="0065B3"/>
        <w:bottom w:val="single" w:sz="12" w:space="1" w:color="0065B3"/>
        <w:right w:val="single" w:sz="12" w:space="4" w:color="0065B3"/>
      </w:pBdr>
      <w:shd w:val="clear" w:color="auto" w:fill="0065B3"/>
      <w:spacing w:after="240"/>
      <w:ind w:left="58" w:right="58"/>
    </w:pPr>
    <w:rPr>
      <w:color w:val="FFFFFF" w:themeColor="background1"/>
      <w:sz w:val="44"/>
      <w:szCs w:val="44"/>
    </w:rPr>
  </w:style>
  <w:style w:type="paragraph" w:styleId="ListParagraph">
    <w:name w:val="List Paragraph"/>
    <w:basedOn w:val="Normal"/>
    <w:link w:val="ListParagraphChar"/>
    <w:uiPriority w:val="34"/>
    <w:qFormat/>
    <w:rsid w:val="00155DF2"/>
    <w:pPr>
      <w:numPr>
        <w:numId w:val="7"/>
      </w:numPr>
      <w:spacing w:before="100"/>
    </w:pPr>
  </w:style>
  <w:style w:type="character" w:customStyle="1" w:styleId="ListParagraphChar">
    <w:name w:val="List Paragraph Char"/>
    <w:link w:val="ListParagraph"/>
    <w:uiPriority w:val="34"/>
    <w:rsid w:val="00155DF2"/>
    <w:rPr>
      <w:rFonts w:eastAsia="Times New Roman" w:cs="Times New Roman"/>
      <w:color w:val="404040" w:themeColor="text1" w:themeTint="BF"/>
    </w:rPr>
  </w:style>
  <w:style w:type="table" w:customStyle="1" w:styleId="starterkittable">
    <w:name w:val="starterkit table"/>
    <w:basedOn w:val="TableNormal"/>
    <w:uiPriority w:val="99"/>
    <w:qFormat/>
    <w:rsid w:val="0022094D"/>
    <w:pPr>
      <w:spacing w:after="0" w:line="240" w:lineRule="auto"/>
    </w:pPr>
    <w:rPr>
      <w:rFonts w:ascii="Calibri" w:eastAsia="Times New Roman" w:hAnsi="Calibri" w:cs="Times New Roman"/>
      <w:color w:val="000000"/>
      <w:sz w:val="20"/>
      <w:szCs w:val="20"/>
    </w:rPr>
    <w:tblPr>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115" w:type="dxa"/>
        <w:bottom w:w="58" w:type="dxa"/>
        <w:right w:w="115" w:type="dxa"/>
      </w:tblCellMar>
    </w:tblPr>
    <w:trPr>
      <w:cantSplit/>
      <w:jc w:val="center"/>
    </w:trPr>
    <w:tblStylePr w:type="firstRow">
      <w:rPr>
        <w:rFonts w:ascii="Calibri" w:hAnsi="Calibri"/>
        <w:b/>
        <w:i w:val="0"/>
        <w:caps/>
        <w:smallCaps w:val="0"/>
        <w:color w:val="FFFFFF"/>
        <w:sz w:val="20"/>
      </w:rPr>
      <w:tblPr/>
      <w:trPr>
        <w:cantSplit w:val="0"/>
        <w:tblHeader/>
      </w:trPr>
      <w:tcPr>
        <w:shd w:val="clear" w:color="auto" w:fill="0065BE"/>
      </w:tcPr>
    </w:tblStylePr>
    <w:tblStylePr w:type="firstCol">
      <w:rPr>
        <w:color w:val="0065BE"/>
      </w:rPr>
    </w:tblStylePr>
  </w:style>
  <w:style w:type="table" w:customStyle="1" w:styleId="GridTable1Light1">
    <w:name w:val="Grid Table 1 Light1"/>
    <w:basedOn w:val="TableNormal"/>
    <w:next w:val="GridTable1Light"/>
    <w:uiPriority w:val="46"/>
    <w:rsid w:val="0006076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0607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4154C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n/government/pdf/Metrics_guide.pdf" TargetMode="External"/><Relationship Id="rId3" Type="http://schemas.openxmlformats.org/officeDocument/2006/relationships/settings" Target="settings.xml"/><Relationship Id="rId7" Type="http://schemas.openxmlformats.org/officeDocument/2006/relationships/hyperlink" Target="http://www.epa.gov/lean/government/pdf/Metrics_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Before a Lean Project / Scoping &amp; Planning Phase</vt:lpstr>
      <vt:lpstr>    Early in a Lean Project </vt:lpstr>
      <vt:lpstr>    Late in a Lean Project – After Mapping the Future State Process</vt:lpstr>
      <vt:lpstr>    After a Lean Project</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Spiller</dc:creator>
  <cp:keywords/>
  <dc:description/>
  <cp:lastModifiedBy>Molly Spiller</cp:lastModifiedBy>
  <cp:revision>2</cp:revision>
  <dcterms:created xsi:type="dcterms:W3CDTF">2017-09-05T22:36:00Z</dcterms:created>
  <dcterms:modified xsi:type="dcterms:W3CDTF">2017-09-05T22:36:00Z</dcterms:modified>
</cp:coreProperties>
</file>