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F5" w:rsidRDefault="00D13DD1" w:rsidP="00D13DD1">
      <w:pPr>
        <w:pStyle w:val="NormalWeb"/>
        <w:shd w:val="clear" w:color="auto" w:fill="FFFFFF"/>
        <w:spacing w:before="0" w:beforeAutospacing="0" w:after="360" w:afterAutospacing="0" w:line="216" w:lineRule="atLeast"/>
        <w:jc w:val="center"/>
        <w:rPr>
          <w:rFonts w:ascii="Arial" w:eastAsiaTheme="minorHAnsi" w:hAnsi="Arial" w:cs="Arial"/>
          <w:b/>
          <w:color w:val="151515"/>
          <w:sz w:val="20"/>
          <w:szCs w:val="20"/>
        </w:rPr>
      </w:pPr>
      <w:r>
        <w:rPr>
          <w:rFonts w:ascii="Arial" w:eastAsiaTheme="minorHAnsi" w:hAnsi="Arial" w:cs="Arial"/>
          <w:b/>
          <w:color w:val="151515"/>
          <w:sz w:val="20"/>
          <w:szCs w:val="20"/>
        </w:rPr>
        <w:t>Table 3-2</w:t>
      </w:r>
      <w:r w:rsidR="00C56B1C">
        <w:rPr>
          <w:rFonts w:ascii="Arial" w:eastAsiaTheme="minorHAnsi" w:hAnsi="Arial" w:cs="Arial"/>
          <w:b/>
          <w:color w:val="151515"/>
          <w:sz w:val="20"/>
          <w:szCs w:val="20"/>
        </w:rPr>
        <w:t>5</w:t>
      </w:r>
      <w:r w:rsidR="003928F5">
        <w:rPr>
          <w:rFonts w:ascii="Arial" w:eastAsiaTheme="minorHAnsi" w:hAnsi="Arial" w:cs="Arial"/>
          <w:b/>
          <w:color w:val="151515"/>
          <w:sz w:val="20"/>
          <w:szCs w:val="20"/>
        </w:rPr>
        <w:t xml:space="preserve"> Citizen</w:t>
      </w:r>
      <w:r>
        <w:rPr>
          <w:rFonts w:ascii="Arial" w:eastAsiaTheme="minorHAnsi" w:hAnsi="Arial" w:cs="Arial"/>
          <w:b/>
          <w:color w:val="151515"/>
          <w:sz w:val="20"/>
          <w:szCs w:val="20"/>
        </w:rPr>
        <w:t xml:space="preserve"> Settlements in EPA Platform v6</w:t>
      </w:r>
      <w:bookmarkStart w:id="0" w:name="_GoBack"/>
      <w:bookmarkEnd w:id="0"/>
    </w:p>
    <w:tbl>
      <w:tblPr>
        <w:tblW w:w="1295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726"/>
        <w:gridCol w:w="1080"/>
        <w:gridCol w:w="360"/>
        <w:gridCol w:w="720"/>
        <w:gridCol w:w="529"/>
        <w:gridCol w:w="545"/>
        <w:gridCol w:w="856"/>
        <w:gridCol w:w="529"/>
        <w:gridCol w:w="545"/>
        <w:gridCol w:w="788"/>
        <w:gridCol w:w="529"/>
        <w:gridCol w:w="816"/>
        <w:gridCol w:w="893"/>
        <w:gridCol w:w="573"/>
        <w:gridCol w:w="545"/>
        <w:gridCol w:w="245"/>
        <w:gridCol w:w="445"/>
        <w:gridCol w:w="2235"/>
      </w:tblGrid>
      <w:tr w:rsidR="003928F5" w:rsidRPr="00DA75B1" w:rsidTr="006C38C3">
        <w:trPr>
          <w:trHeight w:val="197"/>
          <w:tblHeader/>
        </w:trPr>
        <w:tc>
          <w:tcPr>
            <w:tcW w:w="726" w:type="dxa"/>
            <w:vMerge w:val="restart"/>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Company and Plant</w:t>
            </w:r>
          </w:p>
        </w:tc>
        <w:tc>
          <w:tcPr>
            <w:tcW w:w="1080" w:type="dxa"/>
            <w:vMerge w:val="restart"/>
            <w:shd w:val="clear" w:color="000000" w:fill="FFFFFF"/>
            <w:noWrap/>
            <w:vAlign w:val="bottom"/>
            <w:hideMark/>
          </w:tcPr>
          <w:p w:rsidR="003928F5" w:rsidRPr="00DA75B1" w:rsidRDefault="003928F5" w:rsidP="006C38C3">
            <w:pPr>
              <w:jc w:val="center"/>
              <w:rPr>
                <w:rFonts w:cs="Arial"/>
                <w:b/>
                <w:bCs/>
                <w:sz w:val="10"/>
                <w:szCs w:val="10"/>
              </w:rPr>
            </w:pPr>
            <w:r w:rsidRPr="00DA75B1">
              <w:rPr>
                <w:rFonts w:cs="Arial"/>
                <w:b/>
                <w:bCs/>
                <w:sz w:val="10"/>
                <w:szCs w:val="10"/>
              </w:rPr>
              <w:t>State</w:t>
            </w:r>
          </w:p>
        </w:tc>
        <w:tc>
          <w:tcPr>
            <w:tcW w:w="360" w:type="dxa"/>
            <w:vMerge w:val="restart"/>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Unit</w:t>
            </w:r>
          </w:p>
        </w:tc>
        <w:tc>
          <w:tcPr>
            <w:tcW w:w="8558" w:type="dxa"/>
            <w:gridSpan w:val="14"/>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Citizen Suits Provided by DOJ</w:t>
            </w:r>
          </w:p>
        </w:tc>
        <w:tc>
          <w:tcPr>
            <w:tcW w:w="2235" w:type="dxa"/>
            <w:vMerge w:val="restart"/>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Notes</w:t>
            </w:r>
          </w:p>
        </w:tc>
      </w:tr>
      <w:tr w:rsidR="003928F5" w:rsidRPr="00DA75B1" w:rsidTr="006C38C3">
        <w:trPr>
          <w:trHeight w:val="107"/>
          <w:tblHeader/>
        </w:trPr>
        <w:tc>
          <w:tcPr>
            <w:tcW w:w="726" w:type="dxa"/>
            <w:vMerge/>
            <w:vAlign w:val="bottom"/>
            <w:hideMark/>
          </w:tcPr>
          <w:p w:rsidR="003928F5" w:rsidRPr="00DA75B1" w:rsidRDefault="003928F5" w:rsidP="006C38C3">
            <w:pPr>
              <w:jc w:val="center"/>
              <w:rPr>
                <w:rFonts w:cs="Arial"/>
                <w:b/>
                <w:bCs/>
                <w:sz w:val="10"/>
                <w:szCs w:val="10"/>
              </w:rPr>
            </w:pPr>
          </w:p>
        </w:tc>
        <w:tc>
          <w:tcPr>
            <w:tcW w:w="1080" w:type="dxa"/>
            <w:vMerge/>
            <w:vAlign w:val="bottom"/>
            <w:hideMark/>
          </w:tcPr>
          <w:p w:rsidR="003928F5" w:rsidRPr="00DA75B1" w:rsidRDefault="003928F5" w:rsidP="006C38C3">
            <w:pPr>
              <w:jc w:val="center"/>
              <w:rPr>
                <w:rFonts w:cs="Arial"/>
                <w:b/>
                <w:bCs/>
                <w:sz w:val="10"/>
                <w:szCs w:val="10"/>
              </w:rPr>
            </w:pPr>
          </w:p>
        </w:tc>
        <w:tc>
          <w:tcPr>
            <w:tcW w:w="360" w:type="dxa"/>
            <w:vMerge/>
            <w:vAlign w:val="bottom"/>
            <w:hideMark/>
          </w:tcPr>
          <w:p w:rsidR="003928F5" w:rsidRPr="00DA75B1" w:rsidRDefault="003928F5" w:rsidP="006C38C3">
            <w:pPr>
              <w:jc w:val="center"/>
              <w:rPr>
                <w:rFonts w:cs="Arial"/>
                <w:b/>
                <w:bCs/>
                <w:sz w:val="10"/>
                <w:szCs w:val="10"/>
              </w:rPr>
            </w:pPr>
          </w:p>
        </w:tc>
        <w:tc>
          <w:tcPr>
            <w:tcW w:w="1249" w:type="dxa"/>
            <w:gridSpan w:val="2"/>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Retire/Repower</w:t>
            </w:r>
          </w:p>
        </w:tc>
        <w:tc>
          <w:tcPr>
            <w:tcW w:w="1930" w:type="dxa"/>
            <w:gridSpan w:val="3"/>
            <w:shd w:val="clear" w:color="000000" w:fill="FFFFFF"/>
            <w:vAlign w:val="bottom"/>
            <w:hideMark/>
          </w:tcPr>
          <w:p w:rsidR="003928F5" w:rsidRPr="00DA75B1" w:rsidRDefault="003928F5" w:rsidP="006C38C3">
            <w:pPr>
              <w:jc w:val="center"/>
              <w:rPr>
                <w:rFonts w:cs="Arial"/>
                <w:b/>
                <w:bCs/>
                <w:sz w:val="10"/>
                <w:szCs w:val="10"/>
              </w:rPr>
            </w:pPr>
            <w:r>
              <w:rPr>
                <w:rFonts w:cs="Arial"/>
                <w:b/>
                <w:bCs/>
                <w:sz w:val="10"/>
                <w:szCs w:val="10"/>
              </w:rPr>
              <w:t>SO</w:t>
            </w:r>
            <w:r w:rsidRPr="00B44ACF">
              <w:rPr>
                <w:rFonts w:cs="Arial"/>
                <w:b/>
                <w:bCs/>
                <w:sz w:val="10"/>
                <w:szCs w:val="10"/>
                <w:vertAlign w:val="subscript"/>
              </w:rPr>
              <w:t>2</w:t>
            </w:r>
            <w:r w:rsidRPr="00DA75B1">
              <w:rPr>
                <w:rFonts w:cs="Arial"/>
                <w:b/>
                <w:bCs/>
                <w:sz w:val="10"/>
                <w:szCs w:val="10"/>
              </w:rPr>
              <w:t xml:space="preserve"> control</w:t>
            </w:r>
          </w:p>
        </w:tc>
        <w:tc>
          <w:tcPr>
            <w:tcW w:w="1862" w:type="dxa"/>
            <w:gridSpan w:val="3"/>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NO</w:t>
            </w:r>
            <w:r w:rsidRPr="00DA75B1">
              <w:rPr>
                <w:rFonts w:cs="Arial"/>
                <w:b/>
                <w:bCs/>
                <w:sz w:val="10"/>
                <w:szCs w:val="10"/>
                <w:vertAlign w:val="subscript"/>
              </w:rPr>
              <w:t>x</w:t>
            </w:r>
            <w:r w:rsidRPr="00DA75B1">
              <w:rPr>
                <w:rFonts w:cs="Arial"/>
                <w:b/>
                <w:bCs/>
                <w:sz w:val="10"/>
                <w:szCs w:val="10"/>
              </w:rPr>
              <w:t xml:space="preserve"> Control</w:t>
            </w:r>
          </w:p>
        </w:tc>
        <w:tc>
          <w:tcPr>
            <w:tcW w:w="2282" w:type="dxa"/>
            <w:gridSpan w:val="3"/>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PM  Control</w:t>
            </w:r>
          </w:p>
        </w:tc>
        <w:tc>
          <w:tcPr>
            <w:tcW w:w="1235" w:type="dxa"/>
            <w:gridSpan w:val="3"/>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Mercury Control</w:t>
            </w:r>
          </w:p>
        </w:tc>
        <w:tc>
          <w:tcPr>
            <w:tcW w:w="2235" w:type="dxa"/>
            <w:vMerge/>
            <w:vAlign w:val="bottom"/>
            <w:hideMark/>
          </w:tcPr>
          <w:p w:rsidR="003928F5" w:rsidRPr="00DA75B1" w:rsidRDefault="003928F5" w:rsidP="006C38C3">
            <w:pPr>
              <w:jc w:val="center"/>
              <w:rPr>
                <w:rFonts w:cs="Arial"/>
                <w:b/>
                <w:bCs/>
                <w:sz w:val="10"/>
                <w:szCs w:val="10"/>
              </w:rPr>
            </w:pPr>
          </w:p>
        </w:tc>
      </w:tr>
      <w:tr w:rsidR="003928F5" w:rsidRPr="00DA75B1" w:rsidTr="006C38C3">
        <w:trPr>
          <w:trHeight w:val="70"/>
          <w:tblHeader/>
        </w:trPr>
        <w:tc>
          <w:tcPr>
            <w:tcW w:w="726" w:type="dxa"/>
            <w:vMerge/>
            <w:vAlign w:val="bottom"/>
            <w:hideMark/>
          </w:tcPr>
          <w:p w:rsidR="003928F5" w:rsidRPr="00DA75B1" w:rsidRDefault="003928F5" w:rsidP="006C38C3">
            <w:pPr>
              <w:jc w:val="center"/>
              <w:rPr>
                <w:rFonts w:cs="Arial"/>
                <w:b/>
                <w:bCs/>
                <w:sz w:val="10"/>
                <w:szCs w:val="10"/>
              </w:rPr>
            </w:pPr>
          </w:p>
        </w:tc>
        <w:tc>
          <w:tcPr>
            <w:tcW w:w="1080" w:type="dxa"/>
            <w:vMerge/>
            <w:vAlign w:val="bottom"/>
            <w:hideMark/>
          </w:tcPr>
          <w:p w:rsidR="003928F5" w:rsidRPr="00DA75B1" w:rsidRDefault="003928F5" w:rsidP="006C38C3">
            <w:pPr>
              <w:jc w:val="center"/>
              <w:rPr>
                <w:rFonts w:cs="Arial"/>
                <w:b/>
                <w:bCs/>
                <w:sz w:val="10"/>
                <w:szCs w:val="10"/>
              </w:rPr>
            </w:pPr>
          </w:p>
        </w:tc>
        <w:tc>
          <w:tcPr>
            <w:tcW w:w="360" w:type="dxa"/>
            <w:vMerge/>
            <w:vAlign w:val="bottom"/>
            <w:hideMark/>
          </w:tcPr>
          <w:p w:rsidR="003928F5" w:rsidRPr="00DA75B1" w:rsidRDefault="003928F5" w:rsidP="006C38C3">
            <w:pPr>
              <w:jc w:val="center"/>
              <w:rPr>
                <w:rFonts w:cs="Arial"/>
                <w:b/>
                <w:bCs/>
                <w:sz w:val="10"/>
                <w:szCs w:val="10"/>
              </w:rPr>
            </w:pPr>
          </w:p>
        </w:tc>
        <w:tc>
          <w:tcPr>
            <w:tcW w:w="720"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Action</w:t>
            </w:r>
          </w:p>
        </w:tc>
        <w:tc>
          <w:tcPr>
            <w:tcW w:w="529"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Effective Date</w:t>
            </w:r>
          </w:p>
        </w:tc>
        <w:tc>
          <w:tcPr>
            <w:tcW w:w="545"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Equipment</w:t>
            </w:r>
          </w:p>
        </w:tc>
        <w:tc>
          <w:tcPr>
            <w:tcW w:w="856"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Percent Removal or Rate</w:t>
            </w:r>
          </w:p>
        </w:tc>
        <w:tc>
          <w:tcPr>
            <w:tcW w:w="529"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Effective Date</w:t>
            </w:r>
          </w:p>
        </w:tc>
        <w:tc>
          <w:tcPr>
            <w:tcW w:w="545"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Equipment</w:t>
            </w:r>
          </w:p>
        </w:tc>
        <w:tc>
          <w:tcPr>
            <w:tcW w:w="788"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Rate</w:t>
            </w:r>
          </w:p>
        </w:tc>
        <w:tc>
          <w:tcPr>
            <w:tcW w:w="529"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Effective Date</w:t>
            </w:r>
          </w:p>
        </w:tc>
        <w:tc>
          <w:tcPr>
            <w:tcW w:w="816"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Equipment</w:t>
            </w:r>
          </w:p>
        </w:tc>
        <w:tc>
          <w:tcPr>
            <w:tcW w:w="893"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Rate</w:t>
            </w:r>
          </w:p>
        </w:tc>
        <w:tc>
          <w:tcPr>
            <w:tcW w:w="573"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Effective Date</w:t>
            </w:r>
          </w:p>
        </w:tc>
        <w:tc>
          <w:tcPr>
            <w:tcW w:w="545"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Equipment</w:t>
            </w:r>
          </w:p>
        </w:tc>
        <w:tc>
          <w:tcPr>
            <w:tcW w:w="245"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Rate</w:t>
            </w:r>
          </w:p>
        </w:tc>
        <w:tc>
          <w:tcPr>
            <w:tcW w:w="445" w:type="dxa"/>
            <w:shd w:val="clear" w:color="000000" w:fill="FFFFFF"/>
            <w:vAlign w:val="bottom"/>
            <w:hideMark/>
          </w:tcPr>
          <w:p w:rsidR="003928F5" w:rsidRPr="00DA75B1" w:rsidRDefault="003928F5" w:rsidP="006C38C3">
            <w:pPr>
              <w:jc w:val="center"/>
              <w:rPr>
                <w:rFonts w:cs="Arial"/>
                <w:b/>
                <w:bCs/>
                <w:sz w:val="10"/>
                <w:szCs w:val="10"/>
              </w:rPr>
            </w:pPr>
            <w:r w:rsidRPr="00DA75B1">
              <w:rPr>
                <w:rFonts w:cs="Arial"/>
                <w:b/>
                <w:bCs/>
                <w:sz w:val="10"/>
                <w:szCs w:val="10"/>
              </w:rPr>
              <w:t>Effective Date</w:t>
            </w:r>
          </w:p>
        </w:tc>
        <w:tc>
          <w:tcPr>
            <w:tcW w:w="2235" w:type="dxa"/>
            <w:vMerge/>
            <w:vAlign w:val="bottom"/>
            <w:hideMark/>
          </w:tcPr>
          <w:p w:rsidR="003928F5" w:rsidRPr="00DA75B1" w:rsidRDefault="003928F5" w:rsidP="006C38C3">
            <w:pPr>
              <w:jc w:val="center"/>
              <w:rPr>
                <w:rFonts w:cs="Arial"/>
                <w:b/>
                <w:bCs/>
                <w:sz w:val="10"/>
                <w:szCs w:val="10"/>
              </w:rPr>
            </w:pPr>
          </w:p>
        </w:tc>
      </w:tr>
      <w:tr w:rsidR="003928F5" w:rsidRPr="00DA75B1" w:rsidTr="006C38C3">
        <w:trPr>
          <w:trHeight w:val="165"/>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SWEPCO (AEP)</w:t>
            </w:r>
          </w:p>
        </w:tc>
      </w:tr>
      <w:tr w:rsidR="003928F5" w:rsidRPr="00DA75B1" w:rsidTr="006C38C3">
        <w:trPr>
          <w:trHeight w:val="510"/>
        </w:trPr>
        <w:tc>
          <w:tcPr>
            <w:tcW w:w="72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Welsh</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Texas</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Units 1-3</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Install and operate CEMs</w:t>
            </w:r>
          </w:p>
        </w:tc>
        <w:tc>
          <w:tcPr>
            <w:tcW w:w="89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12/31/2010</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4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235" w:type="dxa"/>
            <w:shd w:val="clear" w:color="000000" w:fill="FFFFFF"/>
            <w:vAlign w:val="center"/>
            <w:hideMark/>
          </w:tcPr>
          <w:p w:rsidR="003928F5" w:rsidRPr="00DA75B1" w:rsidRDefault="003928F5" w:rsidP="006C38C3">
            <w:pPr>
              <w:rPr>
                <w:rFonts w:cs="Arial"/>
                <w:sz w:val="10"/>
                <w:szCs w:val="10"/>
              </w:rPr>
            </w:pPr>
            <w:r w:rsidRPr="003C4123">
              <w:rPr>
                <w:rFonts w:cs="Arial"/>
                <w:sz w:val="10"/>
                <w:szCs w:val="10"/>
              </w:rPr>
              <w:t xml:space="preserve">SWEPCO may attempt to demonstrate that PM CEMs are infeasible after two years of operation. </w:t>
            </w:r>
            <w:r w:rsidRPr="003C4123">
              <w:rPr>
                <w:rFonts w:cs="Arial"/>
                <w:sz w:val="10"/>
                <w:szCs w:val="10"/>
              </w:rPr>
              <w:br/>
              <w:t>http://www.ocefoundation.org/PDFs/ConsentDecree&amp;CLtoDOJ.pdf</w:t>
            </w:r>
          </w:p>
        </w:tc>
      </w:tr>
      <w:tr w:rsidR="003928F5" w:rsidRPr="00DA75B1" w:rsidTr="006C38C3">
        <w:trPr>
          <w:trHeight w:val="225"/>
        </w:trPr>
        <w:tc>
          <w:tcPr>
            <w:tcW w:w="12959" w:type="dxa"/>
            <w:gridSpan w:val="18"/>
            <w:shd w:val="clear" w:color="000000" w:fill="FFFFFF"/>
            <w:vAlign w:val="center"/>
            <w:hideMark/>
          </w:tcPr>
          <w:p w:rsidR="003928F5" w:rsidRPr="000F4329" w:rsidRDefault="003928F5" w:rsidP="006C38C3">
            <w:pPr>
              <w:rPr>
                <w:rFonts w:cs="Arial"/>
                <w:b/>
                <w:sz w:val="10"/>
                <w:szCs w:val="10"/>
              </w:rPr>
            </w:pPr>
            <w:r w:rsidRPr="000F4329">
              <w:rPr>
                <w:rFonts w:cs="Arial"/>
                <w:b/>
                <w:sz w:val="10"/>
                <w:szCs w:val="10"/>
              </w:rPr>
              <w:t xml:space="preserve">Allegheny Energy </w:t>
            </w:r>
          </w:p>
        </w:tc>
      </w:tr>
      <w:tr w:rsidR="003928F5" w:rsidRPr="00DA75B1" w:rsidTr="006C38C3">
        <w:trPr>
          <w:trHeight w:val="225"/>
        </w:trPr>
        <w:tc>
          <w:tcPr>
            <w:tcW w:w="726"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Hatfield's Ferry</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Pennsylvania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1</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Install and operate wet FGD</w:t>
            </w:r>
          </w:p>
        </w:tc>
        <w:tc>
          <w:tcPr>
            <w:tcW w:w="856"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6/30/2010</w:t>
            </w:r>
          </w:p>
        </w:tc>
        <w:tc>
          <w:tcPr>
            <w:tcW w:w="5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788"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16"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Install and operate sulfur trioxide injection systems, improve ESP performance</w:t>
            </w:r>
          </w:p>
        </w:tc>
        <w:tc>
          <w:tcPr>
            <w:tcW w:w="893"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0.1 lbs/</w:t>
            </w:r>
            <w:r w:rsidR="00D160DB" w:rsidRPr="00DA75B1">
              <w:rPr>
                <w:rFonts w:cs="Arial"/>
                <w:sz w:val="10"/>
                <w:szCs w:val="10"/>
              </w:rPr>
              <w:t>MMBtu</w:t>
            </w:r>
            <w:r w:rsidRPr="00DA75B1">
              <w:rPr>
                <w:rFonts w:cs="Arial"/>
                <w:sz w:val="10"/>
                <w:szCs w:val="10"/>
              </w:rPr>
              <w:t xml:space="preserve"> in 2006, then 0.075 lbs per hour (filterable) and 0.1 lbs/</w:t>
            </w:r>
            <w:r w:rsidR="00D160DB" w:rsidRPr="00DA75B1">
              <w:rPr>
                <w:rFonts w:cs="Arial"/>
                <w:sz w:val="10"/>
                <w:szCs w:val="10"/>
              </w:rPr>
              <w:t>MMBtu</w:t>
            </w:r>
            <w:r w:rsidRPr="00DA75B1">
              <w:rPr>
                <w:rFonts w:cs="Arial"/>
                <w:sz w:val="10"/>
                <w:szCs w:val="10"/>
              </w:rPr>
              <w:t xml:space="preserve"> for particles less than ten microns in 2010</w:t>
            </w:r>
          </w:p>
        </w:tc>
        <w:tc>
          <w:tcPr>
            <w:tcW w:w="573"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7/31/2006 and 6/30/2010</w:t>
            </w:r>
          </w:p>
        </w:tc>
        <w:tc>
          <w:tcPr>
            <w:tcW w:w="5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4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235" w:type="dxa"/>
            <w:vMerge w:val="restart"/>
            <w:shd w:val="clear" w:color="000000" w:fill="FFFFFF"/>
            <w:vAlign w:val="center"/>
            <w:hideMark/>
          </w:tcPr>
          <w:p w:rsidR="003928F5" w:rsidRDefault="003928F5" w:rsidP="006C38C3">
            <w:pPr>
              <w:rPr>
                <w:rFonts w:cs="Arial"/>
                <w:sz w:val="10"/>
                <w:szCs w:val="10"/>
              </w:rPr>
            </w:pPr>
          </w:p>
          <w:p w:rsidR="008F0F7D" w:rsidRPr="00DA75B1" w:rsidRDefault="008F0F7D" w:rsidP="006C38C3">
            <w:pPr>
              <w:rPr>
                <w:rFonts w:cs="Arial"/>
                <w:sz w:val="10"/>
                <w:szCs w:val="10"/>
              </w:rPr>
            </w:pPr>
            <w:r w:rsidRPr="008F0F7D">
              <w:rPr>
                <w:rFonts w:cs="Arial"/>
                <w:sz w:val="10"/>
                <w:szCs w:val="10"/>
              </w:rPr>
              <w:t>http://www.pennfuture.org/legal_detail.aspx?Type=A&amp;LegalCaseID=18#StartHere</w:t>
            </w:r>
          </w:p>
        </w:tc>
      </w:tr>
      <w:tr w:rsidR="003928F5" w:rsidRPr="00DA75B1" w:rsidTr="006C38C3">
        <w:trPr>
          <w:trHeight w:val="165"/>
        </w:trPr>
        <w:tc>
          <w:tcPr>
            <w:tcW w:w="726" w:type="dxa"/>
            <w:vMerge/>
            <w:vAlign w:val="center"/>
            <w:hideMark/>
          </w:tcPr>
          <w:p w:rsidR="003928F5" w:rsidRPr="00DA75B1" w:rsidRDefault="003928F5" w:rsidP="006C38C3">
            <w:pPr>
              <w:rPr>
                <w:rFonts w:cs="Arial"/>
                <w:sz w:val="10"/>
                <w:szCs w:val="10"/>
              </w:rPr>
            </w:pP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Pennsylvania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xml:space="preserve">Unit 2 </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856"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545" w:type="dxa"/>
            <w:vMerge/>
            <w:vAlign w:val="center"/>
            <w:hideMark/>
          </w:tcPr>
          <w:p w:rsidR="003928F5" w:rsidRPr="00DA75B1" w:rsidRDefault="003928F5" w:rsidP="006C38C3">
            <w:pPr>
              <w:rPr>
                <w:rFonts w:cs="Arial"/>
                <w:sz w:val="10"/>
                <w:szCs w:val="10"/>
              </w:rPr>
            </w:pPr>
          </w:p>
        </w:tc>
        <w:tc>
          <w:tcPr>
            <w:tcW w:w="788"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816" w:type="dxa"/>
            <w:vMerge/>
            <w:vAlign w:val="center"/>
            <w:hideMark/>
          </w:tcPr>
          <w:p w:rsidR="003928F5" w:rsidRPr="00DA75B1" w:rsidRDefault="003928F5" w:rsidP="006C38C3">
            <w:pPr>
              <w:rPr>
                <w:rFonts w:cs="Arial"/>
                <w:sz w:val="10"/>
                <w:szCs w:val="10"/>
              </w:rPr>
            </w:pPr>
          </w:p>
        </w:tc>
        <w:tc>
          <w:tcPr>
            <w:tcW w:w="893" w:type="dxa"/>
            <w:vMerge/>
            <w:vAlign w:val="center"/>
            <w:hideMark/>
          </w:tcPr>
          <w:p w:rsidR="003928F5" w:rsidRPr="00DA75B1" w:rsidRDefault="003928F5" w:rsidP="006C38C3">
            <w:pPr>
              <w:rPr>
                <w:rFonts w:cs="Arial"/>
                <w:sz w:val="10"/>
                <w:szCs w:val="10"/>
              </w:rPr>
            </w:pPr>
          </w:p>
        </w:tc>
        <w:tc>
          <w:tcPr>
            <w:tcW w:w="573" w:type="dxa"/>
            <w:vMerge/>
            <w:vAlign w:val="center"/>
            <w:hideMark/>
          </w:tcPr>
          <w:p w:rsidR="003928F5" w:rsidRPr="00DA75B1" w:rsidRDefault="003928F5" w:rsidP="006C38C3">
            <w:pPr>
              <w:rPr>
                <w:rFonts w:cs="Arial"/>
                <w:sz w:val="10"/>
                <w:szCs w:val="10"/>
              </w:rPr>
            </w:pPr>
          </w:p>
        </w:tc>
        <w:tc>
          <w:tcPr>
            <w:tcW w:w="545" w:type="dxa"/>
            <w:vMerge/>
            <w:vAlign w:val="center"/>
            <w:hideMark/>
          </w:tcPr>
          <w:p w:rsidR="003928F5" w:rsidRPr="00DA75B1" w:rsidRDefault="003928F5" w:rsidP="006C38C3">
            <w:pPr>
              <w:rPr>
                <w:rFonts w:cs="Arial"/>
                <w:sz w:val="10"/>
                <w:szCs w:val="10"/>
              </w:rPr>
            </w:pPr>
          </w:p>
        </w:tc>
        <w:tc>
          <w:tcPr>
            <w:tcW w:w="245" w:type="dxa"/>
            <w:vMerge/>
            <w:vAlign w:val="center"/>
            <w:hideMark/>
          </w:tcPr>
          <w:p w:rsidR="003928F5" w:rsidRPr="00DA75B1" w:rsidRDefault="003928F5" w:rsidP="006C38C3">
            <w:pPr>
              <w:rPr>
                <w:rFonts w:cs="Arial"/>
                <w:sz w:val="10"/>
                <w:szCs w:val="10"/>
              </w:rPr>
            </w:pPr>
          </w:p>
        </w:tc>
        <w:tc>
          <w:tcPr>
            <w:tcW w:w="445" w:type="dxa"/>
            <w:vMerge/>
            <w:vAlign w:val="center"/>
            <w:hideMark/>
          </w:tcPr>
          <w:p w:rsidR="003928F5" w:rsidRPr="00DA75B1" w:rsidRDefault="003928F5" w:rsidP="006C38C3">
            <w:pPr>
              <w:rPr>
                <w:rFonts w:cs="Arial"/>
                <w:sz w:val="10"/>
                <w:szCs w:val="10"/>
              </w:rPr>
            </w:pPr>
          </w:p>
        </w:tc>
        <w:tc>
          <w:tcPr>
            <w:tcW w:w="2235" w:type="dxa"/>
            <w:vMerge/>
            <w:vAlign w:val="center"/>
            <w:hideMark/>
          </w:tcPr>
          <w:p w:rsidR="003928F5" w:rsidRPr="00DA75B1" w:rsidRDefault="003928F5" w:rsidP="006C38C3">
            <w:pPr>
              <w:rPr>
                <w:rFonts w:cs="Arial"/>
                <w:sz w:val="10"/>
                <w:szCs w:val="10"/>
              </w:rPr>
            </w:pPr>
          </w:p>
        </w:tc>
      </w:tr>
      <w:tr w:rsidR="003928F5" w:rsidRPr="00DA75B1" w:rsidTr="006C38C3">
        <w:trPr>
          <w:trHeight w:val="345"/>
        </w:trPr>
        <w:tc>
          <w:tcPr>
            <w:tcW w:w="726" w:type="dxa"/>
            <w:vMerge/>
            <w:vAlign w:val="center"/>
            <w:hideMark/>
          </w:tcPr>
          <w:p w:rsidR="003928F5" w:rsidRPr="00DA75B1" w:rsidRDefault="003928F5" w:rsidP="006C38C3">
            <w:pPr>
              <w:rPr>
                <w:rFonts w:cs="Arial"/>
                <w:sz w:val="10"/>
                <w:szCs w:val="10"/>
              </w:rPr>
            </w:pP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Pennsylvania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3</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856"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545" w:type="dxa"/>
            <w:vMerge/>
            <w:vAlign w:val="center"/>
            <w:hideMark/>
          </w:tcPr>
          <w:p w:rsidR="003928F5" w:rsidRPr="00DA75B1" w:rsidRDefault="003928F5" w:rsidP="006C38C3">
            <w:pPr>
              <w:rPr>
                <w:rFonts w:cs="Arial"/>
                <w:sz w:val="10"/>
                <w:szCs w:val="10"/>
              </w:rPr>
            </w:pPr>
          </w:p>
        </w:tc>
        <w:tc>
          <w:tcPr>
            <w:tcW w:w="788"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816" w:type="dxa"/>
            <w:vMerge/>
            <w:vAlign w:val="center"/>
            <w:hideMark/>
          </w:tcPr>
          <w:p w:rsidR="003928F5" w:rsidRPr="00DA75B1" w:rsidRDefault="003928F5" w:rsidP="006C38C3">
            <w:pPr>
              <w:rPr>
                <w:rFonts w:cs="Arial"/>
                <w:sz w:val="10"/>
                <w:szCs w:val="10"/>
              </w:rPr>
            </w:pPr>
          </w:p>
        </w:tc>
        <w:tc>
          <w:tcPr>
            <w:tcW w:w="893" w:type="dxa"/>
            <w:vMerge/>
            <w:vAlign w:val="center"/>
            <w:hideMark/>
          </w:tcPr>
          <w:p w:rsidR="003928F5" w:rsidRPr="00DA75B1" w:rsidRDefault="003928F5" w:rsidP="006C38C3">
            <w:pPr>
              <w:rPr>
                <w:rFonts w:cs="Arial"/>
                <w:sz w:val="10"/>
                <w:szCs w:val="10"/>
              </w:rPr>
            </w:pPr>
          </w:p>
        </w:tc>
        <w:tc>
          <w:tcPr>
            <w:tcW w:w="57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11/31/2006 and 6/30/2010</w:t>
            </w:r>
          </w:p>
        </w:tc>
        <w:tc>
          <w:tcPr>
            <w:tcW w:w="545" w:type="dxa"/>
            <w:vMerge/>
            <w:vAlign w:val="center"/>
            <w:hideMark/>
          </w:tcPr>
          <w:p w:rsidR="003928F5" w:rsidRPr="00DA75B1" w:rsidRDefault="003928F5" w:rsidP="006C38C3">
            <w:pPr>
              <w:rPr>
                <w:rFonts w:cs="Arial"/>
                <w:sz w:val="10"/>
                <w:szCs w:val="10"/>
              </w:rPr>
            </w:pPr>
          </w:p>
        </w:tc>
        <w:tc>
          <w:tcPr>
            <w:tcW w:w="245" w:type="dxa"/>
            <w:vMerge/>
            <w:vAlign w:val="center"/>
            <w:hideMark/>
          </w:tcPr>
          <w:p w:rsidR="003928F5" w:rsidRPr="00DA75B1" w:rsidRDefault="003928F5" w:rsidP="006C38C3">
            <w:pPr>
              <w:rPr>
                <w:rFonts w:cs="Arial"/>
                <w:sz w:val="10"/>
                <w:szCs w:val="10"/>
              </w:rPr>
            </w:pPr>
          </w:p>
        </w:tc>
        <w:tc>
          <w:tcPr>
            <w:tcW w:w="445" w:type="dxa"/>
            <w:vMerge/>
            <w:vAlign w:val="center"/>
            <w:hideMark/>
          </w:tcPr>
          <w:p w:rsidR="003928F5" w:rsidRPr="00DA75B1" w:rsidRDefault="003928F5" w:rsidP="006C38C3">
            <w:pPr>
              <w:rPr>
                <w:rFonts w:cs="Arial"/>
                <w:sz w:val="10"/>
                <w:szCs w:val="10"/>
              </w:rPr>
            </w:pPr>
          </w:p>
        </w:tc>
        <w:tc>
          <w:tcPr>
            <w:tcW w:w="2235" w:type="dxa"/>
            <w:vMerge/>
            <w:vAlign w:val="center"/>
            <w:hideMark/>
          </w:tcPr>
          <w:p w:rsidR="003928F5" w:rsidRPr="00DA75B1" w:rsidRDefault="003928F5" w:rsidP="006C38C3">
            <w:pPr>
              <w:rPr>
                <w:rFonts w:cs="Arial"/>
                <w:sz w:val="10"/>
                <w:szCs w:val="10"/>
              </w:rPr>
            </w:pPr>
          </w:p>
        </w:tc>
      </w:tr>
      <w:tr w:rsidR="003928F5" w:rsidRPr="00DA75B1" w:rsidTr="006C38C3">
        <w:trPr>
          <w:trHeight w:val="225"/>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Wisconsin Public Service Corp</w:t>
            </w:r>
          </w:p>
        </w:tc>
      </w:tr>
      <w:tr w:rsidR="003928F5" w:rsidRPr="00DA75B1" w:rsidTr="006C38C3">
        <w:trPr>
          <w:trHeight w:val="225"/>
        </w:trPr>
        <w:tc>
          <w:tcPr>
            <w:tcW w:w="726"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Pulliam</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Wisconsin</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3</w:t>
            </w:r>
          </w:p>
        </w:tc>
        <w:tc>
          <w:tcPr>
            <w:tcW w:w="720"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Retire</w:t>
            </w:r>
          </w:p>
        </w:tc>
        <w:tc>
          <w:tcPr>
            <w:tcW w:w="529"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12/31/2007</w:t>
            </w:r>
          </w:p>
        </w:tc>
        <w:tc>
          <w:tcPr>
            <w:tcW w:w="5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9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4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23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http://milwaukee.bizjournals.com/milwaukee/stories/2006/10/23/daily29.html</w:t>
            </w:r>
          </w:p>
        </w:tc>
      </w:tr>
      <w:tr w:rsidR="003928F5" w:rsidRPr="00DA75B1" w:rsidTr="006C38C3">
        <w:trPr>
          <w:trHeight w:val="180"/>
        </w:trPr>
        <w:tc>
          <w:tcPr>
            <w:tcW w:w="726" w:type="dxa"/>
            <w:vMerge/>
            <w:vAlign w:val="center"/>
            <w:hideMark/>
          </w:tcPr>
          <w:p w:rsidR="003928F5" w:rsidRPr="00DA75B1" w:rsidRDefault="003928F5" w:rsidP="006C38C3">
            <w:pPr>
              <w:rPr>
                <w:rFonts w:cs="Arial"/>
                <w:sz w:val="10"/>
                <w:szCs w:val="10"/>
              </w:rPr>
            </w:pP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Wisconsin</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4</w:t>
            </w:r>
          </w:p>
        </w:tc>
        <w:tc>
          <w:tcPr>
            <w:tcW w:w="720"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545" w:type="dxa"/>
            <w:vMerge/>
            <w:vAlign w:val="center"/>
            <w:hideMark/>
          </w:tcPr>
          <w:p w:rsidR="003928F5" w:rsidRPr="00DA75B1" w:rsidRDefault="003928F5" w:rsidP="006C38C3">
            <w:pPr>
              <w:rPr>
                <w:rFonts w:cs="Arial"/>
                <w:sz w:val="10"/>
                <w:szCs w:val="10"/>
              </w:rPr>
            </w:pPr>
          </w:p>
        </w:tc>
        <w:tc>
          <w:tcPr>
            <w:tcW w:w="85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9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4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235" w:type="dxa"/>
            <w:vMerge/>
            <w:vAlign w:val="center"/>
            <w:hideMark/>
          </w:tcPr>
          <w:p w:rsidR="003928F5" w:rsidRPr="00DA75B1" w:rsidRDefault="003928F5" w:rsidP="006C38C3">
            <w:pPr>
              <w:rPr>
                <w:rFonts w:cs="Arial"/>
                <w:sz w:val="10"/>
                <w:szCs w:val="10"/>
              </w:rPr>
            </w:pPr>
          </w:p>
        </w:tc>
      </w:tr>
      <w:tr w:rsidR="003928F5" w:rsidRPr="00DA75B1" w:rsidTr="006C38C3">
        <w:trPr>
          <w:trHeight w:val="225"/>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University of Wisconsin</w:t>
            </w:r>
          </w:p>
        </w:tc>
      </w:tr>
      <w:tr w:rsidR="003928F5" w:rsidRPr="00DA75B1" w:rsidTr="006C38C3">
        <w:trPr>
          <w:trHeight w:val="510"/>
        </w:trPr>
        <w:tc>
          <w:tcPr>
            <w:tcW w:w="72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Charter Street Heating Plant</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Wisconsin</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Repower to burn 100% biomass</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12/31/2012</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9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445"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2235" w:type="dxa"/>
            <w:shd w:val="clear" w:color="000000" w:fill="FFFFFF"/>
            <w:vAlign w:val="center"/>
            <w:hideMark/>
          </w:tcPr>
          <w:p w:rsidR="003928F5" w:rsidRPr="00DA75B1" w:rsidRDefault="003928F5" w:rsidP="006C38C3">
            <w:pPr>
              <w:rPr>
                <w:rFonts w:cs="Arial"/>
                <w:sz w:val="10"/>
                <w:szCs w:val="10"/>
              </w:rPr>
            </w:pPr>
          </w:p>
        </w:tc>
      </w:tr>
      <w:tr w:rsidR="003928F5" w:rsidRPr="00DA75B1" w:rsidTr="006C38C3">
        <w:trPr>
          <w:trHeight w:val="225"/>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Tucson Electric Power</w:t>
            </w:r>
          </w:p>
        </w:tc>
      </w:tr>
      <w:tr w:rsidR="003928F5" w:rsidRPr="00DA75B1" w:rsidTr="006C38C3">
        <w:trPr>
          <w:trHeight w:val="375"/>
        </w:trPr>
        <w:tc>
          <w:tcPr>
            <w:tcW w:w="726" w:type="dxa"/>
            <w:vMerge w:val="restart"/>
            <w:shd w:val="clear" w:color="000000" w:fill="FFFFFF"/>
            <w:vAlign w:val="center"/>
            <w:hideMark/>
          </w:tcPr>
          <w:p w:rsidR="003928F5" w:rsidRPr="00DA75B1" w:rsidRDefault="00D160DB" w:rsidP="006C38C3">
            <w:pPr>
              <w:jc w:val="center"/>
              <w:rPr>
                <w:rFonts w:cs="Arial"/>
                <w:sz w:val="10"/>
                <w:szCs w:val="10"/>
              </w:rPr>
            </w:pPr>
            <w:r w:rsidRPr="00DA75B1">
              <w:rPr>
                <w:rFonts w:cs="Arial"/>
                <w:sz w:val="10"/>
                <w:szCs w:val="10"/>
              </w:rPr>
              <w:t>Springville</w:t>
            </w:r>
            <w:r w:rsidR="003928F5" w:rsidRPr="00DA75B1">
              <w:rPr>
                <w:rFonts w:cs="Arial"/>
                <w:sz w:val="10"/>
                <w:szCs w:val="10"/>
              </w:rPr>
              <w:t xml:space="preserve"> Plant</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Arizona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1</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Dry FGD, 85% reduction required</w:t>
            </w:r>
          </w:p>
        </w:tc>
        <w:tc>
          <w:tcPr>
            <w:tcW w:w="856"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0.27 lbs/</w:t>
            </w:r>
            <w:r w:rsidR="00D160DB" w:rsidRPr="00DA75B1">
              <w:rPr>
                <w:rFonts w:cs="Arial"/>
                <w:sz w:val="10"/>
                <w:szCs w:val="10"/>
              </w:rPr>
              <w:t>MMBtu</w:t>
            </w:r>
          </w:p>
        </w:tc>
        <w:tc>
          <w:tcPr>
            <w:tcW w:w="529"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12/31/2006</w:t>
            </w:r>
          </w:p>
        </w:tc>
        <w:tc>
          <w:tcPr>
            <w:tcW w:w="545"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SCR, LNB</w:t>
            </w:r>
          </w:p>
        </w:tc>
        <w:tc>
          <w:tcPr>
            <w:tcW w:w="788"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0.22 lbs/</w:t>
            </w:r>
            <w:r w:rsidR="00D160DB" w:rsidRPr="00DA75B1">
              <w:rPr>
                <w:rFonts w:cs="Arial"/>
                <w:sz w:val="10"/>
                <w:szCs w:val="10"/>
              </w:rPr>
              <w:t>MMBtu</w:t>
            </w:r>
          </w:p>
        </w:tc>
        <w:tc>
          <w:tcPr>
            <w:tcW w:w="529"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12/31/2006</w:t>
            </w:r>
          </w:p>
        </w:tc>
        <w:tc>
          <w:tcPr>
            <w:tcW w:w="816"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Baghouse</w:t>
            </w:r>
          </w:p>
        </w:tc>
        <w:tc>
          <w:tcPr>
            <w:tcW w:w="893"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0.03 lbs/</w:t>
            </w:r>
            <w:r w:rsidR="00D160DB" w:rsidRPr="00DA75B1">
              <w:rPr>
                <w:rFonts w:cs="Arial"/>
                <w:sz w:val="10"/>
                <w:szCs w:val="10"/>
              </w:rPr>
              <w:t>MMBtu</w:t>
            </w:r>
          </w:p>
        </w:tc>
        <w:tc>
          <w:tcPr>
            <w:tcW w:w="573" w:type="dxa"/>
            <w:vMerge w:val="restart"/>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1/1/2006</w:t>
            </w:r>
          </w:p>
        </w:tc>
        <w:tc>
          <w:tcPr>
            <w:tcW w:w="545"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245"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445"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2235"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xml:space="preserve">Lawsuit filed by Grand Canyon Trust. Consent decree is not published. For the compliance details, see the EPA's own copy of the plant's permit revisions: </w:t>
            </w:r>
            <w:r w:rsidRPr="00DA75B1">
              <w:rPr>
                <w:rFonts w:cs="Arial"/>
                <w:sz w:val="10"/>
                <w:szCs w:val="10"/>
              </w:rPr>
              <w:br/>
              <w:t>http://xrl.us/springerville and http://xrl.us/springerville2</w:t>
            </w:r>
          </w:p>
        </w:tc>
      </w:tr>
      <w:tr w:rsidR="003928F5" w:rsidRPr="00DA75B1" w:rsidTr="006C38C3">
        <w:trPr>
          <w:trHeight w:val="345"/>
        </w:trPr>
        <w:tc>
          <w:tcPr>
            <w:tcW w:w="726" w:type="dxa"/>
            <w:vMerge/>
            <w:vAlign w:val="center"/>
            <w:hideMark/>
          </w:tcPr>
          <w:p w:rsidR="003928F5" w:rsidRPr="00DA75B1" w:rsidRDefault="003928F5" w:rsidP="006C38C3">
            <w:pPr>
              <w:rPr>
                <w:rFonts w:cs="Arial"/>
                <w:sz w:val="10"/>
                <w:szCs w:val="10"/>
              </w:rPr>
            </w:pP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Arizona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xml:space="preserve">Unit 2 </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856"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545" w:type="dxa"/>
            <w:vMerge/>
            <w:vAlign w:val="center"/>
            <w:hideMark/>
          </w:tcPr>
          <w:p w:rsidR="003928F5" w:rsidRPr="00DA75B1" w:rsidRDefault="003928F5" w:rsidP="006C38C3">
            <w:pPr>
              <w:rPr>
                <w:rFonts w:cs="Arial"/>
                <w:sz w:val="10"/>
                <w:szCs w:val="10"/>
              </w:rPr>
            </w:pPr>
          </w:p>
        </w:tc>
        <w:tc>
          <w:tcPr>
            <w:tcW w:w="788"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816" w:type="dxa"/>
            <w:vMerge/>
            <w:vAlign w:val="center"/>
            <w:hideMark/>
          </w:tcPr>
          <w:p w:rsidR="003928F5" w:rsidRPr="00DA75B1" w:rsidRDefault="003928F5" w:rsidP="006C38C3">
            <w:pPr>
              <w:rPr>
                <w:rFonts w:cs="Arial"/>
                <w:sz w:val="10"/>
                <w:szCs w:val="10"/>
              </w:rPr>
            </w:pPr>
          </w:p>
        </w:tc>
        <w:tc>
          <w:tcPr>
            <w:tcW w:w="893" w:type="dxa"/>
            <w:vMerge/>
            <w:vAlign w:val="center"/>
            <w:hideMark/>
          </w:tcPr>
          <w:p w:rsidR="003928F5" w:rsidRPr="00DA75B1" w:rsidRDefault="003928F5" w:rsidP="006C38C3">
            <w:pPr>
              <w:rPr>
                <w:rFonts w:cs="Arial"/>
                <w:sz w:val="10"/>
                <w:szCs w:val="10"/>
              </w:rPr>
            </w:pPr>
          </w:p>
        </w:tc>
        <w:tc>
          <w:tcPr>
            <w:tcW w:w="573" w:type="dxa"/>
            <w:vMerge/>
            <w:vAlign w:val="center"/>
            <w:hideMark/>
          </w:tcPr>
          <w:p w:rsidR="003928F5" w:rsidRPr="00DA75B1" w:rsidRDefault="003928F5" w:rsidP="006C38C3">
            <w:pPr>
              <w:rPr>
                <w:rFonts w:cs="Arial"/>
                <w:sz w:val="10"/>
                <w:szCs w:val="10"/>
              </w:rPr>
            </w:pPr>
          </w:p>
        </w:tc>
        <w:tc>
          <w:tcPr>
            <w:tcW w:w="545" w:type="dxa"/>
            <w:vMerge/>
            <w:vAlign w:val="center"/>
            <w:hideMark/>
          </w:tcPr>
          <w:p w:rsidR="003928F5" w:rsidRPr="00DA75B1" w:rsidRDefault="003928F5" w:rsidP="006C38C3">
            <w:pPr>
              <w:rPr>
                <w:rFonts w:cs="Arial"/>
                <w:sz w:val="10"/>
                <w:szCs w:val="10"/>
              </w:rPr>
            </w:pPr>
          </w:p>
        </w:tc>
        <w:tc>
          <w:tcPr>
            <w:tcW w:w="245" w:type="dxa"/>
            <w:vMerge/>
            <w:vAlign w:val="center"/>
            <w:hideMark/>
          </w:tcPr>
          <w:p w:rsidR="003928F5" w:rsidRPr="00DA75B1" w:rsidRDefault="003928F5" w:rsidP="006C38C3">
            <w:pPr>
              <w:rPr>
                <w:rFonts w:cs="Arial"/>
                <w:sz w:val="10"/>
                <w:szCs w:val="10"/>
              </w:rPr>
            </w:pPr>
          </w:p>
        </w:tc>
        <w:tc>
          <w:tcPr>
            <w:tcW w:w="445" w:type="dxa"/>
            <w:vMerge/>
            <w:vAlign w:val="center"/>
            <w:hideMark/>
          </w:tcPr>
          <w:p w:rsidR="003928F5" w:rsidRPr="00DA75B1" w:rsidRDefault="003928F5" w:rsidP="006C38C3">
            <w:pPr>
              <w:rPr>
                <w:rFonts w:cs="Arial"/>
                <w:sz w:val="10"/>
                <w:szCs w:val="10"/>
              </w:rPr>
            </w:pPr>
          </w:p>
        </w:tc>
        <w:tc>
          <w:tcPr>
            <w:tcW w:w="2235" w:type="dxa"/>
            <w:vMerge/>
            <w:vAlign w:val="center"/>
            <w:hideMark/>
          </w:tcPr>
          <w:p w:rsidR="003928F5" w:rsidRPr="00DA75B1" w:rsidRDefault="003928F5" w:rsidP="006C38C3">
            <w:pPr>
              <w:rPr>
                <w:rFonts w:cs="Arial"/>
                <w:sz w:val="10"/>
                <w:szCs w:val="10"/>
              </w:rPr>
            </w:pPr>
          </w:p>
        </w:tc>
      </w:tr>
      <w:tr w:rsidR="003928F5" w:rsidRPr="00DA75B1" w:rsidTr="006C38C3">
        <w:trPr>
          <w:trHeight w:val="345"/>
        </w:trPr>
        <w:tc>
          <w:tcPr>
            <w:tcW w:w="726" w:type="dxa"/>
            <w:vMerge/>
            <w:vAlign w:val="center"/>
            <w:hideMark/>
          </w:tcPr>
          <w:p w:rsidR="003928F5" w:rsidRPr="00DA75B1" w:rsidRDefault="003928F5" w:rsidP="006C38C3">
            <w:pPr>
              <w:rPr>
                <w:rFonts w:cs="Arial"/>
                <w:sz w:val="10"/>
                <w:szCs w:val="10"/>
              </w:rPr>
            </w:pP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Arizona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3</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85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788"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16" w:type="dxa"/>
            <w:vMerge/>
            <w:vAlign w:val="center"/>
            <w:hideMark/>
          </w:tcPr>
          <w:p w:rsidR="003928F5" w:rsidRPr="00DA75B1" w:rsidRDefault="003928F5" w:rsidP="006C38C3">
            <w:pPr>
              <w:rPr>
                <w:rFonts w:cs="Arial"/>
                <w:sz w:val="10"/>
                <w:szCs w:val="10"/>
              </w:rPr>
            </w:pPr>
          </w:p>
        </w:tc>
        <w:tc>
          <w:tcPr>
            <w:tcW w:w="89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245" w:type="dxa"/>
            <w:vMerge/>
            <w:vAlign w:val="center"/>
            <w:hideMark/>
          </w:tcPr>
          <w:p w:rsidR="003928F5" w:rsidRPr="00DA75B1" w:rsidRDefault="003928F5" w:rsidP="006C38C3">
            <w:pPr>
              <w:rPr>
                <w:rFonts w:cs="Arial"/>
                <w:sz w:val="10"/>
                <w:szCs w:val="10"/>
              </w:rPr>
            </w:pPr>
          </w:p>
        </w:tc>
        <w:tc>
          <w:tcPr>
            <w:tcW w:w="445" w:type="dxa"/>
            <w:vMerge/>
            <w:vAlign w:val="center"/>
            <w:hideMark/>
          </w:tcPr>
          <w:p w:rsidR="003928F5" w:rsidRPr="00DA75B1" w:rsidRDefault="003928F5" w:rsidP="006C38C3">
            <w:pPr>
              <w:rPr>
                <w:rFonts w:cs="Arial"/>
                <w:sz w:val="10"/>
                <w:szCs w:val="10"/>
              </w:rPr>
            </w:pPr>
          </w:p>
        </w:tc>
        <w:tc>
          <w:tcPr>
            <w:tcW w:w="2235" w:type="dxa"/>
            <w:vMerge/>
            <w:vAlign w:val="center"/>
            <w:hideMark/>
          </w:tcPr>
          <w:p w:rsidR="003928F5" w:rsidRPr="00DA75B1" w:rsidRDefault="003928F5" w:rsidP="006C38C3">
            <w:pPr>
              <w:rPr>
                <w:rFonts w:cs="Arial"/>
                <w:sz w:val="10"/>
                <w:szCs w:val="10"/>
              </w:rPr>
            </w:pPr>
          </w:p>
        </w:tc>
      </w:tr>
      <w:tr w:rsidR="003928F5" w:rsidRPr="00DA75B1" w:rsidTr="006C38C3">
        <w:trPr>
          <w:trHeight w:val="840"/>
        </w:trPr>
        <w:tc>
          <w:tcPr>
            <w:tcW w:w="726" w:type="dxa"/>
            <w:vMerge/>
            <w:vAlign w:val="center"/>
            <w:hideMark/>
          </w:tcPr>
          <w:p w:rsidR="003928F5" w:rsidRPr="00DA75B1" w:rsidRDefault="003928F5" w:rsidP="006C38C3">
            <w:pPr>
              <w:rPr>
                <w:rFonts w:cs="Arial"/>
                <w:sz w:val="10"/>
                <w:szCs w:val="10"/>
              </w:rPr>
            </w:pP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Arizona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4</w:t>
            </w:r>
          </w:p>
        </w:tc>
        <w:tc>
          <w:tcPr>
            <w:tcW w:w="720"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856"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Four-unit cap of 10,662 tons per year once units 3 and 4 are operational</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788"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Four-unit cap of 8,940 tons per year once units 3 and 4 are operational</w:t>
            </w:r>
          </w:p>
        </w:tc>
        <w:tc>
          <w:tcPr>
            <w:tcW w:w="529"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816" w:type="dxa"/>
            <w:vMerge/>
            <w:vAlign w:val="center"/>
            <w:hideMark/>
          </w:tcPr>
          <w:p w:rsidR="003928F5" w:rsidRPr="00DA75B1" w:rsidRDefault="003928F5" w:rsidP="006C38C3">
            <w:pPr>
              <w:rPr>
                <w:rFonts w:cs="Arial"/>
                <w:sz w:val="10"/>
                <w:szCs w:val="10"/>
              </w:rPr>
            </w:pPr>
          </w:p>
        </w:tc>
        <w:tc>
          <w:tcPr>
            <w:tcW w:w="89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245" w:type="dxa"/>
            <w:vMerge/>
            <w:vAlign w:val="center"/>
            <w:hideMark/>
          </w:tcPr>
          <w:p w:rsidR="003928F5" w:rsidRPr="00DA75B1" w:rsidRDefault="003928F5" w:rsidP="006C38C3">
            <w:pPr>
              <w:rPr>
                <w:rFonts w:cs="Arial"/>
                <w:sz w:val="10"/>
                <w:szCs w:val="10"/>
              </w:rPr>
            </w:pPr>
          </w:p>
        </w:tc>
        <w:tc>
          <w:tcPr>
            <w:tcW w:w="445" w:type="dxa"/>
            <w:vMerge/>
            <w:vAlign w:val="center"/>
            <w:hideMark/>
          </w:tcPr>
          <w:p w:rsidR="003928F5" w:rsidRPr="00DA75B1" w:rsidRDefault="003928F5" w:rsidP="006C38C3">
            <w:pPr>
              <w:rPr>
                <w:rFonts w:cs="Arial"/>
                <w:sz w:val="10"/>
                <w:szCs w:val="10"/>
              </w:rPr>
            </w:pPr>
          </w:p>
        </w:tc>
        <w:tc>
          <w:tcPr>
            <w:tcW w:w="2235" w:type="dxa"/>
            <w:vMerge/>
            <w:vAlign w:val="center"/>
            <w:hideMark/>
          </w:tcPr>
          <w:p w:rsidR="003928F5" w:rsidRPr="00DA75B1" w:rsidRDefault="003928F5" w:rsidP="006C38C3">
            <w:pPr>
              <w:rPr>
                <w:rFonts w:cs="Arial"/>
                <w:sz w:val="10"/>
                <w:szCs w:val="10"/>
              </w:rPr>
            </w:pPr>
          </w:p>
        </w:tc>
      </w:tr>
      <w:tr w:rsidR="003928F5" w:rsidRPr="00DA75B1" w:rsidTr="006C38C3">
        <w:trPr>
          <w:trHeight w:val="225"/>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xml:space="preserve">Kansas City Board of Public Utilities </w:t>
            </w:r>
          </w:p>
        </w:tc>
      </w:tr>
      <w:tr w:rsidR="003928F5" w:rsidRPr="00DA75B1" w:rsidTr="006C38C3">
        <w:trPr>
          <w:trHeight w:val="225"/>
        </w:trPr>
        <w:tc>
          <w:tcPr>
            <w:tcW w:w="726"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Quindaro</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Kansas</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xml:space="preserve">Units 1 </w:t>
            </w:r>
          </w:p>
        </w:tc>
        <w:tc>
          <w:tcPr>
            <w:tcW w:w="720"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Cease burning coal/Convert to natural gas</w:t>
            </w:r>
          </w:p>
        </w:tc>
        <w:tc>
          <w:tcPr>
            <w:tcW w:w="529"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04/16/15</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9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245" w:type="dxa"/>
            <w:vMerge w:val="restart"/>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445" w:type="dxa"/>
            <w:vMerge w:val="restart"/>
            <w:shd w:val="clear" w:color="000000" w:fill="FFFFFF"/>
            <w:vAlign w:val="center"/>
            <w:hideMark/>
          </w:tcPr>
          <w:p w:rsidR="003928F5" w:rsidRPr="00DA75B1" w:rsidRDefault="003928F5" w:rsidP="006C38C3">
            <w:pPr>
              <w:rPr>
                <w:rFonts w:cs="Arial"/>
                <w:sz w:val="10"/>
                <w:szCs w:val="10"/>
              </w:rPr>
            </w:pPr>
          </w:p>
        </w:tc>
        <w:tc>
          <w:tcPr>
            <w:tcW w:w="2235" w:type="dxa"/>
            <w:vMerge w:val="restart"/>
            <w:shd w:val="clear" w:color="000000" w:fill="FFFFFF"/>
            <w:vAlign w:val="center"/>
            <w:hideMark/>
          </w:tcPr>
          <w:p w:rsidR="003928F5" w:rsidRPr="00DA75B1" w:rsidRDefault="001F353B" w:rsidP="006C38C3">
            <w:pPr>
              <w:rPr>
                <w:rFonts w:cs="Arial"/>
                <w:sz w:val="10"/>
                <w:szCs w:val="10"/>
                <w:u w:val="single"/>
              </w:rPr>
            </w:pPr>
            <w:hyperlink r:id="rId4" w:history="1">
              <w:r w:rsidR="003928F5" w:rsidRPr="00DA75B1">
                <w:rPr>
                  <w:rFonts w:cs="Arial"/>
                  <w:sz w:val="10"/>
                  <w:szCs w:val="10"/>
                  <w:u w:val="single"/>
                </w:rPr>
                <w:t xml:space="preserve">http://www.bpu.com/AboutBPU/MediaNewsReleases/BPUUnifiedGovernmentSettleThreatenedLawsuit.aspx </w:t>
              </w:r>
              <w:r w:rsidR="003928F5" w:rsidRPr="00DA75B1">
                <w:rPr>
                  <w:rFonts w:cs="Arial"/>
                  <w:sz w:val="10"/>
                  <w:szCs w:val="10"/>
                  <w:u w:val="single"/>
                </w:rPr>
                <w:br/>
                <w:t>http://www.platts.com/RSSFeedDetailedNews/RSSFeed/ElectricPower/21193551</w:t>
              </w:r>
              <w:r w:rsidR="003928F5" w:rsidRPr="00DA75B1">
                <w:rPr>
                  <w:rFonts w:cs="Arial"/>
                  <w:sz w:val="10"/>
                  <w:szCs w:val="10"/>
                  <w:u w:val="single"/>
                </w:rPr>
                <w:br/>
              </w:r>
              <w:r w:rsidR="003928F5" w:rsidRPr="00DA75B1">
                <w:rPr>
                  <w:rFonts w:cs="Arial"/>
                  <w:sz w:val="10"/>
                  <w:szCs w:val="10"/>
                </w:rPr>
                <w:t>"end coal-fired operations at two coal units totaling 167 MW at its Quindaro station by April 2015 and to install a baghouse at its 232-MW Nearman-1 coal unit by September 2017."</w:t>
              </w:r>
              <w:r w:rsidR="003928F5" w:rsidRPr="00DA75B1">
                <w:rPr>
                  <w:rFonts w:cs="Arial"/>
                  <w:sz w:val="10"/>
                  <w:szCs w:val="10"/>
                </w:rPr>
                <w:br/>
                <w:t>"BPU spokesman David Mehlhaff said the muni plans to convert the Quindaro-1 and -2 coal units to only natural gas firing, probably by April 2015; both units currently have dual-fuel capabilities."</w:t>
              </w:r>
            </w:hyperlink>
          </w:p>
        </w:tc>
      </w:tr>
      <w:tr w:rsidR="003928F5" w:rsidRPr="00DA75B1" w:rsidTr="006C38C3">
        <w:trPr>
          <w:trHeight w:val="165"/>
        </w:trPr>
        <w:tc>
          <w:tcPr>
            <w:tcW w:w="726" w:type="dxa"/>
            <w:vMerge/>
            <w:vAlign w:val="center"/>
            <w:hideMark/>
          </w:tcPr>
          <w:p w:rsidR="003928F5" w:rsidRPr="00DA75B1" w:rsidRDefault="003928F5" w:rsidP="006C38C3">
            <w:pPr>
              <w:rPr>
                <w:rFonts w:cs="Arial"/>
                <w:sz w:val="10"/>
                <w:szCs w:val="10"/>
              </w:rPr>
            </w:pP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Kansas</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Units 2</w:t>
            </w:r>
          </w:p>
        </w:tc>
        <w:tc>
          <w:tcPr>
            <w:tcW w:w="720" w:type="dxa"/>
            <w:vMerge/>
            <w:vAlign w:val="center"/>
            <w:hideMark/>
          </w:tcPr>
          <w:p w:rsidR="003928F5" w:rsidRPr="00DA75B1" w:rsidRDefault="003928F5" w:rsidP="006C38C3">
            <w:pPr>
              <w:rPr>
                <w:rFonts w:cs="Arial"/>
                <w:sz w:val="10"/>
                <w:szCs w:val="10"/>
              </w:rPr>
            </w:pPr>
          </w:p>
        </w:tc>
        <w:tc>
          <w:tcPr>
            <w:tcW w:w="529" w:type="dxa"/>
            <w:vMerge/>
            <w:vAlign w:val="center"/>
            <w:hideMark/>
          </w:tcPr>
          <w:p w:rsidR="003928F5" w:rsidRPr="00DA75B1" w:rsidRDefault="003928F5" w:rsidP="006C38C3">
            <w:pPr>
              <w:rPr>
                <w:rFonts w:cs="Arial"/>
                <w:sz w:val="10"/>
                <w:szCs w:val="10"/>
              </w:rPr>
            </w:pP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9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vMerge/>
            <w:vAlign w:val="center"/>
            <w:hideMark/>
          </w:tcPr>
          <w:p w:rsidR="003928F5" w:rsidRPr="00DA75B1" w:rsidRDefault="003928F5" w:rsidP="006C38C3">
            <w:pPr>
              <w:rPr>
                <w:rFonts w:cs="Arial"/>
                <w:sz w:val="10"/>
                <w:szCs w:val="10"/>
              </w:rPr>
            </w:pPr>
          </w:p>
        </w:tc>
        <w:tc>
          <w:tcPr>
            <w:tcW w:w="245" w:type="dxa"/>
            <w:vMerge/>
            <w:vAlign w:val="center"/>
            <w:hideMark/>
          </w:tcPr>
          <w:p w:rsidR="003928F5" w:rsidRPr="00DA75B1" w:rsidRDefault="003928F5" w:rsidP="006C38C3">
            <w:pPr>
              <w:rPr>
                <w:rFonts w:cs="Arial"/>
                <w:sz w:val="10"/>
                <w:szCs w:val="10"/>
              </w:rPr>
            </w:pPr>
          </w:p>
        </w:tc>
        <w:tc>
          <w:tcPr>
            <w:tcW w:w="445" w:type="dxa"/>
            <w:vMerge/>
            <w:vAlign w:val="center"/>
            <w:hideMark/>
          </w:tcPr>
          <w:p w:rsidR="003928F5" w:rsidRPr="00DA75B1" w:rsidRDefault="003928F5" w:rsidP="006C38C3">
            <w:pPr>
              <w:rPr>
                <w:rFonts w:cs="Arial"/>
                <w:sz w:val="10"/>
                <w:szCs w:val="10"/>
              </w:rPr>
            </w:pPr>
          </w:p>
        </w:tc>
        <w:tc>
          <w:tcPr>
            <w:tcW w:w="2235" w:type="dxa"/>
            <w:vMerge/>
            <w:vAlign w:val="center"/>
            <w:hideMark/>
          </w:tcPr>
          <w:p w:rsidR="003928F5" w:rsidRPr="00DA75B1" w:rsidRDefault="003928F5" w:rsidP="006C38C3">
            <w:pPr>
              <w:rPr>
                <w:rFonts w:cs="Arial"/>
                <w:sz w:val="10"/>
                <w:szCs w:val="10"/>
                <w:u w:val="single"/>
              </w:rPr>
            </w:pPr>
          </w:p>
        </w:tc>
      </w:tr>
      <w:tr w:rsidR="003928F5" w:rsidRPr="00DA75B1" w:rsidTr="006C38C3">
        <w:trPr>
          <w:trHeight w:val="1965"/>
        </w:trPr>
        <w:tc>
          <w:tcPr>
            <w:tcW w:w="72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Nearman</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Kansas</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1</w:t>
            </w:r>
          </w:p>
        </w:tc>
        <w:tc>
          <w:tcPr>
            <w:tcW w:w="72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Install and continuously operate a baghouse</w:t>
            </w:r>
          </w:p>
        </w:tc>
        <w:tc>
          <w:tcPr>
            <w:tcW w:w="89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0.01 lbs/</w:t>
            </w:r>
            <w:r w:rsidR="00D160DB" w:rsidRPr="00DA75B1">
              <w:rPr>
                <w:rFonts w:cs="Arial"/>
                <w:sz w:val="10"/>
                <w:szCs w:val="10"/>
              </w:rPr>
              <w:t>MMBtu</w:t>
            </w:r>
          </w:p>
        </w:tc>
        <w:tc>
          <w:tcPr>
            <w:tcW w:w="57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09/01/17</w:t>
            </w:r>
          </w:p>
        </w:tc>
        <w:tc>
          <w:tcPr>
            <w:tcW w:w="545" w:type="dxa"/>
            <w:vMerge/>
            <w:vAlign w:val="center"/>
            <w:hideMark/>
          </w:tcPr>
          <w:p w:rsidR="003928F5" w:rsidRPr="00DA75B1" w:rsidRDefault="003928F5" w:rsidP="006C38C3">
            <w:pPr>
              <w:rPr>
                <w:rFonts w:cs="Arial"/>
                <w:sz w:val="10"/>
                <w:szCs w:val="10"/>
              </w:rPr>
            </w:pPr>
          </w:p>
        </w:tc>
        <w:tc>
          <w:tcPr>
            <w:tcW w:w="245" w:type="dxa"/>
            <w:vMerge/>
            <w:vAlign w:val="center"/>
            <w:hideMark/>
          </w:tcPr>
          <w:p w:rsidR="003928F5" w:rsidRPr="00DA75B1" w:rsidRDefault="003928F5" w:rsidP="006C38C3">
            <w:pPr>
              <w:rPr>
                <w:rFonts w:cs="Arial"/>
                <w:sz w:val="10"/>
                <w:szCs w:val="10"/>
              </w:rPr>
            </w:pPr>
          </w:p>
        </w:tc>
        <w:tc>
          <w:tcPr>
            <w:tcW w:w="445" w:type="dxa"/>
            <w:vMerge/>
            <w:vAlign w:val="center"/>
            <w:hideMark/>
          </w:tcPr>
          <w:p w:rsidR="003928F5" w:rsidRPr="00DA75B1" w:rsidRDefault="003928F5" w:rsidP="006C38C3">
            <w:pPr>
              <w:rPr>
                <w:rFonts w:cs="Arial"/>
                <w:sz w:val="10"/>
                <w:szCs w:val="10"/>
              </w:rPr>
            </w:pPr>
          </w:p>
        </w:tc>
        <w:tc>
          <w:tcPr>
            <w:tcW w:w="2235" w:type="dxa"/>
            <w:vMerge/>
            <w:vAlign w:val="center"/>
            <w:hideMark/>
          </w:tcPr>
          <w:p w:rsidR="003928F5" w:rsidRPr="00DA75B1" w:rsidRDefault="003928F5" w:rsidP="006C38C3">
            <w:pPr>
              <w:rPr>
                <w:rFonts w:cs="Arial"/>
                <w:sz w:val="10"/>
                <w:szCs w:val="10"/>
                <w:u w:val="single"/>
              </w:rPr>
            </w:pPr>
          </w:p>
        </w:tc>
      </w:tr>
      <w:tr w:rsidR="003928F5" w:rsidRPr="00DA75B1" w:rsidTr="006C38C3">
        <w:trPr>
          <w:trHeight w:val="420"/>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lastRenderedPageBreak/>
              <w:t>MidAmerican Energy Company</w:t>
            </w:r>
          </w:p>
        </w:tc>
      </w:tr>
      <w:tr w:rsidR="008F0F7D" w:rsidRPr="00DA75B1" w:rsidTr="006C38C3">
        <w:trPr>
          <w:trHeight w:val="435"/>
        </w:trPr>
        <w:tc>
          <w:tcPr>
            <w:tcW w:w="726"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Walter Scott, Jr Energy Center</w:t>
            </w:r>
          </w:p>
        </w:tc>
        <w:tc>
          <w:tcPr>
            <w:tcW w:w="1080" w:type="dxa"/>
            <w:shd w:val="clear" w:color="000000" w:fill="FFFFFF"/>
            <w:noWrap/>
            <w:vAlign w:val="center"/>
            <w:hideMark/>
          </w:tcPr>
          <w:p w:rsidR="008F0F7D" w:rsidRPr="00DA75B1" w:rsidRDefault="008F0F7D" w:rsidP="006C38C3">
            <w:pPr>
              <w:jc w:val="center"/>
              <w:rPr>
                <w:rFonts w:cs="Arial"/>
                <w:sz w:val="10"/>
                <w:szCs w:val="10"/>
              </w:rPr>
            </w:pPr>
            <w:r w:rsidRPr="00DA75B1">
              <w:rPr>
                <w:rFonts w:cs="Arial"/>
                <w:sz w:val="10"/>
                <w:szCs w:val="10"/>
              </w:rPr>
              <w:t>Iowa</w:t>
            </w:r>
          </w:p>
        </w:tc>
        <w:tc>
          <w:tcPr>
            <w:tcW w:w="360" w:type="dxa"/>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xml:space="preserve">Units 1 </w:t>
            </w:r>
          </w:p>
        </w:tc>
        <w:tc>
          <w:tcPr>
            <w:tcW w:w="720" w:type="dxa"/>
            <w:vMerge w:val="restart"/>
            <w:shd w:val="clear" w:color="000000" w:fill="FFFFFF"/>
            <w:vAlign w:val="center"/>
            <w:hideMark/>
          </w:tcPr>
          <w:p w:rsidR="008F0F7D" w:rsidRDefault="008F0F7D" w:rsidP="006C38C3">
            <w:pPr>
              <w:jc w:val="center"/>
              <w:rPr>
                <w:rFonts w:cs="Arial"/>
                <w:sz w:val="10"/>
                <w:szCs w:val="10"/>
              </w:rPr>
            </w:pPr>
          </w:p>
          <w:p w:rsidR="008F0F7D" w:rsidRPr="00DA75B1" w:rsidRDefault="008F0F7D" w:rsidP="006C38C3">
            <w:pPr>
              <w:jc w:val="center"/>
              <w:rPr>
                <w:rFonts w:cs="Arial"/>
                <w:sz w:val="10"/>
                <w:szCs w:val="10"/>
              </w:rPr>
            </w:pPr>
            <w:r>
              <w:rPr>
                <w:rFonts w:cs="Arial"/>
                <w:sz w:val="10"/>
                <w:szCs w:val="10"/>
              </w:rPr>
              <w:t>Retired</w:t>
            </w:r>
          </w:p>
        </w:tc>
        <w:tc>
          <w:tcPr>
            <w:tcW w:w="529" w:type="dxa"/>
            <w:vMerge w:val="restart"/>
            <w:shd w:val="clear" w:color="000000" w:fill="FFFFFF"/>
            <w:vAlign w:val="center"/>
            <w:hideMark/>
          </w:tcPr>
          <w:p w:rsidR="008F0F7D" w:rsidRDefault="008F0F7D" w:rsidP="006C38C3">
            <w:pPr>
              <w:jc w:val="center"/>
              <w:rPr>
                <w:rFonts w:cs="Arial"/>
                <w:sz w:val="10"/>
                <w:szCs w:val="10"/>
              </w:rPr>
            </w:pPr>
          </w:p>
          <w:p w:rsidR="008F0F7D" w:rsidRPr="00DA75B1" w:rsidRDefault="008F0F7D" w:rsidP="006C38C3">
            <w:pPr>
              <w:jc w:val="center"/>
              <w:rPr>
                <w:rFonts w:cs="Arial"/>
                <w:sz w:val="10"/>
                <w:szCs w:val="10"/>
              </w:rPr>
            </w:pPr>
            <w:r>
              <w:rPr>
                <w:rFonts w:cs="Arial"/>
                <w:sz w:val="10"/>
                <w:szCs w:val="10"/>
              </w:rPr>
              <w:t>2015</w:t>
            </w:r>
          </w:p>
        </w:tc>
        <w:tc>
          <w:tcPr>
            <w:tcW w:w="545"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w:t>
            </w:r>
          </w:p>
        </w:tc>
        <w:tc>
          <w:tcPr>
            <w:tcW w:w="856" w:type="dxa"/>
            <w:vMerge w:val="restart"/>
            <w:shd w:val="clear" w:color="000000" w:fill="FFFFFF"/>
            <w:vAlign w:val="center"/>
          </w:tcPr>
          <w:p w:rsidR="008F0F7D" w:rsidRPr="00DA75B1" w:rsidRDefault="008F0F7D" w:rsidP="006C38C3">
            <w:pPr>
              <w:rPr>
                <w:rFonts w:cs="Arial"/>
                <w:sz w:val="10"/>
                <w:szCs w:val="10"/>
              </w:rPr>
            </w:pPr>
          </w:p>
        </w:tc>
        <w:tc>
          <w:tcPr>
            <w:tcW w:w="529" w:type="dxa"/>
            <w:vMerge w:val="restart"/>
            <w:shd w:val="clear" w:color="000000" w:fill="FFFFFF"/>
            <w:vAlign w:val="center"/>
          </w:tcPr>
          <w:p w:rsidR="008F0F7D" w:rsidRPr="00DA75B1" w:rsidRDefault="008F0F7D" w:rsidP="006C38C3">
            <w:pPr>
              <w:rPr>
                <w:rFonts w:cs="Arial"/>
                <w:sz w:val="10"/>
                <w:szCs w:val="10"/>
              </w:rPr>
            </w:pPr>
          </w:p>
        </w:tc>
        <w:tc>
          <w:tcPr>
            <w:tcW w:w="545" w:type="dxa"/>
            <w:vMerge w:val="restart"/>
            <w:shd w:val="clear" w:color="000000" w:fill="FFFFFF"/>
            <w:vAlign w:val="center"/>
          </w:tcPr>
          <w:p w:rsidR="008F0F7D" w:rsidRPr="00DA75B1" w:rsidRDefault="008F0F7D" w:rsidP="006C38C3">
            <w:pPr>
              <w:rPr>
                <w:rFonts w:cs="Arial"/>
                <w:sz w:val="10"/>
                <w:szCs w:val="10"/>
              </w:rPr>
            </w:pPr>
          </w:p>
        </w:tc>
        <w:tc>
          <w:tcPr>
            <w:tcW w:w="788" w:type="dxa"/>
            <w:vMerge w:val="restart"/>
            <w:shd w:val="clear" w:color="000000" w:fill="FFFFFF"/>
            <w:vAlign w:val="center"/>
          </w:tcPr>
          <w:p w:rsidR="008F0F7D" w:rsidRPr="00DA75B1" w:rsidRDefault="008F0F7D" w:rsidP="006C38C3">
            <w:pPr>
              <w:rPr>
                <w:rFonts w:cs="Arial"/>
                <w:sz w:val="10"/>
                <w:szCs w:val="10"/>
              </w:rPr>
            </w:pPr>
          </w:p>
        </w:tc>
        <w:tc>
          <w:tcPr>
            <w:tcW w:w="529" w:type="dxa"/>
            <w:vMerge w:val="restart"/>
            <w:shd w:val="clear" w:color="000000" w:fill="FFFFFF"/>
            <w:vAlign w:val="center"/>
          </w:tcPr>
          <w:p w:rsidR="008F0F7D" w:rsidRPr="00DA75B1" w:rsidRDefault="008F0F7D" w:rsidP="006C38C3">
            <w:pPr>
              <w:rPr>
                <w:rFonts w:cs="Arial"/>
                <w:sz w:val="10"/>
                <w:szCs w:val="10"/>
              </w:rPr>
            </w:pPr>
          </w:p>
        </w:tc>
        <w:tc>
          <w:tcPr>
            <w:tcW w:w="816"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w:t>
            </w:r>
          </w:p>
        </w:tc>
        <w:tc>
          <w:tcPr>
            <w:tcW w:w="893"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w:t>
            </w:r>
          </w:p>
        </w:tc>
        <w:tc>
          <w:tcPr>
            <w:tcW w:w="573" w:type="dxa"/>
            <w:vMerge w:val="restart"/>
            <w:shd w:val="clear" w:color="000000" w:fill="FFFFFF"/>
            <w:vAlign w:val="center"/>
            <w:hideMark/>
          </w:tcPr>
          <w:p w:rsidR="008F0F7D" w:rsidRPr="00DA75B1" w:rsidRDefault="008F0F7D" w:rsidP="006C38C3">
            <w:pPr>
              <w:jc w:val="center"/>
              <w:rPr>
                <w:rFonts w:ascii="Calibri" w:hAnsi="Calibri" w:cs="Arial"/>
                <w:sz w:val="10"/>
                <w:szCs w:val="10"/>
              </w:rPr>
            </w:pPr>
            <w:r w:rsidRPr="00DA75B1">
              <w:rPr>
                <w:rFonts w:ascii="Calibri" w:hAnsi="Calibri" w:cs="Arial"/>
                <w:sz w:val="10"/>
                <w:szCs w:val="10"/>
              </w:rPr>
              <w:t> </w:t>
            </w:r>
          </w:p>
        </w:tc>
        <w:tc>
          <w:tcPr>
            <w:tcW w:w="545"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w:t>
            </w:r>
          </w:p>
        </w:tc>
        <w:tc>
          <w:tcPr>
            <w:tcW w:w="245" w:type="dxa"/>
            <w:shd w:val="clear" w:color="000000" w:fill="FFFFFF"/>
            <w:vAlign w:val="center"/>
            <w:hideMark/>
          </w:tcPr>
          <w:p w:rsidR="008F0F7D" w:rsidRPr="00DA75B1" w:rsidRDefault="008F0F7D" w:rsidP="006C38C3">
            <w:pPr>
              <w:rPr>
                <w:rFonts w:cs="Arial"/>
                <w:sz w:val="10"/>
                <w:szCs w:val="10"/>
              </w:rPr>
            </w:pPr>
            <w:r w:rsidRPr="00DA75B1">
              <w:rPr>
                <w:rFonts w:cs="Arial"/>
                <w:sz w:val="10"/>
                <w:szCs w:val="10"/>
              </w:rPr>
              <w:t> </w:t>
            </w:r>
          </w:p>
        </w:tc>
        <w:tc>
          <w:tcPr>
            <w:tcW w:w="445"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w:t>
            </w:r>
          </w:p>
        </w:tc>
        <w:tc>
          <w:tcPr>
            <w:tcW w:w="2235" w:type="dxa"/>
            <w:vMerge w:val="restart"/>
            <w:shd w:val="clear" w:color="auto" w:fill="auto"/>
            <w:vAlign w:val="center"/>
            <w:hideMark/>
          </w:tcPr>
          <w:p w:rsidR="008F0F7D" w:rsidRDefault="001F353B" w:rsidP="006C38C3">
            <w:pPr>
              <w:rPr>
                <w:rFonts w:cs="Arial"/>
                <w:sz w:val="10"/>
                <w:szCs w:val="10"/>
                <w:u w:val="single"/>
              </w:rPr>
            </w:pPr>
            <w:hyperlink r:id="rId5" w:history="1">
              <w:r w:rsidR="008F0F7D" w:rsidRPr="00594309">
                <w:rPr>
                  <w:rStyle w:val="Hyperlink"/>
                  <w:sz w:val="10"/>
                  <w:szCs w:val="10"/>
                </w:rPr>
                <w:t>http://www.sec.gov/Archives/edgar/data/928576/000092857613000014/llcmec33113form10-q.htm</w:t>
              </w:r>
            </w:hyperlink>
          </w:p>
          <w:p w:rsidR="008F0F7D" w:rsidRPr="00DA75B1" w:rsidRDefault="008F0F7D" w:rsidP="006C38C3">
            <w:pPr>
              <w:rPr>
                <w:rFonts w:cs="Arial"/>
                <w:sz w:val="10"/>
                <w:szCs w:val="10"/>
              </w:rPr>
            </w:pPr>
            <w:r w:rsidRPr="00DA75B1">
              <w:rPr>
                <w:rFonts w:cs="Arial"/>
                <w:sz w:val="10"/>
                <w:szCs w:val="10"/>
              </w:rPr>
              <w:br/>
              <w:t>"MidAmerican Energy has committed to cease burning solid fuel, such as coal, at its Walter Scott, Jr. Energy Center Units 1</w:t>
            </w:r>
            <w:r w:rsidRPr="00DA75B1">
              <w:rPr>
                <w:rFonts w:cs="Arial"/>
                <w:sz w:val="10"/>
                <w:szCs w:val="10"/>
              </w:rPr>
              <w:br/>
              <w:t>and 2, George Neal Energy Center Units 1 and 2 and Riverside Energy Center by April 16, 2016...The George Neal Energy Center Unit 1 and Riverside Energy Center currently have the capability to burn natural gas in the production of electricity, although under current operating and economic conditions, production utilizing natural gas would be very limited"</w:t>
            </w:r>
          </w:p>
        </w:tc>
      </w:tr>
      <w:tr w:rsidR="008F0F7D" w:rsidRPr="00DA75B1" w:rsidTr="008F0F7D">
        <w:trPr>
          <w:trHeight w:val="420"/>
        </w:trPr>
        <w:tc>
          <w:tcPr>
            <w:tcW w:w="726" w:type="dxa"/>
            <w:vMerge/>
            <w:vAlign w:val="center"/>
            <w:hideMark/>
          </w:tcPr>
          <w:p w:rsidR="008F0F7D" w:rsidRPr="00DA75B1" w:rsidRDefault="008F0F7D" w:rsidP="006C38C3">
            <w:pPr>
              <w:rPr>
                <w:rFonts w:cs="Arial"/>
                <w:sz w:val="10"/>
                <w:szCs w:val="10"/>
              </w:rPr>
            </w:pPr>
          </w:p>
        </w:tc>
        <w:tc>
          <w:tcPr>
            <w:tcW w:w="1080" w:type="dxa"/>
            <w:shd w:val="clear" w:color="000000" w:fill="FFFFFF"/>
            <w:noWrap/>
            <w:vAlign w:val="center"/>
            <w:hideMark/>
          </w:tcPr>
          <w:p w:rsidR="008F0F7D" w:rsidRPr="00DA75B1" w:rsidRDefault="008F0F7D" w:rsidP="006C38C3">
            <w:pPr>
              <w:jc w:val="center"/>
              <w:rPr>
                <w:rFonts w:cs="Arial"/>
                <w:sz w:val="10"/>
                <w:szCs w:val="10"/>
              </w:rPr>
            </w:pPr>
            <w:r w:rsidRPr="00DA75B1">
              <w:rPr>
                <w:rFonts w:cs="Arial"/>
                <w:sz w:val="10"/>
                <w:szCs w:val="10"/>
              </w:rPr>
              <w:t>Iowa</w:t>
            </w:r>
          </w:p>
        </w:tc>
        <w:tc>
          <w:tcPr>
            <w:tcW w:w="360" w:type="dxa"/>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Units 2</w:t>
            </w:r>
          </w:p>
        </w:tc>
        <w:tc>
          <w:tcPr>
            <w:tcW w:w="720" w:type="dxa"/>
            <w:vMerge/>
            <w:shd w:val="clear" w:color="000000" w:fill="FFFFFF"/>
            <w:vAlign w:val="center"/>
            <w:hideMark/>
          </w:tcPr>
          <w:p w:rsidR="008F0F7D" w:rsidRPr="00DA75B1" w:rsidRDefault="008F0F7D" w:rsidP="006C38C3">
            <w:pPr>
              <w:rPr>
                <w:rFonts w:cs="Arial"/>
                <w:sz w:val="10"/>
                <w:szCs w:val="10"/>
              </w:rPr>
            </w:pPr>
          </w:p>
        </w:tc>
        <w:tc>
          <w:tcPr>
            <w:tcW w:w="529" w:type="dxa"/>
            <w:vMerge/>
            <w:shd w:val="clear" w:color="000000" w:fill="FFFFFF"/>
            <w:vAlign w:val="center"/>
            <w:hideMark/>
          </w:tcPr>
          <w:p w:rsidR="008F0F7D" w:rsidRPr="00DA75B1" w:rsidRDefault="008F0F7D" w:rsidP="006C38C3">
            <w:pPr>
              <w:rPr>
                <w:rFonts w:cs="Arial"/>
                <w:sz w:val="10"/>
                <w:szCs w:val="10"/>
              </w:rPr>
            </w:pPr>
          </w:p>
        </w:tc>
        <w:tc>
          <w:tcPr>
            <w:tcW w:w="545" w:type="dxa"/>
            <w:vMerge/>
            <w:shd w:val="clear" w:color="000000" w:fill="FFFFFF"/>
            <w:vAlign w:val="center"/>
            <w:hideMark/>
          </w:tcPr>
          <w:p w:rsidR="008F0F7D" w:rsidRPr="00DA75B1" w:rsidRDefault="008F0F7D" w:rsidP="006C38C3">
            <w:pPr>
              <w:rPr>
                <w:rFonts w:cs="Arial"/>
                <w:sz w:val="10"/>
                <w:szCs w:val="10"/>
              </w:rPr>
            </w:pPr>
          </w:p>
        </w:tc>
        <w:tc>
          <w:tcPr>
            <w:tcW w:w="856" w:type="dxa"/>
            <w:vMerge/>
            <w:shd w:val="clear" w:color="000000" w:fill="FFFFFF"/>
            <w:vAlign w:val="center"/>
          </w:tcPr>
          <w:p w:rsidR="008F0F7D" w:rsidRPr="00DA75B1" w:rsidRDefault="008F0F7D" w:rsidP="006C38C3">
            <w:pPr>
              <w:rPr>
                <w:rFonts w:cs="Arial"/>
                <w:sz w:val="10"/>
                <w:szCs w:val="10"/>
              </w:rPr>
            </w:pPr>
          </w:p>
        </w:tc>
        <w:tc>
          <w:tcPr>
            <w:tcW w:w="529" w:type="dxa"/>
            <w:vMerge/>
            <w:shd w:val="clear" w:color="000000" w:fill="FFFFFF"/>
            <w:vAlign w:val="center"/>
          </w:tcPr>
          <w:p w:rsidR="008F0F7D" w:rsidRPr="00DA75B1" w:rsidRDefault="008F0F7D" w:rsidP="006C38C3">
            <w:pPr>
              <w:rPr>
                <w:rFonts w:cs="Arial"/>
                <w:sz w:val="10"/>
                <w:szCs w:val="10"/>
              </w:rPr>
            </w:pPr>
          </w:p>
        </w:tc>
        <w:tc>
          <w:tcPr>
            <w:tcW w:w="545" w:type="dxa"/>
            <w:vMerge/>
            <w:shd w:val="clear" w:color="000000" w:fill="FFFFFF"/>
            <w:vAlign w:val="center"/>
          </w:tcPr>
          <w:p w:rsidR="008F0F7D" w:rsidRPr="00DA75B1" w:rsidRDefault="008F0F7D" w:rsidP="006C38C3">
            <w:pPr>
              <w:rPr>
                <w:rFonts w:cs="Arial"/>
                <w:sz w:val="10"/>
                <w:szCs w:val="10"/>
              </w:rPr>
            </w:pPr>
          </w:p>
        </w:tc>
        <w:tc>
          <w:tcPr>
            <w:tcW w:w="788" w:type="dxa"/>
            <w:vMerge/>
            <w:shd w:val="clear" w:color="000000" w:fill="FFFFFF"/>
            <w:vAlign w:val="center"/>
          </w:tcPr>
          <w:p w:rsidR="008F0F7D" w:rsidRPr="00DA75B1" w:rsidRDefault="008F0F7D" w:rsidP="006C38C3">
            <w:pPr>
              <w:rPr>
                <w:rFonts w:cs="Arial"/>
                <w:sz w:val="10"/>
                <w:szCs w:val="10"/>
              </w:rPr>
            </w:pPr>
          </w:p>
        </w:tc>
        <w:tc>
          <w:tcPr>
            <w:tcW w:w="529" w:type="dxa"/>
            <w:vMerge/>
            <w:shd w:val="clear" w:color="000000" w:fill="FFFFFF"/>
            <w:vAlign w:val="center"/>
          </w:tcPr>
          <w:p w:rsidR="008F0F7D" w:rsidRPr="00DA75B1" w:rsidRDefault="008F0F7D" w:rsidP="006C38C3">
            <w:pPr>
              <w:rPr>
                <w:rFonts w:cs="Arial"/>
                <w:sz w:val="10"/>
                <w:szCs w:val="10"/>
              </w:rPr>
            </w:pPr>
          </w:p>
        </w:tc>
        <w:tc>
          <w:tcPr>
            <w:tcW w:w="816" w:type="dxa"/>
            <w:vMerge/>
            <w:vAlign w:val="center"/>
            <w:hideMark/>
          </w:tcPr>
          <w:p w:rsidR="008F0F7D" w:rsidRPr="00DA75B1" w:rsidRDefault="008F0F7D" w:rsidP="006C38C3">
            <w:pPr>
              <w:rPr>
                <w:rFonts w:cs="Arial"/>
                <w:sz w:val="10"/>
                <w:szCs w:val="10"/>
              </w:rPr>
            </w:pPr>
          </w:p>
        </w:tc>
        <w:tc>
          <w:tcPr>
            <w:tcW w:w="893" w:type="dxa"/>
            <w:vMerge/>
            <w:vAlign w:val="center"/>
            <w:hideMark/>
          </w:tcPr>
          <w:p w:rsidR="008F0F7D" w:rsidRPr="00DA75B1" w:rsidRDefault="008F0F7D" w:rsidP="006C38C3">
            <w:pPr>
              <w:rPr>
                <w:rFonts w:cs="Arial"/>
                <w:sz w:val="10"/>
                <w:szCs w:val="10"/>
              </w:rPr>
            </w:pPr>
          </w:p>
        </w:tc>
        <w:tc>
          <w:tcPr>
            <w:tcW w:w="573" w:type="dxa"/>
            <w:vMerge/>
            <w:vAlign w:val="center"/>
            <w:hideMark/>
          </w:tcPr>
          <w:p w:rsidR="008F0F7D" w:rsidRPr="00DA75B1" w:rsidRDefault="008F0F7D" w:rsidP="006C38C3">
            <w:pPr>
              <w:rPr>
                <w:rFonts w:ascii="Calibri" w:hAnsi="Calibri" w:cs="Arial"/>
                <w:sz w:val="10"/>
                <w:szCs w:val="10"/>
              </w:rPr>
            </w:pPr>
          </w:p>
        </w:tc>
        <w:tc>
          <w:tcPr>
            <w:tcW w:w="545" w:type="dxa"/>
            <w:vMerge/>
            <w:vAlign w:val="center"/>
            <w:hideMark/>
          </w:tcPr>
          <w:p w:rsidR="008F0F7D" w:rsidRPr="00DA75B1" w:rsidRDefault="008F0F7D" w:rsidP="006C38C3">
            <w:pPr>
              <w:rPr>
                <w:rFonts w:cs="Arial"/>
                <w:sz w:val="10"/>
                <w:szCs w:val="10"/>
              </w:rPr>
            </w:pPr>
          </w:p>
        </w:tc>
        <w:tc>
          <w:tcPr>
            <w:tcW w:w="245" w:type="dxa"/>
            <w:shd w:val="clear" w:color="000000" w:fill="FFFFFF"/>
            <w:vAlign w:val="center"/>
            <w:hideMark/>
          </w:tcPr>
          <w:p w:rsidR="008F0F7D" w:rsidRPr="00DA75B1" w:rsidRDefault="008F0F7D" w:rsidP="006C38C3">
            <w:pPr>
              <w:rPr>
                <w:rFonts w:cs="Arial"/>
                <w:sz w:val="10"/>
                <w:szCs w:val="10"/>
              </w:rPr>
            </w:pPr>
            <w:r w:rsidRPr="00DA75B1">
              <w:rPr>
                <w:rFonts w:cs="Arial"/>
                <w:sz w:val="10"/>
                <w:szCs w:val="10"/>
              </w:rPr>
              <w:t> </w:t>
            </w:r>
          </w:p>
        </w:tc>
        <w:tc>
          <w:tcPr>
            <w:tcW w:w="445" w:type="dxa"/>
            <w:vMerge/>
            <w:vAlign w:val="center"/>
            <w:hideMark/>
          </w:tcPr>
          <w:p w:rsidR="008F0F7D" w:rsidRPr="00DA75B1" w:rsidRDefault="008F0F7D" w:rsidP="006C38C3">
            <w:pPr>
              <w:rPr>
                <w:rFonts w:cs="Arial"/>
                <w:sz w:val="10"/>
                <w:szCs w:val="10"/>
              </w:rPr>
            </w:pPr>
          </w:p>
        </w:tc>
        <w:tc>
          <w:tcPr>
            <w:tcW w:w="2235" w:type="dxa"/>
            <w:vMerge/>
            <w:vAlign w:val="center"/>
            <w:hideMark/>
          </w:tcPr>
          <w:p w:rsidR="008F0F7D" w:rsidRPr="00DA75B1" w:rsidRDefault="008F0F7D" w:rsidP="006C38C3">
            <w:pPr>
              <w:rPr>
                <w:rFonts w:cs="Arial"/>
                <w:sz w:val="10"/>
                <w:szCs w:val="10"/>
              </w:rPr>
            </w:pPr>
          </w:p>
        </w:tc>
      </w:tr>
      <w:tr w:rsidR="008F0F7D" w:rsidRPr="00DA75B1" w:rsidTr="008F0F7D">
        <w:trPr>
          <w:trHeight w:val="375"/>
        </w:trPr>
        <w:tc>
          <w:tcPr>
            <w:tcW w:w="726"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George Neal Energy Center</w:t>
            </w:r>
          </w:p>
        </w:tc>
        <w:tc>
          <w:tcPr>
            <w:tcW w:w="1080" w:type="dxa"/>
            <w:shd w:val="clear" w:color="000000" w:fill="FFFFFF"/>
            <w:noWrap/>
            <w:vAlign w:val="center"/>
            <w:hideMark/>
          </w:tcPr>
          <w:p w:rsidR="008F0F7D" w:rsidRPr="00DA75B1" w:rsidRDefault="008F0F7D" w:rsidP="006C38C3">
            <w:pPr>
              <w:jc w:val="center"/>
              <w:rPr>
                <w:rFonts w:cs="Arial"/>
                <w:sz w:val="10"/>
                <w:szCs w:val="10"/>
              </w:rPr>
            </w:pPr>
            <w:r w:rsidRPr="00DA75B1">
              <w:rPr>
                <w:rFonts w:cs="Arial"/>
                <w:sz w:val="10"/>
                <w:szCs w:val="10"/>
              </w:rPr>
              <w:t>Iowa</w:t>
            </w:r>
          </w:p>
        </w:tc>
        <w:tc>
          <w:tcPr>
            <w:tcW w:w="360" w:type="dxa"/>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xml:space="preserve">Units 1 </w:t>
            </w:r>
          </w:p>
        </w:tc>
        <w:tc>
          <w:tcPr>
            <w:tcW w:w="720" w:type="dxa"/>
            <w:vMerge w:val="restart"/>
            <w:shd w:val="clear" w:color="000000" w:fill="FFFFFF"/>
            <w:vAlign w:val="center"/>
            <w:hideMark/>
          </w:tcPr>
          <w:p w:rsidR="008F0F7D" w:rsidRPr="00DA75B1" w:rsidRDefault="008F0F7D" w:rsidP="006C38C3">
            <w:pPr>
              <w:rPr>
                <w:rFonts w:cs="Arial"/>
                <w:sz w:val="10"/>
                <w:szCs w:val="10"/>
              </w:rPr>
            </w:pPr>
            <w:r w:rsidRPr="00DA75B1">
              <w:rPr>
                <w:rFonts w:cs="Arial"/>
                <w:sz w:val="10"/>
                <w:szCs w:val="10"/>
              </w:rPr>
              <w:t>Cease burning coal/Convert to natural gas</w:t>
            </w:r>
          </w:p>
        </w:tc>
        <w:tc>
          <w:tcPr>
            <w:tcW w:w="529" w:type="dxa"/>
            <w:vMerge w:val="restart"/>
            <w:shd w:val="clear" w:color="000000" w:fill="FFFFFF"/>
            <w:vAlign w:val="center"/>
            <w:hideMark/>
          </w:tcPr>
          <w:p w:rsidR="008F0F7D" w:rsidRPr="00DA75B1" w:rsidRDefault="008F0F7D" w:rsidP="006C38C3">
            <w:pPr>
              <w:rPr>
                <w:rFonts w:cs="Arial"/>
                <w:sz w:val="10"/>
                <w:szCs w:val="10"/>
              </w:rPr>
            </w:pPr>
            <w:r w:rsidRPr="00DA75B1">
              <w:rPr>
                <w:rFonts w:cs="Arial"/>
                <w:sz w:val="10"/>
                <w:szCs w:val="10"/>
              </w:rPr>
              <w:t>04/16/16</w:t>
            </w:r>
          </w:p>
        </w:tc>
        <w:tc>
          <w:tcPr>
            <w:tcW w:w="545" w:type="dxa"/>
            <w:vMerge w:val="restart"/>
            <w:shd w:val="clear" w:color="000000" w:fill="FFFFFF"/>
            <w:vAlign w:val="center"/>
            <w:hideMark/>
          </w:tcPr>
          <w:p w:rsidR="008F0F7D" w:rsidRPr="00DA75B1" w:rsidRDefault="008F0F7D" w:rsidP="006C38C3">
            <w:pPr>
              <w:rPr>
                <w:rFonts w:cs="Arial"/>
                <w:sz w:val="10"/>
                <w:szCs w:val="10"/>
              </w:rPr>
            </w:pPr>
          </w:p>
        </w:tc>
        <w:tc>
          <w:tcPr>
            <w:tcW w:w="856" w:type="dxa"/>
            <w:vMerge w:val="restart"/>
            <w:shd w:val="clear" w:color="000000" w:fill="FFFFFF"/>
            <w:vAlign w:val="center"/>
          </w:tcPr>
          <w:p w:rsidR="008F0F7D" w:rsidRPr="00DA75B1" w:rsidRDefault="008F0F7D" w:rsidP="006C38C3">
            <w:pPr>
              <w:rPr>
                <w:rFonts w:cs="Arial"/>
                <w:sz w:val="10"/>
                <w:szCs w:val="10"/>
              </w:rPr>
            </w:pPr>
          </w:p>
        </w:tc>
        <w:tc>
          <w:tcPr>
            <w:tcW w:w="529" w:type="dxa"/>
            <w:vMerge w:val="restart"/>
            <w:shd w:val="clear" w:color="000000" w:fill="FFFFFF"/>
            <w:vAlign w:val="center"/>
          </w:tcPr>
          <w:p w:rsidR="008F0F7D" w:rsidRPr="00DA75B1" w:rsidRDefault="008F0F7D" w:rsidP="006C38C3">
            <w:pPr>
              <w:rPr>
                <w:rFonts w:cs="Arial"/>
                <w:sz w:val="10"/>
                <w:szCs w:val="10"/>
              </w:rPr>
            </w:pPr>
          </w:p>
        </w:tc>
        <w:tc>
          <w:tcPr>
            <w:tcW w:w="545" w:type="dxa"/>
            <w:vMerge w:val="restart"/>
            <w:shd w:val="clear" w:color="000000" w:fill="FFFFFF"/>
            <w:vAlign w:val="center"/>
          </w:tcPr>
          <w:p w:rsidR="008F0F7D" w:rsidRPr="00DA75B1" w:rsidRDefault="008F0F7D" w:rsidP="006C38C3">
            <w:pPr>
              <w:rPr>
                <w:rFonts w:cs="Arial"/>
                <w:sz w:val="10"/>
                <w:szCs w:val="10"/>
              </w:rPr>
            </w:pPr>
          </w:p>
        </w:tc>
        <w:tc>
          <w:tcPr>
            <w:tcW w:w="788" w:type="dxa"/>
            <w:vMerge w:val="restart"/>
            <w:shd w:val="clear" w:color="000000" w:fill="FFFFFF"/>
            <w:vAlign w:val="center"/>
          </w:tcPr>
          <w:p w:rsidR="008F0F7D" w:rsidRPr="00DA75B1" w:rsidRDefault="008F0F7D" w:rsidP="006C38C3">
            <w:pPr>
              <w:rPr>
                <w:rFonts w:cs="Arial"/>
                <w:sz w:val="10"/>
                <w:szCs w:val="10"/>
              </w:rPr>
            </w:pPr>
          </w:p>
        </w:tc>
        <w:tc>
          <w:tcPr>
            <w:tcW w:w="529" w:type="dxa"/>
            <w:vMerge w:val="restart"/>
            <w:shd w:val="clear" w:color="000000" w:fill="FFFFFF"/>
            <w:vAlign w:val="center"/>
          </w:tcPr>
          <w:p w:rsidR="008F0F7D" w:rsidRPr="00DA75B1" w:rsidRDefault="008F0F7D" w:rsidP="006C38C3">
            <w:pPr>
              <w:rPr>
                <w:rFonts w:cs="Arial"/>
                <w:sz w:val="10"/>
                <w:szCs w:val="10"/>
              </w:rPr>
            </w:pPr>
          </w:p>
        </w:tc>
        <w:tc>
          <w:tcPr>
            <w:tcW w:w="816" w:type="dxa"/>
            <w:vMerge/>
            <w:vAlign w:val="center"/>
            <w:hideMark/>
          </w:tcPr>
          <w:p w:rsidR="008F0F7D" w:rsidRPr="00DA75B1" w:rsidRDefault="008F0F7D" w:rsidP="006C38C3">
            <w:pPr>
              <w:rPr>
                <w:rFonts w:cs="Arial"/>
                <w:sz w:val="10"/>
                <w:szCs w:val="10"/>
              </w:rPr>
            </w:pPr>
          </w:p>
        </w:tc>
        <w:tc>
          <w:tcPr>
            <w:tcW w:w="893" w:type="dxa"/>
            <w:vMerge/>
            <w:vAlign w:val="center"/>
            <w:hideMark/>
          </w:tcPr>
          <w:p w:rsidR="008F0F7D" w:rsidRPr="00DA75B1" w:rsidRDefault="008F0F7D" w:rsidP="006C38C3">
            <w:pPr>
              <w:rPr>
                <w:rFonts w:cs="Arial"/>
                <w:sz w:val="10"/>
                <w:szCs w:val="10"/>
              </w:rPr>
            </w:pPr>
          </w:p>
        </w:tc>
        <w:tc>
          <w:tcPr>
            <w:tcW w:w="573" w:type="dxa"/>
            <w:vMerge/>
            <w:vAlign w:val="center"/>
            <w:hideMark/>
          </w:tcPr>
          <w:p w:rsidR="008F0F7D" w:rsidRPr="00DA75B1" w:rsidRDefault="008F0F7D" w:rsidP="006C38C3">
            <w:pPr>
              <w:rPr>
                <w:rFonts w:ascii="Calibri" w:hAnsi="Calibri" w:cs="Arial"/>
                <w:sz w:val="10"/>
                <w:szCs w:val="10"/>
              </w:rPr>
            </w:pPr>
          </w:p>
        </w:tc>
        <w:tc>
          <w:tcPr>
            <w:tcW w:w="545" w:type="dxa"/>
            <w:vMerge/>
            <w:vAlign w:val="center"/>
            <w:hideMark/>
          </w:tcPr>
          <w:p w:rsidR="008F0F7D" w:rsidRPr="00DA75B1" w:rsidRDefault="008F0F7D" w:rsidP="006C38C3">
            <w:pPr>
              <w:rPr>
                <w:rFonts w:cs="Arial"/>
                <w:sz w:val="10"/>
                <w:szCs w:val="10"/>
              </w:rPr>
            </w:pPr>
          </w:p>
        </w:tc>
        <w:tc>
          <w:tcPr>
            <w:tcW w:w="245" w:type="dxa"/>
            <w:shd w:val="clear" w:color="000000" w:fill="FFFFFF"/>
            <w:vAlign w:val="center"/>
            <w:hideMark/>
          </w:tcPr>
          <w:p w:rsidR="008F0F7D" w:rsidRPr="00DA75B1" w:rsidRDefault="008F0F7D" w:rsidP="006C38C3">
            <w:pPr>
              <w:rPr>
                <w:rFonts w:cs="Arial"/>
                <w:sz w:val="10"/>
                <w:szCs w:val="10"/>
              </w:rPr>
            </w:pPr>
            <w:r w:rsidRPr="00DA75B1">
              <w:rPr>
                <w:rFonts w:cs="Arial"/>
                <w:sz w:val="10"/>
                <w:szCs w:val="10"/>
              </w:rPr>
              <w:t> </w:t>
            </w:r>
          </w:p>
        </w:tc>
        <w:tc>
          <w:tcPr>
            <w:tcW w:w="445" w:type="dxa"/>
            <w:vMerge/>
            <w:vAlign w:val="center"/>
            <w:hideMark/>
          </w:tcPr>
          <w:p w:rsidR="008F0F7D" w:rsidRPr="00DA75B1" w:rsidRDefault="008F0F7D" w:rsidP="006C38C3">
            <w:pPr>
              <w:rPr>
                <w:rFonts w:cs="Arial"/>
                <w:sz w:val="10"/>
                <w:szCs w:val="10"/>
              </w:rPr>
            </w:pPr>
          </w:p>
        </w:tc>
        <w:tc>
          <w:tcPr>
            <w:tcW w:w="2235" w:type="dxa"/>
            <w:vMerge/>
            <w:vAlign w:val="center"/>
            <w:hideMark/>
          </w:tcPr>
          <w:p w:rsidR="008F0F7D" w:rsidRPr="00DA75B1" w:rsidRDefault="008F0F7D" w:rsidP="006C38C3">
            <w:pPr>
              <w:rPr>
                <w:rFonts w:cs="Arial"/>
                <w:sz w:val="10"/>
                <w:szCs w:val="10"/>
              </w:rPr>
            </w:pPr>
          </w:p>
        </w:tc>
      </w:tr>
      <w:tr w:rsidR="008F0F7D" w:rsidRPr="00DA75B1" w:rsidTr="008F0F7D">
        <w:trPr>
          <w:trHeight w:val="420"/>
        </w:trPr>
        <w:tc>
          <w:tcPr>
            <w:tcW w:w="726" w:type="dxa"/>
            <w:vMerge/>
            <w:vAlign w:val="center"/>
            <w:hideMark/>
          </w:tcPr>
          <w:p w:rsidR="008F0F7D" w:rsidRPr="00DA75B1" w:rsidRDefault="008F0F7D" w:rsidP="006C38C3">
            <w:pPr>
              <w:rPr>
                <w:rFonts w:cs="Arial"/>
                <w:sz w:val="10"/>
                <w:szCs w:val="10"/>
              </w:rPr>
            </w:pPr>
          </w:p>
        </w:tc>
        <w:tc>
          <w:tcPr>
            <w:tcW w:w="1080" w:type="dxa"/>
            <w:shd w:val="clear" w:color="000000" w:fill="FFFFFF"/>
            <w:noWrap/>
            <w:vAlign w:val="center"/>
            <w:hideMark/>
          </w:tcPr>
          <w:p w:rsidR="008F0F7D" w:rsidRPr="00DA75B1" w:rsidRDefault="008F0F7D" w:rsidP="006C38C3">
            <w:pPr>
              <w:jc w:val="center"/>
              <w:rPr>
                <w:rFonts w:cs="Arial"/>
                <w:sz w:val="10"/>
                <w:szCs w:val="10"/>
              </w:rPr>
            </w:pPr>
            <w:r w:rsidRPr="00DA75B1">
              <w:rPr>
                <w:rFonts w:cs="Arial"/>
                <w:sz w:val="10"/>
                <w:szCs w:val="10"/>
              </w:rPr>
              <w:t>Iowa</w:t>
            </w:r>
          </w:p>
        </w:tc>
        <w:tc>
          <w:tcPr>
            <w:tcW w:w="360" w:type="dxa"/>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Units 2</w:t>
            </w:r>
          </w:p>
        </w:tc>
        <w:tc>
          <w:tcPr>
            <w:tcW w:w="720" w:type="dxa"/>
            <w:vMerge/>
            <w:shd w:val="clear" w:color="000000" w:fill="FFFFFF"/>
            <w:vAlign w:val="center"/>
            <w:hideMark/>
          </w:tcPr>
          <w:p w:rsidR="008F0F7D" w:rsidRPr="00DA75B1" w:rsidRDefault="008F0F7D" w:rsidP="006C38C3">
            <w:pPr>
              <w:rPr>
                <w:rFonts w:cs="Arial"/>
                <w:sz w:val="10"/>
                <w:szCs w:val="10"/>
              </w:rPr>
            </w:pPr>
          </w:p>
        </w:tc>
        <w:tc>
          <w:tcPr>
            <w:tcW w:w="529" w:type="dxa"/>
            <w:vMerge/>
            <w:shd w:val="clear" w:color="000000" w:fill="FFFFFF"/>
            <w:vAlign w:val="center"/>
            <w:hideMark/>
          </w:tcPr>
          <w:p w:rsidR="008F0F7D" w:rsidRPr="00DA75B1" w:rsidRDefault="008F0F7D" w:rsidP="006C38C3">
            <w:pPr>
              <w:rPr>
                <w:rFonts w:cs="Arial"/>
                <w:sz w:val="10"/>
                <w:szCs w:val="10"/>
              </w:rPr>
            </w:pPr>
          </w:p>
        </w:tc>
        <w:tc>
          <w:tcPr>
            <w:tcW w:w="545" w:type="dxa"/>
            <w:vMerge/>
            <w:shd w:val="clear" w:color="000000" w:fill="FFFFFF"/>
            <w:vAlign w:val="center"/>
            <w:hideMark/>
          </w:tcPr>
          <w:p w:rsidR="008F0F7D" w:rsidRPr="00DA75B1" w:rsidRDefault="008F0F7D" w:rsidP="006C38C3">
            <w:pPr>
              <w:rPr>
                <w:rFonts w:cs="Arial"/>
                <w:sz w:val="10"/>
                <w:szCs w:val="10"/>
              </w:rPr>
            </w:pPr>
          </w:p>
        </w:tc>
        <w:tc>
          <w:tcPr>
            <w:tcW w:w="856" w:type="dxa"/>
            <w:vMerge/>
            <w:shd w:val="clear" w:color="000000" w:fill="FFFFFF"/>
            <w:vAlign w:val="center"/>
          </w:tcPr>
          <w:p w:rsidR="008F0F7D" w:rsidRPr="00DA75B1" w:rsidRDefault="008F0F7D" w:rsidP="006C38C3">
            <w:pPr>
              <w:rPr>
                <w:rFonts w:cs="Arial"/>
                <w:sz w:val="10"/>
                <w:szCs w:val="10"/>
              </w:rPr>
            </w:pPr>
          </w:p>
        </w:tc>
        <w:tc>
          <w:tcPr>
            <w:tcW w:w="529" w:type="dxa"/>
            <w:vMerge/>
            <w:shd w:val="clear" w:color="000000" w:fill="FFFFFF"/>
            <w:vAlign w:val="center"/>
          </w:tcPr>
          <w:p w:rsidR="008F0F7D" w:rsidRPr="00DA75B1" w:rsidRDefault="008F0F7D" w:rsidP="006C38C3">
            <w:pPr>
              <w:rPr>
                <w:rFonts w:cs="Arial"/>
                <w:sz w:val="10"/>
                <w:szCs w:val="10"/>
              </w:rPr>
            </w:pPr>
          </w:p>
        </w:tc>
        <w:tc>
          <w:tcPr>
            <w:tcW w:w="545" w:type="dxa"/>
            <w:vMerge/>
            <w:shd w:val="clear" w:color="000000" w:fill="FFFFFF"/>
            <w:vAlign w:val="center"/>
          </w:tcPr>
          <w:p w:rsidR="008F0F7D" w:rsidRPr="00DA75B1" w:rsidRDefault="008F0F7D" w:rsidP="006C38C3">
            <w:pPr>
              <w:rPr>
                <w:rFonts w:cs="Arial"/>
                <w:sz w:val="10"/>
                <w:szCs w:val="10"/>
              </w:rPr>
            </w:pPr>
          </w:p>
        </w:tc>
        <w:tc>
          <w:tcPr>
            <w:tcW w:w="788" w:type="dxa"/>
            <w:vMerge/>
            <w:shd w:val="clear" w:color="000000" w:fill="FFFFFF"/>
            <w:vAlign w:val="center"/>
          </w:tcPr>
          <w:p w:rsidR="008F0F7D" w:rsidRPr="00DA75B1" w:rsidRDefault="008F0F7D" w:rsidP="006C38C3">
            <w:pPr>
              <w:rPr>
                <w:rFonts w:cs="Arial"/>
                <w:sz w:val="10"/>
                <w:szCs w:val="10"/>
              </w:rPr>
            </w:pPr>
          </w:p>
        </w:tc>
        <w:tc>
          <w:tcPr>
            <w:tcW w:w="529" w:type="dxa"/>
            <w:vMerge/>
            <w:shd w:val="clear" w:color="000000" w:fill="FFFFFF"/>
            <w:vAlign w:val="center"/>
          </w:tcPr>
          <w:p w:rsidR="008F0F7D" w:rsidRPr="00DA75B1" w:rsidRDefault="008F0F7D" w:rsidP="006C38C3">
            <w:pPr>
              <w:rPr>
                <w:rFonts w:cs="Arial"/>
                <w:sz w:val="10"/>
                <w:szCs w:val="10"/>
              </w:rPr>
            </w:pPr>
          </w:p>
        </w:tc>
        <w:tc>
          <w:tcPr>
            <w:tcW w:w="816" w:type="dxa"/>
            <w:vMerge/>
            <w:vAlign w:val="center"/>
            <w:hideMark/>
          </w:tcPr>
          <w:p w:rsidR="008F0F7D" w:rsidRPr="00DA75B1" w:rsidRDefault="008F0F7D" w:rsidP="006C38C3">
            <w:pPr>
              <w:rPr>
                <w:rFonts w:cs="Arial"/>
                <w:sz w:val="10"/>
                <w:szCs w:val="10"/>
              </w:rPr>
            </w:pPr>
          </w:p>
        </w:tc>
        <w:tc>
          <w:tcPr>
            <w:tcW w:w="893" w:type="dxa"/>
            <w:vMerge/>
            <w:vAlign w:val="center"/>
            <w:hideMark/>
          </w:tcPr>
          <w:p w:rsidR="008F0F7D" w:rsidRPr="00DA75B1" w:rsidRDefault="008F0F7D" w:rsidP="006C38C3">
            <w:pPr>
              <w:rPr>
                <w:rFonts w:cs="Arial"/>
                <w:sz w:val="10"/>
                <w:szCs w:val="10"/>
              </w:rPr>
            </w:pPr>
          </w:p>
        </w:tc>
        <w:tc>
          <w:tcPr>
            <w:tcW w:w="573" w:type="dxa"/>
            <w:vMerge/>
            <w:vAlign w:val="center"/>
            <w:hideMark/>
          </w:tcPr>
          <w:p w:rsidR="008F0F7D" w:rsidRPr="00DA75B1" w:rsidRDefault="008F0F7D" w:rsidP="006C38C3">
            <w:pPr>
              <w:rPr>
                <w:rFonts w:ascii="Calibri" w:hAnsi="Calibri" w:cs="Arial"/>
                <w:sz w:val="10"/>
                <w:szCs w:val="10"/>
              </w:rPr>
            </w:pPr>
          </w:p>
        </w:tc>
        <w:tc>
          <w:tcPr>
            <w:tcW w:w="545" w:type="dxa"/>
            <w:vMerge/>
            <w:vAlign w:val="center"/>
            <w:hideMark/>
          </w:tcPr>
          <w:p w:rsidR="008F0F7D" w:rsidRPr="00DA75B1" w:rsidRDefault="008F0F7D" w:rsidP="006C38C3">
            <w:pPr>
              <w:rPr>
                <w:rFonts w:cs="Arial"/>
                <w:sz w:val="10"/>
                <w:szCs w:val="10"/>
              </w:rPr>
            </w:pPr>
          </w:p>
        </w:tc>
        <w:tc>
          <w:tcPr>
            <w:tcW w:w="245" w:type="dxa"/>
            <w:shd w:val="clear" w:color="000000" w:fill="FFFFFF"/>
            <w:vAlign w:val="center"/>
            <w:hideMark/>
          </w:tcPr>
          <w:p w:rsidR="008F0F7D" w:rsidRPr="00DA75B1" w:rsidRDefault="008F0F7D" w:rsidP="006C38C3">
            <w:pPr>
              <w:rPr>
                <w:rFonts w:cs="Arial"/>
                <w:sz w:val="10"/>
                <w:szCs w:val="10"/>
              </w:rPr>
            </w:pPr>
            <w:r w:rsidRPr="00DA75B1">
              <w:rPr>
                <w:rFonts w:cs="Arial"/>
                <w:sz w:val="10"/>
                <w:szCs w:val="10"/>
              </w:rPr>
              <w:t> </w:t>
            </w:r>
          </w:p>
        </w:tc>
        <w:tc>
          <w:tcPr>
            <w:tcW w:w="445" w:type="dxa"/>
            <w:vMerge/>
            <w:vAlign w:val="center"/>
            <w:hideMark/>
          </w:tcPr>
          <w:p w:rsidR="008F0F7D" w:rsidRPr="00DA75B1" w:rsidRDefault="008F0F7D" w:rsidP="006C38C3">
            <w:pPr>
              <w:rPr>
                <w:rFonts w:cs="Arial"/>
                <w:sz w:val="10"/>
                <w:szCs w:val="10"/>
              </w:rPr>
            </w:pPr>
          </w:p>
        </w:tc>
        <w:tc>
          <w:tcPr>
            <w:tcW w:w="2235" w:type="dxa"/>
            <w:vMerge/>
            <w:vAlign w:val="center"/>
            <w:hideMark/>
          </w:tcPr>
          <w:p w:rsidR="008F0F7D" w:rsidRPr="00DA75B1" w:rsidRDefault="008F0F7D" w:rsidP="006C38C3">
            <w:pPr>
              <w:rPr>
                <w:rFonts w:cs="Arial"/>
                <w:sz w:val="10"/>
                <w:szCs w:val="10"/>
              </w:rPr>
            </w:pPr>
          </w:p>
        </w:tc>
      </w:tr>
      <w:tr w:rsidR="008F0F7D" w:rsidRPr="00DA75B1" w:rsidTr="008F0F7D">
        <w:trPr>
          <w:trHeight w:val="390"/>
        </w:trPr>
        <w:tc>
          <w:tcPr>
            <w:tcW w:w="726"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Riverside Energy Center</w:t>
            </w:r>
          </w:p>
        </w:tc>
        <w:tc>
          <w:tcPr>
            <w:tcW w:w="1080" w:type="dxa"/>
            <w:shd w:val="clear" w:color="000000" w:fill="FFFFFF"/>
            <w:noWrap/>
            <w:vAlign w:val="center"/>
            <w:hideMark/>
          </w:tcPr>
          <w:p w:rsidR="008F0F7D" w:rsidRPr="00DA75B1" w:rsidRDefault="008F0F7D" w:rsidP="006C38C3">
            <w:pPr>
              <w:jc w:val="center"/>
              <w:rPr>
                <w:rFonts w:cs="Arial"/>
                <w:sz w:val="10"/>
                <w:szCs w:val="10"/>
              </w:rPr>
            </w:pPr>
            <w:r w:rsidRPr="00DA75B1">
              <w:rPr>
                <w:rFonts w:cs="Arial"/>
                <w:sz w:val="10"/>
                <w:szCs w:val="10"/>
              </w:rPr>
              <w:t>Iowa</w:t>
            </w:r>
          </w:p>
        </w:tc>
        <w:tc>
          <w:tcPr>
            <w:tcW w:w="360" w:type="dxa"/>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Units 7</w:t>
            </w:r>
          </w:p>
        </w:tc>
        <w:tc>
          <w:tcPr>
            <w:tcW w:w="720" w:type="dxa"/>
            <w:vMerge/>
            <w:shd w:val="clear" w:color="000000" w:fill="FFFFFF"/>
            <w:vAlign w:val="center"/>
            <w:hideMark/>
          </w:tcPr>
          <w:p w:rsidR="008F0F7D" w:rsidRPr="00DA75B1" w:rsidRDefault="008F0F7D" w:rsidP="006C38C3">
            <w:pPr>
              <w:rPr>
                <w:rFonts w:cs="Arial"/>
                <w:sz w:val="10"/>
                <w:szCs w:val="10"/>
              </w:rPr>
            </w:pPr>
          </w:p>
        </w:tc>
        <w:tc>
          <w:tcPr>
            <w:tcW w:w="529" w:type="dxa"/>
            <w:vMerge/>
            <w:shd w:val="clear" w:color="000000" w:fill="FFFFFF"/>
            <w:vAlign w:val="center"/>
            <w:hideMark/>
          </w:tcPr>
          <w:p w:rsidR="008F0F7D" w:rsidRPr="00DA75B1" w:rsidRDefault="008F0F7D" w:rsidP="006C38C3">
            <w:pPr>
              <w:rPr>
                <w:rFonts w:cs="Arial"/>
                <w:sz w:val="10"/>
                <w:szCs w:val="10"/>
              </w:rPr>
            </w:pPr>
          </w:p>
        </w:tc>
        <w:tc>
          <w:tcPr>
            <w:tcW w:w="545" w:type="dxa"/>
            <w:shd w:val="clear" w:color="000000" w:fill="FFFFFF"/>
            <w:vAlign w:val="center"/>
            <w:hideMark/>
          </w:tcPr>
          <w:p w:rsidR="008F0F7D" w:rsidRPr="00DA75B1" w:rsidRDefault="008F0F7D" w:rsidP="006C38C3">
            <w:pPr>
              <w:rPr>
                <w:rFonts w:cs="Arial"/>
                <w:sz w:val="10"/>
                <w:szCs w:val="10"/>
              </w:rPr>
            </w:pPr>
          </w:p>
        </w:tc>
        <w:tc>
          <w:tcPr>
            <w:tcW w:w="856" w:type="dxa"/>
            <w:shd w:val="clear" w:color="000000" w:fill="FFFFFF"/>
            <w:vAlign w:val="center"/>
          </w:tcPr>
          <w:p w:rsidR="008F0F7D" w:rsidRPr="00DA75B1" w:rsidRDefault="008F0F7D" w:rsidP="006C38C3">
            <w:pPr>
              <w:rPr>
                <w:rFonts w:cs="Arial"/>
                <w:sz w:val="10"/>
                <w:szCs w:val="10"/>
              </w:rPr>
            </w:pPr>
          </w:p>
        </w:tc>
        <w:tc>
          <w:tcPr>
            <w:tcW w:w="529" w:type="dxa"/>
            <w:shd w:val="clear" w:color="000000" w:fill="FFFFFF"/>
            <w:vAlign w:val="center"/>
          </w:tcPr>
          <w:p w:rsidR="008F0F7D" w:rsidRPr="00DA75B1" w:rsidRDefault="008F0F7D" w:rsidP="006C38C3">
            <w:pPr>
              <w:rPr>
                <w:rFonts w:cs="Arial"/>
                <w:sz w:val="10"/>
                <w:szCs w:val="10"/>
              </w:rPr>
            </w:pPr>
          </w:p>
        </w:tc>
        <w:tc>
          <w:tcPr>
            <w:tcW w:w="545" w:type="dxa"/>
            <w:shd w:val="clear" w:color="000000" w:fill="FFFFFF"/>
            <w:vAlign w:val="center"/>
          </w:tcPr>
          <w:p w:rsidR="008F0F7D" w:rsidRPr="00DA75B1" w:rsidRDefault="008F0F7D" w:rsidP="006C38C3">
            <w:pPr>
              <w:rPr>
                <w:rFonts w:cs="Arial"/>
                <w:sz w:val="10"/>
                <w:szCs w:val="10"/>
              </w:rPr>
            </w:pPr>
          </w:p>
        </w:tc>
        <w:tc>
          <w:tcPr>
            <w:tcW w:w="788" w:type="dxa"/>
            <w:shd w:val="clear" w:color="000000" w:fill="FFFFFF"/>
            <w:vAlign w:val="center"/>
          </w:tcPr>
          <w:p w:rsidR="008F0F7D" w:rsidRPr="00DA75B1" w:rsidRDefault="008F0F7D" w:rsidP="006C38C3">
            <w:pPr>
              <w:rPr>
                <w:rFonts w:cs="Arial"/>
                <w:sz w:val="10"/>
                <w:szCs w:val="10"/>
              </w:rPr>
            </w:pPr>
          </w:p>
        </w:tc>
        <w:tc>
          <w:tcPr>
            <w:tcW w:w="529" w:type="dxa"/>
            <w:shd w:val="clear" w:color="000000" w:fill="FFFFFF"/>
            <w:vAlign w:val="center"/>
          </w:tcPr>
          <w:p w:rsidR="008F0F7D" w:rsidRPr="00DA75B1" w:rsidRDefault="008F0F7D" w:rsidP="006C38C3">
            <w:pPr>
              <w:rPr>
                <w:rFonts w:cs="Arial"/>
                <w:sz w:val="10"/>
                <w:szCs w:val="10"/>
              </w:rPr>
            </w:pPr>
          </w:p>
        </w:tc>
        <w:tc>
          <w:tcPr>
            <w:tcW w:w="816" w:type="dxa"/>
            <w:vMerge/>
            <w:vAlign w:val="center"/>
            <w:hideMark/>
          </w:tcPr>
          <w:p w:rsidR="008F0F7D" w:rsidRPr="00DA75B1" w:rsidRDefault="008F0F7D" w:rsidP="006C38C3">
            <w:pPr>
              <w:rPr>
                <w:rFonts w:cs="Arial"/>
                <w:sz w:val="10"/>
                <w:szCs w:val="10"/>
              </w:rPr>
            </w:pPr>
          </w:p>
        </w:tc>
        <w:tc>
          <w:tcPr>
            <w:tcW w:w="893" w:type="dxa"/>
            <w:vMerge/>
            <w:vAlign w:val="center"/>
            <w:hideMark/>
          </w:tcPr>
          <w:p w:rsidR="008F0F7D" w:rsidRPr="00DA75B1" w:rsidRDefault="008F0F7D" w:rsidP="006C38C3">
            <w:pPr>
              <w:rPr>
                <w:rFonts w:cs="Arial"/>
                <w:sz w:val="10"/>
                <w:szCs w:val="10"/>
              </w:rPr>
            </w:pPr>
          </w:p>
        </w:tc>
        <w:tc>
          <w:tcPr>
            <w:tcW w:w="573" w:type="dxa"/>
            <w:vMerge/>
            <w:vAlign w:val="center"/>
            <w:hideMark/>
          </w:tcPr>
          <w:p w:rsidR="008F0F7D" w:rsidRPr="00DA75B1" w:rsidRDefault="008F0F7D" w:rsidP="006C38C3">
            <w:pPr>
              <w:rPr>
                <w:rFonts w:ascii="Calibri" w:hAnsi="Calibri" w:cs="Arial"/>
                <w:sz w:val="10"/>
                <w:szCs w:val="10"/>
              </w:rPr>
            </w:pPr>
          </w:p>
        </w:tc>
        <w:tc>
          <w:tcPr>
            <w:tcW w:w="545" w:type="dxa"/>
            <w:vMerge/>
            <w:vAlign w:val="center"/>
            <w:hideMark/>
          </w:tcPr>
          <w:p w:rsidR="008F0F7D" w:rsidRPr="00DA75B1" w:rsidRDefault="008F0F7D" w:rsidP="006C38C3">
            <w:pPr>
              <w:rPr>
                <w:rFonts w:cs="Arial"/>
                <w:sz w:val="10"/>
                <w:szCs w:val="10"/>
              </w:rPr>
            </w:pPr>
          </w:p>
        </w:tc>
        <w:tc>
          <w:tcPr>
            <w:tcW w:w="245" w:type="dxa"/>
            <w:vMerge w:val="restart"/>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 </w:t>
            </w:r>
          </w:p>
        </w:tc>
        <w:tc>
          <w:tcPr>
            <w:tcW w:w="445" w:type="dxa"/>
            <w:vMerge/>
            <w:vAlign w:val="center"/>
            <w:hideMark/>
          </w:tcPr>
          <w:p w:rsidR="008F0F7D" w:rsidRPr="00DA75B1" w:rsidRDefault="008F0F7D" w:rsidP="006C38C3">
            <w:pPr>
              <w:rPr>
                <w:rFonts w:cs="Arial"/>
                <w:sz w:val="10"/>
                <w:szCs w:val="10"/>
              </w:rPr>
            </w:pPr>
          </w:p>
        </w:tc>
        <w:tc>
          <w:tcPr>
            <w:tcW w:w="2235" w:type="dxa"/>
            <w:vMerge/>
            <w:vAlign w:val="center"/>
            <w:hideMark/>
          </w:tcPr>
          <w:p w:rsidR="008F0F7D" w:rsidRPr="00DA75B1" w:rsidRDefault="008F0F7D" w:rsidP="006C38C3">
            <w:pPr>
              <w:rPr>
                <w:rFonts w:cs="Arial"/>
                <w:sz w:val="10"/>
                <w:szCs w:val="10"/>
              </w:rPr>
            </w:pPr>
          </w:p>
        </w:tc>
      </w:tr>
      <w:tr w:rsidR="008F0F7D" w:rsidRPr="00DA75B1" w:rsidTr="008F0F7D">
        <w:trPr>
          <w:trHeight w:val="375"/>
        </w:trPr>
        <w:tc>
          <w:tcPr>
            <w:tcW w:w="726" w:type="dxa"/>
            <w:vMerge/>
            <w:vAlign w:val="center"/>
            <w:hideMark/>
          </w:tcPr>
          <w:p w:rsidR="008F0F7D" w:rsidRPr="00DA75B1" w:rsidRDefault="008F0F7D" w:rsidP="006C38C3">
            <w:pPr>
              <w:rPr>
                <w:rFonts w:cs="Arial"/>
                <w:sz w:val="10"/>
                <w:szCs w:val="10"/>
              </w:rPr>
            </w:pPr>
          </w:p>
        </w:tc>
        <w:tc>
          <w:tcPr>
            <w:tcW w:w="1080" w:type="dxa"/>
            <w:shd w:val="clear" w:color="000000" w:fill="FFFFFF"/>
            <w:noWrap/>
            <w:vAlign w:val="center"/>
            <w:hideMark/>
          </w:tcPr>
          <w:p w:rsidR="008F0F7D" w:rsidRPr="00DA75B1" w:rsidRDefault="008F0F7D" w:rsidP="006C38C3">
            <w:pPr>
              <w:jc w:val="center"/>
              <w:rPr>
                <w:rFonts w:cs="Arial"/>
                <w:sz w:val="10"/>
                <w:szCs w:val="10"/>
              </w:rPr>
            </w:pPr>
            <w:r w:rsidRPr="00DA75B1">
              <w:rPr>
                <w:rFonts w:cs="Arial"/>
                <w:sz w:val="10"/>
                <w:szCs w:val="10"/>
              </w:rPr>
              <w:t>Iowa</w:t>
            </w:r>
          </w:p>
        </w:tc>
        <w:tc>
          <w:tcPr>
            <w:tcW w:w="360" w:type="dxa"/>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Units 8</w:t>
            </w:r>
          </w:p>
        </w:tc>
        <w:tc>
          <w:tcPr>
            <w:tcW w:w="720" w:type="dxa"/>
            <w:vMerge/>
            <w:shd w:val="clear" w:color="000000" w:fill="FFFFFF"/>
            <w:vAlign w:val="center"/>
            <w:hideMark/>
          </w:tcPr>
          <w:p w:rsidR="008F0F7D" w:rsidRPr="00DA75B1" w:rsidRDefault="008F0F7D" w:rsidP="006C38C3">
            <w:pPr>
              <w:rPr>
                <w:rFonts w:cs="Arial"/>
                <w:sz w:val="10"/>
                <w:szCs w:val="10"/>
              </w:rPr>
            </w:pPr>
          </w:p>
        </w:tc>
        <w:tc>
          <w:tcPr>
            <w:tcW w:w="529" w:type="dxa"/>
            <w:vMerge/>
            <w:shd w:val="clear" w:color="000000" w:fill="FFFFFF"/>
            <w:vAlign w:val="center"/>
            <w:hideMark/>
          </w:tcPr>
          <w:p w:rsidR="008F0F7D" w:rsidRPr="00DA75B1" w:rsidRDefault="008F0F7D" w:rsidP="006C38C3">
            <w:pPr>
              <w:rPr>
                <w:rFonts w:cs="Arial"/>
                <w:sz w:val="10"/>
                <w:szCs w:val="10"/>
              </w:rPr>
            </w:pPr>
          </w:p>
        </w:tc>
        <w:tc>
          <w:tcPr>
            <w:tcW w:w="545" w:type="dxa"/>
            <w:shd w:val="clear" w:color="000000" w:fill="FFFFFF"/>
            <w:vAlign w:val="center"/>
            <w:hideMark/>
          </w:tcPr>
          <w:p w:rsidR="008F0F7D" w:rsidRPr="00DA75B1" w:rsidRDefault="008F0F7D" w:rsidP="006C38C3">
            <w:pPr>
              <w:rPr>
                <w:rFonts w:cs="Arial"/>
                <w:sz w:val="10"/>
                <w:szCs w:val="10"/>
              </w:rPr>
            </w:pPr>
          </w:p>
        </w:tc>
        <w:tc>
          <w:tcPr>
            <w:tcW w:w="856" w:type="dxa"/>
            <w:shd w:val="clear" w:color="000000" w:fill="FFFFFF"/>
            <w:vAlign w:val="center"/>
          </w:tcPr>
          <w:p w:rsidR="008F0F7D" w:rsidRPr="00DA75B1" w:rsidRDefault="008F0F7D" w:rsidP="006C38C3">
            <w:pPr>
              <w:rPr>
                <w:rFonts w:cs="Arial"/>
                <w:sz w:val="10"/>
                <w:szCs w:val="10"/>
              </w:rPr>
            </w:pPr>
          </w:p>
        </w:tc>
        <w:tc>
          <w:tcPr>
            <w:tcW w:w="529" w:type="dxa"/>
            <w:shd w:val="clear" w:color="000000" w:fill="FFFFFF"/>
            <w:vAlign w:val="center"/>
          </w:tcPr>
          <w:p w:rsidR="008F0F7D" w:rsidRPr="00DA75B1" w:rsidRDefault="008F0F7D" w:rsidP="006C38C3">
            <w:pPr>
              <w:rPr>
                <w:rFonts w:cs="Arial"/>
                <w:sz w:val="10"/>
                <w:szCs w:val="10"/>
              </w:rPr>
            </w:pPr>
          </w:p>
        </w:tc>
        <w:tc>
          <w:tcPr>
            <w:tcW w:w="545" w:type="dxa"/>
            <w:shd w:val="clear" w:color="000000" w:fill="FFFFFF"/>
            <w:vAlign w:val="center"/>
          </w:tcPr>
          <w:p w:rsidR="008F0F7D" w:rsidRPr="00DA75B1" w:rsidRDefault="008F0F7D" w:rsidP="006C38C3">
            <w:pPr>
              <w:rPr>
                <w:rFonts w:cs="Arial"/>
                <w:sz w:val="10"/>
                <w:szCs w:val="10"/>
              </w:rPr>
            </w:pPr>
          </w:p>
        </w:tc>
        <w:tc>
          <w:tcPr>
            <w:tcW w:w="788" w:type="dxa"/>
            <w:shd w:val="clear" w:color="000000" w:fill="FFFFFF"/>
            <w:vAlign w:val="center"/>
          </w:tcPr>
          <w:p w:rsidR="008F0F7D" w:rsidRPr="00DA75B1" w:rsidRDefault="008F0F7D" w:rsidP="006C38C3">
            <w:pPr>
              <w:rPr>
                <w:rFonts w:cs="Arial"/>
                <w:sz w:val="10"/>
                <w:szCs w:val="10"/>
              </w:rPr>
            </w:pPr>
          </w:p>
        </w:tc>
        <w:tc>
          <w:tcPr>
            <w:tcW w:w="529" w:type="dxa"/>
            <w:shd w:val="clear" w:color="000000" w:fill="FFFFFF"/>
            <w:vAlign w:val="center"/>
          </w:tcPr>
          <w:p w:rsidR="008F0F7D" w:rsidRPr="00DA75B1" w:rsidRDefault="008F0F7D" w:rsidP="006C38C3">
            <w:pPr>
              <w:rPr>
                <w:rFonts w:cs="Arial"/>
                <w:sz w:val="10"/>
                <w:szCs w:val="10"/>
              </w:rPr>
            </w:pPr>
          </w:p>
        </w:tc>
        <w:tc>
          <w:tcPr>
            <w:tcW w:w="816" w:type="dxa"/>
            <w:vMerge/>
            <w:vAlign w:val="center"/>
            <w:hideMark/>
          </w:tcPr>
          <w:p w:rsidR="008F0F7D" w:rsidRPr="00DA75B1" w:rsidRDefault="008F0F7D" w:rsidP="006C38C3">
            <w:pPr>
              <w:rPr>
                <w:rFonts w:cs="Arial"/>
                <w:sz w:val="10"/>
                <w:szCs w:val="10"/>
              </w:rPr>
            </w:pPr>
          </w:p>
        </w:tc>
        <w:tc>
          <w:tcPr>
            <w:tcW w:w="893" w:type="dxa"/>
            <w:vMerge/>
            <w:vAlign w:val="center"/>
            <w:hideMark/>
          </w:tcPr>
          <w:p w:rsidR="008F0F7D" w:rsidRPr="00DA75B1" w:rsidRDefault="008F0F7D" w:rsidP="006C38C3">
            <w:pPr>
              <w:rPr>
                <w:rFonts w:cs="Arial"/>
                <w:sz w:val="10"/>
                <w:szCs w:val="10"/>
              </w:rPr>
            </w:pPr>
          </w:p>
        </w:tc>
        <w:tc>
          <w:tcPr>
            <w:tcW w:w="573" w:type="dxa"/>
            <w:vMerge/>
            <w:vAlign w:val="center"/>
            <w:hideMark/>
          </w:tcPr>
          <w:p w:rsidR="008F0F7D" w:rsidRPr="00DA75B1" w:rsidRDefault="008F0F7D" w:rsidP="006C38C3">
            <w:pPr>
              <w:rPr>
                <w:rFonts w:ascii="Calibri" w:hAnsi="Calibri" w:cs="Arial"/>
                <w:sz w:val="10"/>
                <w:szCs w:val="10"/>
              </w:rPr>
            </w:pPr>
          </w:p>
        </w:tc>
        <w:tc>
          <w:tcPr>
            <w:tcW w:w="545" w:type="dxa"/>
            <w:vMerge/>
            <w:vAlign w:val="center"/>
            <w:hideMark/>
          </w:tcPr>
          <w:p w:rsidR="008F0F7D" w:rsidRPr="00DA75B1" w:rsidRDefault="008F0F7D" w:rsidP="006C38C3">
            <w:pPr>
              <w:rPr>
                <w:rFonts w:cs="Arial"/>
                <w:sz w:val="10"/>
                <w:szCs w:val="10"/>
              </w:rPr>
            </w:pPr>
          </w:p>
        </w:tc>
        <w:tc>
          <w:tcPr>
            <w:tcW w:w="245" w:type="dxa"/>
            <w:vMerge/>
            <w:vAlign w:val="center"/>
            <w:hideMark/>
          </w:tcPr>
          <w:p w:rsidR="008F0F7D" w:rsidRPr="00DA75B1" w:rsidRDefault="008F0F7D" w:rsidP="006C38C3">
            <w:pPr>
              <w:rPr>
                <w:rFonts w:cs="Arial"/>
                <w:sz w:val="10"/>
                <w:szCs w:val="10"/>
              </w:rPr>
            </w:pPr>
          </w:p>
        </w:tc>
        <w:tc>
          <w:tcPr>
            <w:tcW w:w="445" w:type="dxa"/>
            <w:vMerge/>
            <w:vAlign w:val="center"/>
            <w:hideMark/>
          </w:tcPr>
          <w:p w:rsidR="008F0F7D" w:rsidRPr="00DA75B1" w:rsidRDefault="008F0F7D" w:rsidP="006C38C3">
            <w:pPr>
              <w:rPr>
                <w:rFonts w:cs="Arial"/>
                <w:sz w:val="10"/>
                <w:szCs w:val="10"/>
              </w:rPr>
            </w:pPr>
          </w:p>
        </w:tc>
        <w:tc>
          <w:tcPr>
            <w:tcW w:w="2235" w:type="dxa"/>
            <w:vMerge/>
            <w:vAlign w:val="center"/>
            <w:hideMark/>
          </w:tcPr>
          <w:p w:rsidR="008F0F7D" w:rsidRPr="00DA75B1" w:rsidRDefault="008F0F7D" w:rsidP="006C38C3">
            <w:pPr>
              <w:rPr>
                <w:rFonts w:cs="Arial"/>
                <w:sz w:val="10"/>
                <w:szCs w:val="10"/>
              </w:rPr>
            </w:pPr>
          </w:p>
        </w:tc>
      </w:tr>
      <w:tr w:rsidR="008F0F7D" w:rsidRPr="00DA75B1" w:rsidTr="008F0F7D">
        <w:trPr>
          <w:trHeight w:val="375"/>
        </w:trPr>
        <w:tc>
          <w:tcPr>
            <w:tcW w:w="726" w:type="dxa"/>
            <w:vMerge/>
            <w:vAlign w:val="center"/>
            <w:hideMark/>
          </w:tcPr>
          <w:p w:rsidR="008F0F7D" w:rsidRPr="00DA75B1" w:rsidRDefault="008F0F7D" w:rsidP="006C38C3">
            <w:pPr>
              <w:rPr>
                <w:rFonts w:cs="Arial"/>
                <w:sz w:val="10"/>
                <w:szCs w:val="10"/>
              </w:rPr>
            </w:pPr>
          </w:p>
        </w:tc>
        <w:tc>
          <w:tcPr>
            <w:tcW w:w="1080" w:type="dxa"/>
            <w:shd w:val="clear" w:color="000000" w:fill="FFFFFF"/>
            <w:noWrap/>
            <w:vAlign w:val="center"/>
            <w:hideMark/>
          </w:tcPr>
          <w:p w:rsidR="008F0F7D" w:rsidRPr="00DA75B1" w:rsidRDefault="008F0F7D" w:rsidP="006C38C3">
            <w:pPr>
              <w:jc w:val="center"/>
              <w:rPr>
                <w:rFonts w:cs="Arial"/>
                <w:sz w:val="10"/>
                <w:szCs w:val="10"/>
              </w:rPr>
            </w:pPr>
            <w:r w:rsidRPr="00DA75B1">
              <w:rPr>
                <w:rFonts w:cs="Arial"/>
                <w:sz w:val="10"/>
                <w:szCs w:val="10"/>
              </w:rPr>
              <w:t>Iowa</w:t>
            </w:r>
          </w:p>
        </w:tc>
        <w:tc>
          <w:tcPr>
            <w:tcW w:w="360" w:type="dxa"/>
            <w:shd w:val="clear" w:color="000000" w:fill="FFFFFF"/>
            <w:vAlign w:val="center"/>
            <w:hideMark/>
          </w:tcPr>
          <w:p w:rsidR="008F0F7D" w:rsidRPr="00DA75B1" w:rsidRDefault="008F0F7D" w:rsidP="006C38C3">
            <w:pPr>
              <w:jc w:val="center"/>
              <w:rPr>
                <w:rFonts w:cs="Arial"/>
                <w:sz w:val="10"/>
                <w:szCs w:val="10"/>
              </w:rPr>
            </w:pPr>
            <w:r w:rsidRPr="00DA75B1">
              <w:rPr>
                <w:rFonts w:cs="Arial"/>
                <w:sz w:val="10"/>
                <w:szCs w:val="10"/>
              </w:rPr>
              <w:t>Units 9</w:t>
            </w:r>
          </w:p>
        </w:tc>
        <w:tc>
          <w:tcPr>
            <w:tcW w:w="720" w:type="dxa"/>
            <w:vMerge/>
            <w:shd w:val="clear" w:color="000000" w:fill="FFFFFF"/>
            <w:vAlign w:val="center"/>
            <w:hideMark/>
          </w:tcPr>
          <w:p w:rsidR="008F0F7D" w:rsidRPr="00DA75B1" w:rsidRDefault="008F0F7D" w:rsidP="006C38C3">
            <w:pPr>
              <w:rPr>
                <w:rFonts w:cs="Arial"/>
                <w:sz w:val="10"/>
                <w:szCs w:val="10"/>
              </w:rPr>
            </w:pPr>
          </w:p>
        </w:tc>
        <w:tc>
          <w:tcPr>
            <w:tcW w:w="529" w:type="dxa"/>
            <w:vMerge/>
            <w:shd w:val="clear" w:color="000000" w:fill="FFFFFF"/>
            <w:vAlign w:val="center"/>
            <w:hideMark/>
          </w:tcPr>
          <w:p w:rsidR="008F0F7D" w:rsidRPr="00DA75B1" w:rsidRDefault="008F0F7D" w:rsidP="006C38C3">
            <w:pPr>
              <w:rPr>
                <w:rFonts w:cs="Arial"/>
                <w:sz w:val="10"/>
                <w:szCs w:val="10"/>
              </w:rPr>
            </w:pPr>
          </w:p>
        </w:tc>
        <w:tc>
          <w:tcPr>
            <w:tcW w:w="545" w:type="dxa"/>
            <w:shd w:val="clear" w:color="000000" w:fill="FFFFFF"/>
            <w:vAlign w:val="center"/>
            <w:hideMark/>
          </w:tcPr>
          <w:p w:rsidR="008F0F7D" w:rsidRPr="00DA75B1" w:rsidRDefault="008F0F7D" w:rsidP="006C38C3">
            <w:pPr>
              <w:rPr>
                <w:rFonts w:cs="Arial"/>
                <w:sz w:val="10"/>
                <w:szCs w:val="10"/>
              </w:rPr>
            </w:pPr>
          </w:p>
        </w:tc>
        <w:tc>
          <w:tcPr>
            <w:tcW w:w="856" w:type="dxa"/>
            <w:shd w:val="clear" w:color="000000" w:fill="FFFFFF"/>
            <w:vAlign w:val="center"/>
          </w:tcPr>
          <w:p w:rsidR="008F0F7D" w:rsidRPr="00DA75B1" w:rsidRDefault="008F0F7D" w:rsidP="006C38C3">
            <w:pPr>
              <w:rPr>
                <w:rFonts w:cs="Arial"/>
                <w:sz w:val="10"/>
                <w:szCs w:val="10"/>
              </w:rPr>
            </w:pPr>
          </w:p>
        </w:tc>
        <w:tc>
          <w:tcPr>
            <w:tcW w:w="529" w:type="dxa"/>
            <w:shd w:val="clear" w:color="000000" w:fill="FFFFFF"/>
            <w:vAlign w:val="center"/>
          </w:tcPr>
          <w:p w:rsidR="008F0F7D" w:rsidRPr="00DA75B1" w:rsidRDefault="008F0F7D" w:rsidP="006C38C3">
            <w:pPr>
              <w:rPr>
                <w:rFonts w:cs="Arial"/>
                <w:sz w:val="10"/>
                <w:szCs w:val="10"/>
              </w:rPr>
            </w:pPr>
          </w:p>
        </w:tc>
        <w:tc>
          <w:tcPr>
            <w:tcW w:w="545" w:type="dxa"/>
            <w:shd w:val="clear" w:color="000000" w:fill="FFFFFF"/>
            <w:vAlign w:val="center"/>
          </w:tcPr>
          <w:p w:rsidR="008F0F7D" w:rsidRPr="00DA75B1" w:rsidRDefault="008F0F7D" w:rsidP="006C38C3">
            <w:pPr>
              <w:rPr>
                <w:rFonts w:cs="Arial"/>
                <w:sz w:val="10"/>
                <w:szCs w:val="10"/>
              </w:rPr>
            </w:pPr>
          </w:p>
        </w:tc>
        <w:tc>
          <w:tcPr>
            <w:tcW w:w="788" w:type="dxa"/>
            <w:shd w:val="clear" w:color="000000" w:fill="FFFFFF"/>
            <w:vAlign w:val="center"/>
          </w:tcPr>
          <w:p w:rsidR="008F0F7D" w:rsidRPr="00DA75B1" w:rsidRDefault="008F0F7D" w:rsidP="006C38C3">
            <w:pPr>
              <w:rPr>
                <w:rFonts w:cs="Arial"/>
                <w:sz w:val="10"/>
                <w:szCs w:val="10"/>
              </w:rPr>
            </w:pPr>
          </w:p>
        </w:tc>
        <w:tc>
          <w:tcPr>
            <w:tcW w:w="529" w:type="dxa"/>
            <w:shd w:val="clear" w:color="000000" w:fill="FFFFFF"/>
            <w:vAlign w:val="center"/>
          </w:tcPr>
          <w:p w:rsidR="008F0F7D" w:rsidRPr="00DA75B1" w:rsidRDefault="008F0F7D" w:rsidP="006C38C3">
            <w:pPr>
              <w:rPr>
                <w:rFonts w:cs="Arial"/>
                <w:sz w:val="10"/>
                <w:szCs w:val="10"/>
              </w:rPr>
            </w:pPr>
          </w:p>
        </w:tc>
        <w:tc>
          <w:tcPr>
            <w:tcW w:w="816" w:type="dxa"/>
            <w:vMerge/>
            <w:vAlign w:val="center"/>
            <w:hideMark/>
          </w:tcPr>
          <w:p w:rsidR="008F0F7D" w:rsidRPr="00DA75B1" w:rsidRDefault="008F0F7D" w:rsidP="006C38C3">
            <w:pPr>
              <w:rPr>
                <w:rFonts w:cs="Arial"/>
                <w:sz w:val="10"/>
                <w:szCs w:val="10"/>
              </w:rPr>
            </w:pPr>
          </w:p>
        </w:tc>
        <w:tc>
          <w:tcPr>
            <w:tcW w:w="893" w:type="dxa"/>
            <w:vMerge/>
            <w:vAlign w:val="center"/>
            <w:hideMark/>
          </w:tcPr>
          <w:p w:rsidR="008F0F7D" w:rsidRPr="00DA75B1" w:rsidRDefault="008F0F7D" w:rsidP="006C38C3">
            <w:pPr>
              <w:rPr>
                <w:rFonts w:cs="Arial"/>
                <w:sz w:val="10"/>
                <w:szCs w:val="10"/>
              </w:rPr>
            </w:pPr>
          </w:p>
        </w:tc>
        <w:tc>
          <w:tcPr>
            <w:tcW w:w="573" w:type="dxa"/>
            <w:vMerge/>
            <w:vAlign w:val="center"/>
            <w:hideMark/>
          </w:tcPr>
          <w:p w:rsidR="008F0F7D" w:rsidRPr="00DA75B1" w:rsidRDefault="008F0F7D" w:rsidP="006C38C3">
            <w:pPr>
              <w:rPr>
                <w:rFonts w:ascii="Calibri" w:hAnsi="Calibri" w:cs="Arial"/>
                <w:sz w:val="10"/>
                <w:szCs w:val="10"/>
              </w:rPr>
            </w:pPr>
          </w:p>
        </w:tc>
        <w:tc>
          <w:tcPr>
            <w:tcW w:w="545" w:type="dxa"/>
            <w:vMerge/>
            <w:vAlign w:val="center"/>
            <w:hideMark/>
          </w:tcPr>
          <w:p w:rsidR="008F0F7D" w:rsidRPr="00DA75B1" w:rsidRDefault="008F0F7D" w:rsidP="006C38C3">
            <w:pPr>
              <w:rPr>
                <w:rFonts w:cs="Arial"/>
                <w:sz w:val="10"/>
                <w:szCs w:val="10"/>
              </w:rPr>
            </w:pPr>
          </w:p>
        </w:tc>
        <w:tc>
          <w:tcPr>
            <w:tcW w:w="245" w:type="dxa"/>
            <w:vMerge/>
            <w:vAlign w:val="center"/>
            <w:hideMark/>
          </w:tcPr>
          <w:p w:rsidR="008F0F7D" w:rsidRPr="00DA75B1" w:rsidRDefault="008F0F7D" w:rsidP="006C38C3">
            <w:pPr>
              <w:rPr>
                <w:rFonts w:cs="Arial"/>
                <w:sz w:val="10"/>
                <w:szCs w:val="10"/>
              </w:rPr>
            </w:pPr>
          </w:p>
        </w:tc>
        <w:tc>
          <w:tcPr>
            <w:tcW w:w="445" w:type="dxa"/>
            <w:vMerge/>
            <w:vAlign w:val="center"/>
            <w:hideMark/>
          </w:tcPr>
          <w:p w:rsidR="008F0F7D" w:rsidRPr="00DA75B1" w:rsidRDefault="008F0F7D" w:rsidP="006C38C3">
            <w:pPr>
              <w:rPr>
                <w:rFonts w:cs="Arial"/>
                <w:sz w:val="10"/>
                <w:szCs w:val="10"/>
              </w:rPr>
            </w:pPr>
          </w:p>
        </w:tc>
        <w:tc>
          <w:tcPr>
            <w:tcW w:w="2235" w:type="dxa"/>
            <w:vMerge/>
            <w:vAlign w:val="center"/>
            <w:hideMark/>
          </w:tcPr>
          <w:p w:rsidR="008F0F7D" w:rsidRPr="00DA75B1" w:rsidRDefault="008F0F7D" w:rsidP="006C38C3">
            <w:pPr>
              <w:rPr>
                <w:rFonts w:cs="Arial"/>
                <w:sz w:val="10"/>
                <w:szCs w:val="10"/>
              </w:rPr>
            </w:pPr>
          </w:p>
        </w:tc>
      </w:tr>
      <w:tr w:rsidR="003928F5" w:rsidRPr="00DA75B1" w:rsidTr="006C38C3">
        <w:trPr>
          <w:trHeight w:val="225"/>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Dominion Energy</w:t>
            </w:r>
          </w:p>
        </w:tc>
      </w:tr>
      <w:tr w:rsidR="003928F5" w:rsidRPr="00DA75B1" w:rsidTr="006C38C3">
        <w:trPr>
          <w:trHeight w:val="675"/>
        </w:trPr>
        <w:tc>
          <w:tcPr>
            <w:tcW w:w="72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Salem Harbor</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Massachusetts</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1-4</w:t>
            </w:r>
          </w:p>
        </w:tc>
        <w:tc>
          <w:tcPr>
            <w:tcW w:w="72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Retire</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12/31/2011 for units 1&amp;2</w:t>
            </w:r>
            <w:r w:rsidRPr="00DA75B1">
              <w:rPr>
                <w:rFonts w:cs="Arial"/>
                <w:sz w:val="10"/>
                <w:szCs w:val="10"/>
              </w:rPr>
              <w:br/>
              <w:t>6/1/2014 for units 3&amp;4</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9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2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4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2235" w:type="dxa"/>
            <w:shd w:val="clear" w:color="000000" w:fill="FFFFFF"/>
            <w:vAlign w:val="center"/>
            <w:hideMark/>
          </w:tcPr>
          <w:p w:rsidR="003928F5" w:rsidRPr="00DA75B1" w:rsidRDefault="001F353B" w:rsidP="006C38C3">
            <w:pPr>
              <w:rPr>
                <w:rFonts w:cs="Arial"/>
                <w:sz w:val="10"/>
                <w:szCs w:val="10"/>
                <w:u w:val="single"/>
              </w:rPr>
            </w:pPr>
            <w:hyperlink r:id="rId6" w:history="1">
              <w:r w:rsidR="003928F5" w:rsidRPr="00DA75B1">
                <w:rPr>
                  <w:rFonts w:cs="Arial"/>
                  <w:sz w:val="10"/>
                  <w:szCs w:val="10"/>
                  <w:u w:val="single"/>
                </w:rPr>
                <w:t>http://www.clf.org/wp-content/uploads/2012/02/Signed-Consent-Decree-12_11.pdf</w:t>
              </w:r>
            </w:hyperlink>
          </w:p>
        </w:tc>
      </w:tr>
      <w:tr w:rsidR="003928F5" w:rsidRPr="00DA75B1" w:rsidTr="006C38C3">
        <w:trPr>
          <w:trHeight w:val="165"/>
        </w:trPr>
        <w:tc>
          <w:tcPr>
            <w:tcW w:w="12959" w:type="dxa"/>
            <w:gridSpan w:val="18"/>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Duke Energy</w:t>
            </w:r>
          </w:p>
        </w:tc>
      </w:tr>
      <w:tr w:rsidR="003928F5" w:rsidRPr="00DA75B1" w:rsidTr="006C38C3">
        <w:trPr>
          <w:trHeight w:val="255"/>
        </w:trPr>
        <w:tc>
          <w:tcPr>
            <w:tcW w:w="72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Wabash River</w:t>
            </w:r>
          </w:p>
        </w:tc>
        <w:tc>
          <w:tcPr>
            <w:tcW w:w="108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Indiana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2-5</w:t>
            </w:r>
          </w:p>
        </w:tc>
        <w:tc>
          <w:tcPr>
            <w:tcW w:w="72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Retire</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2014</w:t>
            </w:r>
          </w:p>
        </w:tc>
        <w:tc>
          <w:tcPr>
            <w:tcW w:w="545"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856"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529"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545"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788"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529"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816"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893"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573"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545"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245"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445" w:type="dxa"/>
            <w:shd w:val="clear" w:color="000000" w:fill="FFFFFF"/>
            <w:vAlign w:val="center"/>
            <w:hideMark/>
          </w:tcPr>
          <w:p w:rsidR="003928F5" w:rsidRPr="00DA75B1" w:rsidRDefault="003928F5" w:rsidP="006C38C3">
            <w:pPr>
              <w:rPr>
                <w:rFonts w:cs="Arial"/>
                <w:b/>
                <w:bCs/>
                <w:sz w:val="10"/>
                <w:szCs w:val="10"/>
              </w:rPr>
            </w:pPr>
            <w:r w:rsidRPr="00DA75B1">
              <w:rPr>
                <w:rFonts w:cs="Arial"/>
                <w:b/>
                <w:bCs/>
                <w:sz w:val="10"/>
                <w:szCs w:val="10"/>
              </w:rPr>
              <w:t> </w:t>
            </w:r>
          </w:p>
        </w:tc>
        <w:tc>
          <w:tcPr>
            <w:tcW w:w="2235" w:type="dxa"/>
            <w:vMerge w:val="restart"/>
            <w:shd w:val="clear" w:color="000000" w:fill="FFFFFF"/>
            <w:vAlign w:val="center"/>
            <w:hideMark/>
          </w:tcPr>
          <w:p w:rsidR="003928F5" w:rsidRPr="001F353B" w:rsidRDefault="001F353B" w:rsidP="006C38C3">
            <w:pPr>
              <w:jc w:val="center"/>
              <w:rPr>
                <w:rFonts w:cs="Arial"/>
                <w:sz w:val="10"/>
                <w:szCs w:val="10"/>
                <w:u w:val="single"/>
              </w:rPr>
            </w:pPr>
            <w:hyperlink r:id="rId7" w:history="1">
              <w:r w:rsidRPr="001F353B">
                <w:rPr>
                  <w:rStyle w:val="Hyperlink"/>
                  <w:sz w:val="10"/>
                  <w:szCs w:val="10"/>
                </w:rPr>
                <w:t>https://www.duke-energy.com/our-company/about-us/power-plants/wabash-river-station</w:t>
              </w:r>
            </w:hyperlink>
          </w:p>
        </w:tc>
      </w:tr>
      <w:tr w:rsidR="003928F5" w:rsidRPr="00DA75B1" w:rsidTr="006C38C3">
        <w:trPr>
          <w:trHeight w:val="345"/>
        </w:trPr>
        <w:tc>
          <w:tcPr>
            <w:tcW w:w="72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Wabash River</w:t>
            </w:r>
          </w:p>
        </w:tc>
        <w:tc>
          <w:tcPr>
            <w:tcW w:w="1080" w:type="dxa"/>
            <w:shd w:val="clear" w:color="000000" w:fill="FFFFFF"/>
            <w:noWrap/>
            <w:vAlign w:val="center"/>
            <w:hideMark/>
          </w:tcPr>
          <w:p w:rsidR="003928F5" w:rsidRPr="00DA75B1" w:rsidRDefault="003928F5" w:rsidP="006C38C3">
            <w:pPr>
              <w:jc w:val="center"/>
              <w:rPr>
                <w:rFonts w:cs="Arial"/>
                <w:sz w:val="10"/>
                <w:szCs w:val="10"/>
              </w:rPr>
            </w:pPr>
            <w:r w:rsidRPr="00DA75B1">
              <w:rPr>
                <w:rFonts w:cs="Arial"/>
                <w:sz w:val="10"/>
                <w:szCs w:val="10"/>
              </w:rPr>
              <w:t>Indiana</w:t>
            </w:r>
          </w:p>
        </w:tc>
        <w:tc>
          <w:tcPr>
            <w:tcW w:w="36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Unit 6</w:t>
            </w:r>
          </w:p>
        </w:tc>
        <w:tc>
          <w:tcPr>
            <w:tcW w:w="720"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Coal to Gas Conversion</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6/12018</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5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788"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29"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16"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89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73"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5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2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445" w:type="dxa"/>
            <w:shd w:val="clear" w:color="000000" w:fill="FFFFFF"/>
            <w:vAlign w:val="center"/>
            <w:hideMark/>
          </w:tcPr>
          <w:p w:rsidR="003928F5" w:rsidRPr="00DA75B1" w:rsidRDefault="003928F5" w:rsidP="006C38C3">
            <w:pPr>
              <w:jc w:val="center"/>
              <w:rPr>
                <w:rFonts w:cs="Arial"/>
                <w:sz w:val="10"/>
                <w:szCs w:val="10"/>
              </w:rPr>
            </w:pPr>
            <w:r w:rsidRPr="00DA75B1">
              <w:rPr>
                <w:rFonts w:cs="Arial"/>
                <w:sz w:val="10"/>
                <w:szCs w:val="10"/>
              </w:rPr>
              <w:t> </w:t>
            </w:r>
          </w:p>
        </w:tc>
        <w:tc>
          <w:tcPr>
            <w:tcW w:w="2235" w:type="dxa"/>
            <w:vMerge/>
            <w:vAlign w:val="center"/>
            <w:hideMark/>
          </w:tcPr>
          <w:p w:rsidR="003928F5" w:rsidRPr="00DA75B1" w:rsidRDefault="003928F5" w:rsidP="006C38C3">
            <w:pPr>
              <w:rPr>
                <w:rFonts w:cs="Arial"/>
                <w:sz w:val="10"/>
                <w:szCs w:val="10"/>
                <w:u w:val="single"/>
              </w:rPr>
            </w:pPr>
          </w:p>
        </w:tc>
      </w:tr>
      <w:tr w:rsidR="003928F5" w:rsidRPr="00DA75B1" w:rsidTr="006C38C3">
        <w:trPr>
          <w:trHeight w:val="165"/>
        </w:trPr>
        <w:tc>
          <w:tcPr>
            <w:tcW w:w="12959" w:type="dxa"/>
            <w:gridSpan w:val="18"/>
            <w:shd w:val="clear" w:color="000000" w:fill="FFFFFF"/>
            <w:vAlign w:val="center"/>
            <w:hideMark/>
          </w:tcPr>
          <w:p w:rsidR="003928F5" w:rsidRPr="00DA75B1" w:rsidRDefault="003928F5" w:rsidP="006C38C3">
            <w:pPr>
              <w:rPr>
                <w:rFonts w:cs="Arial"/>
                <w:b/>
                <w:bCs/>
                <w:sz w:val="10"/>
                <w:szCs w:val="10"/>
              </w:rPr>
            </w:pPr>
            <w:r>
              <w:rPr>
                <w:rFonts w:cs="Arial"/>
                <w:b/>
                <w:bCs/>
                <w:sz w:val="10"/>
                <w:szCs w:val="10"/>
              </w:rPr>
              <w:t>KCPL</w:t>
            </w:r>
          </w:p>
        </w:tc>
      </w:tr>
      <w:tr w:rsidR="003928F5" w:rsidRPr="00DA75B1" w:rsidTr="006C38C3">
        <w:trPr>
          <w:trHeight w:val="345"/>
        </w:trPr>
        <w:tc>
          <w:tcPr>
            <w:tcW w:w="726" w:type="dxa"/>
            <w:vMerge w:val="restart"/>
            <w:shd w:val="clear" w:color="000000" w:fill="FFFFFF"/>
            <w:vAlign w:val="center"/>
          </w:tcPr>
          <w:p w:rsidR="003928F5" w:rsidRPr="00DA75B1" w:rsidRDefault="003928F5" w:rsidP="006C38C3">
            <w:pPr>
              <w:jc w:val="center"/>
              <w:rPr>
                <w:rFonts w:cs="Arial"/>
                <w:sz w:val="10"/>
                <w:szCs w:val="10"/>
              </w:rPr>
            </w:pPr>
            <w:r w:rsidRPr="00037A62">
              <w:rPr>
                <w:rFonts w:cs="Arial"/>
                <w:sz w:val="10"/>
                <w:szCs w:val="10"/>
              </w:rPr>
              <w:t>La Cygne</w:t>
            </w:r>
          </w:p>
        </w:tc>
        <w:tc>
          <w:tcPr>
            <w:tcW w:w="1080" w:type="dxa"/>
            <w:vMerge w:val="restart"/>
            <w:shd w:val="clear" w:color="000000" w:fill="FFFFFF"/>
            <w:noWrap/>
            <w:vAlign w:val="center"/>
          </w:tcPr>
          <w:p w:rsidR="003928F5" w:rsidRPr="00DA75B1" w:rsidRDefault="003928F5" w:rsidP="006C38C3">
            <w:pPr>
              <w:jc w:val="center"/>
              <w:rPr>
                <w:rFonts w:cs="Arial"/>
                <w:sz w:val="10"/>
                <w:szCs w:val="10"/>
              </w:rPr>
            </w:pPr>
            <w:r w:rsidRPr="00037A62">
              <w:rPr>
                <w:rFonts w:cs="Arial"/>
                <w:sz w:val="10"/>
                <w:szCs w:val="10"/>
              </w:rPr>
              <w:t>Kansas</w:t>
            </w:r>
          </w:p>
        </w:tc>
        <w:tc>
          <w:tcPr>
            <w:tcW w:w="360" w:type="dxa"/>
            <w:shd w:val="clear" w:color="000000" w:fill="FFFFFF"/>
            <w:vAlign w:val="center"/>
          </w:tcPr>
          <w:p w:rsidR="003928F5" w:rsidRPr="00037A62" w:rsidRDefault="003928F5" w:rsidP="006C38C3">
            <w:pPr>
              <w:jc w:val="center"/>
              <w:rPr>
                <w:rFonts w:cs="Arial"/>
                <w:sz w:val="10"/>
                <w:szCs w:val="10"/>
              </w:rPr>
            </w:pPr>
            <w:r w:rsidRPr="00037A62">
              <w:rPr>
                <w:rFonts w:cs="Arial"/>
                <w:sz w:val="10"/>
                <w:szCs w:val="10"/>
              </w:rPr>
              <w:t xml:space="preserve">Units 1 </w:t>
            </w:r>
          </w:p>
          <w:p w:rsidR="003928F5" w:rsidRPr="00037A62" w:rsidRDefault="003928F5" w:rsidP="006C38C3">
            <w:pPr>
              <w:jc w:val="center"/>
              <w:rPr>
                <w:rFonts w:cs="Arial"/>
                <w:sz w:val="10"/>
                <w:szCs w:val="10"/>
              </w:rPr>
            </w:pPr>
          </w:p>
          <w:p w:rsidR="003928F5" w:rsidRPr="00DA75B1" w:rsidRDefault="003928F5" w:rsidP="006C38C3">
            <w:pPr>
              <w:jc w:val="center"/>
              <w:rPr>
                <w:rFonts w:cs="Arial"/>
                <w:sz w:val="10"/>
                <w:szCs w:val="10"/>
              </w:rPr>
            </w:pPr>
          </w:p>
        </w:tc>
        <w:tc>
          <w:tcPr>
            <w:tcW w:w="720" w:type="dxa"/>
            <w:shd w:val="clear" w:color="000000" w:fill="FFFFFF"/>
            <w:vAlign w:val="center"/>
          </w:tcPr>
          <w:p w:rsidR="003928F5" w:rsidRPr="00DA75B1" w:rsidRDefault="003928F5" w:rsidP="006C38C3">
            <w:pPr>
              <w:jc w:val="center"/>
              <w:rPr>
                <w:rFonts w:cs="Arial"/>
                <w:sz w:val="10"/>
                <w:szCs w:val="10"/>
              </w:rPr>
            </w:pPr>
          </w:p>
        </w:tc>
        <w:tc>
          <w:tcPr>
            <w:tcW w:w="529" w:type="dxa"/>
            <w:shd w:val="clear" w:color="000000" w:fill="FFFFFF"/>
            <w:vAlign w:val="center"/>
          </w:tcPr>
          <w:p w:rsidR="003928F5" w:rsidRPr="00DA75B1" w:rsidRDefault="003928F5" w:rsidP="006C38C3">
            <w:pPr>
              <w:jc w:val="center"/>
              <w:rPr>
                <w:rFonts w:cs="Arial"/>
                <w:sz w:val="10"/>
                <w:szCs w:val="10"/>
              </w:rPr>
            </w:pPr>
          </w:p>
        </w:tc>
        <w:tc>
          <w:tcPr>
            <w:tcW w:w="545" w:type="dxa"/>
            <w:shd w:val="clear" w:color="000000" w:fill="FFFFFF"/>
            <w:vAlign w:val="center"/>
          </w:tcPr>
          <w:p w:rsidR="003928F5" w:rsidRPr="00DA75B1" w:rsidRDefault="003928F5" w:rsidP="006C38C3">
            <w:pPr>
              <w:jc w:val="center"/>
              <w:rPr>
                <w:rFonts w:cs="Arial"/>
                <w:sz w:val="10"/>
                <w:szCs w:val="10"/>
              </w:rPr>
            </w:pPr>
          </w:p>
        </w:tc>
        <w:tc>
          <w:tcPr>
            <w:tcW w:w="856" w:type="dxa"/>
            <w:vMerge w:val="restart"/>
            <w:shd w:val="clear" w:color="000000" w:fill="FFFFFF"/>
            <w:vAlign w:val="center"/>
          </w:tcPr>
          <w:p w:rsidR="003928F5" w:rsidRPr="00DA75B1" w:rsidRDefault="003928F5" w:rsidP="006C38C3">
            <w:pPr>
              <w:jc w:val="center"/>
              <w:rPr>
                <w:rFonts w:cs="Arial"/>
                <w:sz w:val="10"/>
                <w:szCs w:val="10"/>
              </w:rPr>
            </w:pPr>
            <w:r w:rsidRPr="00037A62">
              <w:rPr>
                <w:rFonts w:cs="Arial"/>
                <w:sz w:val="10"/>
                <w:szCs w:val="10"/>
              </w:rPr>
              <w:t>0.1</w:t>
            </w:r>
            <w:r>
              <w:rPr>
                <w:rFonts w:cs="Arial"/>
                <w:sz w:val="10"/>
                <w:szCs w:val="10"/>
              </w:rPr>
              <w:t xml:space="preserve"> lbs/MMBtu</w:t>
            </w:r>
          </w:p>
        </w:tc>
        <w:tc>
          <w:tcPr>
            <w:tcW w:w="529" w:type="dxa"/>
            <w:vMerge w:val="restart"/>
            <w:shd w:val="clear" w:color="000000" w:fill="FFFFFF"/>
            <w:vAlign w:val="center"/>
          </w:tcPr>
          <w:p w:rsidR="003928F5" w:rsidRPr="00DA75B1" w:rsidRDefault="003928F5" w:rsidP="006C38C3">
            <w:pPr>
              <w:jc w:val="center"/>
              <w:rPr>
                <w:rFonts w:cs="Arial"/>
                <w:sz w:val="10"/>
                <w:szCs w:val="10"/>
              </w:rPr>
            </w:pPr>
            <w:r>
              <w:rPr>
                <w:rFonts w:cs="Arial"/>
                <w:sz w:val="10"/>
                <w:szCs w:val="10"/>
              </w:rPr>
              <w:t>2015</w:t>
            </w:r>
          </w:p>
        </w:tc>
        <w:tc>
          <w:tcPr>
            <w:tcW w:w="545" w:type="dxa"/>
            <w:shd w:val="clear" w:color="000000" w:fill="FFFFFF"/>
            <w:vAlign w:val="center"/>
          </w:tcPr>
          <w:p w:rsidR="003928F5" w:rsidRPr="00DA75B1" w:rsidRDefault="003928F5" w:rsidP="006C38C3">
            <w:pPr>
              <w:jc w:val="center"/>
              <w:rPr>
                <w:rFonts w:cs="Arial"/>
                <w:sz w:val="10"/>
                <w:szCs w:val="10"/>
              </w:rPr>
            </w:pPr>
          </w:p>
        </w:tc>
        <w:tc>
          <w:tcPr>
            <w:tcW w:w="788" w:type="dxa"/>
            <w:vMerge w:val="restart"/>
            <w:shd w:val="clear" w:color="000000" w:fill="FFFFFF"/>
            <w:vAlign w:val="center"/>
          </w:tcPr>
          <w:p w:rsidR="003928F5" w:rsidRPr="00DA75B1" w:rsidRDefault="003928F5" w:rsidP="006C38C3">
            <w:pPr>
              <w:jc w:val="center"/>
              <w:rPr>
                <w:rFonts w:cs="Arial"/>
                <w:sz w:val="10"/>
                <w:szCs w:val="10"/>
              </w:rPr>
            </w:pPr>
            <w:r w:rsidRPr="00037A62">
              <w:rPr>
                <w:rFonts w:cs="Arial"/>
                <w:sz w:val="10"/>
                <w:szCs w:val="10"/>
              </w:rPr>
              <w:t>0.13</w:t>
            </w:r>
            <w:r>
              <w:rPr>
                <w:rFonts w:cs="Arial"/>
                <w:sz w:val="10"/>
                <w:szCs w:val="10"/>
              </w:rPr>
              <w:t xml:space="preserve"> lbs/MMBtu</w:t>
            </w:r>
          </w:p>
        </w:tc>
        <w:tc>
          <w:tcPr>
            <w:tcW w:w="529" w:type="dxa"/>
            <w:vMerge w:val="restart"/>
            <w:shd w:val="clear" w:color="000000" w:fill="FFFFFF"/>
            <w:vAlign w:val="center"/>
          </w:tcPr>
          <w:p w:rsidR="003928F5" w:rsidRPr="00DA75B1" w:rsidRDefault="003928F5" w:rsidP="006C38C3">
            <w:pPr>
              <w:jc w:val="center"/>
              <w:rPr>
                <w:rFonts w:cs="Arial"/>
                <w:sz w:val="10"/>
                <w:szCs w:val="10"/>
              </w:rPr>
            </w:pPr>
            <w:r>
              <w:rPr>
                <w:rFonts w:cs="Arial"/>
                <w:sz w:val="10"/>
                <w:szCs w:val="10"/>
              </w:rPr>
              <w:t>2015</w:t>
            </w:r>
          </w:p>
        </w:tc>
        <w:tc>
          <w:tcPr>
            <w:tcW w:w="816" w:type="dxa"/>
            <w:shd w:val="clear" w:color="000000" w:fill="FFFFFF"/>
            <w:vAlign w:val="center"/>
          </w:tcPr>
          <w:p w:rsidR="003928F5" w:rsidRPr="00DA75B1" w:rsidRDefault="003928F5" w:rsidP="006C38C3">
            <w:pPr>
              <w:jc w:val="center"/>
              <w:rPr>
                <w:rFonts w:cs="Arial"/>
                <w:sz w:val="10"/>
                <w:szCs w:val="10"/>
              </w:rPr>
            </w:pPr>
          </w:p>
        </w:tc>
        <w:tc>
          <w:tcPr>
            <w:tcW w:w="893" w:type="dxa"/>
            <w:shd w:val="clear" w:color="000000" w:fill="FFFFFF"/>
            <w:vAlign w:val="center"/>
          </w:tcPr>
          <w:p w:rsidR="003928F5" w:rsidRPr="00DA75B1" w:rsidRDefault="003928F5" w:rsidP="006C38C3">
            <w:pPr>
              <w:jc w:val="center"/>
              <w:rPr>
                <w:rFonts w:cs="Arial"/>
                <w:sz w:val="10"/>
                <w:szCs w:val="10"/>
              </w:rPr>
            </w:pPr>
          </w:p>
        </w:tc>
        <w:tc>
          <w:tcPr>
            <w:tcW w:w="573" w:type="dxa"/>
            <w:shd w:val="clear" w:color="000000" w:fill="FFFFFF"/>
            <w:vAlign w:val="center"/>
          </w:tcPr>
          <w:p w:rsidR="003928F5" w:rsidRPr="00DA75B1" w:rsidRDefault="003928F5" w:rsidP="006C38C3">
            <w:pPr>
              <w:jc w:val="center"/>
              <w:rPr>
                <w:rFonts w:cs="Arial"/>
                <w:sz w:val="10"/>
                <w:szCs w:val="10"/>
              </w:rPr>
            </w:pPr>
          </w:p>
        </w:tc>
        <w:tc>
          <w:tcPr>
            <w:tcW w:w="545" w:type="dxa"/>
            <w:shd w:val="clear" w:color="000000" w:fill="FFFFFF"/>
            <w:vAlign w:val="center"/>
          </w:tcPr>
          <w:p w:rsidR="003928F5" w:rsidRPr="00DA75B1" w:rsidRDefault="003928F5" w:rsidP="006C38C3">
            <w:pPr>
              <w:jc w:val="center"/>
              <w:rPr>
                <w:rFonts w:cs="Arial"/>
                <w:sz w:val="10"/>
                <w:szCs w:val="10"/>
              </w:rPr>
            </w:pPr>
          </w:p>
        </w:tc>
        <w:tc>
          <w:tcPr>
            <w:tcW w:w="245" w:type="dxa"/>
            <w:shd w:val="clear" w:color="000000" w:fill="FFFFFF"/>
            <w:vAlign w:val="center"/>
          </w:tcPr>
          <w:p w:rsidR="003928F5" w:rsidRPr="00DA75B1" w:rsidRDefault="003928F5" w:rsidP="006C38C3">
            <w:pPr>
              <w:jc w:val="center"/>
              <w:rPr>
                <w:rFonts w:cs="Arial"/>
                <w:sz w:val="10"/>
                <w:szCs w:val="10"/>
              </w:rPr>
            </w:pPr>
          </w:p>
        </w:tc>
        <w:tc>
          <w:tcPr>
            <w:tcW w:w="445" w:type="dxa"/>
            <w:shd w:val="clear" w:color="000000" w:fill="FFFFFF"/>
            <w:vAlign w:val="center"/>
          </w:tcPr>
          <w:p w:rsidR="003928F5" w:rsidRPr="00DA75B1" w:rsidRDefault="003928F5" w:rsidP="006C38C3">
            <w:pPr>
              <w:jc w:val="center"/>
              <w:rPr>
                <w:rFonts w:cs="Arial"/>
                <w:sz w:val="10"/>
                <w:szCs w:val="10"/>
              </w:rPr>
            </w:pPr>
          </w:p>
        </w:tc>
        <w:tc>
          <w:tcPr>
            <w:tcW w:w="2235" w:type="dxa"/>
            <w:vAlign w:val="center"/>
          </w:tcPr>
          <w:p w:rsidR="003928F5" w:rsidRPr="00DA75B1" w:rsidRDefault="003928F5" w:rsidP="006C38C3">
            <w:pPr>
              <w:rPr>
                <w:rFonts w:cs="Arial"/>
                <w:sz w:val="10"/>
                <w:szCs w:val="10"/>
                <w:u w:val="single"/>
              </w:rPr>
            </w:pPr>
          </w:p>
        </w:tc>
      </w:tr>
      <w:tr w:rsidR="003928F5" w:rsidRPr="00DA75B1" w:rsidTr="006C38C3">
        <w:trPr>
          <w:trHeight w:val="345"/>
        </w:trPr>
        <w:tc>
          <w:tcPr>
            <w:tcW w:w="726" w:type="dxa"/>
            <w:vMerge/>
            <w:shd w:val="clear" w:color="000000" w:fill="FFFFFF"/>
            <w:vAlign w:val="center"/>
          </w:tcPr>
          <w:p w:rsidR="003928F5" w:rsidRPr="00DA75B1" w:rsidRDefault="003928F5" w:rsidP="006C38C3">
            <w:pPr>
              <w:jc w:val="center"/>
              <w:rPr>
                <w:rFonts w:cs="Arial"/>
                <w:sz w:val="10"/>
                <w:szCs w:val="10"/>
              </w:rPr>
            </w:pPr>
          </w:p>
        </w:tc>
        <w:tc>
          <w:tcPr>
            <w:tcW w:w="1080" w:type="dxa"/>
            <w:vMerge/>
            <w:shd w:val="clear" w:color="000000" w:fill="FFFFFF"/>
            <w:noWrap/>
            <w:vAlign w:val="center"/>
          </w:tcPr>
          <w:p w:rsidR="003928F5" w:rsidRPr="00DA75B1" w:rsidRDefault="003928F5" w:rsidP="006C38C3">
            <w:pPr>
              <w:jc w:val="center"/>
              <w:rPr>
                <w:rFonts w:cs="Arial"/>
                <w:sz w:val="10"/>
                <w:szCs w:val="10"/>
              </w:rPr>
            </w:pPr>
          </w:p>
        </w:tc>
        <w:tc>
          <w:tcPr>
            <w:tcW w:w="360" w:type="dxa"/>
            <w:shd w:val="clear" w:color="000000" w:fill="FFFFFF"/>
            <w:vAlign w:val="center"/>
          </w:tcPr>
          <w:p w:rsidR="003928F5" w:rsidRPr="00037A62" w:rsidRDefault="003928F5" w:rsidP="006C38C3">
            <w:pPr>
              <w:jc w:val="center"/>
              <w:rPr>
                <w:rFonts w:cs="Arial"/>
                <w:sz w:val="10"/>
                <w:szCs w:val="10"/>
              </w:rPr>
            </w:pPr>
            <w:r w:rsidRPr="00037A62">
              <w:rPr>
                <w:rFonts w:cs="Arial"/>
                <w:sz w:val="10"/>
                <w:szCs w:val="10"/>
              </w:rPr>
              <w:t>Units 2</w:t>
            </w:r>
          </w:p>
          <w:p w:rsidR="003928F5" w:rsidRPr="00DA75B1" w:rsidRDefault="003928F5" w:rsidP="006C38C3">
            <w:pPr>
              <w:jc w:val="center"/>
              <w:rPr>
                <w:rFonts w:cs="Arial"/>
                <w:sz w:val="10"/>
                <w:szCs w:val="10"/>
              </w:rPr>
            </w:pPr>
          </w:p>
        </w:tc>
        <w:tc>
          <w:tcPr>
            <w:tcW w:w="720" w:type="dxa"/>
            <w:shd w:val="clear" w:color="000000" w:fill="FFFFFF"/>
            <w:vAlign w:val="center"/>
          </w:tcPr>
          <w:p w:rsidR="003928F5" w:rsidRPr="00DA75B1" w:rsidRDefault="003928F5" w:rsidP="006C38C3">
            <w:pPr>
              <w:jc w:val="center"/>
              <w:rPr>
                <w:rFonts w:cs="Arial"/>
                <w:sz w:val="10"/>
                <w:szCs w:val="10"/>
              </w:rPr>
            </w:pPr>
          </w:p>
        </w:tc>
        <w:tc>
          <w:tcPr>
            <w:tcW w:w="529" w:type="dxa"/>
            <w:shd w:val="clear" w:color="000000" w:fill="FFFFFF"/>
            <w:vAlign w:val="center"/>
          </w:tcPr>
          <w:p w:rsidR="003928F5" w:rsidRPr="00DA75B1" w:rsidRDefault="003928F5" w:rsidP="006C38C3">
            <w:pPr>
              <w:jc w:val="center"/>
              <w:rPr>
                <w:rFonts w:cs="Arial"/>
                <w:sz w:val="10"/>
                <w:szCs w:val="10"/>
              </w:rPr>
            </w:pPr>
          </w:p>
        </w:tc>
        <w:tc>
          <w:tcPr>
            <w:tcW w:w="545" w:type="dxa"/>
            <w:shd w:val="clear" w:color="000000" w:fill="FFFFFF"/>
            <w:vAlign w:val="center"/>
          </w:tcPr>
          <w:p w:rsidR="003928F5" w:rsidRPr="00DA75B1" w:rsidRDefault="003928F5" w:rsidP="006C38C3">
            <w:pPr>
              <w:jc w:val="center"/>
              <w:rPr>
                <w:rFonts w:cs="Arial"/>
                <w:sz w:val="10"/>
                <w:szCs w:val="10"/>
              </w:rPr>
            </w:pPr>
          </w:p>
        </w:tc>
        <w:tc>
          <w:tcPr>
            <w:tcW w:w="856" w:type="dxa"/>
            <w:vMerge/>
            <w:shd w:val="clear" w:color="000000" w:fill="FFFFFF"/>
            <w:vAlign w:val="center"/>
          </w:tcPr>
          <w:p w:rsidR="003928F5" w:rsidRPr="00DA75B1" w:rsidRDefault="003928F5" w:rsidP="006C38C3">
            <w:pPr>
              <w:jc w:val="center"/>
              <w:rPr>
                <w:rFonts w:cs="Arial"/>
                <w:sz w:val="10"/>
                <w:szCs w:val="10"/>
              </w:rPr>
            </w:pPr>
          </w:p>
        </w:tc>
        <w:tc>
          <w:tcPr>
            <w:tcW w:w="529" w:type="dxa"/>
            <w:vMerge/>
            <w:shd w:val="clear" w:color="000000" w:fill="FFFFFF"/>
            <w:vAlign w:val="center"/>
          </w:tcPr>
          <w:p w:rsidR="003928F5" w:rsidRPr="00DA75B1" w:rsidRDefault="003928F5" w:rsidP="006C38C3">
            <w:pPr>
              <w:jc w:val="center"/>
              <w:rPr>
                <w:rFonts w:cs="Arial"/>
                <w:sz w:val="10"/>
                <w:szCs w:val="10"/>
              </w:rPr>
            </w:pPr>
          </w:p>
        </w:tc>
        <w:tc>
          <w:tcPr>
            <w:tcW w:w="545" w:type="dxa"/>
            <w:shd w:val="clear" w:color="000000" w:fill="FFFFFF"/>
            <w:vAlign w:val="center"/>
          </w:tcPr>
          <w:p w:rsidR="003928F5" w:rsidRPr="00DA75B1" w:rsidRDefault="003928F5" w:rsidP="006C38C3">
            <w:pPr>
              <w:jc w:val="center"/>
              <w:rPr>
                <w:rFonts w:cs="Arial"/>
                <w:sz w:val="10"/>
                <w:szCs w:val="10"/>
              </w:rPr>
            </w:pPr>
          </w:p>
        </w:tc>
        <w:tc>
          <w:tcPr>
            <w:tcW w:w="788" w:type="dxa"/>
            <w:vMerge/>
            <w:shd w:val="clear" w:color="000000" w:fill="FFFFFF"/>
            <w:vAlign w:val="center"/>
          </w:tcPr>
          <w:p w:rsidR="003928F5" w:rsidRPr="00DA75B1" w:rsidRDefault="003928F5" w:rsidP="006C38C3">
            <w:pPr>
              <w:jc w:val="center"/>
              <w:rPr>
                <w:rFonts w:cs="Arial"/>
                <w:sz w:val="10"/>
                <w:szCs w:val="10"/>
              </w:rPr>
            </w:pPr>
          </w:p>
        </w:tc>
        <w:tc>
          <w:tcPr>
            <w:tcW w:w="529" w:type="dxa"/>
            <w:vMerge/>
            <w:shd w:val="clear" w:color="000000" w:fill="FFFFFF"/>
            <w:vAlign w:val="center"/>
          </w:tcPr>
          <w:p w:rsidR="003928F5" w:rsidRPr="00DA75B1" w:rsidRDefault="003928F5" w:rsidP="006C38C3">
            <w:pPr>
              <w:jc w:val="center"/>
              <w:rPr>
                <w:rFonts w:cs="Arial"/>
                <w:sz w:val="10"/>
                <w:szCs w:val="10"/>
              </w:rPr>
            </w:pPr>
          </w:p>
        </w:tc>
        <w:tc>
          <w:tcPr>
            <w:tcW w:w="816" w:type="dxa"/>
            <w:shd w:val="clear" w:color="000000" w:fill="FFFFFF"/>
            <w:vAlign w:val="center"/>
          </w:tcPr>
          <w:p w:rsidR="003928F5" w:rsidRPr="00DA75B1" w:rsidRDefault="003928F5" w:rsidP="006C38C3">
            <w:pPr>
              <w:jc w:val="center"/>
              <w:rPr>
                <w:rFonts w:cs="Arial"/>
                <w:sz w:val="10"/>
                <w:szCs w:val="10"/>
              </w:rPr>
            </w:pPr>
          </w:p>
        </w:tc>
        <w:tc>
          <w:tcPr>
            <w:tcW w:w="893" w:type="dxa"/>
            <w:shd w:val="clear" w:color="000000" w:fill="FFFFFF"/>
            <w:vAlign w:val="center"/>
          </w:tcPr>
          <w:p w:rsidR="003928F5" w:rsidRPr="00DA75B1" w:rsidRDefault="003928F5" w:rsidP="006C38C3">
            <w:pPr>
              <w:jc w:val="center"/>
              <w:rPr>
                <w:rFonts w:cs="Arial"/>
                <w:sz w:val="10"/>
                <w:szCs w:val="10"/>
              </w:rPr>
            </w:pPr>
          </w:p>
        </w:tc>
        <w:tc>
          <w:tcPr>
            <w:tcW w:w="573" w:type="dxa"/>
            <w:shd w:val="clear" w:color="000000" w:fill="FFFFFF"/>
            <w:vAlign w:val="center"/>
          </w:tcPr>
          <w:p w:rsidR="003928F5" w:rsidRPr="00DA75B1" w:rsidRDefault="003928F5" w:rsidP="006C38C3">
            <w:pPr>
              <w:jc w:val="center"/>
              <w:rPr>
                <w:rFonts w:cs="Arial"/>
                <w:sz w:val="10"/>
                <w:szCs w:val="10"/>
              </w:rPr>
            </w:pPr>
          </w:p>
        </w:tc>
        <w:tc>
          <w:tcPr>
            <w:tcW w:w="545" w:type="dxa"/>
            <w:shd w:val="clear" w:color="000000" w:fill="FFFFFF"/>
            <w:vAlign w:val="center"/>
          </w:tcPr>
          <w:p w:rsidR="003928F5" w:rsidRPr="00DA75B1" w:rsidRDefault="003928F5" w:rsidP="006C38C3">
            <w:pPr>
              <w:jc w:val="center"/>
              <w:rPr>
                <w:rFonts w:cs="Arial"/>
                <w:sz w:val="10"/>
                <w:szCs w:val="10"/>
              </w:rPr>
            </w:pPr>
          </w:p>
        </w:tc>
        <w:tc>
          <w:tcPr>
            <w:tcW w:w="245" w:type="dxa"/>
            <w:shd w:val="clear" w:color="000000" w:fill="FFFFFF"/>
            <w:vAlign w:val="center"/>
          </w:tcPr>
          <w:p w:rsidR="003928F5" w:rsidRPr="00DA75B1" w:rsidRDefault="003928F5" w:rsidP="006C38C3">
            <w:pPr>
              <w:jc w:val="center"/>
              <w:rPr>
                <w:rFonts w:cs="Arial"/>
                <w:sz w:val="10"/>
                <w:szCs w:val="10"/>
              </w:rPr>
            </w:pPr>
          </w:p>
        </w:tc>
        <w:tc>
          <w:tcPr>
            <w:tcW w:w="445" w:type="dxa"/>
            <w:shd w:val="clear" w:color="000000" w:fill="FFFFFF"/>
            <w:vAlign w:val="center"/>
          </w:tcPr>
          <w:p w:rsidR="003928F5" w:rsidRPr="00DA75B1" w:rsidRDefault="003928F5" w:rsidP="006C38C3">
            <w:pPr>
              <w:jc w:val="center"/>
              <w:rPr>
                <w:rFonts w:cs="Arial"/>
                <w:sz w:val="10"/>
                <w:szCs w:val="10"/>
              </w:rPr>
            </w:pPr>
          </w:p>
        </w:tc>
        <w:tc>
          <w:tcPr>
            <w:tcW w:w="2235" w:type="dxa"/>
            <w:vAlign w:val="center"/>
          </w:tcPr>
          <w:p w:rsidR="003928F5" w:rsidRPr="00DA75B1" w:rsidRDefault="003928F5" w:rsidP="006C38C3">
            <w:pPr>
              <w:rPr>
                <w:rFonts w:cs="Arial"/>
                <w:sz w:val="10"/>
                <w:szCs w:val="10"/>
                <w:u w:val="single"/>
              </w:rPr>
            </w:pPr>
          </w:p>
        </w:tc>
      </w:tr>
      <w:tr w:rsidR="008F0F7D" w:rsidRPr="00DA75B1" w:rsidTr="006C38C3">
        <w:trPr>
          <w:trHeight w:val="345"/>
        </w:trPr>
        <w:tc>
          <w:tcPr>
            <w:tcW w:w="726" w:type="dxa"/>
            <w:vMerge w:val="restart"/>
            <w:shd w:val="clear" w:color="000000" w:fill="FFFFFF"/>
            <w:vAlign w:val="center"/>
          </w:tcPr>
          <w:p w:rsidR="008F0F7D" w:rsidRPr="00DA75B1" w:rsidRDefault="00834420" w:rsidP="00834420">
            <w:pPr>
              <w:jc w:val="center"/>
              <w:rPr>
                <w:rFonts w:cs="Arial"/>
                <w:sz w:val="10"/>
                <w:szCs w:val="10"/>
              </w:rPr>
            </w:pPr>
            <w:r>
              <w:rPr>
                <w:rFonts w:cs="Arial"/>
                <w:sz w:val="10"/>
                <w:szCs w:val="10"/>
              </w:rPr>
              <w:t>L</w:t>
            </w:r>
            <w:r w:rsidR="008F0F7D" w:rsidRPr="008F0F7D">
              <w:rPr>
                <w:rFonts w:cs="Arial"/>
                <w:sz w:val="10"/>
                <w:szCs w:val="10"/>
              </w:rPr>
              <w:t>atan</w:t>
            </w:r>
          </w:p>
        </w:tc>
        <w:tc>
          <w:tcPr>
            <w:tcW w:w="1080" w:type="dxa"/>
            <w:vMerge w:val="restart"/>
            <w:shd w:val="clear" w:color="000000" w:fill="FFFFFF"/>
            <w:noWrap/>
            <w:vAlign w:val="center"/>
          </w:tcPr>
          <w:p w:rsidR="008F0F7D" w:rsidRPr="00DA75B1" w:rsidRDefault="008F0F7D" w:rsidP="006C38C3">
            <w:pPr>
              <w:jc w:val="center"/>
              <w:rPr>
                <w:rFonts w:cs="Arial"/>
                <w:sz w:val="10"/>
                <w:szCs w:val="10"/>
              </w:rPr>
            </w:pPr>
            <w:r w:rsidRPr="00037A62">
              <w:rPr>
                <w:rFonts w:cs="Arial"/>
                <w:sz w:val="10"/>
                <w:szCs w:val="10"/>
              </w:rPr>
              <w:t>Kansas</w:t>
            </w:r>
          </w:p>
        </w:tc>
        <w:tc>
          <w:tcPr>
            <w:tcW w:w="360" w:type="dxa"/>
            <w:shd w:val="clear" w:color="000000" w:fill="FFFFFF"/>
            <w:vAlign w:val="center"/>
          </w:tcPr>
          <w:p w:rsidR="008F0F7D" w:rsidRPr="00037A62" w:rsidRDefault="008F0F7D" w:rsidP="00B622A5">
            <w:pPr>
              <w:jc w:val="center"/>
              <w:rPr>
                <w:rFonts w:cs="Arial"/>
                <w:sz w:val="10"/>
                <w:szCs w:val="10"/>
              </w:rPr>
            </w:pPr>
            <w:r w:rsidRPr="00037A62">
              <w:rPr>
                <w:rFonts w:cs="Arial"/>
                <w:sz w:val="10"/>
                <w:szCs w:val="10"/>
              </w:rPr>
              <w:t xml:space="preserve">Units 1 </w:t>
            </w:r>
          </w:p>
          <w:p w:rsidR="008F0F7D" w:rsidRPr="00037A62" w:rsidRDefault="008F0F7D" w:rsidP="00B622A5">
            <w:pPr>
              <w:jc w:val="center"/>
              <w:rPr>
                <w:rFonts w:cs="Arial"/>
                <w:sz w:val="10"/>
                <w:szCs w:val="10"/>
              </w:rPr>
            </w:pPr>
          </w:p>
          <w:p w:rsidR="008F0F7D" w:rsidRPr="00037A62" w:rsidRDefault="008F0F7D" w:rsidP="006C38C3">
            <w:pPr>
              <w:jc w:val="center"/>
              <w:rPr>
                <w:rFonts w:cs="Arial"/>
                <w:sz w:val="10"/>
                <w:szCs w:val="10"/>
              </w:rPr>
            </w:pPr>
          </w:p>
        </w:tc>
        <w:tc>
          <w:tcPr>
            <w:tcW w:w="720" w:type="dxa"/>
            <w:shd w:val="clear" w:color="000000" w:fill="FFFFFF"/>
            <w:vAlign w:val="center"/>
          </w:tcPr>
          <w:p w:rsidR="008F0F7D" w:rsidRPr="00DA75B1" w:rsidRDefault="008F0F7D" w:rsidP="006C38C3">
            <w:pPr>
              <w:jc w:val="center"/>
              <w:rPr>
                <w:rFonts w:cs="Arial"/>
                <w:sz w:val="10"/>
                <w:szCs w:val="10"/>
              </w:rPr>
            </w:pPr>
          </w:p>
        </w:tc>
        <w:tc>
          <w:tcPr>
            <w:tcW w:w="529" w:type="dxa"/>
            <w:shd w:val="clear" w:color="000000" w:fill="FFFFFF"/>
            <w:vAlign w:val="center"/>
          </w:tcPr>
          <w:p w:rsidR="008F0F7D" w:rsidRPr="00DA75B1" w:rsidRDefault="008F0F7D" w:rsidP="006C38C3">
            <w:pPr>
              <w:jc w:val="center"/>
              <w:rPr>
                <w:rFonts w:cs="Arial"/>
                <w:sz w:val="10"/>
                <w:szCs w:val="10"/>
              </w:rPr>
            </w:pPr>
          </w:p>
        </w:tc>
        <w:tc>
          <w:tcPr>
            <w:tcW w:w="545" w:type="dxa"/>
            <w:shd w:val="clear" w:color="000000" w:fill="FFFFFF"/>
            <w:vAlign w:val="center"/>
          </w:tcPr>
          <w:p w:rsidR="008F0F7D" w:rsidRPr="00DA75B1" w:rsidRDefault="008F0F7D" w:rsidP="006C38C3">
            <w:pPr>
              <w:jc w:val="center"/>
              <w:rPr>
                <w:rFonts w:cs="Arial"/>
                <w:sz w:val="10"/>
                <w:szCs w:val="10"/>
              </w:rPr>
            </w:pPr>
          </w:p>
        </w:tc>
        <w:tc>
          <w:tcPr>
            <w:tcW w:w="856" w:type="dxa"/>
            <w:shd w:val="clear" w:color="000000" w:fill="FFFFFF"/>
            <w:vAlign w:val="center"/>
          </w:tcPr>
          <w:p w:rsidR="008F0F7D" w:rsidRPr="00DA75B1" w:rsidRDefault="008F0F7D" w:rsidP="006C38C3">
            <w:pPr>
              <w:jc w:val="center"/>
              <w:rPr>
                <w:rFonts w:cs="Arial"/>
                <w:sz w:val="10"/>
                <w:szCs w:val="10"/>
              </w:rPr>
            </w:pPr>
            <w:r>
              <w:rPr>
                <w:rFonts w:cs="Arial"/>
                <w:sz w:val="10"/>
                <w:szCs w:val="10"/>
              </w:rPr>
              <w:t>0.07 lbs/MMBtu</w:t>
            </w:r>
          </w:p>
        </w:tc>
        <w:tc>
          <w:tcPr>
            <w:tcW w:w="529" w:type="dxa"/>
            <w:shd w:val="clear" w:color="000000" w:fill="FFFFFF"/>
            <w:vAlign w:val="center"/>
          </w:tcPr>
          <w:p w:rsidR="008F0F7D" w:rsidRPr="00DA75B1" w:rsidRDefault="008F0F7D" w:rsidP="006C38C3">
            <w:pPr>
              <w:jc w:val="center"/>
              <w:rPr>
                <w:rFonts w:cs="Arial"/>
                <w:sz w:val="10"/>
                <w:szCs w:val="10"/>
              </w:rPr>
            </w:pPr>
            <w:r>
              <w:rPr>
                <w:rFonts w:cs="Arial"/>
                <w:sz w:val="10"/>
                <w:szCs w:val="10"/>
              </w:rPr>
              <w:t>10/27/2018</w:t>
            </w:r>
          </w:p>
        </w:tc>
        <w:tc>
          <w:tcPr>
            <w:tcW w:w="545" w:type="dxa"/>
            <w:shd w:val="clear" w:color="000000" w:fill="FFFFFF"/>
            <w:vAlign w:val="center"/>
          </w:tcPr>
          <w:p w:rsidR="008F0F7D" w:rsidRPr="00DA75B1" w:rsidRDefault="008F0F7D" w:rsidP="006C38C3">
            <w:pPr>
              <w:jc w:val="center"/>
              <w:rPr>
                <w:rFonts w:cs="Arial"/>
                <w:sz w:val="10"/>
                <w:szCs w:val="10"/>
              </w:rPr>
            </w:pPr>
          </w:p>
        </w:tc>
        <w:tc>
          <w:tcPr>
            <w:tcW w:w="788" w:type="dxa"/>
            <w:shd w:val="clear" w:color="000000" w:fill="FFFFFF"/>
            <w:vAlign w:val="center"/>
          </w:tcPr>
          <w:p w:rsidR="008F0F7D" w:rsidRPr="00DA75B1" w:rsidRDefault="008F0F7D" w:rsidP="006C38C3">
            <w:pPr>
              <w:jc w:val="center"/>
              <w:rPr>
                <w:rFonts w:cs="Arial"/>
                <w:sz w:val="10"/>
                <w:szCs w:val="10"/>
              </w:rPr>
            </w:pPr>
            <w:r>
              <w:rPr>
                <w:rFonts w:cs="Arial"/>
                <w:sz w:val="10"/>
                <w:szCs w:val="10"/>
              </w:rPr>
              <w:t>0.09 lbs/MMBtu</w:t>
            </w:r>
          </w:p>
        </w:tc>
        <w:tc>
          <w:tcPr>
            <w:tcW w:w="529" w:type="dxa"/>
            <w:shd w:val="clear" w:color="000000" w:fill="FFFFFF"/>
            <w:vAlign w:val="center"/>
          </w:tcPr>
          <w:p w:rsidR="008F0F7D" w:rsidRPr="00DA75B1" w:rsidRDefault="008F0F7D" w:rsidP="006C38C3">
            <w:pPr>
              <w:jc w:val="center"/>
              <w:rPr>
                <w:rFonts w:cs="Arial"/>
                <w:sz w:val="10"/>
                <w:szCs w:val="10"/>
              </w:rPr>
            </w:pPr>
            <w:r>
              <w:rPr>
                <w:rFonts w:cs="Arial"/>
                <w:sz w:val="10"/>
                <w:szCs w:val="10"/>
              </w:rPr>
              <w:t>10/27/2018</w:t>
            </w:r>
          </w:p>
        </w:tc>
        <w:tc>
          <w:tcPr>
            <w:tcW w:w="816" w:type="dxa"/>
            <w:shd w:val="clear" w:color="000000" w:fill="FFFFFF"/>
            <w:vAlign w:val="center"/>
          </w:tcPr>
          <w:p w:rsidR="008F0F7D" w:rsidRPr="00DA75B1" w:rsidRDefault="008F0F7D" w:rsidP="006C38C3">
            <w:pPr>
              <w:jc w:val="center"/>
              <w:rPr>
                <w:rFonts w:cs="Arial"/>
                <w:sz w:val="10"/>
                <w:szCs w:val="10"/>
              </w:rPr>
            </w:pPr>
          </w:p>
        </w:tc>
        <w:tc>
          <w:tcPr>
            <w:tcW w:w="893" w:type="dxa"/>
            <w:shd w:val="clear" w:color="000000" w:fill="FFFFFF"/>
            <w:vAlign w:val="center"/>
          </w:tcPr>
          <w:p w:rsidR="008F0F7D" w:rsidRPr="00DA75B1" w:rsidRDefault="008F0F7D" w:rsidP="006C38C3">
            <w:pPr>
              <w:jc w:val="center"/>
              <w:rPr>
                <w:rFonts w:cs="Arial"/>
                <w:sz w:val="10"/>
                <w:szCs w:val="10"/>
              </w:rPr>
            </w:pPr>
          </w:p>
        </w:tc>
        <w:tc>
          <w:tcPr>
            <w:tcW w:w="573" w:type="dxa"/>
            <w:shd w:val="clear" w:color="000000" w:fill="FFFFFF"/>
            <w:vAlign w:val="center"/>
          </w:tcPr>
          <w:p w:rsidR="008F0F7D" w:rsidRPr="00DA75B1" w:rsidRDefault="008F0F7D" w:rsidP="006C38C3">
            <w:pPr>
              <w:jc w:val="center"/>
              <w:rPr>
                <w:rFonts w:cs="Arial"/>
                <w:sz w:val="10"/>
                <w:szCs w:val="10"/>
              </w:rPr>
            </w:pPr>
          </w:p>
        </w:tc>
        <w:tc>
          <w:tcPr>
            <w:tcW w:w="545" w:type="dxa"/>
            <w:shd w:val="clear" w:color="000000" w:fill="FFFFFF"/>
            <w:vAlign w:val="center"/>
          </w:tcPr>
          <w:p w:rsidR="008F0F7D" w:rsidRPr="00DA75B1" w:rsidRDefault="008F0F7D" w:rsidP="006C38C3">
            <w:pPr>
              <w:jc w:val="center"/>
              <w:rPr>
                <w:rFonts w:cs="Arial"/>
                <w:sz w:val="10"/>
                <w:szCs w:val="10"/>
              </w:rPr>
            </w:pPr>
          </w:p>
        </w:tc>
        <w:tc>
          <w:tcPr>
            <w:tcW w:w="245" w:type="dxa"/>
            <w:shd w:val="clear" w:color="000000" w:fill="FFFFFF"/>
            <w:vAlign w:val="center"/>
          </w:tcPr>
          <w:p w:rsidR="008F0F7D" w:rsidRPr="00DA75B1" w:rsidRDefault="008F0F7D" w:rsidP="006C38C3">
            <w:pPr>
              <w:jc w:val="center"/>
              <w:rPr>
                <w:rFonts w:cs="Arial"/>
                <w:sz w:val="10"/>
                <w:szCs w:val="10"/>
              </w:rPr>
            </w:pPr>
          </w:p>
        </w:tc>
        <w:tc>
          <w:tcPr>
            <w:tcW w:w="445" w:type="dxa"/>
            <w:shd w:val="clear" w:color="000000" w:fill="FFFFFF"/>
            <w:vAlign w:val="center"/>
          </w:tcPr>
          <w:p w:rsidR="008F0F7D" w:rsidRPr="00DA75B1" w:rsidRDefault="008F0F7D" w:rsidP="006C38C3">
            <w:pPr>
              <w:jc w:val="center"/>
              <w:rPr>
                <w:rFonts w:cs="Arial"/>
                <w:sz w:val="10"/>
                <w:szCs w:val="10"/>
              </w:rPr>
            </w:pPr>
          </w:p>
        </w:tc>
        <w:tc>
          <w:tcPr>
            <w:tcW w:w="2235" w:type="dxa"/>
            <w:vMerge w:val="restart"/>
            <w:vAlign w:val="center"/>
          </w:tcPr>
          <w:p w:rsidR="008F0F7D" w:rsidRPr="00DA75B1" w:rsidRDefault="008F0F7D" w:rsidP="006C38C3">
            <w:pPr>
              <w:rPr>
                <w:rFonts w:cs="Arial"/>
                <w:sz w:val="10"/>
                <w:szCs w:val="10"/>
                <w:u w:val="single"/>
              </w:rPr>
            </w:pPr>
            <w:r w:rsidRPr="008F0F7D">
              <w:rPr>
                <w:rFonts w:cs="Arial"/>
                <w:sz w:val="10"/>
                <w:szCs w:val="10"/>
                <w:u w:val="single"/>
              </w:rPr>
              <w:t>Sierra Club Agreement with KCPL to allow construction of Iatan 2 and retrofit of Iatan 1. The accord limits were revised into the PSD permit on 10-27-2008 and are federally enforceable.</w:t>
            </w:r>
          </w:p>
        </w:tc>
      </w:tr>
      <w:tr w:rsidR="008F0F7D" w:rsidRPr="00DA75B1" w:rsidTr="006C38C3">
        <w:trPr>
          <w:trHeight w:val="345"/>
        </w:trPr>
        <w:tc>
          <w:tcPr>
            <w:tcW w:w="726" w:type="dxa"/>
            <w:vMerge/>
            <w:shd w:val="clear" w:color="000000" w:fill="FFFFFF"/>
            <w:vAlign w:val="center"/>
          </w:tcPr>
          <w:p w:rsidR="008F0F7D" w:rsidRPr="00DA75B1" w:rsidRDefault="008F0F7D" w:rsidP="006C38C3">
            <w:pPr>
              <w:jc w:val="center"/>
              <w:rPr>
                <w:rFonts w:cs="Arial"/>
                <w:sz w:val="10"/>
                <w:szCs w:val="10"/>
              </w:rPr>
            </w:pPr>
          </w:p>
        </w:tc>
        <w:tc>
          <w:tcPr>
            <w:tcW w:w="1080" w:type="dxa"/>
            <w:vMerge/>
            <w:shd w:val="clear" w:color="000000" w:fill="FFFFFF"/>
            <w:noWrap/>
            <w:vAlign w:val="center"/>
          </w:tcPr>
          <w:p w:rsidR="008F0F7D" w:rsidRPr="00DA75B1" w:rsidRDefault="008F0F7D" w:rsidP="006C38C3">
            <w:pPr>
              <w:jc w:val="center"/>
              <w:rPr>
                <w:rFonts w:cs="Arial"/>
                <w:sz w:val="10"/>
                <w:szCs w:val="10"/>
              </w:rPr>
            </w:pPr>
          </w:p>
        </w:tc>
        <w:tc>
          <w:tcPr>
            <w:tcW w:w="360" w:type="dxa"/>
            <w:shd w:val="clear" w:color="000000" w:fill="FFFFFF"/>
            <w:vAlign w:val="center"/>
          </w:tcPr>
          <w:p w:rsidR="008F0F7D" w:rsidRPr="00037A62" w:rsidRDefault="008F0F7D" w:rsidP="00B622A5">
            <w:pPr>
              <w:jc w:val="center"/>
              <w:rPr>
                <w:rFonts w:cs="Arial"/>
                <w:sz w:val="10"/>
                <w:szCs w:val="10"/>
              </w:rPr>
            </w:pPr>
            <w:r w:rsidRPr="00037A62">
              <w:rPr>
                <w:rFonts w:cs="Arial"/>
                <w:sz w:val="10"/>
                <w:szCs w:val="10"/>
              </w:rPr>
              <w:t>Units 2</w:t>
            </w:r>
          </w:p>
          <w:p w:rsidR="008F0F7D" w:rsidRPr="00037A62" w:rsidRDefault="008F0F7D" w:rsidP="006C38C3">
            <w:pPr>
              <w:jc w:val="center"/>
              <w:rPr>
                <w:rFonts w:cs="Arial"/>
                <w:sz w:val="10"/>
                <w:szCs w:val="10"/>
              </w:rPr>
            </w:pPr>
          </w:p>
        </w:tc>
        <w:tc>
          <w:tcPr>
            <w:tcW w:w="720" w:type="dxa"/>
            <w:shd w:val="clear" w:color="000000" w:fill="FFFFFF"/>
            <w:vAlign w:val="center"/>
          </w:tcPr>
          <w:p w:rsidR="008F0F7D" w:rsidRPr="00DA75B1" w:rsidRDefault="008F0F7D" w:rsidP="006C38C3">
            <w:pPr>
              <w:jc w:val="center"/>
              <w:rPr>
                <w:rFonts w:cs="Arial"/>
                <w:sz w:val="10"/>
                <w:szCs w:val="10"/>
              </w:rPr>
            </w:pPr>
          </w:p>
        </w:tc>
        <w:tc>
          <w:tcPr>
            <w:tcW w:w="529" w:type="dxa"/>
            <w:shd w:val="clear" w:color="000000" w:fill="FFFFFF"/>
            <w:vAlign w:val="center"/>
          </w:tcPr>
          <w:p w:rsidR="008F0F7D" w:rsidRPr="00DA75B1" w:rsidRDefault="008F0F7D" w:rsidP="006C38C3">
            <w:pPr>
              <w:jc w:val="center"/>
              <w:rPr>
                <w:rFonts w:cs="Arial"/>
                <w:sz w:val="10"/>
                <w:szCs w:val="10"/>
              </w:rPr>
            </w:pPr>
          </w:p>
        </w:tc>
        <w:tc>
          <w:tcPr>
            <w:tcW w:w="545" w:type="dxa"/>
            <w:shd w:val="clear" w:color="000000" w:fill="FFFFFF"/>
            <w:vAlign w:val="center"/>
          </w:tcPr>
          <w:p w:rsidR="008F0F7D" w:rsidRPr="00DA75B1" w:rsidRDefault="008F0F7D" w:rsidP="006C38C3">
            <w:pPr>
              <w:jc w:val="center"/>
              <w:rPr>
                <w:rFonts w:cs="Arial"/>
                <w:sz w:val="10"/>
                <w:szCs w:val="10"/>
              </w:rPr>
            </w:pPr>
          </w:p>
        </w:tc>
        <w:tc>
          <w:tcPr>
            <w:tcW w:w="856" w:type="dxa"/>
            <w:shd w:val="clear" w:color="000000" w:fill="FFFFFF"/>
            <w:vAlign w:val="center"/>
          </w:tcPr>
          <w:p w:rsidR="008F0F7D" w:rsidRPr="00DA75B1" w:rsidRDefault="008F0F7D" w:rsidP="006C38C3">
            <w:pPr>
              <w:jc w:val="center"/>
              <w:rPr>
                <w:rFonts w:cs="Arial"/>
                <w:sz w:val="10"/>
                <w:szCs w:val="10"/>
              </w:rPr>
            </w:pPr>
            <w:r>
              <w:rPr>
                <w:rFonts w:cs="Arial"/>
                <w:sz w:val="10"/>
                <w:szCs w:val="10"/>
              </w:rPr>
              <w:t>0.06 lbs/MMBtu</w:t>
            </w:r>
          </w:p>
        </w:tc>
        <w:tc>
          <w:tcPr>
            <w:tcW w:w="529" w:type="dxa"/>
            <w:shd w:val="clear" w:color="000000" w:fill="FFFFFF"/>
            <w:vAlign w:val="center"/>
          </w:tcPr>
          <w:p w:rsidR="008F0F7D" w:rsidRPr="00DA75B1" w:rsidRDefault="008F0F7D" w:rsidP="006C38C3">
            <w:pPr>
              <w:jc w:val="center"/>
              <w:rPr>
                <w:rFonts w:cs="Arial"/>
                <w:sz w:val="10"/>
                <w:szCs w:val="10"/>
              </w:rPr>
            </w:pPr>
            <w:r>
              <w:rPr>
                <w:rFonts w:cs="Arial"/>
                <w:sz w:val="10"/>
                <w:szCs w:val="10"/>
              </w:rPr>
              <w:t>10/27/2018</w:t>
            </w:r>
          </w:p>
        </w:tc>
        <w:tc>
          <w:tcPr>
            <w:tcW w:w="545" w:type="dxa"/>
            <w:shd w:val="clear" w:color="000000" w:fill="FFFFFF"/>
            <w:vAlign w:val="center"/>
          </w:tcPr>
          <w:p w:rsidR="008F0F7D" w:rsidRPr="00DA75B1" w:rsidRDefault="008F0F7D" w:rsidP="006C38C3">
            <w:pPr>
              <w:jc w:val="center"/>
              <w:rPr>
                <w:rFonts w:cs="Arial"/>
                <w:sz w:val="10"/>
                <w:szCs w:val="10"/>
              </w:rPr>
            </w:pPr>
          </w:p>
        </w:tc>
        <w:tc>
          <w:tcPr>
            <w:tcW w:w="788" w:type="dxa"/>
            <w:shd w:val="clear" w:color="000000" w:fill="FFFFFF"/>
            <w:vAlign w:val="center"/>
          </w:tcPr>
          <w:p w:rsidR="008F0F7D" w:rsidRPr="00DA75B1" w:rsidRDefault="008F0F7D" w:rsidP="006C38C3">
            <w:pPr>
              <w:jc w:val="center"/>
              <w:rPr>
                <w:rFonts w:cs="Arial"/>
                <w:sz w:val="10"/>
                <w:szCs w:val="10"/>
              </w:rPr>
            </w:pPr>
            <w:r>
              <w:rPr>
                <w:rFonts w:cs="Arial"/>
                <w:sz w:val="10"/>
                <w:szCs w:val="10"/>
              </w:rPr>
              <w:t>0.07 lbs/MMBtu</w:t>
            </w:r>
          </w:p>
        </w:tc>
        <w:tc>
          <w:tcPr>
            <w:tcW w:w="529" w:type="dxa"/>
            <w:shd w:val="clear" w:color="000000" w:fill="FFFFFF"/>
            <w:vAlign w:val="center"/>
          </w:tcPr>
          <w:p w:rsidR="008F0F7D" w:rsidRPr="00DA75B1" w:rsidRDefault="008F0F7D" w:rsidP="006C38C3">
            <w:pPr>
              <w:jc w:val="center"/>
              <w:rPr>
                <w:rFonts w:cs="Arial"/>
                <w:sz w:val="10"/>
                <w:szCs w:val="10"/>
              </w:rPr>
            </w:pPr>
            <w:r>
              <w:rPr>
                <w:rFonts w:cs="Arial"/>
                <w:sz w:val="10"/>
                <w:szCs w:val="10"/>
              </w:rPr>
              <w:t>10/27/2018</w:t>
            </w:r>
          </w:p>
        </w:tc>
        <w:tc>
          <w:tcPr>
            <w:tcW w:w="816" w:type="dxa"/>
            <w:shd w:val="clear" w:color="000000" w:fill="FFFFFF"/>
            <w:vAlign w:val="center"/>
          </w:tcPr>
          <w:p w:rsidR="008F0F7D" w:rsidRPr="00DA75B1" w:rsidRDefault="008F0F7D" w:rsidP="006C38C3">
            <w:pPr>
              <w:jc w:val="center"/>
              <w:rPr>
                <w:rFonts w:cs="Arial"/>
                <w:sz w:val="10"/>
                <w:szCs w:val="10"/>
              </w:rPr>
            </w:pPr>
          </w:p>
        </w:tc>
        <w:tc>
          <w:tcPr>
            <w:tcW w:w="893" w:type="dxa"/>
            <w:shd w:val="clear" w:color="000000" w:fill="FFFFFF"/>
            <w:vAlign w:val="center"/>
          </w:tcPr>
          <w:p w:rsidR="008F0F7D" w:rsidRPr="00DA75B1" w:rsidRDefault="008F0F7D" w:rsidP="006C38C3">
            <w:pPr>
              <w:jc w:val="center"/>
              <w:rPr>
                <w:rFonts w:cs="Arial"/>
                <w:sz w:val="10"/>
                <w:szCs w:val="10"/>
              </w:rPr>
            </w:pPr>
          </w:p>
        </w:tc>
        <w:tc>
          <w:tcPr>
            <w:tcW w:w="573" w:type="dxa"/>
            <w:shd w:val="clear" w:color="000000" w:fill="FFFFFF"/>
            <w:vAlign w:val="center"/>
          </w:tcPr>
          <w:p w:rsidR="008F0F7D" w:rsidRPr="00DA75B1" w:rsidRDefault="008F0F7D" w:rsidP="006C38C3">
            <w:pPr>
              <w:jc w:val="center"/>
              <w:rPr>
                <w:rFonts w:cs="Arial"/>
                <w:sz w:val="10"/>
                <w:szCs w:val="10"/>
              </w:rPr>
            </w:pPr>
          </w:p>
        </w:tc>
        <w:tc>
          <w:tcPr>
            <w:tcW w:w="545" w:type="dxa"/>
            <w:shd w:val="clear" w:color="000000" w:fill="FFFFFF"/>
            <w:vAlign w:val="center"/>
          </w:tcPr>
          <w:p w:rsidR="008F0F7D" w:rsidRPr="00DA75B1" w:rsidRDefault="008F0F7D" w:rsidP="006C38C3">
            <w:pPr>
              <w:jc w:val="center"/>
              <w:rPr>
                <w:rFonts w:cs="Arial"/>
                <w:sz w:val="10"/>
                <w:szCs w:val="10"/>
              </w:rPr>
            </w:pPr>
          </w:p>
        </w:tc>
        <w:tc>
          <w:tcPr>
            <w:tcW w:w="245" w:type="dxa"/>
            <w:shd w:val="clear" w:color="000000" w:fill="FFFFFF"/>
            <w:vAlign w:val="center"/>
          </w:tcPr>
          <w:p w:rsidR="008F0F7D" w:rsidRPr="00DA75B1" w:rsidRDefault="008F0F7D" w:rsidP="006C38C3">
            <w:pPr>
              <w:jc w:val="center"/>
              <w:rPr>
                <w:rFonts w:cs="Arial"/>
                <w:sz w:val="10"/>
                <w:szCs w:val="10"/>
              </w:rPr>
            </w:pPr>
          </w:p>
        </w:tc>
        <w:tc>
          <w:tcPr>
            <w:tcW w:w="445" w:type="dxa"/>
            <w:shd w:val="clear" w:color="000000" w:fill="FFFFFF"/>
            <w:vAlign w:val="center"/>
          </w:tcPr>
          <w:p w:rsidR="008F0F7D" w:rsidRPr="00DA75B1" w:rsidRDefault="008F0F7D" w:rsidP="006C38C3">
            <w:pPr>
              <w:jc w:val="center"/>
              <w:rPr>
                <w:rFonts w:cs="Arial"/>
                <w:sz w:val="10"/>
                <w:szCs w:val="10"/>
              </w:rPr>
            </w:pPr>
          </w:p>
        </w:tc>
        <w:tc>
          <w:tcPr>
            <w:tcW w:w="2235" w:type="dxa"/>
            <w:vMerge/>
            <w:vAlign w:val="center"/>
          </w:tcPr>
          <w:p w:rsidR="008F0F7D" w:rsidRPr="00DA75B1" w:rsidRDefault="008F0F7D" w:rsidP="006C38C3">
            <w:pPr>
              <w:rPr>
                <w:rFonts w:cs="Arial"/>
                <w:sz w:val="10"/>
                <w:szCs w:val="10"/>
                <w:u w:val="single"/>
              </w:rPr>
            </w:pPr>
          </w:p>
        </w:tc>
      </w:tr>
    </w:tbl>
    <w:p w:rsidR="003928F5" w:rsidRDefault="003928F5" w:rsidP="003928F5">
      <w:pPr>
        <w:pStyle w:val="NormalWeb"/>
        <w:shd w:val="clear" w:color="auto" w:fill="FFFFFF"/>
        <w:spacing w:before="0" w:beforeAutospacing="0" w:after="360" w:afterAutospacing="0" w:line="216" w:lineRule="atLeast"/>
        <w:rPr>
          <w:rFonts w:ascii="Arial" w:eastAsiaTheme="minorHAnsi" w:hAnsi="Arial" w:cs="Arial"/>
          <w:b/>
          <w:color w:val="151515"/>
          <w:sz w:val="20"/>
          <w:szCs w:val="20"/>
        </w:rPr>
      </w:pPr>
    </w:p>
    <w:p w:rsidR="00C00CAF" w:rsidRDefault="001F353B"/>
    <w:sectPr w:rsidR="00C00CAF" w:rsidSect="003928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F5"/>
    <w:rsid w:val="00073686"/>
    <w:rsid w:val="00133536"/>
    <w:rsid w:val="001C25EA"/>
    <w:rsid w:val="001F353B"/>
    <w:rsid w:val="003928F5"/>
    <w:rsid w:val="004B3D41"/>
    <w:rsid w:val="00834420"/>
    <w:rsid w:val="008F0F7D"/>
    <w:rsid w:val="009649D4"/>
    <w:rsid w:val="00C56B1C"/>
    <w:rsid w:val="00D13DD1"/>
    <w:rsid w:val="00D1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2898C-9C97-47C2-A34C-6F1BFD45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8F5"/>
    <w:pPr>
      <w:spacing w:after="0" w:line="240" w:lineRule="auto"/>
    </w:pPr>
    <w:rPr>
      <w:rFonts w:ascii="Arial" w:eastAsiaTheme="minorHAnsi" w:hAnsi="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8F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28F5"/>
    <w:rPr>
      <w:color w:val="0000FF"/>
      <w:u w:val="single"/>
    </w:rPr>
  </w:style>
  <w:style w:type="paragraph" w:styleId="BalloonText">
    <w:name w:val="Balloon Text"/>
    <w:basedOn w:val="Normal"/>
    <w:link w:val="BalloonTextChar"/>
    <w:uiPriority w:val="99"/>
    <w:semiHidden/>
    <w:unhideWhenUsed/>
    <w:rsid w:val="00834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2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uke-energy.com/our-company/about-us/power-plants/wabash-river-s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f.org/wp-content/uploads/2012/02/Signed-Consent-Decree-12_11.pdf" TargetMode="External"/><Relationship Id="rId5" Type="http://schemas.openxmlformats.org/officeDocument/2006/relationships/hyperlink" Target="http://www.sec.gov/Archives/edgar/data/928576/000092857613000014/llcmec33113form10-q.htm" TargetMode="External"/><Relationship Id="rId4" Type="http://schemas.openxmlformats.org/officeDocument/2006/relationships/hyperlink" Target="http://www.bpu.com/AboutBPU/MediaNewsReleases/BPUUnifiedGovernmentSettleThreatenedLawsuit.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785</Words>
  <Characters>4481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2016-05-11T20:13:00Z</dcterms:created>
  <dcterms:modified xsi:type="dcterms:W3CDTF">2018-05-29T19:13:00Z</dcterms:modified>
</cp:coreProperties>
</file>