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406451BF" w:rsidR="007D226D" w:rsidRDefault="00E705CE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2013 Ford 1.6L EcoB</w:t>
      </w:r>
      <w:r w:rsidR="0081571C">
        <w:rPr>
          <w:b/>
          <w:sz w:val="36"/>
          <w:szCs w:val="36"/>
        </w:rPr>
        <w:t xml:space="preserve">oost Engine </w:t>
      </w:r>
      <w:r w:rsidR="00A24038">
        <w:rPr>
          <w:b/>
          <w:sz w:val="36"/>
          <w:szCs w:val="36"/>
        </w:rPr>
        <w:t>LEV III</w:t>
      </w:r>
      <w:r w:rsidR="005E7113"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20D42155" w:rsidR="00BE48FD" w:rsidRDefault="00E705CE" w:rsidP="002F3BFB">
      <w:r>
        <w:rPr>
          <w:i/>
        </w:rPr>
        <w:t>2013 Ford 1.6L EcoB</w:t>
      </w:r>
      <w:r w:rsidR="0081571C">
        <w:rPr>
          <w:i/>
        </w:rPr>
        <w:t xml:space="preserve">oost Engine </w:t>
      </w:r>
      <w:r w:rsidR="00A24038">
        <w:rPr>
          <w:i/>
        </w:rPr>
        <w:t>LEV III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>
        <w:t>8</w:t>
      </w:r>
      <w:r w:rsidR="00C75647">
        <w:t>-</w:t>
      </w:r>
      <w:r w:rsidR="008A2377">
        <w:t>10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>
        <w:t>8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87"/>
        <w:gridCol w:w="5663"/>
      </w:tblGrid>
      <w:tr w:rsidR="002453B1" w14:paraId="049A0D19" w14:textId="77777777" w:rsidTr="00F26C0C">
        <w:trPr>
          <w:trHeight w:val="593"/>
        </w:trPr>
        <w:tc>
          <w:tcPr>
            <w:tcW w:w="368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665" w:type="dxa"/>
            <w:vAlign w:val="center"/>
          </w:tcPr>
          <w:p w14:paraId="39C63989" w14:textId="6A89BA85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 w:rsidR="00E705CE">
              <w:t>uggested citation format of the</w:t>
            </w:r>
            <w:r w:rsidR="00AE330F">
              <w:t xml:space="preserve"> </w:t>
            </w:r>
            <w:r>
              <w:t>package</w:t>
            </w:r>
          </w:p>
        </w:tc>
      </w:tr>
      <w:tr w:rsidR="002453B1" w14:paraId="720D8D03" w14:textId="77777777" w:rsidTr="00F26C0C">
        <w:trPr>
          <w:trHeight w:val="576"/>
        </w:trPr>
        <w:tc>
          <w:tcPr>
            <w:tcW w:w="368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66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F26C0C">
        <w:trPr>
          <w:trHeight w:val="576"/>
        </w:trPr>
        <w:tc>
          <w:tcPr>
            <w:tcW w:w="3685" w:type="dxa"/>
            <w:vAlign w:val="center"/>
          </w:tcPr>
          <w:p w14:paraId="24F520C5" w14:textId="62B7C532" w:rsidR="00E25023" w:rsidRDefault="00D52F0B" w:rsidP="00820DBD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E705CE">
              <w:t>EcoB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 w:rsidR="00907E9B">
              <w:rPr>
                <w:rFonts w:eastAsia="Times New Roman" w:cs="Times New Roman"/>
                <w:lang w:val="en"/>
              </w:rPr>
              <w:t>LEV III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6E7B2B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66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F26C0C">
        <w:trPr>
          <w:trHeight w:val="576"/>
        </w:trPr>
        <w:tc>
          <w:tcPr>
            <w:tcW w:w="3685" w:type="dxa"/>
            <w:vAlign w:val="center"/>
          </w:tcPr>
          <w:p w14:paraId="26FC47ED" w14:textId="7BCB3C14" w:rsidR="00865C7A" w:rsidRDefault="00865C7A" w:rsidP="00820DB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E705CE">
              <w:t>EcoB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 w:rsidR="00907E9B">
              <w:rPr>
                <w:rFonts w:eastAsia="Times New Roman" w:cs="Times New Roman"/>
                <w:lang w:val="en"/>
              </w:rPr>
              <w:t>LEV III</w:t>
            </w:r>
            <w:r>
              <w:rPr>
                <w:rFonts w:eastAsia="Times New Roman" w:cs="Times New Roman"/>
                <w:lang w:val="en"/>
              </w:rPr>
              <w:t xml:space="preserve"> Fuel – BSFC.pdf</w:t>
            </w:r>
          </w:p>
        </w:tc>
        <w:tc>
          <w:tcPr>
            <w:tcW w:w="566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F26C0C">
        <w:trPr>
          <w:trHeight w:val="576"/>
        </w:trPr>
        <w:tc>
          <w:tcPr>
            <w:tcW w:w="3685" w:type="dxa"/>
            <w:vAlign w:val="center"/>
          </w:tcPr>
          <w:p w14:paraId="0F094FBD" w14:textId="4089DDD6" w:rsidR="00865C7A" w:rsidRPr="001B303C" w:rsidRDefault="00865C7A" w:rsidP="00820DB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81571C">
              <w:t>Eco</w:t>
            </w:r>
            <w:r w:rsidR="00E705CE">
              <w:t>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 w:rsidR="00907E9B">
              <w:rPr>
                <w:rFonts w:eastAsia="Times New Roman" w:cs="Times New Roman"/>
                <w:lang w:val="en"/>
              </w:rPr>
              <w:t>LEV III</w:t>
            </w:r>
            <w:r>
              <w:rPr>
                <w:rFonts w:eastAsia="Times New Roman" w:cs="Times New Roman"/>
                <w:lang w:val="en"/>
              </w:rPr>
              <w:t xml:space="preserve"> Fuel – BSFC.emf</w:t>
            </w:r>
          </w:p>
        </w:tc>
        <w:tc>
          <w:tcPr>
            <w:tcW w:w="566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F26C0C">
        <w:trPr>
          <w:trHeight w:val="576"/>
        </w:trPr>
        <w:tc>
          <w:tcPr>
            <w:tcW w:w="3685" w:type="dxa"/>
            <w:vAlign w:val="center"/>
          </w:tcPr>
          <w:p w14:paraId="58EEB045" w14:textId="25892455" w:rsidR="00865C7A" w:rsidRDefault="00865C7A" w:rsidP="00820DBD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81571C">
              <w:t>Eco</w:t>
            </w:r>
            <w:r w:rsidR="00E705CE">
              <w:t>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 w:rsidR="00907E9B">
              <w:rPr>
                <w:rFonts w:eastAsia="Times New Roman" w:cs="Times New Roman"/>
                <w:lang w:val="en"/>
              </w:rPr>
              <w:t>LEV III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566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F26C0C">
        <w:trPr>
          <w:trHeight w:val="576"/>
        </w:trPr>
        <w:tc>
          <w:tcPr>
            <w:tcW w:w="3685" w:type="dxa"/>
            <w:vAlign w:val="center"/>
          </w:tcPr>
          <w:p w14:paraId="5D75DD8F" w14:textId="170B15F6" w:rsidR="000B5CA9" w:rsidRPr="00C42E95" w:rsidRDefault="000B5CA9" w:rsidP="00820DBD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81571C">
              <w:t>Eco</w:t>
            </w:r>
            <w:r w:rsidR="00E705CE">
              <w:t>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 w:rsidR="00907E9B">
              <w:rPr>
                <w:rFonts w:eastAsia="Times New Roman" w:cs="Times New Roman"/>
                <w:lang w:val="en"/>
              </w:rPr>
              <w:t>LEV III</w:t>
            </w:r>
            <w:r>
              <w:rPr>
                <w:rFonts w:eastAsia="Times New Roman" w:cs="Times New Roman"/>
                <w:lang w:val="en"/>
              </w:rPr>
              <w:t xml:space="preserve"> Fuel – Efficiency.emf</w:t>
            </w:r>
          </w:p>
        </w:tc>
        <w:tc>
          <w:tcPr>
            <w:tcW w:w="566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F26C0C">
        <w:trPr>
          <w:trHeight w:val="576"/>
        </w:trPr>
        <w:tc>
          <w:tcPr>
            <w:tcW w:w="3685" w:type="dxa"/>
            <w:vAlign w:val="center"/>
          </w:tcPr>
          <w:p w14:paraId="5813B32C" w14:textId="698470F0" w:rsidR="000B5CA9" w:rsidRDefault="000B5CA9" w:rsidP="00820DBD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81571C" w:rsidRPr="007131D4">
              <w:t>201</w:t>
            </w:r>
            <w:r w:rsidR="0081571C">
              <w:t>3</w:t>
            </w:r>
            <w:r w:rsidR="0081571C" w:rsidRPr="007131D4">
              <w:t xml:space="preserve"> </w:t>
            </w:r>
            <w:r w:rsidR="0081571C">
              <w:t xml:space="preserve">Ford </w:t>
            </w:r>
            <w:r w:rsidR="0081571C" w:rsidRPr="007131D4">
              <w:t>1.</w:t>
            </w:r>
            <w:r w:rsidR="0081571C">
              <w:t>6</w:t>
            </w:r>
            <w:r w:rsidR="0081571C" w:rsidRPr="007131D4">
              <w:t xml:space="preserve">L </w:t>
            </w:r>
            <w:r w:rsidR="0081571C">
              <w:t>Eco</w:t>
            </w:r>
            <w:r w:rsidR="00E705CE">
              <w:t>B</w:t>
            </w:r>
            <w:r w:rsidR="0081571C">
              <w:t xml:space="preserve">oost </w:t>
            </w:r>
            <w:r w:rsidR="0081571C" w:rsidRPr="007131D4">
              <w:t xml:space="preserve">Engine </w:t>
            </w:r>
            <w:r w:rsidR="00907E9B">
              <w:rPr>
                <w:rFonts w:eastAsia="Times New Roman" w:cs="Times New Roman"/>
                <w:lang w:val="en"/>
              </w:rPr>
              <w:t>LEV III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907E9B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.csv</w:t>
            </w:r>
          </w:p>
        </w:tc>
        <w:tc>
          <w:tcPr>
            <w:tcW w:w="566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F26C0C">
        <w:trPr>
          <w:trHeight w:val="576"/>
        </w:trPr>
        <w:tc>
          <w:tcPr>
            <w:tcW w:w="3685" w:type="dxa"/>
            <w:vAlign w:val="center"/>
          </w:tcPr>
          <w:p w14:paraId="6388B071" w14:textId="1B28FABB" w:rsidR="007D41B7" w:rsidRDefault="000B5CA9" w:rsidP="007D41B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2588">
              <w:rPr>
                <w:rFonts w:eastAsia="Times New Roman" w:cs="Times New Roman"/>
                <w:lang w:val="en"/>
              </w:rPr>
              <w:t>engine_201</w:t>
            </w:r>
            <w:r w:rsidR="0081571C">
              <w:rPr>
                <w:rFonts w:eastAsia="Times New Roman" w:cs="Times New Roman"/>
                <w:lang w:val="en"/>
              </w:rPr>
              <w:t>3_Ford</w:t>
            </w:r>
            <w:r w:rsidR="00907E9B">
              <w:rPr>
                <w:rFonts w:eastAsia="Times New Roman" w:cs="Times New Roman"/>
                <w:lang w:val="en"/>
              </w:rPr>
              <w:t>_</w:t>
            </w:r>
            <w:r>
              <w:rPr>
                <w:rFonts w:eastAsia="Times New Roman" w:cs="Times New Roman"/>
                <w:lang w:val="en"/>
              </w:rPr>
              <w:t>Eco</w:t>
            </w:r>
            <w:r w:rsidR="00E705CE">
              <w:rPr>
                <w:rFonts w:eastAsia="Times New Roman" w:cs="Times New Roman"/>
                <w:lang w:val="en"/>
              </w:rPr>
              <w:t>B</w:t>
            </w:r>
            <w:r w:rsidR="0081571C">
              <w:rPr>
                <w:rFonts w:eastAsia="Times New Roman" w:cs="Times New Roman"/>
                <w:lang w:val="en"/>
              </w:rPr>
              <w:t>oost</w:t>
            </w:r>
            <w:r w:rsidR="00503E98">
              <w:rPr>
                <w:rFonts w:eastAsia="Times New Roman" w:cs="Times New Roman"/>
                <w:lang w:val="en"/>
              </w:rPr>
              <w:t>_1L6</w:t>
            </w:r>
            <w:bookmarkStart w:id="0" w:name="_GoBack"/>
            <w:bookmarkEnd w:id="0"/>
          </w:p>
          <w:p w14:paraId="7C883D31" w14:textId="47593E13" w:rsidR="000B5CA9" w:rsidRDefault="00907E9B" w:rsidP="00820DBD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_</w:t>
            </w:r>
            <w:proofErr w:type="spellStart"/>
            <w:r>
              <w:rPr>
                <w:rFonts w:eastAsia="Times New Roman" w:cs="Times New Roman"/>
                <w:lang w:val="en"/>
              </w:rPr>
              <w:t>LEVIII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  <w:proofErr w:type="spellEnd"/>
          </w:p>
        </w:tc>
        <w:tc>
          <w:tcPr>
            <w:tcW w:w="566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2F3BFB"/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573AB68C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BA6FA1">
        <w:t>201</w:t>
      </w:r>
      <w:r w:rsidR="00E705CE">
        <w:t>8</w:t>
      </w:r>
      <w:r w:rsidR="00BA6FA1">
        <w:t>-</w:t>
      </w:r>
      <w:r w:rsidR="008A2377">
        <w:t>10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55F02"/>
    <w:rsid w:val="00060AE9"/>
    <w:rsid w:val="00061A0D"/>
    <w:rsid w:val="000805BF"/>
    <w:rsid w:val="00082BA7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5494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503E98"/>
    <w:rsid w:val="00505D9F"/>
    <w:rsid w:val="00516CA3"/>
    <w:rsid w:val="00521789"/>
    <w:rsid w:val="005248B7"/>
    <w:rsid w:val="005252BB"/>
    <w:rsid w:val="005266F2"/>
    <w:rsid w:val="00527C44"/>
    <w:rsid w:val="00544CAE"/>
    <w:rsid w:val="00553116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1AE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E7B2B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1571C"/>
    <w:rsid w:val="00820DBD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2377"/>
    <w:rsid w:val="008A377C"/>
    <w:rsid w:val="008A5CE7"/>
    <w:rsid w:val="008B39B8"/>
    <w:rsid w:val="008C37BE"/>
    <w:rsid w:val="008C57D8"/>
    <w:rsid w:val="008E25B8"/>
    <w:rsid w:val="008E3E43"/>
    <w:rsid w:val="008E41F2"/>
    <w:rsid w:val="008E4763"/>
    <w:rsid w:val="008F624E"/>
    <w:rsid w:val="00907E9B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24038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705CE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26C0C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4E5F7-48FA-42E7-AA0C-7BF5FA1B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119</cp:revision>
  <cp:lastPrinted>2017-06-14T19:14:00Z</cp:lastPrinted>
  <dcterms:created xsi:type="dcterms:W3CDTF">2017-05-25T19:32:00Z</dcterms:created>
  <dcterms:modified xsi:type="dcterms:W3CDTF">2018-10-24T11:40:00Z</dcterms:modified>
</cp:coreProperties>
</file>