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F360" w14:textId="77777777" w:rsidR="008B1DBC" w:rsidRDefault="004619E5">
      <w:r>
        <w:rPr>
          <w:noProof/>
        </w:rPr>
        <w:drawing>
          <wp:inline distT="0" distB="0" distL="0" distR="0" wp14:anchorId="1FFBFFA1" wp14:editId="459E382B">
            <wp:extent cx="2369820" cy="934028"/>
            <wp:effectExtent l="0" t="0" r="0" b="0"/>
            <wp:docPr id="1" name="Picture 1" descr="A blue 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li\AppData\Local\Microsoft\Windows\INetCache\Content.MSO\16C2644B.tm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69820" cy="934028"/>
                    </a:xfrm>
                    <a:prstGeom prst="rect">
                      <a:avLst/>
                    </a:prstGeom>
                    <a:noFill/>
                    <a:ln>
                      <a:noFill/>
                    </a:ln>
                  </pic:spPr>
                </pic:pic>
              </a:graphicData>
            </a:graphic>
          </wp:inline>
        </w:drawing>
      </w:r>
    </w:p>
    <w:p w14:paraId="02D77DA6" w14:textId="1F93892B" w:rsidR="004619E5" w:rsidRDefault="004619E5"/>
    <w:p w14:paraId="7A020A03" w14:textId="3B471BA9" w:rsidR="004619E5" w:rsidRDefault="004619E5"/>
    <w:p w14:paraId="31FD04ED" w14:textId="52B2CC77" w:rsidR="004619E5" w:rsidRDefault="004619E5"/>
    <w:p w14:paraId="305ADF4D" w14:textId="2935604B" w:rsidR="004619E5" w:rsidRDefault="004619E5"/>
    <w:p w14:paraId="7FBBF67B" w14:textId="68EBD9B2" w:rsidR="004619E5" w:rsidRDefault="004619E5"/>
    <w:p w14:paraId="3B0B7C2C" w14:textId="42A77D26" w:rsidR="004619E5" w:rsidRPr="004619E5" w:rsidRDefault="004619E5">
      <w:pPr>
        <w:rPr>
          <w:sz w:val="40"/>
          <w:szCs w:val="40"/>
        </w:rPr>
      </w:pPr>
    </w:p>
    <w:p w14:paraId="6B3FC1AB" w14:textId="77777777" w:rsidR="00794F53" w:rsidRPr="00DF70AD" w:rsidRDefault="00794F53" w:rsidP="00794F53">
      <w:pPr>
        <w:jc w:val="center"/>
        <w:rPr>
          <w:rFonts w:ascii="Calibri Light" w:hAnsi="Calibri Light" w:cs="Calibri Light"/>
          <w:color w:val="2F5496" w:themeColor="accent1" w:themeShade="BF"/>
          <w:sz w:val="44"/>
          <w:szCs w:val="44"/>
        </w:rPr>
      </w:pPr>
      <w:r w:rsidRPr="00DF70AD">
        <w:rPr>
          <w:rFonts w:ascii="Calibri Light" w:hAnsi="Calibri Light" w:cs="Calibri Light"/>
          <w:color w:val="2F5496" w:themeColor="accent1" w:themeShade="BF"/>
          <w:sz w:val="44"/>
          <w:szCs w:val="44"/>
        </w:rPr>
        <w:t>Worksheets for the</w:t>
      </w:r>
    </w:p>
    <w:p w14:paraId="07F5A5CD" w14:textId="2A2BE4D8" w:rsidR="00794F53" w:rsidRPr="00DF70AD" w:rsidRDefault="00794F53" w:rsidP="00794F53">
      <w:pPr>
        <w:jc w:val="center"/>
        <w:rPr>
          <w:rFonts w:ascii="Calibri Light" w:hAnsi="Calibri Light" w:cs="Calibri Light"/>
          <w:color w:val="2F5496" w:themeColor="accent1" w:themeShade="BF"/>
          <w:sz w:val="44"/>
          <w:szCs w:val="44"/>
        </w:rPr>
      </w:pPr>
      <w:r w:rsidRPr="00DF70AD">
        <w:rPr>
          <w:rFonts w:ascii="Calibri Light" w:hAnsi="Calibri Light" w:cs="Calibri Light"/>
          <w:color w:val="2F5496" w:themeColor="accent1" w:themeShade="BF"/>
          <w:sz w:val="44"/>
          <w:szCs w:val="44"/>
        </w:rPr>
        <w:t>Community Action Roadmap:</w:t>
      </w:r>
    </w:p>
    <w:p w14:paraId="75E65381" w14:textId="77777777" w:rsidR="00794F53" w:rsidRPr="00DF70AD" w:rsidRDefault="00794F53" w:rsidP="00794F53">
      <w:pPr>
        <w:jc w:val="center"/>
        <w:rPr>
          <w:rFonts w:ascii="Calibri Light" w:hAnsi="Calibri Light" w:cs="Calibri Light"/>
          <w:color w:val="2F5496" w:themeColor="accent1" w:themeShade="BF"/>
          <w:sz w:val="44"/>
          <w:szCs w:val="44"/>
        </w:rPr>
      </w:pPr>
      <w:r w:rsidRPr="00DF70AD">
        <w:rPr>
          <w:rFonts w:ascii="Calibri Light" w:hAnsi="Calibri Light" w:cs="Calibri Light"/>
          <w:color w:val="2F5496" w:themeColor="accent1" w:themeShade="BF"/>
          <w:sz w:val="44"/>
          <w:szCs w:val="44"/>
        </w:rPr>
        <w:t>Empowering Near-port Communities</w:t>
      </w:r>
    </w:p>
    <w:p w14:paraId="201E783F" w14:textId="77777777" w:rsidR="00794F53" w:rsidRPr="00DF70AD" w:rsidRDefault="00794F53" w:rsidP="00794F53">
      <w:pPr>
        <w:rPr>
          <w:color w:val="2F5496" w:themeColor="accent1" w:themeShade="BF"/>
        </w:rPr>
      </w:pPr>
    </w:p>
    <w:p w14:paraId="4BF7D071" w14:textId="429ECC6D" w:rsidR="00794F53" w:rsidRPr="00DF70AD" w:rsidRDefault="00CF1ABD" w:rsidP="00794F53">
      <w:pPr>
        <w:jc w:val="center"/>
        <w:rPr>
          <w:i/>
          <w:iCs/>
          <w:color w:val="2F5496" w:themeColor="accent1" w:themeShade="BF"/>
          <w:sz w:val="28"/>
          <w:szCs w:val="28"/>
        </w:rPr>
      </w:pPr>
      <w:r>
        <w:rPr>
          <w:i/>
          <w:iCs/>
          <w:color w:val="2F5496" w:themeColor="accent1" w:themeShade="BF"/>
          <w:sz w:val="28"/>
          <w:szCs w:val="28"/>
        </w:rPr>
        <w:t>December</w:t>
      </w:r>
      <w:bookmarkStart w:id="0" w:name="_GoBack"/>
      <w:bookmarkEnd w:id="0"/>
      <w:r w:rsidR="00A808C6">
        <w:rPr>
          <w:i/>
          <w:iCs/>
          <w:color w:val="2F5496" w:themeColor="accent1" w:themeShade="BF"/>
          <w:sz w:val="28"/>
          <w:szCs w:val="28"/>
        </w:rPr>
        <w:t xml:space="preserve"> </w:t>
      </w:r>
      <w:r w:rsidR="00794F53" w:rsidRPr="00DF70AD">
        <w:rPr>
          <w:i/>
          <w:iCs/>
          <w:color w:val="2F5496" w:themeColor="accent1" w:themeShade="BF"/>
          <w:sz w:val="28"/>
          <w:szCs w:val="28"/>
        </w:rPr>
        <w:t>2019</w:t>
      </w:r>
    </w:p>
    <w:p w14:paraId="783F5522" w14:textId="30B1FDD3" w:rsidR="00B645CF" w:rsidRDefault="00B645CF" w:rsidP="00B645CF"/>
    <w:p w14:paraId="376366E3" w14:textId="7B6EE721" w:rsidR="00B645CF" w:rsidRDefault="00B645CF" w:rsidP="00B645CF"/>
    <w:p w14:paraId="68A5E6EE" w14:textId="3F9921BC" w:rsidR="00B645CF" w:rsidRDefault="00B645CF" w:rsidP="00B645CF"/>
    <w:p w14:paraId="70B00B00" w14:textId="2CA2F9CF" w:rsidR="00B645CF" w:rsidRDefault="00B645CF" w:rsidP="00B645CF"/>
    <w:p w14:paraId="035648F4" w14:textId="20396872" w:rsidR="00B645CF" w:rsidRDefault="00B645CF" w:rsidP="00B645CF"/>
    <w:p w14:paraId="5568B2E8" w14:textId="2CA451CA" w:rsidR="00B645CF" w:rsidRDefault="00B645CF" w:rsidP="00B645CF"/>
    <w:p w14:paraId="36E26E40" w14:textId="27AC6C1C" w:rsidR="00B645CF" w:rsidRDefault="00B645CF" w:rsidP="00B645CF"/>
    <w:p w14:paraId="1CBC465D" w14:textId="7DE42F9A" w:rsidR="00B645CF" w:rsidRDefault="00B645CF" w:rsidP="00B645CF"/>
    <w:p w14:paraId="31CB4D58" w14:textId="47B1B1FD" w:rsidR="0034548B" w:rsidRDefault="0034548B" w:rsidP="00B645CF">
      <w:r>
        <w:br w:type="page"/>
      </w:r>
    </w:p>
    <w:sdt>
      <w:sdtPr>
        <w:rPr>
          <w:rFonts w:asciiTheme="minorHAnsi" w:eastAsiaTheme="minorHAnsi" w:hAnsiTheme="minorHAnsi" w:cstheme="minorBidi"/>
          <w:color w:val="auto"/>
          <w:sz w:val="22"/>
          <w:szCs w:val="22"/>
        </w:rPr>
        <w:id w:val="709684997"/>
        <w:docPartObj>
          <w:docPartGallery w:val="Table of Contents"/>
          <w:docPartUnique/>
        </w:docPartObj>
      </w:sdtPr>
      <w:sdtEndPr>
        <w:rPr>
          <w:b/>
          <w:bCs/>
          <w:noProof/>
        </w:rPr>
      </w:sdtEndPr>
      <w:sdtContent>
        <w:p w14:paraId="440A3EBE" w14:textId="41DEA329" w:rsidR="00DF70AD" w:rsidRDefault="00DF70AD">
          <w:pPr>
            <w:pStyle w:val="TOCHeading"/>
          </w:pPr>
          <w:r>
            <w:t>Contents</w:t>
          </w:r>
        </w:p>
        <w:p w14:paraId="56019FBC" w14:textId="085E2A10" w:rsidR="00DF70AD" w:rsidRPr="00DF70AD" w:rsidRDefault="00DF70AD" w:rsidP="00DF70AD">
          <w:pPr>
            <w:pStyle w:val="TOC2"/>
            <w:tabs>
              <w:tab w:val="right" w:leader="dot" w:pos="9350"/>
            </w:tabs>
            <w:spacing w:before="120" w:after="120"/>
            <w:ind w:left="0"/>
            <w:rPr>
              <w:rFonts w:asciiTheme="majorHAnsi" w:eastAsiaTheme="minorEastAsia" w:hAnsiTheme="majorHAnsi" w:cstheme="majorHAnsi"/>
              <w:noProof/>
              <w:color w:val="2F5496" w:themeColor="accent1" w:themeShade="BF"/>
              <w:sz w:val="24"/>
              <w:szCs w:val="24"/>
            </w:rPr>
          </w:pPr>
          <w:r w:rsidRPr="00DF70AD">
            <w:rPr>
              <w:rFonts w:asciiTheme="majorHAnsi" w:hAnsiTheme="majorHAnsi" w:cstheme="majorHAnsi"/>
              <w:color w:val="2F5496" w:themeColor="accent1" w:themeShade="BF"/>
              <w:sz w:val="24"/>
              <w:szCs w:val="24"/>
            </w:rPr>
            <w:fldChar w:fldCharType="begin"/>
          </w:r>
          <w:r w:rsidRPr="00DF70AD">
            <w:rPr>
              <w:rFonts w:asciiTheme="majorHAnsi" w:hAnsiTheme="majorHAnsi" w:cstheme="majorHAnsi"/>
              <w:color w:val="2F5496" w:themeColor="accent1" w:themeShade="BF"/>
              <w:sz w:val="24"/>
              <w:szCs w:val="24"/>
            </w:rPr>
            <w:instrText xml:space="preserve"> TOC \o "1-3" \h \z \u </w:instrText>
          </w:r>
          <w:r w:rsidRPr="00DF70AD">
            <w:rPr>
              <w:rFonts w:asciiTheme="majorHAnsi" w:hAnsiTheme="majorHAnsi" w:cstheme="majorHAnsi"/>
              <w:color w:val="2F5496" w:themeColor="accent1" w:themeShade="BF"/>
              <w:sz w:val="24"/>
              <w:szCs w:val="24"/>
            </w:rPr>
            <w:fldChar w:fldCharType="separate"/>
          </w:r>
          <w:hyperlink w:anchor="_Toc16840416" w:history="1">
            <w:r w:rsidRPr="00DF70AD">
              <w:rPr>
                <w:rStyle w:val="Hyperlink"/>
                <w:rFonts w:asciiTheme="majorHAnsi" w:hAnsiTheme="majorHAnsi" w:cstheme="majorHAnsi"/>
                <w:noProof/>
                <w:color w:val="2F5496" w:themeColor="accent1" w:themeShade="BF"/>
                <w:sz w:val="24"/>
                <w:szCs w:val="24"/>
              </w:rPr>
              <w:t>Stat</w:t>
            </w:r>
            <w:r w:rsidRPr="00DF70AD">
              <w:rPr>
                <w:rStyle w:val="Heading3Char"/>
                <w:rFonts w:cstheme="majorHAnsi"/>
                <w:color w:val="2F5496" w:themeColor="accent1" w:themeShade="BF"/>
              </w:rPr>
              <w:t>eme</w:t>
            </w:r>
            <w:r w:rsidRPr="00DF70AD">
              <w:rPr>
                <w:rStyle w:val="Hyperlink"/>
                <w:rFonts w:asciiTheme="majorHAnsi" w:hAnsiTheme="majorHAnsi" w:cstheme="majorHAnsi"/>
                <w:noProof/>
                <w:color w:val="2F5496" w:themeColor="accent1" w:themeShade="BF"/>
                <w:sz w:val="24"/>
                <w:szCs w:val="24"/>
              </w:rPr>
              <w:t>nt of Purpose</w:t>
            </w:r>
            <w:r w:rsidRPr="00DF70AD">
              <w:rPr>
                <w:rFonts w:asciiTheme="majorHAnsi" w:hAnsiTheme="majorHAnsi" w:cstheme="majorHAnsi"/>
                <w:noProof/>
                <w:webHidden/>
                <w:color w:val="2F5496" w:themeColor="accent1" w:themeShade="BF"/>
                <w:sz w:val="24"/>
                <w:szCs w:val="24"/>
              </w:rPr>
              <w:tab/>
            </w:r>
            <w:r w:rsidRPr="00DF70AD">
              <w:rPr>
                <w:rFonts w:asciiTheme="majorHAnsi" w:hAnsiTheme="majorHAnsi" w:cstheme="majorHAnsi"/>
                <w:noProof/>
                <w:webHidden/>
                <w:color w:val="2F5496" w:themeColor="accent1" w:themeShade="BF"/>
                <w:sz w:val="24"/>
                <w:szCs w:val="24"/>
              </w:rPr>
              <w:fldChar w:fldCharType="begin"/>
            </w:r>
            <w:r w:rsidRPr="00DF70AD">
              <w:rPr>
                <w:rFonts w:asciiTheme="majorHAnsi" w:hAnsiTheme="majorHAnsi" w:cstheme="majorHAnsi"/>
                <w:noProof/>
                <w:webHidden/>
                <w:color w:val="2F5496" w:themeColor="accent1" w:themeShade="BF"/>
                <w:sz w:val="24"/>
                <w:szCs w:val="24"/>
              </w:rPr>
              <w:instrText xml:space="preserve"> PAGEREF _Toc16840416 \h </w:instrText>
            </w:r>
            <w:r w:rsidRPr="00DF70AD">
              <w:rPr>
                <w:rFonts w:asciiTheme="majorHAnsi" w:hAnsiTheme="majorHAnsi" w:cstheme="majorHAnsi"/>
                <w:noProof/>
                <w:webHidden/>
                <w:color w:val="2F5496" w:themeColor="accent1" w:themeShade="BF"/>
                <w:sz w:val="24"/>
                <w:szCs w:val="24"/>
              </w:rPr>
            </w:r>
            <w:r w:rsidRPr="00DF70AD">
              <w:rPr>
                <w:rFonts w:asciiTheme="majorHAnsi" w:hAnsiTheme="majorHAnsi" w:cstheme="majorHAnsi"/>
                <w:noProof/>
                <w:webHidden/>
                <w:color w:val="2F5496" w:themeColor="accent1" w:themeShade="BF"/>
                <w:sz w:val="24"/>
                <w:szCs w:val="24"/>
              </w:rPr>
              <w:fldChar w:fldCharType="separate"/>
            </w:r>
            <w:r w:rsidRPr="00DF70AD">
              <w:rPr>
                <w:rFonts w:asciiTheme="majorHAnsi" w:hAnsiTheme="majorHAnsi" w:cstheme="majorHAnsi"/>
                <w:noProof/>
                <w:webHidden/>
                <w:color w:val="2F5496" w:themeColor="accent1" w:themeShade="BF"/>
                <w:sz w:val="24"/>
                <w:szCs w:val="24"/>
              </w:rPr>
              <w:t>3</w:t>
            </w:r>
            <w:r w:rsidRPr="00DF70AD">
              <w:rPr>
                <w:rFonts w:asciiTheme="majorHAnsi" w:hAnsiTheme="majorHAnsi" w:cstheme="majorHAnsi"/>
                <w:noProof/>
                <w:webHidden/>
                <w:color w:val="2F5496" w:themeColor="accent1" w:themeShade="BF"/>
                <w:sz w:val="24"/>
                <w:szCs w:val="24"/>
              </w:rPr>
              <w:fldChar w:fldCharType="end"/>
            </w:r>
          </w:hyperlink>
        </w:p>
        <w:p w14:paraId="1759E4DD" w14:textId="0C0A876E" w:rsidR="00DF70AD" w:rsidRPr="00DF70AD" w:rsidRDefault="00CF1ABD" w:rsidP="00DF70AD">
          <w:pPr>
            <w:pStyle w:val="TOC2"/>
            <w:tabs>
              <w:tab w:val="right" w:leader="dot" w:pos="9350"/>
            </w:tabs>
            <w:spacing w:before="120" w:after="120"/>
            <w:ind w:left="0"/>
            <w:rPr>
              <w:rFonts w:asciiTheme="majorHAnsi" w:eastAsiaTheme="minorEastAsia" w:hAnsiTheme="majorHAnsi" w:cstheme="majorHAnsi"/>
              <w:noProof/>
              <w:color w:val="2F5496" w:themeColor="accent1" w:themeShade="BF"/>
              <w:sz w:val="24"/>
              <w:szCs w:val="24"/>
            </w:rPr>
          </w:pPr>
          <w:hyperlink w:anchor="_Toc16840417" w:history="1">
            <w:r w:rsidR="00DF70AD" w:rsidRPr="00DF70AD">
              <w:rPr>
                <w:rStyle w:val="Hyperlink"/>
                <w:rFonts w:asciiTheme="majorHAnsi" w:hAnsiTheme="majorHAnsi" w:cstheme="majorHAnsi"/>
                <w:noProof/>
                <w:color w:val="2F5496" w:themeColor="accent1" w:themeShade="BF"/>
                <w:sz w:val="24"/>
                <w:szCs w:val="24"/>
              </w:rPr>
              <w:t>Introduction - Getting to Know your Port – Community Action Roadmap Page 1</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_Toc16840417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3</w:t>
            </w:r>
            <w:r w:rsidR="00DF70AD" w:rsidRPr="00DF70AD">
              <w:rPr>
                <w:rFonts w:asciiTheme="majorHAnsi" w:hAnsiTheme="majorHAnsi" w:cstheme="majorHAnsi"/>
                <w:noProof/>
                <w:webHidden/>
                <w:color w:val="2F5496" w:themeColor="accent1" w:themeShade="BF"/>
                <w:sz w:val="24"/>
                <w:szCs w:val="24"/>
              </w:rPr>
              <w:fldChar w:fldCharType="end"/>
            </w:r>
          </w:hyperlink>
        </w:p>
        <w:p w14:paraId="6EADA589" w14:textId="78F7C331"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18" w:history="1">
            <w:r w:rsidR="00DF70AD" w:rsidRPr="00DF70AD">
              <w:rPr>
                <w:rStyle w:val="Hyperlink"/>
                <w:rFonts w:asciiTheme="majorHAnsi" w:hAnsiTheme="majorHAnsi" w:cstheme="majorHAnsi"/>
                <w:noProof/>
                <w:color w:val="2F5496" w:themeColor="accent1" w:themeShade="BF"/>
                <w:sz w:val="24"/>
                <w:szCs w:val="24"/>
              </w:rPr>
              <w:t>Community Action Roadmap Overview – Community Action Roadmap Page 2</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_Toc16840418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4</w:t>
            </w:r>
            <w:r w:rsidR="00DF70AD" w:rsidRPr="00DF70AD">
              <w:rPr>
                <w:rFonts w:asciiTheme="majorHAnsi" w:hAnsiTheme="majorHAnsi" w:cstheme="majorHAnsi"/>
                <w:noProof/>
                <w:webHidden/>
                <w:color w:val="2F5496" w:themeColor="accent1" w:themeShade="BF"/>
                <w:sz w:val="24"/>
                <w:szCs w:val="24"/>
              </w:rPr>
              <w:fldChar w:fldCharType="end"/>
            </w:r>
          </w:hyperlink>
        </w:p>
        <w:p w14:paraId="16B45BE7" w14:textId="766BA0E6"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19" w:history="1">
            <w:r w:rsidR="00DF70AD" w:rsidRPr="00DF70AD">
              <w:rPr>
                <w:rStyle w:val="Hyperlink"/>
                <w:rFonts w:asciiTheme="majorHAnsi" w:hAnsiTheme="majorHAnsi" w:cstheme="majorHAnsi"/>
                <w:noProof/>
                <w:color w:val="2F5496" w:themeColor="accent1" w:themeShade="BF"/>
                <w:sz w:val="24"/>
                <w:szCs w:val="24"/>
              </w:rPr>
              <w:t xml:space="preserve">Step 1: Prioritize Goals and Concerns </w:t>
            </w:r>
            <w:r w:rsidR="00BB567C" w:rsidRPr="00BB567C">
              <w:rPr>
                <w:rStyle w:val="Hyperlink"/>
                <w:rFonts w:asciiTheme="majorHAnsi" w:hAnsiTheme="majorHAnsi" w:cstheme="majorHAnsi"/>
                <w:noProof/>
                <w:color w:val="2F5496" w:themeColor="accent1" w:themeShade="BF"/>
                <w:sz w:val="24"/>
                <w:szCs w:val="24"/>
              </w:rPr>
              <w:t>–</w:t>
            </w:r>
            <w:r w:rsidR="00DF70AD" w:rsidRPr="00DF70AD">
              <w:rPr>
                <w:rStyle w:val="Hyperlink"/>
                <w:rFonts w:asciiTheme="majorHAnsi" w:hAnsiTheme="majorHAnsi" w:cstheme="majorHAnsi"/>
                <w:noProof/>
                <w:color w:val="2F5496" w:themeColor="accent1" w:themeShade="BF"/>
                <w:sz w:val="24"/>
                <w:szCs w:val="24"/>
              </w:rPr>
              <w:t xml:space="preserve"> Community Action Roadmap Page 4</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_Toc16840419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5</w:t>
            </w:r>
            <w:r w:rsidR="00DF70AD" w:rsidRPr="00DF70AD">
              <w:rPr>
                <w:rFonts w:asciiTheme="majorHAnsi" w:hAnsiTheme="majorHAnsi" w:cstheme="majorHAnsi"/>
                <w:noProof/>
                <w:webHidden/>
                <w:color w:val="2F5496" w:themeColor="accent1" w:themeShade="BF"/>
                <w:sz w:val="24"/>
                <w:szCs w:val="24"/>
              </w:rPr>
              <w:fldChar w:fldCharType="end"/>
            </w:r>
          </w:hyperlink>
        </w:p>
        <w:p w14:paraId="20366C62" w14:textId="7B7655D1"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20" w:history="1">
            <w:r w:rsidR="00DF70AD" w:rsidRPr="00DF70AD">
              <w:rPr>
                <w:rStyle w:val="Hyperlink"/>
                <w:rFonts w:asciiTheme="majorHAnsi" w:hAnsiTheme="majorHAnsi" w:cstheme="majorHAnsi"/>
                <w:noProof/>
                <w:color w:val="2F5496" w:themeColor="accent1" w:themeShade="BF"/>
                <w:sz w:val="24"/>
                <w:szCs w:val="24"/>
              </w:rPr>
              <w:t>Step 2: Identify Levers for Change – Community Action Roadmap Page 7</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_Toc16840420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7</w:t>
            </w:r>
            <w:r w:rsidR="00DF70AD" w:rsidRPr="00DF70AD">
              <w:rPr>
                <w:rFonts w:asciiTheme="majorHAnsi" w:hAnsiTheme="majorHAnsi" w:cstheme="majorHAnsi"/>
                <w:noProof/>
                <w:webHidden/>
                <w:color w:val="2F5496" w:themeColor="accent1" w:themeShade="BF"/>
                <w:sz w:val="24"/>
                <w:szCs w:val="24"/>
              </w:rPr>
              <w:fldChar w:fldCharType="end"/>
            </w:r>
          </w:hyperlink>
        </w:p>
        <w:p w14:paraId="62E8BFAB" w14:textId="4765E796"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21" w:history="1">
            <w:r w:rsidR="00DF70AD" w:rsidRPr="00DF70AD">
              <w:rPr>
                <w:rStyle w:val="Hyperlink"/>
                <w:rFonts w:asciiTheme="majorHAnsi" w:hAnsiTheme="majorHAnsi" w:cstheme="majorHAnsi"/>
                <w:noProof/>
                <w:color w:val="2F5496" w:themeColor="accent1" w:themeShade="BF"/>
                <w:sz w:val="24"/>
                <w:szCs w:val="24"/>
              </w:rPr>
              <w:t>Step 3: Build Relationships – Community Action Roadmap Page 9</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_Toc16840421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8</w:t>
            </w:r>
            <w:r w:rsidR="00DF70AD" w:rsidRPr="00DF70AD">
              <w:rPr>
                <w:rFonts w:asciiTheme="majorHAnsi" w:hAnsiTheme="majorHAnsi" w:cstheme="majorHAnsi"/>
                <w:noProof/>
                <w:webHidden/>
                <w:color w:val="2F5496" w:themeColor="accent1" w:themeShade="BF"/>
                <w:sz w:val="24"/>
                <w:szCs w:val="24"/>
              </w:rPr>
              <w:fldChar w:fldCharType="end"/>
            </w:r>
          </w:hyperlink>
        </w:p>
        <w:p w14:paraId="160DFBAF" w14:textId="27854A0A"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22" w:history="1">
            <w:r w:rsidR="00DF70AD" w:rsidRPr="00DF70AD">
              <w:rPr>
                <w:rStyle w:val="Hyperlink"/>
                <w:rFonts w:asciiTheme="majorHAnsi" w:hAnsiTheme="majorHAnsi" w:cstheme="majorHAnsi"/>
                <w:noProof/>
                <w:color w:val="2F5496" w:themeColor="accent1" w:themeShade="BF"/>
                <w:sz w:val="24"/>
                <w:szCs w:val="24"/>
              </w:rPr>
              <w:t>Step 4: Develop an Action Plan – Community Action Roadmap Page 10</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_Toc16840422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9</w:t>
            </w:r>
            <w:r w:rsidR="00DF70AD" w:rsidRPr="00DF70AD">
              <w:rPr>
                <w:rFonts w:asciiTheme="majorHAnsi" w:hAnsiTheme="majorHAnsi" w:cstheme="majorHAnsi"/>
                <w:noProof/>
                <w:webHidden/>
                <w:color w:val="2F5496" w:themeColor="accent1" w:themeShade="BF"/>
                <w:sz w:val="24"/>
                <w:szCs w:val="24"/>
              </w:rPr>
              <w:fldChar w:fldCharType="end"/>
            </w:r>
          </w:hyperlink>
        </w:p>
        <w:p w14:paraId="317D2604" w14:textId="1157D805"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23" w:history="1">
            <w:r w:rsidR="00DF70AD" w:rsidRPr="00DF70AD">
              <w:rPr>
                <w:rStyle w:val="Hyperlink"/>
                <w:rFonts w:asciiTheme="majorHAnsi" w:hAnsiTheme="majorHAnsi" w:cstheme="majorHAnsi"/>
                <w:noProof/>
                <w:color w:val="2F5496" w:themeColor="accent1" w:themeShade="BF"/>
                <w:sz w:val="24"/>
                <w:szCs w:val="24"/>
              </w:rPr>
              <w:t>Step 5: Make Your Case – Community Action Roadmap Page 12</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_Toc16840423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10</w:t>
            </w:r>
            <w:r w:rsidR="00DF70AD" w:rsidRPr="00DF70AD">
              <w:rPr>
                <w:rFonts w:asciiTheme="majorHAnsi" w:hAnsiTheme="majorHAnsi" w:cstheme="majorHAnsi"/>
                <w:noProof/>
                <w:webHidden/>
                <w:color w:val="2F5496" w:themeColor="accent1" w:themeShade="BF"/>
                <w:sz w:val="24"/>
                <w:szCs w:val="24"/>
              </w:rPr>
              <w:fldChar w:fldCharType="end"/>
            </w:r>
          </w:hyperlink>
        </w:p>
        <w:p w14:paraId="29283F32" w14:textId="439C8023" w:rsidR="00DF70AD" w:rsidRPr="00DF70AD" w:rsidRDefault="00CF1ABD" w:rsidP="00DF70AD">
          <w:pPr>
            <w:pStyle w:val="TOC3"/>
            <w:spacing w:before="120" w:after="120"/>
            <w:rPr>
              <w:rFonts w:asciiTheme="majorHAnsi" w:eastAsiaTheme="minorEastAsia" w:hAnsiTheme="majorHAnsi" w:cstheme="majorHAnsi"/>
              <w:noProof/>
              <w:color w:val="2F5496" w:themeColor="accent1" w:themeShade="BF"/>
              <w:sz w:val="24"/>
              <w:szCs w:val="24"/>
            </w:rPr>
          </w:pPr>
          <w:hyperlink w:anchor="_Toc16840424" w:history="1">
            <w:r w:rsidR="00DF70AD" w:rsidRPr="00DF70AD">
              <w:rPr>
                <w:rStyle w:val="Hyperlink"/>
                <w:rFonts w:asciiTheme="majorHAnsi" w:hAnsiTheme="majorHAnsi" w:cstheme="majorHAnsi"/>
                <w:noProof/>
                <w:color w:val="2F5496" w:themeColor="accent1" w:themeShade="BF"/>
                <w:sz w:val="24"/>
                <w:szCs w:val="24"/>
              </w:rPr>
              <w:t>Step 6 Build Momentum for Change – Community Action Roadmap Page 14</w:t>
            </w:r>
            <w:r w:rsidR="00DF70AD" w:rsidRPr="00DF70AD">
              <w:rPr>
                <w:rFonts w:asciiTheme="majorHAnsi" w:hAnsiTheme="majorHAnsi" w:cstheme="majorHAnsi"/>
                <w:noProof/>
                <w:webHidden/>
                <w:color w:val="2F5496" w:themeColor="accent1" w:themeShade="BF"/>
                <w:sz w:val="24"/>
                <w:szCs w:val="24"/>
              </w:rPr>
              <w:tab/>
            </w:r>
            <w:r w:rsidR="00DF70AD" w:rsidRPr="00DF70AD">
              <w:rPr>
                <w:rFonts w:asciiTheme="majorHAnsi" w:hAnsiTheme="majorHAnsi" w:cstheme="majorHAnsi"/>
                <w:noProof/>
                <w:webHidden/>
                <w:color w:val="2F5496" w:themeColor="accent1" w:themeShade="BF"/>
                <w:sz w:val="24"/>
                <w:szCs w:val="24"/>
              </w:rPr>
              <w:fldChar w:fldCharType="begin"/>
            </w:r>
            <w:r w:rsidR="00DF70AD" w:rsidRPr="00DF70AD">
              <w:rPr>
                <w:rFonts w:asciiTheme="majorHAnsi" w:hAnsiTheme="majorHAnsi" w:cstheme="majorHAnsi"/>
                <w:noProof/>
                <w:webHidden/>
                <w:color w:val="2F5496" w:themeColor="accent1" w:themeShade="BF"/>
                <w:sz w:val="24"/>
                <w:szCs w:val="24"/>
              </w:rPr>
              <w:instrText xml:space="preserve"> PAGEREF _Toc16840424 \h </w:instrText>
            </w:r>
            <w:r w:rsidR="00DF70AD" w:rsidRPr="00DF70AD">
              <w:rPr>
                <w:rFonts w:asciiTheme="majorHAnsi" w:hAnsiTheme="majorHAnsi" w:cstheme="majorHAnsi"/>
                <w:noProof/>
                <w:webHidden/>
                <w:color w:val="2F5496" w:themeColor="accent1" w:themeShade="BF"/>
                <w:sz w:val="24"/>
                <w:szCs w:val="24"/>
              </w:rPr>
            </w:r>
            <w:r w:rsidR="00DF70AD" w:rsidRPr="00DF70AD">
              <w:rPr>
                <w:rFonts w:asciiTheme="majorHAnsi" w:hAnsiTheme="majorHAnsi" w:cstheme="majorHAnsi"/>
                <w:noProof/>
                <w:webHidden/>
                <w:color w:val="2F5496" w:themeColor="accent1" w:themeShade="BF"/>
                <w:sz w:val="24"/>
                <w:szCs w:val="24"/>
              </w:rPr>
              <w:fldChar w:fldCharType="separate"/>
            </w:r>
            <w:r w:rsidR="00DF70AD" w:rsidRPr="00DF70AD">
              <w:rPr>
                <w:rFonts w:asciiTheme="majorHAnsi" w:hAnsiTheme="majorHAnsi" w:cstheme="majorHAnsi"/>
                <w:noProof/>
                <w:webHidden/>
                <w:color w:val="2F5496" w:themeColor="accent1" w:themeShade="BF"/>
                <w:sz w:val="24"/>
                <w:szCs w:val="24"/>
              </w:rPr>
              <w:t>13</w:t>
            </w:r>
            <w:r w:rsidR="00DF70AD" w:rsidRPr="00DF70AD">
              <w:rPr>
                <w:rFonts w:asciiTheme="majorHAnsi" w:hAnsiTheme="majorHAnsi" w:cstheme="majorHAnsi"/>
                <w:noProof/>
                <w:webHidden/>
                <w:color w:val="2F5496" w:themeColor="accent1" w:themeShade="BF"/>
                <w:sz w:val="24"/>
                <w:szCs w:val="24"/>
              </w:rPr>
              <w:fldChar w:fldCharType="end"/>
            </w:r>
          </w:hyperlink>
        </w:p>
        <w:p w14:paraId="5815D32B" w14:textId="65ECA0B8" w:rsidR="00DF70AD" w:rsidRPr="00DF70AD" w:rsidRDefault="00DF70AD" w:rsidP="00DF70AD">
          <w:pPr>
            <w:spacing w:before="120" w:after="120"/>
            <w:rPr>
              <w:color w:val="2F5496" w:themeColor="accent1" w:themeShade="BF"/>
            </w:rPr>
          </w:pPr>
          <w:r w:rsidRPr="00DF70AD">
            <w:rPr>
              <w:rFonts w:asciiTheme="majorHAnsi" w:hAnsiTheme="majorHAnsi" w:cstheme="majorHAnsi"/>
              <w:b/>
              <w:bCs/>
              <w:noProof/>
              <w:color w:val="2F5496" w:themeColor="accent1" w:themeShade="BF"/>
              <w:sz w:val="24"/>
              <w:szCs w:val="24"/>
            </w:rPr>
            <w:fldChar w:fldCharType="end"/>
          </w:r>
        </w:p>
      </w:sdtContent>
    </w:sdt>
    <w:p w14:paraId="6D0A24A2" w14:textId="392C5ECD" w:rsidR="00B645CF" w:rsidRPr="00DF70AD" w:rsidRDefault="00B645CF" w:rsidP="00B645CF">
      <w:pPr>
        <w:rPr>
          <w:color w:val="2F5496" w:themeColor="accent1" w:themeShade="BF"/>
        </w:rPr>
      </w:pPr>
    </w:p>
    <w:p w14:paraId="763DB35D" w14:textId="3816EF45" w:rsidR="00B645CF" w:rsidRPr="00DF70AD" w:rsidRDefault="00B645CF" w:rsidP="00B645CF">
      <w:pPr>
        <w:rPr>
          <w:color w:val="2F5496" w:themeColor="accent1" w:themeShade="BF"/>
        </w:rPr>
      </w:pPr>
    </w:p>
    <w:p w14:paraId="62E606E7" w14:textId="2DA3A7C8" w:rsidR="00B645CF" w:rsidRPr="00DF70AD" w:rsidRDefault="00B645CF" w:rsidP="00B645CF">
      <w:pPr>
        <w:rPr>
          <w:color w:val="2F5496" w:themeColor="accent1" w:themeShade="BF"/>
        </w:rPr>
      </w:pPr>
    </w:p>
    <w:p w14:paraId="7A6871A7" w14:textId="13DD173F" w:rsidR="00B645CF" w:rsidRPr="00DF70AD" w:rsidRDefault="00B645CF" w:rsidP="00B645CF">
      <w:pPr>
        <w:rPr>
          <w:color w:val="2F5496" w:themeColor="accent1" w:themeShade="BF"/>
        </w:rPr>
      </w:pPr>
    </w:p>
    <w:p w14:paraId="23D17DDE" w14:textId="36D6670B" w:rsidR="00B645CF" w:rsidRPr="00DF70AD" w:rsidRDefault="00B645CF" w:rsidP="00B645CF">
      <w:pPr>
        <w:rPr>
          <w:color w:val="2F5496" w:themeColor="accent1" w:themeShade="BF"/>
        </w:rPr>
      </w:pPr>
    </w:p>
    <w:p w14:paraId="5A3BF014" w14:textId="48761C5C" w:rsidR="00B645CF" w:rsidRPr="00DF70AD" w:rsidRDefault="00B645CF" w:rsidP="00B645CF">
      <w:pPr>
        <w:rPr>
          <w:color w:val="2F5496" w:themeColor="accent1" w:themeShade="BF"/>
        </w:rPr>
      </w:pPr>
    </w:p>
    <w:p w14:paraId="762AE13E" w14:textId="660FEFF9" w:rsidR="00B645CF" w:rsidRPr="00DF70AD" w:rsidRDefault="00B645CF" w:rsidP="00B645CF">
      <w:pPr>
        <w:rPr>
          <w:color w:val="2F5496" w:themeColor="accent1" w:themeShade="BF"/>
        </w:rPr>
      </w:pPr>
    </w:p>
    <w:p w14:paraId="37E235BD" w14:textId="1514C28A" w:rsidR="00B645CF" w:rsidRDefault="00B645CF" w:rsidP="00B645CF"/>
    <w:p w14:paraId="5877E439" w14:textId="77777777" w:rsidR="009929EC" w:rsidRDefault="009929EC" w:rsidP="00B645CF"/>
    <w:p w14:paraId="1ED34DC9" w14:textId="77777777" w:rsidR="009929EC" w:rsidRDefault="009929EC" w:rsidP="009929EC"/>
    <w:p w14:paraId="7B4FDC2B" w14:textId="77777777" w:rsidR="009929EC" w:rsidRDefault="009929EC" w:rsidP="009929EC"/>
    <w:p w14:paraId="3DE047E2" w14:textId="77777777" w:rsidR="009929EC" w:rsidRDefault="009929EC" w:rsidP="009929EC"/>
    <w:p w14:paraId="3817B7C9" w14:textId="77777777" w:rsidR="009929EC" w:rsidRDefault="009929EC" w:rsidP="009929EC"/>
    <w:p w14:paraId="2650D957" w14:textId="6CC56F1E" w:rsidR="009929EC" w:rsidRDefault="009929EC" w:rsidP="009929EC"/>
    <w:p w14:paraId="6D44B387" w14:textId="54B05AC7" w:rsidR="005276B7" w:rsidRDefault="005276B7" w:rsidP="009929EC"/>
    <w:p w14:paraId="0C976494" w14:textId="497FF257" w:rsidR="005276B7" w:rsidRDefault="005276B7" w:rsidP="009929EC"/>
    <w:p w14:paraId="4C80DDEE" w14:textId="06CEC3A3" w:rsidR="00425FD6" w:rsidRDefault="00425FD6" w:rsidP="009929EC"/>
    <w:p w14:paraId="45340554" w14:textId="14D75F0A" w:rsidR="00425FD6" w:rsidRDefault="00425FD6" w:rsidP="009929EC"/>
    <w:p w14:paraId="2565BA3B" w14:textId="77777777" w:rsidR="00425FD6" w:rsidRDefault="00425FD6" w:rsidP="009929EC"/>
    <w:p w14:paraId="510ADDC4" w14:textId="25949345" w:rsidR="00182A1B" w:rsidRPr="00182A1B" w:rsidRDefault="00193B20" w:rsidP="00182A1B">
      <w:pPr>
        <w:pStyle w:val="Heading2"/>
      </w:pPr>
      <w:bookmarkStart w:id="1" w:name="_Toc16840416"/>
      <w:r>
        <w:t>Statement of Purpose</w:t>
      </w:r>
      <w:bookmarkEnd w:id="1"/>
    </w:p>
    <w:p w14:paraId="2A57880D" w14:textId="141AF01C" w:rsidR="002C3030" w:rsidRDefault="00E841FB" w:rsidP="00193B20">
      <w:r>
        <w:t xml:space="preserve">The Community Action Roadmap </w:t>
      </w:r>
      <w:r w:rsidR="00A16671">
        <w:t xml:space="preserve">(CAR) </w:t>
      </w:r>
      <w:r>
        <w:t xml:space="preserve">is a resource tool </w:t>
      </w:r>
      <w:r w:rsidR="000F23B5">
        <w:t xml:space="preserve">that provides a step-by-step process </w:t>
      </w:r>
      <w:r>
        <w:t xml:space="preserve">for preparing community stakeholders to </w:t>
      </w:r>
      <w:r w:rsidR="005B2D34">
        <w:t xml:space="preserve">effectively </w:t>
      </w:r>
      <w:r>
        <w:t xml:space="preserve">engage </w:t>
      </w:r>
      <w:r w:rsidR="005B2D34">
        <w:t xml:space="preserve">with </w:t>
      </w:r>
      <w:r>
        <w:t xml:space="preserve">nearby port facilities and influence decision-making on issues that may impact environmental health, quality of life, and associated issues of community interest.  </w:t>
      </w:r>
      <w:r w:rsidR="00823160">
        <w:t xml:space="preserve">As an </w:t>
      </w:r>
      <w:r w:rsidR="00A16671">
        <w:t xml:space="preserve">interactive </w:t>
      </w:r>
      <w:r w:rsidR="00823160">
        <w:t xml:space="preserve">implementation companion for the </w:t>
      </w:r>
      <w:r w:rsidR="00823160" w:rsidRPr="00DF70AD">
        <w:rPr>
          <w:i/>
        </w:rPr>
        <w:t>Ports Primer for Communities</w:t>
      </w:r>
      <w:r w:rsidR="00823160">
        <w:t xml:space="preserve">, </w:t>
      </w:r>
      <w:r>
        <w:t>t</w:t>
      </w:r>
      <w:r w:rsidR="00823160">
        <w:t xml:space="preserve">he </w:t>
      </w:r>
      <w:r w:rsidR="00A16671">
        <w:t xml:space="preserve">CAR is organized with flexibility in mind and includes varied scenarios to reflect how different communities may approach the CAR. </w:t>
      </w:r>
    </w:p>
    <w:p w14:paraId="1D9785CE" w14:textId="1E2F1CD8" w:rsidR="00A16671" w:rsidRPr="00193B20" w:rsidRDefault="00A16671" w:rsidP="00DF70AD">
      <w:r>
        <w:t xml:space="preserve">These </w:t>
      </w:r>
      <w:r w:rsidR="00DE1AF0">
        <w:t>W</w:t>
      </w:r>
      <w:r>
        <w:t xml:space="preserve">orksheets are extracted from the CAR so that </w:t>
      </w:r>
      <w:r w:rsidR="000F23B5">
        <w:t xml:space="preserve">participants can directly interact, </w:t>
      </w:r>
      <w:r w:rsidR="00503A3E">
        <w:t xml:space="preserve">collaboratively work </w:t>
      </w:r>
      <w:r w:rsidR="000F23B5">
        <w:t xml:space="preserve">through exercises </w:t>
      </w:r>
      <w:r w:rsidR="00503A3E">
        <w:t>that</w:t>
      </w:r>
      <w:r w:rsidR="000F23B5">
        <w:t xml:space="preserve"> </w:t>
      </w:r>
      <w:r w:rsidR="00503A3E">
        <w:t xml:space="preserve">assess and </w:t>
      </w:r>
      <w:r w:rsidR="000F23B5">
        <w:t>build capacity</w:t>
      </w:r>
      <w:r w:rsidR="00503A3E">
        <w:t xml:space="preserve"> for decision-making, </w:t>
      </w:r>
      <w:r w:rsidR="00D23572">
        <w:t xml:space="preserve">practice problem-solving skills, and plan for action.   </w:t>
      </w:r>
      <w:r w:rsidR="00503A3E">
        <w:t xml:space="preserve"> </w:t>
      </w:r>
      <w:r w:rsidR="000F23B5">
        <w:t xml:space="preserve">  </w:t>
      </w:r>
    </w:p>
    <w:p w14:paraId="76369389" w14:textId="77777777" w:rsidR="00DF70AD" w:rsidRDefault="00DF70AD" w:rsidP="00DF70AD">
      <w:pPr>
        <w:pStyle w:val="Heading2"/>
      </w:pPr>
    </w:p>
    <w:p w14:paraId="2C929721" w14:textId="521462A3" w:rsidR="00841E0B" w:rsidRDefault="0091599D" w:rsidP="00DF70AD">
      <w:pPr>
        <w:pStyle w:val="Heading2"/>
      </w:pPr>
      <w:bookmarkStart w:id="2" w:name="_Toc16840417"/>
      <w:r w:rsidRPr="000F16EF">
        <w:t xml:space="preserve">Introduction - </w:t>
      </w:r>
      <w:r w:rsidR="001777A3" w:rsidRPr="000F16EF">
        <w:t>Getting to Know your Port –</w:t>
      </w:r>
      <w:r w:rsidRPr="000F16EF">
        <w:t xml:space="preserve"> </w:t>
      </w:r>
      <w:r w:rsidR="001777A3" w:rsidRPr="000F16EF">
        <w:t>Community Action Roadmap Page 1</w:t>
      </w:r>
      <w:bookmarkEnd w:id="2"/>
    </w:p>
    <w:p w14:paraId="23FC51A5" w14:textId="7DBACD51" w:rsidR="00841E0B" w:rsidRPr="00841E0B" w:rsidRDefault="00841E0B" w:rsidP="00841E0B">
      <w:pPr>
        <w:pStyle w:val="Pa11"/>
        <w:spacing w:before="160"/>
        <w:rPr>
          <w:rFonts w:asciiTheme="minorHAnsi" w:hAnsiTheme="minorHAnsi" w:cstheme="minorHAnsi"/>
          <w:color w:val="211D1E"/>
          <w:sz w:val="22"/>
          <w:szCs w:val="22"/>
        </w:rPr>
      </w:pPr>
      <w:r w:rsidRPr="00841E0B">
        <w:rPr>
          <w:rFonts w:asciiTheme="minorHAnsi" w:hAnsiTheme="minorHAnsi" w:cstheme="minorHAnsi"/>
          <w:color w:val="211D1E"/>
          <w:sz w:val="22"/>
          <w:szCs w:val="22"/>
        </w:rPr>
        <w:t xml:space="preserve">Before embarking on your community action, take the time to learn more about port facilities. Understanding some basic information about how your port authority is structured will help target your efforts more effectively. Sections 2 and 3 of the </w:t>
      </w:r>
      <w:r w:rsidRPr="00841E0B">
        <w:rPr>
          <w:rFonts w:asciiTheme="minorHAnsi" w:hAnsiTheme="minorHAnsi" w:cstheme="minorHAnsi"/>
          <w:i/>
          <w:iCs/>
          <w:color w:val="211D1E"/>
          <w:sz w:val="22"/>
          <w:szCs w:val="22"/>
        </w:rPr>
        <w:t xml:space="preserve">Ports Primer for Communities </w:t>
      </w:r>
      <w:r w:rsidRPr="00841E0B">
        <w:rPr>
          <w:rFonts w:asciiTheme="minorHAnsi" w:hAnsiTheme="minorHAnsi" w:cstheme="minorHAnsi"/>
          <w:color w:val="211D1E"/>
          <w:sz w:val="22"/>
          <w:szCs w:val="22"/>
        </w:rPr>
        <w:t xml:space="preserve">provide an overview of the role of ports, port operations and port governance. </w:t>
      </w:r>
    </w:p>
    <w:p w14:paraId="02638E8C" w14:textId="77777777" w:rsidR="00841E0B" w:rsidRPr="00841E0B" w:rsidRDefault="00841E0B" w:rsidP="00841E0B">
      <w:pPr>
        <w:pStyle w:val="Default"/>
        <w:rPr>
          <w:rFonts w:asciiTheme="minorHAnsi" w:hAnsiTheme="minorHAnsi" w:cstheme="minorHAnsi"/>
          <w:sz w:val="22"/>
          <w:szCs w:val="22"/>
        </w:rPr>
      </w:pPr>
    </w:p>
    <w:p w14:paraId="1389AEF7" w14:textId="3C8C8EEA" w:rsidR="00841E0B" w:rsidRPr="00841E0B" w:rsidRDefault="00841E0B" w:rsidP="00841E0B">
      <w:pPr>
        <w:rPr>
          <w:rFonts w:cstheme="minorHAnsi"/>
          <w:color w:val="211D1E"/>
        </w:rPr>
      </w:pPr>
      <w:r w:rsidRPr="00841E0B">
        <w:rPr>
          <w:rFonts w:cstheme="minorHAnsi"/>
          <w:color w:val="211D1E"/>
        </w:rPr>
        <w:t>After reviewing Sections 2 and 3, test your knowledge of your local port. Here are a few questions to guide your review:</w:t>
      </w:r>
    </w:p>
    <w:p w14:paraId="1A9D509E" w14:textId="3187D39B" w:rsidR="00841E0B" w:rsidRDefault="00841E0B" w:rsidP="00841E0B">
      <w:pPr>
        <w:pStyle w:val="Pa15"/>
        <w:numPr>
          <w:ilvl w:val="0"/>
          <w:numId w:val="5"/>
        </w:numPr>
        <w:spacing w:afterLines="160" w:after="384" w:line="240" w:lineRule="auto"/>
        <w:rPr>
          <w:rStyle w:val="A5"/>
          <w:rFonts w:asciiTheme="minorHAnsi" w:hAnsiTheme="minorHAnsi" w:cstheme="minorHAnsi"/>
          <w:sz w:val="22"/>
          <w:szCs w:val="22"/>
        </w:rPr>
      </w:pPr>
      <w:r w:rsidRPr="00841E0B">
        <w:rPr>
          <w:rStyle w:val="A5"/>
          <w:rFonts w:asciiTheme="minorHAnsi" w:hAnsiTheme="minorHAnsi" w:cstheme="minorHAnsi"/>
          <w:sz w:val="22"/>
          <w:szCs w:val="22"/>
        </w:rPr>
        <w:t xml:space="preserve">What is the difference between a port and a port authority? </w:t>
      </w:r>
    </w:p>
    <w:p w14:paraId="42CDABF0" w14:textId="6749ECBA" w:rsidR="0034548B" w:rsidRDefault="0034548B" w:rsidP="0034548B">
      <w:pPr>
        <w:pStyle w:val="Default"/>
      </w:pPr>
    </w:p>
    <w:p w14:paraId="1A0B93E8" w14:textId="4935FA2E" w:rsidR="0034548B" w:rsidRDefault="0034548B" w:rsidP="0034548B">
      <w:pPr>
        <w:pStyle w:val="Default"/>
      </w:pPr>
    </w:p>
    <w:p w14:paraId="36CB9AD1" w14:textId="77777777" w:rsidR="0034548B" w:rsidRPr="0034548B" w:rsidRDefault="0034548B" w:rsidP="0034548B">
      <w:pPr>
        <w:pStyle w:val="Default"/>
      </w:pPr>
    </w:p>
    <w:p w14:paraId="187824B2" w14:textId="3BFF112D" w:rsidR="00841E0B" w:rsidRDefault="00841E0B" w:rsidP="00841E0B">
      <w:pPr>
        <w:pStyle w:val="Pa15"/>
        <w:numPr>
          <w:ilvl w:val="0"/>
          <w:numId w:val="5"/>
        </w:numPr>
        <w:spacing w:afterLines="160" w:after="384" w:line="240" w:lineRule="auto"/>
        <w:rPr>
          <w:rStyle w:val="A5"/>
          <w:rFonts w:asciiTheme="minorHAnsi" w:hAnsiTheme="minorHAnsi" w:cstheme="minorHAnsi"/>
          <w:sz w:val="22"/>
          <w:szCs w:val="22"/>
        </w:rPr>
      </w:pPr>
      <w:r w:rsidRPr="00841E0B">
        <w:rPr>
          <w:rStyle w:val="A5"/>
          <w:rFonts w:asciiTheme="minorHAnsi" w:hAnsiTheme="minorHAnsi" w:cstheme="minorHAnsi"/>
          <w:sz w:val="22"/>
          <w:szCs w:val="22"/>
        </w:rPr>
        <w:t xml:space="preserve">What is the name of your port authority? Can you locate their main office and website? </w:t>
      </w:r>
    </w:p>
    <w:p w14:paraId="4342CF9A" w14:textId="75232221" w:rsidR="0034548B" w:rsidRDefault="0034548B" w:rsidP="0034548B">
      <w:pPr>
        <w:pStyle w:val="Default"/>
      </w:pPr>
    </w:p>
    <w:p w14:paraId="5FE14E5D" w14:textId="618821B8" w:rsidR="0034548B" w:rsidRDefault="0034548B" w:rsidP="0034548B">
      <w:pPr>
        <w:pStyle w:val="Default"/>
      </w:pPr>
    </w:p>
    <w:p w14:paraId="3E828B2D" w14:textId="77777777" w:rsidR="0034548B" w:rsidRPr="0034548B" w:rsidRDefault="0034548B" w:rsidP="0034548B">
      <w:pPr>
        <w:pStyle w:val="Default"/>
      </w:pPr>
    </w:p>
    <w:p w14:paraId="3586F15C" w14:textId="31221670" w:rsidR="00841E0B" w:rsidRDefault="00841E0B" w:rsidP="00841E0B">
      <w:pPr>
        <w:pStyle w:val="Pa15"/>
        <w:numPr>
          <w:ilvl w:val="0"/>
          <w:numId w:val="5"/>
        </w:numPr>
        <w:spacing w:afterLines="160" w:after="384" w:line="240" w:lineRule="auto"/>
        <w:rPr>
          <w:rStyle w:val="A5"/>
          <w:rFonts w:asciiTheme="minorHAnsi" w:hAnsiTheme="minorHAnsi" w:cstheme="minorHAnsi"/>
          <w:sz w:val="22"/>
          <w:szCs w:val="22"/>
        </w:rPr>
      </w:pPr>
      <w:r w:rsidRPr="00841E0B">
        <w:rPr>
          <w:rStyle w:val="A5"/>
          <w:rFonts w:asciiTheme="minorHAnsi" w:hAnsiTheme="minorHAnsi" w:cstheme="minorHAnsi"/>
          <w:sz w:val="22"/>
          <w:szCs w:val="22"/>
        </w:rPr>
        <w:t>Is your port authority an operational port or a landlord port? If landlord, what type of business?</w:t>
      </w:r>
    </w:p>
    <w:p w14:paraId="03C39F68" w14:textId="02C70EA9" w:rsidR="0034548B" w:rsidRDefault="0034548B" w:rsidP="0034548B">
      <w:pPr>
        <w:pStyle w:val="Default"/>
      </w:pPr>
    </w:p>
    <w:p w14:paraId="298A0D83" w14:textId="30352333" w:rsidR="0034548B" w:rsidRDefault="0034548B" w:rsidP="0034548B">
      <w:pPr>
        <w:pStyle w:val="Default"/>
      </w:pPr>
    </w:p>
    <w:p w14:paraId="01942663" w14:textId="77777777" w:rsidR="0034548B" w:rsidRPr="0034548B" w:rsidRDefault="0034548B" w:rsidP="0034548B">
      <w:pPr>
        <w:pStyle w:val="Default"/>
      </w:pPr>
    </w:p>
    <w:p w14:paraId="4C21F6FE" w14:textId="2B9142B0" w:rsidR="00841E0B" w:rsidRDefault="00841E0B" w:rsidP="00841E0B">
      <w:pPr>
        <w:pStyle w:val="Pa15"/>
        <w:numPr>
          <w:ilvl w:val="0"/>
          <w:numId w:val="5"/>
        </w:numPr>
        <w:spacing w:afterLines="160" w:after="384" w:line="240" w:lineRule="auto"/>
        <w:rPr>
          <w:rStyle w:val="A5"/>
          <w:rFonts w:asciiTheme="minorHAnsi" w:hAnsiTheme="minorHAnsi" w:cstheme="minorHAnsi"/>
          <w:sz w:val="22"/>
          <w:szCs w:val="22"/>
        </w:rPr>
      </w:pPr>
      <w:r w:rsidRPr="00841E0B">
        <w:rPr>
          <w:rStyle w:val="A5"/>
          <w:rFonts w:asciiTheme="minorHAnsi" w:hAnsiTheme="minorHAnsi" w:cstheme="minorHAnsi"/>
          <w:sz w:val="22"/>
          <w:szCs w:val="22"/>
        </w:rPr>
        <w:t xml:space="preserve">What is the governing structure of your port authority? </w:t>
      </w:r>
    </w:p>
    <w:p w14:paraId="7EB81F8B" w14:textId="789F1962" w:rsidR="0034548B" w:rsidRDefault="0034548B" w:rsidP="0034548B">
      <w:pPr>
        <w:pStyle w:val="Default"/>
      </w:pPr>
    </w:p>
    <w:p w14:paraId="0A9DACD5" w14:textId="5DFC0DF7" w:rsidR="0034548B" w:rsidRDefault="0034548B" w:rsidP="0034548B">
      <w:pPr>
        <w:pStyle w:val="Default"/>
      </w:pPr>
    </w:p>
    <w:p w14:paraId="29B0AB7A" w14:textId="77777777" w:rsidR="0034548B" w:rsidRPr="0034548B" w:rsidRDefault="0034548B" w:rsidP="0034548B">
      <w:pPr>
        <w:pStyle w:val="Default"/>
      </w:pPr>
    </w:p>
    <w:p w14:paraId="3A7C8B2F" w14:textId="1450278D" w:rsidR="00841E0B" w:rsidRDefault="00841E0B" w:rsidP="00DF70AD">
      <w:pPr>
        <w:pStyle w:val="ListParagraph"/>
        <w:numPr>
          <w:ilvl w:val="0"/>
          <w:numId w:val="5"/>
        </w:numPr>
        <w:spacing w:afterLines="160" w:after="384" w:line="240" w:lineRule="auto"/>
        <w:contextualSpacing w:val="0"/>
      </w:pPr>
      <w:r w:rsidRPr="00841E0B">
        <w:rPr>
          <w:rStyle w:val="A5"/>
          <w:rFonts w:cstheme="minorHAnsi"/>
          <w:sz w:val="22"/>
          <w:szCs w:val="22"/>
        </w:rPr>
        <w:t>What are some of the federal, state and local agencies that regulate port activities?</w:t>
      </w:r>
    </w:p>
    <w:p w14:paraId="52F84212" w14:textId="66221E66" w:rsidR="00B645CF" w:rsidRPr="000F16EF" w:rsidRDefault="00B645CF" w:rsidP="00B645CF">
      <w:pPr>
        <w:pStyle w:val="Heading3"/>
      </w:pPr>
      <w:bookmarkStart w:id="3" w:name="_Toc16840418"/>
      <w:r w:rsidRPr="000F16EF">
        <w:lastRenderedPageBreak/>
        <w:t>Community Action Roadmap Overview – Community Action Roadmap P</w:t>
      </w:r>
      <w:r w:rsidR="00C367FB" w:rsidRPr="000F16EF">
        <w:t>age</w:t>
      </w:r>
      <w:r w:rsidRPr="000F16EF">
        <w:t xml:space="preserve"> 2</w:t>
      </w:r>
      <w:bookmarkEnd w:id="3"/>
    </w:p>
    <w:p w14:paraId="0938CDC2" w14:textId="1A1A7FA1" w:rsidR="00C367FB" w:rsidRDefault="00C367FB" w:rsidP="00C367FB"/>
    <w:p w14:paraId="059F1072" w14:textId="152941AA" w:rsidR="000F16EF" w:rsidRPr="000F16EF" w:rsidRDefault="000F16EF" w:rsidP="00C367FB">
      <w:r>
        <w:rPr>
          <w:b/>
          <w:bCs/>
        </w:rPr>
        <w:t>Try It Out!</w:t>
      </w:r>
    </w:p>
    <w:p w14:paraId="29C1AB16" w14:textId="6CF68510" w:rsidR="00B645CF" w:rsidRDefault="00B645CF" w:rsidP="00B645CF">
      <w:r>
        <w:t xml:space="preserve">The following self-assessment is designed to help you determine which step would most benefit your community at this time. Review the questions, and mark </w:t>
      </w:r>
      <w:r>
        <w:rPr>
          <w:i/>
          <w:iCs/>
        </w:rPr>
        <w:t>no</w:t>
      </w:r>
      <w:r>
        <w:t xml:space="preserve">, </w:t>
      </w:r>
      <w:r>
        <w:rPr>
          <w:i/>
          <w:iCs/>
        </w:rPr>
        <w:t>some</w:t>
      </w:r>
      <w:r>
        <w:t xml:space="preserve">, or </w:t>
      </w:r>
      <w:r>
        <w:rPr>
          <w:i/>
          <w:iCs/>
        </w:rPr>
        <w:t>yes</w:t>
      </w:r>
      <w:r>
        <w:t xml:space="preserve">. After completing the assessment, discuss where to start with your community. Consider starting with the step in the process where you first marked a </w:t>
      </w:r>
      <w:r>
        <w:rPr>
          <w:i/>
          <w:iCs/>
        </w:rPr>
        <w:t>no</w:t>
      </w:r>
      <w:r>
        <w:t xml:space="preserve"> or </w:t>
      </w:r>
      <w:r>
        <w:rPr>
          <w:i/>
          <w:iCs/>
        </w:rPr>
        <w:t>some</w:t>
      </w:r>
      <w:r>
        <w:t xml:space="preserve">. </w:t>
      </w:r>
    </w:p>
    <w:tbl>
      <w:tblPr>
        <w:tblStyle w:val="TableGrid"/>
        <w:tblW w:w="0" w:type="auto"/>
        <w:tblLook w:val="04A0" w:firstRow="1" w:lastRow="0" w:firstColumn="1" w:lastColumn="0" w:noHBand="0" w:noVBand="1"/>
      </w:tblPr>
      <w:tblGrid>
        <w:gridCol w:w="895"/>
        <w:gridCol w:w="5338"/>
        <w:gridCol w:w="3117"/>
      </w:tblGrid>
      <w:tr w:rsidR="00B645CF" w14:paraId="0FEFE82F" w14:textId="77777777" w:rsidTr="00B645CF">
        <w:tc>
          <w:tcPr>
            <w:tcW w:w="895" w:type="dxa"/>
          </w:tcPr>
          <w:p w14:paraId="314B45BB" w14:textId="039FC1C9" w:rsidR="00B645CF" w:rsidRDefault="00B645CF" w:rsidP="00B645CF">
            <w:pPr>
              <w:jc w:val="center"/>
            </w:pPr>
            <w:r>
              <w:t>Step</w:t>
            </w:r>
          </w:p>
        </w:tc>
        <w:tc>
          <w:tcPr>
            <w:tcW w:w="5338" w:type="dxa"/>
          </w:tcPr>
          <w:p w14:paraId="2FBED2BA" w14:textId="6A138B44" w:rsidR="00B645CF" w:rsidRDefault="00B645CF" w:rsidP="00B645CF">
            <w:pPr>
              <w:jc w:val="center"/>
            </w:pPr>
            <w:r>
              <w:t>Self-Assessment</w:t>
            </w:r>
          </w:p>
        </w:tc>
        <w:tc>
          <w:tcPr>
            <w:tcW w:w="3117" w:type="dxa"/>
          </w:tcPr>
          <w:p w14:paraId="46A70176" w14:textId="12122BCC" w:rsidR="00B645CF" w:rsidRDefault="00B645CF" w:rsidP="00B645CF">
            <w:pPr>
              <w:jc w:val="center"/>
            </w:pPr>
            <w:r>
              <w:t>Mark: no, some or yes</w:t>
            </w:r>
          </w:p>
        </w:tc>
      </w:tr>
      <w:tr w:rsidR="00B645CF" w14:paraId="0C7684A7" w14:textId="77777777" w:rsidTr="00B645CF">
        <w:tc>
          <w:tcPr>
            <w:tcW w:w="895" w:type="dxa"/>
          </w:tcPr>
          <w:p w14:paraId="01AAFE2A" w14:textId="66300963" w:rsidR="00B645CF" w:rsidRDefault="00B645CF" w:rsidP="00B645CF">
            <w:pPr>
              <w:jc w:val="center"/>
            </w:pPr>
            <w:r>
              <w:t>1</w:t>
            </w:r>
          </w:p>
        </w:tc>
        <w:tc>
          <w:tcPr>
            <w:tcW w:w="5338" w:type="dxa"/>
          </w:tcPr>
          <w:p w14:paraId="17E52F62" w14:textId="233F51C0" w:rsidR="00B645CF" w:rsidRDefault="00B645CF" w:rsidP="00B645CF">
            <w:r>
              <w:t>Has your community identified and prioritized a set of goals?</w:t>
            </w:r>
          </w:p>
        </w:tc>
        <w:tc>
          <w:tcPr>
            <w:tcW w:w="3117" w:type="dxa"/>
          </w:tcPr>
          <w:p w14:paraId="4E5776D4" w14:textId="77777777" w:rsidR="00B645CF" w:rsidRDefault="00B645CF" w:rsidP="00B645CF"/>
        </w:tc>
      </w:tr>
      <w:tr w:rsidR="00B645CF" w14:paraId="3B83D8DE" w14:textId="77777777" w:rsidTr="00B645CF">
        <w:tc>
          <w:tcPr>
            <w:tcW w:w="895" w:type="dxa"/>
          </w:tcPr>
          <w:p w14:paraId="39CBA1C8" w14:textId="30B79B60" w:rsidR="00B645CF" w:rsidRDefault="00B645CF" w:rsidP="00B645CF">
            <w:pPr>
              <w:jc w:val="center"/>
            </w:pPr>
            <w:r>
              <w:t>2</w:t>
            </w:r>
          </w:p>
        </w:tc>
        <w:tc>
          <w:tcPr>
            <w:tcW w:w="5338" w:type="dxa"/>
          </w:tcPr>
          <w:p w14:paraId="540A4873" w14:textId="7568AFAB" w:rsidR="00B645CF" w:rsidRDefault="00B645CF" w:rsidP="00B645CF">
            <w:r>
              <w:t>Does your community know the key agencies and decision-making processes that can have the most impact on your goals?</w:t>
            </w:r>
          </w:p>
        </w:tc>
        <w:tc>
          <w:tcPr>
            <w:tcW w:w="3117" w:type="dxa"/>
          </w:tcPr>
          <w:p w14:paraId="298A58F8" w14:textId="77777777" w:rsidR="00B645CF" w:rsidRDefault="00B645CF" w:rsidP="00B645CF"/>
        </w:tc>
      </w:tr>
      <w:tr w:rsidR="00B645CF" w14:paraId="10C86D22" w14:textId="77777777" w:rsidTr="00B645CF">
        <w:tc>
          <w:tcPr>
            <w:tcW w:w="895" w:type="dxa"/>
          </w:tcPr>
          <w:p w14:paraId="4C238E05" w14:textId="4C2834D2" w:rsidR="00B645CF" w:rsidRDefault="00B645CF" w:rsidP="00B645CF">
            <w:pPr>
              <w:jc w:val="center"/>
            </w:pPr>
            <w:r>
              <w:t>3</w:t>
            </w:r>
          </w:p>
        </w:tc>
        <w:tc>
          <w:tcPr>
            <w:tcW w:w="5338" w:type="dxa"/>
          </w:tcPr>
          <w:p w14:paraId="0B0C39B3" w14:textId="193A6481" w:rsidR="00B645CF" w:rsidRDefault="00B645CF" w:rsidP="00B645CF">
            <w:r>
              <w:t>Does your community have relationships with the key decision-makers, the business community, environmental organizations and a range of community groups that reflect the diversity in your community?</w:t>
            </w:r>
          </w:p>
        </w:tc>
        <w:tc>
          <w:tcPr>
            <w:tcW w:w="3117" w:type="dxa"/>
          </w:tcPr>
          <w:p w14:paraId="6F0E405F" w14:textId="77777777" w:rsidR="00B645CF" w:rsidRDefault="00B645CF" w:rsidP="00B645CF"/>
        </w:tc>
      </w:tr>
      <w:tr w:rsidR="00B645CF" w14:paraId="3932D44B" w14:textId="77777777" w:rsidTr="00B645CF">
        <w:tc>
          <w:tcPr>
            <w:tcW w:w="895" w:type="dxa"/>
          </w:tcPr>
          <w:p w14:paraId="740F6520" w14:textId="702E79A2" w:rsidR="00B645CF" w:rsidRDefault="00B645CF" w:rsidP="00B645CF">
            <w:pPr>
              <w:jc w:val="center"/>
            </w:pPr>
            <w:r>
              <w:t>4</w:t>
            </w:r>
          </w:p>
        </w:tc>
        <w:tc>
          <w:tcPr>
            <w:tcW w:w="5338" w:type="dxa"/>
          </w:tcPr>
          <w:p w14:paraId="0DA76A2C" w14:textId="2E4E3327" w:rsidR="00B645CF" w:rsidRDefault="00B645CF" w:rsidP="00B645CF">
            <w:r>
              <w:t>Has your community evaluated a range of methods for achieving your goal and selected a few that will be most effective?</w:t>
            </w:r>
          </w:p>
        </w:tc>
        <w:tc>
          <w:tcPr>
            <w:tcW w:w="3117" w:type="dxa"/>
          </w:tcPr>
          <w:p w14:paraId="6AA0E30A" w14:textId="77777777" w:rsidR="00B645CF" w:rsidRDefault="00B645CF" w:rsidP="00B645CF"/>
        </w:tc>
      </w:tr>
      <w:tr w:rsidR="00B645CF" w14:paraId="3A5C184D" w14:textId="77777777" w:rsidTr="00B645CF">
        <w:tc>
          <w:tcPr>
            <w:tcW w:w="895" w:type="dxa"/>
          </w:tcPr>
          <w:p w14:paraId="6E071D08" w14:textId="090D193E" w:rsidR="00B645CF" w:rsidRDefault="00B645CF" w:rsidP="00B645CF">
            <w:pPr>
              <w:jc w:val="center"/>
            </w:pPr>
            <w:r>
              <w:t>5</w:t>
            </w:r>
          </w:p>
        </w:tc>
        <w:tc>
          <w:tcPr>
            <w:tcW w:w="5338" w:type="dxa"/>
          </w:tcPr>
          <w:p w14:paraId="21F1A94E" w14:textId="66121171" w:rsidR="00B645CF" w:rsidRDefault="00B645CF" w:rsidP="00B645CF">
            <w:r>
              <w:t>Does your community have an action plan and the data, tools and resources to make the case for the changes you want?</w:t>
            </w:r>
          </w:p>
        </w:tc>
        <w:tc>
          <w:tcPr>
            <w:tcW w:w="3117" w:type="dxa"/>
          </w:tcPr>
          <w:p w14:paraId="4EF8D04E" w14:textId="77777777" w:rsidR="00B645CF" w:rsidRDefault="00B645CF" w:rsidP="00B645CF"/>
        </w:tc>
      </w:tr>
      <w:tr w:rsidR="00B645CF" w14:paraId="4278C036" w14:textId="77777777" w:rsidTr="00B645CF">
        <w:tc>
          <w:tcPr>
            <w:tcW w:w="895" w:type="dxa"/>
          </w:tcPr>
          <w:p w14:paraId="7A1D2540" w14:textId="5E3414FC" w:rsidR="00B645CF" w:rsidRDefault="00B645CF" w:rsidP="00B645CF">
            <w:pPr>
              <w:jc w:val="center"/>
            </w:pPr>
            <w:r>
              <w:t>6</w:t>
            </w:r>
          </w:p>
        </w:tc>
        <w:tc>
          <w:tcPr>
            <w:tcW w:w="5338" w:type="dxa"/>
          </w:tcPr>
          <w:p w14:paraId="4B2AFBF0" w14:textId="37E77A99" w:rsidR="00B645CF" w:rsidRDefault="00B645CF" w:rsidP="00B645CF">
            <w:r>
              <w:t>Has your community reflected on past efforts, celebrated successes and determined how to address lessons learned and build on strengths?</w:t>
            </w:r>
          </w:p>
        </w:tc>
        <w:tc>
          <w:tcPr>
            <w:tcW w:w="3117" w:type="dxa"/>
          </w:tcPr>
          <w:p w14:paraId="4B101169" w14:textId="77777777" w:rsidR="00B645CF" w:rsidRDefault="00B645CF" w:rsidP="00B645CF"/>
        </w:tc>
      </w:tr>
    </w:tbl>
    <w:p w14:paraId="485BA136" w14:textId="76EAE7D9" w:rsidR="00B645CF" w:rsidRDefault="00B645CF" w:rsidP="00B645CF"/>
    <w:p w14:paraId="2CCD6EE9" w14:textId="1BC3114C" w:rsidR="00794F53" w:rsidRDefault="00794F53" w:rsidP="00B645CF">
      <w:r>
        <w:br w:type="page"/>
      </w:r>
    </w:p>
    <w:p w14:paraId="40FF12D2" w14:textId="5B3D0364" w:rsidR="00841E0B" w:rsidRPr="000F16EF" w:rsidRDefault="00841E0B" w:rsidP="00841E0B">
      <w:pPr>
        <w:pStyle w:val="Heading3"/>
      </w:pPr>
      <w:bookmarkStart w:id="4" w:name="_Toc16840419"/>
      <w:r w:rsidRPr="000F16EF">
        <w:lastRenderedPageBreak/>
        <w:t xml:space="preserve">Step 1: Prioritize Goals and Concerns </w:t>
      </w:r>
      <w:r w:rsidR="009929EC" w:rsidRPr="000F16EF">
        <w:t xml:space="preserve">- </w:t>
      </w:r>
      <w:r w:rsidRPr="000F16EF">
        <w:t>Community Action Roadmap Page 4</w:t>
      </w:r>
      <w:bookmarkEnd w:id="4"/>
    </w:p>
    <w:p w14:paraId="5D7F58AC" w14:textId="77777777" w:rsidR="00841E0B" w:rsidRDefault="00841E0B" w:rsidP="008A1CC5">
      <w:pPr>
        <w:pStyle w:val="Default"/>
        <w:rPr>
          <w:rFonts w:asciiTheme="minorHAnsi" w:hAnsiTheme="minorHAnsi" w:cstheme="minorHAnsi"/>
          <w:color w:val="211D1E"/>
          <w:sz w:val="22"/>
          <w:szCs w:val="22"/>
        </w:rPr>
      </w:pPr>
    </w:p>
    <w:p w14:paraId="5891AB0B" w14:textId="61CCD025" w:rsidR="00841E0B" w:rsidRPr="00841E0B" w:rsidRDefault="00841E0B" w:rsidP="00841E0B">
      <w:pPr>
        <w:pStyle w:val="Default"/>
        <w:rPr>
          <w:rFonts w:asciiTheme="minorHAnsi" w:hAnsiTheme="minorHAnsi" w:cstheme="minorHAnsi"/>
          <w:color w:val="211D1E"/>
          <w:sz w:val="22"/>
          <w:szCs w:val="22"/>
        </w:rPr>
      </w:pPr>
      <w:r>
        <w:rPr>
          <w:rFonts w:asciiTheme="minorHAnsi" w:hAnsiTheme="minorHAnsi" w:cstheme="minorHAnsi"/>
          <w:b/>
          <w:bCs/>
          <w:color w:val="211D1E"/>
          <w:sz w:val="22"/>
          <w:szCs w:val="22"/>
        </w:rPr>
        <w:t>Potential Community Concerns</w:t>
      </w:r>
    </w:p>
    <w:p w14:paraId="403151B1" w14:textId="7F2C8F62"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Noise</w:t>
      </w:r>
    </w:p>
    <w:p w14:paraId="6B859DDB" w14:textId="58B74529"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Road Traffic/Water Traffic</w:t>
      </w:r>
    </w:p>
    <w:p w14:paraId="09E517C1" w14:textId="3418F153"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Smells/Odors</w:t>
      </w:r>
    </w:p>
    <w:p w14:paraId="3BEEBB1E" w14:textId="3F396AE2"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Air Quality</w:t>
      </w:r>
    </w:p>
    <w:p w14:paraId="18C6445C" w14:textId="04801ED3"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Human Health</w:t>
      </w:r>
    </w:p>
    <w:p w14:paraId="422B3009" w14:textId="5824F443"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Pedestrian Safety</w:t>
      </w:r>
    </w:p>
    <w:p w14:paraId="1CBB9D3C" w14:textId="5A75A024"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Trash</w:t>
      </w:r>
    </w:p>
    <w:p w14:paraId="6D8D5A92" w14:textId="4364184C"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Abandoned Lots</w:t>
      </w:r>
    </w:p>
    <w:p w14:paraId="7204F200" w14:textId="0F680BAD"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Brownfield Sites</w:t>
      </w:r>
    </w:p>
    <w:p w14:paraId="2594943C" w14:textId="37497287"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Polluted Waters</w:t>
      </w:r>
    </w:p>
    <w:p w14:paraId="17BB6E40" w14:textId="7501610D"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Access to Open Space</w:t>
      </w:r>
    </w:p>
    <w:p w14:paraId="50F52C54" w14:textId="01AB98BD"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Light Pollution</w:t>
      </w:r>
    </w:p>
    <w:p w14:paraId="2F0F45EE" w14:textId="71F788B6"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Natural Disasters</w:t>
      </w:r>
    </w:p>
    <w:p w14:paraId="40449C56" w14:textId="2D66E4A0" w:rsidR="00841E0B" w:rsidRDefault="00841E0B" w:rsidP="000F16EF">
      <w:pPr>
        <w:pStyle w:val="Default"/>
        <w:numPr>
          <w:ilvl w:val="0"/>
          <w:numId w:val="20"/>
        </w:numPr>
        <w:rPr>
          <w:rFonts w:asciiTheme="minorHAnsi" w:hAnsiTheme="minorHAnsi" w:cstheme="minorHAnsi"/>
          <w:color w:val="211D1E"/>
          <w:sz w:val="22"/>
          <w:szCs w:val="22"/>
        </w:rPr>
      </w:pPr>
      <w:r>
        <w:rPr>
          <w:rFonts w:asciiTheme="minorHAnsi" w:hAnsiTheme="minorHAnsi" w:cstheme="minorHAnsi"/>
          <w:color w:val="211D1E"/>
          <w:sz w:val="22"/>
          <w:szCs w:val="22"/>
        </w:rPr>
        <w:t>Other __________</w:t>
      </w:r>
    </w:p>
    <w:p w14:paraId="0E5C78CE" w14:textId="19FE11DA" w:rsidR="00841E0B" w:rsidRDefault="00841E0B" w:rsidP="00841E0B">
      <w:pPr>
        <w:pStyle w:val="Default"/>
        <w:rPr>
          <w:rFonts w:asciiTheme="minorHAnsi" w:hAnsiTheme="minorHAnsi" w:cstheme="minorHAnsi"/>
          <w:color w:val="211D1E"/>
          <w:sz w:val="22"/>
          <w:szCs w:val="22"/>
        </w:rPr>
      </w:pPr>
    </w:p>
    <w:p w14:paraId="42FF9650" w14:textId="16DD1151" w:rsidR="00794F53" w:rsidRPr="000F16EF" w:rsidRDefault="00794F53" w:rsidP="00841E0B">
      <w:pPr>
        <w:pStyle w:val="Default"/>
        <w:rPr>
          <w:rFonts w:asciiTheme="minorHAnsi" w:hAnsiTheme="minorHAnsi" w:cstheme="minorHAnsi"/>
          <w:b/>
          <w:bCs/>
          <w:color w:val="211D1E"/>
          <w:sz w:val="22"/>
          <w:szCs w:val="22"/>
        </w:rPr>
      </w:pPr>
      <w:r w:rsidRPr="000F16EF">
        <w:rPr>
          <w:rFonts w:asciiTheme="minorHAnsi" w:hAnsiTheme="minorHAnsi" w:cstheme="minorHAnsi"/>
          <w:b/>
          <w:bCs/>
          <w:color w:val="211D1E"/>
          <w:sz w:val="22"/>
          <w:szCs w:val="22"/>
        </w:rPr>
        <w:t>Try It Out!</w:t>
      </w:r>
    </w:p>
    <w:p w14:paraId="07B66F1D" w14:textId="77777777" w:rsidR="00841E0B" w:rsidRPr="00841E0B" w:rsidRDefault="00841E0B" w:rsidP="00841E0B">
      <w:pPr>
        <w:pStyle w:val="Default"/>
        <w:rPr>
          <w:rFonts w:asciiTheme="minorHAnsi" w:hAnsiTheme="minorHAnsi" w:cstheme="minorHAnsi"/>
          <w:color w:val="211D1E"/>
          <w:sz w:val="22"/>
          <w:szCs w:val="22"/>
        </w:rPr>
      </w:pPr>
    </w:p>
    <w:p w14:paraId="6E7203F7" w14:textId="5B1F1616" w:rsidR="00C367FB" w:rsidRPr="00C367FB" w:rsidRDefault="00C367FB" w:rsidP="00C367FB">
      <w:pPr>
        <w:pStyle w:val="ListParagraph"/>
        <w:numPr>
          <w:ilvl w:val="0"/>
          <w:numId w:val="1"/>
        </w:numPr>
        <w:rPr>
          <w:b/>
          <w:bCs/>
        </w:rPr>
      </w:pPr>
      <w:r>
        <w:rPr>
          <w:b/>
          <w:bCs/>
        </w:rPr>
        <w:t>Identify Issues</w:t>
      </w:r>
      <w:r>
        <w:t xml:space="preserve">: Review the checklist </w:t>
      </w:r>
      <w:r w:rsidR="00794F53">
        <w:t>above</w:t>
      </w:r>
      <w:r>
        <w:t xml:space="preserve">, and mark which issues are the most important in your community now. Add the priority concerns and any others not included in the checklist to a chart like the one </w:t>
      </w:r>
      <w:r w:rsidR="000437FE">
        <w:t>on the following page.</w:t>
      </w:r>
    </w:p>
    <w:p w14:paraId="6D05401B" w14:textId="238F35A6" w:rsidR="00C367FB" w:rsidRPr="00C367FB" w:rsidRDefault="00C367FB" w:rsidP="00C367FB">
      <w:pPr>
        <w:pStyle w:val="ListParagraph"/>
        <w:numPr>
          <w:ilvl w:val="0"/>
          <w:numId w:val="1"/>
        </w:numPr>
        <w:rPr>
          <w:b/>
          <w:bCs/>
        </w:rPr>
      </w:pPr>
      <w:r>
        <w:rPr>
          <w:b/>
          <w:bCs/>
        </w:rPr>
        <w:t>Add Detail</w:t>
      </w:r>
      <w:r w:rsidRPr="00C367FB">
        <w:t>:</w:t>
      </w:r>
      <w:r>
        <w:rPr>
          <w:b/>
          <w:bCs/>
        </w:rPr>
        <w:t xml:space="preserve"> </w:t>
      </w:r>
      <w:r>
        <w:t>Once you have listed the key issues, describe each concern in as much detail as possible. For example, if air quality is a concern, try to identify the location of operations and times when the air quality is most concerning.</w:t>
      </w:r>
    </w:p>
    <w:p w14:paraId="4809E87D" w14:textId="0B95EC0B" w:rsidR="00C367FB" w:rsidRPr="00C367FB" w:rsidRDefault="00C367FB" w:rsidP="00C367FB">
      <w:pPr>
        <w:pStyle w:val="ListParagraph"/>
        <w:numPr>
          <w:ilvl w:val="0"/>
          <w:numId w:val="1"/>
        </w:numPr>
        <w:rPr>
          <w:b/>
          <w:bCs/>
        </w:rPr>
      </w:pPr>
      <w:r>
        <w:rPr>
          <w:b/>
          <w:bCs/>
        </w:rPr>
        <w:t>Describe Impacts</w:t>
      </w:r>
      <w:r w:rsidRPr="00C367FB">
        <w:t>:</w:t>
      </w:r>
      <w:r>
        <w:t xml:space="preserve"> Describe the community impacts of each concern. For example, does air quality impact sensitive populations such as children or the elderly? Or residences along a truck route? Have community members experienced increased or exacerbated health challenges that they associate with poor air quality?</w:t>
      </w:r>
    </w:p>
    <w:p w14:paraId="118D097D" w14:textId="4CF31EBD" w:rsidR="00C367FB" w:rsidRPr="00C367FB" w:rsidRDefault="00C367FB" w:rsidP="00C367FB">
      <w:pPr>
        <w:pStyle w:val="ListParagraph"/>
        <w:numPr>
          <w:ilvl w:val="0"/>
          <w:numId w:val="1"/>
        </w:numPr>
        <w:rPr>
          <w:b/>
          <w:bCs/>
        </w:rPr>
      </w:pPr>
      <w:r>
        <w:rPr>
          <w:b/>
          <w:bCs/>
        </w:rPr>
        <w:t>Set Goals</w:t>
      </w:r>
      <w:r w:rsidRPr="00C367FB">
        <w:t>:</w:t>
      </w:r>
      <w:r>
        <w:t xml:space="preserve"> Translate each concern into a goal. For example, “Improved air quality in the neighborhood with a focus on reducing air pollution that directly impacts sensitive populations, such as children.”</w:t>
      </w:r>
    </w:p>
    <w:p w14:paraId="25EF134A" w14:textId="5E4DF54F" w:rsidR="00C367FB" w:rsidRPr="008A1CC5" w:rsidRDefault="00C367FB" w:rsidP="00C367FB">
      <w:pPr>
        <w:pStyle w:val="ListParagraph"/>
        <w:numPr>
          <w:ilvl w:val="0"/>
          <w:numId w:val="1"/>
        </w:numPr>
        <w:rPr>
          <w:b/>
          <w:bCs/>
        </w:rPr>
      </w:pPr>
      <w:r>
        <w:rPr>
          <w:b/>
          <w:bCs/>
        </w:rPr>
        <w:t>Prioritize for Action</w:t>
      </w:r>
      <w:r w:rsidRPr="00C367FB">
        <w:t>:</w:t>
      </w:r>
      <w:r>
        <w:t xml:space="preserve"> As a final step, try to prioritize the concerns and goals in order of most importance. Ask your community, “</w:t>
      </w:r>
      <w:r w:rsidR="00794F53">
        <w:t>I</w:t>
      </w:r>
      <w:r>
        <w:t>f there was only one change we could make this year, which would it be?”</w:t>
      </w:r>
    </w:p>
    <w:p w14:paraId="60397B6D" w14:textId="77777777" w:rsidR="008A1CC5" w:rsidRDefault="008A1CC5" w:rsidP="008A1CC5">
      <w:pPr>
        <w:rPr>
          <w:b/>
          <w:bCs/>
        </w:rPr>
        <w:sectPr w:rsidR="008A1CC5">
          <w:footerReference w:type="default" r:id="rId13"/>
          <w:pgSz w:w="12240" w:h="15840"/>
          <w:pgMar w:top="1440" w:right="1440" w:bottom="1440" w:left="1440" w:header="720" w:footer="720" w:gutter="0"/>
          <w:cols w:space="720"/>
          <w:docGrid w:linePitch="360"/>
        </w:sectPr>
      </w:pPr>
    </w:p>
    <w:tbl>
      <w:tblPr>
        <w:tblStyle w:val="TableGrid"/>
        <w:tblW w:w="0" w:type="auto"/>
        <w:tblInd w:w="-275" w:type="dxa"/>
        <w:tblLook w:val="04A0" w:firstRow="1" w:lastRow="0" w:firstColumn="1" w:lastColumn="0" w:noHBand="0" w:noVBand="1"/>
      </w:tblPr>
      <w:tblGrid>
        <w:gridCol w:w="1440"/>
        <w:gridCol w:w="2340"/>
        <w:gridCol w:w="2249"/>
        <w:gridCol w:w="1799"/>
        <w:gridCol w:w="1797"/>
      </w:tblGrid>
      <w:tr w:rsidR="00C367FB" w14:paraId="364A6EE8" w14:textId="77777777" w:rsidTr="008A1CC5">
        <w:trPr>
          <w:tblHeader/>
        </w:trPr>
        <w:tc>
          <w:tcPr>
            <w:tcW w:w="1440" w:type="dxa"/>
          </w:tcPr>
          <w:p w14:paraId="3FBCD0B4" w14:textId="4519A84E" w:rsidR="00C367FB" w:rsidRDefault="00C367FB" w:rsidP="008A1CC5">
            <w:pPr>
              <w:rPr>
                <w:b/>
                <w:bCs/>
              </w:rPr>
            </w:pPr>
            <w:r>
              <w:rPr>
                <w:b/>
                <w:bCs/>
              </w:rPr>
              <w:lastRenderedPageBreak/>
              <w:t>Issues of Concern</w:t>
            </w:r>
          </w:p>
        </w:tc>
        <w:tc>
          <w:tcPr>
            <w:tcW w:w="2340" w:type="dxa"/>
          </w:tcPr>
          <w:p w14:paraId="499F6135" w14:textId="1787AA35" w:rsidR="00C367FB" w:rsidRDefault="00C367FB" w:rsidP="00C367FB">
            <w:pPr>
              <w:rPr>
                <w:b/>
                <w:bCs/>
              </w:rPr>
            </w:pPr>
            <w:r>
              <w:rPr>
                <w:b/>
                <w:bCs/>
              </w:rPr>
              <w:t>Detailed Description</w:t>
            </w:r>
          </w:p>
        </w:tc>
        <w:tc>
          <w:tcPr>
            <w:tcW w:w="2249" w:type="dxa"/>
          </w:tcPr>
          <w:p w14:paraId="0261039A" w14:textId="4FFDD023" w:rsidR="00C367FB" w:rsidRDefault="00C367FB" w:rsidP="00C367FB">
            <w:pPr>
              <w:rPr>
                <w:b/>
                <w:bCs/>
              </w:rPr>
            </w:pPr>
            <w:r>
              <w:rPr>
                <w:b/>
                <w:bCs/>
              </w:rPr>
              <w:t>Impacts</w:t>
            </w:r>
          </w:p>
        </w:tc>
        <w:tc>
          <w:tcPr>
            <w:tcW w:w="1799" w:type="dxa"/>
          </w:tcPr>
          <w:p w14:paraId="5ED3DA26" w14:textId="7CCAAFDE" w:rsidR="00C367FB" w:rsidRDefault="00C367FB" w:rsidP="00C367FB">
            <w:pPr>
              <w:rPr>
                <w:b/>
                <w:bCs/>
              </w:rPr>
            </w:pPr>
            <w:r>
              <w:rPr>
                <w:b/>
                <w:bCs/>
              </w:rPr>
              <w:t>Goal</w:t>
            </w:r>
          </w:p>
        </w:tc>
        <w:tc>
          <w:tcPr>
            <w:tcW w:w="1797" w:type="dxa"/>
          </w:tcPr>
          <w:p w14:paraId="0064CE49" w14:textId="4583A7FC" w:rsidR="00C367FB" w:rsidRDefault="00C367FB" w:rsidP="00C367FB">
            <w:pPr>
              <w:rPr>
                <w:b/>
                <w:bCs/>
              </w:rPr>
            </w:pPr>
            <w:r>
              <w:rPr>
                <w:b/>
                <w:bCs/>
              </w:rPr>
              <w:t>Priority</w:t>
            </w:r>
          </w:p>
        </w:tc>
      </w:tr>
      <w:tr w:rsidR="00794F53" w14:paraId="62559249" w14:textId="77777777" w:rsidTr="008A1CC5">
        <w:trPr>
          <w:trHeight w:val="674"/>
        </w:trPr>
        <w:tc>
          <w:tcPr>
            <w:tcW w:w="1440" w:type="dxa"/>
          </w:tcPr>
          <w:p w14:paraId="1563FD6F" w14:textId="77777777" w:rsidR="00794F53" w:rsidRDefault="00794F53" w:rsidP="00C367FB">
            <w:pPr>
              <w:rPr>
                <w:b/>
                <w:bCs/>
              </w:rPr>
            </w:pPr>
          </w:p>
        </w:tc>
        <w:tc>
          <w:tcPr>
            <w:tcW w:w="2340" w:type="dxa"/>
          </w:tcPr>
          <w:p w14:paraId="37FE392E" w14:textId="77777777" w:rsidR="00794F53" w:rsidRDefault="00794F53" w:rsidP="00C367FB">
            <w:pPr>
              <w:rPr>
                <w:b/>
                <w:bCs/>
              </w:rPr>
            </w:pPr>
          </w:p>
        </w:tc>
        <w:tc>
          <w:tcPr>
            <w:tcW w:w="2249" w:type="dxa"/>
          </w:tcPr>
          <w:p w14:paraId="2EE479D8" w14:textId="77777777" w:rsidR="00794F53" w:rsidRDefault="00794F53" w:rsidP="00C367FB">
            <w:pPr>
              <w:rPr>
                <w:b/>
                <w:bCs/>
              </w:rPr>
            </w:pPr>
          </w:p>
        </w:tc>
        <w:tc>
          <w:tcPr>
            <w:tcW w:w="1799" w:type="dxa"/>
          </w:tcPr>
          <w:p w14:paraId="0E232F09" w14:textId="77777777" w:rsidR="00794F53" w:rsidRDefault="00794F53" w:rsidP="00C367FB">
            <w:pPr>
              <w:rPr>
                <w:b/>
                <w:bCs/>
              </w:rPr>
            </w:pPr>
          </w:p>
        </w:tc>
        <w:tc>
          <w:tcPr>
            <w:tcW w:w="1797" w:type="dxa"/>
          </w:tcPr>
          <w:p w14:paraId="1A55A2DC" w14:textId="37676A40" w:rsidR="00794F53" w:rsidRDefault="00794F53" w:rsidP="00C367FB">
            <w:pPr>
              <w:rPr>
                <w:b/>
                <w:bCs/>
              </w:rPr>
            </w:pPr>
          </w:p>
        </w:tc>
      </w:tr>
      <w:tr w:rsidR="00794F53" w14:paraId="1A12A615" w14:textId="77777777" w:rsidTr="008A1CC5">
        <w:trPr>
          <w:trHeight w:val="674"/>
        </w:trPr>
        <w:tc>
          <w:tcPr>
            <w:tcW w:w="1440" w:type="dxa"/>
          </w:tcPr>
          <w:p w14:paraId="3C2A7AB5" w14:textId="77777777" w:rsidR="00794F53" w:rsidRDefault="00794F53" w:rsidP="00C367FB">
            <w:pPr>
              <w:rPr>
                <w:b/>
                <w:bCs/>
              </w:rPr>
            </w:pPr>
          </w:p>
        </w:tc>
        <w:tc>
          <w:tcPr>
            <w:tcW w:w="2340" w:type="dxa"/>
          </w:tcPr>
          <w:p w14:paraId="44B2533C" w14:textId="77777777" w:rsidR="00794F53" w:rsidRDefault="00794F53" w:rsidP="00C367FB">
            <w:pPr>
              <w:rPr>
                <w:b/>
                <w:bCs/>
              </w:rPr>
            </w:pPr>
          </w:p>
        </w:tc>
        <w:tc>
          <w:tcPr>
            <w:tcW w:w="2249" w:type="dxa"/>
          </w:tcPr>
          <w:p w14:paraId="08300AB4" w14:textId="77777777" w:rsidR="00794F53" w:rsidRDefault="00794F53" w:rsidP="00C367FB">
            <w:pPr>
              <w:rPr>
                <w:b/>
                <w:bCs/>
              </w:rPr>
            </w:pPr>
          </w:p>
        </w:tc>
        <w:tc>
          <w:tcPr>
            <w:tcW w:w="1799" w:type="dxa"/>
          </w:tcPr>
          <w:p w14:paraId="36175011" w14:textId="77777777" w:rsidR="00794F53" w:rsidRDefault="00794F53" w:rsidP="00C367FB">
            <w:pPr>
              <w:rPr>
                <w:b/>
                <w:bCs/>
              </w:rPr>
            </w:pPr>
          </w:p>
        </w:tc>
        <w:tc>
          <w:tcPr>
            <w:tcW w:w="1797" w:type="dxa"/>
          </w:tcPr>
          <w:p w14:paraId="6284C1FB" w14:textId="1DEA2F6F" w:rsidR="00794F53" w:rsidRDefault="00794F53" w:rsidP="00C367FB">
            <w:pPr>
              <w:rPr>
                <w:b/>
                <w:bCs/>
              </w:rPr>
            </w:pPr>
          </w:p>
        </w:tc>
      </w:tr>
      <w:tr w:rsidR="00794F53" w14:paraId="6476E33C" w14:textId="77777777" w:rsidTr="008A1CC5">
        <w:trPr>
          <w:trHeight w:val="674"/>
        </w:trPr>
        <w:tc>
          <w:tcPr>
            <w:tcW w:w="1440" w:type="dxa"/>
          </w:tcPr>
          <w:p w14:paraId="07D2EE08" w14:textId="77777777" w:rsidR="00794F53" w:rsidRDefault="00794F53" w:rsidP="00C367FB">
            <w:pPr>
              <w:rPr>
                <w:b/>
                <w:bCs/>
              </w:rPr>
            </w:pPr>
          </w:p>
        </w:tc>
        <w:tc>
          <w:tcPr>
            <w:tcW w:w="2340" w:type="dxa"/>
          </w:tcPr>
          <w:p w14:paraId="42026A65" w14:textId="77777777" w:rsidR="00794F53" w:rsidRDefault="00794F53" w:rsidP="00C367FB">
            <w:pPr>
              <w:rPr>
                <w:b/>
                <w:bCs/>
              </w:rPr>
            </w:pPr>
          </w:p>
        </w:tc>
        <w:tc>
          <w:tcPr>
            <w:tcW w:w="2249" w:type="dxa"/>
          </w:tcPr>
          <w:p w14:paraId="71B87516" w14:textId="77777777" w:rsidR="00794F53" w:rsidRDefault="00794F53" w:rsidP="00C367FB">
            <w:pPr>
              <w:rPr>
                <w:b/>
                <w:bCs/>
              </w:rPr>
            </w:pPr>
          </w:p>
        </w:tc>
        <w:tc>
          <w:tcPr>
            <w:tcW w:w="1799" w:type="dxa"/>
          </w:tcPr>
          <w:p w14:paraId="4C70C95F" w14:textId="77777777" w:rsidR="00794F53" w:rsidRDefault="00794F53" w:rsidP="00C367FB">
            <w:pPr>
              <w:rPr>
                <w:b/>
                <w:bCs/>
              </w:rPr>
            </w:pPr>
          </w:p>
        </w:tc>
        <w:tc>
          <w:tcPr>
            <w:tcW w:w="1797" w:type="dxa"/>
          </w:tcPr>
          <w:p w14:paraId="587A3CAF" w14:textId="0FAD5642" w:rsidR="00794F53" w:rsidRDefault="00794F53" w:rsidP="00C367FB">
            <w:pPr>
              <w:rPr>
                <w:b/>
                <w:bCs/>
              </w:rPr>
            </w:pPr>
          </w:p>
        </w:tc>
      </w:tr>
      <w:tr w:rsidR="00794F53" w14:paraId="34385186" w14:textId="77777777" w:rsidTr="008A1CC5">
        <w:trPr>
          <w:trHeight w:val="674"/>
        </w:trPr>
        <w:tc>
          <w:tcPr>
            <w:tcW w:w="1440" w:type="dxa"/>
          </w:tcPr>
          <w:p w14:paraId="0D9C3308" w14:textId="77777777" w:rsidR="00794F53" w:rsidRDefault="00794F53" w:rsidP="00C367FB">
            <w:pPr>
              <w:rPr>
                <w:b/>
                <w:bCs/>
              </w:rPr>
            </w:pPr>
          </w:p>
        </w:tc>
        <w:tc>
          <w:tcPr>
            <w:tcW w:w="2340" w:type="dxa"/>
          </w:tcPr>
          <w:p w14:paraId="3C5E7C12" w14:textId="77777777" w:rsidR="00794F53" w:rsidRDefault="00794F53" w:rsidP="00C367FB">
            <w:pPr>
              <w:rPr>
                <w:b/>
                <w:bCs/>
              </w:rPr>
            </w:pPr>
          </w:p>
        </w:tc>
        <w:tc>
          <w:tcPr>
            <w:tcW w:w="2249" w:type="dxa"/>
          </w:tcPr>
          <w:p w14:paraId="0FCA80EE" w14:textId="77777777" w:rsidR="00794F53" w:rsidRDefault="00794F53" w:rsidP="00C367FB">
            <w:pPr>
              <w:rPr>
                <w:b/>
                <w:bCs/>
              </w:rPr>
            </w:pPr>
          </w:p>
        </w:tc>
        <w:tc>
          <w:tcPr>
            <w:tcW w:w="1799" w:type="dxa"/>
          </w:tcPr>
          <w:p w14:paraId="66C0DB63" w14:textId="77777777" w:rsidR="00794F53" w:rsidRDefault="00794F53" w:rsidP="00C367FB">
            <w:pPr>
              <w:rPr>
                <w:b/>
                <w:bCs/>
              </w:rPr>
            </w:pPr>
          </w:p>
        </w:tc>
        <w:tc>
          <w:tcPr>
            <w:tcW w:w="1797" w:type="dxa"/>
          </w:tcPr>
          <w:p w14:paraId="3FF85096" w14:textId="7502F5CA" w:rsidR="00794F53" w:rsidRDefault="00794F53" w:rsidP="00C367FB">
            <w:pPr>
              <w:rPr>
                <w:b/>
                <w:bCs/>
              </w:rPr>
            </w:pPr>
          </w:p>
        </w:tc>
      </w:tr>
      <w:tr w:rsidR="00794F53" w14:paraId="5D8F420E" w14:textId="77777777" w:rsidTr="008A1CC5">
        <w:trPr>
          <w:trHeight w:val="674"/>
        </w:trPr>
        <w:tc>
          <w:tcPr>
            <w:tcW w:w="1440" w:type="dxa"/>
          </w:tcPr>
          <w:p w14:paraId="4F6E158A" w14:textId="77777777" w:rsidR="00794F53" w:rsidRDefault="00794F53" w:rsidP="00C367FB">
            <w:pPr>
              <w:rPr>
                <w:b/>
                <w:bCs/>
              </w:rPr>
            </w:pPr>
          </w:p>
        </w:tc>
        <w:tc>
          <w:tcPr>
            <w:tcW w:w="2340" w:type="dxa"/>
          </w:tcPr>
          <w:p w14:paraId="4D3D3CAD" w14:textId="77777777" w:rsidR="00794F53" w:rsidRDefault="00794F53" w:rsidP="00C367FB">
            <w:pPr>
              <w:rPr>
                <w:b/>
                <w:bCs/>
              </w:rPr>
            </w:pPr>
          </w:p>
        </w:tc>
        <w:tc>
          <w:tcPr>
            <w:tcW w:w="2249" w:type="dxa"/>
          </w:tcPr>
          <w:p w14:paraId="414DA81E" w14:textId="77777777" w:rsidR="00794F53" w:rsidRDefault="00794F53" w:rsidP="00C367FB">
            <w:pPr>
              <w:rPr>
                <w:b/>
                <w:bCs/>
              </w:rPr>
            </w:pPr>
          </w:p>
        </w:tc>
        <w:tc>
          <w:tcPr>
            <w:tcW w:w="1799" w:type="dxa"/>
          </w:tcPr>
          <w:p w14:paraId="5B37569F" w14:textId="77777777" w:rsidR="00794F53" w:rsidRDefault="00794F53" w:rsidP="00C367FB">
            <w:pPr>
              <w:rPr>
                <w:b/>
                <w:bCs/>
              </w:rPr>
            </w:pPr>
          </w:p>
        </w:tc>
        <w:tc>
          <w:tcPr>
            <w:tcW w:w="1797" w:type="dxa"/>
          </w:tcPr>
          <w:p w14:paraId="6F9C6302" w14:textId="2BDCC493" w:rsidR="00794F53" w:rsidRDefault="00794F53" w:rsidP="00C367FB">
            <w:pPr>
              <w:rPr>
                <w:b/>
                <w:bCs/>
              </w:rPr>
            </w:pPr>
          </w:p>
        </w:tc>
      </w:tr>
      <w:tr w:rsidR="00794F53" w14:paraId="202F0138" w14:textId="77777777" w:rsidTr="008A1CC5">
        <w:trPr>
          <w:trHeight w:val="674"/>
        </w:trPr>
        <w:tc>
          <w:tcPr>
            <w:tcW w:w="1440" w:type="dxa"/>
          </w:tcPr>
          <w:p w14:paraId="3EEA2958" w14:textId="77777777" w:rsidR="00794F53" w:rsidRDefault="00794F53" w:rsidP="00C367FB">
            <w:pPr>
              <w:rPr>
                <w:b/>
                <w:bCs/>
              </w:rPr>
            </w:pPr>
          </w:p>
        </w:tc>
        <w:tc>
          <w:tcPr>
            <w:tcW w:w="2340" w:type="dxa"/>
          </w:tcPr>
          <w:p w14:paraId="3840FD32" w14:textId="77777777" w:rsidR="00794F53" w:rsidRDefault="00794F53" w:rsidP="00C367FB">
            <w:pPr>
              <w:rPr>
                <w:b/>
                <w:bCs/>
              </w:rPr>
            </w:pPr>
          </w:p>
        </w:tc>
        <w:tc>
          <w:tcPr>
            <w:tcW w:w="2249" w:type="dxa"/>
          </w:tcPr>
          <w:p w14:paraId="303E340B" w14:textId="77777777" w:rsidR="00794F53" w:rsidRDefault="00794F53" w:rsidP="00C367FB">
            <w:pPr>
              <w:rPr>
                <w:b/>
                <w:bCs/>
              </w:rPr>
            </w:pPr>
          </w:p>
        </w:tc>
        <w:tc>
          <w:tcPr>
            <w:tcW w:w="1799" w:type="dxa"/>
          </w:tcPr>
          <w:p w14:paraId="5D5F4B68" w14:textId="77777777" w:rsidR="00794F53" w:rsidRDefault="00794F53" w:rsidP="00C367FB">
            <w:pPr>
              <w:rPr>
                <w:b/>
                <w:bCs/>
              </w:rPr>
            </w:pPr>
          </w:p>
        </w:tc>
        <w:tc>
          <w:tcPr>
            <w:tcW w:w="1797" w:type="dxa"/>
          </w:tcPr>
          <w:p w14:paraId="5BE5F684" w14:textId="6C20BC71" w:rsidR="00794F53" w:rsidRDefault="00794F53" w:rsidP="00C367FB">
            <w:pPr>
              <w:rPr>
                <w:b/>
                <w:bCs/>
              </w:rPr>
            </w:pPr>
          </w:p>
        </w:tc>
      </w:tr>
      <w:tr w:rsidR="00794F53" w14:paraId="4C431E2F" w14:textId="77777777" w:rsidTr="008A1CC5">
        <w:trPr>
          <w:trHeight w:val="674"/>
        </w:trPr>
        <w:tc>
          <w:tcPr>
            <w:tcW w:w="1440" w:type="dxa"/>
          </w:tcPr>
          <w:p w14:paraId="562ACD18" w14:textId="77777777" w:rsidR="00794F53" w:rsidRDefault="00794F53" w:rsidP="00C367FB">
            <w:pPr>
              <w:rPr>
                <w:b/>
                <w:bCs/>
              </w:rPr>
            </w:pPr>
          </w:p>
        </w:tc>
        <w:tc>
          <w:tcPr>
            <w:tcW w:w="2340" w:type="dxa"/>
          </w:tcPr>
          <w:p w14:paraId="430AFFDD" w14:textId="77777777" w:rsidR="00794F53" w:rsidRDefault="00794F53" w:rsidP="00C367FB">
            <w:pPr>
              <w:rPr>
                <w:b/>
                <w:bCs/>
              </w:rPr>
            </w:pPr>
          </w:p>
        </w:tc>
        <w:tc>
          <w:tcPr>
            <w:tcW w:w="2249" w:type="dxa"/>
          </w:tcPr>
          <w:p w14:paraId="1806A937" w14:textId="77777777" w:rsidR="00794F53" w:rsidRDefault="00794F53" w:rsidP="00C367FB">
            <w:pPr>
              <w:rPr>
                <w:b/>
                <w:bCs/>
              </w:rPr>
            </w:pPr>
          </w:p>
        </w:tc>
        <w:tc>
          <w:tcPr>
            <w:tcW w:w="1799" w:type="dxa"/>
          </w:tcPr>
          <w:p w14:paraId="529653FC" w14:textId="77777777" w:rsidR="00794F53" w:rsidRDefault="00794F53" w:rsidP="00C367FB">
            <w:pPr>
              <w:rPr>
                <w:b/>
                <w:bCs/>
              </w:rPr>
            </w:pPr>
          </w:p>
        </w:tc>
        <w:tc>
          <w:tcPr>
            <w:tcW w:w="1797" w:type="dxa"/>
          </w:tcPr>
          <w:p w14:paraId="464E7DF6" w14:textId="000B8CF2" w:rsidR="00794F53" w:rsidRDefault="00794F53" w:rsidP="00C367FB">
            <w:pPr>
              <w:rPr>
                <w:b/>
                <w:bCs/>
              </w:rPr>
            </w:pPr>
          </w:p>
        </w:tc>
      </w:tr>
      <w:tr w:rsidR="00794F53" w14:paraId="346DCC71" w14:textId="77777777" w:rsidTr="008A1CC5">
        <w:trPr>
          <w:trHeight w:val="674"/>
        </w:trPr>
        <w:tc>
          <w:tcPr>
            <w:tcW w:w="1440" w:type="dxa"/>
          </w:tcPr>
          <w:p w14:paraId="1431AF63" w14:textId="77777777" w:rsidR="00794F53" w:rsidRDefault="00794F53" w:rsidP="00C367FB">
            <w:pPr>
              <w:rPr>
                <w:b/>
                <w:bCs/>
              </w:rPr>
            </w:pPr>
          </w:p>
        </w:tc>
        <w:tc>
          <w:tcPr>
            <w:tcW w:w="2340" w:type="dxa"/>
          </w:tcPr>
          <w:p w14:paraId="51221AA4" w14:textId="77777777" w:rsidR="00794F53" w:rsidRDefault="00794F53" w:rsidP="00C367FB">
            <w:pPr>
              <w:rPr>
                <w:b/>
                <w:bCs/>
              </w:rPr>
            </w:pPr>
          </w:p>
        </w:tc>
        <w:tc>
          <w:tcPr>
            <w:tcW w:w="2249" w:type="dxa"/>
          </w:tcPr>
          <w:p w14:paraId="2464EFD4" w14:textId="77777777" w:rsidR="00794F53" w:rsidRDefault="00794F53" w:rsidP="00C367FB">
            <w:pPr>
              <w:rPr>
                <w:b/>
                <w:bCs/>
              </w:rPr>
            </w:pPr>
          </w:p>
        </w:tc>
        <w:tc>
          <w:tcPr>
            <w:tcW w:w="1799" w:type="dxa"/>
          </w:tcPr>
          <w:p w14:paraId="4F516138" w14:textId="77777777" w:rsidR="00794F53" w:rsidRDefault="00794F53" w:rsidP="00C367FB">
            <w:pPr>
              <w:rPr>
                <w:b/>
                <w:bCs/>
              </w:rPr>
            </w:pPr>
          </w:p>
        </w:tc>
        <w:tc>
          <w:tcPr>
            <w:tcW w:w="1797" w:type="dxa"/>
          </w:tcPr>
          <w:p w14:paraId="45E9C66B" w14:textId="29B15C61" w:rsidR="00794F53" w:rsidRDefault="00794F53" w:rsidP="00C367FB">
            <w:pPr>
              <w:rPr>
                <w:b/>
                <w:bCs/>
              </w:rPr>
            </w:pPr>
          </w:p>
        </w:tc>
      </w:tr>
      <w:tr w:rsidR="00794F53" w14:paraId="4B403601" w14:textId="77777777" w:rsidTr="008A1CC5">
        <w:trPr>
          <w:trHeight w:val="674"/>
        </w:trPr>
        <w:tc>
          <w:tcPr>
            <w:tcW w:w="1440" w:type="dxa"/>
          </w:tcPr>
          <w:p w14:paraId="6D613FB1" w14:textId="77777777" w:rsidR="00794F53" w:rsidRDefault="00794F53" w:rsidP="00C367FB">
            <w:pPr>
              <w:rPr>
                <w:b/>
                <w:bCs/>
              </w:rPr>
            </w:pPr>
          </w:p>
        </w:tc>
        <w:tc>
          <w:tcPr>
            <w:tcW w:w="2340" w:type="dxa"/>
          </w:tcPr>
          <w:p w14:paraId="46D56B87" w14:textId="77777777" w:rsidR="00794F53" w:rsidRDefault="00794F53" w:rsidP="00C367FB">
            <w:pPr>
              <w:rPr>
                <w:b/>
                <w:bCs/>
              </w:rPr>
            </w:pPr>
          </w:p>
        </w:tc>
        <w:tc>
          <w:tcPr>
            <w:tcW w:w="2249" w:type="dxa"/>
          </w:tcPr>
          <w:p w14:paraId="048AE832" w14:textId="77777777" w:rsidR="00794F53" w:rsidRDefault="00794F53" w:rsidP="00C367FB">
            <w:pPr>
              <w:rPr>
                <w:b/>
                <w:bCs/>
              </w:rPr>
            </w:pPr>
          </w:p>
        </w:tc>
        <w:tc>
          <w:tcPr>
            <w:tcW w:w="1799" w:type="dxa"/>
          </w:tcPr>
          <w:p w14:paraId="5FFA8AF2" w14:textId="77777777" w:rsidR="00794F53" w:rsidRDefault="00794F53" w:rsidP="00C367FB">
            <w:pPr>
              <w:rPr>
                <w:b/>
                <w:bCs/>
              </w:rPr>
            </w:pPr>
          </w:p>
        </w:tc>
        <w:tc>
          <w:tcPr>
            <w:tcW w:w="1797" w:type="dxa"/>
          </w:tcPr>
          <w:p w14:paraId="7348CF28" w14:textId="5B76888C" w:rsidR="00794F53" w:rsidRDefault="00794F53" w:rsidP="00C367FB">
            <w:pPr>
              <w:rPr>
                <w:b/>
                <w:bCs/>
              </w:rPr>
            </w:pPr>
          </w:p>
        </w:tc>
      </w:tr>
      <w:tr w:rsidR="00794F53" w14:paraId="24E4F941" w14:textId="77777777" w:rsidTr="008A1CC5">
        <w:trPr>
          <w:trHeight w:val="674"/>
        </w:trPr>
        <w:tc>
          <w:tcPr>
            <w:tcW w:w="1440" w:type="dxa"/>
          </w:tcPr>
          <w:p w14:paraId="7DD0FC5A" w14:textId="77777777" w:rsidR="00794F53" w:rsidRDefault="00794F53" w:rsidP="00C367FB">
            <w:pPr>
              <w:rPr>
                <w:b/>
                <w:bCs/>
              </w:rPr>
            </w:pPr>
          </w:p>
        </w:tc>
        <w:tc>
          <w:tcPr>
            <w:tcW w:w="2340" w:type="dxa"/>
          </w:tcPr>
          <w:p w14:paraId="556DF39E" w14:textId="77777777" w:rsidR="00794F53" w:rsidRDefault="00794F53" w:rsidP="00C367FB">
            <w:pPr>
              <w:rPr>
                <w:b/>
                <w:bCs/>
              </w:rPr>
            </w:pPr>
          </w:p>
        </w:tc>
        <w:tc>
          <w:tcPr>
            <w:tcW w:w="2249" w:type="dxa"/>
          </w:tcPr>
          <w:p w14:paraId="7627D607" w14:textId="77777777" w:rsidR="00794F53" w:rsidRDefault="00794F53" w:rsidP="00C367FB">
            <w:pPr>
              <w:rPr>
                <w:b/>
                <w:bCs/>
              </w:rPr>
            </w:pPr>
          </w:p>
        </w:tc>
        <w:tc>
          <w:tcPr>
            <w:tcW w:w="1799" w:type="dxa"/>
          </w:tcPr>
          <w:p w14:paraId="714ABE61" w14:textId="77777777" w:rsidR="00794F53" w:rsidRDefault="00794F53" w:rsidP="00C367FB">
            <w:pPr>
              <w:rPr>
                <w:b/>
                <w:bCs/>
              </w:rPr>
            </w:pPr>
          </w:p>
        </w:tc>
        <w:tc>
          <w:tcPr>
            <w:tcW w:w="1797" w:type="dxa"/>
          </w:tcPr>
          <w:p w14:paraId="7964A398" w14:textId="6FD948F6" w:rsidR="00794F53" w:rsidRDefault="00794F53" w:rsidP="00C367FB">
            <w:pPr>
              <w:rPr>
                <w:b/>
                <w:bCs/>
              </w:rPr>
            </w:pPr>
          </w:p>
        </w:tc>
      </w:tr>
    </w:tbl>
    <w:p w14:paraId="0E103031" w14:textId="77777777" w:rsidR="005276B7" w:rsidRDefault="005276B7" w:rsidP="00425FD6"/>
    <w:p w14:paraId="18458649" w14:textId="77777777" w:rsidR="00794F53" w:rsidRDefault="00794F53" w:rsidP="00412B83">
      <w:pPr>
        <w:pStyle w:val="Heading3"/>
        <w:rPr>
          <w:u w:val="single"/>
        </w:rPr>
      </w:pPr>
      <w:r>
        <w:rPr>
          <w:u w:val="single"/>
        </w:rPr>
        <w:br w:type="page"/>
      </w:r>
    </w:p>
    <w:p w14:paraId="2006531A" w14:textId="694F0A28" w:rsidR="00C367FB" w:rsidRPr="000F16EF" w:rsidRDefault="00412B83" w:rsidP="00412B83">
      <w:pPr>
        <w:pStyle w:val="Heading3"/>
      </w:pPr>
      <w:bookmarkStart w:id="5" w:name="_Toc16840420"/>
      <w:r w:rsidRPr="000F16EF">
        <w:lastRenderedPageBreak/>
        <w:t>Step 2: Identify Levers for Change – Community Action Roadmap Page 7</w:t>
      </w:r>
      <w:bookmarkEnd w:id="5"/>
    </w:p>
    <w:p w14:paraId="3B9C2A88" w14:textId="415EFF29" w:rsidR="00412B83" w:rsidRDefault="00412B83" w:rsidP="00412B83"/>
    <w:p w14:paraId="63988A33" w14:textId="6DFABE56" w:rsidR="00C13D27" w:rsidRPr="00C13D27" w:rsidRDefault="00C13D27" w:rsidP="00412B83">
      <w:r>
        <w:rPr>
          <w:b/>
          <w:bCs/>
        </w:rPr>
        <w:t>Try It Out!</w:t>
      </w:r>
    </w:p>
    <w:p w14:paraId="51FCFD68" w14:textId="48FC4C7A" w:rsidR="00412B83" w:rsidRDefault="00412B83" w:rsidP="00412B83">
      <w:r>
        <w:t xml:space="preserve">Our priority goal is: </w:t>
      </w:r>
    </w:p>
    <w:p w14:paraId="120EBB77" w14:textId="77777777" w:rsidR="008A1CC5" w:rsidRDefault="008A1CC5" w:rsidP="00412B83"/>
    <w:p w14:paraId="3BB966DA" w14:textId="77777777" w:rsidR="005276B7" w:rsidRDefault="005276B7" w:rsidP="00412B83"/>
    <w:p w14:paraId="78EC2CC5" w14:textId="2039528D" w:rsidR="00412B83" w:rsidRDefault="00412B83" w:rsidP="00412B83">
      <w:pPr>
        <w:pStyle w:val="ListParagraph"/>
        <w:numPr>
          <w:ilvl w:val="0"/>
          <w:numId w:val="2"/>
        </w:numPr>
      </w:pPr>
      <w:r>
        <w:t xml:space="preserve">In addition to the port authority, what are the other state and federal agencies, local departments, regional boards or commission who may be able to influence your priority issue? List 3 to 5 entities who are likely to have the biggest influence on your issue. Identification process can sometimes be challenging. Agency staff can play a key role in assisting with this challenge. </w:t>
      </w:r>
    </w:p>
    <w:p w14:paraId="5220ADD5" w14:textId="0CEEBDF4" w:rsidR="00412B83" w:rsidRDefault="00412B83" w:rsidP="00412B83">
      <w:pPr>
        <w:pStyle w:val="ListParagraph"/>
      </w:pPr>
    </w:p>
    <w:p w14:paraId="7A87F7D9" w14:textId="77777777" w:rsidR="00412B83" w:rsidRDefault="00412B83" w:rsidP="00412B83">
      <w:pPr>
        <w:pStyle w:val="ListParagraph"/>
      </w:pPr>
    </w:p>
    <w:p w14:paraId="233C5DD3" w14:textId="77777777" w:rsidR="00412B83" w:rsidRDefault="00412B83" w:rsidP="00412B83">
      <w:pPr>
        <w:pStyle w:val="ListParagraph"/>
      </w:pPr>
    </w:p>
    <w:p w14:paraId="7F99D45E" w14:textId="77777777" w:rsidR="00412B83" w:rsidRPr="00412B83" w:rsidRDefault="00412B83" w:rsidP="00412B83">
      <w:pPr>
        <w:pStyle w:val="Default"/>
        <w:numPr>
          <w:ilvl w:val="0"/>
          <w:numId w:val="2"/>
        </w:numPr>
        <w:rPr>
          <w:rFonts w:asciiTheme="minorHAnsi" w:hAnsiTheme="minorHAnsi" w:cstheme="minorHAnsi"/>
          <w:color w:val="211D1E"/>
          <w:sz w:val="22"/>
          <w:szCs w:val="22"/>
        </w:rPr>
      </w:pPr>
      <w:r w:rsidRPr="00412B83">
        <w:rPr>
          <w:rFonts w:asciiTheme="minorHAnsi" w:hAnsiTheme="minorHAnsi" w:cstheme="minorHAnsi"/>
          <w:color w:val="211D1E"/>
          <w:sz w:val="22"/>
          <w:szCs w:val="22"/>
        </w:rPr>
        <w:t>Locate the website for each entity and list the major services and responsibilities that relate to your issue.</w:t>
      </w:r>
    </w:p>
    <w:p w14:paraId="6EBBFFD5" w14:textId="5DE83E45" w:rsidR="00412B83" w:rsidRDefault="00412B83" w:rsidP="00412B83">
      <w:pPr>
        <w:pStyle w:val="Default"/>
        <w:ind w:left="720"/>
        <w:rPr>
          <w:rFonts w:asciiTheme="minorHAnsi" w:hAnsiTheme="minorHAnsi" w:cstheme="minorHAnsi"/>
        </w:rPr>
      </w:pPr>
    </w:p>
    <w:p w14:paraId="09EE1029" w14:textId="77777777" w:rsidR="00412B83" w:rsidRDefault="00412B83" w:rsidP="00412B83">
      <w:pPr>
        <w:pStyle w:val="Default"/>
        <w:ind w:left="720"/>
        <w:rPr>
          <w:rFonts w:asciiTheme="minorHAnsi" w:hAnsiTheme="minorHAnsi" w:cstheme="minorHAnsi"/>
        </w:rPr>
      </w:pPr>
    </w:p>
    <w:p w14:paraId="73E97A57" w14:textId="77777777" w:rsidR="00412B83" w:rsidRPr="00412B83" w:rsidRDefault="00412B83" w:rsidP="00412B83">
      <w:pPr>
        <w:pStyle w:val="Default"/>
        <w:ind w:left="720"/>
        <w:rPr>
          <w:rFonts w:asciiTheme="minorHAnsi" w:hAnsiTheme="minorHAnsi" w:cstheme="minorHAnsi"/>
        </w:rPr>
      </w:pPr>
    </w:p>
    <w:p w14:paraId="3D5274CE" w14:textId="5F074BB2" w:rsidR="00412B83" w:rsidRDefault="00412B83" w:rsidP="00412B83">
      <w:pPr>
        <w:pStyle w:val="Default"/>
        <w:numPr>
          <w:ilvl w:val="0"/>
          <w:numId w:val="2"/>
        </w:numPr>
        <w:rPr>
          <w:rFonts w:asciiTheme="minorHAnsi" w:hAnsiTheme="minorHAnsi" w:cstheme="minorHAnsi"/>
          <w:color w:val="211D1E"/>
          <w:sz w:val="22"/>
          <w:szCs w:val="22"/>
        </w:rPr>
      </w:pPr>
      <w:r w:rsidRPr="00412B83">
        <w:rPr>
          <w:rFonts w:asciiTheme="minorHAnsi" w:hAnsiTheme="minorHAnsi" w:cstheme="minorHAnsi"/>
          <w:color w:val="211D1E"/>
          <w:sz w:val="22"/>
          <w:szCs w:val="22"/>
        </w:rPr>
        <w:t>Scan the news section of each website to see what projects or initiatives are planned that might be related to your prioritized goals. Additional places to look for information on projects and initiatives include: 1) meeting minutes from the port authority, metropolitan planning organization, and city council; 2) Federal register notices; 3) National Environmental Policy Act (NEPA) reviews and agencies’ NEPA websites (including EPA’s Environmental Impact Statement database). Note the contact information and any upcoming meetings or comment periods. Try to identify which regulations and plans govern your issue.</w:t>
      </w:r>
    </w:p>
    <w:p w14:paraId="35EFE1AD" w14:textId="4EB186E8" w:rsidR="00412B83" w:rsidRDefault="00412B83" w:rsidP="00412B83">
      <w:pPr>
        <w:pStyle w:val="Default"/>
        <w:rPr>
          <w:rFonts w:asciiTheme="minorHAnsi" w:hAnsiTheme="minorHAnsi" w:cstheme="minorHAnsi"/>
          <w:color w:val="211D1E"/>
          <w:sz w:val="22"/>
          <w:szCs w:val="22"/>
        </w:rPr>
      </w:pPr>
    </w:p>
    <w:p w14:paraId="0FCEB098" w14:textId="07597F3B" w:rsidR="00412B83" w:rsidRDefault="00412B83" w:rsidP="00412B83">
      <w:pPr>
        <w:pStyle w:val="Default"/>
        <w:rPr>
          <w:rFonts w:asciiTheme="minorHAnsi" w:hAnsiTheme="minorHAnsi" w:cstheme="minorHAnsi"/>
          <w:color w:val="211D1E"/>
          <w:sz w:val="22"/>
          <w:szCs w:val="22"/>
        </w:rPr>
      </w:pPr>
    </w:p>
    <w:p w14:paraId="08B810A7" w14:textId="77777777" w:rsidR="00412B83" w:rsidRPr="00412B83" w:rsidRDefault="00412B83" w:rsidP="00412B83">
      <w:pPr>
        <w:pStyle w:val="Default"/>
        <w:ind w:left="720"/>
        <w:rPr>
          <w:rFonts w:asciiTheme="minorHAnsi" w:hAnsiTheme="minorHAnsi" w:cstheme="minorHAnsi"/>
        </w:rPr>
      </w:pPr>
    </w:p>
    <w:p w14:paraId="1863929D" w14:textId="77777777" w:rsidR="00412B83" w:rsidRPr="00412B83" w:rsidRDefault="00412B83" w:rsidP="00412B83">
      <w:pPr>
        <w:pStyle w:val="Default"/>
        <w:numPr>
          <w:ilvl w:val="0"/>
          <w:numId w:val="2"/>
        </w:numPr>
        <w:rPr>
          <w:rFonts w:asciiTheme="minorHAnsi" w:hAnsiTheme="minorHAnsi" w:cstheme="minorHAnsi"/>
          <w:color w:val="211D1E"/>
          <w:sz w:val="22"/>
          <w:szCs w:val="22"/>
        </w:rPr>
      </w:pPr>
      <w:r w:rsidRPr="00412B83">
        <w:rPr>
          <w:rFonts w:asciiTheme="minorHAnsi" w:hAnsiTheme="minorHAnsi" w:cstheme="minorHAnsi"/>
          <w:color w:val="211D1E"/>
          <w:sz w:val="22"/>
          <w:szCs w:val="22"/>
        </w:rPr>
        <w:t>After your initial research, you may need to call the agency contacts to confirm which departments and staff are responsible, where to find the regulations and plans that govern your issue, and what are the best near-term opportunities for promoting change. Identifying contacts can sometimes be challenging. Agency staff can play a key role in assisting with this challenge.</w:t>
      </w:r>
    </w:p>
    <w:p w14:paraId="213A3D3D" w14:textId="6391AB5C" w:rsidR="00412B83" w:rsidRDefault="00412B83" w:rsidP="00412B83">
      <w:pPr>
        <w:pStyle w:val="Default"/>
        <w:ind w:left="720"/>
        <w:rPr>
          <w:rFonts w:asciiTheme="minorHAnsi" w:hAnsiTheme="minorHAnsi" w:cstheme="minorHAnsi"/>
        </w:rPr>
      </w:pPr>
    </w:p>
    <w:p w14:paraId="6667C6C1" w14:textId="3640CE41" w:rsidR="00412B83" w:rsidRDefault="00412B83" w:rsidP="00412B83">
      <w:pPr>
        <w:pStyle w:val="Default"/>
        <w:ind w:left="720"/>
        <w:rPr>
          <w:rFonts w:asciiTheme="minorHAnsi" w:hAnsiTheme="minorHAnsi" w:cstheme="minorHAnsi"/>
        </w:rPr>
      </w:pPr>
    </w:p>
    <w:p w14:paraId="6F355BEB" w14:textId="6D142B13" w:rsidR="00412B83" w:rsidRDefault="00412B83" w:rsidP="00412B83">
      <w:pPr>
        <w:pStyle w:val="Default"/>
        <w:ind w:left="720"/>
        <w:rPr>
          <w:rFonts w:asciiTheme="minorHAnsi" w:hAnsiTheme="minorHAnsi" w:cstheme="minorHAnsi"/>
        </w:rPr>
      </w:pPr>
    </w:p>
    <w:p w14:paraId="3BCF1A0E" w14:textId="269ECF2E" w:rsidR="00794F53" w:rsidRPr="00C13D27" w:rsidRDefault="00412B83" w:rsidP="00412B83">
      <w:pPr>
        <w:pStyle w:val="Default"/>
        <w:numPr>
          <w:ilvl w:val="0"/>
          <w:numId w:val="2"/>
        </w:numPr>
        <w:rPr>
          <w:rFonts w:asciiTheme="minorHAnsi" w:hAnsiTheme="minorHAnsi" w:cstheme="minorHAnsi"/>
          <w:color w:val="211D1E"/>
          <w:sz w:val="22"/>
          <w:szCs w:val="22"/>
        </w:rPr>
      </w:pPr>
      <w:r w:rsidRPr="00412B83">
        <w:rPr>
          <w:rFonts w:asciiTheme="minorHAnsi" w:hAnsiTheme="minorHAnsi" w:cstheme="minorHAnsi"/>
          <w:color w:val="211D1E"/>
          <w:sz w:val="22"/>
          <w:szCs w:val="22"/>
        </w:rPr>
        <w:t>As a final step, develop a contact sheet outlining the information you have gathered for future reference, including agency contacts, plans, regulations, and upcoming events</w:t>
      </w:r>
    </w:p>
    <w:p w14:paraId="117C3C01" w14:textId="77777777" w:rsidR="008A1CC5" w:rsidRDefault="008A1CC5" w:rsidP="00412B83">
      <w:pPr>
        <w:pStyle w:val="Heading3"/>
        <w:sectPr w:rsidR="008A1CC5">
          <w:pgSz w:w="12240" w:h="15840"/>
          <w:pgMar w:top="1440" w:right="1440" w:bottom="1440" w:left="1440" w:header="720" w:footer="720" w:gutter="0"/>
          <w:cols w:space="720"/>
          <w:docGrid w:linePitch="360"/>
        </w:sectPr>
      </w:pPr>
    </w:p>
    <w:p w14:paraId="0B255091" w14:textId="5A3A8139" w:rsidR="00412B83" w:rsidRPr="000F16EF" w:rsidRDefault="00442787" w:rsidP="00412B83">
      <w:pPr>
        <w:pStyle w:val="Heading3"/>
      </w:pPr>
      <w:bookmarkStart w:id="6" w:name="_Toc16840421"/>
      <w:r w:rsidRPr="000F16EF">
        <w:lastRenderedPageBreak/>
        <w:t>Step 3: Build Relationships – Community Action Roadmap Page 9</w:t>
      </w:r>
      <w:bookmarkEnd w:id="6"/>
    </w:p>
    <w:p w14:paraId="43805697" w14:textId="357EE03E" w:rsidR="00442787" w:rsidRDefault="00442787" w:rsidP="00442787"/>
    <w:p w14:paraId="5F6D7DC4" w14:textId="2E62A897" w:rsidR="00C13D27" w:rsidRPr="00C13D27" w:rsidRDefault="00C13D27" w:rsidP="00442787">
      <w:r>
        <w:rPr>
          <w:b/>
          <w:bCs/>
        </w:rPr>
        <w:t>Try It Out!</w:t>
      </w:r>
    </w:p>
    <w:p w14:paraId="25E53B01" w14:textId="41084D13" w:rsidR="00442787" w:rsidRDefault="00442787" w:rsidP="00C13D27">
      <w:pPr>
        <w:pStyle w:val="ListParagraph"/>
        <w:numPr>
          <w:ilvl w:val="0"/>
          <w:numId w:val="3"/>
        </w:numPr>
      </w:pPr>
      <w:r w:rsidRPr="00442787">
        <w:t>Who are the influencers in your community?</w:t>
      </w:r>
    </w:p>
    <w:p w14:paraId="6D54F1A1" w14:textId="7681ACDD" w:rsidR="00442787" w:rsidRDefault="00442787" w:rsidP="00442787">
      <w:pPr>
        <w:pStyle w:val="ListParagraph"/>
      </w:pPr>
    </w:p>
    <w:p w14:paraId="67D187C1" w14:textId="6616B319" w:rsidR="00C13D27" w:rsidRDefault="00C13D27" w:rsidP="00442787">
      <w:pPr>
        <w:pStyle w:val="ListParagraph"/>
      </w:pPr>
    </w:p>
    <w:p w14:paraId="0FE1C3E4" w14:textId="77777777" w:rsidR="008A1CC5" w:rsidRPr="00442787" w:rsidRDefault="008A1CC5" w:rsidP="00442787">
      <w:pPr>
        <w:pStyle w:val="ListParagraph"/>
      </w:pPr>
    </w:p>
    <w:p w14:paraId="5C63F193" w14:textId="2DDE0FC1" w:rsidR="00442787" w:rsidRDefault="00442787" w:rsidP="00C13D27">
      <w:pPr>
        <w:pStyle w:val="ListParagraph"/>
        <w:numPr>
          <w:ilvl w:val="0"/>
          <w:numId w:val="3"/>
        </w:numPr>
      </w:pPr>
      <w:r w:rsidRPr="00442787">
        <w:t>Which stakeholders are already supporters?</w:t>
      </w:r>
    </w:p>
    <w:p w14:paraId="43923B88" w14:textId="6C51DF7C" w:rsidR="00442787" w:rsidRDefault="00442787" w:rsidP="00442787">
      <w:pPr>
        <w:pStyle w:val="ListParagraph"/>
      </w:pPr>
    </w:p>
    <w:p w14:paraId="1BF7993A" w14:textId="6324B454" w:rsidR="00C13D27" w:rsidRDefault="00C13D27" w:rsidP="00442787">
      <w:pPr>
        <w:pStyle w:val="ListParagraph"/>
      </w:pPr>
    </w:p>
    <w:p w14:paraId="1226E4B1" w14:textId="77777777" w:rsidR="008A1CC5" w:rsidRPr="00442787" w:rsidRDefault="008A1CC5" w:rsidP="00442787">
      <w:pPr>
        <w:pStyle w:val="ListParagraph"/>
      </w:pPr>
    </w:p>
    <w:p w14:paraId="1F103B64" w14:textId="75A12131" w:rsidR="00442787" w:rsidRPr="00442787" w:rsidRDefault="00442787" w:rsidP="00442787">
      <w:pPr>
        <w:pStyle w:val="Default"/>
        <w:numPr>
          <w:ilvl w:val="0"/>
          <w:numId w:val="3"/>
        </w:numPr>
        <w:rPr>
          <w:rFonts w:asciiTheme="minorHAnsi" w:hAnsiTheme="minorHAnsi" w:cstheme="minorHAnsi"/>
          <w:sz w:val="22"/>
          <w:szCs w:val="22"/>
        </w:rPr>
      </w:pPr>
      <w:r w:rsidRPr="00442787">
        <w:rPr>
          <w:rFonts w:asciiTheme="minorHAnsi" w:hAnsiTheme="minorHAnsi" w:cstheme="minorHAnsi"/>
          <w:sz w:val="22"/>
          <w:szCs w:val="22"/>
        </w:rPr>
        <w:t xml:space="preserve">Review the list of potential supports on page 8 of the Community Action Roadmap. </w:t>
      </w:r>
      <w:r w:rsidRPr="00442787">
        <w:rPr>
          <w:rFonts w:asciiTheme="minorHAnsi" w:hAnsiTheme="minorHAnsi" w:cstheme="minorHAnsi"/>
          <w:color w:val="211D1E"/>
          <w:sz w:val="22"/>
          <w:szCs w:val="22"/>
        </w:rPr>
        <w:t>Who else could you connect with to build support, resources and influence for your issue? Use a chart like the one below to capture opportunities for new relationships. As you move forward, continue to update the contact sheet you started in Step 2.</w:t>
      </w:r>
    </w:p>
    <w:p w14:paraId="41835A8C" w14:textId="77777777" w:rsidR="00442787" w:rsidRPr="00442787" w:rsidRDefault="00442787" w:rsidP="00442787">
      <w:pPr>
        <w:pStyle w:val="Default"/>
        <w:ind w:left="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1746"/>
        <w:gridCol w:w="1623"/>
        <w:gridCol w:w="1763"/>
        <w:gridCol w:w="1751"/>
        <w:gridCol w:w="1747"/>
      </w:tblGrid>
      <w:tr w:rsidR="00442787" w14:paraId="66DE31F5" w14:textId="77777777" w:rsidTr="000F16EF">
        <w:tc>
          <w:tcPr>
            <w:tcW w:w="1746" w:type="dxa"/>
          </w:tcPr>
          <w:p w14:paraId="36B617C0" w14:textId="7E74C681" w:rsidR="00442787" w:rsidRPr="00442787" w:rsidRDefault="00442787" w:rsidP="00442787">
            <w:pPr>
              <w:pStyle w:val="ListParagraph"/>
              <w:ind w:left="0"/>
            </w:pPr>
            <w:r>
              <w:rPr>
                <w:b/>
                <w:bCs/>
              </w:rPr>
              <w:t>Potential Supporter</w:t>
            </w:r>
            <w:r>
              <w:t xml:space="preserve"> (name and organization)</w:t>
            </w:r>
          </w:p>
        </w:tc>
        <w:tc>
          <w:tcPr>
            <w:tcW w:w="1623" w:type="dxa"/>
          </w:tcPr>
          <w:p w14:paraId="02BA01A3" w14:textId="2AA1477A" w:rsidR="00442787" w:rsidRPr="00442787" w:rsidRDefault="00442787" w:rsidP="00442787">
            <w:pPr>
              <w:pStyle w:val="ListParagraph"/>
              <w:ind w:left="0"/>
            </w:pPr>
            <w:r>
              <w:rPr>
                <w:b/>
                <w:bCs/>
              </w:rPr>
              <w:t>What kinds of support could this person offer?</w:t>
            </w:r>
          </w:p>
        </w:tc>
        <w:tc>
          <w:tcPr>
            <w:tcW w:w="1763" w:type="dxa"/>
          </w:tcPr>
          <w:p w14:paraId="34DD785F" w14:textId="579F9698" w:rsidR="00442787" w:rsidRPr="00442787" w:rsidRDefault="00442787" w:rsidP="00442787">
            <w:pPr>
              <w:pStyle w:val="ListParagraph"/>
              <w:ind w:left="0"/>
              <w:rPr>
                <w:b/>
                <w:bCs/>
              </w:rPr>
            </w:pPr>
            <w:r>
              <w:rPr>
                <w:b/>
                <w:bCs/>
              </w:rPr>
              <w:t>Are there opportunities to offer them mutual support?</w:t>
            </w:r>
          </w:p>
        </w:tc>
        <w:tc>
          <w:tcPr>
            <w:tcW w:w="1751" w:type="dxa"/>
          </w:tcPr>
          <w:p w14:paraId="2F5FAA29" w14:textId="34E9AADF" w:rsidR="00442787" w:rsidRPr="00442787" w:rsidRDefault="00442787" w:rsidP="00442787">
            <w:pPr>
              <w:pStyle w:val="ListParagraph"/>
              <w:ind w:left="0"/>
            </w:pPr>
            <w:r>
              <w:rPr>
                <w:b/>
                <w:bCs/>
              </w:rPr>
              <w:t>Who can help build this relationship?</w:t>
            </w:r>
          </w:p>
        </w:tc>
        <w:tc>
          <w:tcPr>
            <w:tcW w:w="1747" w:type="dxa"/>
          </w:tcPr>
          <w:p w14:paraId="040FA29E" w14:textId="45567448" w:rsidR="00442787" w:rsidRPr="00442787" w:rsidRDefault="00442787" w:rsidP="00442787">
            <w:pPr>
              <w:pStyle w:val="ListParagraph"/>
              <w:ind w:left="0"/>
              <w:rPr>
                <w:b/>
                <w:bCs/>
              </w:rPr>
            </w:pPr>
            <w:r>
              <w:rPr>
                <w:b/>
                <w:bCs/>
              </w:rPr>
              <w:t>What strategy(</w:t>
            </w:r>
            <w:proofErr w:type="spellStart"/>
            <w:r>
              <w:rPr>
                <w:b/>
                <w:bCs/>
              </w:rPr>
              <w:t>ies</w:t>
            </w:r>
            <w:proofErr w:type="spellEnd"/>
            <w:r>
              <w:rPr>
                <w:b/>
                <w:bCs/>
              </w:rPr>
              <w:t>) should we use to share our community’s perspective?</w:t>
            </w:r>
          </w:p>
        </w:tc>
      </w:tr>
      <w:tr w:rsidR="00794F53" w14:paraId="2DB5D5E3" w14:textId="77777777" w:rsidTr="000F16EF">
        <w:trPr>
          <w:trHeight w:val="836"/>
        </w:trPr>
        <w:tc>
          <w:tcPr>
            <w:tcW w:w="1746" w:type="dxa"/>
          </w:tcPr>
          <w:p w14:paraId="4E30427F" w14:textId="77777777" w:rsidR="00794F53" w:rsidRDefault="00794F53" w:rsidP="00442787">
            <w:pPr>
              <w:pStyle w:val="ListParagraph"/>
              <w:ind w:left="0"/>
            </w:pPr>
          </w:p>
        </w:tc>
        <w:tc>
          <w:tcPr>
            <w:tcW w:w="1623" w:type="dxa"/>
          </w:tcPr>
          <w:p w14:paraId="2C73E8A4" w14:textId="77777777" w:rsidR="00794F53" w:rsidRDefault="00794F53" w:rsidP="00442787">
            <w:pPr>
              <w:pStyle w:val="ListParagraph"/>
              <w:ind w:left="0"/>
            </w:pPr>
          </w:p>
        </w:tc>
        <w:tc>
          <w:tcPr>
            <w:tcW w:w="1763" w:type="dxa"/>
          </w:tcPr>
          <w:p w14:paraId="75B0A1A2" w14:textId="77777777" w:rsidR="00794F53" w:rsidRDefault="00794F53" w:rsidP="00442787">
            <w:pPr>
              <w:pStyle w:val="ListParagraph"/>
              <w:ind w:left="0"/>
            </w:pPr>
          </w:p>
        </w:tc>
        <w:tc>
          <w:tcPr>
            <w:tcW w:w="1751" w:type="dxa"/>
          </w:tcPr>
          <w:p w14:paraId="1435BDB0" w14:textId="77777777" w:rsidR="00794F53" w:rsidRDefault="00794F53" w:rsidP="00442787">
            <w:pPr>
              <w:pStyle w:val="ListParagraph"/>
              <w:ind w:left="0"/>
            </w:pPr>
          </w:p>
        </w:tc>
        <w:tc>
          <w:tcPr>
            <w:tcW w:w="1747" w:type="dxa"/>
          </w:tcPr>
          <w:p w14:paraId="6598B071" w14:textId="256FD44D" w:rsidR="00794F53" w:rsidRDefault="00794F53" w:rsidP="00442787">
            <w:pPr>
              <w:pStyle w:val="ListParagraph"/>
              <w:ind w:left="0"/>
            </w:pPr>
          </w:p>
        </w:tc>
      </w:tr>
      <w:tr w:rsidR="00794F53" w14:paraId="49D8C17B" w14:textId="77777777" w:rsidTr="000F16EF">
        <w:trPr>
          <w:trHeight w:val="832"/>
        </w:trPr>
        <w:tc>
          <w:tcPr>
            <w:tcW w:w="1746" w:type="dxa"/>
          </w:tcPr>
          <w:p w14:paraId="18D637E2" w14:textId="77777777" w:rsidR="00794F53" w:rsidRDefault="00794F53" w:rsidP="00442787">
            <w:pPr>
              <w:pStyle w:val="ListParagraph"/>
              <w:ind w:left="0"/>
            </w:pPr>
          </w:p>
        </w:tc>
        <w:tc>
          <w:tcPr>
            <w:tcW w:w="1623" w:type="dxa"/>
          </w:tcPr>
          <w:p w14:paraId="6D2A903F" w14:textId="77777777" w:rsidR="00794F53" w:rsidRDefault="00794F53" w:rsidP="00442787">
            <w:pPr>
              <w:pStyle w:val="ListParagraph"/>
              <w:ind w:left="0"/>
            </w:pPr>
          </w:p>
        </w:tc>
        <w:tc>
          <w:tcPr>
            <w:tcW w:w="1763" w:type="dxa"/>
          </w:tcPr>
          <w:p w14:paraId="14ECB51A" w14:textId="77777777" w:rsidR="00794F53" w:rsidRDefault="00794F53" w:rsidP="00442787">
            <w:pPr>
              <w:pStyle w:val="ListParagraph"/>
              <w:ind w:left="0"/>
            </w:pPr>
          </w:p>
        </w:tc>
        <w:tc>
          <w:tcPr>
            <w:tcW w:w="1751" w:type="dxa"/>
          </w:tcPr>
          <w:p w14:paraId="57EC75CB" w14:textId="77777777" w:rsidR="00794F53" w:rsidRDefault="00794F53" w:rsidP="00442787">
            <w:pPr>
              <w:pStyle w:val="ListParagraph"/>
              <w:ind w:left="0"/>
            </w:pPr>
          </w:p>
        </w:tc>
        <w:tc>
          <w:tcPr>
            <w:tcW w:w="1747" w:type="dxa"/>
          </w:tcPr>
          <w:p w14:paraId="68ACD79E" w14:textId="50925510" w:rsidR="00794F53" w:rsidRDefault="00794F53" w:rsidP="00442787">
            <w:pPr>
              <w:pStyle w:val="ListParagraph"/>
              <w:ind w:left="0"/>
            </w:pPr>
          </w:p>
        </w:tc>
      </w:tr>
      <w:tr w:rsidR="00794F53" w14:paraId="1DE8742D" w14:textId="77777777" w:rsidTr="000F16EF">
        <w:trPr>
          <w:trHeight w:val="832"/>
        </w:trPr>
        <w:tc>
          <w:tcPr>
            <w:tcW w:w="1746" w:type="dxa"/>
          </w:tcPr>
          <w:p w14:paraId="70B8F95B" w14:textId="77777777" w:rsidR="00794F53" w:rsidRDefault="00794F53" w:rsidP="00442787">
            <w:pPr>
              <w:pStyle w:val="ListParagraph"/>
              <w:ind w:left="0"/>
            </w:pPr>
          </w:p>
        </w:tc>
        <w:tc>
          <w:tcPr>
            <w:tcW w:w="1623" w:type="dxa"/>
          </w:tcPr>
          <w:p w14:paraId="03430F20" w14:textId="77777777" w:rsidR="00794F53" w:rsidRDefault="00794F53" w:rsidP="00442787">
            <w:pPr>
              <w:pStyle w:val="ListParagraph"/>
              <w:ind w:left="0"/>
            </w:pPr>
          </w:p>
        </w:tc>
        <w:tc>
          <w:tcPr>
            <w:tcW w:w="1763" w:type="dxa"/>
          </w:tcPr>
          <w:p w14:paraId="3EA7E3DD" w14:textId="77777777" w:rsidR="00794F53" w:rsidRDefault="00794F53" w:rsidP="00442787">
            <w:pPr>
              <w:pStyle w:val="ListParagraph"/>
              <w:ind w:left="0"/>
            </w:pPr>
          </w:p>
        </w:tc>
        <w:tc>
          <w:tcPr>
            <w:tcW w:w="1751" w:type="dxa"/>
          </w:tcPr>
          <w:p w14:paraId="49DD79B1" w14:textId="77777777" w:rsidR="00794F53" w:rsidRDefault="00794F53" w:rsidP="00442787">
            <w:pPr>
              <w:pStyle w:val="ListParagraph"/>
              <w:ind w:left="0"/>
            </w:pPr>
          </w:p>
        </w:tc>
        <w:tc>
          <w:tcPr>
            <w:tcW w:w="1747" w:type="dxa"/>
          </w:tcPr>
          <w:p w14:paraId="1B8379E8" w14:textId="7B89CE36" w:rsidR="00794F53" w:rsidRDefault="00794F53" w:rsidP="00442787">
            <w:pPr>
              <w:pStyle w:val="ListParagraph"/>
              <w:ind w:left="0"/>
            </w:pPr>
          </w:p>
        </w:tc>
      </w:tr>
      <w:tr w:rsidR="00794F53" w14:paraId="7D961E5E" w14:textId="77777777" w:rsidTr="000F16EF">
        <w:trPr>
          <w:trHeight w:val="832"/>
        </w:trPr>
        <w:tc>
          <w:tcPr>
            <w:tcW w:w="1746" w:type="dxa"/>
          </w:tcPr>
          <w:p w14:paraId="134DDE87" w14:textId="77777777" w:rsidR="00794F53" w:rsidRDefault="00794F53" w:rsidP="00442787">
            <w:pPr>
              <w:pStyle w:val="ListParagraph"/>
              <w:ind w:left="0"/>
            </w:pPr>
          </w:p>
        </w:tc>
        <w:tc>
          <w:tcPr>
            <w:tcW w:w="1623" w:type="dxa"/>
          </w:tcPr>
          <w:p w14:paraId="2D5E8A2E" w14:textId="77777777" w:rsidR="00794F53" w:rsidRDefault="00794F53" w:rsidP="00442787">
            <w:pPr>
              <w:pStyle w:val="ListParagraph"/>
              <w:ind w:left="0"/>
            </w:pPr>
          </w:p>
        </w:tc>
        <w:tc>
          <w:tcPr>
            <w:tcW w:w="1763" w:type="dxa"/>
          </w:tcPr>
          <w:p w14:paraId="1EE7D5D6" w14:textId="77777777" w:rsidR="00794F53" w:rsidRDefault="00794F53" w:rsidP="00442787">
            <w:pPr>
              <w:pStyle w:val="ListParagraph"/>
              <w:ind w:left="0"/>
            </w:pPr>
          </w:p>
        </w:tc>
        <w:tc>
          <w:tcPr>
            <w:tcW w:w="1751" w:type="dxa"/>
          </w:tcPr>
          <w:p w14:paraId="3F034563" w14:textId="77777777" w:rsidR="00794F53" w:rsidRDefault="00794F53" w:rsidP="00442787">
            <w:pPr>
              <w:pStyle w:val="ListParagraph"/>
              <w:ind w:left="0"/>
            </w:pPr>
          </w:p>
        </w:tc>
        <w:tc>
          <w:tcPr>
            <w:tcW w:w="1747" w:type="dxa"/>
          </w:tcPr>
          <w:p w14:paraId="79BDB358" w14:textId="73295279" w:rsidR="00794F53" w:rsidRDefault="00794F53" w:rsidP="00442787">
            <w:pPr>
              <w:pStyle w:val="ListParagraph"/>
              <w:ind w:left="0"/>
            </w:pPr>
          </w:p>
        </w:tc>
      </w:tr>
      <w:tr w:rsidR="00794F53" w14:paraId="484A70B0" w14:textId="77777777" w:rsidTr="000F16EF">
        <w:trPr>
          <w:trHeight w:val="832"/>
        </w:trPr>
        <w:tc>
          <w:tcPr>
            <w:tcW w:w="1746" w:type="dxa"/>
          </w:tcPr>
          <w:p w14:paraId="58CE3510" w14:textId="77777777" w:rsidR="00794F53" w:rsidRDefault="00794F53" w:rsidP="00442787">
            <w:pPr>
              <w:pStyle w:val="ListParagraph"/>
              <w:ind w:left="0"/>
            </w:pPr>
          </w:p>
        </w:tc>
        <w:tc>
          <w:tcPr>
            <w:tcW w:w="1623" w:type="dxa"/>
          </w:tcPr>
          <w:p w14:paraId="79D696AD" w14:textId="77777777" w:rsidR="00794F53" w:rsidRDefault="00794F53" w:rsidP="00442787">
            <w:pPr>
              <w:pStyle w:val="ListParagraph"/>
              <w:ind w:left="0"/>
            </w:pPr>
          </w:p>
        </w:tc>
        <w:tc>
          <w:tcPr>
            <w:tcW w:w="1763" w:type="dxa"/>
          </w:tcPr>
          <w:p w14:paraId="385F7252" w14:textId="77777777" w:rsidR="00794F53" w:rsidRDefault="00794F53" w:rsidP="00442787">
            <w:pPr>
              <w:pStyle w:val="ListParagraph"/>
              <w:ind w:left="0"/>
            </w:pPr>
          </w:p>
        </w:tc>
        <w:tc>
          <w:tcPr>
            <w:tcW w:w="1751" w:type="dxa"/>
          </w:tcPr>
          <w:p w14:paraId="40B176DA" w14:textId="77777777" w:rsidR="00794F53" w:rsidRDefault="00794F53" w:rsidP="00442787">
            <w:pPr>
              <w:pStyle w:val="ListParagraph"/>
              <w:ind w:left="0"/>
            </w:pPr>
          </w:p>
        </w:tc>
        <w:tc>
          <w:tcPr>
            <w:tcW w:w="1747" w:type="dxa"/>
          </w:tcPr>
          <w:p w14:paraId="0317EF78" w14:textId="08EBCAC2" w:rsidR="00794F53" w:rsidRDefault="00794F53" w:rsidP="00442787">
            <w:pPr>
              <w:pStyle w:val="ListParagraph"/>
              <w:ind w:left="0"/>
            </w:pPr>
          </w:p>
        </w:tc>
      </w:tr>
      <w:tr w:rsidR="00794F53" w14:paraId="0FFA1761" w14:textId="77777777" w:rsidTr="000F16EF">
        <w:trPr>
          <w:trHeight w:val="832"/>
        </w:trPr>
        <w:tc>
          <w:tcPr>
            <w:tcW w:w="1746" w:type="dxa"/>
          </w:tcPr>
          <w:p w14:paraId="6B194F10" w14:textId="77777777" w:rsidR="00794F53" w:rsidRDefault="00794F53" w:rsidP="00442787">
            <w:pPr>
              <w:pStyle w:val="ListParagraph"/>
              <w:ind w:left="0"/>
            </w:pPr>
          </w:p>
        </w:tc>
        <w:tc>
          <w:tcPr>
            <w:tcW w:w="1623" w:type="dxa"/>
          </w:tcPr>
          <w:p w14:paraId="44FB0456" w14:textId="77777777" w:rsidR="00794F53" w:rsidRDefault="00794F53" w:rsidP="00442787">
            <w:pPr>
              <w:pStyle w:val="ListParagraph"/>
              <w:ind w:left="0"/>
            </w:pPr>
          </w:p>
        </w:tc>
        <w:tc>
          <w:tcPr>
            <w:tcW w:w="1763" w:type="dxa"/>
          </w:tcPr>
          <w:p w14:paraId="6CE223E4" w14:textId="77777777" w:rsidR="00794F53" w:rsidRDefault="00794F53" w:rsidP="00442787">
            <w:pPr>
              <w:pStyle w:val="ListParagraph"/>
              <w:ind w:left="0"/>
            </w:pPr>
          </w:p>
        </w:tc>
        <w:tc>
          <w:tcPr>
            <w:tcW w:w="1751" w:type="dxa"/>
          </w:tcPr>
          <w:p w14:paraId="3A87DB10" w14:textId="77777777" w:rsidR="00794F53" w:rsidRDefault="00794F53" w:rsidP="00442787">
            <w:pPr>
              <w:pStyle w:val="ListParagraph"/>
              <w:ind w:left="0"/>
            </w:pPr>
          </w:p>
        </w:tc>
        <w:tc>
          <w:tcPr>
            <w:tcW w:w="1747" w:type="dxa"/>
          </w:tcPr>
          <w:p w14:paraId="6AD1DC37" w14:textId="7C6934BE" w:rsidR="00794F53" w:rsidRDefault="00794F53" w:rsidP="00442787">
            <w:pPr>
              <w:pStyle w:val="ListParagraph"/>
              <w:ind w:left="0"/>
            </w:pPr>
          </w:p>
        </w:tc>
      </w:tr>
      <w:tr w:rsidR="00794F53" w14:paraId="576B8C38" w14:textId="77777777" w:rsidTr="000F16EF">
        <w:trPr>
          <w:trHeight w:val="832"/>
        </w:trPr>
        <w:tc>
          <w:tcPr>
            <w:tcW w:w="1746" w:type="dxa"/>
          </w:tcPr>
          <w:p w14:paraId="48EBCDA9" w14:textId="77777777" w:rsidR="00794F53" w:rsidRDefault="00794F53" w:rsidP="00442787">
            <w:pPr>
              <w:pStyle w:val="ListParagraph"/>
              <w:ind w:left="0"/>
            </w:pPr>
          </w:p>
        </w:tc>
        <w:tc>
          <w:tcPr>
            <w:tcW w:w="1623" w:type="dxa"/>
          </w:tcPr>
          <w:p w14:paraId="193DB5BF" w14:textId="77777777" w:rsidR="00794F53" w:rsidRDefault="00794F53" w:rsidP="00442787">
            <w:pPr>
              <w:pStyle w:val="ListParagraph"/>
              <w:ind w:left="0"/>
            </w:pPr>
          </w:p>
        </w:tc>
        <w:tc>
          <w:tcPr>
            <w:tcW w:w="1763" w:type="dxa"/>
          </w:tcPr>
          <w:p w14:paraId="6F7222B2" w14:textId="77777777" w:rsidR="00794F53" w:rsidRDefault="00794F53" w:rsidP="00442787">
            <w:pPr>
              <w:pStyle w:val="ListParagraph"/>
              <w:ind w:left="0"/>
            </w:pPr>
          </w:p>
        </w:tc>
        <w:tc>
          <w:tcPr>
            <w:tcW w:w="1751" w:type="dxa"/>
          </w:tcPr>
          <w:p w14:paraId="08A9FD5B" w14:textId="77777777" w:rsidR="00794F53" w:rsidRDefault="00794F53" w:rsidP="00442787">
            <w:pPr>
              <w:pStyle w:val="ListParagraph"/>
              <w:ind w:left="0"/>
            </w:pPr>
          </w:p>
        </w:tc>
        <w:tc>
          <w:tcPr>
            <w:tcW w:w="1747" w:type="dxa"/>
          </w:tcPr>
          <w:p w14:paraId="085F9F36" w14:textId="283308F8" w:rsidR="00794F53" w:rsidRDefault="00794F53" w:rsidP="00442787">
            <w:pPr>
              <w:pStyle w:val="ListParagraph"/>
              <w:ind w:left="0"/>
            </w:pPr>
          </w:p>
        </w:tc>
      </w:tr>
    </w:tbl>
    <w:p w14:paraId="5FF3A37C" w14:textId="77777777" w:rsidR="008A1CC5" w:rsidRDefault="008A1CC5" w:rsidP="001777A3">
      <w:pPr>
        <w:pStyle w:val="Heading3"/>
        <w:sectPr w:rsidR="008A1CC5">
          <w:pgSz w:w="12240" w:h="15840"/>
          <w:pgMar w:top="1440" w:right="1440" w:bottom="1440" w:left="1440" w:header="720" w:footer="720" w:gutter="0"/>
          <w:cols w:space="720"/>
          <w:docGrid w:linePitch="360"/>
        </w:sectPr>
      </w:pPr>
    </w:p>
    <w:p w14:paraId="3DB8986F" w14:textId="79201C89" w:rsidR="001777A3" w:rsidRDefault="001777A3" w:rsidP="001777A3">
      <w:pPr>
        <w:pStyle w:val="Heading3"/>
      </w:pPr>
      <w:bookmarkStart w:id="7" w:name="_Toc16840422"/>
      <w:r>
        <w:lastRenderedPageBreak/>
        <w:t>Step 4: Develop an Action Plan – Community Action Roadmap Page 10</w:t>
      </w:r>
      <w:bookmarkEnd w:id="7"/>
    </w:p>
    <w:p w14:paraId="0838C0B6" w14:textId="04BDFF3F" w:rsidR="001777A3" w:rsidRDefault="001777A3" w:rsidP="001777A3"/>
    <w:p w14:paraId="07F5B7B5" w14:textId="06518985" w:rsidR="00C13D27" w:rsidRPr="00C13D27" w:rsidRDefault="00C13D27" w:rsidP="001777A3">
      <w:r>
        <w:rPr>
          <w:b/>
          <w:bCs/>
        </w:rPr>
        <w:t>Try It Out!</w:t>
      </w:r>
    </w:p>
    <w:p w14:paraId="6DBCBF1A" w14:textId="77777777" w:rsidR="001777A3" w:rsidRPr="001777A3" w:rsidRDefault="001777A3" w:rsidP="001777A3">
      <w:pPr>
        <w:pStyle w:val="Default"/>
        <w:numPr>
          <w:ilvl w:val="0"/>
          <w:numId w:val="4"/>
        </w:numPr>
        <w:spacing w:after="98"/>
        <w:ind w:left="360" w:hanging="360"/>
        <w:rPr>
          <w:rFonts w:asciiTheme="minorHAnsi" w:hAnsiTheme="minorHAnsi" w:cstheme="minorHAnsi"/>
          <w:color w:val="211D1E"/>
          <w:sz w:val="22"/>
          <w:szCs w:val="22"/>
        </w:rPr>
      </w:pPr>
      <w:r w:rsidRPr="001777A3">
        <w:rPr>
          <w:rFonts w:asciiTheme="minorHAnsi" w:hAnsiTheme="minorHAnsi" w:cstheme="minorHAnsi"/>
          <w:b/>
          <w:bCs/>
          <w:color w:val="211D1E"/>
          <w:sz w:val="22"/>
          <w:szCs w:val="22"/>
        </w:rPr>
        <w:t xml:space="preserve">Pick a Project. </w:t>
      </w:r>
      <w:r w:rsidRPr="001777A3">
        <w:rPr>
          <w:rFonts w:asciiTheme="minorHAnsi" w:hAnsiTheme="minorHAnsi" w:cstheme="minorHAnsi"/>
          <w:color w:val="211D1E"/>
          <w:sz w:val="22"/>
          <w:szCs w:val="22"/>
        </w:rPr>
        <w:t>What project will help you best meet the goal you established in step 2? Review the exercise under Check Your Ports Primer for Communities! for ideas of what has worked in similar communities. Consider what project makes sense for you to pursue now and what others you would like to keep in mind as you build your capacity and momentum? Also, consider whether a direct dialogue with port decision-makers at this time could be helpful for selecting a near-term project that engages the port collaboratively.</w:t>
      </w:r>
    </w:p>
    <w:p w14:paraId="7CFC2E0B" w14:textId="148D7786" w:rsidR="001777A3" w:rsidRPr="001777A3" w:rsidRDefault="001777A3" w:rsidP="001777A3">
      <w:pPr>
        <w:pStyle w:val="Default"/>
        <w:numPr>
          <w:ilvl w:val="0"/>
          <w:numId w:val="4"/>
        </w:numPr>
        <w:spacing w:after="98"/>
        <w:ind w:left="360" w:hanging="360"/>
        <w:rPr>
          <w:rFonts w:asciiTheme="minorHAnsi" w:hAnsiTheme="minorHAnsi" w:cstheme="minorHAnsi"/>
          <w:color w:val="211D1E"/>
          <w:sz w:val="22"/>
          <w:szCs w:val="22"/>
        </w:rPr>
      </w:pPr>
      <w:r w:rsidRPr="001777A3">
        <w:rPr>
          <w:rFonts w:asciiTheme="minorHAnsi" w:hAnsiTheme="minorHAnsi" w:cstheme="minorHAnsi"/>
          <w:b/>
          <w:bCs/>
          <w:color w:val="211D1E"/>
          <w:sz w:val="22"/>
          <w:szCs w:val="22"/>
        </w:rPr>
        <w:t xml:space="preserve">Select Your Engagement Strategy. </w:t>
      </w:r>
      <w:r w:rsidRPr="001777A3">
        <w:rPr>
          <w:rFonts w:asciiTheme="minorHAnsi" w:hAnsiTheme="minorHAnsi" w:cstheme="minorHAnsi"/>
          <w:color w:val="211D1E"/>
          <w:sz w:val="22"/>
          <w:szCs w:val="22"/>
        </w:rPr>
        <w:t xml:space="preserve">Review the chart on </w:t>
      </w:r>
      <w:r w:rsidR="008A1CC5">
        <w:rPr>
          <w:rFonts w:asciiTheme="minorHAnsi" w:hAnsiTheme="minorHAnsi" w:cstheme="minorHAnsi"/>
          <w:color w:val="211D1E"/>
          <w:sz w:val="22"/>
          <w:szCs w:val="22"/>
        </w:rPr>
        <w:t>page 11 of the Community Action Roadmap</w:t>
      </w:r>
      <w:r w:rsidRPr="001777A3">
        <w:rPr>
          <w:rFonts w:asciiTheme="minorHAnsi" w:hAnsiTheme="minorHAnsi" w:cstheme="minorHAnsi"/>
          <w:color w:val="211D1E"/>
          <w:sz w:val="22"/>
          <w:szCs w:val="22"/>
        </w:rPr>
        <w:t xml:space="preserve"> and determine which method is the most effective way for you to engage the community and decision-makers? Depending on where you are in the process, you may choose to focus on education, input, collaboration, mitigation, advocacy, or some combination.</w:t>
      </w:r>
    </w:p>
    <w:p w14:paraId="717F67E2" w14:textId="77777777" w:rsidR="001777A3" w:rsidRPr="001777A3" w:rsidRDefault="001777A3" w:rsidP="001777A3">
      <w:pPr>
        <w:pStyle w:val="Default"/>
        <w:numPr>
          <w:ilvl w:val="0"/>
          <w:numId w:val="4"/>
        </w:numPr>
        <w:spacing w:after="98"/>
        <w:ind w:left="360" w:hanging="360"/>
        <w:rPr>
          <w:rFonts w:asciiTheme="minorHAnsi" w:hAnsiTheme="minorHAnsi" w:cstheme="minorHAnsi"/>
          <w:color w:val="211D1E"/>
          <w:sz w:val="22"/>
          <w:szCs w:val="22"/>
        </w:rPr>
      </w:pPr>
      <w:r w:rsidRPr="001777A3">
        <w:rPr>
          <w:rFonts w:asciiTheme="minorHAnsi" w:hAnsiTheme="minorHAnsi" w:cstheme="minorHAnsi"/>
          <w:b/>
          <w:bCs/>
          <w:color w:val="211D1E"/>
          <w:sz w:val="22"/>
          <w:szCs w:val="22"/>
        </w:rPr>
        <w:t xml:space="preserve">Develop an Action Plan. </w:t>
      </w:r>
      <w:r w:rsidRPr="001777A3">
        <w:rPr>
          <w:rFonts w:asciiTheme="minorHAnsi" w:hAnsiTheme="minorHAnsi" w:cstheme="minorHAnsi"/>
          <w:color w:val="211D1E"/>
          <w:sz w:val="22"/>
          <w:szCs w:val="22"/>
        </w:rPr>
        <w:t xml:space="preserve">Develop a chart </w:t>
      </w:r>
      <w:proofErr w:type="gramStart"/>
      <w:r w:rsidRPr="001777A3">
        <w:rPr>
          <w:rFonts w:asciiTheme="minorHAnsi" w:hAnsiTheme="minorHAnsi" w:cstheme="minorHAnsi"/>
          <w:color w:val="211D1E"/>
          <w:sz w:val="22"/>
          <w:szCs w:val="22"/>
        </w:rPr>
        <w:t>similar to</w:t>
      </w:r>
      <w:proofErr w:type="gramEnd"/>
      <w:r w:rsidRPr="001777A3">
        <w:rPr>
          <w:rFonts w:asciiTheme="minorHAnsi" w:hAnsiTheme="minorHAnsi" w:cstheme="minorHAnsi"/>
          <w:color w:val="211D1E"/>
          <w:sz w:val="22"/>
          <w:szCs w:val="22"/>
        </w:rPr>
        <w:t xml:space="preserve"> the one below, and list each activity needed to accomplish your project, then designate a lead and a timeframe. Establish a regular check-in schedule between lead partners to stay coordinated and help each other problem-solve when you encounter roadblocks. Keep your supporters updated, motivated and involved.</w:t>
      </w:r>
    </w:p>
    <w:p w14:paraId="3FC14E1A" w14:textId="58A00973" w:rsidR="001777A3" w:rsidRPr="001777A3" w:rsidRDefault="001777A3" w:rsidP="001777A3">
      <w:pPr>
        <w:pStyle w:val="Default"/>
        <w:numPr>
          <w:ilvl w:val="0"/>
          <w:numId w:val="4"/>
        </w:numPr>
        <w:spacing w:after="98"/>
        <w:ind w:left="360" w:hanging="360"/>
        <w:rPr>
          <w:rFonts w:asciiTheme="minorHAnsi" w:hAnsiTheme="minorHAnsi" w:cstheme="minorHAnsi"/>
          <w:color w:val="211D1E"/>
          <w:sz w:val="22"/>
          <w:szCs w:val="22"/>
        </w:rPr>
      </w:pPr>
      <w:r w:rsidRPr="001777A3">
        <w:rPr>
          <w:rFonts w:asciiTheme="minorHAnsi" w:hAnsiTheme="minorHAnsi" w:cstheme="minorHAnsi"/>
          <w:b/>
          <w:bCs/>
          <w:color w:val="211D1E"/>
          <w:sz w:val="22"/>
          <w:szCs w:val="22"/>
        </w:rPr>
        <w:t xml:space="preserve">Define Success. </w:t>
      </w:r>
      <w:r w:rsidRPr="001777A3">
        <w:rPr>
          <w:rFonts w:asciiTheme="minorHAnsi" w:hAnsiTheme="minorHAnsi" w:cstheme="minorHAnsi"/>
          <w:color w:val="211D1E"/>
          <w:sz w:val="22"/>
          <w:szCs w:val="22"/>
        </w:rPr>
        <w:t>Place a star next to key milestones in your action plan to evaluate and celebrate success. Review the two Measuring Success resources listed on page 16</w:t>
      </w:r>
      <w:r w:rsidR="008A1CC5">
        <w:rPr>
          <w:rFonts w:asciiTheme="minorHAnsi" w:hAnsiTheme="minorHAnsi" w:cstheme="minorHAnsi"/>
          <w:color w:val="211D1E"/>
          <w:sz w:val="22"/>
          <w:szCs w:val="22"/>
        </w:rPr>
        <w:t xml:space="preserve"> of the Community Action Roadmap</w:t>
      </w:r>
      <w:r w:rsidRPr="001777A3">
        <w:rPr>
          <w:rFonts w:asciiTheme="minorHAnsi" w:hAnsiTheme="minorHAnsi" w:cstheme="minorHAnsi"/>
          <w:color w:val="211D1E"/>
          <w:sz w:val="22"/>
          <w:szCs w:val="22"/>
        </w:rPr>
        <w:t xml:space="preserve">. What are some metrics for measuring your process and organizational capacity (building skills)? What metrics (methods for measuring) can help measure tangible outcomes? </w:t>
      </w:r>
    </w:p>
    <w:p w14:paraId="75DDFECE" w14:textId="2B2120C0" w:rsidR="001777A3" w:rsidRDefault="001777A3" w:rsidP="001777A3">
      <w:pPr>
        <w:pStyle w:val="Default"/>
        <w:numPr>
          <w:ilvl w:val="0"/>
          <w:numId w:val="4"/>
        </w:numPr>
        <w:ind w:left="360" w:hanging="360"/>
        <w:rPr>
          <w:rFonts w:asciiTheme="minorHAnsi" w:hAnsiTheme="minorHAnsi" w:cstheme="minorHAnsi"/>
          <w:color w:val="211D1E"/>
          <w:sz w:val="22"/>
          <w:szCs w:val="22"/>
        </w:rPr>
      </w:pPr>
      <w:r w:rsidRPr="001777A3">
        <w:rPr>
          <w:rFonts w:asciiTheme="minorHAnsi" w:hAnsiTheme="minorHAnsi" w:cstheme="minorHAnsi"/>
          <w:b/>
          <w:bCs/>
          <w:color w:val="211D1E"/>
          <w:sz w:val="22"/>
          <w:szCs w:val="22"/>
        </w:rPr>
        <w:t xml:space="preserve">Identify Resources. </w:t>
      </w:r>
      <w:r w:rsidRPr="001777A3">
        <w:rPr>
          <w:rFonts w:asciiTheme="minorHAnsi" w:hAnsiTheme="minorHAnsi" w:cstheme="minorHAnsi"/>
          <w:color w:val="211D1E"/>
          <w:sz w:val="22"/>
          <w:szCs w:val="22"/>
        </w:rPr>
        <w:t xml:space="preserve">Reach out to partner agencies and organizations to identify grants, technical assistance, programs and other resources to help implement your project. If your organization is new, you can partner on grant applications to build your grant management track </w:t>
      </w:r>
      <w:proofErr w:type="gramStart"/>
      <w:r w:rsidRPr="001777A3">
        <w:rPr>
          <w:rFonts w:asciiTheme="minorHAnsi" w:hAnsiTheme="minorHAnsi" w:cstheme="minorHAnsi"/>
          <w:color w:val="211D1E"/>
          <w:sz w:val="22"/>
          <w:szCs w:val="22"/>
        </w:rPr>
        <w:t>record, and</w:t>
      </w:r>
      <w:proofErr w:type="gramEnd"/>
      <w:r w:rsidRPr="001777A3">
        <w:rPr>
          <w:rFonts w:asciiTheme="minorHAnsi" w:hAnsiTheme="minorHAnsi" w:cstheme="minorHAnsi"/>
          <w:color w:val="211D1E"/>
          <w:sz w:val="22"/>
          <w:szCs w:val="22"/>
        </w:rPr>
        <w:t xml:space="preserve"> ask agency staff for assistance.</w:t>
      </w:r>
    </w:p>
    <w:p w14:paraId="30F235B3" w14:textId="77777777" w:rsidR="00BE7978" w:rsidRPr="001777A3" w:rsidRDefault="00BE7978" w:rsidP="00BE7978">
      <w:pPr>
        <w:pStyle w:val="Default"/>
        <w:ind w:left="360"/>
        <w:rPr>
          <w:rFonts w:asciiTheme="minorHAnsi" w:hAnsiTheme="minorHAnsi" w:cstheme="minorHAnsi"/>
          <w:color w:val="211D1E"/>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BE7978" w14:paraId="6E8AED0F" w14:textId="77777777" w:rsidTr="00BE7978">
        <w:tc>
          <w:tcPr>
            <w:tcW w:w="2337" w:type="dxa"/>
          </w:tcPr>
          <w:p w14:paraId="160D0BD6" w14:textId="549984CA" w:rsidR="00BE7978" w:rsidRPr="00BE7978" w:rsidRDefault="00BE7978" w:rsidP="001777A3">
            <w:pPr>
              <w:rPr>
                <w:rFonts w:cstheme="minorHAnsi"/>
              </w:rPr>
            </w:pPr>
            <w:r>
              <w:rPr>
                <w:rFonts w:cstheme="minorHAnsi"/>
                <w:b/>
                <w:bCs/>
              </w:rPr>
              <w:t>Task</w:t>
            </w:r>
            <w:r>
              <w:rPr>
                <w:rFonts w:cstheme="minorHAnsi"/>
              </w:rPr>
              <w:t xml:space="preserve"> (* = milestone)</w:t>
            </w:r>
          </w:p>
        </w:tc>
        <w:tc>
          <w:tcPr>
            <w:tcW w:w="2337" w:type="dxa"/>
          </w:tcPr>
          <w:p w14:paraId="0D8BC8CB" w14:textId="3ADF74DD" w:rsidR="00BE7978" w:rsidRPr="00BE7978" w:rsidRDefault="00BE7978" w:rsidP="001777A3">
            <w:pPr>
              <w:rPr>
                <w:rFonts w:cstheme="minorHAnsi"/>
              </w:rPr>
            </w:pPr>
            <w:r>
              <w:rPr>
                <w:rFonts w:cstheme="minorHAnsi"/>
                <w:b/>
                <w:bCs/>
              </w:rPr>
              <w:t>Description</w:t>
            </w:r>
          </w:p>
        </w:tc>
        <w:tc>
          <w:tcPr>
            <w:tcW w:w="2338" w:type="dxa"/>
          </w:tcPr>
          <w:p w14:paraId="46A2C220" w14:textId="6E930D98" w:rsidR="00BE7978" w:rsidRPr="00BE7978" w:rsidRDefault="00BE7978" w:rsidP="001777A3">
            <w:pPr>
              <w:rPr>
                <w:rFonts w:cstheme="minorHAnsi"/>
                <w:b/>
                <w:bCs/>
              </w:rPr>
            </w:pPr>
            <w:r>
              <w:rPr>
                <w:rFonts w:cstheme="minorHAnsi"/>
                <w:b/>
                <w:bCs/>
              </w:rPr>
              <w:t>Lead Person or Organization</w:t>
            </w:r>
          </w:p>
        </w:tc>
        <w:tc>
          <w:tcPr>
            <w:tcW w:w="2338" w:type="dxa"/>
          </w:tcPr>
          <w:p w14:paraId="6CFE302C" w14:textId="3B79AB20" w:rsidR="00BE7978" w:rsidRPr="00BE7978" w:rsidRDefault="00BE7978" w:rsidP="001777A3">
            <w:pPr>
              <w:rPr>
                <w:rFonts w:cstheme="minorHAnsi"/>
              </w:rPr>
            </w:pPr>
            <w:r>
              <w:rPr>
                <w:rFonts w:cstheme="minorHAnsi"/>
                <w:b/>
                <w:bCs/>
              </w:rPr>
              <w:t>Timeframe</w:t>
            </w:r>
          </w:p>
        </w:tc>
      </w:tr>
      <w:tr w:rsidR="00BE7978" w14:paraId="380854E2" w14:textId="77777777" w:rsidTr="00BE7978">
        <w:trPr>
          <w:trHeight w:val="566"/>
        </w:trPr>
        <w:tc>
          <w:tcPr>
            <w:tcW w:w="2337" w:type="dxa"/>
          </w:tcPr>
          <w:p w14:paraId="62B55A00" w14:textId="77777777" w:rsidR="00BE7978" w:rsidRDefault="00BE7978" w:rsidP="001777A3">
            <w:pPr>
              <w:rPr>
                <w:rFonts w:cstheme="minorHAnsi"/>
              </w:rPr>
            </w:pPr>
          </w:p>
        </w:tc>
        <w:tc>
          <w:tcPr>
            <w:tcW w:w="2337" w:type="dxa"/>
          </w:tcPr>
          <w:p w14:paraId="624A8E16" w14:textId="77777777" w:rsidR="00BE7978" w:rsidRDefault="00BE7978" w:rsidP="001777A3">
            <w:pPr>
              <w:rPr>
                <w:rFonts w:cstheme="minorHAnsi"/>
              </w:rPr>
            </w:pPr>
          </w:p>
        </w:tc>
        <w:tc>
          <w:tcPr>
            <w:tcW w:w="2338" w:type="dxa"/>
          </w:tcPr>
          <w:p w14:paraId="6139C4E5" w14:textId="77777777" w:rsidR="00BE7978" w:rsidRDefault="00BE7978" w:rsidP="001777A3">
            <w:pPr>
              <w:rPr>
                <w:rFonts w:cstheme="minorHAnsi"/>
              </w:rPr>
            </w:pPr>
          </w:p>
        </w:tc>
        <w:tc>
          <w:tcPr>
            <w:tcW w:w="2338" w:type="dxa"/>
          </w:tcPr>
          <w:p w14:paraId="00437C68" w14:textId="77777777" w:rsidR="00BE7978" w:rsidRDefault="00BE7978" w:rsidP="001777A3">
            <w:pPr>
              <w:rPr>
                <w:rFonts w:cstheme="minorHAnsi"/>
              </w:rPr>
            </w:pPr>
          </w:p>
        </w:tc>
      </w:tr>
      <w:tr w:rsidR="00BE7978" w14:paraId="0FD78510" w14:textId="77777777" w:rsidTr="00BE7978">
        <w:trPr>
          <w:trHeight w:val="530"/>
        </w:trPr>
        <w:tc>
          <w:tcPr>
            <w:tcW w:w="2337" w:type="dxa"/>
          </w:tcPr>
          <w:p w14:paraId="5E6CC1C4" w14:textId="77777777" w:rsidR="00BE7978" w:rsidRDefault="00BE7978" w:rsidP="001777A3">
            <w:pPr>
              <w:rPr>
                <w:rFonts w:cstheme="minorHAnsi"/>
              </w:rPr>
            </w:pPr>
          </w:p>
        </w:tc>
        <w:tc>
          <w:tcPr>
            <w:tcW w:w="2337" w:type="dxa"/>
          </w:tcPr>
          <w:p w14:paraId="0D52573F" w14:textId="77777777" w:rsidR="00BE7978" w:rsidRDefault="00BE7978" w:rsidP="001777A3">
            <w:pPr>
              <w:rPr>
                <w:rFonts w:cstheme="minorHAnsi"/>
              </w:rPr>
            </w:pPr>
          </w:p>
        </w:tc>
        <w:tc>
          <w:tcPr>
            <w:tcW w:w="2338" w:type="dxa"/>
          </w:tcPr>
          <w:p w14:paraId="2AE9B39A" w14:textId="77777777" w:rsidR="00BE7978" w:rsidRDefault="00BE7978" w:rsidP="001777A3">
            <w:pPr>
              <w:rPr>
                <w:rFonts w:cstheme="minorHAnsi"/>
              </w:rPr>
            </w:pPr>
          </w:p>
        </w:tc>
        <w:tc>
          <w:tcPr>
            <w:tcW w:w="2338" w:type="dxa"/>
          </w:tcPr>
          <w:p w14:paraId="629BD8C2" w14:textId="77777777" w:rsidR="00BE7978" w:rsidRDefault="00BE7978" w:rsidP="001777A3">
            <w:pPr>
              <w:rPr>
                <w:rFonts w:cstheme="minorHAnsi"/>
              </w:rPr>
            </w:pPr>
          </w:p>
        </w:tc>
      </w:tr>
      <w:tr w:rsidR="00BE7978" w14:paraId="0C1065FB" w14:textId="77777777" w:rsidTr="00BE7978">
        <w:trPr>
          <w:trHeight w:val="530"/>
        </w:trPr>
        <w:tc>
          <w:tcPr>
            <w:tcW w:w="2337" w:type="dxa"/>
          </w:tcPr>
          <w:p w14:paraId="5A187095" w14:textId="77777777" w:rsidR="00BE7978" w:rsidRDefault="00BE7978" w:rsidP="001777A3">
            <w:pPr>
              <w:rPr>
                <w:rFonts w:cstheme="minorHAnsi"/>
              </w:rPr>
            </w:pPr>
          </w:p>
        </w:tc>
        <w:tc>
          <w:tcPr>
            <w:tcW w:w="2337" w:type="dxa"/>
          </w:tcPr>
          <w:p w14:paraId="76A3DFB0" w14:textId="77777777" w:rsidR="00BE7978" w:rsidRDefault="00BE7978" w:rsidP="001777A3">
            <w:pPr>
              <w:rPr>
                <w:rFonts w:cstheme="minorHAnsi"/>
              </w:rPr>
            </w:pPr>
          </w:p>
        </w:tc>
        <w:tc>
          <w:tcPr>
            <w:tcW w:w="2338" w:type="dxa"/>
          </w:tcPr>
          <w:p w14:paraId="07C961CB" w14:textId="77777777" w:rsidR="00BE7978" w:rsidRDefault="00BE7978" w:rsidP="001777A3">
            <w:pPr>
              <w:rPr>
                <w:rFonts w:cstheme="minorHAnsi"/>
              </w:rPr>
            </w:pPr>
          </w:p>
        </w:tc>
        <w:tc>
          <w:tcPr>
            <w:tcW w:w="2338" w:type="dxa"/>
          </w:tcPr>
          <w:p w14:paraId="53B97027" w14:textId="77777777" w:rsidR="00BE7978" w:rsidRDefault="00BE7978" w:rsidP="001777A3">
            <w:pPr>
              <w:rPr>
                <w:rFonts w:cstheme="minorHAnsi"/>
              </w:rPr>
            </w:pPr>
          </w:p>
        </w:tc>
      </w:tr>
      <w:tr w:rsidR="00BE7978" w14:paraId="17314B56" w14:textId="77777777" w:rsidTr="00BE7978">
        <w:trPr>
          <w:trHeight w:val="566"/>
        </w:trPr>
        <w:tc>
          <w:tcPr>
            <w:tcW w:w="2337" w:type="dxa"/>
          </w:tcPr>
          <w:p w14:paraId="75EED575" w14:textId="77777777" w:rsidR="00BE7978" w:rsidRDefault="00BE7978" w:rsidP="000179B6">
            <w:pPr>
              <w:rPr>
                <w:rFonts w:cstheme="minorHAnsi"/>
              </w:rPr>
            </w:pPr>
          </w:p>
        </w:tc>
        <w:tc>
          <w:tcPr>
            <w:tcW w:w="2337" w:type="dxa"/>
          </w:tcPr>
          <w:p w14:paraId="667FD6F9" w14:textId="77777777" w:rsidR="00BE7978" w:rsidRDefault="00BE7978" w:rsidP="000179B6">
            <w:pPr>
              <w:rPr>
                <w:rFonts w:cstheme="minorHAnsi"/>
              </w:rPr>
            </w:pPr>
          </w:p>
        </w:tc>
        <w:tc>
          <w:tcPr>
            <w:tcW w:w="2338" w:type="dxa"/>
          </w:tcPr>
          <w:p w14:paraId="5166F6D5" w14:textId="77777777" w:rsidR="00BE7978" w:rsidRDefault="00BE7978" w:rsidP="000179B6">
            <w:pPr>
              <w:rPr>
                <w:rFonts w:cstheme="minorHAnsi"/>
              </w:rPr>
            </w:pPr>
          </w:p>
        </w:tc>
        <w:tc>
          <w:tcPr>
            <w:tcW w:w="2338" w:type="dxa"/>
          </w:tcPr>
          <w:p w14:paraId="76182430" w14:textId="77777777" w:rsidR="00BE7978" w:rsidRDefault="00BE7978" w:rsidP="000179B6">
            <w:pPr>
              <w:rPr>
                <w:rFonts w:cstheme="minorHAnsi"/>
              </w:rPr>
            </w:pPr>
          </w:p>
        </w:tc>
      </w:tr>
      <w:tr w:rsidR="00BE7978" w14:paraId="03929218" w14:textId="77777777" w:rsidTr="00BE7978">
        <w:trPr>
          <w:trHeight w:val="530"/>
        </w:trPr>
        <w:tc>
          <w:tcPr>
            <w:tcW w:w="2337" w:type="dxa"/>
          </w:tcPr>
          <w:p w14:paraId="5923EC7F" w14:textId="77777777" w:rsidR="00BE7978" w:rsidRDefault="00BE7978" w:rsidP="000179B6">
            <w:pPr>
              <w:rPr>
                <w:rFonts w:cstheme="minorHAnsi"/>
              </w:rPr>
            </w:pPr>
          </w:p>
        </w:tc>
        <w:tc>
          <w:tcPr>
            <w:tcW w:w="2337" w:type="dxa"/>
          </w:tcPr>
          <w:p w14:paraId="52349E33" w14:textId="77777777" w:rsidR="00BE7978" w:rsidRDefault="00BE7978" w:rsidP="000179B6">
            <w:pPr>
              <w:rPr>
                <w:rFonts w:cstheme="minorHAnsi"/>
              </w:rPr>
            </w:pPr>
          </w:p>
        </w:tc>
        <w:tc>
          <w:tcPr>
            <w:tcW w:w="2338" w:type="dxa"/>
          </w:tcPr>
          <w:p w14:paraId="47A5F11B" w14:textId="77777777" w:rsidR="00BE7978" w:rsidRDefault="00BE7978" w:rsidP="000179B6">
            <w:pPr>
              <w:rPr>
                <w:rFonts w:cstheme="minorHAnsi"/>
              </w:rPr>
            </w:pPr>
          </w:p>
        </w:tc>
        <w:tc>
          <w:tcPr>
            <w:tcW w:w="2338" w:type="dxa"/>
          </w:tcPr>
          <w:p w14:paraId="441F65D6" w14:textId="77777777" w:rsidR="00BE7978" w:rsidRDefault="00BE7978" w:rsidP="000179B6">
            <w:pPr>
              <w:rPr>
                <w:rFonts w:cstheme="minorHAnsi"/>
              </w:rPr>
            </w:pPr>
          </w:p>
        </w:tc>
      </w:tr>
      <w:tr w:rsidR="00BE7978" w14:paraId="016DC00C" w14:textId="77777777" w:rsidTr="00BE7978">
        <w:trPr>
          <w:trHeight w:val="530"/>
        </w:trPr>
        <w:tc>
          <w:tcPr>
            <w:tcW w:w="2337" w:type="dxa"/>
          </w:tcPr>
          <w:p w14:paraId="28FB63E8" w14:textId="77777777" w:rsidR="00BE7978" w:rsidRDefault="00BE7978" w:rsidP="000179B6">
            <w:pPr>
              <w:rPr>
                <w:rFonts w:cstheme="minorHAnsi"/>
              </w:rPr>
            </w:pPr>
          </w:p>
        </w:tc>
        <w:tc>
          <w:tcPr>
            <w:tcW w:w="2337" w:type="dxa"/>
          </w:tcPr>
          <w:p w14:paraId="4F34962B" w14:textId="77777777" w:rsidR="00BE7978" w:rsidRDefault="00BE7978" w:rsidP="000179B6">
            <w:pPr>
              <w:rPr>
                <w:rFonts w:cstheme="minorHAnsi"/>
              </w:rPr>
            </w:pPr>
          </w:p>
        </w:tc>
        <w:tc>
          <w:tcPr>
            <w:tcW w:w="2338" w:type="dxa"/>
          </w:tcPr>
          <w:p w14:paraId="2F71D620" w14:textId="77777777" w:rsidR="00BE7978" w:rsidRDefault="00BE7978" w:rsidP="000179B6">
            <w:pPr>
              <w:rPr>
                <w:rFonts w:cstheme="minorHAnsi"/>
              </w:rPr>
            </w:pPr>
          </w:p>
        </w:tc>
        <w:tc>
          <w:tcPr>
            <w:tcW w:w="2338" w:type="dxa"/>
          </w:tcPr>
          <w:p w14:paraId="3D304FAF" w14:textId="77777777" w:rsidR="00BE7978" w:rsidRDefault="00BE7978" w:rsidP="000179B6">
            <w:pPr>
              <w:rPr>
                <w:rFonts w:cstheme="minorHAnsi"/>
              </w:rPr>
            </w:pPr>
          </w:p>
        </w:tc>
      </w:tr>
      <w:tr w:rsidR="00BE7978" w14:paraId="71DF8F5C" w14:textId="77777777" w:rsidTr="00BE7978">
        <w:trPr>
          <w:trHeight w:val="566"/>
        </w:trPr>
        <w:tc>
          <w:tcPr>
            <w:tcW w:w="2337" w:type="dxa"/>
          </w:tcPr>
          <w:p w14:paraId="6A6D4D2C" w14:textId="77777777" w:rsidR="00BE7978" w:rsidRDefault="00BE7978" w:rsidP="000179B6">
            <w:pPr>
              <w:rPr>
                <w:rFonts w:cstheme="minorHAnsi"/>
              </w:rPr>
            </w:pPr>
          </w:p>
        </w:tc>
        <w:tc>
          <w:tcPr>
            <w:tcW w:w="2337" w:type="dxa"/>
          </w:tcPr>
          <w:p w14:paraId="7E366F64" w14:textId="77777777" w:rsidR="00BE7978" w:rsidRDefault="00BE7978" w:rsidP="000179B6">
            <w:pPr>
              <w:rPr>
                <w:rFonts w:cstheme="minorHAnsi"/>
              </w:rPr>
            </w:pPr>
          </w:p>
        </w:tc>
        <w:tc>
          <w:tcPr>
            <w:tcW w:w="2338" w:type="dxa"/>
          </w:tcPr>
          <w:p w14:paraId="095C55E7" w14:textId="77777777" w:rsidR="00BE7978" w:rsidRDefault="00BE7978" w:rsidP="000179B6">
            <w:pPr>
              <w:rPr>
                <w:rFonts w:cstheme="minorHAnsi"/>
              </w:rPr>
            </w:pPr>
          </w:p>
        </w:tc>
        <w:tc>
          <w:tcPr>
            <w:tcW w:w="2338" w:type="dxa"/>
          </w:tcPr>
          <w:p w14:paraId="36583B16" w14:textId="77777777" w:rsidR="00BE7978" w:rsidRDefault="00BE7978" w:rsidP="000179B6">
            <w:pPr>
              <w:rPr>
                <w:rFonts w:cstheme="minorHAnsi"/>
              </w:rPr>
            </w:pPr>
          </w:p>
        </w:tc>
      </w:tr>
      <w:tr w:rsidR="00BE7978" w14:paraId="168E664E" w14:textId="77777777" w:rsidTr="00BE7978">
        <w:trPr>
          <w:trHeight w:val="530"/>
        </w:trPr>
        <w:tc>
          <w:tcPr>
            <w:tcW w:w="2337" w:type="dxa"/>
          </w:tcPr>
          <w:p w14:paraId="288BAA7E" w14:textId="77777777" w:rsidR="00BE7978" w:rsidRDefault="00BE7978" w:rsidP="000179B6">
            <w:pPr>
              <w:rPr>
                <w:rFonts w:cstheme="minorHAnsi"/>
              </w:rPr>
            </w:pPr>
          </w:p>
        </w:tc>
        <w:tc>
          <w:tcPr>
            <w:tcW w:w="2337" w:type="dxa"/>
          </w:tcPr>
          <w:p w14:paraId="1118772C" w14:textId="77777777" w:rsidR="00BE7978" w:rsidRDefault="00BE7978" w:rsidP="000179B6">
            <w:pPr>
              <w:rPr>
                <w:rFonts w:cstheme="minorHAnsi"/>
              </w:rPr>
            </w:pPr>
          </w:p>
        </w:tc>
        <w:tc>
          <w:tcPr>
            <w:tcW w:w="2338" w:type="dxa"/>
          </w:tcPr>
          <w:p w14:paraId="72A08CD4" w14:textId="77777777" w:rsidR="00BE7978" w:rsidRDefault="00BE7978" w:rsidP="000179B6">
            <w:pPr>
              <w:rPr>
                <w:rFonts w:cstheme="minorHAnsi"/>
              </w:rPr>
            </w:pPr>
          </w:p>
        </w:tc>
        <w:tc>
          <w:tcPr>
            <w:tcW w:w="2338" w:type="dxa"/>
          </w:tcPr>
          <w:p w14:paraId="1447838D" w14:textId="77777777" w:rsidR="00BE7978" w:rsidRDefault="00BE7978" w:rsidP="000179B6">
            <w:pPr>
              <w:rPr>
                <w:rFonts w:cstheme="minorHAnsi"/>
              </w:rPr>
            </w:pPr>
          </w:p>
        </w:tc>
      </w:tr>
    </w:tbl>
    <w:p w14:paraId="60CF61CF" w14:textId="77777777" w:rsidR="008A1CC5" w:rsidRDefault="008A1CC5" w:rsidP="00BE7978">
      <w:pPr>
        <w:pStyle w:val="Heading3"/>
        <w:sectPr w:rsidR="008A1CC5">
          <w:pgSz w:w="12240" w:h="15840"/>
          <w:pgMar w:top="1440" w:right="1440" w:bottom="1440" w:left="1440" w:header="720" w:footer="720" w:gutter="0"/>
          <w:cols w:space="720"/>
          <w:docGrid w:linePitch="360"/>
        </w:sectPr>
      </w:pPr>
    </w:p>
    <w:p w14:paraId="4D04786B" w14:textId="0E976376" w:rsidR="001777A3" w:rsidRDefault="00BE7978" w:rsidP="00BE7978">
      <w:pPr>
        <w:pStyle w:val="Heading3"/>
      </w:pPr>
      <w:bookmarkStart w:id="8" w:name="_Toc16840423"/>
      <w:r>
        <w:lastRenderedPageBreak/>
        <w:t>Step 5: Make Your Case – Community Action Roadmap Page 12</w:t>
      </w:r>
      <w:bookmarkEnd w:id="8"/>
      <w:r>
        <w:t xml:space="preserve"> </w:t>
      </w:r>
    </w:p>
    <w:p w14:paraId="1A34702A" w14:textId="7C6AAE0F" w:rsidR="00BE7978" w:rsidRDefault="00BE7978" w:rsidP="00BE7978"/>
    <w:p w14:paraId="23A46ADD" w14:textId="23AA09F9" w:rsidR="00C13D27" w:rsidRPr="00C13D27" w:rsidRDefault="00C13D27" w:rsidP="00BE7978">
      <w:r>
        <w:rPr>
          <w:b/>
          <w:bCs/>
        </w:rPr>
        <w:t>Try It Out!</w:t>
      </w:r>
    </w:p>
    <w:p w14:paraId="3CB49A5B" w14:textId="051AD220" w:rsidR="00BE7978" w:rsidRPr="00BE7978" w:rsidRDefault="00BE7978" w:rsidP="00BE7978">
      <w:pPr>
        <w:pStyle w:val="Pa11"/>
        <w:spacing w:before="160"/>
        <w:rPr>
          <w:rFonts w:asciiTheme="minorHAnsi" w:hAnsiTheme="minorHAnsi" w:cstheme="minorHAnsi"/>
          <w:color w:val="211D1E"/>
          <w:sz w:val="22"/>
          <w:szCs w:val="22"/>
        </w:rPr>
      </w:pPr>
      <w:r w:rsidRPr="00BE7978">
        <w:rPr>
          <w:rFonts w:asciiTheme="minorHAnsi" w:hAnsiTheme="minorHAnsi" w:cstheme="minorHAnsi"/>
          <w:b/>
          <w:bCs/>
          <w:color w:val="211D1E"/>
          <w:sz w:val="22"/>
          <w:szCs w:val="22"/>
        </w:rPr>
        <w:t xml:space="preserve">Gather information that supports your community concerns and goals. </w:t>
      </w:r>
      <w:r w:rsidRPr="00BE7978">
        <w:rPr>
          <w:rFonts w:asciiTheme="minorHAnsi" w:hAnsiTheme="minorHAnsi" w:cstheme="minorHAnsi"/>
          <w:color w:val="211D1E"/>
          <w:sz w:val="22"/>
          <w:szCs w:val="22"/>
        </w:rPr>
        <w:t xml:space="preserve">Data can be collected from many sources. Review the types of data in the checklist below and identify which you already </w:t>
      </w:r>
      <w:proofErr w:type="gramStart"/>
      <w:r w:rsidRPr="00BE7978">
        <w:rPr>
          <w:rFonts w:asciiTheme="minorHAnsi" w:hAnsiTheme="minorHAnsi" w:cstheme="minorHAnsi"/>
          <w:color w:val="211D1E"/>
          <w:sz w:val="22"/>
          <w:szCs w:val="22"/>
        </w:rPr>
        <w:t>have</w:t>
      </w:r>
      <w:proofErr w:type="gramEnd"/>
      <w:r w:rsidRPr="00BE7978">
        <w:rPr>
          <w:rFonts w:asciiTheme="minorHAnsi" w:hAnsiTheme="minorHAnsi" w:cstheme="minorHAnsi"/>
          <w:color w:val="211D1E"/>
          <w:sz w:val="22"/>
          <w:szCs w:val="22"/>
        </w:rPr>
        <w:t xml:space="preserve"> and which new sources could be useful for making your case. Work with your partners. Engage agency staff </w:t>
      </w:r>
      <w:r w:rsidR="00C7323A">
        <w:rPr>
          <w:rFonts w:asciiTheme="minorHAnsi" w:hAnsiTheme="minorHAnsi" w:cstheme="minorHAnsi"/>
          <w:color w:val="211D1E"/>
          <w:sz w:val="22"/>
          <w:szCs w:val="22"/>
        </w:rPr>
        <w:t xml:space="preserve">who are positioned to help </w:t>
      </w:r>
      <w:r w:rsidRPr="00BE7978">
        <w:rPr>
          <w:rFonts w:asciiTheme="minorHAnsi" w:hAnsiTheme="minorHAnsi" w:cstheme="minorHAnsi"/>
          <w:color w:val="211D1E"/>
          <w:sz w:val="22"/>
          <w:szCs w:val="22"/>
        </w:rPr>
        <w:t>or local academic institutions in gather</w:t>
      </w:r>
      <w:r w:rsidR="00C7323A">
        <w:rPr>
          <w:rFonts w:asciiTheme="minorHAnsi" w:hAnsiTheme="minorHAnsi" w:cstheme="minorHAnsi"/>
          <w:color w:val="211D1E"/>
          <w:sz w:val="22"/>
          <w:szCs w:val="22"/>
        </w:rPr>
        <w:t>ing</w:t>
      </w:r>
      <w:r w:rsidRPr="00BE7978">
        <w:rPr>
          <w:rFonts w:asciiTheme="minorHAnsi" w:hAnsiTheme="minorHAnsi" w:cstheme="minorHAnsi"/>
          <w:color w:val="211D1E"/>
          <w:sz w:val="22"/>
          <w:szCs w:val="22"/>
        </w:rPr>
        <w:t xml:space="preserve"> data and information. </w:t>
      </w:r>
    </w:p>
    <w:p w14:paraId="779258B7" w14:textId="77777777" w:rsidR="00BE7978" w:rsidRPr="00BE7978" w:rsidRDefault="00BE7978" w:rsidP="000F16EF">
      <w:pPr>
        <w:pStyle w:val="Pa34"/>
        <w:numPr>
          <w:ilvl w:val="0"/>
          <w:numId w:val="19"/>
        </w:numPr>
        <w:spacing w:before="180"/>
        <w:rPr>
          <w:rFonts w:asciiTheme="minorHAnsi" w:hAnsiTheme="minorHAnsi" w:cstheme="minorHAnsi"/>
          <w:color w:val="211D1E"/>
          <w:sz w:val="22"/>
          <w:szCs w:val="22"/>
        </w:rPr>
      </w:pPr>
      <w:r w:rsidRPr="00BE7978">
        <w:rPr>
          <w:rFonts w:asciiTheme="minorHAnsi" w:hAnsiTheme="minorHAnsi" w:cstheme="minorHAnsi"/>
          <w:i/>
          <w:iCs/>
          <w:color w:val="211D1E"/>
          <w:sz w:val="22"/>
          <w:szCs w:val="22"/>
        </w:rPr>
        <w:t xml:space="preserve">Reports developed by city, county, state or federal agencies, non-profits or academic institutions </w:t>
      </w:r>
      <w:r w:rsidRPr="00BE7978">
        <w:rPr>
          <w:rFonts w:asciiTheme="minorHAnsi" w:hAnsiTheme="minorHAnsi" w:cstheme="minorHAnsi"/>
          <w:color w:val="211D1E"/>
          <w:sz w:val="22"/>
          <w:szCs w:val="22"/>
        </w:rPr>
        <w:t>lend credibility and can have the benefit of presenting data that has already been compiled, analyzed and displayed graphically. Looking at older reports can be useful to learn about the history of the port and regulations. These reports can also help identify people involved in decision-making at the port.</w:t>
      </w:r>
    </w:p>
    <w:p w14:paraId="44626582" w14:textId="77777777" w:rsidR="00BE7978" w:rsidRPr="00BE7978" w:rsidRDefault="00BE7978" w:rsidP="000F16EF">
      <w:pPr>
        <w:pStyle w:val="Pa34"/>
        <w:numPr>
          <w:ilvl w:val="0"/>
          <w:numId w:val="19"/>
        </w:numPr>
        <w:spacing w:before="180"/>
        <w:rPr>
          <w:rFonts w:asciiTheme="minorHAnsi" w:hAnsiTheme="minorHAnsi" w:cstheme="minorHAnsi"/>
          <w:color w:val="211D1E"/>
          <w:sz w:val="22"/>
          <w:szCs w:val="22"/>
        </w:rPr>
      </w:pPr>
      <w:r w:rsidRPr="00BE7978">
        <w:rPr>
          <w:rFonts w:asciiTheme="minorHAnsi" w:hAnsiTheme="minorHAnsi" w:cstheme="minorHAnsi"/>
          <w:i/>
          <w:iCs/>
          <w:color w:val="211D1E"/>
          <w:sz w:val="22"/>
          <w:szCs w:val="22"/>
        </w:rPr>
        <w:t xml:space="preserve">Census data including demographics, income and health statistics </w:t>
      </w:r>
      <w:r w:rsidRPr="00BE7978">
        <w:rPr>
          <w:rFonts w:asciiTheme="minorHAnsi" w:hAnsiTheme="minorHAnsi" w:cstheme="minorHAnsi"/>
          <w:color w:val="211D1E"/>
          <w:sz w:val="22"/>
          <w:szCs w:val="22"/>
        </w:rPr>
        <w:t xml:space="preserve">can be helpful to identify vulnerable populations and disparities between your community and others in the region. </w:t>
      </w:r>
    </w:p>
    <w:p w14:paraId="0DDCFDFA" w14:textId="77777777" w:rsidR="00BE7978" w:rsidRPr="00BE7978" w:rsidRDefault="00BE7978" w:rsidP="000F16EF">
      <w:pPr>
        <w:pStyle w:val="Pa34"/>
        <w:numPr>
          <w:ilvl w:val="0"/>
          <w:numId w:val="19"/>
        </w:numPr>
        <w:spacing w:before="180"/>
        <w:rPr>
          <w:rFonts w:asciiTheme="minorHAnsi" w:hAnsiTheme="minorHAnsi" w:cstheme="minorHAnsi"/>
          <w:color w:val="211D1E"/>
          <w:sz w:val="22"/>
          <w:szCs w:val="22"/>
        </w:rPr>
      </w:pPr>
      <w:r w:rsidRPr="00BE7978">
        <w:rPr>
          <w:rFonts w:asciiTheme="minorHAnsi" w:hAnsiTheme="minorHAnsi" w:cstheme="minorHAnsi"/>
          <w:i/>
          <w:iCs/>
          <w:color w:val="211D1E"/>
          <w:sz w:val="22"/>
          <w:szCs w:val="22"/>
        </w:rPr>
        <w:t xml:space="preserve">Environmental standards, regulatory information and data from county, state or federal agencies </w:t>
      </w:r>
      <w:r w:rsidRPr="00BE7978">
        <w:rPr>
          <w:rFonts w:asciiTheme="minorHAnsi" w:hAnsiTheme="minorHAnsi" w:cstheme="minorHAnsi"/>
          <w:color w:val="211D1E"/>
          <w:sz w:val="22"/>
          <w:szCs w:val="22"/>
        </w:rPr>
        <w:t>can be used to show violations, exceedances in standards, or disparities between your community and regional or national averages.</w:t>
      </w:r>
    </w:p>
    <w:p w14:paraId="720819D0" w14:textId="77777777" w:rsidR="00BE7978" w:rsidRPr="00BE7978" w:rsidRDefault="00BE7978" w:rsidP="000F16EF">
      <w:pPr>
        <w:pStyle w:val="Pa34"/>
        <w:numPr>
          <w:ilvl w:val="0"/>
          <w:numId w:val="19"/>
        </w:numPr>
        <w:spacing w:before="180"/>
        <w:rPr>
          <w:rFonts w:asciiTheme="minorHAnsi" w:hAnsiTheme="minorHAnsi" w:cstheme="minorHAnsi"/>
          <w:color w:val="211D1E"/>
          <w:sz w:val="22"/>
          <w:szCs w:val="22"/>
        </w:rPr>
      </w:pPr>
      <w:r w:rsidRPr="00BE7978">
        <w:rPr>
          <w:rFonts w:asciiTheme="minorHAnsi" w:hAnsiTheme="minorHAnsi" w:cstheme="minorHAnsi"/>
          <w:i/>
          <w:iCs/>
          <w:color w:val="211D1E"/>
          <w:sz w:val="22"/>
          <w:szCs w:val="22"/>
        </w:rPr>
        <w:t xml:space="preserve">Geographic Information System (GIS) data or online mapping tools </w:t>
      </w:r>
      <w:r w:rsidRPr="00BE7978">
        <w:rPr>
          <w:rFonts w:asciiTheme="minorHAnsi" w:hAnsiTheme="minorHAnsi" w:cstheme="minorHAnsi"/>
          <w:color w:val="211D1E"/>
          <w:sz w:val="22"/>
          <w:szCs w:val="22"/>
        </w:rPr>
        <w:t>can be used to map the proximity of the issue to impacted communities as well as disparities in health, quality of life and environmental risk.</w:t>
      </w:r>
    </w:p>
    <w:p w14:paraId="60835FAC" w14:textId="0D8B4613" w:rsidR="00BE7978" w:rsidRPr="00BE7978" w:rsidRDefault="00BE7978" w:rsidP="000F16EF">
      <w:pPr>
        <w:pStyle w:val="Pa34"/>
        <w:numPr>
          <w:ilvl w:val="0"/>
          <w:numId w:val="19"/>
        </w:numPr>
        <w:spacing w:before="180"/>
        <w:rPr>
          <w:rFonts w:asciiTheme="minorHAnsi" w:hAnsiTheme="minorHAnsi" w:cstheme="minorHAnsi"/>
          <w:color w:val="211D1E"/>
          <w:sz w:val="22"/>
          <w:szCs w:val="22"/>
        </w:rPr>
      </w:pPr>
      <w:r w:rsidRPr="00BE7978">
        <w:rPr>
          <w:rFonts w:asciiTheme="minorHAnsi" w:hAnsiTheme="minorHAnsi" w:cstheme="minorHAnsi"/>
          <w:i/>
          <w:iCs/>
          <w:color w:val="211D1E"/>
          <w:sz w:val="22"/>
          <w:szCs w:val="22"/>
        </w:rPr>
        <w:t xml:space="preserve">Community experience data </w:t>
      </w:r>
      <w:r w:rsidRPr="00BE7978">
        <w:rPr>
          <w:rFonts w:asciiTheme="minorHAnsi" w:hAnsiTheme="minorHAnsi" w:cstheme="minorHAnsi"/>
          <w:color w:val="211D1E"/>
          <w:sz w:val="22"/>
          <w:szCs w:val="22"/>
        </w:rPr>
        <w:t xml:space="preserve">can document personal and collective impacts to community members through photos, podcasts, video, experience maps, or personal logs </w:t>
      </w:r>
    </w:p>
    <w:p w14:paraId="214DDE0B" w14:textId="330C0671" w:rsidR="00BE7978" w:rsidRPr="00BE7978" w:rsidRDefault="00BE7978" w:rsidP="000F16EF">
      <w:pPr>
        <w:pStyle w:val="ListParagraph"/>
        <w:numPr>
          <w:ilvl w:val="0"/>
          <w:numId w:val="19"/>
        </w:numPr>
        <w:spacing w:before="180" w:after="0"/>
        <w:rPr>
          <w:rFonts w:cstheme="minorHAnsi"/>
        </w:rPr>
      </w:pPr>
      <w:r w:rsidRPr="00BE7978">
        <w:rPr>
          <w:rFonts w:cstheme="minorHAnsi"/>
          <w:i/>
          <w:iCs/>
          <w:color w:val="211D1E"/>
        </w:rPr>
        <w:t xml:space="preserve">Citizen science data </w:t>
      </w:r>
      <w:r w:rsidRPr="00BE7978">
        <w:rPr>
          <w:rFonts w:cstheme="minorHAnsi"/>
          <w:color w:val="211D1E"/>
        </w:rPr>
        <w:t>can empower community members to fill data gaps and gather information they trust by collecting their own data. This alternative data source can prompt agencies to verify the information by gathering additional data which they otherwise may not have collected.</w:t>
      </w:r>
    </w:p>
    <w:p w14:paraId="7B54689C" w14:textId="77777777" w:rsidR="008A1CC5" w:rsidRDefault="008A1CC5" w:rsidP="00BE7978">
      <w:pPr>
        <w:spacing w:before="180" w:after="0"/>
        <w:rPr>
          <w:b/>
          <w:bCs/>
          <w:color w:val="211D1E"/>
        </w:rPr>
        <w:sectPr w:rsidR="008A1CC5">
          <w:pgSz w:w="12240" w:h="15840"/>
          <w:pgMar w:top="1440" w:right="1440" w:bottom="1440" w:left="1440" w:header="720" w:footer="720" w:gutter="0"/>
          <w:cols w:space="720"/>
          <w:docGrid w:linePitch="360"/>
        </w:sectPr>
      </w:pPr>
    </w:p>
    <w:p w14:paraId="6F5FF816" w14:textId="5EC9A376" w:rsidR="00BE7978" w:rsidRDefault="00BE7978" w:rsidP="00BE7978">
      <w:pPr>
        <w:spacing w:before="180" w:after="0"/>
        <w:rPr>
          <w:color w:val="211D1E"/>
        </w:rPr>
      </w:pPr>
      <w:r>
        <w:rPr>
          <w:b/>
          <w:bCs/>
          <w:color w:val="211D1E"/>
        </w:rPr>
        <w:lastRenderedPageBreak/>
        <w:t xml:space="preserve">Practice crafting your message! </w:t>
      </w:r>
      <w:r>
        <w:rPr>
          <w:color w:val="211D1E"/>
        </w:rPr>
        <w:t>First, determine your target audience and develop a message that responds to the questions below. Review the list of potential partners on page eight</w:t>
      </w:r>
      <w:r w:rsidR="000437FE">
        <w:rPr>
          <w:color w:val="211D1E"/>
        </w:rPr>
        <w:t xml:space="preserve"> of the Community Action Roadmap</w:t>
      </w:r>
      <w:r>
        <w:rPr>
          <w:color w:val="211D1E"/>
        </w:rPr>
        <w:t xml:space="preserve"> for reference. Remember to use language that the audience you selected will recognize. Next, pick a second target audience and see how your message might differ.</w:t>
      </w:r>
    </w:p>
    <w:p w14:paraId="69E3A34E" w14:textId="49759930" w:rsidR="00BE7978" w:rsidRDefault="00BE7978" w:rsidP="00BE7978">
      <w:pPr>
        <w:pStyle w:val="ListParagraph"/>
        <w:numPr>
          <w:ilvl w:val="0"/>
          <w:numId w:val="10"/>
        </w:numPr>
        <w:spacing w:before="180" w:after="0"/>
        <w:rPr>
          <w:rFonts w:cstheme="minorHAnsi"/>
        </w:rPr>
      </w:pPr>
      <w:r>
        <w:rPr>
          <w:rFonts w:cstheme="minorHAnsi"/>
          <w:i/>
          <w:iCs/>
        </w:rPr>
        <w:t>Who is your target audience? What is their main interest or concern?</w:t>
      </w:r>
    </w:p>
    <w:p w14:paraId="3F82927D" w14:textId="542FE73F" w:rsidR="00BE7978" w:rsidRDefault="00BE7978" w:rsidP="00BE7978">
      <w:pPr>
        <w:spacing w:before="180" w:after="0"/>
        <w:rPr>
          <w:rFonts w:cstheme="minorHAnsi"/>
        </w:rPr>
      </w:pPr>
    </w:p>
    <w:p w14:paraId="67A2B49C" w14:textId="67F7B9A2" w:rsidR="00E5527A" w:rsidRDefault="00E5527A" w:rsidP="00BE7978">
      <w:pPr>
        <w:spacing w:before="180" w:after="0"/>
        <w:rPr>
          <w:rFonts w:cstheme="minorHAnsi"/>
        </w:rPr>
      </w:pPr>
    </w:p>
    <w:p w14:paraId="259975E9" w14:textId="0B4D415E" w:rsidR="00E5527A" w:rsidRDefault="00E5527A" w:rsidP="00BE7978">
      <w:pPr>
        <w:spacing w:before="180" w:after="0"/>
        <w:rPr>
          <w:rFonts w:cstheme="minorHAnsi"/>
        </w:rPr>
      </w:pPr>
    </w:p>
    <w:p w14:paraId="790B13A5" w14:textId="6D8A943A" w:rsidR="00BE7978" w:rsidRDefault="00BE7978" w:rsidP="00BE7978">
      <w:pPr>
        <w:pStyle w:val="ListParagraph"/>
        <w:numPr>
          <w:ilvl w:val="0"/>
          <w:numId w:val="10"/>
        </w:numPr>
        <w:spacing w:before="180" w:after="0"/>
        <w:rPr>
          <w:rFonts w:cstheme="minorHAnsi"/>
        </w:rPr>
      </w:pPr>
      <w:r>
        <w:rPr>
          <w:rFonts w:cstheme="minorHAnsi"/>
          <w:i/>
          <w:iCs/>
        </w:rPr>
        <w:t>Craft your message – succinctly answer the questions below.</w:t>
      </w:r>
    </w:p>
    <w:p w14:paraId="78657160" w14:textId="42A6E544" w:rsidR="00BE7978" w:rsidRDefault="00BE7978" w:rsidP="00BE7978">
      <w:pPr>
        <w:spacing w:before="180" w:after="0"/>
        <w:ind w:left="360"/>
        <w:rPr>
          <w:rFonts w:cstheme="minorHAnsi"/>
          <w:i/>
          <w:iCs/>
        </w:rPr>
      </w:pPr>
      <w:r>
        <w:rPr>
          <w:rFonts w:cstheme="minorHAnsi"/>
          <w:i/>
          <w:iCs/>
        </w:rPr>
        <w:t>What’s the issue?</w:t>
      </w:r>
    </w:p>
    <w:p w14:paraId="1535F414" w14:textId="77777777" w:rsidR="00E5527A" w:rsidRDefault="00E5527A" w:rsidP="00E5527A">
      <w:pPr>
        <w:spacing w:before="180" w:after="0"/>
        <w:rPr>
          <w:rFonts w:cstheme="minorHAnsi"/>
        </w:rPr>
      </w:pPr>
    </w:p>
    <w:p w14:paraId="51E15F5B" w14:textId="77777777" w:rsidR="00E5527A" w:rsidRDefault="00E5527A" w:rsidP="00E5527A">
      <w:pPr>
        <w:spacing w:before="180" w:after="0"/>
        <w:rPr>
          <w:rFonts w:cstheme="minorHAnsi"/>
        </w:rPr>
      </w:pPr>
    </w:p>
    <w:p w14:paraId="4E1419D3" w14:textId="77777777" w:rsidR="00E5527A" w:rsidRDefault="00E5527A" w:rsidP="00E5527A">
      <w:pPr>
        <w:spacing w:before="180" w:after="0"/>
        <w:rPr>
          <w:rFonts w:cstheme="minorHAnsi"/>
        </w:rPr>
      </w:pPr>
    </w:p>
    <w:p w14:paraId="3F880B23" w14:textId="0FF82121" w:rsidR="00FB534A" w:rsidRDefault="00FB534A" w:rsidP="00FB534A">
      <w:pPr>
        <w:spacing w:before="180" w:after="0"/>
        <w:ind w:left="360"/>
        <w:rPr>
          <w:rFonts w:cstheme="minorHAnsi"/>
          <w:i/>
          <w:iCs/>
        </w:rPr>
      </w:pPr>
      <w:r>
        <w:rPr>
          <w:rFonts w:cstheme="minorHAnsi"/>
          <w:i/>
          <w:iCs/>
        </w:rPr>
        <w:t>Where is the issue a concern?</w:t>
      </w:r>
    </w:p>
    <w:p w14:paraId="305CB409" w14:textId="77777777" w:rsidR="00E5527A" w:rsidRDefault="00E5527A" w:rsidP="00E5527A">
      <w:pPr>
        <w:spacing w:before="180" w:after="0"/>
        <w:rPr>
          <w:rFonts w:cstheme="minorHAnsi"/>
        </w:rPr>
      </w:pPr>
    </w:p>
    <w:p w14:paraId="6F739D06" w14:textId="77777777" w:rsidR="00E5527A" w:rsidRDefault="00E5527A" w:rsidP="00E5527A">
      <w:pPr>
        <w:spacing w:before="180" w:after="0"/>
        <w:rPr>
          <w:rFonts w:cstheme="minorHAnsi"/>
        </w:rPr>
      </w:pPr>
    </w:p>
    <w:p w14:paraId="415BF4A1" w14:textId="77777777" w:rsidR="00E5527A" w:rsidRDefault="00E5527A" w:rsidP="00E5527A">
      <w:pPr>
        <w:spacing w:before="180" w:after="0"/>
        <w:rPr>
          <w:rFonts w:cstheme="minorHAnsi"/>
        </w:rPr>
      </w:pPr>
    </w:p>
    <w:p w14:paraId="27655210" w14:textId="4E232721" w:rsidR="00FB534A" w:rsidRDefault="00FB534A" w:rsidP="00FB534A">
      <w:pPr>
        <w:spacing w:before="180" w:after="0"/>
        <w:ind w:left="360"/>
        <w:rPr>
          <w:rFonts w:cstheme="minorHAnsi"/>
          <w:i/>
          <w:iCs/>
        </w:rPr>
      </w:pPr>
      <w:r>
        <w:rPr>
          <w:rFonts w:cstheme="minorHAnsi"/>
          <w:i/>
          <w:iCs/>
        </w:rPr>
        <w:t>Why is it important? How is it affecting the community?</w:t>
      </w:r>
    </w:p>
    <w:p w14:paraId="2649D689" w14:textId="77777777" w:rsidR="00E5527A" w:rsidRDefault="00E5527A" w:rsidP="00E5527A">
      <w:pPr>
        <w:spacing w:before="180" w:after="0"/>
        <w:rPr>
          <w:rFonts w:cstheme="minorHAnsi"/>
        </w:rPr>
      </w:pPr>
    </w:p>
    <w:p w14:paraId="79B81737" w14:textId="77777777" w:rsidR="00E5527A" w:rsidRDefault="00E5527A" w:rsidP="00E5527A">
      <w:pPr>
        <w:spacing w:before="180" w:after="0"/>
        <w:rPr>
          <w:rFonts w:cstheme="minorHAnsi"/>
        </w:rPr>
      </w:pPr>
    </w:p>
    <w:p w14:paraId="265F83D5" w14:textId="77777777" w:rsidR="00E5527A" w:rsidRDefault="00E5527A" w:rsidP="00E5527A">
      <w:pPr>
        <w:spacing w:before="180" w:after="0"/>
        <w:rPr>
          <w:rFonts w:cstheme="minorHAnsi"/>
        </w:rPr>
      </w:pPr>
    </w:p>
    <w:p w14:paraId="4146DC3C" w14:textId="703E213B" w:rsidR="00E5527A" w:rsidRPr="008A1CC5" w:rsidRDefault="00FB534A" w:rsidP="008A1CC5">
      <w:pPr>
        <w:spacing w:before="180" w:after="0"/>
        <w:ind w:left="360"/>
        <w:rPr>
          <w:rFonts w:cstheme="minorHAnsi"/>
          <w:i/>
          <w:iCs/>
        </w:rPr>
      </w:pPr>
      <w:r>
        <w:rPr>
          <w:rFonts w:cstheme="minorHAnsi"/>
          <w:i/>
          <w:iCs/>
        </w:rPr>
        <w:t>How do you want the issue to change?</w:t>
      </w:r>
    </w:p>
    <w:p w14:paraId="567BBFAA" w14:textId="1A8DB851" w:rsidR="00E5527A" w:rsidRDefault="00E5527A" w:rsidP="00E5527A">
      <w:pPr>
        <w:spacing w:before="180" w:after="0"/>
        <w:rPr>
          <w:rFonts w:cstheme="minorHAnsi"/>
        </w:rPr>
      </w:pPr>
    </w:p>
    <w:p w14:paraId="49E4B3D9" w14:textId="77777777" w:rsidR="008A1CC5" w:rsidRDefault="008A1CC5" w:rsidP="00E5527A">
      <w:pPr>
        <w:spacing w:before="180" w:after="0"/>
        <w:rPr>
          <w:rFonts w:cstheme="minorHAnsi"/>
        </w:rPr>
      </w:pPr>
    </w:p>
    <w:p w14:paraId="6474BCBD" w14:textId="77777777" w:rsidR="00E5527A" w:rsidRDefault="00E5527A" w:rsidP="00E5527A">
      <w:pPr>
        <w:spacing w:before="180" w:after="0"/>
        <w:rPr>
          <w:rFonts w:cstheme="minorHAnsi"/>
        </w:rPr>
      </w:pPr>
    </w:p>
    <w:p w14:paraId="40CEA1E1" w14:textId="44DBC579" w:rsidR="00FB534A" w:rsidRDefault="00FB534A" w:rsidP="00FB534A">
      <w:pPr>
        <w:spacing w:before="180" w:after="0"/>
        <w:ind w:left="360"/>
        <w:rPr>
          <w:rFonts w:cstheme="minorHAnsi"/>
          <w:i/>
          <w:iCs/>
        </w:rPr>
      </w:pPr>
      <w:r>
        <w:rPr>
          <w:rFonts w:cstheme="minorHAnsi"/>
          <w:i/>
          <w:iCs/>
        </w:rPr>
        <w:t>When is the time for input or action?</w:t>
      </w:r>
    </w:p>
    <w:p w14:paraId="278A14BE" w14:textId="77777777" w:rsidR="00E5527A" w:rsidRDefault="00E5527A" w:rsidP="00E5527A">
      <w:pPr>
        <w:spacing w:before="180" w:after="0"/>
        <w:rPr>
          <w:rFonts w:cstheme="minorHAnsi"/>
        </w:rPr>
      </w:pPr>
    </w:p>
    <w:p w14:paraId="774A73F1" w14:textId="77777777" w:rsidR="00E5527A" w:rsidRDefault="00E5527A" w:rsidP="00E5527A">
      <w:pPr>
        <w:spacing w:before="180" w:after="0"/>
        <w:rPr>
          <w:rFonts w:cstheme="minorHAnsi"/>
        </w:rPr>
      </w:pPr>
    </w:p>
    <w:p w14:paraId="465ACB7F" w14:textId="77777777" w:rsidR="008A1CC5" w:rsidRDefault="008A1CC5" w:rsidP="00EB08B9">
      <w:pPr>
        <w:pStyle w:val="Pa11"/>
        <w:spacing w:before="160"/>
        <w:rPr>
          <w:rFonts w:asciiTheme="minorHAnsi" w:hAnsiTheme="minorHAnsi" w:cstheme="minorHAnsi"/>
          <w:b/>
          <w:bCs/>
          <w:color w:val="211D1E"/>
          <w:sz w:val="22"/>
          <w:szCs w:val="22"/>
        </w:rPr>
      </w:pPr>
      <w:r>
        <w:rPr>
          <w:rFonts w:asciiTheme="minorHAnsi" w:hAnsiTheme="minorHAnsi" w:cstheme="minorHAnsi"/>
          <w:b/>
          <w:bCs/>
          <w:color w:val="211D1E"/>
          <w:sz w:val="22"/>
          <w:szCs w:val="22"/>
        </w:rPr>
        <w:br w:type="page"/>
      </w:r>
    </w:p>
    <w:p w14:paraId="54398EDB" w14:textId="1F02B808" w:rsidR="00EB08B9" w:rsidRPr="00EB08B9" w:rsidRDefault="00FB534A" w:rsidP="00EB08B9">
      <w:pPr>
        <w:pStyle w:val="Pa11"/>
        <w:spacing w:before="160"/>
        <w:rPr>
          <w:rFonts w:asciiTheme="minorHAnsi" w:hAnsiTheme="minorHAnsi" w:cstheme="minorHAnsi"/>
          <w:color w:val="211D1E"/>
          <w:sz w:val="22"/>
          <w:szCs w:val="22"/>
        </w:rPr>
      </w:pPr>
      <w:r w:rsidRPr="00FB534A">
        <w:rPr>
          <w:rFonts w:asciiTheme="minorHAnsi" w:hAnsiTheme="minorHAnsi" w:cstheme="minorHAnsi"/>
          <w:b/>
          <w:bCs/>
          <w:color w:val="211D1E"/>
          <w:sz w:val="22"/>
          <w:szCs w:val="22"/>
        </w:rPr>
        <w:lastRenderedPageBreak/>
        <w:t>Design your message in printed form or other media</w:t>
      </w:r>
      <w:r w:rsidRPr="00FB534A">
        <w:rPr>
          <w:rFonts w:asciiTheme="minorHAnsi" w:hAnsiTheme="minorHAnsi" w:cstheme="minorHAnsi"/>
          <w:color w:val="211D1E"/>
          <w:sz w:val="22"/>
          <w:szCs w:val="22"/>
        </w:rPr>
        <w:t>. Depending on your audience, this could be a presentation, a handout, a poster, a press release, a video, a public service announcement or a technical briefing document. State your message and what you would like changed as clearly and briefly as possible.</w:t>
      </w:r>
    </w:p>
    <w:p w14:paraId="0AE0CBF4" w14:textId="531E9799" w:rsidR="00FB534A" w:rsidRDefault="00FB534A" w:rsidP="00FB534A">
      <w:pPr>
        <w:pStyle w:val="Pa11"/>
        <w:spacing w:before="160"/>
        <w:rPr>
          <w:rFonts w:asciiTheme="minorHAnsi" w:hAnsiTheme="minorHAnsi" w:cstheme="minorHAnsi"/>
          <w:color w:val="211D1E"/>
          <w:sz w:val="22"/>
          <w:szCs w:val="22"/>
        </w:rPr>
      </w:pPr>
      <w:r w:rsidRPr="00FB534A">
        <w:rPr>
          <w:rFonts w:asciiTheme="minorHAnsi" w:hAnsiTheme="minorHAnsi" w:cstheme="minorHAnsi"/>
          <w:color w:val="211D1E"/>
          <w:sz w:val="22"/>
          <w:szCs w:val="22"/>
        </w:rPr>
        <w:t>It may be helpful to develop additional messages tailored to fit the specific audience, with a focus on expressing the shared nature of goals and/or principles held in common. This helps to bridge differences in perspectives and help others understand how your goal fits with things they care about, so your goal will resonate with them.</w:t>
      </w:r>
    </w:p>
    <w:p w14:paraId="57AA9DD9" w14:textId="77777777" w:rsidR="00EB08B9" w:rsidRPr="00EB08B9" w:rsidRDefault="00EB08B9" w:rsidP="00EB08B9">
      <w:pPr>
        <w:pStyle w:val="Default"/>
      </w:pPr>
    </w:p>
    <w:p w14:paraId="6CFCF720" w14:textId="77777777" w:rsidR="00FB534A" w:rsidRPr="00FB534A" w:rsidRDefault="00FB534A" w:rsidP="00FB534A">
      <w:pPr>
        <w:pStyle w:val="Pa11"/>
        <w:spacing w:before="160"/>
        <w:rPr>
          <w:rFonts w:asciiTheme="minorHAnsi" w:hAnsiTheme="minorHAnsi" w:cstheme="minorHAnsi"/>
          <w:color w:val="211D1E"/>
          <w:sz w:val="22"/>
          <w:szCs w:val="22"/>
        </w:rPr>
      </w:pPr>
      <w:r w:rsidRPr="00FB534A">
        <w:rPr>
          <w:rFonts w:asciiTheme="minorHAnsi" w:hAnsiTheme="minorHAnsi" w:cstheme="minorHAnsi"/>
          <w:b/>
          <w:bCs/>
          <w:color w:val="211D1E"/>
          <w:sz w:val="22"/>
          <w:szCs w:val="22"/>
        </w:rPr>
        <w:t xml:space="preserve">Use Images! </w:t>
      </w:r>
      <w:r w:rsidRPr="00FB534A">
        <w:rPr>
          <w:rFonts w:asciiTheme="minorHAnsi" w:hAnsiTheme="minorHAnsi" w:cstheme="minorHAnsi"/>
          <w:color w:val="211D1E"/>
          <w:sz w:val="22"/>
          <w:szCs w:val="22"/>
        </w:rPr>
        <w:t xml:space="preserve">As the saying goes, a picture says a thousand words. Here are some tips on using images to convey a quick and compelling message. Check the images below that will be most effective for your message. </w:t>
      </w:r>
    </w:p>
    <w:p w14:paraId="3FA17C43" w14:textId="77777777" w:rsidR="00FB534A" w:rsidRPr="00FB534A" w:rsidRDefault="00FB534A" w:rsidP="000F16EF">
      <w:pPr>
        <w:pStyle w:val="Pa34"/>
        <w:numPr>
          <w:ilvl w:val="0"/>
          <w:numId w:val="18"/>
        </w:numPr>
        <w:spacing w:before="180"/>
        <w:rPr>
          <w:rFonts w:asciiTheme="minorHAnsi" w:hAnsiTheme="minorHAnsi" w:cstheme="minorHAnsi"/>
          <w:color w:val="211D1E"/>
          <w:sz w:val="22"/>
          <w:szCs w:val="22"/>
        </w:rPr>
      </w:pPr>
      <w:r w:rsidRPr="00FB534A">
        <w:rPr>
          <w:rFonts w:asciiTheme="minorHAnsi" w:hAnsiTheme="minorHAnsi" w:cstheme="minorHAnsi"/>
          <w:color w:val="211D1E"/>
          <w:sz w:val="22"/>
          <w:szCs w:val="22"/>
        </w:rPr>
        <w:t>Use photos showing the impact of the issue on the community. Include people in the photos when possible.</w:t>
      </w:r>
    </w:p>
    <w:p w14:paraId="3128F713" w14:textId="77777777" w:rsidR="00FB534A" w:rsidRPr="00FB534A" w:rsidRDefault="00FB534A" w:rsidP="000F16EF">
      <w:pPr>
        <w:pStyle w:val="Pa34"/>
        <w:numPr>
          <w:ilvl w:val="0"/>
          <w:numId w:val="18"/>
        </w:numPr>
        <w:spacing w:before="180"/>
        <w:rPr>
          <w:rFonts w:asciiTheme="minorHAnsi" w:hAnsiTheme="minorHAnsi" w:cstheme="minorHAnsi"/>
          <w:color w:val="211D1E"/>
          <w:sz w:val="22"/>
          <w:szCs w:val="22"/>
        </w:rPr>
      </w:pPr>
      <w:r w:rsidRPr="00FB534A">
        <w:rPr>
          <w:rFonts w:asciiTheme="minorHAnsi" w:hAnsiTheme="minorHAnsi" w:cstheme="minorHAnsi"/>
          <w:color w:val="211D1E"/>
          <w:sz w:val="22"/>
          <w:szCs w:val="22"/>
        </w:rPr>
        <w:t>Use a map to show where the impact occurs and the proximity of the issue to vulnerable communities (e.g., schools, preschools and senior facilities) or valuable resources (e.g., creeks, housing, businesses or open space).</w:t>
      </w:r>
    </w:p>
    <w:p w14:paraId="0B9B5A7D" w14:textId="77777777" w:rsidR="00FB534A" w:rsidRPr="00FB534A" w:rsidRDefault="00FB534A" w:rsidP="000F16EF">
      <w:pPr>
        <w:pStyle w:val="Pa34"/>
        <w:numPr>
          <w:ilvl w:val="0"/>
          <w:numId w:val="18"/>
        </w:numPr>
        <w:spacing w:before="180"/>
        <w:rPr>
          <w:rFonts w:asciiTheme="minorHAnsi" w:hAnsiTheme="minorHAnsi" w:cstheme="minorHAnsi"/>
          <w:color w:val="211D1E"/>
          <w:sz w:val="22"/>
          <w:szCs w:val="22"/>
        </w:rPr>
      </w:pPr>
      <w:r w:rsidRPr="00FB534A">
        <w:rPr>
          <w:rFonts w:asciiTheme="minorHAnsi" w:hAnsiTheme="minorHAnsi" w:cstheme="minorHAnsi"/>
          <w:color w:val="211D1E"/>
          <w:sz w:val="22"/>
          <w:szCs w:val="22"/>
        </w:rPr>
        <w:t>Use maps to show related health, environmental or economic disparities between your community and surrounding communities.</w:t>
      </w:r>
    </w:p>
    <w:p w14:paraId="61EB24EE" w14:textId="77777777" w:rsidR="00FB534A" w:rsidRPr="00FB534A" w:rsidRDefault="00FB534A" w:rsidP="000F16EF">
      <w:pPr>
        <w:pStyle w:val="Pa34"/>
        <w:numPr>
          <w:ilvl w:val="0"/>
          <w:numId w:val="18"/>
        </w:numPr>
        <w:spacing w:before="180"/>
        <w:rPr>
          <w:rFonts w:asciiTheme="minorHAnsi" w:hAnsiTheme="minorHAnsi" w:cstheme="minorHAnsi"/>
          <w:color w:val="211D1E"/>
          <w:sz w:val="22"/>
          <w:szCs w:val="22"/>
        </w:rPr>
      </w:pPr>
      <w:r w:rsidRPr="00FB534A">
        <w:rPr>
          <w:rFonts w:asciiTheme="minorHAnsi" w:hAnsiTheme="minorHAnsi" w:cstheme="minorHAnsi"/>
          <w:color w:val="211D1E"/>
          <w:sz w:val="22"/>
          <w:szCs w:val="22"/>
        </w:rPr>
        <w:t>Use graphs to show data and how the issue relates to regulatory standards or national averages.</w:t>
      </w:r>
    </w:p>
    <w:p w14:paraId="14F4AF28" w14:textId="77777777" w:rsidR="00FB534A" w:rsidRPr="00FB534A" w:rsidRDefault="00FB534A" w:rsidP="000F16EF">
      <w:pPr>
        <w:pStyle w:val="Pa34"/>
        <w:numPr>
          <w:ilvl w:val="0"/>
          <w:numId w:val="18"/>
        </w:numPr>
        <w:spacing w:before="180"/>
        <w:rPr>
          <w:rFonts w:asciiTheme="minorHAnsi" w:hAnsiTheme="minorHAnsi" w:cstheme="minorHAnsi"/>
          <w:color w:val="211D1E"/>
          <w:sz w:val="22"/>
          <w:szCs w:val="22"/>
        </w:rPr>
      </w:pPr>
      <w:r w:rsidRPr="00FB534A">
        <w:rPr>
          <w:rFonts w:asciiTheme="minorHAnsi" w:hAnsiTheme="minorHAnsi" w:cstheme="minorHAnsi"/>
          <w:color w:val="211D1E"/>
          <w:sz w:val="22"/>
          <w:szCs w:val="22"/>
        </w:rPr>
        <w:t>Highlight quotes from local or other respected opinion leaders. Include a photo of the speaker.</w:t>
      </w:r>
    </w:p>
    <w:p w14:paraId="7712DF88" w14:textId="587E1F34" w:rsidR="00FB534A" w:rsidRPr="00BD6942" w:rsidRDefault="00FB534A" w:rsidP="000F16EF">
      <w:pPr>
        <w:pStyle w:val="ListParagraph"/>
        <w:numPr>
          <w:ilvl w:val="0"/>
          <w:numId w:val="18"/>
        </w:numPr>
        <w:spacing w:before="180" w:after="0"/>
        <w:rPr>
          <w:rFonts w:cstheme="minorHAnsi"/>
        </w:rPr>
      </w:pPr>
      <w:r w:rsidRPr="00FB534A">
        <w:rPr>
          <w:rFonts w:cstheme="minorHAnsi"/>
          <w:color w:val="211D1E"/>
        </w:rPr>
        <w:t>Show or tell a success story from a similarly-affected community to demonstrate that change is not only needed, it’s possible.</w:t>
      </w:r>
    </w:p>
    <w:p w14:paraId="6E999A38" w14:textId="77777777" w:rsidR="00E5527A" w:rsidRDefault="00E5527A" w:rsidP="00BD6942">
      <w:pPr>
        <w:pStyle w:val="Heading3"/>
      </w:pPr>
      <w:r>
        <w:br w:type="page"/>
      </w:r>
    </w:p>
    <w:p w14:paraId="72778D45" w14:textId="1FF0A93F" w:rsidR="00BD6942" w:rsidRDefault="00BD6942" w:rsidP="00BD6942">
      <w:pPr>
        <w:pStyle w:val="Heading3"/>
      </w:pPr>
      <w:bookmarkStart w:id="9" w:name="_Toc16840424"/>
      <w:r>
        <w:lastRenderedPageBreak/>
        <w:t>Step 6 Build Momentum for Change – Community Action Roadmap Page 14</w:t>
      </w:r>
      <w:bookmarkEnd w:id="9"/>
    </w:p>
    <w:p w14:paraId="4A0E5F8D" w14:textId="4D4D5106" w:rsidR="00BD6942" w:rsidRDefault="00BD6942" w:rsidP="00BD6942">
      <w:pPr>
        <w:rPr>
          <w:b/>
          <w:bCs/>
          <w:color w:val="211D1E"/>
        </w:rPr>
      </w:pPr>
    </w:p>
    <w:p w14:paraId="2A2A3C88" w14:textId="19412664" w:rsidR="00C13D27" w:rsidRPr="00C13D27" w:rsidRDefault="00C13D27" w:rsidP="00BD6942">
      <w:pPr>
        <w:rPr>
          <w:color w:val="211D1E"/>
        </w:rPr>
      </w:pPr>
      <w:r>
        <w:rPr>
          <w:b/>
          <w:bCs/>
          <w:color w:val="211D1E"/>
        </w:rPr>
        <w:t>Try It Out!</w:t>
      </w:r>
    </w:p>
    <w:p w14:paraId="34973953" w14:textId="247474C6" w:rsidR="00BD6942" w:rsidRDefault="00BD6942" w:rsidP="00BD6942">
      <w:pPr>
        <w:rPr>
          <w:color w:val="211D1E"/>
        </w:rPr>
      </w:pPr>
      <w:r>
        <w:rPr>
          <w:b/>
          <w:bCs/>
          <w:color w:val="211D1E"/>
        </w:rPr>
        <w:t>Evaluate Your Process</w:t>
      </w:r>
      <w:r>
        <w:rPr>
          <w:color w:val="211D1E"/>
        </w:rPr>
        <w:t>. Use a self-evaluation to improve and identify next steps. Ideally, you should include feedback from your key partners. You can use an anonymous survey or discuss as a group and flip chart the notes. Walk through each of the key functions (e.g., outreach, volunteer coordination, fundraising, data gathering and analysis, the message, enlisting partners) and solicit feedback.</w:t>
      </w:r>
    </w:p>
    <w:p w14:paraId="48255E68" w14:textId="0A2021CA" w:rsidR="00BD6942" w:rsidRPr="000F16EF" w:rsidRDefault="00BD6942" w:rsidP="00BD6942">
      <w:pPr>
        <w:rPr>
          <w:i/>
          <w:iCs/>
          <w:color w:val="211D1E"/>
        </w:rPr>
      </w:pPr>
      <w:r w:rsidRPr="000F16EF">
        <w:rPr>
          <w:i/>
          <w:iCs/>
          <w:color w:val="211D1E"/>
        </w:rPr>
        <w:t>Example Self-Evaluation</w:t>
      </w:r>
    </w:p>
    <w:p w14:paraId="5CA3A1C2" w14:textId="6AB18059" w:rsidR="00BD6942" w:rsidRDefault="00BD6942" w:rsidP="00BD6942">
      <w:pPr>
        <w:pStyle w:val="Default"/>
        <w:numPr>
          <w:ilvl w:val="0"/>
          <w:numId w:val="12"/>
        </w:numPr>
        <w:spacing w:after="38"/>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What worked well? </w:t>
      </w:r>
    </w:p>
    <w:p w14:paraId="3695BC4F" w14:textId="296604B5" w:rsidR="00E5527A" w:rsidRDefault="00E5527A" w:rsidP="00E5527A">
      <w:pPr>
        <w:pStyle w:val="Default"/>
        <w:spacing w:after="38"/>
        <w:rPr>
          <w:rStyle w:val="A3"/>
          <w:rFonts w:asciiTheme="minorHAnsi" w:hAnsiTheme="minorHAnsi" w:cstheme="minorHAnsi"/>
          <w:sz w:val="22"/>
          <w:szCs w:val="22"/>
        </w:rPr>
      </w:pPr>
    </w:p>
    <w:p w14:paraId="49CF5DB5" w14:textId="334ACD4F" w:rsidR="00E5527A" w:rsidRDefault="00E5527A" w:rsidP="00E5527A">
      <w:pPr>
        <w:pStyle w:val="Default"/>
        <w:spacing w:after="38"/>
        <w:rPr>
          <w:rStyle w:val="A3"/>
          <w:rFonts w:asciiTheme="minorHAnsi" w:hAnsiTheme="minorHAnsi" w:cstheme="minorHAnsi"/>
          <w:sz w:val="22"/>
          <w:szCs w:val="22"/>
        </w:rPr>
      </w:pPr>
    </w:p>
    <w:p w14:paraId="57B32065" w14:textId="0DEEB496" w:rsidR="00E5527A" w:rsidRDefault="00E5527A" w:rsidP="00E5527A">
      <w:pPr>
        <w:pStyle w:val="Default"/>
        <w:spacing w:after="38"/>
        <w:rPr>
          <w:rStyle w:val="A3"/>
          <w:rFonts w:asciiTheme="minorHAnsi" w:hAnsiTheme="minorHAnsi" w:cstheme="minorHAnsi"/>
          <w:sz w:val="22"/>
          <w:szCs w:val="22"/>
        </w:rPr>
      </w:pPr>
    </w:p>
    <w:p w14:paraId="0CE91B59" w14:textId="77777777" w:rsidR="00E5527A" w:rsidRPr="00BD6942" w:rsidRDefault="00E5527A" w:rsidP="000F16EF">
      <w:pPr>
        <w:pStyle w:val="Default"/>
        <w:spacing w:after="38"/>
        <w:rPr>
          <w:rFonts w:asciiTheme="minorHAnsi" w:hAnsiTheme="minorHAnsi" w:cstheme="minorHAnsi"/>
          <w:color w:val="211D1E"/>
          <w:sz w:val="22"/>
          <w:szCs w:val="22"/>
        </w:rPr>
      </w:pPr>
    </w:p>
    <w:p w14:paraId="0C81717C" w14:textId="65CADF2D" w:rsidR="00BD6942" w:rsidRDefault="00BD6942" w:rsidP="000F16EF">
      <w:pPr>
        <w:pStyle w:val="Default"/>
        <w:numPr>
          <w:ilvl w:val="0"/>
          <w:numId w:val="12"/>
        </w:numPr>
        <w:spacing w:after="38"/>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What could be improved? </w:t>
      </w:r>
    </w:p>
    <w:p w14:paraId="32E0A3E1" w14:textId="6EFBC31B" w:rsidR="00E5527A" w:rsidRDefault="00E5527A" w:rsidP="00E5527A">
      <w:pPr>
        <w:pStyle w:val="Default"/>
        <w:spacing w:after="38"/>
        <w:rPr>
          <w:rStyle w:val="A3"/>
          <w:rFonts w:asciiTheme="minorHAnsi" w:hAnsiTheme="minorHAnsi" w:cstheme="minorHAnsi"/>
          <w:sz w:val="22"/>
          <w:szCs w:val="22"/>
        </w:rPr>
      </w:pPr>
    </w:p>
    <w:p w14:paraId="4B78D0E1" w14:textId="74F21B21" w:rsidR="00E5527A" w:rsidRDefault="00E5527A" w:rsidP="00E5527A">
      <w:pPr>
        <w:pStyle w:val="Default"/>
        <w:spacing w:after="38"/>
        <w:rPr>
          <w:rStyle w:val="A3"/>
          <w:rFonts w:asciiTheme="minorHAnsi" w:hAnsiTheme="minorHAnsi" w:cstheme="minorHAnsi"/>
          <w:sz w:val="22"/>
          <w:szCs w:val="22"/>
        </w:rPr>
      </w:pPr>
    </w:p>
    <w:p w14:paraId="4A7C920D" w14:textId="27FBEACB" w:rsidR="00E5527A" w:rsidRDefault="00E5527A" w:rsidP="00E5527A">
      <w:pPr>
        <w:pStyle w:val="Default"/>
        <w:spacing w:after="38"/>
        <w:rPr>
          <w:rStyle w:val="A3"/>
          <w:rFonts w:asciiTheme="minorHAnsi" w:hAnsiTheme="minorHAnsi" w:cstheme="minorHAnsi"/>
          <w:sz w:val="22"/>
          <w:szCs w:val="22"/>
        </w:rPr>
      </w:pPr>
    </w:p>
    <w:p w14:paraId="066B4112" w14:textId="77777777" w:rsidR="00E5527A" w:rsidRPr="00BD6942" w:rsidRDefault="00E5527A" w:rsidP="000F16EF">
      <w:pPr>
        <w:pStyle w:val="Default"/>
        <w:spacing w:after="38"/>
        <w:rPr>
          <w:rFonts w:asciiTheme="minorHAnsi" w:hAnsiTheme="minorHAnsi" w:cstheme="minorHAnsi"/>
          <w:color w:val="211D1E"/>
          <w:sz w:val="22"/>
          <w:szCs w:val="22"/>
        </w:rPr>
      </w:pPr>
    </w:p>
    <w:p w14:paraId="5CEB6C00" w14:textId="5BAC026A" w:rsidR="00BD6942" w:rsidRDefault="00BD6942" w:rsidP="000F16EF">
      <w:pPr>
        <w:pStyle w:val="Default"/>
        <w:numPr>
          <w:ilvl w:val="0"/>
          <w:numId w:val="12"/>
        </w:numPr>
        <w:spacing w:after="38"/>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What are some ideas for addressing those challenges? </w:t>
      </w:r>
    </w:p>
    <w:p w14:paraId="70E58328" w14:textId="2FE58FE4" w:rsidR="00E5527A" w:rsidRDefault="00E5527A" w:rsidP="00E5527A">
      <w:pPr>
        <w:pStyle w:val="Default"/>
        <w:spacing w:after="38"/>
        <w:rPr>
          <w:rStyle w:val="A3"/>
          <w:rFonts w:asciiTheme="minorHAnsi" w:hAnsiTheme="minorHAnsi" w:cstheme="minorHAnsi"/>
          <w:sz w:val="22"/>
          <w:szCs w:val="22"/>
        </w:rPr>
      </w:pPr>
    </w:p>
    <w:p w14:paraId="14CDE922" w14:textId="3A7585E2" w:rsidR="00E5527A" w:rsidRDefault="00E5527A" w:rsidP="00E5527A">
      <w:pPr>
        <w:pStyle w:val="Default"/>
        <w:spacing w:after="38"/>
        <w:rPr>
          <w:rStyle w:val="A3"/>
          <w:rFonts w:asciiTheme="minorHAnsi" w:hAnsiTheme="minorHAnsi" w:cstheme="minorHAnsi"/>
          <w:sz w:val="22"/>
          <w:szCs w:val="22"/>
        </w:rPr>
      </w:pPr>
    </w:p>
    <w:p w14:paraId="481E18B8" w14:textId="45A71E77" w:rsidR="00E5527A" w:rsidRDefault="00E5527A" w:rsidP="00E5527A">
      <w:pPr>
        <w:pStyle w:val="Default"/>
        <w:spacing w:after="38"/>
        <w:rPr>
          <w:rStyle w:val="A3"/>
          <w:rFonts w:asciiTheme="minorHAnsi" w:hAnsiTheme="minorHAnsi" w:cstheme="minorHAnsi"/>
          <w:sz w:val="22"/>
          <w:szCs w:val="22"/>
        </w:rPr>
      </w:pPr>
    </w:p>
    <w:p w14:paraId="374889FB" w14:textId="77777777" w:rsidR="00E5527A" w:rsidRPr="00BD6942" w:rsidRDefault="00E5527A" w:rsidP="000F16EF">
      <w:pPr>
        <w:pStyle w:val="Default"/>
        <w:spacing w:after="38"/>
        <w:rPr>
          <w:rFonts w:asciiTheme="minorHAnsi" w:hAnsiTheme="minorHAnsi" w:cstheme="minorHAnsi"/>
          <w:color w:val="211D1E"/>
          <w:sz w:val="22"/>
          <w:szCs w:val="22"/>
        </w:rPr>
      </w:pPr>
    </w:p>
    <w:p w14:paraId="4E9B208E" w14:textId="59E6BAB3" w:rsidR="00BD6942" w:rsidRDefault="00BD6942" w:rsidP="000F16EF">
      <w:pPr>
        <w:pStyle w:val="Default"/>
        <w:numPr>
          <w:ilvl w:val="0"/>
          <w:numId w:val="12"/>
        </w:numPr>
        <w:spacing w:after="38"/>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Do you have existing partners who could help build success in these areas? </w:t>
      </w:r>
    </w:p>
    <w:p w14:paraId="03954E75" w14:textId="11EF816C" w:rsidR="00E5527A" w:rsidRDefault="00E5527A" w:rsidP="00E5527A">
      <w:pPr>
        <w:pStyle w:val="Default"/>
        <w:spacing w:after="38"/>
        <w:rPr>
          <w:rStyle w:val="A3"/>
          <w:rFonts w:asciiTheme="minorHAnsi" w:hAnsiTheme="minorHAnsi" w:cstheme="minorHAnsi"/>
          <w:sz w:val="22"/>
          <w:szCs w:val="22"/>
        </w:rPr>
      </w:pPr>
    </w:p>
    <w:p w14:paraId="2C44D870" w14:textId="6830101C" w:rsidR="00E5527A" w:rsidRDefault="00E5527A" w:rsidP="00E5527A">
      <w:pPr>
        <w:pStyle w:val="Default"/>
        <w:spacing w:after="38"/>
        <w:rPr>
          <w:rStyle w:val="A3"/>
          <w:rFonts w:asciiTheme="minorHAnsi" w:hAnsiTheme="minorHAnsi" w:cstheme="minorHAnsi"/>
          <w:sz w:val="22"/>
          <w:szCs w:val="22"/>
        </w:rPr>
      </w:pPr>
    </w:p>
    <w:p w14:paraId="5AACAC0D" w14:textId="2D5157A0" w:rsidR="00E5527A" w:rsidRDefault="00E5527A" w:rsidP="00E5527A">
      <w:pPr>
        <w:pStyle w:val="Default"/>
        <w:spacing w:after="38"/>
        <w:rPr>
          <w:rStyle w:val="A3"/>
          <w:rFonts w:asciiTheme="minorHAnsi" w:hAnsiTheme="minorHAnsi" w:cstheme="minorHAnsi"/>
          <w:sz w:val="22"/>
          <w:szCs w:val="22"/>
        </w:rPr>
      </w:pPr>
    </w:p>
    <w:p w14:paraId="249B53FE" w14:textId="77777777" w:rsidR="00E5527A" w:rsidRPr="00BD6942" w:rsidRDefault="00E5527A" w:rsidP="000F16EF">
      <w:pPr>
        <w:pStyle w:val="Default"/>
        <w:spacing w:after="38"/>
        <w:rPr>
          <w:rFonts w:asciiTheme="minorHAnsi" w:hAnsiTheme="minorHAnsi" w:cstheme="minorHAnsi"/>
          <w:color w:val="211D1E"/>
          <w:sz w:val="22"/>
          <w:szCs w:val="22"/>
        </w:rPr>
      </w:pPr>
    </w:p>
    <w:p w14:paraId="303CB849" w14:textId="74E23859" w:rsidR="00BD6942" w:rsidRDefault="00BD6942" w:rsidP="00BD6942">
      <w:pPr>
        <w:pStyle w:val="Default"/>
        <w:numPr>
          <w:ilvl w:val="0"/>
          <w:numId w:val="12"/>
        </w:numPr>
        <w:spacing w:after="38"/>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Are there any new partnerships you could form to address any gaps? </w:t>
      </w:r>
    </w:p>
    <w:p w14:paraId="2598AA31" w14:textId="6CC5D704" w:rsidR="00E5527A" w:rsidRDefault="00E5527A" w:rsidP="00E5527A">
      <w:pPr>
        <w:pStyle w:val="Default"/>
        <w:spacing w:after="38"/>
        <w:rPr>
          <w:rStyle w:val="A3"/>
          <w:rFonts w:asciiTheme="minorHAnsi" w:hAnsiTheme="minorHAnsi" w:cstheme="minorHAnsi"/>
          <w:sz w:val="22"/>
          <w:szCs w:val="22"/>
        </w:rPr>
      </w:pPr>
    </w:p>
    <w:p w14:paraId="30AF706C" w14:textId="5578B480" w:rsidR="00E5527A" w:rsidRDefault="00E5527A" w:rsidP="00E5527A">
      <w:pPr>
        <w:pStyle w:val="Default"/>
        <w:spacing w:after="38"/>
        <w:rPr>
          <w:rStyle w:val="A3"/>
          <w:rFonts w:asciiTheme="minorHAnsi" w:hAnsiTheme="minorHAnsi" w:cstheme="minorHAnsi"/>
          <w:sz w:val="22"/>
          <w:szCs w:val="22"/>
        </w:rPr>
      </w:pPr>
    </w:p>
    <w:p w14:paraId="12B18777" w14:textId="3FA6A876" w:rsidR="00E5527A" w:rsidRDefault="00E5527A" w:rsidP="00E5527A">
      <w:pPr>
        <w:pStyle w:val="Default"/>
        <w:spacing w:after="38"/>
        <w:rPr>
          <w:rStyle w:val="A3"/>
          <w:rFonts w:asciiTheme="minorHAnsi" w:hAnsiTheme="minorHAnsi" w:cstheme="minorHAnsi"/>
          <w:sz w:val="22"/>
          <w:szCs w:val="22"/>
        </w:rPr>
      </w:pPr>
    </w:p>
    <w:p w14:paraId="77999499" w14:textId="77777777" w:rsidR="00E5527A" w:rsidRPr="00BD6942" w:rsidRDefault="00E5527A" w:rsidP="000F16EF">
      <w:pPr>
        <w:pStyle w:val="Default"/>
        <w:spacing w:after="38"/>
        <w:rPr>
          <w:rFonts w:asciiTheme="minorHAnsi" w:hAnsiTheme="minorHAnsi" w:cstheme="minorHAnsi"/>
          <w:color w:val="211D1E"/>
          <w:sz w:val="22"/>
          <w:szCs w:val="22"/>
        </w:rPr>
      </w:pPr>
    </w:p>
    <w:p w14:paraId="2476940D" w14:textId="366E41BA" w:rsidR="00BD6942" w:rsidRDefault="00BD6942" w:rsidP="00BD6942">
      <w:pPr>
        <w:pStyle w:val="Default"/>
        <w:numPr>
          <w:ilvl w:val="0"/>
          <w:numId w:val="12"/>
        </w:numPr>
        <w:ind w:left="360" w:hanging="360"/>
        <w:rPr>
          <w:rStyle w:val="A3"/>
          <w:rFonts w:asciiTheme="minorHAnsi" w:hAnsiTheme="minorHAnsi" w:cstheme="minorHAnsi"/>
          <w:sz w:val="22"/>
          <w:szCs w:val="22"/>
        </w:rPr>
      </w:pPr>
      <w:r w:rsidRPr="00BD6942">
        <w:rPr>
          <w:rStyle w:val="A3"/>
          <w:rFonts w:asciiTheme="minorHAnsi" w:hAnsiTheme="minorHAnsi" w:cstheme="minorHAnsi"/>
          <w:sz w:val="22"/>
          <w:szCs w:val="22"/>
        </w:rPr>
        <w:t xml:space="preserve">What are some next steps? </w:t>
      </w:r>
    </w:p>
    <w:p w14:paraId="3EDC3F2F" w14:textId="2270B3E9" w:rsidR="008A1CC5" w:rsidRDefault="008A1CC5" w:rsidP="008A1CC5">
      <w:pPr>
        <w:pStyle w:val="Default"/>
        <w:rPr>
          <w:rStyle w:val="A3"/>
          <w:rFonts w:asciiTheme="minorHAnsi" w:hAnsiTheme="minorHAnsi" w:cstheme="minorHAnsi"/>
          <w:sz w:val="22"/>
          <w:szCs w:val="22"/>
        </w:rPr>
      </w:pPr>
    </w:p>
    <w:p w14:paraId="58B2B035" w14:textId="5A1ED4CB" w:rsidR="008A1CC5" w:rsidRDefault="008A1CC5" w:rsidP="008A1CC5">
      <w:pPr>
        <w:pStyle w:val="Default"/>
        <w:rPr>
          <w:rStyle w:val="A3"/>
          <w:rFonts w:asciiTheme="minorHAnsi" w:hAnsiTheme="minorHAnsi" w:cstheme="minorHAnsi"/>
          <w:sz w:val="22"/>
          <w:szCs w:val="22"/>
        </w:rPr>
      </w:pPr>
    </w:p>
    <w:p w14:paraId="6BD64D08" w14:textId="77777777" w:rsidR="008A1CC5" w:rsidRPr="00BD6942" w:rsidRDefault="008A1CC5" w:rsidP="008A1CC5">
      <w:pPr>
        <w:pStyle w:val="Default"/>
        <w:rPr>
          <w:rFonts w:asciiTheme="minorHAnsi" w:hAnsiTheme="minorHAnsi" w:cstheme="minorHAnsi"/>
          <w:color w:val="211D1E"/>
          <w:sz w:val="22"/>
          <w:szCs w:val="22"/>
        </w:rPr>
      </w:pPr>
    </w:p>
    <w:p w14:paraId="2378FE62" w14:textId="182E1B78" w:rsidR="00BD6942" w:rsidRDefault="00BD6942" w:rsidP="00BD6942"/>
    <w:p w14:paraId="68E2C4AF" w14:textId="52D93EFD" w:rsidR="008A1CC5" w:rsidRDefault="008A1CC5" w:rsidP="00BD6942">
      <w:pPr>
        <w:rPr>
          <w:b/>
          <w:bCs/>
        </w:rPr>
        <w:sectPr w:rsidR="008A1CC5">
          <w:pgSz w:w="12240" w:h="15840"/>
          <w:pgMar w:top="1440" w:right="1440" w:bottom="1440" w:left="1440" w:header="720" w:footer="720" w:gutter="0"/>
          <w:cols w:space="720"/>
          <w:docGrid w:linePitch="360"/>
        </w:sectPr>
      </w:pPr>
    </w:p>
    <w:p w14:paraId="3BE07D2C" w14:textId="736A872B" w:rsidR="00BD6942" w:rsidRDefault="00BD6942" w:rsidP="00BD6942">
      <w:r w:rsidRPr="000F16EF">
        <w:rPr>
          <w:b/>
          <w:bCs/>
        </w:rPr>
        <w:lastRenderedPageBreak/>
        <w:t>Celebrate Creatively!</w:t>
      </w:r>
      <w:r>
        <w:t xml:space="preserve"> It is important to recognize hard work and accomplishments. Review the ideas below and add your own. What would draw on local talent and demonstrate success and appreciation?</w:t>
      </w:r>
    </w:p>
    <w:p w14:paraId="36A9F9E0" w14:textId="7867029B" w:rsidR="00BD6942" w:rsidRPr="000F16EF" w:rsidRDefault="00BD6942" w:rsidP="00BD6942">
      <w:pPr>
        <w:rPr>
          <w:i/>
          <w:iCs/>
        </w:rPr>
      </w:pPr>
      <w:r w:rsidRPr="000F16EF">
        <w:rPr>
          <w:i/>
          <w:iCs/>
        </w:rPr>
        <w:t>Celebrate Accomplishments</w:t>
      </w:r>
    </w:p>
    <w:p w14:paraId="7155B4E1"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Develop a press release. </w:t>
      </w:r>
    </w:p>
    <w:p w14:paraId="00091F04"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Send thank you notes. </w:t>
      </w:r>
    </w:p>
    <w:p w14:paraId="78F798EB"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Post video interviews online. </w:t>
      </w:r>
    </w:p>
    <w:p w14:paraId="4DB25F9D"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Present recognition awards. </w:t>
      </w:r>
    </w:p>
    <w:p w14:paraId="4F0AF568"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Paint a mural with local artists. </w:t>
      </w:r>
    </w:p>
    <w:p w14:paraId="72757BC8"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Host a block party or hold a parade. </w:t>
      </w:r>
    </w:p>
    <w:p w14:paraId="201AA22B"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Invite a motivational speaker. </w:t>
      </w:r>
    </w:p>
    <w:p w14:paraId="38CBFE80"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Enlist a youth band or dance group. </w:t>
      </w:r>
    </w:p>
    <w:p w14:paraId="04EF34CB" w14:textId="77777777" w:rsidR="00BD6942" w:rsidRPr="00BD6942" w:rsidRDefault="00BD6942" w:rsidP="000F16EF">
      <w:pPr>
        <w:pStyle w:val="Pa47"/>
        <w:numPr>
          <w:ilvl w:val="0"/>
          <w:numId w:val="17"/>
        </w:numPr>
        <w:spacing w:before="14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Provide food from a local vendor. </w:t>
      </w:r>
    </w:p>
    <w:p w14:paraId="0BDAFE6D" w14:textId="52074C1C" w:rsidR="00BD6942" w:rsidRPr="00BD6942" w:rsidRDefault="00BD6942" w:rsidP="000F16EF">
      <w:pPr>
        <w:pStyle w:val="ListParagraph"/>
        <w:numPr>
          <w:ilvl w:val="0"/>
          <w:numId w:val="17"/>
        </w:numPr>
        <w:spacing w:before="140"/>
        <w:rPr>
          <w:rStyle w:val="A3"/>
          <w:rFonts w:cstheme="minorHAnsi"/>
          <w:color w:val="auto"/>
        </w:rPr>
      </w:pPr>
      <w:r w:rsidRPr="00BD6942">
        <w:rPr>
          <w:rStyle w:val="A3"/>
          <w:rFonts w:cstheme="minorHAnsi"/>
        </w:rPr>
        <w:t>Include activities for children/youth</w:t>
      </w:r>
      <w:r>
        <w:rPr>
          <w:rStyle w:val="A3"/>
          <w:rFonts w:cstheme="minorHAnsi"/>
        </w:rPr>
        <w:t>.</w:t>
      </w:r>
    </w:p>
    <w:p w14:paraId="7CFFB02D" w14:textId="7B078476" w:rsidR="00BD6942" w:rsidRDefault="00BD6942" w:rsidP="00BD6942">
      <w:pPr>
        <w:spacing w:before="140"/>
        <w:rPr>
          <w:rFonts w:cstheme="minorHAnsi"/>
        </w:rPr>
      </w:pPr>
    </w:p>
    <w:p w14:paraId="40F59D8C" w14:textId="42B11B78" w:rsidR="00BD6942" w:rsidRDefault="00BD6942" w:rsidP="00BD6942">
      <w:pPr>
        <w:spacing w:before="140"/>
        <w:rPr>
          <w:rFonts w:cstheme="minorHAnsi"/>
        </w:rPr>
      </w:pPr>
      <w:r w:rsidRPr="00BD6942">
        <w:rPr>
          <w:rFonts w:cstheme="minorHAnsi"/>
          <w:b/>
          <w:bCs/>
        </w:rPr>
        <w:t>Consider Ways to Institutionalize.</w:t>
      </w:r>
      <w:r w:rsidRPr="00BD6942">
        <w:rPr>
          <w:rFonts w:cstheme="minorHAnsi"/>
        </w:rPr>
        <w:t xml:space="preserve"> Consider which of the following tools would help you be more effective and then describe why. Are there other tools you could add to the list?</w:t>
      </w:r>
      <w:r w:rsidR="00E5527A">
        <w:rPr>
          <w:rFonts w:cstheme="minorHAnsi"/>
        </w:rPr>
        <w:t>’</w:t>
      </w:r>
    </w:p>
    <w:p w14:paraId="404371ED" w14:textId="64BEC505" w:rsidR="00E5527A" w:rsidRPr="000F16EF" w:rsidRDefault="00E5527A" w:rsidP="00BD6942">
      <w:pPr>
        <w:spacing w:before="140"/>
        <w:rPr>
          <w:rFonts w:cstheme="minorHAnsi"/>
          <w:i/>
          <w:iCs/>
        </w:rPr>
      </w:pPr>
      <w:r w:rsidRPr="000F16EF">
        <w:rPr>
          <w:rFonts w:cstheme="minorHAnsi"/>
          <w:i/>
          <w:iCs/>
        </w:rPr>
        <w:t>Ways to Institutionalize</w:t>
      </w:r>
    </w:p>
    <w:p w14:paraId="70D89DFA"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Form a coalition or partnership. </w:t>
      </w:r>
    </w:p>
    <w:p w14:paraId="41317DB3"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Apply for non-profit status. </w:t>
      </w:r>
    </w:p>
    <w:p w14:paraId="22B01BDD"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Establish key roles (within your organization or across multiple partner organizations). </w:t>
      </w:r>
    </w:p>
    <w:p w14:paraId="5929ACF9"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Develop a decision-making structure and process. </w:t>
      </w:r>
    </w:p>
    <w:p w14:paraId="2EDDB56F"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Establish an outreach strategy. </w:t>
      </w:r>
    </w:p>
    <w:p w14:paraId="0A862929" w14:textId="77777777" w:rsidR="00BD6942" w:rsidRPr="00BD6942" w:rsidRDefault="00BD6942" w:rsidP="000F16EF">
      <w:pPr>
        <w:pStyle w:val="Pa11"/>
        <w:numPr>
          <w:ilvl w:val="0"/>
          <w:numId w:val="16"/>
        </w:numPr>
        <w:spacing w:before="160"/>
        <w:rPr>
          <w:rFonts w:asciiTheme="minorHAnsi" w:hAnsiTheme="minorHAnsi" w:cstheme="minorHAnsi"/>
          <w:color w:val="211D1E"/>
          <w:sz w:val="22"/>
          <w:szCs w:val="22"/>
        </w:rPr>
      </w:pPr>
      <w:r w:rsidRPr="00BD6942">
        <w:rPr>
          <w:rStyle w:val="A3"/>
          <w:rFonts w:asciiTheme="minorHAnsi" w:hAnsiTheme="minorHAnsi" w:cstheme="minorHAnsi"/>
          <w:sz w:val="22"/>
          <w:szCs w:val="22"/>
        </w:rPr>
        <w:t xml:space="preserve">Identify an academic partner to support research and data analysis. </w:t>
      </w:r>
    </w:p>
    <w:p w14:paraId="2C737D3B" w14:textId="57E5C875" w:rsidR="00BD6942" w:rsidRPr="00BD6942" w:rsidRDefault="00BD6942" w:rsidP="000F16EF">
      <w:pPr>
        <w:pStyle w:val="ListParagraph"/>
        <w:numPr>
          <w:ilvl w:val="0"/>
          <w:numId w:val="16"/>
        </w:numPr>
        <w:spacing w:before="140"/>
        <w:rPr>
          <w:rFonts w:cstheme="minorHAnsi"/>
        </w:rPr>
      </w:pPr>
      <w:r w:rsidRPr="00BD6942">
        <w:rPr>
          <w:rStyle w:val="A3"/>
          <w:rFonts w:cstheme="minorHAnsi"/>
        </w:rPr>
        <w:t>Secure more funding.</w:t>
      </w:r>
    </w:p>
    <w:p w14:paraId="7D4ABEB5" w14:textId="37832E46" w:rsidR="00E5527A" w:rsidRDefault="00E5527A" w:rsidP="00BD6942">
      <w:pPr>
        <w:rPr>
          <w:b/>
          <w:bCs/>
        </w:rPr>
      </w:pPr>
    </w:p>
    <w:p w14:paraId="35290714" w14:textId="0EE49541" w:rsidR="00BD6942" w:rsidRPr="00BD6942" w:rsidRDefault="00BD6942" w:rsidP="00BD6942">
      <w:r>
        <w:rPr>
          <w:b/>
          <w:bCs/>
        </w:rPr>
        <w:t>Capture Your Momentum</w:t>
      </w:r>
      <w:r>
        <w:t xml:space="preserve">. When you have fully completed your project, revisit the priority goals you identified in step 1. Based on the work you have done, are there any new goals you would add? Select the next goal or project to tackle! </w:t>
      </w:r>
    </w:p>
    <w:sectPr w:rsidR="00BD6942" w:rsidRPr="00BD69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4424" w14:textId="77777777" w:rsidR="00BF189A" w:rsidRDefault="00BF189A" w:rsidP="00841E0B">
      <w:pPr>
        <w:spacing w:after="0" w:line="240" w:lineRule="auto"/>
      </w:pPr>
      <w:r>
        <w:separator/>
      </w:r>
    </w:p>
  </w:endnote>
  <w:endnote w:type="continuationSeparator" w:id="0">
    <w:p w14:paraId="0FFEEDE0" w14:textId="77777777" w:rsidR="00BF189A" w:rsidRDefault="00BF189A" w:rsidP="0084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20003"/>
      <w:docPartObj>
        <w:docPartGallery w:val="Page Numbers (Bottom of Page)"/>
        <w:docPartUnique/>
      </w:docPartObj>
    </w:sdtPr>
    <w:sdtEndPr>
      <w:rPr>
        <w:noProof/>
      </w:rPr>
    </w:sdtEndPr>
    <w:sdtContent>
      <w:p w14:paraId="02D75572" w14:textId="7EBA5610" w:rsidR="008B400F" w:rsidRDefault="008B40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E5652" w14:textId="77777777" w:rsidR="008B400F" w:rsidRDefault="008B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B0D0" w14:textId="77777777" w:rsidR="00BF189A" w:rsidRDefault="00BF189A" w:rsidP="00841E0B">
      <w:pPr>
        <w:spacing w:after="0" w:line="240" w:lineRule="auto"/>
      </w:pPr>
      <w:r>
        <w:separator/>
      </w:r>
    </w:p>
  </w:footnote>
  <w:footnote w:type="continuationSeparator" w:id="0">
    <w:p w14:paraId="57171034" w14:textId="77777777" w:rsidR="00BF189A" w:rsidRDefault="00BF189A" w:rsidP="0084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428895"/>
    <w:multiLevelType w:val="hybridMultilevel"/>
    <w:tmpl w:val="E0B057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935EF"/>
    <w:multiLevelType w:val="hybridMultilevel"/>
    <w:tmpl w:val="A0404CD0"/>
    <w:lvl w:ilvl="0" w:tplc="16C00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5B3D"/>
    <w:multiLevelType w:val="hybridMultilevel"/>
    <w:tmpl w:val="F5D48166"/>
    <w:lvl w:ilvl="0" w:tplc="16C00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E63B9"/>
    <w:multiLevelType w:val="hybridMultilevel"/>
    <w:tmpl w:val="19368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F71ED"/>
    <w:multiLevelType w:val="hybridMultilevel"/>
    <w:tmpl w:val="452AE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51A8"/>
    <w:multiLevelType w:val="hybridMultilevel"/>
    <w:tmpl w:val="E51035D2"/>
    <w:lvl w:ilvl="0" w:tplc="16C00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90EE8"/>
    <w:multiLevelType w:val="hybridMultilevel"/>
    <w:tmpl w:val="32B4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8398D"/>
    <w:multiLevelType w:val="hybridMultilevel"/>
    <w:tmpl w:val="0B425F4C"/>
    <w:lvl w:ilvl="0" w:tplc="CDFE1B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20D15"/>
    <w:multiLevelType w:val="hybridMultilevel"/>
    <w:tmpl w:val="000296F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CC1DF9"/>
    <w:multiLevelType w:val="hybridMultilevel"/>
    <w:tmpl w:val="FB801C80"/>
    <w:lvl w:ilvl="0" w:tplc="16C00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9A540"/>
    <w:multiLevelType w:val="hybridMultilevel"/>
    <w:tmpl w:val="73DCBE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DB1A53"/>
    <w:multiLevelType w:val="hybridMultilevel"/>
    <w:tmpl w:val="612AE0BC"/>
    <w:lvl w:ilvl="0" w:tplc="0426A882">
      <w:start w:val="1"/>
      <w:numFmt w:val="decimal"/>
      <w:lvlText w:val="%1."/>
      <w:lvlJc w:val="left"/>
      <w:pPr>
        <w:ind w:left="720" w:hanging="360"/>
      </w:pPr>
      <w:rPr>
        <w:rFonts w:cstheme="minorBidi" w:hint="default"/>
        <w:color w:val="211D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D55D1"/>
    <w:multiLevelType w:val="hybridMultilevel"/>
    <w:tmpl w:val="007E19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7668DE"/>
    <w:multiLevelType w:val="hybridMultilevel"/>
    <w:tmpl w:val="D4FEBAAA"/>
    <w:lvl w:ilvl="0" w:tplc="16C00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A3C41"/>
    <w:multiLevelType w:val="hybridMultilevel"/>
    <w:tmpl w:val="EFC2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00E78"/>
    <w:multiLevelType w:val="hybridMultilevel"/>
    <w:tmpl w:val="94CCD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0417"/>
    <w:multiLevelType w:val="hybridMultilevel"/>
    <w:tmpl w:val="F2EC0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164EE"/>
    <w:multiLevelType w:val="hybridMultilevel"/>
    <w:tmpl w:val="6DF8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849F1"/>
    <w:multiLevelType w:val="hybridMultilevel"/>
    <w:tmpl w:val="CBD2D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9704E"/>
    <w:multiLevelType w:val="hybridMultilevel"/>
    <w:tmpl w:val="9C6B5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7"/>
  </w:num>
  <w:num w:numId="3">
    <w:abstractNumId w:val="14"/>
  </w:num>
  <w:num w:numId="4">
    <w:abstractNumId w:val="10"/>
  </w:num>
  <w:num w:numId="5">
    <w:abstractNumId w:val="16"/>
  </w:num>
  <w:num w:numId="6">
    <w:abstractNumId w:val="19"/>
  </w:num>
  <w:num w:numId="7">
    <w:abstractNumId w:val="8"/>
  </w:num>
  <w:num w:numId="8">
    <w:abstractNumId w:val="18"/>
  </w:num>
  <w:num w:numId="9">
    <w:abstractNumId w:val="4"/>
  </w:num>
  <w:num w:numId="10">
    <w:abstractNumId w:val="11"/>
  </w:num>
  <w:num w:numId="11">
    <w:abstractNumId w:val="15"/>
  </w:num>
  <w:num w:numId="12">
    <w:abstractNumId w:val="0"/>
  </w:num>
  <w:num w:numId="13">
    <w:abstractNumId w:val="12"/>
  </w:num>
  <w:num w:numId="14">
    <w:abstractNumId w:val="3"/>
  </w:num>
  <w:num w:numId="15">
    <w:abstractNumId w:val="7"/>
  </w:num>
  <w:num w:numId="16">
    <w:abstractNumId w:val="2"/>
  </w:num>
  <w:num w:numId="17">
    <w:abstractNumId w:val="9"/>
  </w:num>
  <w:num w:numId="18">
    <w:abstractNumId w:val="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E5"/>
    <w:rsid w:val="000335CF"/>
    <w:rsid w:val="000437FE"/>
    <w:rsid w:val="000A4867"/>
    <w:rsid w:val="000F16EF"/>
    <w:rsid w:val="000F23B5"/>
    <w:rsid w:val="00140A78"/>
    <w:rsid w:val="00156E37"/>
    <w:rsid w:val="001777A3"/>
    <w:rsid w:val="00182A1B"/>
    <w:rsid w:val="00193B20"/>
    <w:rsid w:val="001A045D"/>
    <w:rsid w:val="002B6C67"/>
    <w:rsid w:val="002C06E5"/>
    <w:rsid w:val="002C3030"/>
    <w:rsid w:val="002F7DFA"/>
    <w:rsid w:val="00327DB6"/>
    <w:rsid w:val="0034548B"/>
    <w:rsid w:val="003F4073"/>
    <w:rsid w:val="003F5DEC"/>
    <w:rsid w:val="00412B83"/>
    <w:rsid w:val="00425FD6"/>
    <w:rsid w:val="00442787"/>
    <w:rsid w:val="004619E5"/>
    <w:rsid w:val="004A5987"/>
    <w:rsid w:val="00503A3E"/>
    <w:rsid w:val="005276B7"/>
    <w:rsid w:val="00593A24"/>
    <w:rsid w:val="005B2D34"/>
    <w:rsid w:val="005B2EAC"/>
    <w:rsid w:val="006014DC"/>
    <w:rsid w:val="006846E8"/>
    <w:rsid w:val="006F668F"/>
    <w:rsid w:val="0072465D"/>
    <w:rsid w:val="00760F94"/>
    <w:rsid w:val="00794F53"/>
    <w:rsid w:val="00805292"/>
    <w:rsid w:val="00823160"/>
    <w:rsid w:val="008265CC"/>
    <w:rsid w:val="00841E0B"/>
    <w:rsid w:val="008A1CC5"/>
    <w:rsid w:val="008A41DD"/>
    <w:rsid w:val="008A7156"/>
    <w:rsid w:val="008B1DBC"/>
    <w:rsid w:val="008B400F"/>
    <w:rsid w:val="00900037"/>
    <w:rsid w:val="0091599D"/>
    <w:rsid w:val="00956FBA"/>
    <w:rsid w:val="009929EC"/>
    <w:rsid w:val="00A16671"/>
    <w:rsid w:val="00A808C6"/>
    <w:rsid w:val="00A945E1"/>
    <w:rsid w:val="00B277CD"/>
    <w:rsid w:val="00B645CF"/>
    <w:rsid w:val="00BB567C"/>
    <w:rsid w:val="00BD6942"/>
    <w:rsid w:val="00BE7978"/>
    <w:rsid w:val="00BF189A"/>
    <w:rsid w:val="00C046B7"/>
    <w:rsid w:val="00C13D27"/>
    <w:rsid w:val="00C367FB"/>
    <w:rsid w:val="00C7323A"/>
    <w:rsid w:val="00C90F2A"/>
    <w:rsid w:val="00CF1ABD"/>
    <w:rsid w:val="00D14DA5"/>
    <w:rsid w:val="00D23572"/>
    <w:rsid w:val="00DB46C6"/>
    <w:rsid w:val="00DC12FD"/>
    <w:rsid w:val="00DE0320"/>
    <w:rsid w:val="00DE1AF0"/>
    <w:rsid w:val="00DF70AD"/>
    <w:rsid w:val="00E5527A"/>
    <w:rsid w:val="00E841FB"/>
    <w:rsid w:val="00EB08B9"/>
    <w:rsid w:val="00EB7CAF"/>
    <w:rsid w:val="00F05BAB"/>
    <w:rsid w:val="00FB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03ED"/>
  <w15:chartTrackingRefBased/>
  <w15:docId w15:val="{167DB766-CA20-46B4-A9AE-0E74EA51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1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4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19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45C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6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7FB"/>
    <w:pPr>
      <w:ind w:left="720"/>
      <w:contextualSpacing/>
    </w:pPr>
  </w:style>
  <w:style w:type="paragraph" w:customStyle="1" w:styleId="Default">
    <w:name w:val="Default"/>
    <w:rsid w:val="00412B8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841E0B"/>
    <w:pPr>
      <w:spacing w:line="221" w:lineRule="atLeast"/>
    </w:pPr>
    <w:rPr>
      <w:color w:val="auto"/>
    </w:rPr>
  </w:style>
  <w:style w:type="paragraph" w:customStyle="1" w:styleId="Pa15">
    <w:name w:val="Pa15"/>
    <w:basedOn w:val="Default"/>
    <w:next w:val="Default"/>
    <w:uiPriority w:val="99"/>
    <w:rsid w:val="00841E0B"/>
    <w:pPr>
      <w:spacing w:line="221" w:lineRule="atLeast"/>
    </w:pPr>
    <w:rPr>
      <w:color w:val="auto"/>
    </w:rPr>
  </w:style>
  <w:style w:type="character" w:customStyle="1" w:styleId="A5">
    <w:name w:val="A5"/>
    <w:uiPriority w:val="99"/>
    <w:rsid w:val="00841E0B"/>
    <w:rPr>
      <w:color w:val="211D1E"/>
      <w:sz w:val="20"/>
      <w:szCs w:val="20"/>
    </w:rPr>
  </w:style>
  <w:style w:type="paragraph" w:customStyle="1" w:styleId="Pa2">
    <w:name w:val="Pa2"/>
    <w:basedOn w:val="Default"/>
    <w:next w:val="Default"/>
    <w:uiPriority w:val="99"/>
    <w:rsid w:val="00841E0B"/>
    <w:pPr>
      <w:spacing w:line="221" w:lineRule="atLeast"/>
    </w:pPr>
    <w:rPr>
      <w:color w:val="auto"/>
    </w:rPr>
  </w:style>
  <w:style w:type="paragraph" w:styleId="Header">
    <w:name w:val="header"/>
    <w:basedOn w:val="Normal"/>
    <w:link w:val="HeaderChar"/>
    <w:uiPriority w:val="99"/>
    <w:unhideWhenUsed/>
    <w:rsid w:val="0084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0B"/>
  </w:style>
  <w:style w:type="paragraph" w:styleId="Footer">
    <w:name w:val="footer"/>
    <w:basedOn w:val="Normal"/>
    <w:link w:val="FooterChar"/>
    <w:uiPriority w:val="99"/>
    <w:unhideWhenUsed/>
    <w:rsid w:val="0084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B"/>
  </w:style>
  <w:style w:type="paragraph" w:customStyle="1" w:styleId="Pa34">
    <w:name w:val="Pa34"/>
    <w:basedOn w:val="Default"/>
    <w:next w:val="Default"/>
    <w:uiPriority w:val="99"/>
    <w:rsid w:val="00BE7978"/>
    <w:pPr>
      <w:spacing w:line="221" w:lineRule="atLeast"/>
    </w:pPr>
    <w:rPr>
      <w:color w:val="auto"/>
    </w:rPr>
  </w:style>
  <w:style w:type="character" w:customStyle="1" w:styleId="A3">
    <w:name w:val="A3"/>
    <w:uiPriority w:val="99"/>
    <w:rsid w:val="00BD6942"/>
    <w:rPr>
      <w:color w:val="211D1E"/>
    </w:rPr>
  </w:style>
  <w:style w:type="paragraph" w:customStyle="1" w:styleId="Pa47">
    <w:name w:val="Pa47"/>
    <w:basedOn w:val="Default"/>
    <w:next w:val="Default"/>
    <w:uiPriority w:val="99"/>
    <w:rsid w:val="00BD6942"/>
    <w:pPr>
      <w:spacing w:line="221" w:lineRule="atLeast"/>
    </w:pPr>
    <w:rPr>
      <w:color w:val="auto"/>
    </w:rPr>
  </w:style>
  <w:style w:type="paragraph" w:styleId="TOCHeading">
    <w:name w:val="TOC Heading"/>
    <w:basedOn w:val="Heading1"/>
    <w:next w:val="Normal"/>
    <w:uiPriority w:val="39"/>
    <w:unhideWhenUsed/>
    <w:qFormat/>
    <w:rsid w:val="009929EC"/>
    <w:pPr>
      <w:outlineLvl w:val="9"/>
    </w:pPr>
  </w:style>
  <w:style w:type="paragraph" w:styleId="TOC2">
    <w:name w:val="toc 2"/>
    <w:basedOn w:val="Normal"/>
    <w:next w:val="Normal"/>
    <w:autoRedefine/>
    <w:uiPriority w:val="39"/>
    <w:unhideWhenUsed/>
    <w:rsid w:val="009929EC"/>
    <w:pPr>
      <w:spacing w:after="100"/>
      <w:ind w:left="220"/>
    </w:pPr>
  </w:style>
  <w:style w:type="paragraph" w:styleId="TOC1">
    <w:name w:val="toc 1"/>
    <w:basedOn w:val="Normal"/>
    <w:next w:val="Normal"/>
    <w:autoRedefine/>
    <w:uiPriority w:val="39"/>
    <w:unhideWhenUsed/>
    <w:rsid w:val="009929EC"/>
    <w:pPr>
      <w:spacing w:after="100"/>
    </w:pPr>
  </w:style>
  <w:style w:type="paragraph" w:styleId="TOC3">
    <w:name w:val="toc 3"/>
    <w:basedOn w:val="Normal"/>
    <w:next w:val="Normal"/>
    <w:autoRedefine/>
    <w:uiPriority w:val="39"/>
    <w:unhideWhenUsed/>
    <w:rsid w:val="003F4073"/>
    <w:pPr>
      <w:tabs>
        <w:tab w:val="right" w:leader="dot" w:pos="9350"/>
      </w:tabs>
      <w:spacing w:after="100"/>
    </w:pPr>
  </w:style>
  <w:style w:type="character" w:styleId="Hyperlink">
    <w:name w:val="Hyperlink"/>
    <w:basedOn w:val="DefaultParagraphFont"/>
    <w:uiPriority w:val="99"/>
    <w:unhideWhenUsed/>
    <w:rsid w:val="009929EC"/>
    <w:rPr>
      <w:color w:val="0563C1" w:themeColor="hyperlink"/>
      <w:u w:val="single"/>
    </w:rPr>
  </w:style>
  <w:style w:type="character" w:styleId="CommentReference">
    <w:name w:val="annotation reference"/>
    <w:basedOn w:val="DefaultParagraphFont"/>
    <w:uiPriority w:val="99"/>
    <w:semiHidden/>
    <w:unhideWhenUsed/>
    <w:rsid w:val="00794F53"/>
    <w:rPr>
      <w:sz w:val="16"/>
      <w:szCs w:val="16"/>
    </w:rPr>
  </w:style>
  <w:style w:type="paragraph" w:styleId="CommentText">
    <w:name w:val="annotation text"/>
    <w:basedOn w:val="Normal"/>
    <w:link w:val="CommentTextChar"/>
    <w:uiPriority w:val="99"/>
    <w:semiHidden/>
    <w:unhideWhenUsed/>
    <w:rsid w:val="00794F53"/>
    <w:pPr>
      <w:spacing w:line="240" w:lineRule="auto"/>
    </w:pPr>
    <w:rPr>
      <w:sz w:val="20"/>
      <w:szCs w:val="20"/>
    </w:rPr>
  </w:style>
  <w:style w:type="character" w:customStyle="1" w:styleId="CommentTextChar">
    <w:name w:val="Comment Text Char"/>
    <w:basedOn w:val="DefaultParagraphFont"/>
    <w:link w:val="CommentText"/>
    <w:uiPriority w:val="99"/>
    <w:semiHidden/>
    <w:rsid w:val="00794F53"/>
    <w:rPr>
      <w:sz w:val="20"/>
      <w:szCs w:val="20"/>
    </w:rPr>
  </w:style>
  <w:style w:type="paragraph" w:styleId="CommentSubject">
    <w:name w:val="annotation subject"/>
    <w:basedOn w:val="CommentText"/>
    <w:next w:val="CommentText"/>
    <w:link w:val="CommentSubjectChar"/>
    <w:uiPriority w:val="99"/>
    <w:semiHidden/>
    <w:unhideWhenUsed/>
    <w:rsid w:val="00794F53"/>
    <w:rPr>
      <w:b/>
      <w:bCs/>
    </w:rPr>
  </w:style>
  <w:style w:type="character" w:customStyle="1" w:styleId="CommentSubjectChar">
    <w:name w:val="Comment Subject Char"/>
    <w:basedOn w:val="CommentTextChar"/>
    <w:link w:val="CommentSubject"/>
    <w:uiPriority w:val="99"/>
    <w:semiHidden/>
    <w:rsid w:val="00794F53"/>
    <w:rPr>
      <w:b/>
      <w:bCs/>
      <w:sz w:val="20"/>
      <w:szCs w:val="20"/>
    </w:rPr>
  </w:style>
  <w:style w:type="paragraph" w:styleId="BalloonText">
    <w:name w:val="Balloon Text"/>
    <w:basedOn w:val="Normal"/>
    <w:link w:val="BalloonTextChar"/>
    <w:uiPriority w:val="99"/>
    <w:semiHidden/>
    <w:unhideWhenUsed/>
    <w:rsid w:val="00794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F53"/>
    <w:rPr>
      <w:rFonts w:ascii="Segoe UI" w:hAnsi="Segoe UI" w:cs="Segoe UI"/>
      <w:sz w:val="18"/>
      <w:szCs w:val="18"/>
    </w:rPr>
  </w:style>
  <w:style w:type="paragraph" w:styleId="EndnoteText">
    <w:name w:val="endnote text"/>
    <w:basedOn w:val="Normal"/>
    <w:link w:val="EndnoteTextChar"/>
    <w:uiPriority w:val="99"/>
    <w:semiHidden/>
    <w:unhideWhenUsed/>
    <w:rsid w:val="003454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48B"/>
    <w:rPr>
      <w:sz w:val="20"/>
      <w:szCs w:val="20"/>
    </w:rPr>
  </w:style>
  <w:style w:type="character" w:styleId="EndnoteReference">
    <w:name w:val="endnote reference"/>
    <w:basedOn w:val="DefaultParagraphFont"/>
    <w:uiPriority w:val="99"/>
    <w:semiHidden/>
    <w:unhideWhenUsed/>
    <w:rsid w:val="00345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58CD62100539F4F8AADBC4BFD763A83" ma:contentTypeVersion="19" ma:contentTypeDescription="Create a new document." ma:contentTypeScope="" ma:versionID="7374eedc5f215eabeed1bbd119754c1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5472114-e7cf-4d5c-a6d5-3cd68fb92916" xmlns:ns7="d65fdcea-4531-4981-9ff9-883f05917377" targetNamespace="http://schemas.microsoft.com/office/2006/metadata/properties" ma:root="true" ma:fieldsID="237b7549360459b8c5d1c2b4c97cf4d0" ns1:_="" ns3:_="" ns4:_="" ns5:_="" ns6:_="" ns7:_="">
    <xsd:import namespace="http://schemas.microsoft.com/sharepoint/v3"/>
    <xsd:import namespace="4ffa91fb-a0ff-4ac5-b2db-65c790d184a4"/>
    <xsd:import namespace="http://schemas.microsoft.com/sharepoint.v3"/>
    <xsd:import namespace="http://schemas.microsoft.com/sharepoint/v3/fields"/>
    <xsd:import namespace="a5472114-e7cf-4d5c-a6d5-3cd68fb92916"/>
    <xsd:import namespace="d65fdcea-4531-4981-9ff9-883f0591737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Details" minOccurs="0"/>
                <xsd:element ref="ns6:SharingHintHash" minOccurs="0"/>
                <xsd:element ref="ns6:SharedWithUsers" minOccurs="0"/>
                <xsd:element ref="ns7:MediaServiceMetadata" minOccurs="0"/>
                <xsd:element ref="ns7:MediaServiceFastMetadata" minOccurs="0"/>
                <xsd:element ref="ns7:MediaServiceDateTaken" minOccurs="0"/>
                <xsd:element ref="ns7:MediaServiceLocation" minOccurs="0"/>
                <xsd:element ref="ns7:MediaServiceAutoTags" minOccurs="0"/>
                <xsd:element ref="ns7:MediaServiceOCR" minOccurs="0"/>
                <xsd:element ref="ns6:Records_x0020_Status" minOccurs="0"/>
                <xsd:element ref="ns6:Records_x0020_Date"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904771e-b1e7-476c-bd14-0c6069c767fe}" ma:internalName="TaxCatchAllLabel" ma:readOnly="true" ma:showField="CatchAllDataLabel" ma:web="a5472114-e7cf-4d5c-a6d5-3cd68fb9291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904771e-b1e7-476c-bd14-0c6069c767fe}" ma:internalName="TaxCatchAll" ma:showField="CatchAllData" ma:web="a5472114-e7cf-4d5c-a6d5-3cd68fb92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72114-e7cf-4d5c-a6d5-3cd68fb92916" elementFormDefault="qualified">
    <xsd:import namespace="http://schemas.microsoft.com/office/2006/documentManagement/types"/>
    <xsd:import namespace="http://schemas.microsoft.com/office/infopath/2007/PartnerControls"/>
    <xsd:element name="SharedWithDetails" ma:index="28" nillable="true" ma:displayName="Shared With Details" ma:description="" ma:internalName="SharedWithDetails" ma:readOnly="true">
      <xsd:simpleType>
        <xsd:restriction base="dms:Note">
          <xsd:maxLength value="255"/>
        </xsd:restriction>
      </xsd:simpleType>
    </xsd:element>
    <xsd:element name="SharingHintHash" ma:index="29" nillable="true" ma:displayName="Sharing Hint Hash" ma:description="" ma:hidden="true" ma:internalName="SharingHintHash" ma:readOnly="true">
      <xsd:simpleType>
        <xsd:restriction base="dms:Text"/>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5fdcea-4531-4981-9ff9-883f05917377"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Location" ma:index="34" nillable="true" ma:displayName="MediaServiceLocation" ma:description="" ma:internalName="MediaServiceLocation" ma:readOnly="true">
      <xsd:simpleType>
        <xsd:restriction base="dms:Text"/>
      </xsd:simpleType>
    </xsd:element>
    <xsd:element name="MediaServiceAutoTags" ma:index="35" nillable="true" ma:displayName="MediaServiceAutoTags" ma:description=""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a5472114-e7cf-4d5c-a6d5-3cd68fb92916">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resource tool</TermName>
          <TermId xmlns="http://schemas.microsoft.com/office/infopath/2007/PartnerControls">98b92629-f016-4be9-bea8-c202e1d5b613</TermId>
        </TermInfo>
        <TermInfo xmlns="http://schemas.microsoft.com/office/infopath/2007/PartnerControls">
          <TermName xmlns="http://schemas.microsoft.com/office/infopath/2007/PartnerControls">stakeholders</TermName>
          <TermId xmlns="http://schemas.microsoft.com/office/infopath/2007/PartnerControls">1f278def-accd-4db0-93e5-4a41a7a71cc7</TermId>
        </TermInfo>
        <TermInfo xmlns="http://schemas.microsoft.com/office/infopath/2007/PartnerControls">
          <TermName xmlns="http://schemas.microsoft.com/office/infopath/2007/PartnerControls">build capacity</TermName>
          <TermId xmlns="http://schemas.microsoft.com/office/infopath/2007/PartnerControls">fa2861b4-e37c-49d9-b9b6-0d30457f41aa</TermId>
        </TermInfo>
        <TermInfo xmlns="http://schemas.microsoft.com/office/infopath/2007/PartnerControls">
          <TermName xmlns="http://schemas.microsoft.com/office/infopath/2007/PartnerControls">Decision-making</TermName>
          <TermId xmlns="http://schemas.microsoft.com/office/infopath/2007/PartnerControls">d1e0e46f-110e-4c0e-adc1-b1d3f089ee90</TermId>
        </TermInfo>
        <TermInfo xmlns="http://schemas.microsoft.com/office/infopath/2007/PartnerControls">
          <TermName xmlns="http://schemas.microsoft.com/office/infopath/2007/PartnerControls">self-assessment</TermName>
          <TermId xmlns="http://schemas.microsoft.com/office/infopath/2007/PartnerControls">31a8fdc0-f7cc-4d87-8ead-9e06426ece61</TermId>
        </TermInfo>
        <TermInfo xmlns="http://schemas.microsoft.com/office/infopath/2007/PartnerControls">
          <TermName xmlns="http://schemas.microsoft.com/office/infopath/2007/PartnerControls">research</TermName>
          <TermId xmlns="http://schemas.microsoft.com/office/infopath/2007/PartnerControls">7e92525d-2ef4-4537-97b5-f9e9a26dc13d</TermId>
        </TermInfo>
        <TermInfo xmlns="http://schemas.microsoft.com/office/infopath/2007/PartnerControls">
          <TermName xmlns="http://schemas.microsoft.com/office/infopath/2007/PartnerControls">Strategy</TermName>
          <TermId xmlns="http://schemas.microsoft.com/office/infopath/2007/PartnerControls">cd1bcaf5-a18b-4f7f-ae67-2bdb16fa98b0</TermId>
        </TermInfo>
      </Terms>
    </TaxKeywordTaxHTField>
    <Record xmlns="4ffa91fb-a0ff-4ac5-b2db-65c790d184a4">Shared</Record>
    <Records_x0020_Date xmlns="a5472114-e7cf-4d5c-a6d5-3cd68fb92916" xsi:nil="true"/>
    <Rights xmlns="4ffa91fb-a0ff-4ac5-b2db-65c790d184a4" xsi:nil="true"/>
    <Document_x0020_Creation_x0020_Date xmlns="4ffa91fb-a0ff-4ac5-b2db-65c790d184a4">2019-10-10T13:18:33+00:00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3BBE-3573-4CB6-A4E6-826929476A84}">
  <ds:schemaRefs>
    <ds:schemaRef ds:uri="Microsoft.SharePoint.Taxonomy.ContentTypeSync"/>
  </ds:schemaRefs>
</ds:datastoreItem>
</file>

<file path=customXml/itemProps2.xml><?xml version="1.0" encoding="utf-8"?>
<ds:datastoreItem xmlns:ds="http://schemas.openxmlformats.org/officeDocument/2006/customXml" ds:itemID="{12952F2E-979F-4AD0-BD90-565F34D7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472114-e7cf-4d5c-a6d5-3cd68fb92916"/>
    <ds:schemaRef ds:uri="d65fdcea-4531-4981-9ff9-883f05917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31B5C-7AFE-46F1-B9D7-C6469E8DF47F}">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sharepoint/v3"/>
    <ds:schemaRef ds:uri="4ffa91fb-a0ff-4ac5-b2db-65c790d184a4"/>
    <ds:schemaRef ds:uri="http://schemas.microsoft.com/sharepoint.v3"/>
    <ds:schemaRef ds:uri="http://purl.org/dc/elements/1.1/"/>
    <ds:schemaRef ds:uri="http://schemas.microsoft.com/office/infopath/2007/PartnerControls"/>
    <ds:schemaRef ds:uri="a5472114-e7cf-4d5c-a6d5-3cd68fb92916"/>
    <ds:schemaRef ds:uri="http://schemas.microsoft.com/sharepoint/v3/fields"/>
    <ds:schemaRef ds:uri="d65fdcea-4531-4981-9ff9-883f05917377"/>
    <ds:schemaRef ds:uri="http://www.w3.org/XML/1998/namespace"/>
    <ds:schemaRef ds:uri="http://purl.org/dc/dcmitype/"/>
  </ds:schemaRefs>
</ds:datastoreItem>
</file>

<file path=customXml/itemProps4.xml><?xml version="1.0" encoding="utf-8"?>
<ds:datastoreItem xmlns:ds="http://schemas.openxmlformats.org/officeDocument/2006/customXml" ds:itemID="{0DAC0C5D-EF9B-4CE0-ABFC-864CB31AABBB}">
  <ds:schemaRefs>
    <ds:schemaRef ds:uri="http://schemas.microsoft.com/sharepoint/v3/contenttype/forms"/>
  </ds:schemaRefs>
</ds:datastoreItem>
</file>

<file path=customXml/itemProps5.xml><?xml version="1.0" encoding="utf-8"?>
<ds:datastoreItem xmlns:ds="http://schemas.openxmlformats.org/officeDocument/2006/customXml" ds:itemID="{32710ECD-D7A3-4664-9F4F-987AE932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Worksheets for the Community Action Roadmap: Empowering Near-port Communities - August 2019</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Worksheets for the Community Action Roadmap: Empowering Near-port Communities - August 2019</dc:title>
  <dc:subject/>
  <dc:creator>U.S. EPA; OAR; Office of Transportation and Air Quality; Transportation and Climate Division</dc:creator>
  <cp:keywords>resource tool; stakeholders; build capacity; decision-making; self-assessment; research; strategy;</cp:keywords>
  <dc:description/>
  <cp:lastModifiedBy>Schweinfurth, Rob</cp:lastModifiedBy>
  <cp:revision>4</cp:revision>
  <dcterms:created xsi:type="dcterms:W3CDTF">2019-10-10T13:18:00Z</dcterms:created>
  <dcterms:modified xsi:type="dcterms:W3CDTF">2019-12-13T18:51:00Z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0x010100A58CD62100539F4F8AADBC4BFD763A83</vt:lpwstr>
  </property>
</Properties>
</file>