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7A4" w:rsidRPr="00EC7D2E" w:rsidRDefault="005C77A4">
      <w:pPr>
        <w:rPr>
          <w:b/>
        </w:rPr>
      </w:pPr>
      <w:r w:rsidRPr="00EC7D2E">
        <w:rPr>
          <w:b/>
        </w:rPr>
        <w:t>Wendy Cleland-Hamnett</w:t>
      </w:r>
    </w:p>
    <w:p w:rsidR="005C77A4" w:rsidRPr="00EC7D2E" w:rsidRDefault="005C77A4" w:rsidP="005C77A4">
      <w:r w:rsidRPr="00EC7D2E">
        <w:t xml:space="preserve">Wendy Cleland-Hamnett is the Director for the Office of Pollution Prevention and Toxics (OPPT) in EPA’s Office of Chemical Safety and Pollution Prevention.  She served as the Acting Director of OPPT from January 2009 through February 2010 and prior to that served as the Deputy Director of OPPT from April 2004 to December 2008. Ms. Cleland-Hamnett began her career at EPA in 1979 and spent her first ten years with the Agency in a variety of jobs within OPPT, including as Attorney-Advisor, Branch Chief, and Deputy Division Director </w:t>
      </w:r>
      <w:proofErr w:type="gramStart"/>
      <w:r w:rsidRPr="00EC7D2E">
        <w:t>positions</w:t>
      </w:r>
      <w:proofErr w:type="gramEnd"/>
      <w:r w:rsidRPr="00EC7D2E">
        <w:t xml:space="preserve">.  </w:t>
      </w:r>
    </w:p>
    <w:p w:rsidR="005C77A4" w:rsidRPr="00EC7D2E" w:rsidRDefault="005C77A4" w:rsidP="005C77A4">
      <w:r w:rsidRPr="00EC7D2E">
        <w:t xml:space="preserve">Prior to re-joining OPPT, Wendy Cleland-Hamnett served as the Deputy Director of the Office of Information Collection, in the Office of Environmental Information (OEI), upon the creation of the Office in 1999. In that position, she led the successful effort to create EPA’s Central Data Exchange for electronic reporting of environmental data, a key element of the Agency’s E-Government strategy.  She also co-chaired efforts with State partners to design and implement the National Environmental Exchange Network, a cutting-edge approach to improving the quality, quantity and accessibility of environmental and program data shared among EPA, States and other Federal partners.  </w:t>
      </w:r>
    </w:p>
    <w:p w:rsidR="005C77A4" w:rsidRPr="00EC7D2E" w:rsidRDefault="005C77A4" w:rsidP="005C77A4">
      <w:r w:rsidRPr="00EC7D2E">
        <w:t xml:space="preserve">Prior to the creation of OEI, she held several positions in the Office of Policy, including:  Director of the Center for Environmental Information and Statistics (April 1998 to Oct. 1999); Director of the Office of Sustainable Ecosystems and Communities (1995 to 1998), and Deputy Director of the Office of Regulatory Management and Evaluation (1992 to 1995).  </w:t>
      </w:r>
    </w:p>
    <w:p w:rsidR="005C77A4" w:rsidRPr="00EC7D2E" w:rsidRDefault="005C77A4" w:rsidP="005C77A4">
      <w:r w:rsidRPr="00EC7D2E">
        <w:t>From 1989 to 1992, Ms. Cleland-Hamnett was a Special Assistant in the Office of the EPA Administrator. Her assignments included work on pesticides and toxics programs, research and development issues, the Agency</w:t>
      </w:r>
      <w:r w:rsidR="00EC7D2E">
        <w:t>’</w:t>
      </w:r>
      <w:r w:rsidRPr="00EC7D2E">
        <w:t xml:space="preserve">s Risk Assessment Council, the EPA Science Advisory Board, and a special panel reporting to the Administrator on the quality of science at EPA.   </w:t>
      </w:r>
    </w:p>
    <w:p w:rsidR="005C77A4" w:rsidRPr="00EC7D2E" w:rsidRDefault="005C77A4" w:rsidP="005C77A4">
      <w:r w:rsidRPr="00EC7D2E">
        <w:t xml:space="preserve">Ms. Cleland-Hamnett attended Bates College in Lewiston, Maine, and received a B.A. in Political Science from Earlham College in Richmond, Indiana. She received a law degree from George Washington University and is a member of the District of Columbia Bar.  </w:t>
      </w:r>
    </w:p>
    <w:p w:rsidR="005C77A4" w:rsidRPr="00EC7D2E" w:rsidRDefault="005C77A4">
      <w:pPr>
        <w:rPr>
          <w:b/>
        </w:rPr>
      </w:pPr>
      <w:r w:rsidRPr="00EC7D2E">
        <w:rPr>
          <w:b/>
        </w:rPr>
        <w:t>Tala Henry</w:t>
      </w:r>
    </w:p>
    <w:p w:rsidR="005C77A4" w:rsidRPr="00EC7D2E" w:rsidRDefault="005C77A4" w:rsidP="00EC7D2E">
      <w:pPr>
        <w:ind w:right="231"/>
      </w:pPr>
      <w:r w:rsidRPr="00EC7D2E">
        <w:t>Dr. Tala Henry has been with the United States Environmental Protection Agency (EPA) for 20+ years. She is currently Director of the Risk Assessment Division in the Office of Pollution Prevention and Toxics where she leads several Agency programs that assess the health and environ</w:t>
      </w:r>
      <w:r w:rsidRPr="00EC7D2E">
        <w:rPr>
          <w:spacing w:val="-2"/>
        </w:rPr>
        <w:t>m</w:t>
      </w:r>
      <w:r w:rsidRPr="00EC7D2E">
        <w:t>ental hazards, exposures and risks of new and exi</w:t>
      </w:r>
      <w:r w:rsidRPr="00EC7D2E">
        <w:rPr>
          <w:spacing w:val="-1"/>
        </w:rPr>
        <w:t>s</w:t>
      </w:r>
      <w:r w:rsidRPr="00EC7D2E">
        <w:t>ting</w:t>
      </w:r>
      <w:r w:rsidRPr="00EC7D2E">
        <w:rPr>
          <w:spacing w:val="-2"/>
        </w:rPr>
        <w:t xml:space="preserve"> </w:t>
      </w:r>
      <w:r w:rsidRPr="00EC7D2E">
        <w:t>c</w:t>
      </w:r>
      <w:r w:rsidRPr="00EC7D2E">
        <w:rPr>
          <w:spacing w:val="-1"/>
        </w:rPr>
        <w:t>h</w:t>
      </w:r>
      <w:r w:rsidRPr="00EC7D2E">
        <w:t>e</w:t>
      </w:r>
      <w:r w:rsidRPr="00EC7D2E">
        <w:rPr>
          <w:spacing w:val="-2"/>
        </w:rPr>
        <w:t>m</w:t>
      </w:r>
      <w:r w:rsidRPr="00EC7D2E">
        <w:t>icals, microorganisms and applications of biotechnology. Much of Dr. Henry’s professional experience with EPA has been as a Toxicologist. She has worked in a variety of programs at the EPA including conducting research on the toxicity of chemicals, conducting risk assessments for hazardous waste sites, and developing Water Quality Criteria. Dr. Henry has also served as the United States representative and technical expert for a number of international chemical assessment and management activities.  Dr. Tala Henry received a B.A. in Biology from the College of St. Scholastica, a Ph.D. in Pharmacology from the University of Minnesota and completed a Post-Doctoral Fellowship at the University of Wisconsin-Madison.</w:t>
      </w:r>
    </w:p>
    <w:p w:rsidR="005C77A4" w:rsidRPr="00EC7D2E" w:rsidRDefault="005C77A4">
      <w:pPr>
        <w:rPr>
          <w:b/>
        </w:rPr>
      </w:pPr>
    </w:p>
    <w:p w:rsidR="0092044E" w:rsidRDefault="0092044E">
      <w:pPr>
        <w:rPr>
          <w:b/>
        </w:rPr>
      </w:pPr>
    </w:p>
    <w:p w:rsidR="005C77A4" w:rsidRPr="00EC7D2E" w:rsidRDefault="005C77A4">
      <w:pPr>
        <w:rPr>
          <w:b/>
        </w:rPr>
      </w:pPr>
      <w:bookmarkStart w:id="0" w:name="_GoBack"/>
      <w:bookmarkEnd w:id="0"/>
      <w:r w:rsidRPr="00EC7D2E">
        <w:rPr>
          <w:b/>
        </w:rPr>
        <w:lastRenderedPageBreak/>
        <w:t>Jeff Morris</w:t>
      </w:r>
    </w:p>
    <w:p w:rsidR="005B0916" w:rsidRPr="00EC7D2E" w:rsidRDefault="005B0916" w:rsidP="005B0916">
      <w:r w:rsidRPr="00EC7D2E">
        <w:t>Jeffery Morris is Deputy Director of the United States Environmental Protection Agency’s Office of Pollution Prevention and Toxics, which regulates industrial chemicals under the Toxic Substances Control Act as well as administers the Pollution Prevention Act. Jeff has worked as a federal public servant for 25 years. In his 22-year career at EPA, Jeff has held a number of positions across the agency, including serving as acting director of the Office of Science Policy and as National Program Director for Nanotechnology Research.</w:t>
      </w:r>
    </w:p>
    <w:p w:rsidR="005C77A4" w:rsidRPr="00EC7D2E" w:rsidRDefault="005C77A4">
      <w:pPr>
        <w:rPr>
          <w:b/>
        </w:rPr>
      </w:pPr>
      <w:r w:rsidRPr="00EC7D2E">
        <w:rPr>
          <w:b/>
        </w:rPr>
        <w:t>Julia Quint</w:t>
      </w:r>
    </w:p>
    <w:p w:rsidR="004F0233" w:rsidRDefault="00A35ED1" w:rsidP="004F0233">
      <w:pPr>
        <w:spacing w:after="0" w:line="240" w:lineRule="auto"/>
        <w:rPr>
          <w:rFonts w:cstheme="minorHAnsi"/>
          <w:b/>
          <w:bCs/>
          <w:color w:val="000000"/>
        </w:rPr>
      </w:pPr>
      <w:r w:rsidRPr="004F0233">
        <w:rPr>
          <w:rStyle w:val="Strong"/>
          <w:rFonts w:cstheme="minorHAnsi"/>
          <w:color w:val="000000"/>
        </w:rPr>
        <w:t xml:space="preserve">JULIA QUINT, Ph.D. </w:t>
      </w:r>
      <w:r w:rsidRPr="004F0233">
        <w:rPr>
          <w:rFonts w:cstheme="minorHAnsi"/>
          <w:color w:val="000000"/>
        </w:rPr>
        <w:t xml:space="preserve">is retired from the California Department of Public Health (CDPH) where she was a Research Scientist and Chief of the Hazard Evaluation System and Information Service (HESIS), an occupational health program. She has a Ph.D. in Biochemistry from the University of Southern California. Throughout her career in public health, Julia has initiated, developed, and contributed to projects and policies that are focused on protecting workers, communities, and the environment from toxic chemicals, and on promoting the development and use of safer alternatives to toxic chemicals. She has served on a number of scientific advisory committees, including committees of the National Academy of Sciences (NAS) on tetrachloroethylene and health impact assessment and the Cal/OSHA Health Experts Advisory Committee. She currently serves on the NAS Committee on Safer Chemical Substitutes, the California Department of Toxic Substances Green Ribbon Science Panel, the Scientific Guidance Panel of the California Biomonitoring Program, and the CDC/NIOSH World Trade Center Scientific and Technical Advisory Committee. Julia has authored many peer-reviewed scientific articles and reports, and is the recipient of several awards for her work in public health. </w:t>
      </w:r>
    </w:p>
    <w:p w:rsidR="004F0233" w:rsidRPr="004F0233" w:rsidRDefault="004F0233" w:rsidP="004F0233">
      <w:pPr>
        <w:spacing w:after="0" w:line="240" w:lineRule="auto"/>
        <w:rPr>
          <w:rFonts w:cstheme="minorHAnsi"/>
          <w:b/>
          <w:bCs/>
          <w:color w:val="000000"/>
        </w:rPr>
      </w:pPr>
    </w:p>
    <w:p w:rsidR="005C77A4" w:rsidRPr="00EC7D2E" w:rsidRDefault="005C77A4">
      <w:pPr>
        <w:rPr>
          <w:b/>
        </w:rPr>
      </w:pPr>
      <w:r w:rsidRPr="00EC7D2E">
        <w:rPr>
          <w:b/>
        </w:rPr>
        <w:t>Jason Marshall</w:t>
      </w:r>
    </w:p>
    <w:p w:rsidR="00E32D88" w:rsidRPr="00EC7D2E" w:rsidRDefault="00E32D88" w:rsidP="00E32D88">
      <w:pPr>
        <w:rPr>
          <w:rFonts w:eastAsia="Times New Roman" w:cs="Times New Roman"/>
        </w:rPr>
      </w:pPr>
      <w:r w:rsidRPr="00EC7D2E">
        <w:rPr>
          <w:rFonts w:eastAsia="Times New Roman" w:cs="Arial"/>
          <w:color w:val="000000"/>
        </w:rPr>
        <w:t>Dr. Marshall directs the services of the Toxics Use Reduction Institute Cleaning Lab. The lab works with companies, communities and citizens to evaluate the performance of cleaning chemistries and equipment. Recent projects include: promoting the adoption of alternatives to trichloroethylene for businesses in Massachusetts and Rhode Island; promoting safer ingredients in cleaning products resulting in recognition from EPA’s Safer Detergent Stewardship Initiative at the Champion Level; participating member of the Toxics Reduction Task Force Massachusetts Executive Order No. 515 establishing an Environmental Purchasing Policy to examine specific areas of environmental procurement and provide targeted technical assistance and guidance to agencies as needed.</w:t>
      </w:r>
    </w:p>
    <w:p w:rsidR="00E32D88" w:rsidRPr="00EC7D2E" w:rsidRDefault="00E32D88" w:rsidP="00E32D88">
      <w:pPr>
        <w:rPr>
          <w:rFonts w:eastAsia="Times New Roman" w:cs="Times New Roman"/>
        </w:rPr>
      </w:pPr>
      <w:r w:rsidRPr="00EC7D2E">
        <w:rPr>
          <w:rFonts w:eastAsia="Times New Roman" w:cs="Arial"/>
          <w:color w:val="000000"/>
        </w:rPr>
        <w:t xml:space="preserve">Related publications: “How Green and Does it Clean: Methodologies for Assessing Cleaning Products for Safety and Performance” Chapter in </w:t>
      </w:r>
      <w:r w:rsidRPr="00EC7D2E">
        <w:rPr>
          <w:rFonts w:eastAsia="Times New Roman" w:cs="Arial"/>
          <w:color w:val="000000"/>
          <w:u w:val="single"/>
        </w:rPr>
        <w:t>Developments in Surface Contamination and Cleaning</w:t>
      </w:r>
      <w:r w:rsidRPr="00EC7D2E">
        <w:rPr>
          <w:rFonts w:eastAsia="Times New Roman" w:cs="Arial"/>
          <w:color w:val="000000"/>
        </w:rPr>
        <w:t xml:space="preserve"> (2014);  “Road Map for Cleaning Product Selection for Pollution Prevention” Chapter in the </w:t>
      </w:r>
      <w:r w:rsidRPr="00EC7D2E">
        <w:rPr>
          <w:rFonts w:eastAsia="Times New Roman" w:cs="Arial"/>
          <w:color w:val="000000"/>
          <w:u w:val="single"/>
        </w:rPr>
        <w:t>Handbook for Critical Cleaning</w:t>
      </w:r>
      <w:r w:rsidRPr="00EC7D2E">
        <w:rPr>
          <w:rFonts w:eastAsia="Times New Roman" w:cs="Arial"/>
          <w:color w:val="000000"/>
        </w:rPr>
        <w:t xml:space="preserve">, Second Edition (2011); “Hands-On Assistance Improves Already Successful Pollution Prevention Services of the Toxics Use Reduction Institute’s Laboratory” in </w:t>
      </w:r>
      <w:r w:rsidRPr="00EC7D2E">
        <w:rPr>
          <w:rFonts w:eastAsia="Times New Roman" w:cs="Arial"/>
          <w:i/>
          <w:iCs/>
          <w:color w:val="000000"/>
        </w:rPr>
        <w:t>Journal of Cleaner Production</w:t>
      </w:r>
      <w:r w:rsidRPr="00EC7D2E">
        <w:rPr>
          <w:rFonts w:eastAsia="Times New Roman" w:cs="Arial"/>
          <w:color w:val="000000"/>
        </w:rPr>
        <w:t>, February 2011.</w:t>
      </w:r>
    </w:p>
    <w:p w:rsidR="00E32D88" w:rsidRDefault="00E32D88" w:rsidP="00E32D88">
      <w:pPr>
        <w:rPr>
          <w:rFonts w:eastAsia="Times New Roman" w:cs="Arial"/>
          <w:color w:val="000000"/>
        </w:rPr>
      </w:pPr>
      <w:r w:rsidRPr="00EC7D2E">
        <w:rPr>
          <w:rFonts w:eastAsia="Times New Roman" w:cs="Arial"/>
          <w:color w:val="000000"/>
        </w:rPr>
        <w:t xml:space="preserve">Dr. Marshall has a Bachelor's of Science in Chemical Engineering, </w:t>
      </w:r>
      <w:proofErr w:type="spellStart"/>
      <w:r w:rsidRPr="00EC7D2E">
        <w:rPr>
          <w:rFonts w:eastAsia="Times New Roman" w:cs="Arial"/>
          <w:color w:val="000000"/>
        </w:rPr>
        <w:t>Master's</w:t>
      </w:r>
      <w:proofErr w:type="spellEnd"/>
      <w:r w:rsidRPr="00EC7D2E">
        <w:rPr>
          <w:rFonts w:eastAsia="Times New Roman" w:cs="Arial"/>
          <w:color w:val="000000"/>
        </w:rPr>
        <w:t xml:space="preserve"> of Science in Environmental Studies and a Doctorate of Science in Occupational and Environmental Hygiene from the University of Massachusetts Lowell.</w:t>
      </w:r>
    </w:p>
    <w:p w:rsidR="004F0233" w:rsidRDefault="004F0233" w:rsidP="00E32D88">
      <w:pPr>
        <w:rPr>
          <w:rFonts w:eastAsia="Times New Roman" w:cs="Arial"/>
          <w:color w:val="000000"/>
        </w:rPr>
      </w:pPr>
    </w:p>
    <w:p w:rsidR="004F0233" w:rsidRDefault="004F0233" w:rsidP="004F0233">
      <w:pPr>
        <w:rPr>
          <w:b/>
        </w:rPr>
      </w:pPr>
      <w:r>
        <w:rPr>
          <w:b/>
        </w:rPr>
        <w:lastRenderedPageBreak/>
        <w:t>Katy Wolf</w:t>
      </w:r>
    </w:p>
    <w:p w:rsidR="004F0233" w:rsidRDefault="004F0233" w:rsidP="004F0233">
      <w:pPr>
        <w:jc w:val="both"/>
      </w:pPr>
      <w:r>
        <w:t>Dr. Katy Wolf is director of the Institute for Research and Technical Assistance (IRTA), a nonprofit organization established in 1989.  IRTA identifies, develops, tests and demonstrates safer alternatives for industrial and consumer product applications.  IRTA also performs emerging and advanced technology demonstrations that reduce or eliminate the use of hazardous substances.  IRTA’s work focuses heavily on solvent alternatives in cleaning, dry cleaning, electronics, paint stripping, coatings, lubricants, paint thinners and adhesives.  Over the last 25 years, IRTA’s projects have led to a reduction in the use of hazardous substances in California of more than 100 tons per day.  Dr. Wolf spent fourteen years at the Rand Corporation, where she performed research on alternatives to ozone depleting substances and chlorinated solvents. Dr. Wolf has authored more than 200 publications. She has a Ph.D. in Chemical Physics.</w:t>
      </w:r>
    </w:p>
    <w:p w:rsidR="004F0233" w:rsidRDefault="004F0233" w:rsidP="004F0233">
      <w:pPr>
        <w:rPr>
          <w:b/>
        </w:rPr>
      </w:pPr>
      <w:r>
        <w:rPr>
          <w:b/>
        </w:rPr>
        <w:t xml:space="preserve">Wayne Ziegler </w:t>
      </w:r>
    </w:p>
    <w:p w:rsidR="004F0233" w:rsidRPr="0053300A" w:rsidRDefault="004F0233" w:rsidP="004F0233">
      <w:pPr>
        <w:tabs>
          <w:tab w:val="left" w:pos="2160"/>
          <w:tab w:val="left" w:pos="3600"/>
          <w:tab w:val="left" w:pos="5040"/>
          <w:tab w:val="left" w:pos="6480"/>
          <w:tab w:val="left" w:pos="7920"/>
        </w:tabs>
        <w:spacing w:line="240" w:lineRule="exact"/>
      </w:pPr>
      <w:r>
        <w:rPr>
          <w:b/>
        </w:rPr>
        <w:t xml:space="preserve"> </w:t>
      </w:r>
      <w:bookmarkStart w:id="1" w:name="OLE_LINK2"/>
      <w:bookmarkStart w:id="2" w:name="OLE_LINK1"/>
      <w:r>
        <w:t xml:space="preserve">Mr. Ziegler is a Materials Engineer at the Army Research Laboratory (ARL). He has over 30 </w:t>
      </w:r>
      <w:proofErr w:type="spellStart"/>
      <w:r>
        <w:t>years experience</w:t>
      </w:r>
      <w:proofErr w:type="spellEnd"/>
      <w:r>
        <w:t xml:space="preserve"> in materials property and environmental technology evaluation, failure analysis, and materials information management.  Mr. Ziegler started his career providing failure analysis support to the M1 and HMMWV development programs.  As new system development slowed he moved into development and evaluation of environmentally preferred products and processes.  This focus led to an understanding of the importance of materials process and property data in particularly focused on restricted materials data.  He is currently the project lead for the development of the Army Materials Selection &amp; Analysis Tool (MSAT), the Army lead for solvent substitution and co-chair of the Joint Service Solvent Substitution Working Group (JS3).  </w:t>
      </w:r>
      <w:bookmarkEnd w:id="1"/>
      <w:bookmarkEnd w:id="2"/>
    </w:p>
    <w:p w:rsidR="004F0233" w:rsidRDefault="004F0233" w:rsidP="004F0233">
      <w:pPr>
        <w:rPr>
          <w:b/>
        </w:rPr>
      </w:pPr>
      <w:r>
        <w:rPr>
          <w:b/>
        </w:rPr>
        <w:t>Margaret Sheppard</w:t>
      </w:r>
    </w:p>
    <w:p w:rsidR="004F0233" w:rsidRPr="00D809D9" w:rsidRDefault="004F0233" w:rsidP="004F0233">
      <w:pPr>
        <w:spacing w:after="240"/>
        <w:rPr>
          <w:rFonts w:cs="Arial"/>
          <w:color w:val="1F497D"/>
        </w:rPr>
      </w:pPr>
      <w:r w:rsidRPr="00D809D9">
        <w:rPr>
          <w:rFonts w:cs="Arial"/>
          <w:bCs/>
          <w:color w:val="000000"/>
        </w:rPr>
        <w:t xml:space="preserve">Margaret Sheppard </w:t>
      </w:r>
      <w:r w:rsidRPr="00D809D9">
        <w:rPr>
          <w:rFonts w:cs="Arial"/>
          <w:color w:val="000000"/>
        </w:rPr>
        <w:t xml:space="preserve">is an Environmental Scientist and team lead for the USEPA’s Significant </w:t>
      </w:r>
      <w:r>
        <w:rPr>
          <w:rFonts w:cs="Arial"/>
          <w:color w:val="000000"/>
        </w:rPr>
        <w:t xml:space="preserve">New Alternatives Policy </w:t>
      </w:r>
      <w:r w:rsidRPr="00D809D9">
        <w:rPr>
          <w:rFonts w:cs="Arial"/>
          <w:color w:val="000000"/>
        </w:rPr>
        <w:t xml:space="preserve">(SNAP) Program. She has been reviewing the health and environmental impacts of alternatives for ozone depleting substances since 2000, with specialization in solvent cleaning and aerosols. She has worked at EPA since 1990 on a number of issues including protecting the ozone layer, reducing acid rain, improving air quality, and assessing risks from radioactive waste and from chemicals in drinking water. Ms. Sheppard earned a B.A. in physics from Wesleyan University and an M.S. in Environmental Planning and Management from the Johns Hopkins University.  </w:t>
      </w:r>
    </w:p>
    <w:p w:rsidR="004F0233" w:rsidRDefault="004F0233" w:rsidP="004F0233">
      <w:pPr>
        <w:rPr>
          <w:b/>
        </w:rPr>
      </w:pPr>
      <w:r>
        <w:rPr>
          <w:b/>
        </w:rPr>
        <w:t>David Edwards</w:t>
      </w:r>
    </w:p>
    <w:p w:rsidR="004F0233" w:rsidRPr="00CB648E" w:rsidRDefault="004F0233" w:rsidP="004F0233">
      <w:r>
        <w:t xml:space="preserve">David Edwards, Ph.D. currently works at the California Air Resources Board (ARB) as the Manager of the Consumer Product Implementation Section.  In this capacity he leads projects that include the Consumer and Commercial Products Survey, Charcoal Lighter Material Certifications and Innovative Product Exemptions.  Prior to working in this program at ARB, Dr. Edwards was Manager of the Climate Change Reporting Section which was responsible for collecting greenhouse gas emissions data from major industrial sectors in the State of California.  Before joining ARB, Dr. Edwards was an Assistant Professor of Chemistry and Physics at Wesleyan College in Macon, GA where he developed the Environmental Science program.  Dr. Edwards received his M.A. and Ph.D. in Chemistry from </w:t>
      </w:r>
      <w:smartTag w:uri="urn:schemas-microsoft-com:office:smarttags" w:element="PlaceName">
        <w:r>
          <w:t>Princeton</w:t>
        </w:r>
      </w:smartTag>
      <w:r>
        <w:t xml:space="preserve"> </w:t>
      </w:r>
      <w:smartTag w:uri="urn:schemas-microsoft-com:office:smarttags" w:element="PlaceType">
        <w:r>
          <w:t>University</w:t>
        </w:r>
      </w:smartTag>
      <w:r>
        <w:t xml:space="preserve"> and his B.S. in Chemistry from St. Mary’s </w:t>
      </w:r>
      <w:smartTag w:uri="urn:schemas-microsoft-com:office:smarttags" w:element="place">
        <w:smartTag w:uri="urn:schemas-microsoft-com:office:smarttags" w:element="PlaceType">
          <w:r>
            <w:t>College</w:t>
          </w:r>
        </w:smartTag>
        <w:r>
          <w:t xml:space="preserve"> of </w:t>
        </w:r>
        <w:smartTag w:uri="urn:schemas-microsoft-com:office:smarttags" w:element="PlaceName">
          <w:r>
            <w:t>California</w:t>
          </w:r>
        </w:smartTag>
      </w:smartTag>
      <w:r>
        <w:t xml:space="preserve">.  He also received a certificate in Science, Technology and Environmental Policy from the Woodrow Wilson School of Public Policy at Princeton.  </w:t>
      </w:r>
    </w:p>
    <w:p w:rsidR="004F0233" w:rsidRDefault="004F0233" w:rsidP="004F0233">
      <w:pPr>
        <w:rPr>
          <w:b/>
        </w:rPr>
      </w:pPr>
    </w:p>
    <w:p w:rsidR="004F0233" w:rsidRPr="0005252D" w:rsidRDefault="004F0233" w:rsidP="004F0233">
      <w:pPr>
        <w:rPr>
          <w:b/>
        </w:rPr>
      </w:pPr>
      <w:r w:rsidRPr="0005252D">
        <w:rPr>
          <w:b/>
        </w:rPr>
        <w:lastRenderedPageBreak/>
        <w:t>Steve Bennett</w:t>
      </w:r>
    </w:p>
    <w:p w:rsidR="004F0233" w:rsidRPr="00625B31" w:rsidRDefault="004F0233" w:rsidP="004F0233">
      <w:r w:rsidRPr="0005252D">
        <w:t>Steve serves as Senior Director of Scientific Affairs and Sustainability and is responsible for managing the Scientific Affairs Committee and all of its related task forces and issues while leading CSPA’s green chemistry and sustainability efforts, primarily through its product stewardship initiative – Product Care®.</w:t>
      </w:r>
      <w:r w:rsidRPr="00625B31">
        <w:t>  He is tasked with bolstering the Association’s scientific affairs activities related to the environmental health and safety issues facing the industry and works with issues pertaining to chemical management under TSCA, the EPA’s Endocrine Disruptor Screening Program, California’s Proposition 65, poison prevention and providing technical support to the seven CSPA divisions.  Steve holds a Ph.D. in Inorganic Chemistry from the University of Delaware and a Bachelor of Science in Chemistry from Lock Haven University (Pennsylvania).</w:t>
      </w:r>
    </w:p>
    <w:p w:rsidR="004F0233" w:rsidRDefault="004F0233" w:rsidP="004F0233">
      <w:pPr>
        <w:rPr>
          <w:b/>
        </w:rPr>
      </w:pPr>
      <w:r w:rsidRPr="00625B31">
        <w:rPr>
          <w:b/>
        </w:rPr>
        <w:t>Michael Muth</w:t>
      </w:r>
    </w:p>
    <w:p w:rsidR="004F0233" w:rsidRPr="004F0233" w:rsidRDefault="004F0233" w:rsidP="004F0233">
      <w:r>
        <w:t>Michael Muth is President of Slide Products, Inc.  Slide Products is a 61-year old, family-owned specialty chemical manufacturer located in Wheeling, IL, 30 miles north of Chicago.  The company is a chemical formulator and aerosol packaging firm that traditionally blends lubricating oils, solvents, and propellant gases into their aerosol products.  Slide Products transitioned its product line away from TCE and all other chlorinated solvents in early 2011.</w:t>
      </w:r>
    </w:p>
    <w:p w:rsidR="004F0233" w:rsidRPr="00625B31" w:rsidRDefault="004F0233" w:rsidP="004F0233">
      <w:pPr>
        <w:rPr>
          <w:b/>
        </w:rPr>
      </w:pPr>
      <w:r w:rsidRPr="00625B31">
        <w:rPr>
          <w:b/>
        </w:rPr>
        <w:t>Brent Ekstrand</w:t>
      </w:r>
    </w:p>
    <w:p w:rsidR="004F0233" w:rsidRPr="00295519" w:rsidRDefault="004F0233" w:rsidP="004F0233">
      <w:r w:rsidRPr="00295519">
        <w:t xml:space="preserve">Brent serves as the corporate Vice President of Technology &amp; Quality.  As one of Astro Pak's research scientists, Brent has explored the efficacy of existing and novel passivation chemistries and cleaning agents. Brent's seventeen years of experience with Astro Pak Corporation gives him a solid technical background to serve as a key technical advisor for complex cleanroom, aerospace, and bio-pharmaceutical projects. He served on an advisory panel, comprised of industry leaders and NASA </w:t>
      </w:r>
      <w:proofErr w:type="gramStart"/>
      <w:r w:rsidRPr="00295519">
        <w:t>personnel, that</w:t>
      </w:r>
      <w:proofErr w:type="gramEnd"/>
      <w:r w:rsidRPr="00295519">
        <w:t xml:space="preserve"> spearheaded the effort to update the Kennedy Space Center’s main cleaning and validation document. Brent also provided consultation services on the subject of precision cleaning for JPL / NASA for the Mars Science Laboratory / Curiosity project. He is currently engaged in a consultation project with one of the new private launch providers. Dr. Ekstrand also conducts industry presentations, and has co-authored technical papers on subjects including precision cleaning and passivation. Brent completed a study of the efficacy of passivation using a gel-based citric acid formulation in order to demonstrate the viability of alternatives to the more toxic nitric acid based passivation formulations. He received his doctorate from the University of the Pacific.</w:t>
      </w:r>
    </w:p>
    <w:p w:rsidR="004F0233" w:rsidRPr="00625B31" w:rsidRDefault="004F0233" w:rsidP="004F0233">
      <w:pPr>
        <w:rPr>
          <w:b/>
        </w:rPr>
      </w:pPr>
      <w:r w:rsidRPr="00625B31">
        <w:rPr>
          <w:b/>
        </w:rPr>
        <w:t>Dan Teitelbaum</w:t>
      </w:r>
    </w:p>
    <w:p w:rsidR="004F0233" w:rsidRPr="00625B31" w:rsidRDefault="004F0233" w:rsidP="004F0233">
      <w:pPr>
        <w:rPr>
          <w:color w:val="1F497D"/>
        </w:rPr>
      </w:pPr>
      <w:r w:rsidRPr="00625B31">
        <w:rPr>
          <w:rFonts w:cs="Arial"/>
          <w:color w:val="000000"/>
          <w:shd w:val="clear" w:color="auto" w:fill="FFFFFF"/>
        </w:rPr>
        <w:t>Daniel Teitelbaum is the Pollution Prevention Staff Lead for the Toxics Release Inventory Program in EPA’s Office of Environmental Information. In this role he promotes the collection, dissemination, and use of information about environmental performance and effective P2 practices. Daniel joined the EPA as a Presidential Management Fellow in 2009 and has also worked in the Sustainability Program for EPA Region 2. He holds an MPA in Environmental Science and Policy from Columbia University and a B.A. in Economics from Brown University.</w:t>
      </w:r>
    </w:p>
    <w:p w:rsidR="004F0233" w:rsidRDefault="004F0233" w:rsidP="004F0233">
      <w:pPr>
        <w:rPr>
          <w:b/>
        </w:rPr>
      </w:pPr>
    </w:p>
    <w:p w:rsidR="004F0233" w:rsidRDefault="004F0233" w:rsidP="004F0233">
      <w:pPr>
        <w:rPr>
          <w:b/>
        </w:rPr>
      </w:pPr>
    </w:p>
    <w:p w:rsidR="004F0233" w:rsidRPr="006351FC" w:rsidRDefault="004F0233" w:rsidP="004F0233">
      <w:pPr>
        <w:rPr>
          <w:b/>
        </w:rPr>
      </w:pPr>
      <w:r w:rsidRPr="006351FC">
        <w:rPr>
          <w:b/>
        </w:rPr>
        <w:lastRenderedPageBreak/>
        <w:t>Heidi Wilcox</w:t>
      </w:r>
    </w:p>
    <w:p w:rsidR="004F0233" w:rsidRPr="00AC3114" w:rsidRDefault="004F0233" w:rsidP="004F0233">
      <w:pPr>
        <w:rPr>
          <w:rFonts w:cstheme="minorHAnsi"/>
          <w:color w:val="000000"/>
        </w:rPr>
      </w:pPr>
      <w:r w:rsidRPr="00AC3114">
        <w:rPr>
          <w:rFonts w:cstheme="minorHAnsi"/>
          <w:color w:val="000000"/>
        </w:rPr>
        <w:t xml:space="preserve">Heidi helps run the Toxics Use Reduction Institute Cleaning Lab and is the primary field specialist whose work focus is to bridge the gap between the theory of what happens in the laboratory and translating the data into the reality of finding something that works in every facility's culture and process. One size does not fit all and Heidi's passion is on how to find what works as well as the easiest way to train and transition companies ensuring TUR implantations are successful.  Currently her work focus is on the sectors using the MA designated high hazard substances TCE and PCE as well as the newly listed </w:t>
      </w:r>
      <w:proofErr w:type="spellStart"/>
      <w:r w:rsidRPr="00AC3114">
        <w:rPr>
          <w:rFonts w:cstheme="minorHAnsi"/>
          <w:color w:val="000000"/>
        </w:rPr>
        <w:t>nPB</w:t>
      </w:r>
      <w:proofErr w:type="spellEnd"/>
      <w:r w:rsidRPr="00AC3114">
        <w:rPr>
          <w:rFonts w:cstheme="minorHAnsi"/>
          <w:color w:val="000000"/>
        </w:rPr>
        <w:t xml:space="preserve">. </w:t>
      </w:r>
    </w:p>
    <w:p w:rsidR="004F0233" w:rsidRPr="00AC3114" w:rsidRDefault="004F0233" w:rsidP="004F0233">
      <w:pPr>
        <w:rPr>
          <w:rFonts w:cstheme="minorHAnsi"/>
          <w:color w:val="000000"/>
        </w:rPr>
      </w:pPr>
      <w:r w:rsidRPr="00AC3114">
        <w:rPr>
          <w:rFonts w:cstheme="minorHAnsi"/>
          <w:color w:val="000000"/>
        </w:rPr>
        <w:t xml:space="preserve">Heidi is also heavily involved in the Custodial Green Cleaning Industry and sits on many committees such as the MA TUR Taskforce to help state agencies comply with EO 515 and adopt green cleaning chemicals and technology as well as rebid committees for new interstate purchasing programs. Training, demonstrating equipment and new cleaning systems as well as working closely with vendors to make sure they are servicing and training customers in MA and beyond is also a major part of Heidi's work. </w:t>
      </w:r>
    </w:p>
    <w:p w:rsidR="004F0233" w:rsidRPr="00AC3114" w:rsidRDefault="004F0233" w:rsidP="004F0233">
      <w:pPr>
        <w:rPr>
          <w:rFonts w:cstheme="minorHAnsi"/>
        </w:rPr>
      </w:pPr>
      <w:r w:rsidRPr="00AC3114">
        <w:rPr>
          <w:rFonts w:cstheme="minorHAnsi"/>
          <w:color w:val="000000"/>
        </w:rPr>
        <w:t xml:space="preserve">She earned a Bachelor's of Science degree in Microbiology from UMass Amherst, a Master of Science in Environmental Studies, </w:t>
      </w:r>
      <w:proofErr w:type="gramStart"/>
      <w:r w:rsidRPr="00AC3114">
        <w:rPr>
          <w:rFonts w:cstheme="minorHAnsi"/>
          <w:color w:val="000000"/>
        </w:rPr>
        <w:t>Atmospheric</w:t>
      </w:r>
      <w:proofErr w:type="gramEnd"/>
      <w:r w:rsidRPr="00AC3114">
        <w:rPr>
          <w:rFonts w:cstheme="minorHAnsi"/>
          <w:color w:val="000000"/>
        </w:rPr>
        <w:t xml:space="preserve"> Concentration from UMass Lowell and currently is finishing up her doctoral work in Cleaner Production / Process Engineering. </w:t>
      </w:r>
    </w:p>
    <w:p w:rsidR="004F0233" w:rsidRPr="006351FC" w:rsidRDefault="004F0233" w:rsidP="004F0233">
      <w:pPr>
        <w:rPr>
          <w:b/>
        </w:rPr>
      </w:pPr>
      <w:r w:rsidRPr="006351FC">
        <w:rPr>
          <w:b/>
        </w:rPr>
        <w:t>Ryan Hulse</w:t>
      </w:r>
    </w:p>
    <w:p w:rsidR="004F0233" w:rsidRPr="006351FC" w:rsidRDefault="004F0233" w:rsidP="004F0233">
      <w:r w:rsidRPr="006351FC">
        <w:t xml:space="preserve">Ryan Hulse is a Sr. Technical manager in the Fluorine Products division of PMT at Honeywell.  In this role Ryan has global responsibility for launching new solvent and aerosol products.  Solstice PF and Solstice Propellant have been recently introduced into the market as high performance, safe and environmentally preferable alternatives to current solvents and aerosols.  A key goal in this role is to work with customers to identify and qualify processes for the newly developed low global warming potential solvents and aerosols.  </w:t>
      </w:r>
    </w:p>
    <w:p w:rsidR="004F0233" w:rsidRPr="006351FC" w:rsidRDefault="004F0233" w:rsidP="004F0233">
      <w:r w:rsidRPr="006351FC">
        <w:t>During his time at Honeywell Ryan has directed the properties and new applications groups which measured the physical properties needed for new product design and process support. Ryan has been involved in a variety of projects including new refrigerant development, process design, fumigants, and electrolytes for super-capacitors.  This work has resulted in 10 US patents and 10+ pending patent applications.  He continues to evaluate competitive offerings and looks to determine value-added opportunities.</w:t>
      </w:r>
    </w:p>
    <w:p w:rsidR="004F0233" w:rsidRPr="006351FC" w:rsidRDefault="004F0233" w:rsidP="004F0233">
      <w:r w:rsidRPr="006351FC">
        <w:t xml:space="preserve">Ryan holds a </w:t>
      </w:r>
      <w:proofErr w:type="gramStart"/>
      <w:r w:rsidRPr="006351FC">
        <w:t>bachelor of science</w:t>
      </w:r>
      <w:proofErr w:type="gramEnd"/>
      <w:r w:rsidRPr="006351FC">
        <w:t xml:space="preserve"> and Ph.D. in Chemical Engineering from Brigham Young University.  Currently Ryan resides in Buffalo, NY with his wife Amy and 2 daughters Afton (13) and Ella (9).   </w:t>
      </w:r>
    </w:p>
    <w:p w:rsidR="004F0233" w:rsidRDefault="004F0233" w:rsidP="004F0233">
      <w:pPr>
        <w:rPr>
          <w:b/>
        </w:rPr>
      </w:pPr>
      <w:proofErr w:type="spellStart"/>
      <w:r w:rsidRPr="006351FC">
        <w:rPr>
          <w:b/>
        </w:rPr>
        <w:t>Manoj</w:t>
      </w:r>
      <w:proofErr w:type="spellEnd"/>
      <w:r w:rsidRPr="006351FC">
        <w:rPr>
          <w:b/>
        </w:rPr>
        <w:t xml:space="preserve"> Patel</w:t>
      </w:r>
    </w:p>
    <w:p w:rsidR="004F0233" w:rsidRPr="00AC3114" w:rsidRDefault="004F0233" w:rsidP="004F0233">
      <w:proofErr w:type="spellStart"/>
      <w:r w:rsidRPr="00AC3114">
        <w:t>Manoj</w:t>
      </w:r>
      <w:proofErr w:type="spellEnd"/>
      <w:r w:rsidRPr="00AC3114">
        <w:t xml:space="preserve"> Patel’s exposure to TCE’s started when he ventured in a small dry-cleaning business while still in college, which eventually he grew it to a multi store chain. His was the first chain in the state of California to use 100% water based cleaning methods as opposed to the industry standard </w:t>
      </w:r>
      <w:r w:rsidRPr="00AC3114">
        <w:rPr>
          <w:color w:val="000000"/>
          <w:shd w:val="clear" w:color="auto" w:fill="FFFFFF"/>
        </w:rPr>
        <w:t>perchloroethylene</w:t>
      </w:r>
      <w:r w:rsidRPr="00AC3114">
        <w:t>. Subsequently he helped develop the regional guidelines and initiatives to eliminate the use of PERC in AVAQMD. These guidelines became the model for other air quality districts throughout California.</w:t>
      </w:r>
    </w:p>
    <w:p w:rsidR="004F0233" w:rsidRPr="00AC3114" w:rsidRDefault="004F0233" w:rsidP="004F0233">
      <w:r w:rsidRPr="00AC3114">
        <w:rPr>
          <w:color w:val="000000"/>
          <w:shd w:val="clear" w:color="auto" w:fill="FFFFFF"/>
        </w:rPr>
        <w:t xml:space="preserve">Over the last 17 years, Mr. Patel has been a strategy consultant for various breakthrough technologies and instrumental in developing successful ventures teaming with industry leaders from software to </w:t>
      </w:r>
      <w:r w:rsidRPr="00AC3114">
        <w:rPr>
          <w:color w:val="000000"/>
          <w:shd w:val="clear" w:color="auto" w:fill="FFFFFF"/>
        </w:rPr>
        <w:lastRenderedPageBreak/>
        <w:t xml:space="preserve">green technologies. Today at </w:t>
      </w:r>
      <w:proofErr w:type="spellStart"/>
      <w:r w:rsidRPr="00AC3114">
        <w:rPr>
          <w:color w:val="000000"/>
          <w:shd w:val="clear" w:color="auto" w:fill="FFFFFF"/>
        </w:rPr>
        <w:t>GreenLife</w:t>
      </w:r>
      <w:proofErr w:type="spellEnd"/>
      <w:r w:rsidRPr="00AC3114">
        <w:rPr>
          <w:color w:val="000000"/>
          <w:shd w:val="clear" w:color="auto" w:fill="FFFFFF"/>
        </w:rPr>
        <w:t xml:space="preserve"> Development, </w:t>
      </w:r>
      <w:proofErr w:type="spellStart"/>
      <w:r w:rsidRPr="00AC3114">
        <w:rPr>
          <w:color w:val="000000"/>
          <w:shd w:val="clear" w:color="auto" w:fill="FFFFFF"/>
        </w:rPr>
        <w:t>Manoj’s</w:t>
      </w:r>
      <w:proofErr w:type="spellEnd"/>
      <w:r w:rsidRPr="00AC3114">
        <w:rPr>
          <w:color w:val="000000"/>
          <w:shd w:val="clear" w:color="auto" w:fill="FFFFFF"/>
        </w:rPr>
        <w:t xml:space="preserve"> team is developing solutions for industry with the objective of decreasing environmental impact and eliminating</w:t>
      </w:r>
      <w:proofErr w:type="gramStart"/>
      <w:r w:rsidRPr="00AC3114">
        <w:rPr>
          <w:color w:val="000000"/>
          <w:shd w:val="clear" w:color="auto" w:fill="FFFFFF"/>
        </w:rPr>
        <w:t>  toxic</w:t>
      </w:r>
      <w:proofErr w:type="gramEnd"/>
      <w:r w:rsidRPr="00AC3114">
        <w:rPr>
          <w:color w:val="000000"/>
          <w:shd w:val="clear" w:color="auto" w:fill="FFFFFF"/>
        </w:rPr>
        <w:t xml:space="preserve"> exposure. </w:t>
      </w:r>
      <w:proofErr w:type="spellStart"/>
      <w:r w:rsidRPr="00AC3114">
        <w:rPr>
          <w:color w:val="000000"/>
          <w:shd w:val="clear" w:color="auto" w:fill="FFFFFF"/>
        </w:rPr>
        <w:t>GreenLife</w:t>
      </w:r>
      <w:proofErr w:type="spellEnd"/>
      <w:r w:rsidRPr="00AC3114">
        <w:rPr>
          <w:color w:val="000000"/>
          <w:shd w:val="clear" w:color="auto" w:fill="FFFFFF"/>
        </w:rPr>
        <w:t xml:space="preserve"> Development’s flagship product </w:t>
      </w:r>
      <w:proofErr w:type="spellStart"/>
      <w:r w:rsidRPr="00AC3114">
        <w:rPr>
          <w:color w:val="000000"/>
          <w:shd w:val="clear" w:color="auto" w:fill="FFFFFF"/>
        </w:rPr>
        <w:t>Naturama</w:t>
      </w:r>
      <w:proofErr w:type="spellEnd"/>
      <w:r w:rsidRPr="00AC3114">
        <w:rPr>
          <w:color w:val="000000"/>
          <w:shd w:val="clear" w:color="auto" w:fill="FFFFFF"/>
        </w:rPr>
        <w:t>, is used as a natural replacement for TCE in many applications.</w:t>
      </w:r>
    </w:p>
    <w:p w:rsidR="004F0233" w:rsidRPr="006351FC" w:rsidRDefault="004F0233" w:rsidP="004F0233">
      <w:pPr>
        <w:rPr>
          <w:b/>
        </w:rPr>
      </w:pPr>
      <w:r w:rsidRPr="006351FC">
        <w:rPr>
          <w:b/>
        </w:rPr>
        <w:t xml:space="preserve">Barbara </w:t>
      </w:r>
      <w:proofErr w:type="spellStart"/>
      <w:r w:rsidRPr="006351FC">
        <w:rPr>
          <w:b/>
        </w:rPr>
        <w:t>Kanegsberg</w:t>
      </w:r>
      <w:proofErr w:type="spellEnd"/>
    </w:p>
    <w:p w:rsidR="004F0233" w:rsidRDefault="004F0233" w:rsidP="004F0233">
      <w:pPr>
        <w:rPr>
          <w:rFonts w:eastAsia="Times New Roman"/>
        </w:rPr>
      </w:pPr>
      <w:r w:rsidRPr="006351FC">
        <w:rPr>
          <w:rFonts w:eastAsia="Times New Roman"/>
        </w:rPr>
        <w:t xml:space="preserve">Barbara </w:t>
      </w:r>
      <w:proofErr w:type="spellStart"/>
      <w:r w:rsidRPr="006351FC">
        <w:rPr>
          <w:rFonts w:eastAsia="Times New Roman"/>
        </w:rPr>
        <w:t>Kanegsberg</w:t>
      </w:r>
      <w:proofErr w:type="spellEnd"/>
      <w:r w:rsidRPr="006351FC">
        <w:rPr>
          <w:rFonts w:eastAsia="Times New Roman"/>
        </w:rPr>
        <w:t xml:space="preserve">, President of BFK Solutions, LLC, is a recognized expert in critical/industrial cleaning and contamination control. As an independent consultant, she develops critical cleaning processes, resolves product-related regulatory issues, and assures that processes meet worker safety and environmental requirements. She works with manufacturers and with their suppliers in such areas as engineered coatings, electronics, metals, and optics.  </w:t>
      </w:r>
      <w:r w:rsidRPr="006351FC">
        <w:rPr>
          <w:rFonts w:eastAsia="Times New Roman"/>
        </w:rPr>
        <w:br/>
        <w:t> </w:t>
      </w:r>
      <w:r w:rsidRPr="006351FC">
        <w:rPr>
          <w:rFonts w:eastAsia="Times New Roman"/>
        </w:rPr>
        <w:br/>
        <w:t xml:space="preserve">Barbara publishes extensively and lectures for practicing engineers and manufacturers. She is a co-editor of and contributor to the two-volume "Handbook </w:t>
      </w:r>
      <w:proofErr w:type="gramStart"/>
      <w:r w:rsidRPr="006351FC">
        <w:rPr>
          <w:rFonts w:eastAsia="Times New Roman"/>
        </w:rPr>
        <w:t>For</w:t>
      </w:r>
      <w:proofErr w:type="gramEnd"/>
      <w:r w:rsidRPr="006351FC">
        <w:rPr>
          <w:rFonts w:eastAsia="Times New Roman"/>
        </w:rPr>
        <w:t xml:space="preserve"> Critical Cleaning,” CRC Press, 2011. Barbara is active in ASTM and IPC standard/guidance development. She is an appointed United States Expert to ISO/TC 209 WG 12: “Cleaning of surfaces to achieve defined levels of cleanliness in terms of particle and chemical classifications.” As a member of JS3, an interagency military group, she participates in development of non-HAP, low/no VOC standards for mission-critical product. Barbara received a U. S. EPA Stratospheric Ozone Protection Award.</w:t>
      </w:r>
    </w:p>
    <w:p w:rsidR="004F0233" w:rsidRDefault="004F0233" w:rsidP="004F0233">
      <w:pPr>
        <w:rPr>
          <w:b/>
        </w:rPr>
      </w:pPr>
      <w:r>
        <w:rPr>
          <w:b/>
        </w:rPr>
        <w:t>Edward Viveiros</w:t>
      </w:r>
    </w:p>
    <w:p w:rsidR="004F0233" w:rsidRPr="00E37800" w:rsidRDefault="004F0233" w:rsidP="004F0233">
      <w:pPr>
        <w:rPr>
          <w:color w:val="000000" w:themeColor="text1"/>
        </w:rPr>
      </w:pPr>
      <w:r w:rsidRPr="00E37800">
        <w:rPr>
          <w:color w:val="000000" w:themeColor="text1"/>
        </w:rPr>
        <w:t>Edward Viveiros is an environmental consultant with Eastern Research Group, Inc. (ERG), a privately held, multidisciplinary consulting company. Over the past six years, he has served as a consultant to EPA, performing exposure assessments in support of risk assessments for new and existing chemicals management under the Toxic Substances Control Act. His expertise centers on evaluating chemical processes and determining how they can lead to environmental releases and worker exposures. Recently he supported EPA in the development of the “Options to Protect Workers” guide on degreasers, for which he is the primary author. He holds a master’s degree in Chemical Engineering from Northeastern University.</w:t>
      </w:r>
    </w:p>
    <w:p w:rsidR="004F0233" w:rsidRPr="006351FC" w:rsidRDefault="004F0233" w:rsidP="004F0233"/>
    <w:p w:rsidR="004F0233" w:rsidRPr="00EC7D2E" w:rsidRDefault="004F0233" w:rsidP="00E32D88">
      <w:pPr>
        <w:rPr>
          <w:rFonts w:eastAsia="Times New Roman" w:cs="Times New Roman"/>
        </w:rPr>
      </w:pPr>
    </w:p>
    <w:p w:rsidR="005C77A4" w:rsidRPr="005B0916" w:rsidRDefault="005C77A4" w:rsidP="00E32D88"/>
    <w:sectPr w:rsidR="005C77A4" w:rsidRPr="005B09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7A4"/>
    <w:rsid w:val="002D4253"/>
    <w:rsid w:val="004F0233"/>
    <w:rsid w:val="005B0916"/>
    <w:rsid w:val="005C77A4"/>
    <w:rsid w:val="006E3375"/>
    <w:rsid w:val="0092044E"/>
    <w:rsid w:val="00A35ED1"/>
    <w:rsid w:val="00DE5BA2"/>
    <w:rsid w:val="00E32D88"/>
    <w:rsid w:val="00E419D8"/>
    <w:rsid w:val="00EC7D2E"/>
    <w:rsid w:val="00F50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BC46A097-7AA1-4502-9220-EE3E59CF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35E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179553">
      <w:bodyDiv w:val="1"/>
      <w:marLeft w:val="0"/>
      <w:marRight w:val="0"/>
      <w:marTop w:val="0"/>
      <w:marBottom w:val="0"/>
      <w:divBdr>
        <w:top w:val="none" w:sz="0" w:space="0" w:color="auto"/>
        <w:left w:val="none" w:sz="0" w:space="0" w:color="auto"/>
        <w:bottom w:val="none" w:sz="0" w:space="0" w:color="auto"/>
        <w:right w:val="none" w:sz="0" w:space="0" w:color="auto"/>
      </w:divBdr>
    </w:div>
    <w:div w:id="692996510">
      <w:bodyDiv w:val="1"/>
      <w:marLeft w:val="0"/>
      <w:marRight w:val="0"/>
      <w:marTop w:val="0"/>
      <w:marBottom w:val="0"/>
      <w:divBdr>
        <w:top w:val="none" w:sz="0" w:space="0" w:color="auto"/>
        <w:left w:val="none" w:sz="0" w:space="0" w:color="auto"/>
        <w:bottom w:val="none" w:sz="0" w:space="0" w:color="auto"/>
        <w:right w:val="none" w:sz="0" w:space="0" w:color="auto"/>
      </w:divBdr>
    </w:div>
    <w:div w:id="177270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Goodwin, Brad</dc:creator>
  <cp:keywords/>
  <dc:description/>
  <cp:lastModifiedBy>Sleasman, Katherine</cp:lastModifiedBy>
  <cp:revision>3</cp:revision>
  <dcterms:created xsi:type="dcterms:W3CDTF">2014-07-28T16:21:00Z</dcterms:created>
  <dcterms:modified xsi:type="dcterms:W3CDTF">2014-07-28T16:22:00Z</dcterms:modified>
</cp:coreProperties>
</file>