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CF55" w14:textId="36512353" w:rsidR="00630AC3" w:rsidRPr="00630AC3" w:rsidRDefault="00630AC3" w:rsidP="00630AC3">
      <w:pPr>
        <w:autoSpaceDE w:val="0"/>
        <w:autoSpaceDN w:val="0"/>
        <w:adjustRightInd w:val="0"/>
        <w:spacing w:before="0" w:after="0" w:line="276" w:lineRule="auto"/>
        <w:contextualSpacing/>
        <w:jc w:val="center"/>
        <w:rPr>
          <w:szCs w:val="24"/>
        </w:rPr>
      </w:pPr>
      <w:bookmarkStart w:id="0" w:name="_Hlk49334402"/>
      <w:r w:rsidRPr="00630AC3">
        <w:rPr>
          <w:szCs w:val="24"/>
        </w:rPr>
        <w:t xml:space="preserve">UNITED STATES </w:t>
      </w:r>
    </w:p>
    <w:p w14:paraId="1ACDB3EB" w14:textId="77777777" w:rsidR="00630AC3" w:rsidRPr="00630AC3" w:rsidRDefault="00630AC3" w:rsidP="00630AC3">
      <w:pPr>
        <w:autoSpaceDE w:val="0"/>
        <w:autoSpaceDN w:val="0"/>
        <w:adjustRightInd w:val="0"/>
        <w:spacing w:before="0" w:after="0" w:line="276" w:lineRule="auto"/>
        <w:contextualSpacing/>
        <w:jc w:val="center"/>
        <w:rPr>
          <w:szCs w:val="24"/>
        </w:rPr>
      </w:pPr>
      <w:r w:rsidRPr="00630AC3">
        <w:rPr>
          <w:szCs w:val="24"/>
        </w:rPr>
        <w:t>ENVIRONMENTAL PROTECTION AGENCY</w:t>
      </w:r>
    </w:p>
    <w:p w14:paraId="44B2C130" w14:textId="64D37C55" w:rsidR="00630AC3" w:rsidRPr="00CC4C17" w:rsidRDefault="00CC4C17" w:rsidP="00CC4C17">
      <w:pPr>
        <w:autoSpaceDE w:val="0"/>
        <w:autoSpaceDN w:val="0"/>
        <w:adjustRightInd w:val="0"/>
        <w:spacing w:before="0" w:after="0" w:line="276" w:lineRule="auto"/>
        <w:contextualSpacing/>
        <w:jc w:val="center"/>
        <w:rPr>
          <w:szCs w:val="24"/>
        </w:rPr>
      </w:pPr>
      <w:r>
        <w:rPr>
          <w:szCs w:val="24"/>
        </w:rPr>
        <w:t>REGION ___</w:t>
      </w:r>
    </w:p>
    <w:p w14:paraId="63457261" w14:textId="6EE9257A" w:rsidR="00630AC3" w:rsidRDefault="00630AC3" w:rsidP="00630AC3">
      <w:pPr>
        <w:autoSpaceDE w:val="0"/>
        <w:autoSpaceDN w:val="0"/>
        <w:adjustRightInd w:val="0"/>
        <w:spacing w:before="0" w:after="0"/>
        <w:rPr>
          <w:rFonts w:eastAsia="Times New Roman"/>
          <w:szCs w:val="24"/>
        </w:rPr>
      </w:pPr>
    </w:p>
    <w:p w14:paraId="014FA140" w14:textId="77777777" w:rsidR="00AC342F" w:rsidRPr="00630AC3" w:rsidRDefault="00AC342F" w:rsidP="00630AC3">
      <w:pPr>
        <w:autoSpaceDE w:val="0"/>
        <w:autoSpaceDN w:val="0"/>
        <w:adjustRightInd w:val="0"/>
        <w:spacing w:before="0" w:after="0"/>
        <w:rPr>
          <w:rFonts w:eastAsia="Times New Roman"/>
          <w:szCs w:val="24"/>
        </w:rPr>
      </w:pPr>
    </w:p>
    <w:bookmarkEnd w:i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630"/>
        <w:gridCol w:w="4225"/>
      </w:tblGrid>
      <w:tr w:rsidR="0002693E" w14:paraId="604DF823" w14:textId="77777777" w:rsidTr="00317051">
        <w:tc>
          <w:tcPr>
            <w:tcW w:w="4495" w:type="dxa"/>
            <w:tcBorders>
              <w:top w:val="single" w:sz="4" w:space="0" w:color="auto"/>
              <w:bottom w:val="single" w:sz="4" w:space="0" w:color="auto"/>
            </w:tcBorders>
          </w:tcPr>
          <w:p w14:paraId="4E1FFC95" w14:textId="77777777" w:rsidR="00AC342F" w:rsidRDefault="00AC342F" w:rsidP="0002693E">
            <w:pPr>
              <w:pStyle w:val="NoSpacing"/>
            </w:pPr>
          </w:p>
          <w:p w14:paraId="7ECA922A" w14:textId="6087A05D" w:rsidR="0002693E" w:rsidRDefault="0002693E" w:rsidP="0002693E">
            <w:pPr>
              <w:pStyle w:val="NoSpacing"/>
            </w:pPr>
            <w:r w:rsidRPr="00630AC3">
              <w:t xml:space="preserve">IN </w:t>
            </w:r>
            <w:r w:rsidRPr="0002693E">
              <w:t>THE MATTER OF:</w:t>
            </w:r>
          </w:p>
          <w:p w14:paraId="250453CE" w14:textId="77777777" w:rsidR="0002693E" w:rsidRPr="0002693E" w:rsidRDefault="0002693E" w:rsidP="0002693E">
            <w:pPr>
              <w:pStyle w:val="NoSpacing"/>
            </w:pPr>
          </w:p>
          <w:p w14:paraId="6E86FEF7" w14:textId="4E06E199" w:rsidR="0002693E" w:rsidRPr="0002693E" w:rsidRDefault="0002693E" w:rsidP="0002693E">
            <w:pPr>
              <w:pStyle w:val="NoSpacing"/>
            </w:pPr>
            <w:r w:rsidRPr="0002693E">
              <w:t>[Insert Site Name and Location]</w:t>
            </w:r>
          </w:p>
          <w:p w14:paraId="33A5D5C3" w14:textId="77777777" w:rsidR="0002693E" w:rsidRDefault="0002693E" w:rsidP="0002693E">
            <w:pPr>
              <w:pStyle w:val="NoSpacing"/>
            </w:pPr>
          </w:p>
          <w:p w14:paraId="3816C112" w14:textId="69DBE324" w:rsidR="0002693E" w:rsidRPr="0002693E" w:rsidRDefault="0002693E" w:rsidP="0002693E">
            <w:pPr>
              <w:pStyle w:val="NoSpacing"/>
            </w:pPr>
            <w:r w:rsidRPr="0002693E">
              <w:t>[Names of Respondent (if many, reference</w:t>
            </w:r>
          </w:p>
          <w:p w14:paraId="4E80A7E2" w14:textId="674C7D15" w:rsidR="0002693E" w:rsidRPr="0002693E" w:rsidRDefault="0002693E" w:rsidP="0002693E">
            <w:pPr>
              <w:pStyle w:val="NoSpacing"/>
            </w:pPr>
            <w:r w:rsidRPr="0002693E">
              <w:t>attached list)],</w:t>
            </w:r>
          </w:p>
          <w:p w14:paraId="7BDDFD41" w14:textId="77777777" w:rsidR="0002693E" w:rsidRDefault="0002693E" w:rsidP="0002693E">
            <w:pPr>
              <w:pStyle w:val="NoSpacing"/>
            </w:pPr>
          </w:p>
          <w:p w14:paraId="552BE3B5" w14:textId="2FE4E97C" w:rsidR="0002693E" w:rsidRPr="0002693E" w:rsidRDefault="0002693E" w:rsidP="0002693E">
            <w:pPr>
              <w:pStyle w:val="NoSpacing"/>
            </w:pPr>
            <w:r w:rsidRPr="0002693E">
              <w:t>Respondent</w:t>
            </w:r>
          </w:p>
          <w:p w14:paraId="3A2CD620" w14:textId="77777777" w:rsidR="0002693E" w:rsidRDefault="0002693E" w:rsidP="0002693E">
            <w:pPr>
              <w:pStyle w:val="NoSpacing"/>
            </w:pPr>
          </w:p>
          <w:p w14:paraId="7965A8BE" w14:textId="77777777" w:rsidR="0002693E" w:rsidRDefault="0002693E" w:rsidP="0002693E">
            <w:pPr>
              <w:pStyle w:val="NoSpacing"/>
            </w:pPr>
            <w:r w:rsidRPr="0002693E">
              <w:t>Proceeding under Section 104(e) of the Comprehensive Environmental Response, Compensation, and Liability Act, as amended, 42 U.S.C. § 9604(e)</w:t>
            </w:r>
          </w:p>
          <w:p w14:paraId="1249EF25" w14:textId="237277AB" w:rsidR="00AC342F" w:rsidRDefault="00AC342F" w:rsidP="0002693E">
            <w:pPr>
              <w:pStyle w:val="NoSpacing"/>
            </w:pPr>
          </w:p>
        </w:tc>
        <w:tc>
          <w:tcPr>
            <w:tcW w:w="630" w:type="dxa"/>
          </w:tcPr>
          <w:p w14:paraId="39681584" w14:textId="77777777" w:rsidR="0002693E" w:rsidRDefault="0002693E" w:rsidP="00630AC3">
            <w:pPr>
              <w:autoSpaceDE w:val="0"/>
              <w:autoSpaceDN w:val="0"/>
              <w:adjustRightInd w:val="0"/>
              <w:spacing w:before="0" w:after="0"/>
              <w:rPr>
                <w:rFonts w:eastAsia="Times New Roman"/>
                <w:szCs w:val="24"/>
              </w:rPr>
            </w:pPr>
          </w:p>
        </w:tc>
        <w:tc>
          <w:tcPr>
            <w:tcW w:w="4225" w:type="dxa"/>
          </w:tcPr>
          <w:p w14:paraId="0A4713FA" w14:textId="77777777" w:rsidR="0002693E" w:rsidRDefault="0002693E" w:rsidP="00430B78">
            <w:pPr>
              <w:spacing w:before="0" w:after="0"/>
            </w:pPr>
          </w:p>
          <w:p w14:paraId="45D8104C" w14:textId="77777777" w:rsidR="00C84B65" w:rsidRDefault="00C84B65" w:rsidP="00C84B65">
            <w:pPr>
              <w:pStyle w:val="NoSpacing"/>
            </w:pPr>
          </w:p>
          <w:p w14:paraId="44512166" w14:textId="1D83015D" w:rsidR="0002693E" w:rsidRDefault="0002693E" w:rsidP="00C84B65">
            <w:pPr>
              <w:pStyle w:val="NoSpacing"/>
            </w:pPr>
            <w:r>
              <w:t xml:space="preserve">U.S. EPA Region </w:t>
            </w:r>
            <w:r w:rsidRPr="00630AC3">
              <w:t>____</w:t>
            </w:r>
          </w:p>
          <w:p w14:paraId="729A6662" w14:textId="77777777" w:rsidR="009B5C2E" w:rsidRDefault="009B5C2E" w:rsidP="009B5C2E">
            <w:pPr>
              <w:pStyle w:val="NoSpacing"/>
            </w:pPr>
          </w:p>
          <w:p w14:paraId="7242907B" w14:textId="6AE1AE50" w:rsidR="0002693E" w:rsidRDefault="0002693E" w:rsidP="00C84B65">
            <w:pPr>
              <w:pStyle w:val="NoSpacing"/>
            </w:pPr>
            <w:r>
              <w:t xml:space="preserve">CERCLA </w:t>
            </w:r>
            <w:r w:rsidRPr="00630AC3">
              <w:t>Docket No.</w:t>
            </w:r>
            <w:r>
              <w:t xml:space="preserve"> </w:t>
            </w:r>
            <w:r w:rsidRPr="00630AC3">
              <w:t>____</w:t>
            </w:r>
            <w:r w:rsidR="00AC342F">
              <w:t>______</w:t>
            </w:r>
          </w:p>
          <w:p w14:paraId="686A0453" w14:textId="77777777" w:rsidR="0002693E" w:rsidRDefault="0002693E" w:rsidP="00C84B65">
            <w:pPr>
              <w:pStyle w:val="NoSpacing"/>
            </w:pPr>
          </w:p>
          <w:p w14:paraId="4C1E708B" w14:textId="77777777" w:rsidR="00C84B65" w:rsidRDefault="00C84B65" w:rsidP="009B5C2E">
            <w:pPr>
              <w:pStyle w:val="NoSpacing"/>
              <w:rPr>
                <w:b/>
                <w:bCs/>
              </w:rPr>
            </w:pPr>
          </w:p>
          <w:p w14:paraId="44078C2C" w14:textId="77777777" w:rsidR="00C84B65" w:rsidRDefault="00C84B65">
            <w:pPr>
              <w:pStyle w:val="NoSpacing"/>
              <w:rPr>
                <w:b/>
                <w:bCs/>
              </w:rPr>
            </w:pPr>
          </w:p>
          <w:p w14:paraId="42CFFA65" w14:textId="77777777" w:rsidR="00C84B65" w:rsidRDefault="00C84B65">
            <w:pPr>
              <w:pStyle w:val="NoSpacing"/>
              <w:rPr>
                <w:b/>
                <w:bCs/>
              </w:rPr>
            </w:pPr>
          </w:p>
          <w:p w14:paraId="238DFDB3" w14:textId="77777777" w:rsidR="00C84B65" w:rsidRDefault="00C84B65">
            <w:pPr>
              <w:pStyle w:val="NoSpacing"/>
              <w:rPr>
                <w:b/>
                <w:bCs/>
              </w:rPr>
            </w:pPr>
          </w:p>
          <w:p w14:paraId="690E2FD5" w14:textId="3FC5D520" w:rsidR="0002693E" w:rsidRDefault="0002693E">
            <w:pPr>
              <w:pStyle w:val="NoSpacing"/>
            </w:pPr>
            <w:r w:rsidRPr="008872ED">
              <w:rPr>
                <w:b/>
                <w:bCs/>
              </w:rPr>
              <w:t>ADMINISTRATIVE ORDER</w:t>
            </w:r>
            <w:r>
              <w:rPr>
                <w:b/>
                <w:bCs/>
              </w:rPr>
              <w:t xml:space="preserve"> </w:t>
            </w:r>
            <w:r w:rsidRPr="00A675C9">
              <w:rPr>
                <w:b/>
              </w:rPr>
              <w:t>DIRECTING COMPLIANCE WITH</w:t>
            </w:r>
            <w:r>
              <w:rPr>
                <w:b/>
              </w:rPr>
              <w:t xml:space="preserve"> </w:t>
            </w:r>
            <w:r w:rsidRPr="00A675C9">
              <w:rPr>
                <w:b/>
              </w:rPr>
              <w:t>REQUEST FOR ACCESS</w:t>
            </w:r>
            <w:r>
              <w:rPr>
                <w:b/>
              </w:rPr>
              <w:t xml:space="preserve"> </w:t>
            </w:r>
          </w:p>
        </w:tc>
      </w:tr>
    </w:tbl>
    <w:p w14:paraId="7A41CC2D" w14:textId="4561CD4A" w:rsidR="00630AC3" w:rsidRPr="00630AC3" w:rsidRDefault="00630AC3" w:rsidP="00630AC3">
      <w:pPr>
        <w:autoSpaceDE w:val="0"/>
        <w:autoSpaceDN w:val="0"/>
        <w:adjustRightInd w:val="0"/>
        <w:spacing w:before="0" w:after="0"/>
        <w:rPr>
          <w:rFonts w:eastAsia="Times New Roman"/>
          <w:szCs w:val="24"/>
        </w:rPr>
      </w:pPr>
    </w:p>
    <w:p w14:paraId="65FD2912" w14:textId="706378DE" w:rsidR="0002693E" w:rsidRDefault="0002693E" w:rsidP="0002693E">
      <w:pPr>
        <w:pStyle w:val="Note"/>
      </w:pPr>
      <w:r>
        <w:t xml:space="preserve">The above </w:t>
      </w:r>
      <w:r>
        <w:rPr>
          <w:lang w:val="en-US"/>
        </w:rPr>
        <w:t>caption</w:t>
      </w:r>
      <w:r>
        <w:t xml:space="preserve"> is </w:t>
      </w:r>
      <w:r>
        <w:rPr>
          <w:lang w:val="en-US"/>
        </w:rPr>
        <w:t xml:space="preserve">in </w:t>
      </w:r>
      <w:r w:rsidR="00CC4C17">
        <w:t xml:space="preserve">a table. </w:t>
      </w:r>
      <w:r>
        <w:t xml:space="preserve">To make it easier to navigate within it, turn on </w:t>
      </w:r>
      <w:r w:rsidR="00F52B38">
        <w:rPr>
          <w:lang w:val="en-US"/>
        </w:rPr>
        <w:t>“</w:t>
      </w:r>
      <w:r>
        <w:t>gridlines</w:t>
      </w:r>
      <w:r w:rsidR="00F52B38">
        <w:rPr>
          <w:lang w:val="en-US"/>
        </w:rPr>
        <w:t>”</w:t>
      </w:r>
      <w:r>
        <w:t xml:space="preserve"> as follows: Click anywhere in the table. </w:t>
      </w:r>
      <w:r w:rsidR="00CC4C17">
        <w:rPr>
          <w:lang w:val="en-US"/>
        </w:rPr>
        <w:t xml:space="preserve">In the top ribbon, click the </w:t>
      </w:r>
      <w:r>
        <w:t xml:space="preserve">“Layout” </w:t>
      </w:r>
      <w:r w:rsidR="00CC4C17">
        <w:rPr>
          <w:lang w:val="en-US"/>
        </w:rPr>
        <w:t>tab</w:t>
      </w:r>
      <w:r w:rsidR="00CC4C17">
        <w:t xml:space="preserve">. </w:t>
      </w:r>
      <w:r>
        <w:t xml:space="preserve">In the </w:t>
      </w:r>
      <w:r w:rsidR="00CC4C17">
        <w:rPr>
          <w:lang w:val="en-US"/>
        </w:rPr>
        <w:t>“</w:t>
      </w:r>
      <w:r>
        <w:t>layout</w:t>
      </w:r>
      <w:r w:rsidR="00CC4C17">
        <w:rPr>
          <w:lang w:val="en-US"/>
        </w:rPr>
        <w:t>”</w:t>
      </w:r>
      <w:r>
        <w:t xml:space="preserve"> ribbon that appears, on the far left, click the “View Gridlines” button. </w:t>
      </w:r>
    </w:p>
    <w:p w14:paraId="4942CB7D" w14:textId="77777777" w:rsidR="00630AC3" w:rsidRPr="00630AC3" w:rsidRDefault="00630AC3" w:rsidP="0002693E">
      <w:pPr>
        <w:pStyle w:val="Note"/>
      </w:pPr>
    </w:p>
    <w:p w14:paraId="229593E7" w14:textId="77777777" w:rsidR="00CC4C17" w:rsidRDefault="00A675C9" w:rsidP="00A675C9">
      <w:pPr>
        <w:autoSpaceDE w:val="0"/>
        <w:autoSpaceDN w:val="0"/>
        <w:adjustRightInd w:val="0"/>
        <w:spacing w:before="0" w:after="0"/>
        <w:jc w:val="center"/>
        <w:rPr>
          <w:rFonts w:eastAsia="Times New Roman"/>
          <w:b/>
          <w:bCs/>
          <w:szCs w:val="24"/>
        </w:rPr>
      </w:pPr>
      <w:bookmarkStart w:id="1" w:name="_Hlk48902453"/>
      <w:r w:rsidRPr="00A675C9">
        <w:rPr>
          <w:rFonts w:eastAsia="Times New Roman"/>
          <w:b/>
          <w:bCs/>
          <w:szCs w:val="24"/>
        </w:rPr>
        <w:t>MODEL</w:t>
      </w:r>
      <w:r w:rsidR="00CC4C17">
        <w:rPr>
          <w:rFonts w:eastAsia="Times New Roman"/>
          <w:b/>
          <w:bCs/>
          <w:szCs w:val="24"/>
        </w:rPr>
        <w:t xml:space="preserve"> ADMINISTRATIVE ORDER DIRECTING</w:t>
      </w:r>
    </w:p>
    <w:p w14:paraId="719BDA4C" w14:textId="7D419EC7" w:rsidR="00A675C9" w:rsidRPr="00A675C9" w:rsidRDefault="00A675C9" w:rsidP="00A675C9">
      <w:pPr>
        <w:autoSpaceDE w:val="0"/>
        <w:autoSpaceDN w:val="0"/>
        <w:adjustRightInd w:val="0"/>
        <w:spacing w:before="0" w:after="0"/>
        <w:jc w:val="center"/>
        <w:rPr>
          <w:rFonts w:eastAsia="Times New Roman"/>
          <w:b/>
          <w:bCs/>
          <w:szCs w:val="24"/>
        </w:rPr>
      </w:pPr>
      <w:r w:rsidRPr="00A675C9">
        <w:rPr>
          <w:rFonts w:eastAsia="Times New Roman"/>
          <w:b/>
          <w:bCs/>
          <w:szCs w:val="24"/>
        </w:rPr>
        <w:t>COMPLIANCE</w:t>
      </w:r>
      <w:r w:rsidR="00CC4C17">
        <w:rPr>
          <w:rFonts w:eastAsia="Times New Roman"/>
          <w:b/>
          <w:bCs/>
          <w:szCs w:val="24"/>
        </w:rPr>
        <w:t xml:space="preserve"> </w:t>
      </w:r>
      <w:r w:rsidRPr="00A675C9">
        <w:rPr>
          <w:rFonts w:eastAsia="Times New Roman"/>
          <w:b/>
          <w:bCs/>
          <w:szCs w:val="24"/>
        </w:rPr>
        <w:t>WITH REQUEST FOR ACCESS</w:t>
      </w:r>
    </w:p>
    <w:bookmarkEnd w:id="1"/>
    <w:p w14:paraId="03128362" w14:textId="2B66390A" w:rsidR="00630AC3" w:rsidRDefault="00630AC3" w:rsidP="00A675C9">
      <w:pPr>
        <w:autoSpaceDE w:val="0"/>
        <w:autoSpaceDN w:val="0"/>
        <w:adjustRightInd w:val="0"/>
        <w:spacing w:before="0" w:after="0"/>
        <w:jc w:val="center"/>
        <w:rPr>
          <w:rFonts w:eastAsia="Times New Roman"/>
          <w:b/>
          <w:bCs/>
          <w:szCs w:val="24"/>
        </w:rPr>
      </w:pPr>
    </w:p>
    <w:p w14:paraId="5E922918" w14:textId="7B6A85E3" w:rsidR="00CC4C17" w:rsidRDefault="002379B9" w:rsidP="13B9CDF4">
      <w:pPr>
        <w:autoSpaceDE w:val="0"/>
        <w:autoSpaceDN w:val="0"/>
        <w:adjustRightInd w:val="0"/>
        <w:spacing w:before="0" w:after="0"/>
        <w:jc w:val="center"/>
        <w:rPr>
          <w:rFonts w:eastAsia="Times New Roman"/>
          <w:b/>
          <w:bCs/>
        </w:rPr>
      </w:pPr>
      <w:r>
        <w:rPr>
          <w:rFonts w:eastAsia="Times New Roman"/>
          <w:b/>
          <w:bCs/>
        </w:rPr>
        <w:t>March</w:t>
      </w:r>
      <w:r w:rsidR="0CEC818E" w:rsidRPr="13B9CDF4">
        <w:rPr>
          <w:rFonts w:eastAsia="Times New Roman"/>
          <w:b/>
          <w:bCs/>
        </w:rPr>
        <w:t xml:space="preserve"> 2023</w:t>
      </w:r>
    </w:p>
    <w:p w14:paraId="7846FE1F" w14:textId="20CB50BD" w:rsidR="00630AC3" w:rsidRPr="00430B78" w:rsidRDefault="00630AC3" w:rsidP="00630AC3">
      <w:pPr>
        <w:autoSpaceDE w:val="0"/>
        <w:autoSpaceDN w:val="0"/>
        <w:adjustRightInd w:val="0"/>
        <w:spacing w:before="0" w:after="0"/>
        <w:jc w:val="center"/>
        <w:rPr>
          <w:szCs w:val="24"/>
        </w:rPr>
      </w:pPr>
    </w:p>
    <w:p w14:paraId="32E5214D" w14:textId="0840DDCD" w:rsidR="005F2CC7" w:rsidRPr="00C84B65" w:rsidRDefault="005F2CC7" w:rsidP="00430B78">
      <w:pPr>
        <w:pStyle w:val="Note"/>
        <w:pBdr>
          <w:top w:val="single" w:sz="4" w:space="1" w:color="auto"/>
          <w:left w:val="single" w:sz="4" w:space="4" w:color="auto"/>
          <w:bottom w:val="single" w:sz="4" w:space="1" w:color="auto"/>
          <w:right w:val="single" w:sz="4" w:space="4" w:color="auto"/>
        </w:pBdr>
        <w:spacing w:before="0" w:after="0"/>
      </w:pPr>
      <w:r w:rsidRPr="00C84B65">
        <w:t xml:space="preserve">This document contains automatic section and paragraph numbers and automatic section and paragraph cross references, and an automated Table of Contents. </w:t>
      </w:r>
      <w:r w:rsidRPr="009B5C2E">
        <w:t>If you add or delete sections or paragraphs, please do not attempt to manually renumber any sections or paragraphs or cross references.</w:t>
      </w:r>
      <w:r w:rsidRPr="00C84B65">
        <w:t xml:space="preserve"> Please see instructions at the end for more details.</w:t>
      </w:r>
    </w:p>
    <w:p w14:paraId="5127BFFF" w14:textId="77777777" w:rsidR="00AC342F" w:rsidRPr="00430B78" w:rsidRDefault="00AC342F" w:rsidP="00430B78">
      <w:pPr>
        <w:pStyle w:val="Note"/>
        <w:spacing w:before="0" w:after="0"/>
        <w:rPr>
          <w:b w:val="0"/>
          <w:bCs/>
        </w:rPr>
      </w:pPr>
    </w:p>
    <w:p w14:paraId="25EFD6B4" w14:textId="77777777" w:rsidR="00AC342F" w:rsidRPr="00430B78" w:rsidRDefault="00AC342F" w:rsidP="00430B78">
      <w:pPr>
        <w:pStyle w:val="Note"/>
        <w:spacing w:before="0" w:after="0"/>
        <w:rPr>
          <w:b w:val="0"/>
          <w:bCs/>
        </w:rPr>
      </w:pPr>
    </w:p>
    <w:p w14:paraId="74378258" w14:textId="3B89BB9E" w:rsidR="005F2CC7" w:rsidRPr="00C84B65" w:rsidRDefault="005F2CC7" w:rsidP="00430B78">
      <w:pPr>
        <w:pStyle w:val="Note"/>
        <w:pBdr>
          <w:top w:val="single" w:sz="4" w:space="1" w:color="auto"/>
          <w:left w:val="single" w:sz="4" w:space="4" w:color="auto"/>
          <w:bottom w:val="single" w:sz="4" w:space="1" w:color="auto"/>
          <w:right w:val="single" w:sz="4" w:space="4" w:color="auto"/>
        </w:pBdr>
        <w:spacing w:before="0" w:after="0"/>
      </w:pPr>
      <w:r w:rsidRPr="00C84B65">
        <w:t xml:space="preserve">This model and any internal procedures adopted for its implementation and use are intended solely as guidance for employees of the U.S. Environmental Protection Agency. They </w:t>
      </w:r>
      <w:r w:rsidR="009C1DCE">
        <w:rPr>
          <w:lang w:val="en-US"/>
        </w:rPr>
        <w:t>DO NOT</w:t>
      </w:r>
      <w:r w:rsidRPr="00C84B65">
        <w:t xml:space="preserve"> constitute rulemaking by the Agency and may not be relied upon to create a right or benefit, substantive or procedural, enforceable at law or in equity, by any person. The Agency may take action at variance with this model or its internal implementing procedures.</w:t>
      </w:r>
    </w:p>
    <w:p w14:paraId="568FDBF5" w14:textId="77777777" w:rsidR="00630AC3" w:rsidRPr="00630AC3" w:rsidRDefault="00630AC3" w:rsidP="00630AC3">
      <w:pPr>
        <w:tabs>
          <w:tab w:val="left" w:pos="2880"/>
        </w:tabs>
        <w:spacing w:before="0" w:after="0"/>
      </w:pPr>
    </w:p>
    <w:p w14:paraId="4D45D614" w14:textId="77777777" w:rsidR="00313960" w:rsidRDefault="00313960" w:rsidP="00F22B9D">
      <w:pPr>
        <w:jc w:val="center"/>
        <w:sectPr w:rsidR="00313960" w:rsidSect="00430B78">
          <w:pgSz w:w="12240" w:h="15840"/>
          <w:pgMar w:top="1440" w:right="1440" w:bottom="864" w:left="1440" w:header="1440" w:footer="720" w:gutter="0"/>
          <w:pgNumType w:fmt="lowerRoman"/>
          <w:cols w:space="720"/>
          <w:noEndnote/>
          <w:titlePg/>
          <w:docGrid w:linePitch="326"/>
        </w:sectPr>
      </w:pPr>
    </w:p>
    <w:p w14:paraId="0F136984" w14:textId="77777777" w:rsidR="00267236" w:rsidRDefault="00267236" w:rsidP="00430B78">
      <w:pPr>
        <w:rPr>
          <w:b/>
        </w:rPr>
      </w:pPr>
    </w:p>
    <w:p w14:paraId="2E577E6E" w14:textId="576D16E0" w:rsidR="0037632C" w:rsidRDefault="00CB3FA8" w:rsidP="00430B78">
      <w:pPr>
        <w:spacing w:after="120"/>
        <w:jc w:val="center"/>
        <w:rPr>
          <w:b/>
        </w:rPr>
      </w:pPr>
      <w:r w:rsidRPr="00D02293">
        <w:rPr>
          <w:b/>
        </w:rPr>
        <w:t>TABLE OF CONTENTS</w:t>
      </w:r>
    </w:p>
    <w:p w14:paraId="3FFC0004" w14:textId="2DEF7471" w:rsidR="00F9235F" w:rsidRDefault="00F9235F" w:rsidP="00F9235F">
      <w:pPr>
        <w:pStyle w:val="TOC1"/>
        <w:rPr>
          <w:rFonts w:asciiTheme="minorHAnsi" w:eastAsiaTheme="minorEastAsia" w:hAnsiTheme="minorHAnsi" w:cstheme="minorBidi"/>
          <w:sz w:val="22"/>
          <w:szCs w:val="22"/>
        </w:rPr>
      </w:pPr>
      <w:r>
        <w:fldChar w:fldCharType="begin"/>
      </w:r>
      <w:r>
        <w:instrText xml:space="preserve"> TOC \o "1-1" \h \z \u </w:instrText>
      </w:r>
      <w:r>
        <w:fldChar w:fldCharType="separate"/>
      </w:r>
      <w:hyperlink w:anchor="_Toc51670921" w:history="1">
        <w:r w:rsidRPr="00155DB1">
          <w:rPr>
            <w:rStyle w:val="Hyperlink"/>
          </w:rPr>
          <w:t>I.</w:t>
        </w:r>
        <w:r>
          <w:rPr>
            <w:rFonts w:asciiTheme="minorHAnsi" w:eastAsiaTheme="minorEastAsia" w:hAnsiTheme="minorHAnsi" w:cstheme="minorBidi"/>
            <w:sz w:val="22"/>
            <w:szCs w:val="22"/>
          </w:rPr>
          <w:tab/>
        </w:r>
        <w:r w:rsidRPr="00155DB1">
          <w:rPr>
            <w:rStyle w:val="Hyperlink"/>
          </w:rPr>
          <w:t>JURISDICTION</w:t>
        </w:r>
        <w:r>
          <w:rPr>
            <w:webHidden/>
          </w:rPr>
          <w:tab/>
        </w:r>
        <w:r>
          <w:rPr>
            <w:webHidden/>
          </w:rPr>
          <w:fldChar w:fldCharType="begin"/>
        </w:r>
        <w:r>
          <w:rPr>
            <w:webHidden/>
          </w:rPr>
          <w:instrText xml:space="preserve"> PAGEREF _Toc51670921 \h </w:instrText>
        </w:r>
        <w:r>
          <w:rPr>
            <w:webHidden/>
          </w:rPr>
        </w:r>
        <w:r>
          <w:rPr>
            <w:webHidden/>
          </w:rPr>
          <w:fldChar w:fldCharType="separate"/>
        </w:r>
        <w:r>
          <w:rPr>
            <w:webHidden/>
          </w:rPr>
          <w:t>1</w:t>
        </w:r>
        <w:r>
          <w:rPr>
            <w:webHidden/>
          </w:rPr>
          <w:fldChar w:fldCharType="end"/>
        </w:r>
      </w:hyperlink>
    </w:p>
    <w:p w14:paraId="41997684" w14:textId="0B697D97" w:rsidR="00F9235F" w:rsidRDefault="00E53EDD" w:rsidP="00F9235F">
      <w:pPr>
        <w:pStyle w:val="TOC1"/>
        <w:rPr>
          <w:rFonts w:asciiTheme="minorHAnsi" w:eastAsiaTheme="minorEastAsia" w:hAnsiTheme="minorHAnsi" w:cstheme="minorBidi"/>
          <w:sz w:val="22"/>
          <w:szCs w:val="22"/>
        </w:rPr>
      </w:pPr>
      <w:hyperlink w:anchor="_Toc51670922" w:history="1">
        <w:r w:rsidR="00F9235F" w:rsidRPr="00155DB1">
          <w:rPr>
            <w:rStyle w:val="Hyperlink"/>
          </w:rPr>
          <w:t>II.</w:t>
        </w:r>
        <w:r w:rsidR="00F9235F">
          <w:rPr>
            <w:rFonts w:asciiTheme="minorHAnsi" w:eastAsiaTheme="minorEastAsia" w:hAnsiTheme="minorHAnsi" w:cstheme="minorBidi"/>
            <w:sz w:val="22"/>
            <w:szCs w:val="22"/>
          </w:rPr>
          <w:tab/>
        </w:r>
        <w:r w:rsidR="00F9235F" w:rsidRPr="00155DB1">
          <w:rPr>
            <w:rStyle w:val="Hyperlink"/>
          </w:rPr>
          <w:t>DEFINITIONS</w:t>
        </w:r>
        <w:r w:rsidR="00F9235F">
          <w:rPr>
            <w:webHidden/>
          </w:rPr>
          <w:tab/>
        </w:r>
        <w:r w:rsidR="00F9235F">
          <w:rPr>
            <w:webHidden/>
          </w:rPr>
          <w:fldChar w:fldCharType="begin"/>
        </w:r>
        <w:r w:rsidR="00F9235F">
          <w:rPr>
            <w:webHidden/>
          </w:rPr>
          <w:instrText xml:space="preserve"> PAGEREF _Toc51670922 \h </w:instrText>
        </w:r>
        <w:r w:rsidR="00F9235F">
          <w:rPr>
            <w:webHidden/>
          </w:rPr>
        </w:r>
        <w:r w:rsidR="00F9235F">
          <w:rPr>
            <w:webHidden/>
          </w:rPr>
          <w:fldChar w:fldCharType="separate"/>
        </w:r>
        <w:r w:rsidR="00F9235F">
          <w:rPr>
            <w:webHidden/>
          </w:rPr>
          <w:t>1</w:t>
        </w:r>
        <w:r w:rsidR="00F9235F">
          <w:rPr>
            <w:webHidden/>
          </w:rPr>
          <w:fldChar w:fldCharType="end"/>
        </w:r>
      </w:hyperlink>
    </w:p>
    <w:p w14:paraId="3764705C" w14:textId="3B9FFF8F" w:rsidR="00F9235F" w:rsidRDefault="00E53EDD" w:rsidP="00F9235F">
      <w:pPr>
        <w:pStyle w:val="TOC1"/>
        <w:rPr>
          <w:rFonts w:asciiTheme="minorHAnsi" w:eastAsiaTheme="minorEastAsia" w:hAnsiTheme="minorHAnsi" w:cstheme="minorBidi"/>
          <w:sz w:val="22"/>
          <w:szCs w:val="22"/>
        </w:rPr>
      </w:pPr>
      <w:hyperlink w:anchor="_Toc51670923" w:history="1">
        <w:r w:rsidR="00F9235F" w:rsidRPr="00155DB1">
          <w:rPr>
            <w:rStyle w:val="Hyperlink"/>
          </w:rPr>
          <w:t>III.</w:t>
        </w:r>
        <w:r w:rsidR="00F9235F">
          <w:rPr>
            <w:rFonts w:asciiTheme="minorHAnsi" w:eastAsiaTheme="minorEastAsia" w:hAnsiTheme="minorHAnsi" w:cstheme="minorBidi"/>
            <w:sz w:val="22"/>
            <w:szCs w:val="22"/>
          </w:rPr>
          <w:tab/>
        </w:r>
        <w:r w:rsidR="00F9235F" w:rsidRPr="00155DB1">
          <w:rPr>
            <w:rStyle w:val="Hyperlink"/>
          </w:rPr>
          <w:t>FINDINGS OF FACT</w:t>
        </w:r>
        <w:r w:rsidR="00F9235F">
          <w:rPr>
            <w:webHidden/>
          </w:rPr>
          <w:tab/>
        </w:r>
        <w:r w:rsidR="00F9235F">
          <w:rPr>
            <w:webHidden/>
          </w:rPr>
          <w:fldChar w:fldCharType="begin"/>
        </w:r>
        <w:r w:rsidR="00F9235F">
          <w:rPr>
            <w:webHidden/>
          </w:rPr>
          <w:instrText xml:space="preserve"> PAGEREF _Toc51670923 \h </w:instrText>
        </w:r>
        <w:r w:rsidR="00F9235F">
          <w:rPr>
            <w:webHidden/>
          </w:rPr>
        </w:r>
        <w:r w:rsidR="00F9235F">
          <w:rPr>
            <w:webHidden/>
          </w:rPr>
          <w:fldChar w:fldCharType="separate"/>
        </w:r>
        <w:r w:rsidR="00F9235F">
          <w:rPr>
            <w:webHidden/>
          </w:rPr>
          <w:t>2</w:t>
        </w:r>
        <w:r w:rsidR="00F9235F">
          <w:rPr>
            <w:webHidden/>
          </w:rPr>
          <w:fldChar w:fldCharType="end"/>
        </w:r>
      </w:hyperlink>
    </w:p>
    <w:p w14:paraId="23373B10" w14:textId="22DAB04E" w:rsidR="00F9235F" w:rsidRDefault="00E53EDD" w:rsidP="00F9235F">
      <w:pPr>
        <w:pStyle w:val="TOC1"/>
        <w:rPr>
          <w:rFonts w:asciiTheme="minorHAnsi" w:eastAsiaTheme="minorEastAsia" w:hAnsiTheme="minorHAnsi" w:cstheme="minorBidi"/>
          <w:sz w:val="22"/>
          <w:szCs w:val="22"/>
        </w:rPr>
      </w:pPr>
      <w:hyperlink w:anchor="_Toc51670924" w:history="1">
        <w:r w:rsidR="00F9235F" w:rsidRPr="00155DB1">
          <w:rPr>
            <w:rStyle w:val="Hyperlink"/>
          </w:rPr>
          <w:t>IV.</w:t>
        </w:r>
        <w:r w:rsidR="00F9235F">
          <w:rPr>
            <w:rFonts w:asciiTheme="minorHAnsi" w:eastAsiaTheme="minorEastAsia" w:hAnsiTheme="minorHAnsi" w:cstheme="minorBidi"/>
            <w:sz w:val="22"/>
            <w:szCs w:val="22"/>
          </w:rPr>
          <w:tab/>
        </w:r>
        <w:r w:rsidR="00F9235F" w:rsidRPr="00155DB1">
          <w:rPr>
            <w:rStyle w:val="Hyperlink"/>
          </w:rPr>
          <w:t>CONCLUSIONS OF LAW AND DETERMINATIONS</w:t>
        </w:r>
        <w:r w:rsidR="00F9235F">
          <w:rPr>
            <w:webHidden/>
          </w:rPr>
          <w:tab/>
        </w:r>
        <w:r w:rsidR="00F9235F">
          <w:rPr>
            <w:webHidden/>
          </w:rPr>
          <w:fldChar w:fldCharType="begin"/>
        </w:r>
        <w:r w:rsidR="00F9235F">
          <w:rPr>
            <w:webHidden/>
          </w:rPr>
          <w:instrText xml:space="preserve"> PAGEREF _Toc51670924 \h </w:instrText>
        </w:r>
        <w:r w:rsidR="00F9235F">
          <w:rPr>
            <w:webHidden/>
          </w:rPr>
        </w:r>
        <w:r w:rsidR="00F9235F">
          <w:rPr>
            <w:webHidden/>
          </w:rPr>
          <w:fldChar w:fldCharType="separate"/>
        </w:r>
        <w:r w:rsidR="00F9235F">
          <w:rPr>
            <w:webHidden/>
          </w:rPr>
          <w:t>3</w:t>
        </w:r>
        <w:r w:rsidR="00F9235F">
          <w:rPr>
            <w:webHidden/>
          </w:rPr>
          <w:fldChar w:fldCharType="end"/>
        </w:r>
      </w:hyperlink>
    </w:p>
    <w:p w14:paraId="18E18CC9" w14:textId="5C3E713A" w:rsidR="00F9235F" w:rsidRDefault="00E53EDD" w:rsidP="00F9235F">
      <w:pPr>
        <w:pStyle w:val="TOC1"/>
        <w:rPr>
          <w:rFonts w:asciiTheme="minorHAnsi" w:eastAsiaTheme="minorEastAsia" w:hAnsiTheme="minorHAnsi" w:cstheme="minorBidi"/>
          <w:sz w:val="22"/>
          <w:szCs w:val="22"/>
        </w:rPr>
      </w:pPr>
      <w:hyperlink w:anchor="_Toc51670925" w:history="1">
        <w:r w:rsidR="00F9235F" w:rsidRPr="00155DB1">
          <w:rPr>
            <w:rStyle w:val="Hyperlink"/>
          </w:rPr>
          <w:t>V.</w:t>
        </w:r>
        <w:r w:rsidR="00F9235F">
          <w:rPr>
            <w:rFonts w:asciiTheme="minorHAnsi" w:eastAsiaTheme="minorEastAsia" w:hAnsiTheme="minorHAnsi" w:cstheme="minorBidi"/>
            <w:sz w:val="22"/>
            <w:szCs w:val="22"/>
          </w:rPr>
          <w:tab/>
        </w:r>
        <w:r w:rsidR="00F9235F" w:rsidRPr="00155DB1">
          <w:rPr>
            <w:rStyle w:val="Hyperlink"/>
          </w:rPr>
          <w:t>ORDER</w:t>
        </w:r>
        <w:r w:rsidR="00F9235F">
          <w:rPr>
            <w:webHidden/>
          </w:rPr>
          <w:tab/>
        </w:r>
        <w:r w:rsidR="00F9235F">
          <w:rPr>
            <w:webHidden/>
          </w:rPr>
          <w:fldChar w:fldCharType="begin"/>
        </w:r>
        <w:r w:rsidR="00F9235F">
          <w:rPr>
            <w:webHidden/>
          </w:rPr>
          <w:instrText xml:space="preserve"> PAGEREF _Toc51670925 \h </w:instrText>
        </w:r>
        <w:r w:rsidR="00F9235F">
          <w:rPr>
            <w:webHidden/>
          </w:rPr>
        </w:r>
        <w:r w:rsidR="00F9235F">
          <w:rPr>
            <w:webHidden/>
          </w:rPr>
          <w:fldChar w:fldCharType="separate"/>
        </w:r>
        <w:r w:rsidR="00F9235F">
          <w:rPr>
            <w:webHidden/>
          </w:rPr>
          <w:t>3</w:t>
        </w:r>
        <w:r w:rsidR="00F9235F">
          <w:rPr>
            <w:webHidden/>
          </w:rPr>
          <w:fldChar w:fldCharType="end"/>
        </w:r>
      </w:hyperlink>
    </w:p>
    <w:p w14:paraId="1FE2C8CC" w14:textId="5755919A" w:rsidR="00F9235F" w:rsidRDefault="00E53EDD" w:rsidP="00F9235F">
      <w:pPr>
        <w:pStyle w:val="TOC1"/>
        <w:rPr>
          <w:rFonts w:asciiTheme="minorHAnsi" w:eastAsiaTheme="minorEastAsia" w:hAnsiTheme="minorHAnsi" w:cstheme="minorBidi"/>
          <w:sz w:val="22"/>
          <w:szCs w:val="22"/>
        </w:rPr>
      </w:pPr>
      <w:hyperlink w:anchor="_Toc51670926" w:history="1">
        <w:r w:rsidR="00F9235F" w:rsidRPr="00155DB1">
          <w:rPr>
            <w:rStyle w:val="Hyperlink"/>
          </w:rPr>
          <w:t>VI.</w:t>
        </w:r>
        <w:r w:rsidR="00F9235F">
          <w:rPr>
            <w:rFonts w:asciiTheme="minorHAnsi" w:eastAsiaTheme="minorEastAsia" w:hAnsiTheme="minorHAnsi" w:cstheme="minorBidi"/>
            <w:sz w:val="22"/>
            <w:szCs w:val="22"/>
          </w:rPr>
          <w:tab/>
        </w:r>
        <w:r w:rsidR="00F9235F" w:rsidRPr="00155DB1">
          <w:rPr>
            <w:rStyle w:val="Hyperlink"/>
          </w:rPr>
          <w:t>OPPORTUNITY TO CONFER</w:t>
        </w:r>
        <w:r w:rsidR="00F9235F">
          <w:rPr>
            <w:webHidden/>
          </w:rPr>
          <w:tab/>
        </w:r>
        <w:r w:rsidR="00F9235F">
          <w:rPr>
            <w:webHidden/>
          </w:rPr>
          <w:fldChar w:fldCharType="begin"/>
        </w:r>
        <w:r w:rsidR="00F9235F">
          <w:rPr>
            <w:webHidden/>
          </w:rPr>
          <w:instrText xml:space="preserve"> PAGEREF _Toc51670926 \h </w:instrText>
        </w:r>
        <w:r w:rsidR="00F9235F">
          <w:rPr>
            <w:webHidden/>
          </w:rPr>
        </w:r>
        <w:r w:rsidR="00F9235F">
          <w:rPr>
            <w:webHidden/>
          </w:rPr>
          <w:fldChar w:fldCharType="separate"/>
        </w:r>
        <w:r w:rsidR="00F9235F">
          <w:rPr>
            <w:webHidden/>
          </w:rPr>
          <w:t>4</w:t>
        </w:r>
        <w:r w:rsidR="00F9235F">
          <w:rPr>
            <w:webHidden/>
          </w:rPr>
          <w:fldChar w:fldCharType="end"/>
        </w:r>
      </w:hyperlink>
    </w:p>
    <w:p w14:paraId="5A3E026A" w14:textId="58779086" w:rsidR="00F9235F" w:rsidRDefault="00E53EDD" w:rsidP="00F9235F">
      <w:pPr>
        <w:pStyle w:val="TOC1"/>
        <w:rPr>
          <w:rFonts w:asciiTheme="minorHAnsi" w:eastAsiaTheme="minorEastAsia" w:hAnsiTheme="minorHAnsi" w:cstheme="minorBidi"/>
          <w:sz w:val="22"/>
          <w:szCs w:val="22"/>
        </w:rPr>
      </w:pPr>
      <w:hyperlink w:anchor="_Toc51670934" w:history="1">
        <w:r w:rsidR="00F9235F" w:rsidRPr="00155DB1">
          <w:rPr>
            <w:rStyle w:val="Hyperlink"/>
          </w:rPr>
          <w:t>VII.</w:t>
        </w:r>
        <w:r w:rsidR="00F9235F">
          <w:rPr>
            <w:rFonts w:asciiTheme="minorHAnsi" w:eastAsiaTheme="minorEastAsia" w:hAnsiTheme="minorHAnsi" w:cstheme="minorBidi"/>
            <w:sz w:val="22"/>
            <w:szCs w:val="22"/>
          </w:rPr>
          <w:tab/>
        </w:r>
        <w:r w:rsidR="00F9235F" w:rsidRPr="00155DB1">
          <w:rPr>
            <w:rStyle w:val="Hyperlink"/>
          </w:rPr>
          <w:t>EFFECTIVE DATE</w:t>
        </w:r>
        <w:r w:rsidR="00F9235F">
          <w:rPr>
            <w:webHidden/>
          </w:rPr>
          <w:tab/>
        </w:r>
        <w:r w:rsidR="00F9235F">
          <w:rPr>
            <w:webHidden/>
          </w:rPr>
          <w:fldChar w:fldCharType="begin"/>
        </w:r>
        <w:r w:rsidR="00F9235F">
          <w:rPr>
            <w:webHidden/>
          </w:rPr>
          <w:instrText xml:space="preserve"> PAGEREF _Toc51670934 \h </w:instrText>
        </w:r>
        <w:r w:rsidR="00F9235F">
          <w:rPr>
            <w:webHidden/>
          </w:rPr>
        </w:r>
        <w:r w:rsidR="00F9235F">
          <w:rPr>
            <w:webHidden/>
          </w:rPr>
          <w:fldChar w:fldCharType="separate"/>
        </w:r>
        <w:r w:rsidR="00F9235F">
          <w:rPr>
            <w:webHidden/>
          </w:rPr>
          <w:t>5</w:t>
        </w:r>
        <w:r w:rsidR="00F9235F">
          <w:rPr>
            <w:webHidden/>
          </w:rPr>
          <w:fldChar w:fldCharType="end"/>
        </w:r>
      </w:hyperlink>
    </w:p>
    <w:p w14:paraId="17EF8137" w14:textId="74337387" w:rsidR="00F9235F" w:rsidRDefault="00E53EDD" w:rsidP="00F9235F">
      <w:pPr>
        <w:pStyle w:val="TOC1"/>
        <w:rPr>
          <w:rFonts w:asciiTheme="minorHAnsi" w:eastAsiaTheme="minorEastAsia" w:hAnsiTheme="minorHAnsi" w:cstheme="minorBidi"/>
          <w:sz w:val="22"/>
          <w:szCs w:val="22"/>
        </w:rPr>
      </w:pPr>
      <w:hyperlink w:anchor="_Toc51670935" w:history="1">
        <w:r w:rsidR="00F9235F" w:rsidRPr="00155DB1">
          <w:rPr>
            <w:rStyle w:val="Hyperlink"/>
          </w:rPr>
          <w:t>VIII.</w:t>
        </w:r>
        <w:r w:rsidR="00F9235F">
          <w:rPr>
            <w:rFonts w:asciiTheme="minorHAnsi" w:eastAsiaTheme="minorEastAsia" w:hAnsiTheme="minorHAnsi" w:cstheme="minorBidi"/>
            <w:sz w:val="22"/>
            <w:szCs w:val="22"/>
          </w:rPr>
          <w:tab/>
        </w:r>
        <w:r w:rsidR="00F9235F" w:rsidRPr="00155DB1">
          <w:rPr>
            <w:rStyle w:val="Hyperlink"/>
          </w:rPr>
          <w:t>NOTICE OF INTENT TO COMPLY</w:t>
        </w:r>
        <w:r w:rsidR="00F9235F">
          <w:rPr>
            <w:webHidden/>
          </w:rPr>
          <w:tab/>
        </w:r>
        <w:r w:rsidR="00F9235F">
          <w:rPr>
            <w:webHidden/>
          </w:rPr>
          <w:fldChar w:fldCharType="begin"/>
        </w:r>
        <w:r w:rsidR="00F9235F">
          <w:rPr>
            <w:webHidden/>
          </w:rPr>
          <w:instrText xml:space="preserve"> PAGEREF _Toc51670935 \h </w:instrText>
        </w:r>
        <w:r w:rsidR="00F9235F">
          <w:rPr>
            <w:webHidden/>
          </w:rPr>
        </w:r>
        <w:r w:rsidR="00F9235F">
          <w:rPr>
            <w:webHidden/>
          </w:rPr>
          <w:fldChar w:fldCharType="separate"/>
        </w:r>
        <w:r w:rsidR="00F9235F">
          <w:rPr>
            <w:webHidden/>
          </w:rPr>
          <w:t>5</w:t>
        </w:r>
        <w:r w:rsidR="00F9235F">
          <w:rPr>
            <w:webHidden/>
          </w:rPr>
          <w:fldChar w:fldCharType="end"/>
        </w:r>
      </w:hyperlink>
    </w:p>
    <w:p w14:paraId="5A3CD340" w14:textId="71600E58" w:rsidR="00F9235F" w:rsidRDefault="00E53EDD" w:rsidP="00F9235F">
      <w:pPr>
        <w:pStyle w:val="TOC1"/>
        <w:rPr>
          <w:rFonts w:asciiTheme="minorHAnsi" w:eastAsiaTheme="minorEastAsia" w:hAnsiTheme="minorHAnsi" w:cstheme="minorBidi"/>
          <w:sz w:val="22"/>
          <w:szCs w:val="22"/>
        </w:rPr>
      </w:pPr>
      <w:hyperlink w:anchor="_Toc51670936" w:history="1">
        <w:r w:rsidR="00F9235F" w:rsidRPr="00155DB1">
          <w:rPr>
            <w:rStyle w:val="Hyperlink"/>
          </w:rPr>
          <w:t>IX.</w:t>
        </w:r>
        <w:r w:rsidR="00F9235F">
          <w:rPr>
            <w:rFonts w:asciiTheme="minorHAnsi" w:eastAsiaTheme="minorEastAsia" w:hAnsiTheme="minorHAnsi" w:cstheme="minorBidi"/>
            <w:sz w:val="22"/>
            <w:szCs w:val="22"/>
          </w:rPr>
          <w:tab/>
        </w:r>
        <w:r w:rsidR="00F9235F" w:rsidRPr="00155DB1">
          <w:rPr>
            <w:rStyle w:val="Hyperlink"/>
          </w:rPr>
          <w:t>ENFORCEMENT</w:t>
        </w:r>
        <w:r w:rsidR="00F9235F">
          <w:rPr>
            <w:webHidden/>
          </w:rPr>
          <w:tab/>
        </w:r>
        <w:r w:rsidR="00F9235F">
          <w:rPr>
            <w:webHidden/>
          </w:rPr>
          <w:fldChar w:fldCharType="begin"/>
        </w:r>
        <w:r w:rsidR="00F9235F">
          <w:rPr>
            <w:webHidden/>
          </w:rPr>
          <w:instrText xml:space="preserve"> PAGEREF _Toc51670936 \h </w:instrText>
        </w:r>
        <w:r w:rsidR="00F9235F">
          <w:rPr>
            <w:webHidden/>
          </w:rPr>
        </w:r>
        <w:r w:rsidR="00F9235F">
          <w:rPr>
            <w:webHidden/>
          </w:rPr>
          <w:fldChar w:fldCharType="separate"/>
        </w:r>
        <w:r w:rsidR="00F9235F">
          <w:rPr>
            <w:webHidden/>
          </w:rPr>
          <w:t>5</w:t>
        </w:r>
        <w:r w:rsidR="00F9235F">
          <w:rPr>
            <w:webHidden/>
          </w:rPr>
          <w:fldChar w:fldCharType="end"/>
        </w:r>
      </w:hyperlink>
    </w:p>
    <w:p w14:paraId="6A8127E6" w14:textId="2C878317" w:rsidR="00F9235F" w:rsidRDefault="00E53EDD" w:rsidP="00F9235F">
      <w:pPr>
        <w:pStyle w:val="TOC1"/>
        <w:rPr>
          <w:rFonts w:asciiTheme="minorHAnsi" w:eastAsiaTheme="minorEastAsia" w:hAnsiTheme="minorHAnsi" w:cstheme="minorBidi"/>
          <w:sz w:val="22"/>
          <w:szCs w:val="22"/>
        </w:rPr>
      </w:pPr>
      <w:hyperlink w:anchor="_Toc51670937" w:history="1">
        <w:r w:rsidR="00F9235F" w:rsidRPr="00155DB1">
          <w:rPr>
            <w:rStyle w:val="Hyperlink"/>
          </w:rPr>
          <w:t>X.</w:t>
        </w:r>
        <w:r w:rsidR="00F9235F">
          <w:rPr>
            <w:rFonts w:asciiTheme="minorHAnsi" w:eastAsiaTheme="minorEastAsia" w:hAnsiTheme="minorHAnsi" w:cstheme="minorBidi"/>
            <w:sz w:val="22"/>
            <w:szCs w:val="22"/>
          </w:rPr>
          <w:tab/>
        </w:r>
        <w:r w:rsidR="00F9235F" w:rsidRPr="00155DB1">
          <w:rPr>
            <w:rStyle w:val="Hyperlink"/>
          </w:rPr>
          <w:t>RESERVATIONS OF RIGHTS BY EPA</w:t>
        </w:r>
        <w:r w:rsidR="00F9235F">
          <w:rPr>
            <w:webHidden/>
          </w:rPr>
          <w:tab/>
        </w:r>
        <w:r w:rsidR="00F9235F">
          <w:rPr>
            <w:webHidden/>
          </w:rPr>
          <w:fldChar w:fldCharType="begin"/>
        </w:r>
        <w:r w:rsidR="00F9235F">
          <w:rPr>
            <w:webHidden/>
          </w:rPr>
          <w:instrText xml:space="preserve"> PAGEREF _Toc51670937 \h </w:instrText>
        </w:r>
        <w:r w:rsidR="00F9235F">
          <w:rPr>
            <w:webHidden/>
          </w:rPr>
        </w:r>
        <w:r w:rsidR="00F9235F">
          <w:rPr>
            <w:webHidden/>
          </w:rPr>
          <w:fldChar w:fldCharType="separate"/>
        </w:r>
        <w:r w:rsidR="00F9235F">
          <w:rPr>
            <w:webHidden/>
          </w:rPr>
          <w:t>6</w:t>
        </w:r>
        <w:r w:rsidR="00F9235F">
          <w:rPr>
            <w:webHidden/>
          </w:rPr>
          <w:fldChar w:fldCharType="end"/>
        </w:r>
      </w:hyperlink>
    </w:p>
    <w:p w14:paraId="77E480BD" w14:textId="6A22350C" w:rsidR="00F9235F" w:rsidRDefault="00E53EDD" w:rsidP="00F9235F">
      <w:pPr>
        <w:pStyle w:val="TOC1"/>
        <w:rPr>
          <w:rFonts w:asciiTheme="minorHAnsi" w:eastAsiaTheme="minorEastAsia" w:hAnsiTheme="minorHAnsi" w:cstheme="minorBidi"/>
          <w:sz w:val="22"/>
          <w:szCs w:val="22"/>
        </w:rPr>
      </w:pPr>
      <w:hyperlink w:anchor="_Toc51670938" w:history="1">
        <w:r w:rsidR="00F9235F" w:rsidRPr="00155DB1">
          <w:rPr>
            <w:rStyle w:val="Hyperlink"/>
          </w:rPr>
          <w:t>XI.</w:t>
        </w:r>
        <w:r w:rsidR="00F9235F">
          <w:rPr>
            <w:rFonts w:asciiTheme="minorHAnsi" w:eastAsiaTheme="minorEastAsia" w:hAnsiTheme="minorHAnsi" w:cstheme="minorBidi"/>
            <w:sz w:val="22"/>
            <w:szCs w:val="22"/>
          </w:rPr>
          <w:tab/>
        </w:r>
        <w:r w:rsidR="00F9235F" w:rsidRPr="00155DB1">
          <w:rPr>
            <w:rStyle w:val="Hyperlink"/>
          </w:rPr>
          <w:t>NOTICES AND SUBMISSIONS</w:t>
        </w:r>
        <w:r w:rsidR="00F9235F">
          <w:rPr>
            <w:webHidden/>
          </w:rPr>
          <w:tab/>
        </w:r>
        <w:r w:rsidR="00F9235F">
          <w:rPr>
            <w:webHidden/>
          </w:rPr>
          <w:fldChar w:fldCharType="begin"/>
        </w:r>
        <w:r w:rsidR="00F9235F">
          <w:rPr>
            <w:webHidden/>
          </w:rPr>
          <w:instrText xml:space="preserve"> PAGEREF _Toc51670938 \h </w:instrText>
        </w:r>
        <w:r w:rsidR="00F9235F">
          <w:rPr>
            <w:webHidden/>
          </w:rPr>
        </w:r>
        <w:r w:rsidR="00F9235F">
          <w:rPr>
            <w:webHidden/>
          </w:rPr>
          <w:fldChar w:fldCharType="separate"/>
        </w:r>
        <w:r w:rsidR="00F9235F">
          <w:rPr>
            <w:webHidden/>
          </w:rPr>
          <w:t>6</w:t>
        </w:r>
        <w:r w:rsidR="00F9235F">
          <w:rPr>
            <w:webHidden/>
          </w:rPr>
          <w:fldChar w:fldCharType="end"/>
        </w:r>
      </w:hyperlink>
    </w:p>
    <w:p w14:paraId="142BB8DE" w14:textId="35379252" w:rsidR="00F9235F" w:rsidRDefault="00E53EDD" w:rsidP="00F9235F">
      <w:pPr>
        <w:pStyle w:val="TOC1"/>
        <w:rPr>
          <w:rFonts w:asciiTheme="minorHAnsi" w:eastAsiaTheme="minorEastAsia" w:hAnsiTheme="minorHAnsi" w:cstheme="minorBidi"/>
          <w:sz w:val="22"/>
          <w:szCs w:val="22"/>
        </w:rPr>
      </w:pPr>
      <w:hyperlink w:anchor="_Toc51670946" w:history="1">
        <w:r w:rsidR="00F9235F" w:rsidRPr="00155DB1">
          <w:rPr>
            <w:rStyle w:val="Hyperlink"/>
          </w:rPr>
          <w:t>XII.</w:t>
        </w:r>
        <w:r w:rsidR="00F9235F">
          <w:rPr>
            <w:rFonts w:asciiTheme="minorHAnsi" w:eastAsiaTheme="minorEastAsia" w:hAnsiTheme="minorHAnsi" w:cstheme="minorBidi"/>
            <w:sz w:val="22"/>
            <w:szCs w:val="22"/>
          </w:rPr>
          <w:tab/>
        </w:r>
        <w:r w:rsidR="00F9235F" w:rsidRPr="00155DB1">
          <w:rPr>
            <w:rStyle w:val="Hyperlink"/>
          </w:rPr>
          <w:t>ADMINISTRATIVE RECORD</w:t>
        </w:r>
        <w:r w:rsidR="00F9235F">
          <w:rPr>
            <w:webHidden/>
          </w:rPr>
          <w:tab/>
        </w:r>
        <w:r w:rsidR="00F9235F">
          <w:rPr>
            <w:webHidden/>
          </w:rPr>
          <w:fldChar w:fldCharType="begin"/>
        </w:r>
        <w:r w:rsidR="00F9235F">
          <w:rPr>
            <w:webHidden/>
          </w:rPr>
          <w:instrText xml:space="preserve"> PAGEREF _Toc51670946 \h </w:instrText>
        </w:r>
        <w:r w:rsidR="00F9235F">
          <w:rPr>
            <w:webHidden/>
          </w:rPr>
        </w:r>
        <w:r w:rsidR="00F9235F">
          <w:rPr>
            <w:webHidden/>
          </w:rPr>
          <w:fldChar w:fldCharType="separate"/>
        </w:r>
        <w:r w:rsidR="00F9235F">
          <w:rPr>
            <w:webHidden/>
          </w:rPr>
          <w:t>6</w:t>
        </w:r>
        <w:r w:rsidR="00F9235F">
          <w:rPr>
            <w:webHidden/>
          </w:rPr>
          <w:fldChar w:fldCharType="end"/>
        </w:r>
      </w:hyperlink>
    </w:p>
    <w:p w14:paraId="6C5FC6D5" w14:textId="0407EBF6" w:rsidR="00F9235F" w:rsidRDefault="00E53EDD" w:rsidP="00F9235F">
      <w:pPr>
        <w:pStyle w:val="TOC1"/>
        <w:rPr>
          <w:rFonts w:asciiTheme="minorHAnsi" w:eastAsiaTheme="minorEastAsia" w:hAnsiTheme="minorHAnsi" w:cstheme="minorBidi"/>
          <w:sz w:val="22"/>
          <w:szCs w:val="22"/>
        </w:rPr>
      </w:pPr>
      <w:hyperlink w:anchor="_Toc51670947" w:history="1">
        <w:r w:rsidR="00F9235F" w:rsidRPr="00155DB1">
          <w:rPr>
            <w:rStyle w:val="Hyperlink"/>
          </w:rPr>
          <w:t>XIII.</w:t>
        </w:r>
        <w:r w:rsidR="00F9235F">
          <w:rPr>
            <w:rFonts w:asciiTheme="minorHAnsi" w:eastAsiaTheme="minorEastAsia" w:hAnsiTheme="minorHAnsi" w:cstheme="minorBidi"/>
            <w:sz w:val="22"/>
            <w:szCs w:val="22"/>
          </w:rPr>
          <w:tab/>
        </w:r>
        <w:r w:rsidR="00F9235F" w:rsidRPr="00155DB1">
          <w:rPr>
            <w:rStyle w:val="Hyperlink"/>
          </w:rPr>
          <w:t>TERMINATION</w:t>
        </w:r>
        <w:r w:rsidR="00F9235F">
          <w:rPr>
            <w:webHidden/>
          </w:rPr>
          <w:tab/>
        </w:r>
        <w:r w:rsidR="00F9235F">
          <w:rPr>
            <w:webHidden/>
          </w:rPr>
          <w:fldChar w:fldCharType="begin"/>
        </w:r>
        <w:r w:rsidR="00F9235F">
          <w:rPr>
            <w:webHidden/>
          </w:rPr>
          <w:instrText xml:space="preserve"> PAGEREF _Toc51670947 \h </w:instrText>
        </w:r>
        <w:r w:rsidR="00F9235F">
          <w:rPr>
            <w:webHidden/>
          </w:rPr>
        </w:r>
        <w:r w:rsidR="00F9235F">
          <w:rPr>
            <w:webHidden/>
          </w:rPr>
          <w:fldChar w:fldCharType="separate"/>
        </w:r>
        <w:r w:rsidR="00F9235F">
          <w:rPr>
            <w:webHidden/>
          </w:rPr>
          <w:t>7</w:t>
        </w:r>
        <w:r w:rsidR="00F9235F">
          <w:rPr>
            <w:webHidden/>
          </w:rPr>
          <w:fldChar w:fldCharType="end"/>
        </w:r>
      </w:hyperlink>
    </w:p>
    <w:p w14:paraId="27B4C46D" w14:textId="72481487" w:rsidR="00BE0BC8" w:rsidRPr="0043731D" w:rsidRDefault="00F9235F" w:rsidP="00BE0BC8">
      <w:r>
        <w:rPr>
          <w:noProof/>
          <w:szCs w:val="28"/>
        </w:rPr>
        <w:fldChar w:fldCharType="end"/>
      </w:r>
    </w:p>
    <w:p w14:paraId="5CE04038" w14:textId="77777777" w:rsidR="00393C75" w:rsidRDefault="00393C75" w:rsidP="00BE0BC8">
      <w:pPr>
        <w:sectPr w:rsidR="00393C75" w:rsidSect="00430B78">
          <w:headerReference w:type="default" r:id="rId8"/>
          <w:footerReference w:type="default" r:id="rId9"/>
          <w:headerReference w:type="first" r:id="rId10"/>
          <w:footerReference w:type="first" r:id="rId11"/>
          <w:pgSz w:w="12240" w:h="15840"/>
          <w:pgMar w:top="1440" w:right="1440" w:bottom="864" w:left="1440" w:header="1440" w:footer="720" w:gutter="0"/>
          <w:pgNumType w:fmt="lowerRoman"/>
          <w:cols w:space="720"/>
          <w:noEndnote/>
          <w:titlePg/>
          <w:docGrid w:linePitch="326"/>
        </w:sectPr>
      </w:pPr>
    </w:p>
    <w:p w14:paraId="220C8E25" w14:textId="77777777" w:rsidR="00E5038D" w:rsidRPr="00D90801" w:rsidRDefault="00767739" w:rsidP="00767739">
      <w:pPr>
        <w:pStyle w:val="Heading1"/>
        <w:rPr>
          <w:b w:val="0"/>
        </w:rPr>
      </w:pPr>
      <w:bookmarkStart w:id="2" w:name="_Toc385575716"/>
      <w:bookmarkStart w:id="3" w:name="_Toc51670921"/>
      <w:r w:rsidRPr="00D90801">
        <w:rPr>
          <w:lang w:val="en-US"/>
        </w:rPr>
        <w:lastRenderedPageBreak/>
        <w:t>JURISDICTION</w:t>
      </w:r>
      <w:bookmarkEnd w:id="2"/>
      <w:bookmarkEnd w:id="3"/>
    </w:p>
    <w:p w14:paraId="56B5E733" w14:textId="1A3CDB2C" w:rsidR="00C64A60" w:rsidRDefault="00707898" w:rsidP="002332F7">
      <w:pPr>
        <w:pStyle w:val="LVL1"/>
      </w:pPr>
      <w:r>
        <w:t>This Administrative Order (“</w:t>
      </w:r>
      <w:r w:rsidR="00C64A60" w:rsidRPr="00C64A60">
        <w:t>Order</w:t>
      </w:r>
      <w:r w:rsidRPr="006E4A72">
        <w:rPr>
          <w:lang w:val="en-US"/>
        </w:rPr>
        <w:t>”</w:t>
      </w:r>
      <w:r w:rsidR="00C64A60" w:rsidRPr="00C64A60">
        <w:t xml:space="preserve">) is issued </w:t>
      </w:r>
      <w:r w:rsidR="00DB28B5">
        <w:rPr>
          <w:lang w:val="en-US"/>
        </w:rPr>
        <w:t xml:space="preserve">under </w:t>
      </w:r>
      <w:r w:rsidR="00C64A60" w:rsidRPr="00C64A60">
        <w:t>the authority vested in the President of the United States by Section</w:t>
      </w:r>
      <w:r w:rsidR="00B9129E" w:rsidRPr="006E4A72">
        <w:rPr>
          <w:lang w:val="en-US"/>
        </w:rPr>
        <w:t> </w:t>
      </w:r>
      <w:r w:rsidR="00C64A60" w:rsidRPr="00C64A60">
        <w:t xml:space="preserve">104(e)(5) of </w:t>
      </w:r>
      <w:r w:rsidR="00752C0D">
        <w:rPr>
          <w:lang w:val="en-US"/>
        </w:rPr>
        <w:t>the Comprehensive Environmental Response, Compensation, and Liability Act (</w:t>
      </w:r>
      <w:r w:rsidR="00C64A60" w:rsidRPr="00C64A60">
        <w:t>CERCLA</w:t>
      </w:r>
      <w:r w:rsidR="00752C0D">
        <w:rPr>
          <w:lang w:val="en-US"/>
        </w:rPr>
        <w:t>), as amended</w:t>
      </w:r>
      <w:r w:rsidR="00506098">
        <w:t xml:space="preserve">, </w:t>
      </w:r>
      <w:r w:rsidR="002A4C29" w:rsidRPr="002A4C29">
        <w:rPr>
          <w:lang w:val="en-US"/>
        </w:rPr>
        <w:t>and Section</w:t>
      </w:r>
      <w:r w:rsidR="00D66FA7">
        <w:rPr>
          <w:lang w:val="en-US"/>
        </w:rPr>
        <w:t> </w:t>
      </w:r>
      <w:r w:rsidR="002A4C29" w:rsidRPr="002A4C29">
        <w:rPr>
          <w:lang w:val="en-US"/>
        </w:rPr>
        <w:t>300.400(d)(4) of the National Oil and Hazardous Substances Pollution Contingency Plan, 40 C.F.R. §</w:t>
      </w:r>
      <w:r w:rsidR="00F00359">
        <w:rPr>
          <w:lang w:val="en-US"/>
        </w:rPr>
        <w:t> </w:t>
      </w:r>
      <w:r w:rsidR="002A4C29" w:rsidRPr="002A4C29">
        <w:rPr>
          <w:lang w:val="en-US"/>
        </w:rPr>
        <w:t>300.400(d)(4)</w:t>
      </w:r>
      <w:r w:rsidR="00C64A60" w:rsidRPr="00C64A60">
        <w:t>. This authority was del</w:t>
      </w:r>
      <w:r w:rsidR="00506098">
        <w:t xml:space="preserve">egated to the Administrator of </w:t>
      </w:r>
      <w:r w:rsidR="00D66FA7">
        <w:rPr>
          <w:lang w:val="en-US"/>
        </w:rPr>
        <w:t>the United States Environmental Protection Agency (</w:t>
      </w:r>
      <w:r w:rsidR="00C64A60" w:rsidRPr="00C64A60">
        <w:t>EPA</w:t>
      </w:r>
      <w:r w:rsidR="00D66FA7">
        <w:rPr>
          <w:lang w:val="en-US"/>
        </w:rPr>
        <w:t>)</w:t>
      </w:r>
      <w:r w:rsidR="00C64A60" w:rsidRPr="00C64A60">
        <w:t xml:space="preserve"> </w:t>
      </w:r>
      <w:r w:rsidR="005970CF">
        <w:t>by Executive Order 12580, 52 </w:t>
      </w:r>
      <w:r w:rsidR="00C64A60" w:rsidRPr="00C64A60">
        <w:t>Fed. Reg. 2923</w:t>
      </w:r>
      <w:r w:rsidR="00DA039A">
        <w:rPr>
          <w:lang w:val="en-US"/>
        </w:rPr>
        <w:t xml:space="preserve"> (Jan.</w:t>
      </w:r>
      <w:r w:rsidR="00D66FA7">
        <w:rPr>
          <w:lang w:val="en-US"/>
        </w:rPr>
        <w:t> </w:t>
      </w:r>
      <w:r w:rsidR="00DA039A">
        <w:rPr>
          <w:lang w:val="en-US"/>
        </w:rPr>
        <w:t>23,1987)</w:t>
      </w:r>
      <w:r w:rsidR="00C64A60" w:rsidRPr="00C64A60">
        <w:t xml:space="preserve">, </w:t>
      </w:r>
      <w:r w:rsidR="00DA039A">
        <w:rPr>
          <w:lang w:val="en-US"/>
        </w:rPr>
        <w:t xml:space="preserve">and further </w:t>
      </w:r>
      <w:r w:rsidR="00C64A60" w:rsidRPr="00C64A60">
        <w:t>delegated to the</w:t>
      </w:r>
      <w:r w:rsidR="00DA039A">
        <w:t xml:space="preserve"> Regional Administrator</w:t>
      </w:r>
      <w:r w:rsidR="00C64A60" w:rsidRPr="00C64A60">
        <w:t xml:space="preserve"> of EPA </w:t>
      </w:r>
      <w:r w:rsidR="00DA039A">
        <w:rPr>
          <w:lang w:val="en-US"/>
        </w:rPr>
        <w:t xml:space="preserve">Region __ </w:t>
      </w:r>
      <w:r w:rsidR="00C64A60" w:rsidRPr="00C64A60">
        <w:t xml:space="preserve">on </w:t>
      </w:r>
      <w:r w:rsidR="00DE7CC7" w:rsidRPr="006E4A72">
        <w:rPr>
          <w:lang w:val="en-US"/>
        </w:rPr>
        <w:t>January 18, 2017</w:t>
      </w:r>
      <w:r w:rsidR="00C64A60" w:rsidRPr="00C64A60">
        <w:t xml:space="preserve">, by EPA Delegation No. 14-6, and further </w:t>
      </w:r>
      <w:r w:rsidR="00796D64" w:rsidRPr="006E4A72">
        <w:rPr>
          <w:lang w:val="en-US"/>
        </w:rPr>
        <w:t>re</w:t>
      </w:r>
      <w:r w:rsidR="00C64A60" w:rsidRPr="00C64A60">
        <w:t>delegated to [</w:t>
      </w:r>
      <w:r w:rsidR="00C64A60" w:rsidRPr="006E4A72">
        <w:rPr>
          <w:b/>
        </w:rPr>
        <w:t xml:space="preserve">insert </w:t>
      </w:r>
      <w:proofErr w:type="gramStart"/>
      <w:r w:rsidR="00C64A60" w:rsidRPr="006E4A72">
        <w:rPr>
          <w:b/>
        </w:rPr>
        <w:t>Regional</w:t>
      </w:r>
      <w:proofErr w:type="gramEnd"/>
      <w:r w:rsidR="00C64A60" w:rsidRPr="006E4A72">
        <w:rPr>
          <w:b/>
        </w:rPr>
        <w:t xml:space="preserve"> delegation information</w:t>
      </w:r>
      <w:r w:rsidR="00C64A60" w:rsidRPr="00C64A60">
        <w:t>].</w:t>
      </w:r>
    </w:p>
    <w:p w14:paraId="5BD6074F" w14:textId="17CD486D" w:rsidR="00DE7CC7" w:rsidRDefault="00DE7CC7" w:rsidP="002332F7">
      <w:pPr>
        <w:pStyle w:val="LVL1"/>
      </w:pPr>
      <w:r w:rsidRPr="00C64A60">
        <w:t xml:space="preserve">This Order </w:t>
      </w:r>
      <w:r w:rsidR="00791760">
        <w:rPr>
          <w:lang w:val="en-US"/>
        </w:rPr>
        <w:t xml:space="preserve">applies to and is </w:t>
      </w:r>
      <w:r w:rsidRPr="00C64A60">
        <w:t xml:space="preserve">binding </w:t>
      </w:r>
      <w:r w:rsidR="00506098">
        <w:rPr>
          <w:lang w:val="en-US"/>
        </w:rPr>
        <w:t>on</w:t>
      </w:r>
      <w:r w:rsidRPr="00C64A60">
        <w:t xml:space="preserve"> Responden</w:t>
      </w:r>
      <w:r w:rsidR="00506098">
        <w:t>t and its successors, heirs,</w:t>
      </w:r>
      <w:r w:rsidR="002A4C29">
        <w:rPr>
          <w:lang w:val="en-US"/>
        </w:rPr>
        <w:t xml:space="preserve"> and</w:t>
      </w:r>
      <w:r w:rsidR="00506098">
        <w:t xml:space="preserve"> assigns.</w:t>
      </w:r>
    </w:p>
    <w:p w14:paraId="57592CE3" w14:textId="77777777" w:rsidR="008B5154" w:rsidRPr="005970CF" w:rsidRDefault="008B5154" w:rsidP="008B5154">
      <w:pPr>
        <w:pStyle w:val="Heading1"/>
        <w:rPr>
          <w:lang w:val="en-US"/>
        </w:rPr>
      </w:pPr>
      <w:bookmarkStart w:id="4" w:name="_Toc51670922"/>
      <w:r w:rsidRPr="005970CF">
        <w:rPr>
          <w:lang w:val="en-US"/>
        </w:rPr>
        <w:t>DEFINITIONS</w:t>
      </w:r>
      <w:bookmarkEnd w:id="4"/>
    </w:p>
    <w:p w14:paraId="131BD42A" w14:textId="20B9779F" w:rsidR="008B5154" w:rsidRPr="001406BB" w:rsidRDefault="008B5154" w:rsidP="008B5154">
      <w:pPr>
        <w:pStyle w:val="LVL1"/>
      </w:pPr>
      <w:bookmarkStart w:id="5" w:name="_Ref50391872"/>
      <w:r w:rsidRPr="001406BB">
        <w:t xml:space="preserve">Terms not otherwise defined in this </w:t>
      </w:r>
      <w:r>
        <w:rPr>
          <w:lang w:val="en-US"/>
        </w:rPr>
        <w:t xml:space="preserve">Order </w:t>
      </w:r>
      <w:r w:rsidRPr="001406BB">
        <w:t xml:space="preserve">have the meanings assigned in CERCLA or in regulations promulgated under CERCLA. Whenever the terms set forth below are used in this </w:t>
      </w:r>
      <w:r>
        <w:rPr>
          <w:lang w:val="en-US"/>
        </w:rPr>
        <w:t>Order</w:t>
      </w:r>
      <w:r w:rsidRPr="001406BB">
        <w:t>, the following definitions shall apply</w:t>
      </w:r>
      <w:r>
        <w:rPr>
          <w:lang w:val="en-US"/>
        </w:rPr>
        <w:t>:</w:t>
      </w:r>
      <w:bookmarkEnd w:id="5"/>
    </w:p>
    <w:p w14:paraId="32CF8949" w14:textId="01668F25" w:rsidR="00847C4B" w:rsidRPr="00847C4B" w:rsidRDefault="008B5154" w:rsidP="00847C4B">
      <w:pPr>
        <w:pStyle w:val="DEFN"/>
      </w:pPr>
      <w:r w:rsidRPr="00E348D9">
        <w:t>“</w:t>
      </w:r>
      <w:r w:rsidR="00506098">
        <w:t xml:space="preserve">CERCLA” means </w:t>
      </w:r>
      <w:r w:rsidR="00506098" w:rsidRPr="00C64A60">
        <w:t>the Comprehensive Environmental Response, Compensation, and Liability Act of 1980,</w:t>
      </w:r>
      <w:r w:rsidR="00502440">
        <w:t xml:space="preserve"> as amended.</w:t>
      </w:r>
    </w:p>
    <w:p w14:paraId="2DA6FE9D" w14:textId="70BF885D" w:rsidR="008B5154" w:rsidRDefault="00847C4B" w:rsidP="008B5154">
      <w:pPr>
        <w:pStyle w:val="DEFN"/>
      </w:pPr>
      <w:r w:rsidDel="00847C4B">
        <w:t xml:space="preserve"> </w:t>
      </w:r>
      <w:r w:rsidR="00506098">
        <w:t>“</w:t>
      </w:r>
      <w:r w:rsidR="008B5154" w:rsidRPr="00E348D9">
        <w:t xml:space="preserve">Day” or “day” means a calendar day. In computing any period under this </w:t>
      </w:r>
      <w:r w:rsidR="000361BE">
        <w:t>Order</w:t>
      </w:r>
      <w:r w:rsidR="008B5154" w:rsidRPr="00E348D9">
        <w:t>, where the last day is not a working day, the period runs until the close of business of the next working day. “Working day” means any day other than a Saturday, Sunday, or federal or State holiday.</w:t>
      </w:r>
    </w:p>
    <w:p w14:paraId="7A829F14" w14:textId="0CC0D260" w:rsidR="008B5154" w:rsidRDefault="008B5154" w:rsidP="008B5154">
      <w:pPr>
        <w:pStyle w:val="DEFN"/>
      </w:pPr>
      <w:r>
        <w:t xml:space="preserve">“Effective Date” means the date this Order becomes effective as provided in Paragraph </w:t>
      </w:r>
      <w:r>
        <w:fldChar w:fldCharType="begin"/>
      </w:r>
      <w:r>
        <w:instrText xml:space="preserve"> REF _Ref50189779 \r \h </w:instrText>
      </w:r>
      <w:r>
        <w:fldChar w:fldCharType="separate"/>
      </w:r>
      <w:proofErr w:type="gramStart"/>
      <w:r w:rsidR="001465D7">
        <w:t>18</w:t>
      </w:r>
      <w:proofErr w:type="gramEnd"/>
      <w:r>
        <w:fldChar w:fldCharType="end"/>
      </w:r>
      <w:r>
        <w:t>.</w:t>
      </w:r>
    </w:p>
    <w:p w14:paraId="380887B3" w14:textId="5AA65723" w:rsidR="00506098" w:rsidRDefault="00506098" w:rsidP="008B5154">
      <w:pPr>
        <w:pStyle w:val="DEFN"/>
      </w:pPr>
      <w:r>
        <w:t xml:space="preserve">“EPA” means the U.S. Environmental Protection Agency. </w:t>
      </w:r>
    </w:p>
    <w:p w14:paraId="4B68D221" w14:textId="34FF0452" w:rsidR="00877A4F" w:rsidRPr="00877A4F" w:rsidRDefault="00A94751" w:rsidP="00877A4F">
      <w:pPr>
        <w:pStyle w:val="Note"/>
        <w:rPr>
          <w:lang w:val="en-US"/>
        </w:rPr>
      </w:pPr>
      <w:r>
        <w:rPr>
          <w:lang w:val="en-US"/>
        </w:rPr>
        <w:t>[</w:t>
      </w:r>
      <w:r w:rsidR="00F11463">
        <w:rPr>
          <w:lang w:val="en-US"/>
        </w:rPr>
        <w:t xml:space="preserve">NOTE: </w:t>
      </w:r>
      <w:r w:rsidR="00877A4F">
        <w:rPr>
          <w:lang w:val="en-US"/>
        </w:rPr>
        <w:t>If the Property itself is not contaminated, but it is a</w:t>
      </w:r>
      <w:r w:rsidR="00B75170">
        <w:rPr>
          <w:lang w:val="en-US"/>
        </w:rPr>
        <w:t>djacent to a facility that is</w:t>
      </w:r>
      <w:r w:rsidR="00877A4F">
        <w:rPr>
          <w:lang w:val="en-US"/>
        </w:rPr>
        <w:t xml:space="preserve"> contaminated, keep </w:t>
      </w:r>
      <w:r w:rsidR="00B75170">
        <w:rPr>
          <w:lang w:val="en-US"/>
        </w:rPr>
        <w:t xml:space="preserve">the </w:t>
      </w:r>
      <w:r w:rsidR="00877A4F">
        <w:rPr>
          <w:lang w:val="en-US"/>
        </w:rPr>
        <w:t>next definition.</w:t>
      </w:r>
      <w:r w:rsidR="00210B8E">
        <w:rPr>
          <w:lang w:val="en-US"/>
        </w:rPr>
        <w:t xml:space="preserve"> If the Facility to which the Property is adjacent is a Superfund Site</w:t>
      </w:r>
      <w:r w:rsidR="00E55F47">
        <w:rPr>
          <w:lang w:val="en-US"/>
        </w:rPr>
        <w:t xml:space="preserve"> or proposed Superfund Site</w:t>
      </w:r>
      <w:r w:rsidR="00210B8E">
        <w:rPr>
          <w:lang w:val="en-US"/>
        </w:rPr>
        <w:t xml:space="preserve">, </w:t>
      </w:r>
      <w:r w:rsidR="00122C64">
        <w:rPr>
          <w:lang w:val="en-US"/>
        </w:rPr>
        <w:t xml:space="preserve">use </w:t>
      </w:r>
      <w:r w:rsidR="00210B8E">
        <w:rPr>
          <w:lang w:val="en-US"/>
        </w:rPr>
        <w:t>“Site” instead, and substitute “Site” for “Facility” throughout the Order.</w:t>
      </w:r>
      <w:r>
        <w:rPr>
          <w:lang w:val="en-US"/>
        </w:rPr>
        <w:t>]</w:t>
      </w:r>
    </w:p>
    <w:p w14:paraId="0D2E13B8" w14:textId="0178F400" w:rsidR="00877A4F" w:rsidRDefault="00877A4F" w:rsidP="008B5154">
      <w:pPr>
        <w:pStyle w:val="DEFN"/>
      </w:pPr>
      <w:r>
        <w:t>“Facility” means the facility [</w:t>
      </w:r>
      <w:r w:rsidRPr="00877A4F">
        <w:rPr>
          <w:b/>
        </w:rPr>
        <w:t>or</w:t>
      </w:r>
      <w:r>
        <w:t>: “</w:t>
      </w:r>
      <w:r w:rsidR="002C5ACE">
        <w:t>V</w:t>
      </w:r>
      <w:r>
        <w:t xml:space="preserve">essel” </w:t>
      </w:r>
      <w:r w:rsidRPr="00877A4F">
        <w:rPr>
          <w:b/>
        </w:rPr>
        <w:t>or</w:t>
      </w:r>
      <w:r w:rsidR="00210B8E">
        <w:t xml:space="preserve"> “Establishment”] [</w:t>
      </w:r>
      <w:r w:rsidR="00210B8E" w:rsidRPr="00847C4B">
        <w:rPr>
          <w:b/>
          <w:bCs/>
        </w:rPr>
        <w:t>insert brie</w:t>
      </w:r>
      <w:r w:rsidRPr="00847C4B">
        <w:rPr>
          <w:b/>
          <w:bCs/>
        </w:rPr>
        <w:t>f description of the adjacent facility</w:t>
      </w:r>
      <w:r>
        <w:t>].</w:t>
      </w:r>
    </w:p>
    <w:p w14:paraId="001DBE80" w14:textId="18356484" w:rsidR="008B5154" w:rsidRDefault="008B5154" w:rsidP="008B5154">
      <w:pPr>
        <w:pStyle w:val="DEFN"/>
      </w:pPr>
      <w:r>
        <w:t xml:space="preserve">“Paragraph” </w:t>
      </w:r>
      <w:r w:rsidRPr="001406BB">
        <w:t xml:space="preserve">means a portion of this </w:t>
      </w:r>
      <w:r>
        <w:t xml:space="preserve">Order </w:t>
      </w:r>
      <w:r w:rsidRPr="001406BB">
        <w:t>identified by an Arabic numeral or an upper</w:t>
      </w:r>
      <w:r w:rsidR="00A51B68">
        <w:t>-</w:t>
      </w:r>
      <w:r w:rsidRPr="001406BB">
        <w:t xml:space="preserve"> or lower</w:t>
      </w:r>
      <w:r w:rsidR="00A51B68">
        <w:t>-</w:t>
      </w:r>
      <w:r w:rsidRPr="001406BB">
        <w:t>case letter.</w:t>
      </w:r>
    </w:p>
    <w:p w14:paraId="3D23B07D" w14:textId="615DF57F" w:rsidR="00DB28B5" w:rsidRDefault="008B5154" w:rsidP="008B5154">
      <w:pPr>
        <w:pStyle w:val="DEFN"/>
      </w:pPr>
      <w:r>
        <w:t xml:space="preserve">“Property” means the property </w:t>
      </w:r>
      <w:bookmarkStart w:id="6" w:name="_Ref396393747"/>
      <w:r w:rsidRPr="00C64A60">
        <w:t>[</w:t>
      </w:r>
      <w:r w:rsidR="00877A4F" w:rsidRPr="00877A4F">
        <w:rPr>
          <w:b/>
        </w:rPr>
        <w:t>insert b</w:t>
      </w:r>
      <w:r w:rsidRPr="00877A4F">
        <w:rPr>
          <w:b/>
        </w:rPr>
        <w:t xml:space="preserve">rief description of the </w:t>
      </w:r>
      <w:r w:rsidR="00877A4F" w:rsidRPr="00877A4F">
        <w:rPr>
          <w:b/>
        </w:rPr>
        <w:t>p</w:t>
      </w:r>
      <w:r w:rsidRPr="00877A4F">
        <w:rPr>
          <w:b/>
        </w:rPr>
        <w:t>roperty</w:t>
      </w:r>
      <w:r w:rsidR="00877A4F" w:rsidRPr="00877A4F">
        <w:rPr>
          <w:b/>
        </w:rPr>
        <w:t xml:space="preserve"> to which access </w:t>
      </w:r>
      <w:r w:rsidRPr="00877A4F">
        <w:rPr>
          <w:b/>
        </w:rPr>
        <w:t xml:space="preserve">is sought, </w:t>
      </w:r>
      <w:proofErr w:type="gramStart"/>
      <w:r w:rsidR="00877A4F" w:rsidRPr="00877A4F">
        <w:rPr>
          <w:b/>
        </w:rPr>
        <w:t>e.g.</w:t>
      </w:r>
      <w:proofErr w:type="gramEnd"/>
      <w:r w:rsidR="00877A4F" w:rsidRPr="00877A4F">
        <w:rPr>
          <w:b/>
        </w:rPr>
        <w:t xml:space="preserve"> </w:t>
      </w:r>
      <w:r w:rsidR="004A2C5C">
        <w:rPr>
          <w:b/>
        </w:rPr>
        <w:t xml:space="preserve">legal description of the property including </w:t>
      </w:r>
      <w:r w:rsidRPr="00877A4F">
        <w:rPr>
          <w:b/>
        </w:rPr>
        <w:t>street address</w:t>
      </w:r>
      <w:r w:rsidR="004A2C5C">
        <w:rPr>
          <w:b/>
        </w:rPr>
        <w:t xml:space="preserve">, </w:t>
      </w:r>
      <w:r w:rsidR="004A2C5C">
        <w:rPr>
          <w:b/>
        </w:rPr>
        <w:lastRenderedPageBreak/>
        <w:t>reference to appropriate deed,</w:t>
      </w:r>
      <w:r w:rsidRPr="00877A4F">
        <w:rPr>
          <w:b/>
        </w:rPr>
        <w:t xml:space="preserve"> </w:t>
      </w:r>
      <w:r w:rsidR="00877A4F" w:rsidRPr="00877A4F">
        <w:rPr>
          <w:b/>
        </w:rPr>
        <w:t xml:space="preserve">citation to tax map parcel, or </w:t>
      </w:r>
      <w:r w:rsidRPr="00877A4F">
        <w:rPr>
          <w:b/>
        </w:rPr>
        <w:t xml:space="preserve">similar public record identifying </w:t>
      </w:r>
      <w:r w:rsidR="00877A4F" w:rsidRPr="00877A4F">
        <w:rPr>
          <w:b/>
        </w:rPr>
        <w:t xml:space="preserve">the </w:t>
      </w:r>
      <w:r w:rsidR="004A2C5C">
        <w:rPr>
          <w:b/>
        </w:rPr>
        <w:t>property</w:t>
      </w:r>
      <w:r w:rsidR="00D50B86">
        <w:rPr>
          <w:b/>
        </w:rPr>
        <w:t>, relationship, if any, to Superfund or proposed Superfund site</w:t>
      </w:r>
      <w:r w:rsidRPr="00C64A60">
        <w:t>]</w:t>
      </w:r>
      <w:bookmarkEnd w:id="6"/>
      <w:r>
        <w:t>.</w:t>
      </w:r>
      <w:r w:rsidR="00CC2C5F">
        <w:t xml:space="preserve">  </w:t>
      </w:r>
      <w:r w:rsidR="00DB28B5">
        <w:t>“Respondent” means [</w:t>
      </w:r>
      <w:r w:rsidR="00DB28B5" w:rsidRPr="00506098">
        <w:rPr>
          <w:b/>
        </w:rPr>
        <w:t>insert name</w:t>
      </w:r>
      <w:r w:rsidR="00DB28B5">
        <w:t>].</w:t>
      </w:r>
    </w:p>
    <w:p w14:paraId="09FA06E2" w14:textId="45592511" w:rsidR="00E27A9F" w:rsidRDefault="00D50B86" w:rsidP="00E27A9F">
      <w:pPr>
        <w:pStyle w:val="DEFN"/>
        <w:rPr>
          <w:lang w:val="x-none"/>
        </w:rPr>
      </w:pPr>
      <w:r>
        <w:t>[</w:t>
      </w:r>
      <w:r w:rsidR="00E27A9F" w:rsidRPr="00E27A9F">
        <w:rPr>
          <w:lang w:val="x-none"/>
        </w:rPr>
        <w:t>“Site” mean</w:t>
      </w:r>
      <w:r w:rsidR="00E27A9F">
        <w:t>s</w:t>
      </w:r>
      <w:r w:rsidR="00E27A9F" w:rsidRPr="00E27A9F">
        <w:rPr>
          <w:lang w:val="x-none"/>
        </w:rPr>
        <w:t xml:space="preserve"> the _____________ Superfund Site, encompassing approximately __ acres, located at [</w:t>
      </w:r>
      <w:r w:rsidR="00E27A9F" w:rsidRPr="00E27A9F">
        <w:rPr>
          <w:b/>
          <w:lang w:val="x-none"/>
        </w:rPr>
        <w:t>insert address or description of location</w:t>
      </w:r>
      <w:r w:rsidR="00E27A9F" w:rsidRPr="00E27A9F">
        <w:rPr>
          <w:lang w:val="x-none"/>
        </w:rPr>
        <w:t>] in [</w:t>
      </w:r>
      <w:r w:rsidR="00E27A9F" w:rsidRPr="00E27A9F">
        <w:rPr>
          <w:b/>
          <w:lang w:val="x-none"/>
        </w:rPr>
        <w:t>insert name of City, County, State</w:t>
      </w:r>
      <w:r w:rsidR="00E27A9F" w:rsidRPr="00E27A9F">
        <w:rPr>
          <w:lang w:val="x-none"/>
        </w:rPr>
        <w:t>] [</w:t>
      </w:r>
      <w:r w:rsidR="00E27A9F" w:rsidRPr="00E27A9F">
        <w:rPr>
          <w:b/>
          <w:lang w:val="x-none"/>
        </w:rPr>
        <w:t>insert if applicable:</w:t>
      </w:r>
      <w:r w:rsidR="00E27A9F" w:rsidRPr="00E27A9F">
        <w:rPr>
          <w:lang w:val="x-none"/>
        </w:rPr>
        <w:t xml:space="preserve"> and depicted generally on the map attached as Appendix __.]</w:t>
      </w:r>
    </w:p>
    <w:p w14:paraId="3C7F6DAA" w14:textId="77777777" w:rsidR="00C64A60" w:rsidRPr="00D90801" w:rsidRDefault="00C64A60" w:rsidP="00707898">
      <w:pPr>
        <w:pStyle w:val="Heading1"/>
        <w:rPr>
          <w:b w:val="0"/>
        </w:rPr>
      </w:pPr>
      <w:bookmarkStart w:id="7" w:name="_Toc51670923"/>
      <w:r w:rsidRPr="00D90801">
        <w:t>FINDINGS OF FACT</w:t>
      </w:r>
      <w:bookmarkEnd w:id="7"/>
    </w:p>
    <w:p w14:paraId="13AD74B5" w14:textId="54C897F2" w:rsidR="00847146" w:rsidRPr="00BD326B" w:rsidRDefault="00C64A60" w:rsidP="002332F7">
      <w:pPr>
        <w:pStyle w:val="LVL1"/>
      </w:pPr>
      <w:bookmarkStart w:id="8" w:name="_Ref50451996"/>
      <w:bookmarkStart w:id="9" w:name="_Ref396393893"/>
      <w:r w:rsidRPr="00707898">
        <w:t>[</w:t>
      </w:r>
      <w:r w:rsidR="00675885" w:rsidRPr="00675885">
        <w:rPr>
          <w:b/>
          <w:lang w:val="en-US"/>
        </w:rPr>
        <w:t>Describe how</w:t>
      </w:r>
      <w:r w:rsidR="00675885">
        <w:rPr>
          <w:lang w:val="en-US"/>
        </w:rPr>
        <w:t xml:space="preserve"> </w:t>
      </w:r>
      <w:r w:rsidRPr="00847146">
        <w:rPr>
          <w:b/>
        </w:rPr>
        <w:t>the Property</w:t>
      </w:r>
      <w:r w:rsidR="00675885">
        <w:rPr>
          <w:b/>
          <w:lang w:val="en-US"/>
        </w:rPr>
        <w:t>,</w:t>
      </w:r>
      <w:r w:rsidR="00847146" w:rsidRPr="00847146">
        <w:rPr>
          <w:b/>
          <w:lang w:val="en-US"/>
        </w:rPr>
        <w:t xml:space="preserve"> or </w:t>
      </w:r>
      <w:r w:rsidR="00675885">
        <w:rPr>
          <w:b/>
          <w:lang w:val="en-US"/>
        </w:rPr>
        <w:t xml:space="preserve">the </w:t>
      </w:r>
      <w:r w:rsidR="00F11463">
        <w:rPr>
          <w:b/>
          <w:lang w:val="en-US"/>
        </w:rPr>
        <w:t>F</w:t>
      </w:r>
      <w:r w:rsidR="00847146" w:rsidRPr="00847146">
        <w:rPr>
          <w:b/>
          <w:lang w:val="en-US"/>
        </w:rPr>
        <w:t xml:space="preserve">acility </w:t>
      </w:r>
      <w:r w:rsidR="00675885">
        <w:rPr>
          <w:b/>
          <w:lang w:val="en-US"/>
        </w:rPr>
        <w:t xml:space="preserve">to which the Property is adjacent, </w:t>
      </w:r>
      <w:r w:rsidR="00847146" w:rsidRPr="00847146">
        <w:rPr>
          <w:b/>
        </w:rPr>
        <w:t xml:space="preserve">is a place where </w:t>
      </w:r>
      <w:r w:rsidRPr="00847146">
        <w:rPr>
          <w:b/>
        </w:rPr>
        <w:t>hazardous substance</w:t>
      </w:r>
      <w:r w:rsidR="00847146" w:rsidRPr="00847146">
        <w:rPr>
          <w:b/>
          <w:lang w:val="en-US"/>
        </w:rPr>
        <w:t>s</w:t>
      </w:r>
      <w:r w:rsidRPr="00847146">
        <w:rPr>
          <w:b/>
        </w:rPr>
        <w:t xml:space="preserve"> or pollutant</w:t>
      </w:r>
      <w:r w:rsidR="00847146" w:rsidRPr="00847146">
        <w:rPr>
          <w:b/>
          <w:lang w:val="en-US"/>
        </w:rPr>
        <w:t>s</w:t>
      </w:r>
      <w:r w:rsidRPr="00847146">
        <w:rPr>
          <w:b/>
        </w:rPr>
        <w:t xml:space="preserve"> or contaminant</w:t>
      </w:r>
      <w:r w:rsidR="00847146" w:rsidRPr="00847146">
        <w:rPr>
          <w:b/>
          <w:lang w:val="en-US"/>
        </w:rPr>
        <w:t>s</w:t>
      </w:r>
      <w:r w:rsidRPr="00847146">
        <w:rPr>
          <w:b/>
        </w:rPr>
        <w:t xml:space="preserve"> </w:t>
      </w:r>
      <w:r w:rsidR="00847146" w:rsidRPr="00847146">
        <w:rPr>
          <w:b/>
          <w:lang w:val="en-US"/>
        </w:rPr>
        <w:t>may be or have been generated at, stored at, treated at, disposed of at, transported to or from, or released to or from, or where a r</w:t>
      </w:r>
      <w:r w:rsidR="005F50C3">
        <w:rPr>
          <w:b/>
          <w:lang w:val="en-US"/>
        </w:rPr>
        <w:t xml:space="preserve">elease of hazardous substances, </w:t>
      </w:r>
      <w:r w:rsidR="00847146" w:rsidRPr="00847146">
        <w:rPr>
          <w:b/>
          <w:lang w:val="en-US"/>
        </w:rPr>
        <w:t>pollutants</w:t>
      </w:r>
      <w:r w:rsidR="00F11463">
        <w:rPr>
          <w:b/>
          <w:lang w:val="en-US"/>
        </w:rPr>
        <w:t>,</w:t>
      </w:r>
      <w:r w:rsidR="00847146" w:rsidRPr="00847146">
        <w:rPr>
          <w:b/>
          <w:lang w:val="en-US"/>
        </w:rPr>
        <w:t xml:space="preserve"> or contaminants</w:t>
      </w:r>
      <w:r w:rsidR="00675885">
        <w:rPr>
          <w:b/>
          <w:lang w:val="en-US"/>
        </w:rPr>
        <w:t xml:space="preserve"> is or may be threatened</w:t>
      </w:r>
      <w:bookmarkStart w:id="10" w:name="_Hlk51243072"/>
      <w:r w:rsidR="00675885">
        <w:rPr>
          <w:b/>
          <w:lang w:val="en-US"/>
        </w:rPr>
        <w:t xml:space="preserve">. This information is </w:t>
      </w:r>
      <w:r w:rsidR="00847146" w:rsidRPr="00847146">
        <w:rPr>
          <w:b/>
          <w:lang w:val="en-US"/>
        </w:rPr>
        <w:t>needed to support the findings in Paragraph</w:t>
      </w:r>
      <w:r w:rsidR="005F50C3">
        <w:rPr>
          <w:b/>
          <w:lang w:val="en-US"/>
        </w:rPr>
        <w:t>s</w:t>
      </w:r>
      <w:r w:rsidR="00847146" w:rsidRPr="00847146">
        <w:rPr>
          <w:b/>
          <w:lang w:val="en-US"/>
        </w:rPr>
        <w:t xml:space="preserve"> </w:t>
      </w:r>
      <w:r w:rsidR="00847146" w:rsidRPr="00847146">
        <w:rPr>
          <w:b/>
          <w:lang w:val="en-US"/>
        </w:rPr>
        <w:fldChar w:fldCharType="begin"/>
      </w:r>
      <w:r w:rsidR="00847146" w:rsidRPr="00847146">
        <w:rPr>
          <w:b/>
          <w:lang w:val="en-US"/>
        </w:rPr>
        <w:instrText xml:space="preserve"> REF _Ref50385173 \w \h </w:instrText>
      </w:r>
      <w:r w:rsidR="00847146">
        <w:rPr>
          <w:b/>
          <w:lang w:val="en-US"/>
        </w:rPr>
        <w:instrText xml:space="preserve"> \* MERGEFORMAT </w:instrText>
      </w:r>
      <w:r w:rsidR="00847146" w:rsidRPr="00847146">
        <w:rPr>
          <w:b/>
          <w:lang w:val="en-US"/>
        </w:rPr>
      </w:r>
      <w:r w:rsidR="00847146" w:rsidRPr="00847146">
        <w:rPr>
          <w:b/>
          <w:lang w:val="en-US"/>
        </w:rPr>
        <w:fldChar w:fldCharType="separate"/>
      </w:r>
      <w:proofErr w:type="gramStart"/>
      <w:r w:rsidR="001465D7">
        <w:rPr>
          <w:b/>
          <w:lang w:val="en-US"/>
        </w:rPr>
        <w:t>12</w:t>
      </w:r>
      <w:proofErr w:type="gramEnd"/>
      <w:r w:rsidR="001465D7">
        <w:rPr>
          <w:b/>
          <w:lang w:val="en-US"/>
        </w:rPr>
        <w:t>.a</w:t>
      </w:r>
      <w:r w:rsidR="00847146" w:rsidRPr="00847146">
        <w:rPr>
          <w:b/>
          <w:lang w:val="en-US"/>
        </w:rPr>
        <w:fldChar w:fldCharType="end"/>
      </w:r>
      <w:r w:rsidR="005F50C3">
        <w:rPr>
          <w:b/>
          <w:lang w:val="en-US"/>
        </w:rPr>
        <w:t xml:space="preserve"> and </w:t>
      </w:r>
      <w:r w:rsidR="00847146" w:rsidRPr="00847146">
        <w:rPr>
          <w:b/>
          <w:lang w:val="en-US"/>
        </w:rPr>
        <w:fldChar w:fldCharType="begin"/>
      </w:r>
      <w:r w:rsidR="00847146" w:rsidRPr="00847146">
        <w:rPr>
          <w:b/>
          <w:lang w:val="en-US"/>
        </w:rPr>
        <w:instrText xml:space="preserve"> REF _Ref50447711 \w \h </w:instrText>
      </w:r>
      <w:r w:rsidR="00847146">
        <w:rPr>
          <w:b/>
          <w:lang w:val="en-US"/>
        </w:rPr>
        <w:instrText xml:space="preserve"> \* MERGEFORMAT </w:instrText>
      </w:r>
      <w:r w:rsidR="00847146" w:rsidRPr="00847146">
        <w:rPr>
          <w:b/>
          <w:lang w:val="en-US"/>
        </w:rPr>
      </w:r>
      <w:r w:rsidR="00847146" w:rsidRPr="00847146">
        <w:rPr>
          <w:b/>
          <w:lang w:val="en-US"/>
        </w:rPr>
        <w:fldChar w:fldCharType="separate"/>
      </w:r>
      <w:r w:rsidR="001465D7">
        <w:rPr>
          <w:b/>
          <w:lang w:val="en-US"/>
        </w:rPr>
        <w:t>12.d</w:t>
      </w:r>
      <w:r w:rsidR="00847146" w:rsidRPr="00847146">
        <w:rPr>
          <w:b/>
          <w:lang w:val="en-US"/>
        </w:rPr>
        <w:fldChar w:fldCharType="end"/>
      </w:r>
      <w:r w:rsidR="00847146" w:rsidRPr="00847146">
        <w:rPr>
          <w:b/>
          <w:lang w:val="en-US"/>
        </w:rPr>
        <w:t>.</w:t>
      </w:r>
      <w:bookmarkEnd w:id="10"/>
      <w:r w:rsidR="00847146">
        <w:rPr>
          <w:lang w:val="en-US"/>
        </w:rPr>
        <w:t>]</w:t>
      </w:r>
      <w:bookmarkEnd w:id="8"/>
    </w:p>
    <w:p w14:paraId="19C4AF20" w14:textId="17BD3BD1" w:rsidR="00BD326B" w:rsidRPr="00847146" w:rsidRDefault="00BD326B" w:rsidP="002332F7">
      <w:pPr>
        <w:pStyle w:val="LVL1"/>
      </w:pPr>
      <w:r>
        <w:rPr>
          <w:b/>
          <w:lang w:val="en-US"/>
        </w:rPr>
        <w:t>[</w:t>
      </w:r>
      <w:r w:rsidRPr="00BD326B">
        <w:rPr>
          <w:b/>
          <w:lang w:val="en-US"/>
        </w:rPr>
        <w:t xml:space="preserve">Provide facts to support EPA's belief that there may be a release or threat of release of a hazardous substance or pollutant or contaminant at </w:t>
      </w:r>
      <w:r w:rsidR="007D254C">
        <w:rPr>
          <w:b/>
          <w:lang w:val="en-US"/>
        </w:rPr>
        <w:t xml:space="preserve">or from </w:t>
      </w:r>
      <w:r w:rsidRPr="00BD326B">
        <w:rPr>
          <w:b/>
          <w:lang w:val="en-US"/>
        </w:rPr>
        <w:t>the Property</w:t>
      </w:r>
      <w:r>
        <w:rPr>
          <w:b/>
          <w:lang w:val="en-US"/>
        </w:rPr>
        <w:t xml:space="preserve"> </w:t>
      </w:r>
      <w:r w:rsidRPr="00BD326B">
        <w:rPr>
          <w:b/>
          <w:lang w:val="en-US"/>
        </w:rPr>
        <w:t xml:space="preserve">or </w:t>
      </w:r>
      <w:r w:rsidR="00F11463">
        <w:rPr>
          <w:b/>
          <w:lang w:val="en-US"/>
        </w:rPr>
        <w:t>F</w:t>
      </w:r>
      <w:r w:rsidRPr="00BD326B">
        <w:rPr>
          <w:b/>
          <w:lang w:val="en-US"/>
        </w:rPr>
        <w:t>acility</w:t>
      </w:r>
      <w:r>
        <w:rPr>
          <w:b/>
          <w:lang w:val="en-US"/>
        </w:rPr>
        <w:t>.</w:t>
      </w:r>
      <w:r w:rsidRPr="00BD326B">
        <w:rPr>
          <w:b/>
          <w:lang w:val="en-US"/>
        </w:rPr>
        <w:t xml:space="preserve"> This information is needed to support the findings in Paragraph </w:t>
      </w:r>
      <w:r w:rsidRPr="00BD326B">
        <w:rPr>
          <w:b/>
          <w:lang w:val="en-US"/>
        </w:rPr>
        <w:fldChar w:fldCharType="begin"/>
      </w:r>
      <w:r w:rsidRPr="00BD326B">
        <w:rPr>
          <w:b/>
          <w:lang w:val="en-US"/>
        </w:rPr>
        <w:instrText xml:space="preserve"> REF _Ref50447711 \w \h  \* MERGEFORMAT </w:instrText>
      </w:r>
      <w:r w:rsidRPr="00BD326B">
        <w:rPr>
          <w:b/>
          <w:lang w:val="en-US"/>
        </w:rPr>
      </w:r>
      <w:r w:rsidRPr="00BD326B">
        <w:rPr>
          <w:b/>
          <w:lang w:val="en-US"/>
        </w:rPr>
        <w:fldChar w:fldCharType="separate"/>
      </w:r>
      <w:proofErr w:type="gramStart"/>
      <w:r w:rsidR="001465D7">
        <w:rPr>
          <w:b/>
          <w:lang w:val="en-US"/>
        </w:rPr>
        <w:t>12</w:t>
      </w:r>
      <w:proofErr w:type="gramEnd"/>
      <w:r w:rsidR="001465D7">
        <w:rPr>
          <w:b/>
          <w:lang w:val="en-US"/>
        </w:rPr>
        <w:t>.d</w:t>
      </w:r>
      <w:r w:rsidRPr="00BD326B">
        <w:rPr>
          <w:b/>
          <w:lang w:val="en-US"/>
        </w:rPr>
        <w:fldChar w:fldCharType="end"/>
      </w:r>
      <w:r w:rsidRPr="00BD326B">
        <w:rPr>
          <w:b/>
          <w:lang w:val="en-US"/>
        </w:rPr>
        <w:t>.</w:t>
      </w:r>
      <w:r>
        <w:rPr>
          <w:b/>
          <w:lang w:val="en-US"/>
        </w:rPr>
        <w:t>]</w:t>
      </w:r>
    </w:p>
    <w:p w14:paraId="573842F8" w14:textId="5F6D8B6D" w:rsidR="00847146" w:rsidRPr="00847146" w:rsidRDefault="00847146" w:rsidP="002332F7">
      <w:pPr>
        <w:pStyle w:val="LVL1"/>
      </w:pPr>
      <w:r>
        <w:rPr>
          <w:lang w:val="en-US"/>
        </w:rPr>
        <w:t>[</w:t>
      </w:r>
      <w:r w:rsidRPr="00847146">
        <w:rPr>
          <w:b/>
          <w:lang w:val="en-US"/>
        </w:rPr>
        <w:t xml:space="preserve">If the Property is not contaminated, but it is adjacent to a </w:t>
      </w:r>
      <w:r w:rsidR="00F11463">
        <w:rPr>
          <w:b/>
          <w:lang w:val="en-US"/>
        </w:rPr>
        <w:t>F</w:t>
      </w:r>
      <w:r w:rsidRPr="00847146">
        <w:rPr>
          <w:b/>
          <w:lang w:val="en-US"/>
        </w:rPr>
        <w:t xml:space="preserve">acility that is contaminated, </w:t>
      </w:r>
      <w:r w:rsidR="00675885">
        <w:rPr>
          <w:b/>
          <w:lang w:val="en-US"/>
        </w:rPr>
        <w:t xml:space="preserve">describe </w:t>
      </w:r>
      <w:r w:rsidRPr="00847146">
        <w:rPr>
          <w:b/>
          <w:lang w:val="en-US"/>
        </w:rPr>
        <w:t>the Property’s adjacency</w:t>
      </w:r>
      <w:r w:rsidR="005F50C3">
        <w:rPr>
          <w:b/>
          <w:lang w:val="en-US"/>
        </w:rPr>
        <w:t xml:space="preserve"> to the contaminated </w:t>
      </w:r>
      <w:r w:rsidR="00F11463">
        <w:rPr>
          <w:b/>
          <w:lang w:val="en-US"/>
        </w:rPr>
        <w:t>F</w:t>
      </w:r>
      <w:r w:rsidR="005F50C3">
        <w:rPr>
          <w:b/>
          <w:lang w:val="en-US"/>
        </w:rPr>
        <w:t xml:space="preserve">acility. </w:t>
      </w:r>
      <w:r w:rsidR="00675885">
        <w:rPr>
          <w:b/>
          <w:lang w:val="en-US"/>
        </w:rPr>
        <w:t xml:space="preserve">This information is </w:t>
      </w:r>
      <w:r w:rsidRPr="00847146">
        <w:rPr>
          <w:b/>
          <w:lang w:val="en-US"/>
        </w:rPr>
        <w:t xml:space="preserve">needed to support the finding in Paragraph </w:t>
      </w:r>
      <w:r w:rsidRPr="00847146">
        <w:rPr>
          <w:b/>
          <w:lang w:val="en-US"/>
        </w:rPr>
        <w:fldChar w:fldCharType="begin"/>
      </w:r>
      <w:r w:rsidRPr="00847146">
        <w:rPr>
          <w:b/>
          <w:lang w:val="en-US"/>
        </w:rPr>
        <w:instrText xml:space="preserve"> REF _Ref50447655 \w \h </w:instrText>
      </w:r>
      <w:r>
        <w:rPr>
          <w:b/>
          <w:lang w:val="en-US"/>
        </w:rPr>
        <w:instrText xml:space="preserve"> \* MERGEFORMAT </w:instrText>
      </w:r>
      <w:r w:rsidRPr="00847146">
        <w:rPr>
          <w:b/>
          <w:lang w:val="en-US"/>
        </w:rPr>
      </w:r>
      <w:r w:rsidRPr="00847146">
        <w:rPr>
          <w:b/>
          <w:lang w:val="en-US"/>
        </w:rPr>
        <w:fldChar w:fldCharType="separate"/>
      </w:r>
      <w:proofErr w:type="gramStart"/>
      <w:r w:rsidR="001465D7">
        <w:rPr>
          <w:b/>
          <w:lang w:val="en-US"/>
        </w:rPr>
        <w:t>12</w:t>
      </w:r>
      <w:proofErr w:type="gramEnd"/>
      <w:r w:rsidR="001465D7">
        <w:rPr>
          <w:b/>
          <w:lang w:val="en-US"/>
        </w:rPr>
        <w:t>.b</w:t>
      </w:r>
      <w:r w:rsidRPr="00847146">
        <w:rPr>
          <w:b/>
          <w:lang w:val="en-US"/>
        </w:rPr>
        <w:fldChar w:fldCharType="end"/>
      </w:r>
      <w:r w:rsidRPr="00847146">
        <w:rPr>
          <w:b/>
          <w:lang w:val="en-US"/>
        </w:rPr>
        <w:t>.</w:t>
      </w:r>
      <w:r>
        <w:rPr>
          <w:lang w:val="en-US"/>
        </w:rPr>
        <w:t>]</w:t>
      </w:r>
    </w:p>
    <w:p w14:paraId="6C374560" w14:textId="616C0F2B" w:rsidR="00847146" w:rsidRDefault="00847146" w:rsidP="00847146">
      <w:pPr>
        <w:pStyle w:val="LVL1"/>
      </w:pPr>
      <w:r>
        <w:rPr>
          <w:lang w:val="en-US"/>
        </w:rPr>
        <w:t>[</w:t>
      </w:r>
      <w:r w:rsidRPr="00463558">
        <w:rPr>
          <w:b/>
          <w:lang w:val="en-US"/>
        </w:rPr>
        <w:t xml:space="preserve">Modify </w:t>
      </w:r>
      <w:r>
        <w:rPr>
          <w:b/>
          <w:lang w:val="en-US"/>
        </w:rPr>
        <w:t xml:space="preserve">and supplement </w:t>
      </w:r>
      <w:r w:rsidRPr="00463558">
        <w:rPr>
          <w:b/>
          <w:lang w:val="en-US"/>
        </w:rPr>
        <w:t>as appropriate</w:t>
      </w:r>
      <w:r>
        <w:rPr>
          <w:b/>
          <w:lang w:val="en-US"/>
        </w:rPr>
        <w:t>:</w:t>
      </w:r>
      <w:r>
        <w:rPr>
          <w:lang w:val="en-US"/>
        </w:rPr>
        <w:t xml:space="preserve"> </w:t>
      </w:r>
      <w:r w:rsidRPr="00C64A60">
        <w:t>Respondent owns [</w:t>
      </w:r>
      <w:r w:rsidRPr="00707898">
        <w:t>controls</w:t>
      </w:r>
      <w:r>
        <w:rPr>
          <w:lang w:val="en-US"/>
        </w:rPr>
        <w:t>, leases, etc.</w:t>
      </w:r>
      <w:r w:rsidRPr="00C64A60">
        <w:t xml:space="preserve">] </w:t>
      </w:r>
      <w:r>
        <w:rPr>
          <w:lang w:val="en-US"/>
        </w:rPr>
        <w:t>the P</w:t>
      </w:r>
      <w:proofErr w:type="spellStart"/>
      <w:r>
        <w:t>roperty</w:t>
      </w:r>
      <w:proofErr w:type="spellEnd"/>
      <w:r w:rsidRPr="00C64A60">
        <w:t xml:space="preserve">. </w:t>
      </w:r>
      <w:r w:rsidR="00675885" w:rsidRPr="00675885">
        <w:rPr>
          <w:b/>
          <w:lang w:val="en-US"/>
        </w:rPr>
        <w:t>This information is</w:t>
      </w:r>
      <w:r w:rsidR="00675885">
        <w:rPr>
          <w:lang w:val="en-US"/>
        </w:rPr>
        <w:t xml:space="preserve"> </w:t>
      </w:r>
      <w:r w:rsidRPr="00847146">
        <w:rPr>
          <w:b/>
          <w:lang w:val="en-US"/>
        </w:rPr>
        <w:t xml:space="preserve">needed to support the finding in Paragraph </w:t>
      </w:r>
      <w:r w:rsidRPr="00847146">
        <w:rPr>
          <w:b/>
          <w:lang w:val="en-US"/>
        </w:rPr>
        <w:fldChar w:fldCharType="begin"/>
      </w:r>
      <w:r w:rsidRPr="00847146">
        <w:rPr>
          <w:b/>
          <w:lang w:val="en-US"/>
        </w:rPr>
        <w:instrText xml:space="preserve"> REF _Ref50447797 \w \h </w:instrText>
      </w:r>
      <w:r>
        <w:rPr>
          <w:b/>
          <w:lang w:val="en-US"/>
        </w:rPr>
        <w:instrText xml:space="preserve"> \* MERGEFORMAT </w:instrText>
      </w:r>
      <w:r w:rsidRPr="00847146">
        <w:rPr>
          <w:b/>
          <w:lang w:val="en-US"/>
        </w:rPr>
      </w:r>
      <w:r w:rsidRPr="00847146">
        <w:rPr>
          <w:b/>
          <w:lang w:val="en-US"/>
        </w:rPr>
        <w:fldChar w:fldCharType="separate"/>
      </w:r>
      <w:proofErr w:type="gramStart"/>
      <w:r w:rsidR="001465D7">
        <w:rPr>
          <w:b/>
          <w:lang w:val="en-US"/>
        </w:rPr>
        <w:t>12</w:t>
      </w:r>
      <w:proofErr w:type="gramEnd"/>
      <w:r w:rsidR="001465D7">
        <w:rPr>
          <w:b/>
          <w:lang w:val="en-US"/>
        </w:rPr>
        <w:t>.e</w:t>
      </w:r>
      <w:r w:rsidRPr="00847146">
        <w:rPr>
          <w:b/>
          <w:lang w:val="en-US"/>
        </w:rPr>
        <w:fldChar w:fldCharType="end"/>
      </w:r>
      <w:r w:rsidRPr="00847146">
        <w:rPr>
          <w:b/>
          <w:lang w:val="en-US"/>
        </w:rPr>
        <w:t>.</w:t>
      </w:r>
      <w:r w:rsidRPr="00C64A60">
        <w:t>]</w:t>
      </w:r>
    </w:p>
    <w:p w14:paraId="590D3475" w14:textId="088AB81B" w:rsidR="00C64A60" w:rsidRPr="00C64A60" w:rsidRDefault="004A2C5C" w:rsidP="005C1155">
      <w:pPr>
        <w:pStyle w:val="LVL1"/>
      </w:pPr>
      <w:r w:rsidRPr="004A2C5C">
        <w:rPr>
          <w:lang w:val="en-US"/>
        </w:rPr>
        <w:t>To address the release or threatened release of a hazardous substance or pollutant or contaminant at [</w:t>
      </w:r>
      <w:r w:rsidRPr="004A2C5C">
        <w:rPr>
          <w:b/>
          <w:lang w:val="en-US"/>
        </w:rPr>
        <w:t>and</w:t>
      </w:r>
      <w:r>
        <w:rPr>
          <w:b/>
          <w:lang w:val="en-US"/>
        </w:rPr>
        <w:t>/or</w:t>
      </w:r>
      <w:r w:rsidRPr="004A2C5C">
        <w:rPr>
          <w:b/>
          <w:lang w:val="en-US"/>
        </w:rPr>
        <w:t xml:space="preserve"> adjacent to</w:t>
      </w:r>
      <w:r w:rsidRPr="004A2C5C">
        <w:rPr>
          <w:lang w:val="en-US"/>
        </w:rPr>
        <w:t xml:space="preserve">] the </w:t>
      </w:r>
      <w:r w:rsidRPr="004A2C5C">
        <w:rPr>
          <w:bCs/>
          <w:lang w:val="en-US"/>
        </w:rPr>
        <w:t>Property</w:t>
      </w:r>
      <w:r w:rsidRPr="004A2C5C">
        <w:rPr>
          <w:lang w:val="en-US"/>
        </w:rPr>
        <w:t>, EPA is conducting [</w:t>
      </w:r>
      <w:r w:rsidRPr="004A2C5C">
        <w:rPr>
          <w:b/>
          <w:lang w:val="en-US"/>
        </w:rPr>
        <w:t>planning to conduct</w:t>
      </w:r>
      <w:r w:rsidRPr="004A2C5C">
        <w:rPr>
          <w:lang w:val="en-US"/>
        </w:rPr>
        <w:t xml:space="preserve">] certain response actions. These actions include </w:t>
      </w:r>
      <w:r w:rsidR="00210B8E">
        <w:rPr>
          <w:lang w:val="en-US"/>
        </w:rPr>
        <w:t>[</w:t>
      </w:r>
      <w:r w:rsidRPr="00BE638C">
        <w:rPr>
          <w:b/>
          <w:bCs/>
          <w:lang w:val="en-US"/>
        </w:rPr>
        <w:t>d</w:t>
      </w:r>
      <w:r w:rsidR="00675885" w:rsidRPr="00675885">
        <w:rPr>
          <w:b/>
          <w:lang w:val="en-US"/>
        </w:rPr>
        <w:t xml:space="preserve">escribe the activities EPA wants to conduct at the </w:t>
      </w:r>
      <w:r w:rsidR="00210B8E" w:rsidRPr="00675885">
        <w:rPr>
          <w:b/>
          <w:lang w:val="en-US"/>
        </w:rPr>
        <w:t>P</w:t>
      </w:r>
      <w:proofErr w:type="spellStart"/>
      <w:r w:rsidR="00210B8E" w:rsidRPr="00675885">
        <w:rPr>
          <w:b/>
        </w:rPr>
        <w:t>roperty</w:t>
      </w:r>
      <w:proofErr w:type="spellEnd"/>
      <w:r w:rsidR="005F50C3">
        <w:rPr>
          <w:b/>
          <w:lang w:val="en-US"/>
        </w:rPr>
        <w:t xml:space="preserve"> and their purpose</w:t>
      </w:r>
      <w:r w:rsidR="00675885" w:rsidRPr="00675885">
        <w:rPr>
          <w:b/>
          <w:lang w:val="en-US"/>
        </w:rPr>
        <w:t xml:space="preserve">. This information is needed to support the findings in Paragraph </w:t>
      </w:r>
      <w:r w:rsidR="00675885" w:rsidRPr="00675885">
        <w:rPr>
          <w:b/>
          <w:lang w:val="en-US"/>
        </w:rPr>
        <w:fldChar w:fldCharType="begin"/>
      </w:r>
      <w:r w:rsidR="00675885" w:rsidRPr="00675885">
        <w:rPr>
          <w:b/>
          <w:lang w:val="en-US"/>
        </w:rPr>
        <w:instrText xml:space="preserve"> REF _Ref50448955 \w \h </w:instrText>
      </w:r>
      <w:r w:rsidR="00675885">
        <w:rPr>
          <w:b/>
          <w:lang w:val="en-US"/>
        </w:rPr>
        <w:instrText xml:space="preserve"> \* MERGEFORMAT </w:instrText>
      </w:r>
      <w:r w:rsidR="00675885" w:rsidRPr="00675885">
        <w:rPr>
          <w:b/>
          <w:lang w:val="en-US"/>
        </w:rPr>
      </w:r>
      <w:r w:rsidR="00675885" w:rsidRPr="00675885">
        <w:rPr>
          <w:b/>
          <w:lang w:val="en-US"/>
        </w:rPr>
        <w:fldChar w:fldCharType="separate"/>
      </w:r>
      <w:proofErr w:type="gramStart"/>
      <w:r w:rsidR="001465D7">
        <w:rPr>
          <w:b/>
          <w:lang w:val="en-US"/>
        </w:rPr>
        <w:t>12</w:t>
      </w:r>
      <w:proofErr w:type="gramEnd"/>
      <w:r w:rsidR="001465D7">
        <w:rPr>
          <w:b/>
          <w:lang w:val="en-US"/>
        </w:rPr>
        <w:t>.g</w:t>
      </w:r>
      <w:r w:rsidR="00675885" w:rsidRPr="00675885">
        <w:rPr>
          <w:b/>
          <w:lang w:val="en-US"/>
        </w:rPr>
        <w:fldChar w:fldCharType="end"/>
      </w:r>
      <w:r w:rsidR="00675885" w:rsidRPr="00675885">
        <w:rPr>
          <w:b/>
          <w:lang w:val="en-US"/>
        </w:rPr>
        <w:t>.</w:t>
      </w:r>
      <w:r w:rsidR="00675885">
        <w:rPr>
          <w:b/>
          <w:lang w:val="en-US"/>
        </w:rPr>
        <w:t xml:space="preserve"> </w:t>
      </w:r>
      <w:r w:rsidR="00675885" w:rsidRPr="005F50C3">
        <w:rPr>
          <w:b/>
          <w:lang w:val="en-US"/>
        </w:rPr>
        <w:t xml:space="preserve">See also </w:t>
      </w:r>
      <w:r w:rsidR="005F50C3">
        <w:rPr>
          <w:b/>
        </w:rPr>
        <w:t>40 C.F.R. § </w:t>
      </w:r>
      <w:r w:rsidR="00675885" w:rsidRPr="005F50C3">
        <w:rPr>
          <w:b/>
        </w:rPr>
        <w:t>300.400(d).</w:t>
      </w:r>
      <w:r w:rsidR="00675885">
        <w:rPr>
          <w:lang w:val="en-US"/>
        </w:rPr>
        <w:t>]</w:t>
      </w:r>
      <w:bookmarkEnd w:id="9"/>
    </w:p>
    <w:p w14:paraId="6AA2618A" w14:textId="2EF98D00" w:rsidR="00C64A60" w:rsidRPr="00C64A60" w:rsidRDefault="00C64A60" w:rsidP="002332F7">
      <w:pPr>
        <w:pStyle w:val="LVL1"/>
      </w:pPr>
      <w:r w:rsidRPr="00C64A60">
        <w:t>EPA estimates that the duration of the required entry and access will be approximately [</w:t>
      </w:r>
      <w:r w:rsidRPr="00402439">
        <w:rPr>
          <w:b/>
        </w:rPr>
        <w:t>specify approximate duration of the entry</w:t>
      </w:r>
      <w:r w:rsidRPr="00C64A60">
        <w:t>].</w:t>
      </w:r>
    </w:p>
    <w:p w14:paraId="7284E0B1" w14:textId="388EC537" w:rsidR="00C64A60" w:rsidRPr="00C64A60" w:rsidRDefault="00C64A60" w:rsidP="002332F7">
      <w:pPr>
        <w:pStyle w:val="LVL1"/>
      </w:pPr>
      <w:r w:rsidRPr="00C64A60">
        <w:t>Despite requests from EPA, Respondent has refused to provide access for purposes of performing the response activities described above. These requests include [</w:t>
      </w:r>
      <w:r w:rsidRPr="00402439">
        <w:rPr>
          <w:b/>
        </w:rPr>
        <w:t>describe requests</w:t>
      </w:r>
      <w:r w:rsidR="004A01E4">
        <w:rPr>
          <w:b/>
          <w:lang w:val="en-US"/>
        </w:rPr>
        <w:t xml:space="preserve"> in detail</w:t>
      </w:r>
      <w:r w:rsidR="005C1155">
        <w:rPr>
          <w:b/>
        </w:rPr>
        <w:t xml:space="preserve">, e.g., phone calls </w:t>
      </w:r>
      <w:r w:rsidR="005C1155">
        <w:rPr>
          <w:b/>
          <w:lang w:val="en-US"/>
        </w:rPr>
        <w:t xml:space="preserve">and </w:t>
      </w:r>
      <w:r w:rsidR="005C1155">
        <w:rPr>
          <w:b/>
        </w:rPr>
        <w:t>letters</w:t>
      </w:r>
      <w:r w:rsidRPr="00402439">
        <w:rPr>
          <w:b/>
        </w:rPr>
        <w:t xml:space="preserve">. </w:t>
      </w:r>
      <w:r w:rsidR="005C1155">
        <w:rPr>
          <w:b/>
          <w:lang w:val="en-US"/>
        </w:rPr>
        <w:t xml:space="preserve">Describe </w:t>
      </w:r>
      <w:r w:rsidRPr="00402439">
        <w:rPr>
          <w:b/>
        </w:rPr>
        <w:t xml:space="preserve">any </w:t>
      </w:r>
      <w:r w:rsidR="005C1155">
        <w:rPr>
          <w:b/>
          <w:lang w:val="en-US"/>
        </w:rPr>
        <w:t xml:space="preserve">conditions for access that </w:t>
      </w:r>
      <w:r w:rsidRPr="00402439">
        <w:rPr>
          <w:b/>
        </w:rPr>
        <w:t xml:space="preserve">Respondent </w:t>
      </w:r>
      <w:r w:rsidR="005C1155">
        <w:rPr>
          <w:b/>
          <w:lang w:val="en-US"/>
        </w:rPr>
        <w:t>demanded</w:t>
      </w:r>
      <w:r w:rsidRPr="00402439">
        <w:rPr>
          <w:b/>
        </w:rPr>
        <w:t xml:space="preserve">. </w:t>
      </w:r>
      <w:r w:rsidR="005C1155">
        <w:rPr>
          <w:b/>
          <w:lang w:val="en-US"/>
        </w:rPr>
        <w:t>This information is needed to s</w:t>
      </w:r>
      <w:r w:rsidR="005F50C3">
        <w:rPr>
          <w:b/>
          <w:lang w:val="en-US"/>
        </w:rPr>
        <w:t>upport the finding in Paragraph </w:t>
      </w:r>
      <w:r w:rsidR="005C1155">
        <w:rPr>
          <w:b/>
          <w:lang w:val="en-US"/>
        </w:rPr>
        <w:fldChar w:fldCharType="begin"/>
      </w:r>
      <w:r w:rsidR="005C1155">
        <w:rPr>
          <w:b/>
          <w:lang w:val="en-US"/>
        </w:rPr>
        <w:instrText xml:space="preserve"> REF _Ref50449174 \w \h </w:instrText>
      </w:r>
      <w:r w:rsidR="005C1155">
        <w:rPr>
          <w:b/>
          <w:lang w:val="en-US"/>
        </w:rPr>
      </w:r>
      <w:r w:rsidR="005C1155">
        <w:rPr>
          <w:b/>
          <w:lang w:val="en-US"/>
        </w:rPr>
        <w:fldChar w:fldCharType="separate"/>
      </w:r>
      <w:proofErr w:type="gramStart"/>
      <w:r w:rsidR="001465D7">
        <w:rPr>
          <w:b/>
          <w:lang w:val="en-US"/>
        </w:rPr>
        <w:t>12</w:t>
      </w:r>
      <w:proofErr w:type="gramEnd"/>
      <w:r w:rsidR="001465D7">
        <w:rPr>
          <w:b/>
          <w:lang w:val="en-US"/>
        </w:rPr>
        <w:t>.h</w:t>
      </w:r>
      <w:r w:rsidR="005C1155">
        <w:rPr>
          <w:b/>
          <w:lang w:val="en-US"/>
        </w:rPr>
        <w:fldChar w:fldCharType="end"/>
      </w:r>
      <w:r w:rsidR="005C1155">
        <w:rPr>
          <w:b/>
          <w:lang w:val="en-US"/>
        </w:rPr>
        <w:t>.</w:t>
      </w:r>
      <w:r w:rsidRPr="00C64A60">
        <w:t>]</w:t>
      </w:r>
    </w:p>
    <w:p w14:paraId="162E8791" w14:textId="4C30C4C8" w:rsidR="00C64A60" w:rsidRPr="006E4A72" w:rsidRDefault="00402439" w:rsidP="002332F7">
      <w:pPr>
        <w:pStyle w:val="LVL1"/>
        <w:rPr>
          <w:rFonts w:eastAsia="Times New Roman"/>
          <w:szCs w:val="24"/>
        </w:rPr>
      </w:pPr>
      <w:r w:rsidRPr="006E4A72">
        <w:rPr>
          <w:lang w:val="en-US"/>
        </w:rPr>
        <w:t>[</w:t>
      </w:r>
      <w:r w:rsidR="00C64A60" w:rsidRPr="006E4A72">
        <w:rPr>
          <w:b/>
        </w:rPr>
        <w:t xml:space="preserve">If the action must be performed </w:t>
      </w:r>
      <w:r w:rsidR="005F50C3">
        <w:rPr>
          <w:b/>
          <w:lang w:val="en-US"/>
        </w:rPr>
        <w:t>quickly</w:t>
      </w:r>
      <w:r w:rsidR="00C64A60" w:rsidRPr="006E4A72">
        <w:rPr>
          <w:b/>
        </w:rPr>
        <w:t xml:space="preserve">, </w:t>
      </w:r>
      <w:r w:rsidR="007104CA">
        <w:rPr>
          <w:b/>
          <w:lang w:val="en-US"/>
        </w:rPr>
        <w:t>explain</w:t>
      </w:r>
      <w:r w:rsidR="00C64A60" w:rsidRPr="006E4A72">
        <w:rPr>
          <w:b/>
        </w:rPr>
        <w:t>. An example is:</w:t>
      </w:r>
      <w:r w:rsidR="006E4A72" w:rsidRPr="006E4A72">
        <w:rPr>
          <w:b/>
          <w:lang w:val="en-US"/>
        </w:rPr>
        <w:t xml:space="preserve"> </w:t>
      </w:r>
      <w:r w:rsidR="00C64A60" w:rsidRPr="00402439">
        <w:t>EPA ha</w:t>
      </w:r>
      <w:r w:rsidR="00C03810">
        <w:t>s</w:t>
      </w:r>
      <w:r w:rsidR="00C64A60" w:rsidRPr="00402439">
        <w:t xml:space="preserve"> been ready to perform the sampling since </w:t>
      </w:r>
      <w:r w:rsidR="001638DA" w:rsidRPr="0037526F">
        <w:t>________, 20__</w:t>
      </w:r>
      <w:r w:rsidR="00C64A60" w:rsidRPr="00402439">
        <w:t>, but ha</w:t>
      </w:r>
      <w:r w:rsidR="0030568D">
        <w:t>s</w:t>
      </w:r>
      <w:r w:rsidR="00C64A60" w:rsidRPr="00402439">
        <w:t xml:space="preserve"> been prevented from so doing because of Respondent’s failure to grant access.</w:t>
      </w:r>
      <w:r w:rsidR="005F50C3">
        <w:rPr>
          <w:lang w:val="en-US"/>
        </w:rPr>
        <w:t xml:space="preserve"> </w:t>
      </w:r>
      <w:r w:rsidR="00F11463">
        <w:rPr>
          <w:lang w:val="en-US"/>
        </w:rPr>
        <w:t>[</w:t>
      </w:r>
      <w:r w:rsidR="007104CA">
        <w:rPr>
          <w:b/>
          <w:lang w:val="en-US"/>
        </w:rPr>
        <w:t>D</w:t>
      </w:r>
      <w:r w:rsidR="005F50C3">
        <w:rPr>
          <w:b/>
          <w:lang w:val="en-US"/>
        </w:rPr>
        <w:t xml:space="preserve">escribe any </w:t>
      </w:r>
      <w:r w:rsidR="00C64A60" w:rsidRPr="006E4A72">
        <w:rPr>
          <w:b/>
        </w:rPr>
        <w:t xml:space="preserve">health/safety risks associated with </w:t>
      </w:r>
      <w:r w:rsidR="005F50C3">
        <w:rPr>
          <w:b/>
          <w:lang w:val="en-US"/>
        </w:rPr>
        <w:t xml:space="preserve">Respondent’s </w:t>
      </w:r>
      <w:r w:rsidR="00C64A60" w:rsidRPr="006E4A72">
        <w:rPr>
          <w:b/>
        </w:rPr>
        <w:t>delay</w:t>
      </w:r>
      <w:r w:rsidR="00C64A60" w:rsidRPr="006E4A72">
        <w:rPr>
          <w:rFonts w:eastAsia="Times New Roman"/>
          <w:b/>
          <w:szCs w:val="24"/>
        </w:rPr>
        <w:t>.</w:t>
      </w:r>
      <w:r w:rsidR="00C64A60" w:rsidRPr="006E4A72">
        <w:rPr>
          <w:rFonts w:eastAsia="Times New Roman"/>
          <w:szCs w:val="24"/>
        </w:rPr>
        <w:t>]</w:t>
      </w:r>
      <w:r w:rsidR="00F11463">
        <w:rPr>
          <w:rFonts w:eastAsia="Times New Roman"/>
          <w:szCs w:val="24"/>
          <w:lang w:val="en-US"/>
        </w:rPr>
        <w:t>]</w:t>
      </w:r>
    </w:p>
    <w:p w14:paraId="12137376" w14:textId="77777777" w:rsidR="00C64A60" w:rsidRPr="00D90801" w:rsidRDefault="00C64A60" w:rsidP="00402439">
      <w:pPr>
        <w:pStyle w:val="Heading1"/>
        <w:rPr>
          <w:b w:val="0"/>
        </w:rPr>
      </w:pPr>
      <w:bookmarkStart w:id="11" w:name="_Toc51670924"/>
      <w:r w:rsidRPr="00D90801">
        <w:lastRenderedPageBreak/>
        <w:t>CONCLUSIONS OF LAW AND DETERMINATIONS</w:t>
      </w:r>
      <w:bookmarkEnd w:id="11"/>
    </w:p>
    <w:p w14:paraId="77F7DE39" w14:textId="655ACE57" w:rsidR="00AC46D3" w:rsidRDefault="00AC46D3" w:rsidP="00463558">
      <w:pPr>
        <w:pStyle w:val="LVL1"/>
      </w:pPr>
      <w:r>
        <w:t xml:space="preserve">Based on the </w:t>
      </w:r>
      <w:r w:rsidR="002E2E30">
        <w:rPr>
          <w:lang w:val="en-US"/>
        </w:rPr>
        <w:t xml:space="preserve">foregoing </w:t>
      </w:r>
      <w:r>
        <w:t xml:space="preserve">Findings of Fact, </w:t>
      </w:r>
      <w:r w:rsidR="00C03810">
        <w:t>[</w:t>
      </w:r>
      <w:r>
        <w:t>and the administrative record</w:t>
      </w:r>
      <w:r w:rsidR="000105F1">
        <w:t xml:space="preserve"> supporting issuance of this Order</w:t>
      </w:r>
      <w:r>
        <w:t>,</w:t>
      </w:r>
      <w:r w:rsidR="00C03810">
        <w:t>]</w:t>
      </w:r>
      <w:r>
        <w:t xml:space="preserve"> EPA has determined that:</w:t>
      </w:r>
    </w:p>
    <w:p w14:paraId="721F65FF" w14:textId="64790090" w:rsidR="00D83562" w:rsidRDefault="00D83562" w:rsidP="00D83562">
      <w:pPr>
        <w:pStyle w:val="LVL2"/>
        <w:rPr>
          <w:lang w:val="en-US"/>
        </w:rPr>
      </w:pPr>
      <w:bookmarkStart w:id="12" w:name="_Ref50385173"/>
      <w:r>
        <w:rPr>
          <w:lang w:val="en-US"/>
        </w:rPr>
        <w:t>Hazardous substances</w:t>
      </w:r>
      <w:r w:rsidR="00574D53" w:rsidRPr="00574D53">
        <w:rPr>
          <w:rFonts w:eastAsia="Calibri"/>
          <w:iCs w:val="0"/>
          <w:color w:val="auto"/>
          <w:lang w:val="en-US" w:eastAsia="en-US"/>
        </w:rPr>
        <w:t xml:space="preserve"> </w:t>
      </w:r>
      <w:r w:rsidR="00574D53">
        <w:rPr>
          <w:rFonts w:eastAsia="Calibri"/>
          <w:iCs w:val="0"/>
          <w:color w:val="auto"/>
          <w:lang w:val="en-US" w:eastAsia="en-US"/>
        </w:rPr>
        <w:t xml:space="preserve">as defined by </w:t>
      </w:r>
      <w:r w:rsidR="00574D53" w:rsidRPr="00574D53">
        <w:rPr>
          <w:lang w:val="en-US"/>
        </w:rPr>
        <w:t>Section 101(14) CERCLA, 42 U.S.C. §</w:t>
      </w:r>
      <w:r w:rsidR="00F11463">
        <w:rPr>
          <w:lang w:val="en-US"/>
        </w:rPr>
        <w:t> </w:t>
      </w:r>
      <w:r w:rsidR="00574D53" w:rsidRPr="00574D53">
        <w:rPr>
          <w:lang w:val="en-US"/>
        </w:rPr>
        <w:t>9601(14)</w:t>
      </w:r>
      <w:r w:rsidR="002E2E30">
        <w:rPr>
          <w:lang w:val="en-US"/>
        </w:rPr>
        <w:t xml:space="preserve"> [or pollutants or contaminants</w:t>
      </w:r>
      <w:r w:rsidR="00574D53">
        <w:rPr>
          <w:lang w:val="en-US"/>
        </w:rPr>
        <w:t xml:space="preserve"> as defined by </w:t>
      </w:r>
      <w:r w:rsidR="00574D53" w:rsidRPr="00574D53">
        <w:rPr>
          <w:lang w:val="en-US"/>
        </w:rPr>
        <w:t xml:space="preserve">Section </w:t>
      </w:r>
      <w:r w:rsidR="00574D53">
        <w:rPr>
          <w:lang w:val="en-US"/>
        </w:rPr>
        <w:t>1</w:t>
      </w:r>
      <w:r w:rsidR="00574D53" w:rsidRPr="00574D53">
        <w:rPr>
          <w:lang w:val="en-US"/>
        </w:rPr>
        <w:t>01(33) of CERCLA, 42 U.S.C. §</w:t>
      </w:r>
      <w:r w:rsidR="00F11463">
        <w:rPr>
          <w:lang w:val="en-US"/>
        </w:rPr>
        <w:t> </w:t>
      </w:r>
      <w:r w:rsidR="00574D53" w:rsidRPr="00574D53">
        <w:rPr>
          <w:lang w:val="en-US"/>
        </w:rPr>
        <w:t>9601(33)</w:t>
      </w:r>
      <w:r w:rsidR="002E2E30">
        <w:rPr>
          <w:lang w:val="en-US"/>
        </w:rPr>
        <w:t>] may be or have been generated</w:t>
      </w:r>
      <w:r>
        <w:rPr>
          <w:lang w:val="en-US"/>
        </w:rPr>
        <w:t xml:space="preserve"> at</w:t>
      </w:r>
      <w:r w:rsidR="002E2E30">
        <w:rPr>
          <w:lang w:val="en-US"/>
        </w:rPr>
        <w:t>, s</w:t>
      </w:r>
      <w:r>
        <w:rPr>
          <w:lang w:val="en-US"/>
        </w:rPr>
        <w:t xml:space="preserve">tored at, treated at, disposed of at, </w:t>
      </w:r>
      <w:r w:rsidR="002E2E30">
        <w:rPr>
          <w:lang w:val="en-US"/>
        </w:rPr>
        <w:t xml:space="preserve">transported </w:t>
      </w:r>
      <w:r>
        <w:rPr>
          <w:lang w:val="en-US"/>
        </w:rPr>
        <w:t xml:space="preserve">to </w:t>
      </w:r>
      <w:r w:rsidR="00B75170">
        <w:rPr>
          <w:lang w:val="en-US"/>
        </w:rPr>
        <w:t xml:space="preserve">or </w:t>
      </w:r>
      <w:r>
        <w:rPr>
          <w:lang w:val="en-US"/>
        </w:rPr>
        <w:t xml:space="preserve">from, or released to or from, or a release of hazardous substances [or pollutants or contaminants] is or may be threatened at </w:t>
      </w:r>
      <w:r w:rsidR="002E2E30">
        <w:rPr>
          <w:lang w:val="en-US"/>
        </w:rPr>
        <w:t>the Property [Facility].</w:t>
      </w:r>
      <w:bookmarkEnd w:id="12"/>
    </w:p>
    <w:p w14:paraId="2A6C4529" w14:textId="11179378" w:rsidR="002E2E30" w:rsidRPr="002E2E30" w:rsidRDefault="00F11463" w:rsidP="002E2E30">
      <w:pPr>
        <w:pStyle w:val="Note"/>
        <w:rPr>
          <w:lang w:val="en-US"/>
        </w:rPr>
      </w:pPr>
      <w:r>
        <w:rPr>
          <w:lang w:val="en-US"/>
        </w:rPr>
        <w:t xml:space="preserve">[NOTE: </w:t>
      </w:r>
      <w:r w:rsidR="002E2E30">
        <w:rPr>
          <w:lang w:val="en-US"/>
        </w:rPr>
        <w:t xml:space="preserve">If </w:t>
      </w:r>
      <w:r w:rsidR="00D83562">
        <w:rPr>
          <w:lang w:val="en-US"/>
        </w:rPr>
        <w:t xml:space="preserve">Paragraph </w:t>
      </w:r>
      <w:r w:rsidR="00D83562">
        <w:rPr>
          <w:lang w:val="en-US"/>
        </w:rPr>
        <w:fldChar w:fldCharType="begin"/>
      </w:r>
      <w:r w:rsidR="00D83562">
        <w:rPr>
          <w:lang w:val="en-US"/>
        </w:rPr>
        <w:instrText xml:space="preserve"> REF _Ref50385173 \w \h </w:instrText>
      </w:r>
      <w:r w:rsidR="00D83562">
        <w:rPr>
          <w:lang w:val="en-US"/>
        </w:rPr>
      </w:r>
      <w:r w:rsidR="00D83562">
        <w:rPr>
          <w:lang w:val="en-US"/>
        </w:rPr>
        <w:fldChar w:fldCharType="separate"/>
      </w:r>
      <w:r w:rsidR="001465D7">
        <w:rPr>
          <w:lang w:val="en-US"/>
        </w:rPr>
        <w:t>12.a</w:t>
      </w:r>
      <w:r w:rsidR="00D83562">
        <w:rPr>
          <w:lang w:val="en-US"/>
        </w:rPr>
        <w:fldChar w:fldCharType="end"/>
      </w:r>
      <w:r w:rsidR="00D83562">
        <w:rPr>
          <w:lang w:val="en-US"/>
        </w:rPr>
        <w:t xml:space="preserve"> is not true for the Property, but it is true for a </w:t>
      </w:r>
      <w:r w:rsidR="0044021A">
        <w:rPr>
          <w:lang w:val="en-US"/>
        </w:rPr>
        <w:t>F</w:t>
      </w:r>
      <w:r w:rsidR="00D83562">
        <w:rPr>
          <w:lang w:val="en-US"/>
        </w:rPr>
        <w:t xml:space="preserve">acility </w:t>
      </w:r>
      <w:r w:rsidR="003B2FCF">
        <w:rPr>
          <w:lang w:val="en-US"/>
        </w:rPr>
        <w:t xml:space="preserve">to which the Property is </w:t>
      </w:r>
      <w:r w:rsidR="002E2E30">
        <w:rPr>
          <w:lang w:val="en-US"/>
        </w:rPr>
        <w:t xml:space="preserve">adjacent, then modify Paragraph </w:t>
      </w:r>
      <w:r w:rsidR="002E2E30">
        <w:rPr>
          <w:lang w:val="en-US"/>
        </w:rPr>
        <w:fldChar w:fldCharType="begin"/>
      </w:r>
      <w:r w:rsidR="002E2E30">
        <w:rPr>
          <w:lang w:val="en-US"/>
        </w:rPr>
        <w:instrText xml:space="preserve"> REF _Ref50385173 \w \h </w:instrText>
      </w:r>
      <w:r w:rsidR="002E2E30">
        <w:rPr>
          <w:lang w:val="en-US"/>
        </w:rPr>
      </w:r>
      <w:r w:rsidR="002E2E30">
        <w:rPr>
          <w:lang w:val="en-US"/>
        </w:rPr>
        <w:fldChar w:fldCharType="separate"/>
      </w:r>
      <w:r w:rsidR="001465D7">
        <w:rPr>
          <w:lang w:val="en-US"/>
        </w:rPr>
        <w:t>12.a</w:t>
      </w:r>
      <w:r w:rsidR="002E2E30">
        <w:rPr>
          <w:lang w:val="en-US"/>
        </w:rPr>
        <w:fldChar w:fldCharType="end"/>
      </w:r>
      <w:r w:rsidR="002E2E30">
        <w:rPr>
          <w:lang w:val="en-US"/>
        </w:rPr>
        <w:t xml:space="preserve"> to apply to the “Facility”</w:t>
      </w:r>
      <w:r w:rsidR="00D83562">
        <w:rPr>
          <w:lang w:val="en-US"/>
        </w:rPr>
        <w:t xml:space="preserve"> and include Paragraph </w:t>
      </w:r>
      <w:r w:rsidR="002E2E30">
        <w:rPr>
          <w:lang w:val="en-US"/>
        </w:rPr>
        <w:fldChar w:fldCharType="begin"/>
      </w:r>
      <w:r w:rsidR="002E2E30">
        <w:rPr>
          <w:lang w:val="en-US"/>
        </w:rPr>
        <w:instrText xml:space="preserve"> REF _Ref50385221 \w \h </w:instrText>
      </w:r>
      <w:r w:rsidR="002E2E30">
        <w:rPr>
          <w:lang w:val="en-US"/>
        </w:rPr>
      </w:r>
      <w:r w:rsidR="002E2E30">
        <w:rPr>
          <w:lang w:val="en-US"/>
        </w:rPr>
        <w:fldChar w:fldCharType="separate"/>
      </w:r>
      <w:r w:rsidR="001465D7">
        <w:rPr>
          <w:lang w:val="en-US"/>
        </w:rPr>
        <w:t>12.b</w:t>
      </w:r>
      <w:r w:rsidR="002E2E30">
        <w:rPr>
          <w:lang w:val="en-US"/>
        </w:rPr>
        <w:fldChar w:fldCharType="end"/>
      </w:r>
      <w:r w:rsidR="008A00EC">
        <w:rPr>
          <w:lang w:val="en-US"/>
        </w:rPr>
        <w:t>.</w:t>
      </w:r>
      <w:r>
        <w:rPr>
          <w:lang w:val="en-US"/>
        </w:rPr>
        <w:t>]</w:t>
      </w:r>
    </w:p>
    <w:p w14:paraId="29AA1550" w14:textId="77777777" w:rsidR="00504417" w:rsidRPr="00CB710E" w:rsidRDefault="00D83562" w:rsidP="002E2E30">
      <w:pPr>
        <w:pStyle w:val="LVL2"/>
        <w:rPr>
          <w:lang w:val="en-US"/>
        </w:rPr>
      </w:pPr>
      <w:bookmarkStart w:id="13" w:name="_Ref50385221"/>
      <w:bookmarkStart w:id="14" w:name="_Ref50447655"/>
      <w:r w:rsidRPr="00CB710E">
        <w:rPr>
          <w:lang w:val="en-US"/>
        </w:rPr>
        <w:t>[</w:t>
      </w:r>
      <w:r w:rsidR="002E2E30" w:rsidRPr="00CB710E">
        <w:rPr>
          <w:lang w:val="en-US"/>
        </w:rPr>
        <w:t xml:space="preserve">The Property is adjacent to the </w:t>
      </w:r>
      <w:r w:rsidR="002E2E30" w:rsidRPr="00D05E68">
        <w:rPr>
          <w:lang w:val="en-US"/>
        </w:rPr>
        <w:t>Facility</w:t>
      </w:r>
      <w:r w:rsidR="002E2E30" w:rsidRPr="00CB710E">
        <w:rPr>
          <w:lang w:val="en-US"/>
        </w:rPr>
        <w:t>.</w:t>
      </w:r>
      <w:bookmarkEnd w:id="13"/>
      <w:r w:rsidRPr="00CB710E">
        <w:rPr>
          <w:lang w:val="en-US"/>
        </w:rPr>
        <w:t>]</w:t>
      </w:r>
      <w:bookmarkEnd w:id="14"/>
    </w:p>
    <w:p w14:paraId="30B241D1" w14:textId="0D105CF6" w:rsidR="002E2E30" w:rsidRPr="00504417" w:rsidRDefault="00504417" w:rsidP="00504417">
      <w:pPr>
        <w:pStyle w:val="LVL2"/>
        <w:rPr>
          <w:b/>
        </w:rPr>
      </w:pPr>
      <w:r w:rsidRPr="00CB710E">
        <w:t xml:space="preserve"> </w:t>
      </w:r>
      <w:proofErr w:type="spellStart"/>
      <w:r w:rsidRPr="00CB710E">
        <w:rPr>
          <w:lang w:val="en-US"/>
        </w:rPr>
        <w:t>T</w:t>
      </w:r>
      <w:r w:rsidRPr="00CB710E">
        <w:t>he</w:t>
      </w:r>
      <w:proofErr w:type="spellEnd"/>
      <w:r w:rsidRPr="00CB710E">
        <w:t xml:space="preserve"> </w:t>
      </w:r>
      <w:r w:rsidRPr="00CB710E">
        <w:rPr>
          <w:lang w:val="en-US"/>
        </w:rPr>
        <w:t>P</w:t>
      </w:r>
      <w:proofErr w:type="spellStart"/>
      <w:r w:rsidRPr="00CB710E">
        <w:t>roperty</w:t>
      </w:r>
      <w:proofErr w:type="spellEnd"/>
      <w:r w:rsidRPr="00CB710E">
        <w:t xml:space="preserve"> is, or is adjacent to, a </w:t>
      </w:r>
      <w:r w:rsidR="0044021A">
        <w:rPr>
          <w:lang w:val="en-US"/>
        </w:rPr>
        <w:t>Facility, V</w:t>
      </w:r>
      <w:proofErr w:type="spellStart"/>
      <w:r w:rsidRPr="00CB710E">
        <w:t>essel</w:t>
      </w:r>
      <w:proofErr w:type="spellEnd"/>
      <w:r w:rsidRPr="00CB710E">
        <w:t xml:space="preserve">, </w:t>
      </w:r>
      <w:r w:rsidR="0044021A">
        <w:rPr>
          <w:lang w:val="en-US"/>
        </w:rPr>
        <w:t>E</w:t>
      </w:r>
      <w:proofErr w:type="spellStart"/>
      <w:r w:rsidRPr="00CB710E">
        <w:t>stablishment</w:t>
      </w:r>
      <w:proofErr w:type="spellEnd"/>
      <w:r w:rsidRPr="00CB710E">
        <w:t>, or other place or property</w:t>
      </w:r>
      <w:r w:rsidRPr="00504417">
        <w:t xml:space="preserve"> </w:t>
      </w:r>
      <w:r w:rsidRPr="001644E1">
        <w:rPr>
          <w:bCs/>
        </w:rPr>
        <w:t>[</w:t>
      </w:r>
      <w:r>
        <w:rPr>
          <w:b/>
          <w:lang w:val="en-US"/>
        </w:rPr>
        <w:t xml:space="preserve">keep at least one of these: </w:t>
      </w:r>
      <w:r w:rsidRPr="00504417">
        <w:rPr>
          <w:bCs/>
        </w:rPr>
        <w:t>where a hazardous substance [or pollutant or contaminant] may be or has been generated, stored, treated, disposed of, or transported from;</w:t>
      </w:r>
      <w:r w:rsidRPr="00504417">
        <w:rPr>
          <w:b/>
        </w:rPr>
        <w:t xml:space="preserve"> </w:t>
      </w:r>
      <w:r w:rsidRPr="00504417">
        <w:rPr>
          <w:bCs/>
        </w:rPr>
        <w:t>from or to which a hazardous substance [or pollutant or contaminant] has been or may have been released;</w:t>
      </w:r>
      <w:r w:rsidRPr="00504417">
        <w:rPr>
          <w:b/>
        </w:rPr>
        <w:t xml:space="preserve"> </w:t>
      </w:r>
      <w:r w:rsidRPr="00504417">
        <w:rPr>
          <w:bCs/>
        </w:rPr>
        <w:t>where such release is or may be threatened;</w:t>
      </w:r>
      <w:r w:rsidRPr="00504417">
        <w:rPr>
          <w:b/>
        </w:rPr>
        <w:t xml:space="preserve"> </w:t>
      </w:r>
      <w:r w:rsidRPr="00504417">
        <w:rPr>
          <w:bCs/>
        </w:rPr>
        <w:t>where entry is needed to determine the need for response, to identify the appropriate response, or to effectuate a response action</w:t>
      </w:r>
      <w:r w:rsidRPr="001644E1">
        <w:rPr>
          <w:bCs/>
        </w:rPr>
        <w:t>]</w:t>
      </w:r>
      <w:r>
        <w:rPr>
          <w:b/>
          <w:lang w:val="en-US"/>
        </w:rPr>
        <w:t xml:space="preserve"> </w:t>
      </w:r>
      <w:r w:rsidRPr="00504417">
        <w:t>within the meaning of Section</w:t>
      </w:r>
      <w:r w:rsidR="0044021A">
        <w:rPr>
          <w:lang w:val="en-US"/>
        </w:rPr>
        <w:t> </w:t>
      </w:r>
      <w:r w:rsidRPr="00504417">
        <w:t>104(e)(3) of CERCLA, 42 U.S.C. § 9604(e)(3).</w:t>
      </w:r>
    </w:p>
    <w:p w14:paraId="1B22F7EE" w14:textId="375F20E2" w:rsidR="002E2E30" w:rsidRPr="002E2E30" w:rsidRDefault="002B5387" w:rsidP="002E2E30">
      <w:pPr>
        <w:pStyle w:val="LVL2"/>
      </w:pPr>
      <w:bookmarkStart w:id="15" w:name="_Ref50447711"/>
      <w:r>
        <w:rPr>
          <w:lang w:val="en-US"/>
        </w:rPr>
        <w:t xml:space="preserve">EPA has a reasonable basis to believe that there </w:t>
      </w:r>
      <w:r w:rsidR="00793E4B">
        <w:rPr>
          <w:lang w:val="en-US"/>
        </w:rPr>
        <w:t xml:space="preserve">may be or </w:t>
      </w:r>
      <w:r>
        <w:rPr>
          <w:lang w:val="en-US"/>
        </w:rPr>
        <w:t>has been a release or threat of release of a hazardous substance [or pollutant or contaminant] at the Property [Facility].</w:t>
      </w:r>
      <w:bookmarkEnd w:id="15"/>
    </w:p>
    <w:p w14:paraId="0F4128AC" w14:textId="2CF2EAD4" w:rsidR="00C64A60" w:rsidRPr="00C64A60" w:rsidRDefault="002B5387" w:rsidP="00463558">
      <w:pPr>
        <w:pStyle w:val="LVL2"/>
      </w:pPr>
      <w:bookmarkStart w:id="16" w:name="_Ref50447797"/>
      <w:r>
        <w:rPr>
          <w:lang w:val="en-US"/>
        </w:rPr>
        <w:t>Respondent owns [or controls] the Property.</w:t>
      </w:r>
      <w:bookmarkEnd w:id="16"/>
    </w:p>
    <w:p w14:paraId="51C207CE" w14:textId="47CAF281" w:rsidR="00F567FA" w:rsidRDefault="00C64A60" w:rsidP="00463558">
      <w:pPr>
        <w:pStyle w:val="LVL2"/>
      </w:pPr>
      <w:r w:rsidRPr="00C64A60">
        <w:t>Respondent is a “person” within the meaning of Section</w:t>
      </w:r>
      <w:r w:rsidR="0044021A">
        <w:rPr>
          <w:lang w:val="en-US"/>
        </w:rPr>
        <w:t> </w:t>
      </w:r>
      <w:r w:rsidRPr="00C64A60">
        <w:t>101(21) of CERCLA, 42</w:t>
      </w:r>
      <w:r w:rsidR="00732230">
        <w:rPr>
          <w:lang w:val="en-US"/>
        </w:rPr>
        <w:t> </w:t>
      </w:r>
      <w:r w:rsidRPr="00C64A60">
        <w:t>U.S.C. § 9601(21).</w:t>
      </w:r>
    </w:p>
    <w:p w14:paraId="0C0DA6E1" w14:textId="71D3FDED" w:rsidR="00C64A60" w:rsidRPr="00C64A60" w:rsidRDefault="00C64A60" w:rsidP="00463558">
      <w:pPr>
        <w:pStyle w:val="LVL2"/>
      </w:pPr>
      <w:bookmarkStart w:id="17" w:name="_Ref50448955"/>
      <w:r w:rsidRPr="00C64A60">
        <w:t xml:space="preserve">Entry to </w:t>
      </w:r>
      <w:r w:rsidR="00D2179D">
        <w:rPr>
          <w:lang w:val="en-US"/>
        </w:rPr>
        <w:t>the P</w:t>
      </w:r>
      <w:proofErr w:type="spellStart"/>
      <w:r w:rsidRPr="00C64A60">
        <w:t>roperty</w:t>
      </w:r>
      <w:proofErr w:type="spellEnd"/>
      <w:r w:rsidRPr="00C64A60">
        <w:t xml:space="preserve"> by</w:t>
      </w:r>
      <w:r w:rsidR="00D2179D">
        <w:rPr>
          <w:lang w:val="en-US"/>
        </w:rPr>
        <w:t xml:space="preserve"> EPA and its</w:t>
      </w:r>
      <w:r w:rsidRPr="00C64A60">
        <w:t xml:space="preserve"> </w:t>
      </w:r>
      <w:r w:rsidR="006B3F8E">
        <w:rPr>
          <w:lang w:val="en-US"/>
        </w:rPr>
        <w:t>officers</w:t>
      </w:r>
      <w:r w:rsidR="00096F31">
        <w:rPr>
          <w:lang w:val="en-US"/>
        </w:rPr>
        <w:t xml:space="preserve">, employees, </w:t>
      </w:r>
      <w:r w:rsidRPr="00C64A60">
        <w:t xml:space="preserve">agents, contractors, </w:t>
      </w:r>
      <w:r w:rsidR="000B2BA9">
        <w:rPr>
          <w:lang w:val="en-US"/>
        </w:rPr>
        <w:t>and</w:t>
      </w:r>
      <w:r w:rsidRPr="00C64A60">
        <w:t xml:space="preserve"> other</w:t>
      </w:r>
      <w:r w:rsidR="00722F09">
        <w:rPr>
          <w:lang w:val="en-US"/>
        </w:rPr>
        <w:t xml:space="preserve"> authorized</w:t>
      </w:r>
      <w:r w:rsidRPr="00C64A60">
        <w:t xml:space="preserve"> representatives is needed for the purposes of [</w:t>
      </w:r>
      <w:r w:rsidR="00210B8E" w:rsidRPr="00210B8E">
        <w:rPr>
          <w:b/>
          <w:lang w:val="en-US"/>
        </w:rPr>
        <w:t>keep at least one of these</w:t>
      </w:r>
      <w:r w:rsidRPr="002B5387">
        <w:t xml:space="preserve">: </w:t>
      </w:r>
      <w:r w:rsidR="004675E7" w:rsidRPr="004675E7">
        <w:rPr>
          <w:lang w:val="en-US"/>
        </w:rPr>
        <w:t>inspecting and obtaining samples</w:t>
      </w:r>
      <w:r w:rsidR="004675E7">
        <w:rPr>
          <w:lang w:val="en-US"/>
        </w:rPr>
        <w:t>,</w:t>
      </w:r>
      <w:r w:rsidR="004675E7" w:rsidRPr="004675E7">
        <w:rPr>
          <w:lang w:val="en-US"/>
        </w:rPr>
        <w:t xml:space="preserve"> </w:t>
      </w:r>
      <w:r w:rsidRPr="002B5387">
        <w:t xml:space="preserve">determining the need for response, choosing </w:t>
      </w:r>
      <w:r w:rsidR="002B5387">
        <w:rPr>
          <w:lang w:val="en-US"/>
        </w:rPr>
        <w:t xml:space="preserve">or taking </w:t>
      </w:r>
      <w:r w:rsidRPr="002B5387">
        <w:t>a response action, enforcing the provisions of CERCLA</w:t>
      </w:r>
      <w:r w:rsidR="00F70B8F">
        <w:t xml:space="preserve">] </w:t>
      </w:r>
      <w:r w:rsidR="00F70B8F">
        <w:rPr>
          <w:lang w:val="en-US"/>
        </w:rPr>
        <w:t>at the Property [Facility]</w:t>
      </w:r>
      <w:r w:rsidRPr="00C64A60">
        <w:t>.</w:t>
      </w:r>
      <w:bookmarkEnd w:id="17"/>
    </w:p>
    <w:p w14:paraId="02C7B938" w14:textId="7C13758D" w:rsidR="00C64A60" w:rsidRPr="00C64A60" w:rsidRDefault="00914369" w:rsidP="00463558">
      <w:pPr>
        <w:pStyle w:val="LVL2"/>
      </w:pPr>
      <w:bookmarkStart w:id="18" w:name="_Ref50449174"/>
      <w:r>
        <w:rPr>
          <w:lang w:val="en-US"/>
        </w:rPr>
        <w:t xml:space="preserve">Respondent has not granted </w:t>
      </w:r>
      <w:r w:rsidR="00C64A60" w:rsidRPr="00C64A60">
        <w:t>EPA’s request for access to the Property [</w:t>
      </w:r>
      <w:r w:rsidR="002C5ACE" w:rsidRPr="002C5ACE">
        <w:rPr>
          <w:b/>
        </w:rPr>
        <w:t>or</w:t>
      </w:r>
      <w:r w:rsidR="002C5ACE">
        <w:t>: Respondent’</w:t>
      </w:r>
      <w:r w:rsidR="002C5ACE">
        <w:rPr>
          <w:lang w:val="en-US"/>
        </w:rPr>
        <w:t xml:space="preserve">s </w:t>
      </w:r>
      <w:r w:rsidR="00C64A60" w:rsidRPr="00F567FA">
        <w:t xml:space="preserve">attempts to </w:t>
      </w:r>
      <w:r w:rsidR="002C5ACE">
        <w:rPr>
          <w:lang w:val="en-US"/>
        </w:rPr>
        <w:t xml:space="preserve">impose </w:t>
      </w:r>
      <w:r w:rsidR="00C64A60" w:rsidRPr="00F567FA">
        <w:t>condition</w:t>
      </w:r>
      <w:r w:rsidR="002C5ACE">
        <w:rPr>
          <w:lang w:val="en-US"/>
        </w:rPr>
        <w:t>s on EPA’s</w:t>
      </w:r>
      <w:r w:rsidR="002C5ACE">
        <w:t xml:space="preserve"> access </w:t>
      </w:r>
      <w:r w:rsidR="00F70B8F">
        <w:rPr>
          <w:lang w:val="en-US"/>
        </w:rPr>
        <w:t xml:space="preserve">to the Property </w:t>
      </w:r>
      <w:r w:rsidR="00B65EA9">
        <w:rPr>
          <w:lang w:val="en-US"/>
        </w:rPr>
        <w:t xml:space="preserve">constitute </w:t>
      </w:r>
      <w:r w:rsidR="00C64A60" w:rsidRPr="00F567FA">
        <w:t>a denial of acces</w:t>
      </w:r>
      <w:r w:rsidR="001D15DF">
        <w:t>s within the meaning of Section </w:t>
      </w:r>
      <w:r w:rsidR="00C64A60" w:rsidRPr="00F567FA">
        <w:t>104(e)(5)(A) of CERCLA, 42 U.S.C. §</w:t>
      </w:r>
      <w:r w:rsidR="0044021A">
        <w:rPr>
          <w:lang w:val="en-US"/>
        </w:rPr>
        <w:t> </w:t>
      </w:r>
      <w:r w:rsidR="00C64A60" w:rsidRPr="00F567FA">
        <w:t>9604(e)(5)(A), and 40</w:t>
      </w:r>
      <w:r w:rsidR="0044021A">
        <w:rPr>
          <w:lang w:val="en-US"/>
        </w:rPr>
        <w:t> </w:t>
      </w:r>
      <w:r w:rsidR="00C64A60" w:rsidRPr="00F567FA">
        <w:t xml:space="preserve">C.F.R. </w:t>
      </w:r>
      <w:r w:rsidR="0044021A">
        <w:t>§</w:t>
      </w:r>
      <w:r w:rsidR="0044021A">
        <w:rPr>
          <w:lang w:val="en-US"/>
        </w:rPr>
        <w:t> </w:t>
      </w:r>
      <w:r w:rsidR="00C64A60" w:rsidRPr="00F567FA">
        <w:t>300.400(d)(4)(i)</w:t>
      </w:r>
      <w:r w:rsidR="00C64A60" w:rsidRPr="00C64A60">
        <w:t>].</w:t>
      </w:r>
      <w:bookmarkEnd w:id="18"/>
    </w:p>
    <w:p w14:paraId="431944A7" w14:textId="77777777" w:rsidR="00C64A60" w:rsidRPr="00D90801" w:rsidRDefault="00C64A60" w:rsidP="00F567FA">
      <w:pPr>
        <w:pStyle w:val="Heading1"/>
        <w:rPr>
          <w:b w:val="0"/>
        </w:rPr>
      </w:pPr>
      <w:bookmarkStart w:id="19" w:name="_Toc20895494"/>
      <w:bookmarkStart w:id="20" w:name="_Toc51670925"/>
      <w:r w:rsidRPr="00D90801">
        <w:t>ORDER</w:t>
      </w:r>
      <w:bookmarkEnd w:id="19"/>
      <w:bookmarkEnd w:id="20"/>
    </w:p>
    <w:p w14:paraId="3B6B940F" w14:textId="1191AFD7" w:rsidR="00C64A60" w:rsidRPr="00C64A60" w:rsidRDefault="00C64A60" w:rsidP="002332F7">
      <w:pPr>
        <w:pStyle w:val="LVL1"/>
      </w:pPr>
      <w:bookmarkStart w:id="21" w:name="_Ref50124179"/>
      <w:r w:rsidRPr="00C64A60">
        <w:t xml:space="preserve">Based upon the foregoing Findings of Fact, Conclusions of Law and Determinations, and the </w:t>
      </w:r>
      <w:r w:rsidR="00096F31">
        <w:rPr>
          <w:lang w:val="en-US"/>
        </w:rPr>
        <w:t>a</w:t>
      </w:r>
      <w:proofErr w:type="spellStart"/>
      <w:r w:rsidRPr="00C64A60">
        <w:t>dministrative</w:t>
      </w:r>
      <w:proofErr w:type="spellEnd"/>
      <w:r w:rsidRPr="00C64A60">
        <w:t xml:space="preserve"> </w:t>
      </w:r>
      <w:r w:rsidR="00096F31">
        <w:rPr>
          <w:lang w:val="en-US"/>
        </w:rPr>
        <w:t>r</w:t>
      </w:r>
      <w:proofErr w:type="spellStart"/>
      <w:r w:rsidRPr="00C64A60">
        <w:t>ecord</w:t>
      </w:r>
      <w:proofErr w:type="spellEnd"/>
      <w:r w:rsidR="00F83104">
        <w:rPr>
          <w:lang w:val="en-US"/>
        </w:rPr>
        <w:t xml:space="preserve"> supporting the issuance of this Order</w:t>
      </w:r>
      <w:r w:rsidRPr="00C64A60">
        <w:t xml:space="preserve">, </w:t>
      </w:r>
      <w:r w:rsidR="00411CBE">
        <w:rPr>
          <w:lang w:val="en-US"/>
        </w:rPr>
        <w:t xml:space="preserve">EPA </w:t>
      </w:r>
      <w:r w:rsidR="00411CBE">
        <w:t xml:space="preserve">hereby </w:t>
      </w:r>
      <w:r w:rsidR="00411CBE">
        <w:lastRenderedPageBreak/>
        <w:t>orders Respondent</w:t>
      </w:r>
      <w:r w:rsidRPr="00C64A60">
        <w:t xml:space="preserve"> to provide EPA and its officers, employees, agents, contractors, and other </w:t>
      </w:r>
      <w:r w:rsidR="00722F09">
        <w:rPr>
          <w:lang w:val="en-US"/>
        </w:rPr>
        <w:t xml:space="preserve">authorized </w:t>
      </w:r>
      <w:r w:rsidRPr="00C64A60">
        <w:t>representatives, full and unrestricted access at all reasonable times</w:t>
      </w:r>
      <w:r w:rsidR="00F86B3F">
        <w:rPr>
          <w:lang w:val="en-US"/>
        </w:rPr>
        <w:t xml:space="preserve"> [</w:t>
      </w:r>
      <w:r w:rsidR="00F86B3F" w:rsidRPr="00B065E9">
        <w:rPr>
          <w:b/>
          <w:bCs/>
          <w:lang w:val="en-US"/>
        </w:rPr>
        <w:t>Optional:</w:t>
      </w:r>
      <w:r w:rsidRPr="00C64A60">
        <w:t xml:space="preserve"> </w:t>
      </w:r>
      <w:r w:rsidR="00F86B3F">
        <w:rPr>
          <w:lang w:val="en-US"/>
        </w:rPr>
        <w:t xml:space="preserve">between the hours of __and __] </w:t>
      </w:r>
      <w:r w:rsidRPr="00C64A60">
        <w:t>to the Property for the purpose of conducting response activities, including</w:t>
      </w:r>
      <w:r w:rsidR="005144C0">
        <w:rPr>
          <w:lang w:val="en-US"/>
        </w:rPr>
        <w:t>,</w:t>
      </w:r>
      <w:r w:rsidRPr="00C64A60">
        <w:t xml:space="preserve"> but not limited to</w:t>
      </w:r>
      <w:r w:rsidR="005144C0">
        <w:rPr>
          <w:lang w:val="en-US"/>
        </w:rPr>
        <w:t>,</w:t>
      </w:r>
      <w:r w:rsidRPr="00C64A60">
        <w:t xml:space="preserve"> [</w:t>
      </w:r>
      <w:r w:rsidRPr="00F567FA">
        <w:rPr>
          <w:b/>
        </w:rPr>
        <w:t xml:space="preserve">describe </w:t>
      </w:r>
      <w:r w:rsidR="00E3498D">
        <w:rPr>
          <w:b/>
          <w:lang w:val="en-US"/>
        </w:rPr>
        <w:t>specific activities</w:t>
      </w:r>
      <w:r w:rsidR="005144C0">
        <w:rPr>
          <w:b/>
        </w:rPr>
        <w:t>, e.g., performing a</w:t>
      </w:r>
      <w:r w:rsidR="001638DA">
        <w:rPr>
          <w:b/>
          <w:lang w:val="en-US"/>
        </w:rPr>
        <w:t xml:space="preserve"> Remedial Investigation/Feasibility Study</w:t>
      </w:r>
      <w:r w:rsidR="005144C0" w:rsidRPr="001644E1">
        <w:rPr>
          <w:bCs/>
        </w:rPr>
        <w:t>]</w:t>
      </w:r>
      <w:r w:rsidRPr="001644E1">
        <w:rPr>
          <w:bCs/>
        </w:rPr>
        <w:t xml:space="preserve">. </w:t>
      </w:r>
      <w:r w:rsidR="001638DA" w:rsidRPr="001644E1">
        <w:rPr>
          <w:bCs/>
          <w:lang w:val="en-US"/>
        </w:rPr>
        <w:t>[</w:t>
      </w:r>
      <w:r w:rsidRPr="00F567FA">
        <w:rPr>
          <w:b/>
        </w:rPr>
        <w:t xml:space="preserve">If “designated representatives” </w:t>
      </w:r>
      <w:r w:rsidR="000F4A9F">
        <w:rPr>
          <w:b/>
          <w:lang w:val="en-US"/>
        </w:rPr>
        <w:t xml:space="preserve">will </w:t>
      </w:r>
      <w:r w:rsidR="00376AD9">
        <w:rPr>
          <w:b/>
          <w:lang w:val="en-US"/>
        </w:rPr>
        <w:t xml:space="preserve">also </w:t>
      </w:r>
      <w:r w:rsidRPr="00F567FA">
        <w:rPr>
          <w:b/>
        </w:rPr>
        <w:t>need</w:t>
      </w:r>
      <w:r w:rsidR="000F4A9F">
        <w:rPr>
          <w:b/>
          <w:lang w:val="en-US"/>
        </w:rPr>
        <w:t xml:space="preserve"> access</w:t>
      </w:r>
      <w:r w:rsidR="000F4A9F">
        <w:rPr>
          <w:b/>
        </w:rPr>
        <w:t xml:space="preserve"> </w:t>
      </w:r>
      <w:r w:rsidR="005144C0">
        <w:rPr>
          <w:b/>
          <w:lang w:val="en-US"/>
        </w:rPr>
        <w:t xml:space="preserve">add this: </w:t>
      </w:r>
      <w:r w:rsidRPr="005144C0">
        <w:t>EPA [has designated</w:t>
      </w:r>
      <w:r w:rsidR="005144C0">
        <w:rPr>
          <w:lang w:val="en-US"/>
        </w:rPr>
        <w:t xml:space="preserve"> / </w:t>
      </w:r>
      <w:r w:rsidRPr="005144C0">
        <w:t>intends to designate] __________ as its representative(s) for the</w:t>
      </w:r>
      <w:r w:rsidR="005144C0">
        <w:t xml:space="preserve"> purpose of obtaining access to, and performing response activities at, </w:t>
      </w:r>
      <w:r w:rsidRPr="005144C0">
        <w:t>the Property.</w:t>
      </w:r>
      <w:r w:rsidRPr="00C64A60">
        <w:t>]</w:t>
      </w:r>
      <w:bookmarkStart w:id="22" w:name="_Hlk47358642"/>
      <w:bookmarkEnd w:id="21"/>
    </w:p>
    <w:bookmarkEnd w:id="22"/>
    <w:p w14:paraId="291BE8AE" w14:textId="5BBF07D4" w:rsidR="00C64A60" w:rsidRPr="00C64A60" w:rsidRDefault="00C64A60" w:rsidP="002332F7">
      <w:pPr>
        <w:pStyle w:val="LVL1"/>
      </w:pPr>
      <w:r w:rsidRPr="00C64A60">
        <w:t>Respondent shall n</w:t>
      </w:r>
      <w:r w:rsidR="00411CBE">
        <w:t xml:space="preserve">ot </w:t>
      </w:r>
      <w:r w:rsidR="002D5BBC">
        <w:rPr>
          <w:lang w:val="en-US"/>
        </w:rPr>
        <w:t xml:space="preserve">prevent, limit, or </w:t>
      </w:r>
      <w:r w:rsidR="005144C0">
        <w:rPr>
          <w:lang w:val="en-US"/>
        </w:rPr>
        <w:t xml:space="preserve">otherwise </w:t>
      </w:r>
      <w:r w:rsidR="00411CBE">
        <w:t>interfere with</w:t>
      </w:r>
      <w:r w:rsidR="002D5BBC">
        <w:rPr>
          <w:lang w:val="en-US"/>
        </w:rPr>
        <w:t xml:space="preserve"> EPA’s </w:t>
      </w:r>
      <w:r w:rsidR="001A63C6">
        <w:rPr>
          <w:lang w:val="en-US"/>
        </w:rPr>
        <w:t xml:space="preserve">access </w:t>
      </w:r>
      <w:r w:rsidR="002D5BBC">
        <w:rPr>
          <w:lang w:val="en-US"/>
        </w:rPr>
        <w:t xml:space="preserve">to the Property as described in Paragraph </w:t>
      </w:r>
      <w:r w:rsidR="002D5BBC">
        <w:rPr>
          <w:lang w:val="en-US"/>
        </w:rPr>
        <w:fldChar w:fldCharType="begin"/>
      </w:r>
      <w:r w:rsidR="002D5BBC">
        <w:rPr>
          <w:lang w:val="en-US"/>
        </w:rPr>
        <w:instrText xml:space="preserve"> REF _Ref50124179 \r \h </w:instrText>
      </w:r>
      <w:r w:rsidR="002D5BBC">
        <w:rPr>
          <w:lang w:val="en-US"/>
        </w:rPr>
      </w:r>
      <w:r w:rsidR="002D5BBC">
        <w:rPr>
          <w:lang w:val="en-US"/>
        </w:rPr>
        <w:fldChar w:fldCharType="separate"/>
      </w:r>
      <w:r w:rsidR="001465D7">
        <w:rPr>
          <w:lang w:val="en-US"/>
        </w:rPr>
        <w:t>13</w:t>
      </w:r>
      <w:r w:rsidR="002D5BBC">
        <w:rPr>
          <w:lang w:val="en-US"/>
        </w:rPr>
        <w:fldChar w:fldCharType="end"/>
      </w:r>
      <w:r w:rsidR="002D5BBC">
        <w:rPr>
          <w:lang w:val="en-US"/>
        </w:rPr>
        <w:t xml:space="preserve"> or any activity</w:t>
      </w:r>
      <w:r w:rsidR="001A63C6">
        <w:rPr>
          <w:lang w:val="en-US"/>
        </w:rPr>
        <w:t xml:space="preserve"> de</w:t>
      </w:r>
      <w:r w:rsidR="00DC7644">
        <w:rPr>
          <w:lang w:val="en-US"/>
        </w:rPr>
        <w:t>scribed</w:t>
      </w:r>
      <w:r w:rsidR="001A63C6">
        <w:rPr>
          <w:lang w:val="en-US"/>
        </w:rPr>
        <w:t xml:space="preserve"> in Paragraph </w:t>
      </w:r>
      <w:r w:rsidR="001A63C6">
        <w:rPr>
          <w:lang w:val="en-US"/>
        </w:rPr>
        <w:fldChar w:fldCharType="begin"/>
      </w:r>
      <w:r w:rsidR="001A63C6">
        <w:rPr>
          <w:lang w:val="en-US"/>
        </w:rPr>
        <w:instrText xml:space="preserve"> REF _Ref50124179 \r \h </w:instrText>
      </w:r>
      <w:r w:rsidR="001A63C6">
        <w:rPr>
          <w:lang w:val="en-US"/>
        </w:rPr>
      </w:r>
      <w:r w:rsidR="001A63C6">
        <w:rPr>
          <w:lang w:val="en-US"/>
        </w:rPr>
        <w:fldChar w:fldCharType="separate"/>
      </w:r>
      <w:r w:rsidR="001465D7">
        <w:rPr>
          <w:lang w:val="en-US"/>
        </w:rPr>
        <w:t>13</w:t>
      </w:r>
      <w:r w:rsidR="001A63C6">
        <w:rPr>
          <w:lang w:val="en-US"/>
        </w:rPr>
        <w:fldChar w:fldCharType="end"/>
      </w:r>
      <w:r w:rsidR="002D5BBC">
        <w:rPr>
          <w:lang w:val="en-US"/>
        </w:rPr>
        <w:t xml:space="preserve"> by EPA, </w:t>
      </w:r>
      <w:r w:rsidR="002D5BBC" w:rsidRPr="00C64A60">
        <w:t xml:space="preserve">its officers, employees, agents, contractors, </w:t>
      </w:r>
      <w:r w:rsidR="002D5BBC">
        <w:rPr>
          <w:lang w:val="en-US"/>
        </w:rPr>
        <w:t>and</w:t>
      </w:r>
      <w:r w:rsidR="002D5BBC" w:rsidRPr="00C64A60">
        <w:t xml:space="preserve"> other </w:t>
      </w:r>
      <w:r w:rsidR="002D5BBC">
        <w:rPr>
          <w:lang w:val="en-US"/>
        </w:rPr>
        <w:t xml:space="preserve">authorized </w:t>
      </w:r>
      <w:r w:rsidR="002D5BBC" w:rsidRPr="00C64A60">
        <w:t>representatives</w:t>
      </w:r>
      <w:r w:rsidR="002D5BBC">
        <w:t>.</w:t>
      </w:r>
      <w:r w:rsidR="00376AD9">
        <w:rPr>
          <w:lang w:val="en-US"/>
        </w:rPr>
        <w:t xml:space="preserve"> Any interference with any activity </w:t>
      </w:r>
      <w:r w:rsidR="00376AD9" w:rsidRPr="00376AD9">
        <w:rPr>
          <w:lang w:val="en-US"/>
        </w:rPr>
        <w:t xml:space="preserve">described in Paragraph </w:t>
      </w:r>
      <w:r w:rsidR="00376AD9" w:rsidRPr="00376AD9">
        <w:rPr>
          <w:lang w:val="en-US"/>
        </w:rPr>
        <w:fldChar w:fldCharType="begin"/>
      </w:r>
      <w:r w:rsidR="00376AD9" w:rsidRPr="00376AD9">
        <w:rPr>
          <w:lang w:val="en-US"/>
        </w:rPr>
        <w:instrText xml:space="preserve"> REF _Ref50124179 \r \h </w:instrText>
      </w:r>
      <w:r w:rsidR="00376AD9" w:rsidRPr="00376AD9">
        <w:rPr>
          <w:lang w:val="en-US"/>
        </w:rPr>
      </w:r>
      <w:r w:rsidR="00376AD9" w:rsidRPr="00376AD9">
        <w:rPr>
          <w:lang w:val="en-US"/>
        </w:rPr>
        <w:fldChar w:fldCharType="separate"/>
      </w:r>
      <w:proofErr w:type="gramStart"/>
      <w:r w:rsidR="001465D7">
        <w:rPr>
          <w:lang w:val="en-US"/>
        </w:rPr>
        <w:t>13</w:t>
      </w:r>
      <w:proofErr w:type="gramEnd"/>
      <w:r w:rsidR="00376AD9" w:rsidRPr="00376AD9">
        <w:rPr>
          <w:lang w:val="en-US"/>
        </w:rPr>
        <w:fldChar w:fldCharType="end"/>
      </w:r>
      <w:r w:rsidR="00376AD9">
        <w:rPr>
          <w:lang w:val="en-US"/>
        </w:rPr>
        <w:t xml:space="preserve"> shall be deemed a violation of this Order.</w:t>
      </w:r>
    </w:p>
    <w:p w14:paraId="39E7FCDE" w14:textId="74088851" w:rsidR="00C64A60" w:rsidRDefault="00C64A60" w:rsidP="002332F7">
      <w:pPr>
        <w:pStyle w:val="LVL1"/>
      </w:pPr>
      <w:r w:rsidRPr="00C64A60">
        <w:t>[</w:t>
      </w:r>
      <w:r w:rsidRPr="00F567FA">
        <w:rPr>
          <w:b/>
        </w:rPr>
        <w:t xml:space="preserve">Add </w:t>
      </w:r>
      <w:r w:rsidR="00411CBE">
        <w:rPr>
          <w:b/>
          <w:lang w:val="en-US"/>
        </w:rPr>
        <w:t xml:space="preserve">if </w:t>
      </w:r>
      <w:r w:rsidRPr="00F567FA">
        <w:rPr>
          <w:b/>
        </w:rPr>
        <w:t xml:space="preserve">Respondent </w:t>
      </w:r>
      <w:r w:rsidR="00411CBE">
        <w:rPr>
          <w:b/>
        </w:rPr>
        <w:t xml:space="preserve">owns </w:t>
      </w:r>
      <w:r w:rsidRPr="00F567FA">
        <w:rPr>
          <w:b/>
        </w:rPr>
        <w:t>the Property:</w:t>
      </w:r>
      <w:r w:rsidRPr="00C64A60">
        <w:t xml:space="preserve"> </w:t>
      </w:r>
      <w:r w:rsidR="006740F1">
        <w:rPr>
          <w:lang w:val="en-US"/>
        </w:rPr>
        <w:t xml:space="preserve">If Respondent conveys the Property, or </w:t>
      </w:r>
      <w:r w:rsidRPr="00C64A60">
        <w:t xml:space="preserve">agents, heirs, successors and assigns, </w:t>
      </w:r>
      <w:r w:rsidR="006740F1">
        <w:rPr>
          <w:lang w:val="en-US"/>
        </w:rPr>
        <w:t xml:space="preserve">convey </w:t>
      </w:r>
      <w:r w:rsidRPr="00C64A60">
        <w:t xml:space="preserve">an interest in the Property, Respondent or Respondent’s agents, heirs, successors and assigns shall convey </w:t>
      </w:r>
      <w:r w:rsidR="003B61E7">
        <w:t>the interest in a manner which e</w:t>
      </w:r>
      <w:r w:rsidRPr="00C64A60">
        <w:t xml:space="preserve">nsures continued access to the Property by EPA and its </w:t>
      </w:r>
      <w:r w:rsidR="000B2BA9">
        <w:rPr>
          <w:lang w:val="en-US"/>
        </w:rPr>
        <w:t xml:space="preserve">authorized </w:t>
      </w:r>
      <w:r w:rsidRPr="00C64A60">
        <w:t xml:space="preserve">representatives for the purpose of carrying out the activities pursuant to this Order. Any such conveyance </w:t>
      </w:r>
      <w:r w:rsidR="00E348D9">
        <w:rPr>
          <w:lang w:val="en-US"/>
        </w:rPr>
        <w:t>must</w:t>
      </w:r>
      <w:r w:rsidRPr="00C64A60">
        <w:t xml:space="preserve"> restrict the use of the Property so that the </w:t>
      </w:r>
      <w:r w:rsidR="006740F1">
        <w:rPr>
          <w:lang w:val="en-US"/>
        </w:rPr>
        <w:t xml:space="preserve">transferee’s </w:t>
      </w:r>
      <w:r w:rsidRPr="00C64A60">
        <w:t xml:space="preserve">use will not interfere with </w:t>
      </w:r>
      <w:r w:rsidR="006740F1">
        <w:rPr>
          <w:lang w:val="en-US"/>
        </w:rPr>
        <w:t xml:space="preserve">EPA’s access as described in Paragraph </w:t>
      </w:r>
      <w:r w:rsidR="006740F1">
        <w:rPr>
          <w:lang w:val="en-US"/>
        </w:rPr>
        <w:fldChar w:fldCharType="begin"/>
      </w:r>
      <w:r w:rsidR="006740F1">
        <w:rPr>
          <w:lang w:val="en-US"/>
        </w:rPr>
        <w:instrText xml:space="preserve"> REF _Ref50124179 \r \h </w:instrText>
      </w:r>
      <w:r w:rsidR="006740F1">
        <w:rPr>
          <w:lang w:val="en-US"/>
        </w:rPr>
      </w:r>
      <w:r w:rsidR="006740F1">
        <w:rPr>
          <w:lang w:val="en-US"/>
        </w:rPr>
        <w:fldChar w:fldCharType="separate"/>
      </w:r>
      <w:r w:rsidR="001465D7">
        <w:rPr>
          <w:lang w:val="en-US"/>
        </w:rPr>
        <w:t>13</w:t>
      </w:r>
      <w:r w:rsidR="006740F1">
        <w:rPr>
          <w:lang w:val="en-US"/>
        </w:rPr>
        <w:fldChar w:fldCharType="end"/>
      </w:r>
      <w:r w:rsidRPr="00C64A60">
        <w:t xml:space="preserve">. Respondent, or Respondent’s agents, heirs, successors and assigns </w:t>
      </w:r>
      <w:r w:rsidR="006740F1">
        <w:rPr>
          <w:lang w:val="en-US"/>
        </w:rPr>
        <w:t>must</w:t>
      </w:r>
      <w:r w:rsidR="006740F1" w:rsidRPr="00C64A60">
        <w:t xml:space="preserve"> </w:t>
      </w:r>
      <w:r w:rsidRPr="00C64A60">
        <w:t xml:space="preserve">notify EPA </w:t>
      </w:r>
      <w:r w:rsidR="00373088">
        <w:rPr>
          <w:lang w:val="en-US"/>
        </w:rPr>
        <w:t xml:space="preserve">under Paragraph </w:t>
      </w:r>
      <w:r w:rsidR="00F70B8F">
        <w:rPr>
          <w:lang w:val="en-US"/>
        </w:rPr>
        <w:fldChar w:fldCharType="begin"/>
      </w:r>
      <w:r w:rsidR="00F70B8F">
        <w:rPr>
          <w:lang w:val="en-US"/>
        </w:rPr>
        <w:instrText xml:space="preserve"> REF _Ref50185986 \w \h </w:instrText>
      </w:r>
      <w:r w:rsidR="00F70B8F">
        <w:rPr>
          <w:lang w:val="en-US"/>
        </w:rPr>
      </w:r>
      <w:r w:rsidR="00F70B8F">
        <w:rPr>
          <w:lang w:val="en-US"/>
        </w:rPr>
        <w:fldChar w:fldCharType="separate"/>
      </w:r>
      <w:r w:rsidR="001465D7">
        <w:rPr>
          <w:lang w:val="en-US"/>
        </w:rPr>
        <w:t>26</w:t>
      </w:r>
      <w:r w:rsidR="00F70B8F">
        <w:rPr>
          <w:lang w:val="en-US"/>
        </w:rPr>
        <w:fldChar w:fldCharType="end"/>
      </w:r>
      <w:r w:rsidR="00F70B8F">
        <w:rPr>
          <w:lang w:val="en-US"/>
        </w:rPr>
        <w:t xml:space="preserve"> </w:t>
      </w:r>
      <w:r w:rsidRPr="00C64A60">
        <w:t xml:space="preserve">at least 30 days </w:t>
      </w:r>
      <w:r w:rsidR="006740F1">
        <w:rPr>
          <w:lang w:val="en-US"/>
        </w:rPr>
        <w:t xml:space="preserve">before </w:t>
      </w:r>
      <w:r w:rsidRPr="00C64A60">
        <w:t xml:space="preserve">the conveyance of any interest in the Property, and </w:t>
      </w:r>
      <w:r w:rsidR="006740F1">
        <w:rPr>
          <w:lang w:val="en-US"/>
        </w:rPr>
        <w:t>must</w:t>
      </w:r>
      <w:r w:rsidRPr="00C64A60">
        <w:t xml:space="preserve">, prior to the transfer, notify the other parties involved in the conveyance </w:t>
      </w:r>
      <w:r w:rsidR="006740F1">
        <w:rPr>
          <w:lang w:val="en-US"/>
        </w:rPr>
        <w:t xml:space="preserve">about this </w:t>
      </w:r>
      <w:r w:rsidRPr="00C64A60">
        <w:t>Order.]</w:t>
      </w:r>
    </w:p>
    <w:p w14:paraId="18A2EC4B" w14:textId="6619B9B6" w:rsidR="00A475F0" w:rsidRPr="00AC7DD9" w:rsidRDefault="00A475F0" w:rsidP="00A475F0">
      <w:pPr>
        <w:pStyle w:val="Heading1"/>
        <w:rPr>
          <w:b w:val="0"/>
        </w:rPr>
      </w:pPr>
      <w:bookmarkStart w:id="23" w:name="_Ref46762370"/>
      <w:bookmarkStart w:id="24" w:name="_Toc51670926"/>
      <w:r w:rsidRPr="00AC7DD9">
        <w:t>OPPORTUNITY TO CONFER</w:t>
      </w:r>
      <w:bookmarkEnd w:id="23"/>
      <w:bookmarkEnd w:id="24"/>
    </w:p>
    <w:p w14:paraId="1A4872F1" w14:textId="5671177F" w:rsidR="00D410C1" w:rsidRPr="00054230" w:rsidRDefault="00D410C1" w:rsidP="002332F7">
      <w:pPr>
        <w:pStyle w:val="LVL1"/>
      </w:pPr>
      <w:bookmarkStart w:id="25" w:name="_Ref50187785"/>
      <w:r>
        <w:rPr>
          <w:lang w:val="en-US"/>
        </w:rPr>
        <w:t xml:space="preserve">Respondent </w:t>
      </w:r>
      <w:r w:rsidR="00C74E90">
        <w:rPr>
          <w:lang w:val="en-US"/>
        </w:rPr>
        <w:t>may request</w:t>
      </w:r>
      <w:r w:rsidR="005970CF">
        <w:rPr>
          <w:lang w:val="en-US"/>
        </w:rPr>
        <w:t xml:space="preserve"> </w:t>
      </w:r>
      <w:r>
        <w:rPr>
          <w:lang w:val="en-US"/>
        </w:rPr>
        <w:t>a conference with EPA to discuss the Order,</w:t>
      </w:r>
      <w:r w:rsidR="00C74E90">
        <w:rPr>
          <w:lang w:val="en-US"/>
        </w:rPr>
        <w:t xml:space="preserve"> </w:t>
      </w:r>
      <w:r w:rsidR="00C74E90" w:rsidRPr="00C74E90">
        <w:rPr>
          <w:lang w:val="en-US"/>
        </w:rPr>
        <w:t xml:space="preserve">including its applicability, the factual </w:t>
      </w:r>
      <w:proofErr w:type="gramStart"/>
      <w:r w:rsidR="00C74E90" w:rsidRPr="00C74E90">
        <w:rPr>
          <w:lang w:val="en-US"/>
        </w:rPr>
        <w:t>findings</w:t>
      </w:r>
      <w:proofErr w:type="gramEnd"/>
      <w:r w:rsidR="00C74E90" w:rsidRPr="00C74E90">
        <w:rPr>
          <w:lang w:val="en-US"/>
        </w:rPr>
        <w:t xml:space="preserve"> and the determinations upon which it is based, the appropriateness of any actions Respondent is ordered to take, or any other relevant and material issues or contentions which Respondent may have regarding this Order</w:t>
      </w:r>
      <w:r w:rsidR="00C74E90">
        <w:rPr>
          <w:lang w:val="en-US"/>
        </w:rPr>
        <w:t>,</w:t>
      </w:r>
      <w:r>
        <w:rPr>
          <w:lang w:val="en-US"/>
        </w:rPr>
        <w:t xml:space="preserve"> provided </w:t>
      </w:r>
      <w:r w:rsidR="005970CF">
        <w:rPr>
          <w:lang w:val="en-US"/>
        </w:rPr>
        <w:t xml:space="preserve">it </w:t>
      </w:r>
      <w:r>
        <w:rPr>
          <w:lang w:val="en-US"/>
        </w:rPr>
        <w:t xml:space="preserve">submits a request to EPA for such a conference within </w:t>
      </w:r>
      <w:r w:rsidR="005970CF">
        <w:rPr>
          <w:lang w:val="en-US"/>
        </w:rPr>
        <w:t>[</w:t>
      </w:r>
      <w:r>
        <w:rPr>
          <w:lang w:val="en-US"/>
        </w:rPr>
        <w:t>three</w:t>
      </w:r>
      <w:r w:rsidR="001465D7">
        <w:rPr>
          <w:lang w:val="en-US"/>
        </w:rPr>
        <w:t xml:space="preserve">] </w:t>
      </w:r>
      <w:r w:rsidR="00E3498D">
        <w:rPr>
          <w:lang w:val="en-US"/>
        </w:rPr>
        <w:t>working</w:t>
      </w:r>
      <w:r>
        <w:rPr>
          <w:lang w:val="en-US"/>
        </w:rPr>
        <w:t xml:space="preserve"> days after receipt of the Order</w:t>
      </w:r>
      <w:r w:rsidR="005970CF">
        <w:rPr>
          <w:lang w:val="en-US"/>
        </w:rPr>
        <w:t xml:space="preserve">. Respondent is entitled to </w:t>
      </w:r>
      <w:r>
        <w:rPr>
          <w:lang w:val="en-US"/>
        </w:rPr>
        <w:t>submit written comments or a statement of position, provided Respondent submits</w:t>
      </w:r>
      <w:r w:rsidR="00054230">
        <w:rPr>
          <w:lang w:val="en-US"/>
        </w:rPr>
        <w:t xml:space="preserve">, within </w:t>
      </w:r>
      <w:r w:rsidR="005970CF">
        <w:rPr>
          <w:lang w:val="en-US"/>
        </w:rPr>
        <w:t>[</w:t>
      </w:r>
      <w:r w:rsidR="00054230">
        <w:rPr>
          <w:lang w:val="en-US"/>
        </w:rPr>
        <w:t>three</w:t>
      </w:r>
      <w:r w:rsidR="005970CF">
        <w:rPr>
          <w:lang w:val="en-US"/>
        </w:rPr>
        <w:t>]</w:t>
      </w:r>
      <w:r w:rsidR="00054230">
        <w:rPr>
          <w:lang w:val="en-US"/>
        </w:rPr>
        <w:t xml:space="preserve"> </w:t>
      </w:r>
      <w:r w:rsidR="00D7469A">
        <w:rPr>
          <w:lang w:val="en-US"/>
        </w:rPr>
        <w:t xml:space="preserve">working </w:t>
      </w:r>
      <w:r w:rsidR="00054230">
        <w:rPr>
          <w:lang w:val="en-US"/>
        </w:rPr>
        <w:t>days after receipt of the Order,</w:t>
      </w:r>
      <w:r>
        <w:rPr>
          <w:lang w:val="en-US"/>
        </w:rPr>
        <w:t xml:space="preserve"> a </w:t>
      </w:r>
      <w:r w:rsidR="00054230">
        <w:rPr>
          <w:lang w:val="en-US"/>
        </w:rPr>
        <w:t xml:space="preserve">notice </w:t>
      </w:r>
      <w:r>
        <w:rPr>
          <w:lang w:val="en-US"/>
        </w:rPr>
        <w:t xml:space="preserve">to EPA </w:t>
      </w:r>
      <w:r w:rsidR="005970CF">
        <w:rPr>
          <w:lang w:val="en-US"/>
        </w:rPr>
        <w:t xml:space="preserve">of its intent to submit such </w:t>
      </w:r>
      <w:r w:rsidR="00054230">
        <w:rPr>
          <w:lang w:val="en-US"/>
        </w:rPr>
        <w:t xml:space="preserve">written </w:t>
      </w:r>
      <w:r w:rsidR="005970CF">
        <w:rPr>
          <w:lang w:val="en-US"/>
        </w:rPr>
        <w:t>materials</w:t>
      </w:r>
      <w:r>
        <w:rPr>
          <w:lang w:val="en-US"/>
        </w:rPr>
        <w:t>.</w:t>
      </w:r>
      <w:bookmarkEnd w:id="25"/>
      <w:r w:rsidR="00054230">
        <w:rPr>
          <w:lang w:val="en-US"/>
        </w:rPr>
        <w:t xml:space="preserve"> </w:t>
      </w:r>
    </w:p>
    <w:p w14:paraId="6BF31564" w14:textId="23938964" w:rsidR="004271B8" w:rsidRPr="00F52C33" w:rsidRDefault="003B61E7" w:rsidP="009E3D1B">
      <w:pPr>
        <w:pStyle w:val="LVL1"/>
      </w:pPr>
      <w:bookmarkStart w:id="26" w:name="_Ref50187767"/>
      <w:r>
        <w:rPr>
          <w:lang w:val="en-US"/>
        </w:rPr>
        <w:t>If R</w:t>
      </w:r>
      <w:r w:rsidR="00054230">
        <w:rPr>
          <w:lang w:val="en-US"/>
        </w:rPr>
        <w:t xml:space="preserve">espondent timely requests a conference, the conference must be held within </w:t>
      </w:r>
      <w:r w:rsidR="005516B3">
        <w:rPr>
          <w:lang w:val="en-US"/>
        </w:rPr>
        <w:t>[</w:t>
      </w:r>
      <w:r w:rsidR="00054230">
        <w:rPr>
          <w:lang w:val="en-US"/>
        </w:rPr>
        <w:t>two</w:t>
      </w:r>
      <w:r w:rsidR="005516B3">
        <w:rPr>
          <w:lang w:val="en-US"/>
        </w:rPr>
        <w:t>]</w:t>
      </w:r>
      <w:r w:rsidR="004271B8">
        <w:rPr>
          <w:lang w:val="en-US"/>
        </w:rPr>
        <w:t> </w:t>
      </w:r>
      <w:r w:rsidR="00054230">
        <w:rPr>
          <w:lang w:val="en-US"/>
        </w:rPr>
        <w:t xml:space="preserve">working days after Respondent’s request. Respondent and/or Respondent’s representative </w:t>
      </w:r>
      <w:r w:rsidR="005516B3">
        <w:rPr>
          <w:lang w:val="en-US"/>
        </w:rPr>
        <w:t>may appear at the conference.</w:t>
      </w:r>
      <w:r w:rsidR="00054230">
        <w:rPr>
          <w:lang w:val="en-US"/>
        </w:rPr>
        <w:t xml:space="preserve"> If Respondent timely notifies EPA of its intent to submit written materials, Respondent must submit those written materials within </w:t>
      </w:r>
      <w:r w:rsidR="005516B3">
        <w:rPr>
          <w:lang w:val="en-US"/>
        </w:rPr>
        <w:t>[</w:t>
      </w:r>
      <w:r w:rsidR="00054230">
        <w:rPr>
          <w:lang w:val="en-US"/>
        </w:rPr>
        <w:t>five</w:t>
      </w:r>
      <w:r w:rsidR="005516B3">
        <w:rPr>
          <w:lang w:val="en-US"/>
        </w:rPr>
        <w:t>]</w:t>
      </w:r>
      <w:r w:rsidR="00054230">
        <w:rPr>
          <w:lang w:val="en-US"/>
        </w:rPr>
        <w:t xml:space="preserve"> working days after receipt of the Order, or, if a conference is scheduled, within </w:t>
      </w:r>
      <w:r w:rsidR="005516B3">
        <w:rPr>
          <w:lang w:val="en-US"/>
        </w:rPr>
        <w:t>[</w:t>
      </w:r>
      <w:r w:rsidR="00054230">
        <w:rPr>
          <w:lang w:val="en-US"/>
        </w:rPr>
        <w:t>two</w:t>
      </w:r>
      <w:r w:rsidR="005516B3">
        <w:rPr>
          <w:lang w:val="en-US"/>
        </w:rPr>
        <w:t>]</w:t>
      </w:r>
      <w:r w:rsidR="00054230">
        <w:rPr>
          <w:lang w:val="en-US"/>
        </w:rPr>
        <w:t xml:space="preserve"> working days after </w:t>
      </w:r>
      <w:r w:rsidR="005970CF">
        <w:rPr>
          <w:lang w:val="en-US"/>
        </w:rPr>
        <w:t xml:space="preserve">the conference. </w:t>
      </w:r>
      <w:r>
        <w:rPr>
          <w:lang w:val="en-US"/>
        </w:rPr>
        <w:t xml:space="preserve">EPA may specify in writing later deadlines for the conference or for submission of written materials. </w:t>
      </w:r>
      <w:r w:rsidR="00054230">
        <w:t>The conference is not an evidentiary hearing, does not constitute a proceeding to challenge this Order, and does not give Respondent a right t</w:t>
      </w:r>
      <w:r w:rsidR="005516B3">
        <w:t>o seek review of the</w:t>
      </w:r>
      <w:r w:rsidR="00054230">
        <w:t xml:space="preserve"> Order.</w:t>
      </w:r>
      <w:bookmarkEnd w:id="26"/>
      <w:r w:rsidR="00C728D0" w:rsidRPr="00C728D0">
        <w:t xml:space="preserve"> EPA will deem Respondent to have waived its right to the conference or to submit written comments if it fails to request </w:t>
      </w:r>
      <w:r w:rsidR="00C728D0" w:rsidRPr="00C728D0">
        <w:rPr>
          <w:lang w:val="en-US"/>
        </w:rPr>
        <w:t xml:space="preserve">or schedule </w:t>
      </w:r>
      <w:r w:rsidR="00C728D0" w:rsidRPr="00C728D0">
        <w:t>the conference or submit comments within the specified time period(s). Any request for a conference or written comments or statements should be submitted to</w:t>
      </w:r>
      <w:r w:rsidR="0004262D">
        <w:rPr>
          <w:lang w:val="en-US"/>
        </w:rPr>
        <w:t xml:space="preserve"> </w:t>
      </w:r>
      <w:r w:rsidR="04353ACD">
        <w:t>[</w:t>
      </w:r>
      <w:r w:rsidR="00F73F0C" w:rsidRPr="009E3D1B">
        <w:rPr>
          <w:b/>
          <w:bCs/>
          <w:lang w:val="en-US"/>
        </w:rPr>
        <w:t>i</w:t>
      </w:r>
      <w:proofErr w:type="spellStart"/>
      <w:r w:rsidR="242580B9" w:rsidRPr="009E3D1B">
        <w:rPr>
          <w:b/>
          <w:bCs/>
        </w:rPr>
        <w:t>nsert</w:t>
      </w:r>
      <w:proofErr w:type="spellEnd"/>
      <w:r w:rsidR="242580B9" w:rsidRPr="009E3D1B">
        <w:rPr>
          <w:b/>
          <w:bCs/>
        </w:rPr>
        <w:t xml:space="preserve"> name and email </w:t>
      </w:r>
      <w:r w:rsidR="695D5C76" w:rsidRPr="009E3D1B">
        <w:rPr>
          <w:b/>
          <w:bCs/>
        </w:rPr>
        <w:t xml:space="preserve">address </w:t>
      </w:r>
      <w:r w:rsidR="242580B9" w:rsidRPr="009E3D1B">
        <w:rPr>
          <w:b/>
          <w:bCs/>
        </w:rPr>
        <w:t>of Regional Attorney</w:t>
      </w:r>
      <w:r w:rsidR="04353ACD">
        <w:t>]</w:t>
      </w:r>
      <w:r w:rsidR="00F038E7">
        <w:rPr>
          <w:lang w:val="en-US"/>
        </w:rPr>
        <w:t>.</w:t>
      </w:r>
    </w:p>
    <w:p w14:paraId="1C110161" w14:textId="60FA633A" w:rsidR="00A475F0" w:rsidRPr="00AC7DD9" w:rsidRDefault="00A475F0" w:rsidP="00FB3618">
      <w:pPr>
        <w:pStyle w:val="Heading1"/>
      </w:pPr>
      <w:bookmarkStart w:id="27" w:name="_Ref27997099"/>
      <w:bookmarkStart w:id="28" w:name="_Toc51670934"/>
      <w:r w:rsidRPr="00AC7DD9">
        <w:lastRenderedPageBreak/>
        <w:t>EFFECTIVE DATE</w:t>
      </w:r>
      <w:bookmarkEnd w:id="27"/>
      <w:bookmarkEnd w:id="28"/>
    </w:p>
    <w:p w14:paraId="285DB31F" w14:textId="426EB3CB" w:rsidR="00B83246" w:rsidRPr="00C64A60" w:rsidRDefault="00B83246" w:rsidP="002332F7">
      <w:pPr>
        <w:pStyle w:val="LVL1"/>
      </w:pPr>
      <w:bookmarkStart w:id="29" w:name="_Ref50189779"/>
      <w:bookmarkStart w:id="30" w:name="_Ref51340522"/>
      <w:r>
        <w:rPr>
          <w:lang w:val="en-US"/>
        </w:rPr>
        <w:t xml:space="preserve">This Order is effective as of the later of: (a) </w:t>
      </w:r>
      <w:r w:rsidR="005970CF">
        <w:rPr>
          <w:lang w:val="en-US"/>
        </w:rPr>
        <w:t>[</w:t>
      </w:r>
      <w:r>
        <w:rPr>
          <w:lang w:val="en-US"/>
        </w:rPr>
        <w:t>three</w:t>
      </w:r>
      <w:r w:rsidR="005970CF">
        <w:rPr>
          <w:lang w:val="en-US"/>
        </w:rPr>
        <w:t>]</w:t>
      </w:r>
      <w:r>
        <w:rPr>
          <w:lang w:val="en-US"/>
        </w:rPr>
        <w:t xml:space="preserve"> working days after Respondent or its designated representative receives the Order; (b) </w:t>
      </w:r>
      <w:r w:rsidR="005970CF">
        <w:rPr>
          <w:lang w:val="en-US"/>
        </w:rPr>
        <w:t>[</w:t>
      </w:r>
      <w:r w:rsidR="00E3498D">
        <w:rPr>
          <w:lang w:val="en-US"/>
        </w:rPr>
        <w:t>three</w:t>
      </w:r>
      <w:r w:rsidR="005970CF">
        <w:rPr>
          <w:lang w:val="en-US"/>
        </w:rPr>
        <w:t>]</w:t>
      </w:r>
      <w:r>
        <w:rPr>
          <w:lang w:val="en-US"/>
        </w:rPr>
        <w:t xml:space="preserve"> working days after the conference sch</w:t>
      </w:r>
      <w:r w:rsidR="005970CF">
        <w:rPr>
          <w:lang w:val="en-US"/>
        </w:rPr>
        <w:t xml:space="preserve">eduled by EPA under Paragraph </w:t>
      </w:r>
      <w:r w:rsidR="005970CF">
        <w:rPr>
          <w:lang w:val="en-US"/>
        </w:rPr>
        <w:fldChar w:fldCharType="begin"/>
      </w:r>
      <w:r w:rsidR="005970CF">
        <w:rPr>
          <w:lang w:val="en-US"/>
        </w:rPr>
        <w:instrText xml:space="preserve"> REF _Ref50187767 \r \h </w:instrText>
      </w:r>
      <w:r w:rsidR="005970CF">
        <w:rPr>
          <w:lang w:val="en-US"/>
        </w:rPr>
      </w:r>
      <w:r w:rsidR="005970CF">
        <w:rPr>
          <w:lang w:val="en-US"/>
        </w:rPr>
        <w:fldChar w:fldCharType="separate"/>
      </w:r>
      <w:r w:rsidR="001465D7">
        <w:rPr>
          <w:lang w:val="en-US"/>
        </w:rPr>
        <w:t>17</w:t>
      </w:r>
      <w:r w:rsidR="005970CF">
        <w:rPr>
          <w:lang w:val="en-US"/>
        </w:rPr>
        <w:fldChar w:fldCharType="end"/>
      </w:r>
      <w:r>
        <w:rPr>
          <w:lang w:val="en-US"/>
        </w:rPr>
        <w:t>, provided that Respondent timely request</w:t>
      </w:r>
      <w:r w:rsidR="005516B3">
        <w:rPr>
          <w:lang w:val="en-US"/>
        </w:rPr>
        <w:t>ed</w:t>
      </w:r>
      <w:r>
        <w:rPr>
          <w:lang w:val="en-US"/>
        </w:rPr>
        <w:t xml:space="preserve"> a conference</w:t>
      </w:r>
      <w:r w:rsidR="005970CF">
        <w:rPr>
          <w:lang w:val="en-US"/>
        </w:rPr>
        <w:t xml:space="preserve"> in accordance with Paragraph </w:t>
      </w:r>
      <w:r w:rsidR="005970CF">
        <w:rPr>
          <w:lang w:val="en-US"/>
        </w:rPr>
        <w:fldChar w:fldCharType="begin"/>
      </w:r>
      <w:r w:rsidR="005970CF">
        <w:rPr>
          <w:lang w:val="en-US"/>
        </w:rPr>
        <w:instrText xml:space="preserve"> REF _Ref50187785 \r \h </w:instrText>
      </w:r>
      <w:r w:rsidR="005970CF">
        <w:rPr>
          <w:lang w:val="en-US"/>
        </w:rPr>
      </w:r>
      <w:r w:rsidR="005970CF">
        <w:rPr>
          <w:lang w:val="en-US"/>
        </w:rPr>
        <w:fldChar w:fldCharType="separate"/>
      </w:r>
      <w:r w:rsidR="001465D7">
        <w:rPr>
          <w:lang w:val="en-US"/>
        </w:rPr>
        <w:t>16</w:t>
      </w:r>
      <w:r w:rsidR="005970CF">
        <w:rPr>
          <w:lang w:val="en-US"/>
        </w:rPr>
        <w:fldChar w:fldCharType="end"/>
      </w:r>
      <w:r>
        <w:rPr>
          <w:lang w:val="en-US"/>
        </w:rPr>
        <w:t xml:space="preserve">; (c) </w:t>
      </w:r>
      <w:r w:rsidR="00324274">
        <w:rPr>
          <w:lang w:val="en-US"/>
        </w:rPr>
        <w:t>[</w:t>
      </w:r>
      <w:r w:rsidR="00E3498D">
        <w:rPr>
          <w:lang w:val="en-US"/>
        </w:rPr>
        <w:t>three</w:t>
      </w:r>
      <w:r w:rsidR="00324274">
        <w:rPr>
          <w:lang w:val="en-US"/>
        </w:rPr>
        <w:t>]</w:t>
      </w:r>
      <w:r>
        <w:rPr>
          <w:lang w:val="en-US"/>
        </w:rPr>
        <w:t xml:space="preserve"> working days after </w:t>
      </w:r>
      <w:r w:rsidR="005516B3">
        <w:rPr>
          <w:lang w:val="en-US"/>
        </w:rPr>
        <w:t xml:space="preserve">the deadline for </w:t>
      </w:r>
      <w:r>
        <w:rPr>
          <w:lang w:val="en-US"/>
        </w:rPr>
        <w:t>submi</w:t>
      </w:r>
      <w:r w:rsidR="005516B3">
        <w:rPr>
          <w:lang w:val="en-US"/>
        </w:rPr>
        <w:t xml:space="preserve">ssion of </w:t>
      </w:r>
      <w:r>
        <w:rPr>
          <w:lang w:val="en-US"/>
        </w:rPr>
        <w:t xml:space="preserve">written materials </w:t>
      </w:r>
      <w:r w:rsidR="00E3498D">
        <w:rPr>
          <w:lang w:val="en-US"/>
        </w:rPr>
        <w:t xml:space="preserve">if a conference is not </w:t>
      </w:r>
      <w:r w:rsidR="001465D7">
        <w:rPr>
          <w:lang w:val="en-US"/>
        </w:rPr>
        <w:t>scheduled</w:t>
      </w:r>
      <w:r w:rsidR="00E3498D">
        <w:rPr>
          <w:lang w:val="en-US"/>
        </w:rPr>
        <w:t xml:space="preserve"> </w:t>
      </w:r>
      <w:r>
        <w:rPr>
          <w:lang w:val="en-US"/>
        </w:rPr>
        <w:t>in accordance with Paragraph</w:t>
      </w:r>
      <w:r w:rsidR="004271B8">
        <w:rPr>
          <w:lang w:val="en-US"/>
        </w:rPr>
        <w:t> </w:t>
      </w:r>
      <w:r w:rsidR="005970CF">
        <w:rPr>
          <w:lang w:val="en-US"/>
        </w:rPr>
        <w:fldChar w:fldCharType="begin"/>
      </w:r>
      <w:r w:rsidR="005970CF">
        <w:rPr>
          <w:lang w:val="en-US"/>
        </w:rPr>
        <w:instrText xml:space="preserve"> REF _Ref50187767 \r \h </w:instrText>
      </w:r>
      <w:r w:rsidR="005970CF">
        <w:rPr>
          <w:lang w:val="en-US"/>
        </w:rPr>
      </w:r>
      <w:r w:rsidR="005970CF">
        <w:rPr>
          <w:lang w:val="en-US"/>
        </w:rPr>
        <w:fldChar w:fldCharType="separate"/>
      </w:r>
      <w:r w:rsidR="001465D7">
        <w:rPr>
          <w:lang w:val="en-US"/>
        </w:rPr>
        <w:t>17</w:t>
      </w:r>
      <w:r w:rsidR="005970CF">
        <w:rPr>
          <w:lang w:val="en-US"/>
        </w:rPr>
        <w:fldChar w:fldCharType="end"/>
      </w:r>
      <w:r>
        <w:rPr>
          <w:lang w:val="en-US"/>
        </w:rPr>
        <w:t>, provided that Respondent timely notifi</w:t>
      </w:r>
      <w:r w:rsidR="005516B3">
        <w:rPr>
          <w:lang w:val="en-US"/>
        </w:rPr>
        <w:t>ed</w:t>
      </w:r>
      <w:r>
        <w:rPr>
          <w:lang w:val="en-US"/>
        </w:rPr>
        <w:t xml:space="preserve"> EPA of Respondent’s int</w:t>
      </w:r>
      <w:r w:rsidR="005970CF">
        <w:rPr>
          <w:lang w:val="en-US"/>
        </w:rPr>
        <w:t>ent to submit written materials</w:t>
      </w:r>
      <w:r>
        <w:rPr>
          <w:lang w:val="en-US"/>
        </w:rPr>
        <w:t xml:space="preserve"> in accordance with Paragraphs</w:t>
      </w:r>
      <w:r w:rsidR="005970CF">
        <w:rPr>
          <w:lang w:val="en-US"/>
        </w:rPr>
        <w:t xml:space="preserve"> </w:t>
      </w:r>
      <w:r w:rsidR="005970CF">
        <w:rPr>
          <w:lang w:val="en-US"/>
        </w:rPr>
        <w:fldChar w:fldCharType="begin"/>
      </w:r>
      <w:r w:rsidR="005970CF">
        <w:rPr>
          <w:lang w:val="en-US"/>
        </w:rPr>
        <w:instrText xml:space="preserve"> REF _Ref50187785 \r \h </w:instrText>
      </w:r>
      <w:r w:rsidR="005970CF">
        <w:rPr>
          <w:lang w:val="en-US"/>
        </w:rPr>
      </w:r>
      <w:r w:rsidR="005970CF">
        <w:rPr>
          <w:lang w:val="en-US"/>
        </w:rPr>
        <w:fldChar w:fldCharType="separate"/>
      </w:r>
      <w:r w:rsidR="001465D7">
        <w:rPr>
          <w:lang w:val="en-US"/>
        </w:rPr>
        <w:t>16</w:t>
      </w:r>
      <w:r w:rsidR="005970CF">
        <w:rPr>
          <w:lang w:val="en-US"/>
        </w:rPr>
        <w:fldChar w:fldCharType="end"/>
      </w:r>
      <w:r>
        <w:rPr>
          <w:lang w:val="en-US"/>
        </w:rPr>
        <w:t>.</w:t>
      </w:r>
      <w:bookmarkEnd w:id="29"/>
      <w:r w:rsidR="00324274">
        <w:rPr>
          <w:lang w:val="en-US"/>
        </w:rPr>
        <w:t xml:space="preserve"> If </w:t>
      </w:r>
      <w:r w:rsidR="00324274" w:rsidRPr="00324274">
        <w:rPr>
          <w:lang w:val="en-US"/>
        </w:rPr>
        <w:t>EPA determines that the Order should be modified based on the conference or written materials</w:t>
      </w:r>
      <w:r w:rsidR="00324274">
        <w:rPr>
          <w:lang w:val="en-US"/>
        </w:rPr>
        <w:t>,</w:t>
      </w:r>
      <w:r w:rsidR="00324274" w:rsidRPr="00324274">
        <w:rPr>
          <w:lang w:val="en-US"/>
        </w:rPr>
        <w:t xml:space="preserve"> EPA shall notify Respondent, within the applicable [</w:t>
      </w:r>
      <w:r w:rsidR="00E3498D">
        <w:rPr>
          <w:lang w:val="en-US"/>
        </w:rPr>
        <w:t>three</w:t>
      </w:r>
      <w:r w:rsidR="00324274" w:rsidRPr="00324274">
        <w:rPr>
          <w:lang w:val="en-US"/>
        </w:rPr>
        <w:t>] day period, that EPA intends to modify the Order. The modified Order shall be effective [</w:t>
      </w:r>
      <w:r w:rsidR="001465D7">
        <w:rPr>
          <w:lang w:val="en-US"/>
        </w:rPr>
        <w:t>two</w:t>
      </w:r>
      <w:r w:rsidR="00324274" w:rsidRPr="00324274">
        <w:rPr>
          <w:lang w:val="en-US"/>
        </w:rPr>
        <w:t xml:space="preserve">] </w:t>
      </w:r>
      <w:r w:rsidR="001465D7">
        <w:rPr>
          <w:lang w:val="en-US"/>
        </w:rPr>
        <w:t>working</w:t>
      </w:r>
      <w:r w:rsidR="00324274" w:rsidRPr="00324274">
        <w:rPr>
          <w:lang w:val="en-US"/>
        </w:rPr>
        <w:t xml:space="preserve"> day</w:t>
      </w:r>
      <w:r w:rsidR="001465D7">
        <w:rPr>
          <w:lang w:val="en-US"/>
        </w:rPr>
        <w:t>s</w:t>
      </w:r>
      <w:r w:rsidR="00324274" w:rsidRPr="00324274">
        <w:rPr>
          <w:lang w:val="en-US"/>
        </w:rPr>
        <w:t xml:space="preserve"> after </w:t>
      </w:r>
      <w:proofErr w:type="gramStart"/>
      <w:r w:rsidR="00324274" w:rsidRPr="00324274">
        <w:rPr>
          <w:lang w:val="en-US"/>
        </w:rPr>
        <w:t>it is received by Respondent</w:t>
      </w:r>
      <w:proofErr w:type="gramEnd"/>
      <w:r w:rsidR="001465D7">
        <w:rPr>
          <w:lang w:val="en-US"/>
        </w:rPr>
        <w:t>.</w:t>
      </w:r>
      <w:bookmarkEnd w:id="30"/>
    </w:p>
    <w:p w14:paraId="27BFA0A9" w14:textId="77777777" w:rsidR="00A475F0" w:rsidRPr="00AC7DD9" w:rsidRDefault="00A475F0" w:rsidP="00A475F0">
      <w:pPr>
        <w:pStyle w:val="Heading1"/>
        <w:rPr>
          <w:b w:val="0"/>
        </w:rPr>
      </w:pPr>
      <w:bookmarkStart w:id="31" w:name="_Toc51670935"/>
      <w:r w:rsidRPr="00AC7DD9">
        <w:t>NOTICE OF INTENT TO COMPLY</w:t>
      </w:r>
      <w:bookmarkEnd w:id="31"/>
    </w:p>
    <w:p w14:paraId="39623F5B" w14:textId="150F006A" w:rsidR="00A475F0" w:rsidRPr="00C64A60" w:rsidRDefault="00E3059B" w:rsidP="002332F7">
      <w:pPr>
        <w:pStyle w:val="LVL1"/>
      </w:pPr>
      <w:bookmarkStart w:id="32" w:name="_Ref50391741"/>
      <w:r>
        <w:rPr>
          <w:lang w:val="en-US"/>
        </w:rPr>
        <w:t>Respondent shall notify EPA</w:t>
      </w:r>
      <w:r w:rsidR="006A6FF5">
        <w:rPr>
          <w:lang w:val="en-US"/>
        </w:rPr>
        <w:t xml:space="preserve"> </w:t>
      </w:r>
      <w:bookmarkStart w:id="33" w:name="_Hlk51821838"/>
      <w:r w:rsidR="006A6FF5">
        <w:rPr>
          <w:lang w:val="en-US"/>
        </w:rPr>
        <w:t>[, using the form provided at the end of this Order and]</w:t>
      </w:r>
      <w:bookmarkEnd w:id="33"/>
      <w:r>
        <w:rPr>
          <w:lang w:val="en-US"/>
        </w:rPr>
        <w:t xml:space="preserve"> in accordance with Paragraph </w:t>
      </w:r>
      <w:r>
        <w:rPr>
          <w:lang w:val="en-US"/>
        </w:rPr>
        <w:fldChar w:fldCharType="begin"/>
      </w:r>
      <w:r>
        <w:rPr>
          <w:lang w:val="en-US"/>
        </w:rPr>
        <w:instrText xml:space="preserve"> REF _Ref50185986 \r \h </w:instrText>
      </w:r>
      <w:r>
        <w:rPr>
          <w:lang w:val="en-US"/>
        </w:rPr>
      </w:r>
      <w:r>
        <w:rPr>
          <w:lang w:val="en-US"/>
        </w:rPr>
        <w:fldChar w:fldCharType="separate"/>
      </w:r>
      <w:proofErr w:type="gramStart"/>
      <w:r w:rsidR="001465D7">
        <w:rPr>
          <w:lang w:val="en-US"/>
        </w:rPr>
        <w:t>26</w:t>
      </w:r>
      <w:proofErr w:type="gramEnd"/>
      <w:r>
        <w:rPr>
          <w:lang w:val="en-US"/>
        </w:rPr>
        <w:fldChar w:fldCharType="end"/>
      </w:r>
      <w:r>
        <w:rPr>
          <w:lang w:val="en-US"/>
        </w:rPr>
        <w:t xml:space="preserve">, on or before the Effective Date, </w:t>
      </w:r>
      <w:r w:rsidR="00464E83">
        <w:rPr>
          <w:lang w:val="en-US"/>
        </w:rPr>
        <w:t xml:space="preserve">whether or not </w:t>
      </w:r>
      <w:r>
        <w:rPr>
          <w:lang w:val="en-US"/>
        </w:rPr>
        <w:t xml:space="preserve">it intends to </w:t>
      </w:r>
      <w:r w:rsidR="00464E83">
        <w:rPr>
          <w:lang w:val="en-US"/>
        </w:rPr>
        <w:t>fully and u</w:t>
      </w:r>
      <w:r w:rsidR="005970CF">
        <w:rPr>
          <w:lang w:val="en-US"/>
        </w:rPr>
        <w:t xml:space="preserve">nconditionally </w:t>
      </w:r>
      <w:r>
        <w:rPr>
          <w:lang w:val="en-US"/>
        </w:rPr>
        <w:t>comply with the Order</w:t>
      </w:r>
      <w:r w:rsidR="00464E83">
        <w:rPr>
          <w:lang w:val="en-US"/>
        </w:rPr>
        <w:t>.</w:t>
      </w:r>
      <w:r w:rsidR="006A6FF5" w:rsidRPr="006A6FF5">
        <w:rPr>
          <w:lang w:val="en-US" w:eastAsia="en-US"/>
        </w:rPr>
        <w:t xml:space="preserve"> </w:t>
      </w:r>
      <w:r w:rsidR="006A6FF5" w:rsidRPr="006A6FF5">
        <w:rPr>
          <w:lang w:val="en-US"/>
        </w:rPr>
        <w:t>Respondent’s failure to notify EPA of its</w:t>
      </w:r>
      <w:r w:rsidR="006A6FF5">
        <w:rPr>
          <w:lang w:val="en-US"/>
        </w:rPr>
        <w:t xml:space="preserve"> </w:t>
      </w:r>
      <w:r w:rsidR="006A6FF5" w:rsidRPr="006A6FF5">
        <w:rPr>
          <w:lang w:val="en-US"/>
        </w:rPr>
        <w:t xml:space="preserve">intent to </w:t>
      </w:r>
      <w:bookmarkStart w:id="34" w:name="_Hlk51332809"/>
      <w:r w:rsidR="006A6FF5" w:rsidRPr="006A6FF5">
        <w:rPr>
          <w:lang w:val="en-US"/>
        </w:rPr>
        <w:t xml:space="preserve">fully </w:t>
      </w:r>
      <w:r w:rsidR="006A6FF5">
        <w:rPr>
          <w:lang w:val="en-US"/>
        </w:rPr>
        <w:t xml:space="preserve">and </w:t>
      </w:r>
      <w:r w:rsidR="006A6FF5" w:rsidRPr="006A6FF5">
        <w:rPr>
          <w:lang w:val="en-US"/>
        </w:rPr>
        <w:t>unconditional</w:t>
      </w:r>
      <w:r w:rsidR="006A6FF5">
        <w:rPr>
          <w:lang w:val="en-US"/>
        </w:rPr>
        <w:t>ly</w:t>
      </w:r>
      <w:r w:rsidR="006A6FF5" w:rsidRPr="006A6FF5">
        <w:rPr>
          <w:lang w:val="en-US"/>
        </w:rPr>
        <w:t xml:space="preserve"> comply with this Order </w:t>
      </w:r>
      <w:bookmarkEnd w:id="34"/>
      <w:r w:rsidR="006A6FF5" w:rsidRPr="006A6FF5">
        <w:rPr>
          <w:lang w:val="en-US"/>
        </w:rPr>
        <w:t>by the time the Order becomes effective shall be 1)</w:t>
      </w:r>
      <w:r w:rsidR="004271B8">
        <w:rPr>
          <w:lang w:val="en-US"/>
        </w:rPr>
        <w:t> </w:t>
      </w:r>
      <w:r w:rsidR="006A6FF5" w:rsidRPr="006A6FF5">
        <w:rPr>
          <w:lang w:val="en-US"/>
        </w:rPr>
        <w:t>construed as a denial of EPA’s request for access, and 2)</w:t>
      </w:r>
      <w:r w:rsidR="004271B8">
        <w:rPr>
          <w:lang w:val="en-US"/>
        </w:rPr>
        <w:t> </w:t>
      </w:r>
      <w:r w:rsidR="006A6FF5" w:rsidRPr="006A6FF5">
        <w:rPr>
          <w:lang w:val="en-US"/>
        </w:rPr>
        <w:t xml:space="preserve">as of the effective date under Paragraph </w:t>
      </w:r>
      <w:r w:rsidR="001465D7">
        <w:rPr>
          <w:lang w:val="en-US"/>
        </w:rPr>
        <w:fldChar w:fldCharType="begin"/>
      </w:r>
      <w:r w:rsidR="001465D7">
        <w:rPr>
          <w:lang w:val="en-US"/>
        </w:rPr>
        <w:instrText xml:space="preserve"> REF _Ref51340522 \r \h </w:instrText>
      </w:r>
      <w:r w:rsidR="001465D7">
        <w:rPr>
          <w:lang w:val="en-US"/>
        </w:rPr>
      </w:r>
      <w:r w:rsidR="001465D7">
        <w:rPr>
          <w:lang w:val="en-US"/>
        </w:rPr>
        <w:fldChar w:fldCharType="separate"/>
      </w:r>
      <w:r w:rsidR="001465D7">
        <w:rPr>
          <w:lang w:val="en-US"/>
        </w:rPr>
        <w:t>18</w:t>
      </w:r>
      <w:r w:rsidR="001465D7">
        <w:rPr>
          <w:lang w:val="en-US"/>
        </w:rPr>
        <w:fldChar w:fldCharType="end"/>
      </w:r>
      <w:r w:rsidR="004271B8">
        <w:rPr>
          <w:lang w:val="en-US"/>
        </w:rPr>
        <w:t> </w:t>
      </w:r>
      <w:r w:rsidR="006A6FF5" w:rsidRPr="006A6FF5">
        <w:rPr>
          <w:lang w:val="en-US"/>
        </w:rPr>
        <w:t>of th</w:t>
      </w:r>
      <w:r w:rsidR="001465D7">
        <w:rPr>
          <w:lang w:val="en-US"/>
        </w:rPr>
        <w:t>is</w:t>
      </w:r>
      <w:r w:rsidR="006A6FF5" w:rsidRPr="006A6FF5">
        <w:rPr>
          <w:lang w:val="en-US"/>
        </w:rPr>
        <w:t xml:space="preserve"> Order, treated as a violation of the Order.</w:t>
      </w:r>
      <w:bookmarkEnd w:id="32"/>
    </w:p>
    <w:p w14:paraId="13DC9E34" w14:textId="386609C6" w:rsidR="00C64A60" w:rsidRPr="00D90801" w:rsidRDefault="00C64A60" w:rsidP="00FC67D2">
      <w:pPr>
        <w:pStyle w:val="Heading1"/>
        <w:rPr>
          <w:b w:val="0"/>
        </w:rPr>
      </w:pPr>
      <w:bookmarkStart w:id="35" w:name="_Toc20895495"/>
      <w:bookmarkStart w:id="36" w:name="_Toc51670936"/>
      <w:r w:rsidRPr="00D90801">
        <w:t>ENFORCEMENT</w:t>
      </w:r>
      <w:bookmarkEnd w:id="35"/>
      <w:bookmarkEnd w:id="36"/>
    </w:p>
    <w:p w14:paraId="75DC9FF9" w14:textId="2E3FF0CA" w:rsidR="00A50BF4" w:rsidRDefault="00F64AA5" w:rsidP="002332F7">
      <w:pPr>
        <w:pStyle w:val="LVL1"/>
      </w:pPr>
      <w:r>
        <w:rPr>
          <w:lang w:val="en-US"/>
        </w:rPr>
        <w:t>Any non-c</w:t>
      </w:r>
      <w:proofErr w:type="spellStart"/>
      <w:r w:rsidR="00C64A60" w:rsidRPr="00C64A60">
        <w:t>ompliance</w:t>
      </w:r>
      <w:proofErr w:type="spellEnd"/>
      <w:r w:rsidR="00C64A60" w:rsidRPr="00C64A60">
        <w:t xml:space="preserve"> with this Order </w:t>
      </w:r>
      <w:r>
        <w:rPr>
          <w:lang w:val="en-US"/>
        </w:rPr>
        <w:t xml:space="preserve">is </w:t>
      </w:r>
      <w:r w:rsidR="00C64A60" w:rsidRPr="00C64A60">
        <w:t xml:space="preserve">enforceable </w:t>
      </w:r>
      <w:r w:rsidR="007D6052">
        <w:rPr>
          <w:lang w:val="en-US"/>
        </w:rPr>
        <w:t xml:space="preserve">under </w:t>
      </w:r>
      <w:r w:rsidR="00C64A60" w:rsidRPr="00C64A60">
        <w:t xml:space="preserve">Section 104(e)(5) of CERCLA, 42 U.S.C. § 9604(e)(5). </w:t>
      </w:r>
      <w:r w:rsidR="00B863C9">
        <w:rPr>
          <w:lang w:val="en-US"/>
        </w:rPr>
        <w:t xml:space="preserve">Section 104(e)(5)(B) of CERCLA provides that a court may assess civil penalties for each day of noncompliance against any person who unreasonably fails to comply with an access order issued under Section 104(e)(5)(A) of CERCLA. </w:t>
      </w:r>
      <w:r w:rsidR="00C666CE" w:rsidRPr="00C666CE">
        <w:rPr>
          <w:lang w:val="en-US"/>
        </w:rPr>
        <w:t>As of the date of issuance of this Order, the statutory maximum amount is [</w:t>
      </w:r>
      <w:r w:rsidR="00C666CE" w:rsidRPr="00C666CE">
        <w:rPr>
          <w:b/>
          <w:lang w:val="en-US"/>
        </w:rPr>
        <w:t>insert dollar-figure set forth in 40</w:t>
      </w:r>
      <w:r w:rsidR="004271B8">
        <w:rPr>
          <w:b/>
          <w:lang w:val="en-US"/>
        </w:rPr>
        <w:t> </w:t>
      </w:r>
      <w:r w:rsidR="00C666CE" w:rsidRPr="00C666CE">
        <w:rPr>
          <w:b/>
          <w:lang w:val="en-US"/>
        </w:rPr>
        <w:t>C.F.R. § 19.4</w:t>
      </w:r>
      <w:r w:rsidR="00C666CE" w:rsidRPr="00C666CE">
        <w:rPr>
          <w:lang w:val="en-US"/>
        </w:rPr>
        <w:t>] per violation per day. This maximum amount may increase in the future, as EPA amends its civil penalty amounts through rulemaking pursuant to the 1990 Federal Civil Penalties Inflation Adjustment Act (Public Law 101-410, codified at 28 U.S.C. § 2461), as amended by the 2015 Federal Civil Penalties Inflation Adjustment Act Improvement Act (Section 701 of Public Law 114-74)). The maximum amount to be applied to this violation will be set as the most recent maximum amount set forth in 40</w:t>
      </w:r>
      <w:r w:rsidR="004271B8">
        <w:rPr>
          <w:lang w:val="en-US"/>
        </w:rPr>
        <w:t> </w:t>
      </w:r>
      <w:r w:rsidR="00C666CE" w:rsidRPr="00C666CE">
        <w:rPr>
          <w:lang w:val="en-US"/>
        </w:rPr>
        <w:t>C.F.R. §</w:t>
      </w:r>
      <w:r w:rsidR="004271B8">
        <w:rPr>
          <w:lang w:val="en-US"/>
        </w:rPr>
        <w:t> </w:t>
      </w:r>
      <w:r w:rsidR="00C666CE" w:rsidRPr="00C666CE">
        <w:rPr>
          <w:lang w:val="en-US"/>
        </w:rPr>
        <w:t>19.4 as of the date that the U.S. District Court assesses any such penalty.</w:t>
      </w:r>
      <w:r w:rsidR="002F2137" w:rsidRPr="002F2137">
        <w:rPr>
          <w:szCs w:val="24"/>
          <w:lang w:val="en-US" w:eastAsia="en-US"/>
        </w:rPr>
        <w:t xml:space="preserve"> </w:t>
      </w:r>
      <w:r w:rsidR="002F2137" w:rsidRPr="002F2137">
        <w:rPr>
          <w:lang w:val="en-US"/>
        </w:rPr>
        <w:t xml:space="preserve">Respondent may also be subject to punitive damages in an amount up to three times the amount of any cost incurred by the United States </w:t>
      </w:r>
      <w:proofErr w:type="gramStart"/>
      <w:r w:rsidR="002F2137" w:rsidRPr="002F2137">
        <w:rPr>
          <w:lang w:val="en-US"/>
        </w:rPr>
        <w:t>as a result of</w:t>
      </w:r>
      <w:proofErr w:type="gramEnd"/>
      <w:r w:rsidR="002F2137" w:rsidRPr="002F2137">
        <w:rPr>
          <w:lang w:val="en-US"/>
        </w:rPr>
        <w:t xml:space="preserve"> such failure to comply, as provided in Section 107(c)(3) of CERCLA, 42</w:t>
      </w:r>
      <w:r w:rsidR="004271B8">
        <w:rPr>
          <w:lang w:val="en-US"/>
        </w:rPr>
        <w:t> </w:t>
      </w:r>
      <w:r w:rsidR="002F2137" w:rsidRPr="002F2137">
        <w:rPr>
          <w:lang w:val="en-US"/>
        </w:rPr>
        <w:t>U.S.C. §</w:t>
      </w:r>
      <w:r w:rsidR="004271B8">
        <w:rPr>
          <w:lang w:val="en-US"/>
        </w:rPr>
        <w:t> </w:t>
      </w:r>
      <w:r w:rsidR="002F2137" w:rsidRPr="002F2137">
        <w:rPr>
          <w:lang w:val="en-US"/>
        </w:rPr>
        <w:t>9607(c)(3)</w:t>
      </w:r>
      <w:r w:rsidR="002F2137">
        <w:rPr>
          <w:lang w:val="en-US"/>
        </w:rPr>
        <w:t>.</w:t>
      </w:r>
    </w:p>
    <w:p w14:paraId="1ED2023F" w14:textId="372F3F74" w:rsidR="00C272D4" w:rsidRPr="004674E7" w:rsidRDefault="00C64A60" w:rsidP="002332F7">
      <w:pPr>
        <w:pStyle w:val="LVL1"/>
      </w:pPr>
      <w:r w:rsidRPr="00C64A60">
        <w:t xml:space="preserve">Nothing </w:t>
      </w:r>
      <w:r w:rsidR="00B83246">
        <w:rPr>
          <w:lang w:val="en-US"/>
        </w:rPr>
        <w:t>in this Order</w:t>
      </w:r>
      <w:r w:rsidR="00B83246" w:rsidRPr="00C64A60">
        <w:t xml:space="preserve"> </w:t>
      </w:r>
      <w:r w:rsidRPr="00C64A60">
        <w:t>preclude</w:t>
      </w:r>
      <w:r w:rsidR="00F64AA5">
        <w:rPr>
          <w:lang w:val="en-US"/>
        </w:rPr>
        <w:t>s</w:t>
      </w:r>
      <w:r w:rsidRPr="00C64A60">
        <w:t xml:space="preserve"> EPA from taking any additional enforcement actions, and/or other actions it may deem necessary for any purpose, including the prevention or abatement of a threat to the public health, welfare, or the environment arising from conditions at the [</w:t>
      </w:r>
      <w:r w:rsidRPr="00A50BF4">
        <w:rPr>
          <w:b/>
        </w:rPr>
        <w:t>Property/</w:t>
      </w:r>
      <w:r w:rsidR="004271B8">
        <w:rPr>
          <w:b/>
          <w:lang w:val="en-US"/>
        </w:rPr>
        <w:t>Facility/</w:t>
      </w:r>
      <w:r w:rsidRPr="00A50BF4">
        <w:rPr>
          <w:b/>
        </w:rPr>
        <w:t>Site</w:t>
      </w:r>
      <w:r w:rsidRPr="00C64A60">
        <w:t>], and recovery of the costs thereof.</w:t>
      </w:r>
      <w:r w:rsidR="00C272D4" w:rsidRPr="00A50BF4">
        <w:rPr>
          <w:lang w:val="en-US"/>
        </w:rPr>
        <w:t xml:space="preserve"> </w:t>
      </w:r>
    </w:p>
    <w:p w14:paraId="455596AA" w14:textId="77777777" w:rsidR="00186111" w:rsidRPr="003723B9" w:rsidRDefault="00186111" w:rsidP="00186111">
      <w:pPr>
        <w:pStyle w:val="Heading1"/>
        <w:rPr>
          <w:b w:val="0"/>
        </w:rPr>
      </w:pPr>
      <w:bookmarkStart w:id="37" w:name="_Toc16175925"/>
      <w:bookmarkStart w:id="38" w:name="_Toc51670937"/>
      <w:r w:rsidRPr="003723B9">
        <w:lastRenderedPageBreak/>
        <w:t>RESERVATIONS OF RIGHTS BY EPA</w:t>
      </w:r>
      <w:bookmarkEnd w:id="37"/>
      <w:bookmarkEnd w:id="38"/>
    </w:p>
    <w:p w14:paraId="571BDBF3" w14:textId="5DCF8338" w:rsidR="00C64A60" w:rsidRPr="00C64A60" w:rsidRDefault="00C64A60" w:rsidP="002332F7">
      <w:pPr>
        <w:pStyle w:val="LVL1"/>
      </w:pPr>
      <w:r w:rsidRPr="00C64A60">
        <w:t xml:space="preserve">Nothing in this Order constitutes a waiver, bar, release, or satisfaction of or a defense to any cause of action which EPA has now or may have in the future against Respondent, or against any </w:t>
      </w:r>
      <w:r w:rsidR="000B64D0">
        <w:rPr>
          <w:lang w:val="en-US"/>
        </w:rPr>
        <w:t xml:space="preserve">person or </w:t>
      </w:r>
      <w:r w:rsidRPr="00C64A60">
        <w:t xml:space="preserve">entity </w:t>
      </w:r>
      <w:r w:rsidR="000B64D0">
        <w:rPr>
          <w:lang w:val="en-US"/>
        </w:rPr>
        <w:t>who</w:t>
      </w:r>
      <w:r w:rsidRPr="00C64A60">
        <w:t xml:space="preserve"> is not a </w:t>
      </w:r>
      <w:r w:rsidR="00474616">
        <w:rPr>
          <w:lang w:val="en-US"/>
        </w:rPr>
        <w:t xml:space="preserve">Respondent </w:t>
      </w:r>
      <w:r w:rsidRPr="00C64A60">
        <w:t>to this Order.</w:t>
      </w:r>
    </w:p>
    <w:p w14:paraId="62D1D6C9" w14:textId="145B40C2" w:rsidR="00C64A60" w:rsidRDefault="00C64A60" w:rsidP="002332F7">
      <w:pPr>
        <w:pStyle w:val="LVL1"/>
      </w:pPr>
      <w:r w:rsidRPr="00C64A60">
        <w:t xml:space="preserve">Nothing in this Order </w:t>
      </w:r>
      <w:r w:rsidR="00F64AA5">
        <w:rPr>
          <w:lang w:val="en-US"/>
        </w:rPr>
        <w:t xml:space="preserve">limits </w:t>
      </w:r>
      <w:r w:rsidR="003B61E7">
        <w:rPr>
          <w:lang w:val="en-US"/>
        </w:rPr>
        <w:t xml:space="preserve">or otherwise affects </w:t>
      </w:r>
      <w:r w:rsidRPr="00C64A60">
        <w:t>the right of EPA to issue any other orders to</w:t>
      </w:r>
      <w:r w:rsidR="000B64D0">
        <w:rPr>
          <w:lang w:val="en-US"/>
        </w:rPr>
        <w:t>,</w:t>
      </w:r>
      <w:r w:rsidRPr="00C64A60">
        <w:t xml:space="preserve"> or take any other administrative or civil action against</w:t>
      </w:r>
      <w:r w:rsidR="000B64D0">
        <w:rPr>
          <w:lang w:val="en-US"/>
        </w:rPr>
        <w:t>,</w:t>
      </w:r>
      <w:r w:rsidRPr="00C64A60">
        <w:t xml:space="preserve"> Respondent or any other p</w:t>
      </w:r>
      <w:r w:rsidR="001465D7">
        <w:rPr>
          <w:lang w:val="en-US"/>
        </w:rPr>
        <w:t>erson</w:t>
      </w:r>
      <w:r w:rsidRPr="00C64A60">
        <w:t xml:space="preserve"> u</w:t>
      </w:r>
      <w:r w:rsidR="003B61E7">
        <w:t>nder CERCLA which relate to the</w:t>
      </w:r>
      <w:r w:rsidRPr="00C64A60">
        <w:t xml:space="preserve"> [</w:t>
      </w:r>
      <w:r w:rsidRPr="00FC67D2">
        <w:rPr>
          <w:b/>
        </w:rPr>
        <w:t>Property</w:t>
      </w:r>
      <w:r w:rsidR="003B61E7">
        <w:rPr>
          <w:b/>
          <w:lang w:val="en-US"/>
        </w:rPr>
        <w:t>/Facility</w:t>
      </w:r>
      <w:r w:rsidRPr="00FC67D2">
        <w:rPr>
          <w:b/>
        </w:rPr>
        <w:t>/Site</w:t>
      </w:r>
      <w:r w:rsidRPr="00C64A60">
        <w:t>] or any other site.</w:t>
      </w:r>
    </w:p>
    <w:p w14:paraId="6DD09B3D" w14:textId="4660D1E0" w:rsidR="003B61E7" w:rsidRPr="00C64A60" w:rsidRDefault="003B61E7" w:rsidP="003B61E7">
      <w:pPr>
        <w:pStyle w:val="LVL1"/>
      </w:pPr>
      <w:r w:rsidRPr="00C64A60">
        <w:t xml:space="preserve">Nothing </w:t>
      </w:r>
      <w:r>
        <w:rPr>
          <w:lang w:val="en-US"/>
        </w:rPr>
        <w:t xml:space="preserve">in this Order </w:t>
      </w:r>
      <w:r w:rsidRPr="00C64A60">
        <w:t xml:space="preserve">limits or otherwise affects any right of entry held by the United States </w:t>
      </w:r>
      <w:r>
        <w:rPr>
          <w:lang w:val="en-US"/>
        </w:rPr>
        <w:t xml:space="preserve">under </w:t>
      </w:r>
      <w:r w:rsidRPr="00C64A60">
        <w:t>applicable laws, regulations, or permits.</w:t>
      </w:r>
    </w:p>
    <w:p w14:paraId="2729D13C" w14:textId="660543E8" w:rsidR="00C64A60" w:rsidRDefault="00C64A60" w:rsidP="002332F7">
      <w:pPr>
        <w:pStyle w:val="LVL1"/>
      </w:pPr>
      <w:r w:rsidRPr="00C64A60">
        <w:t>Nothing in this Order constitutes a decision on preauthorization of funds under Section</w:t>
      </w:r>
      <w:r w:rsidR="004271B8">
        <w:rPr>
          <w:lang w:val="en-US"/>
        </w:rPr>
        <w:t> </w:t>
      </w:r>
      <w:r w:rsidRPr="00C64A60">
        <w:t>111(a)(2) of CERCLA, 42 U.S.C. § 9611(a)(2).</w:t>
      </w:r>
    </w:p>
    <w:p w14:paraId="3F1831E9" w14:textId="721CD2B5" w:rsidR="00775DAA" w:rsidRDefault="00775DAA" w:rsidP="00775DAA">
      <w:pPr>
        <w:pStyle w:val="Heading1"/>
      </w:pPr>
      <w:bookmarkStart w:id="39" w:name="_Toc51670938"/>
      <w:r>
        <w:rPr>
          <w:lang w:val="en-US"/>
        </w:rPr>
        <w:t>NOTICES AND SUBMISSIONS</w:t>
      </w:r>
      <w:bookmarkEnd w:id="39"/>
    </w:p>
    <w:p w14:paraId="0DC35845" w14:textId="5373CCE3" w:rsidR="005970CF" w:rsidRDefault="00047CE9" w:rsidP="005970CF">
      <w:pPr>
        <w:pStyle w:val="LVL1"/>
      </w:pPr>
      <w:bookmarkStart w:id="40" w:name="_Ref50185986"/>
      <w:r w:rsidRPr="00775DAA">
        <w:t xml:space="preserve">All </w:t>
      </w:r>
      <w:r w:rsidRPr="002332F7">
        <w:t>notices</w:t>
      </w:r>
      <w:r w:rsidR="001465D7">
        <w:rPr>
          <w:lang w:val="en-US"/>
        </w:rPr>
        <w:t xml:space="preserve"> and</w:t>
      </w:r>
      <w:r w:rsidRPr="00047CE9">
        <w:rPr>
          <w:lang w:val="en-US"/>
        </w:rPr>
        <w:t xml:space="preserve"> requests</w:t>
      </w:r>
      <w:r w:rsidR="001465D7">
        <w:rPr>
          <w:lang w:val="en-US"/>
        </w:rPr>
        <w:t xml:space="preserve"> </w:t>
      </w:r>
      <w:r w:rsidRPr="00775DAA">
        <w:t xml:space="preserve">specified in this </w:t>
      </w:r>
      <w:r w:rsidRPr="00047CE9">
        <w:rPr>
          <w:lang w:val="en-US"/>
        </w:rPr>
        <w:t xml:space="preserve">Order (collectively, “Notices”) </w:t>
      </w:r>
      <w:r w:rsidRPr="00775DAA">
        <w:t>must be in writing</w:t>
      </w:r>
      <w:r w:rsidRPr="00047CE9">
        <w:rPr>
          <w:lang w:val="en-US"/>
        </w:rPr>
        <w:t xml:space="preserve"> and must be sent to EPA </w:t>
      </w:r>
      <w:bookmarkEnd w:id="40"/>
      <w:r w:rsidR="001704BE">
        <w:rPr>
          <w:lang w:val="en-US"/>
        </w:rPr>
        <w:t>by email.</w:t>
      </w:r>
    </w:p>
    <w:p w14:paraId="007C1F13" w14:textId="3C71371E" w:rsidR="004271B8" w:rsidRPr="00F52C33" w:rsidRDefault="04353ACD" w:rsidP="006D74AD">
      <w:pPr>
        <w:pStyle w:val="NoSpacing"/>
        <w:ind w:left="720"/>
      </w:pPr>
      <w:bookmarkStart w:id="41" w:name="_Hlk51255699"/>
      <w:r>
        <w:t>[</w:t>
      </w:r>
      <w:bookmarkStart w:id="42" w:name="_Hlk123305866"/>
      <w:r w:rsidR="75B98355" w:rsidRPr="13B9CDF4">
        <w:rPr>
          <w:b/>
          <w:bCs/>
        </w:rPr>
        <w:t>Insert name and email</w:t>
      </w:r>
      <w:r w:rsidR="63821268" w:rsidRPr="13B9CDF4">
        <w:rPr>
          <w:b/>
          <w:bCs/>
        </w:rPr>
        <w:t xml:space="preserve"> address</w:t>
      </w:r>
      <w:r w:rsidR="75B98355" w:rsidRPr="13B9CDF4">
        <w:rPr>
          <w:b/>
          <w:bCs/>
        </w:rPr>
        <w:t xml:space="preserve"> of Regional Attorney</w:t>
      </w:r>
      <w:bookmarkEnd w:id="42"/>
      <w:r>
        <w:t>]</w:t>
      </w:r>
    </w:p>
    <w:p w14:paraId="6F89CE3C" w14:textId="11F7651E" w:rsidR="004271B8" w:rsidRPr="00854C78" w:rsidRDefault="004271B8" w:rsidP="006D74AD">
      <w:pPr>
        <w:pStyle w:val="NoSpacing"/>
        <w:ind w:left="720"/>
      </w:pPr>
    </w:p>
    <w:p w14:paraId="0A4CBA13" w14:textId="77777777" w:rsidR="00C64A60" w:rsidRPr="00D90801" w:rsidRDefault="00C64A60" w:rsidP="00FC67D2">
      <w:pPr>
        <w:pStyle w:val="Heading1"/>
        <w:rPr>
          <w:b w:val="0"/>
        </w:rPr>
      </w:pPr>
      <w:bookmarkStart w:id="43" w:name="_Toc51670946"/>
      <w:bookmarkEnd w:id="41"/>
      <w:r w:rsidRPr="00D90801">
        <w:t>ADMINISTRATIVE RECORD</w:t>
      </w:r>
      <w:bookmarkEnd w:id="43"/>
    </w:p>
    <w:p w14:paraId="17D728FB" w14:textId="6D0A5AF6" w:rsidR="00C64A60" w:rsidRPr="00C64A60" w:rsidRDefault="00C64A60" w:rsidP="0002693E">
      <w:pPr>
        <w:pStyle w:val="LVL1"/>
      </w:pPr>
      <w:bookmarkStart w:id="44" w:name="_Ref28000500"/>
      <w:r w:rsidRPr="00C64A60">
        <w:t xml:space="preserve">EPA has established an </w:t>
      </w:r>
      <w:r w:rsidR="00B27D08">
        <w:rPr>
          <w:lang w:val="en-US"/>
        </w:rPr>
        <w:t>a</w:t>
      </w:r>
      <w:proofErr w:type="spellStart"/>
      <w:r w:rsidRPr="00C64A60">
        <w:t>dministrative</w:t>
      </w:r>
      <w:proofErr w:type="spellEnd"/>
      <w:r w:rsidRPr="00C64A60">
        <w:t xml:space="preserve"> </w:t>
      </w:r>
      <w:r w:rsidR="00B27D08">
        <w:rPr>
          <w:lang w:val="en-US"/>
        </w:rPr>
        <w:t>r</w:t>
      </w:r>
      <w:proofErr w:type="spellStart"/>
      <w:r w:rsidRPr="00C64A60">
        <w:t>ecord</w:t>
      </w:r>
      <w:proofErr w:type="spellEnd"/>
      <w:r w:rsidRPr="00C64A60">
        <w:t xml:space="preserve"> </w:t>
      </w:r>
      <w:r w:rsidR="00B27D08">
        <w:rPr>
          <w:lang w:val="en-US"/>
        </w:rPr>
        <w:t>that</w:t>
      </w:r>
      <w:r w:rsidRPr="00C64A60">
        <w:t xml:space="preserve"> contains the documents that form the basis for the issuance of this Order. It is available for review </w:t>
      </w:r>
      <w:r w:rsidR="00C81119" w:rsidRPr="00C81119">
        <w:rPr>
          <w:lang w:val="en-US"/>
        </w:rPr>
        <w:t>[</w:t>
      </w:r>
      <w:r w:rsidR="00C81119" w:rsidRPr="00C81119">
        <w:rPr>
          <w:b/>
          <w:bCs/>
          <w:lang w:val="en-US"/>
        </w:rPr>
        <w:t xml:space="preserve">Optional for time critical situations to allow for extra time to compile the documents relied upon or considered in making the decision to issue the access UAO. Timing to coincide with conference, if requested: </w:t>
      </w:r>
      <w:r w:rsidR="00C81119" w:rsidRPr="00C81119">
        <w:rPr>
          <w:lang w:val="en-US"/>
        </w:rPr>
        <w:t xml:space="preserve">will be available for review no later than </w:t>
      </w:r>
      <w:r w:rsidR="00E15AE2">
        <w:rPr>
          <w:lang w:val="en-US"/>
        </w:rPr>
        <w:t>five</w:t>
      </w:r>
      <w:r w:rsidR="00C81119" w:rsidRPr="00C81119">
        <w:rPr>
          <w:lang w:val="en-US"/>
        </w:rPr>
        <w:t xml:space="preserve"> </w:t>
      </w:r>
      <w:r w:rsidR="00F64AA5">
        <w:rPr>
          <w:lang w:val="en-US"/>
        </w:rPr>
        <w:t>working</w:t>
      </w:r>
      <w:r w:rsidR="00F64AA5" w:rsidRPr="00C81119">
        <w:rPr>
          <w:lang w:val="en-US"/>
        </w:rPr>
        <w:t xml:space="preserve"> </w:t>
      </w:r>
      <w:r w:rsidR="00C81119" w:rsidRPr="00C81119">
        <w:rPr>
          <w:lang w:val="en-US"/>
        </w:rPr>
        <w:t>days a</w:t>
      </w:r>
      <w:r w:rsidR="00B76440">
        <w:rPr>
          <w:lang w:val="en-US"/>
        </w:rPr>
        <w:t>f</w:t>
      </w:r>
      <w:r w:rsidR="00C81119" w:rsidRPr="00C81119">
        <w:rPr>
          <w:lang w:val="en-US"/>
        </w:rPr>
        <w:t>ter receipt of this Order]</w:t>
      </w:r>
      <w:r w:rsidR="00C81119">
        <w:rPr>
          <w:lang w:val="en-US"/>
        </w:rPr>
        <w:t xml:space="preserve"> </w:t>
      </w:r>
      <w:r w:rsidRPr="00C64A60">
        <w:t xml:space="preserve">by appointment on </w:t>
      </w:r>
      <w:r w:rsidR="00D647D1">
        <w:rPr>
          <w:lang w:val="en-US"/>
        </w:rPr>
        <w:t xml:space="preserve">working days </w:t>
      </w:r>
      <w:r w:rsidRPr="00C64A60">
        <w:t>between the hours of ___ and ___ at the EPA offices in</w:t>
      </w:r>
      <w:r w:rsidR="00B27D08">
        <w:rPr>
          <w:lang w:val="en-US"/>
        </w:rPr>
        <w:t xml:space="preserve"> </w:t>
      </w:r>
      <w:r w:rsidR="00B27D08" w:rsidRPr="004674E7">
        <w:t>[</w:t>
      </w:r>
      <w:r w:rsidR="00B27D08" w:rsidRPr="00B20684">
        <w:rPr>
          <w:b/>
        </w:rPr>
        <w:t>insert Region-specific logistical information for review of the record</w:t>
      </w:r>
      <w:r w:rsidR="00B27D08" w:rsidRPr="004674E7">
        <w:t>].</w:t>
      </w:r>
      <w:r w:rsidRPr="00C64A60">
        <w:t xml:space="preserve"> To review the </w:t>
      </w:r>
      <w:r w:rsidR="00B27D08">
        <w:rPr>
          <w:lang w:val="en-US"/>
        </w:rPr>
        <w:t>a</w:t>
      </w:r>
      <w:proofErr w:type="spellStart"/>
      <w:r w:rsidRPr="00C64A60">
        <w:t>dministrative</w:t>
      </w:r>
      <w:proofErr w:type="spellEnd"/>
      <w:r w:rsidRPr="00C64A60">
        <w:t xml:space="preserve"> </w:t>
      </w:r>
      <w:r w:rsidR="00B27D08">
        <w:rPr>
          <w:lang w:val="en-US"/>
        </w:rPr>
        <w:t>r</w:t>
      </w:r>
      <w:proofErr w:type="spellStart"/>
      <w:r w:rsidRPr="00C64A60">
        <w:t>ecord</w:t>
      </w:r>
      <w:proofErr w:type="spellEnd"/>
      <w:r w:rsidRPr="00C64A60">
        <w:t>, please contact [</w:t>
      </w:r>
      <w:r w:rsidR="00B27D08" w:rsidRPr="00B20684">
        <w:rPr>
          <w:b/>
        </w:rPr>
        <w:t xml:space="preserve">insert name of </w:t>
      </w:r>
      <w:r w:rsidR="00B27D08">
        <w:rPr>
          <w:b/>
        </w:rPr>
        <w:t>R</w:t>
      </w:r>
      <w:r w:rsidR="00B27D08" w:rsidRPr="00B20684">
        <w:rPr>
          <w:b/>
        </w:rPr>
        <w:t>egional contact person</w:t>
      </w:r>
      <w:r w:rsidR="00B27D08">
        <w:rPr>
          <w:lang w:val="en-US"/>
        </w:rPr>
        <w:t>]</w:t>
      </w:r>
      <w:r w:rsidRPr="00C64A60">
        <w:t xml:space="preserve"> at [</w:t>
      </w:r>
      <w:r w:rsidR="00B27D08" w:rsidRPr="00B20684">
        <w:rPr>
          <w:b/>
        </w:rPr>
        <w:t>insert contact phone number</w:t>
      </w:r>
      <w:r w:rsidR="007B6BB2">
        <w:rPr>
          <w:b/>
          <w:lang w:val="en-US"/>
        </w:rPr>
        <w:t xml:space="preserve"> and email address</w:t>
      </w:r>
      <w:r w:rsidRPr="00C64A60">
        <w:t xml:space="preserve">] to make an appointment. </w:t>
      </w:r>
      <w:r w:rsidR="00B27D08" w:rsidRPr="004674E7">
        <w:t>[</w:t>
      </w:r>
      <w:r w:rsidR="00B27D08" w:rsidRPr="00B20684">
        <w:rPr>
          <w:b/>
        </w:rPr>
        <w:t>Optional:</w:t>
      </w:r>
      <w:r w:rsidR="00B27D08">
        <w:rPr>
          <w:b/>
          <w:lang w:val="en-US"/>
        </w:rPr>
        <w:t xml:space="preserve"> </w:t>
      </w:r>
      <w:r w:rsidRPr="00C64A60">
        <w:t xml:space="preserve">A copy of the </w:t>
      </w:r>
      <w:r w:rsidR="00B27D08">
        <w:rPr>
          <w:lang w:val="en-US"/>
        </w:rPr>
        <w:t>a</w:t>
      </w:r>
      <w:proofErr w:type="spellStart"/>
      <w:r w:rsidRPr="00C64A60">
        <w:t>dministrative</w:t>
      </w:r>
      <w:proofErr w:type="spellEnd"/>
      <w:r w:rsidRPr="00C64A60">
        <w:t xml:space="preserve"> </w:t>
      </w:r>
      <w:r w:rsidR="00B27D08">
        <w:rPr>
          <w:lang w:val="en-US"/>
        </w:rPr>
        <w:t>r</w:t>
      </w:r>
      <w:proofErr w:type="spellStart"/>
      <w:r w:rsidRPr="00C64A60">
        <w:t>ecord</w:t>
      </w:r>
      <w:proofErr w:type="spellEnd"/>
      <w:r w:rsidRPr="00C64A60">
        <w:t xml:space="preserve"> is also available for viewing at the [</w:t>
      </w:r>
      <w:r w:rsidR="00B27D08" w:rsidRPr="00B20684">
        <w:rPr>
          <w:b/>
        </w:rPr>
        <w:t>insert address where copy of the record is located</w:t>
      </w:r>
      <w:r w:rsidR="00B27D08" w:rsidRPr="004674E7">
        <w:t>]</w:t>
      </w:r>
      <w:r w:rsidRPr="00C64A60">
        <w:t>].</w:t>
      </w:r>
      <w:bookmarkEnd w:id="44"/>
      <w:r w:rsidR="007B6BB2">
        <w:rPr>
          <w:lang w:val="en-US"/>
        </w:rPr>
        <w:t xml:space="preserve"> </w:t>
      </w:r>
      <w:r w:rsidR="007B6BB2" w:rsidRPr="0037526F">
        <w:t>[</w:t>
      </w:r>
      <w:r w:rsidR="007B6BB2" w:rsidRPr="009F5D48">
        <w:rPr>
          <w:b/>
        </w:rPr>
        <w:t>Optional:</w:t>
      </w:r>
      <w:r w:rsidR="007B6BB2" w:rsidRPr="0037526F">
        <w:t xml:space="preserve"> An index of the </w:t>
      </w:r>
      <w:r w:rsidR="007B6BB2">
        <w:t>a</w:t>
      </w:r>
      <w:r w:rsidR="007B6BB2" w:rsidRPr="0037526F">
        <w:t xml:space="preserve">dministrative </w:t>
      </w:r>
      <w:r w:rsidR="007B6BB2">
        <w:t>r</w:t>
      </w:r>
      <w:r w:rsidR="007B6BB2" w:rsidRPr="0037526F">
        <w:t>ecord is attached.]</w:t>
      </w:r>
    </w:p>
    <w:p w14:paraId="344BD225" w14:textId="77777777" w:rsidR="00C64A60" w:rsidRPr="00D90801" w:rsidRDefault="00C64A60" w:rsidP="00FC67D2">
      <w:pPr>
        <w:pStyle w:val="Heading1"/>
        <w:rPr>
          <w:b w:val="0"/>
        </w:rPr>
      </w:pPr>
      <w:bookmarkStart w:id="45" w:name="_Toc20895500"/>
      <w:bookmarkStart w:id="46" w:name="_Toc51670947"/>
      <w:r w:rsidRPr="00D90801">
        <w:t>TERMINATION</w:t>
      </w:r>
      <w:bookmarkEnd w:id="45"/>
      <w:bookmarkEnd w:id="46"/>
    </w:p>
    <w:p w14:paraId="5BC996AF" w14:textId="0AB905E6" w:rsidR="00C64A60" w:rsidRPr="00C64A60" w:rsidRDefault="00C64A60" w:rsidP="002332F7">
      <w:pPr>
        <w:pStyle w:val="LVL1"/>
      </w:pPr>
      <w:r w:rsidRPr="00C64A60">
        <w:t xml:space="preserve"> </w:t>
      </w:r>
      <w:r w:rsidR="002B60E1">
        <w:t xml:space="preserve">This </w:t>
      </w:r>
      <w:r w:rsidRPr="00C64A60">
        <w:t xml:space="preserve">Order </w:t>
      </w:r>
      <w:r w:rsidR="00E15AE2">
        <w:t xml:space="preserve">is </w:t>
      </w:r>
      <w:r w:rsidRPr="00C64A60">
        <w:t>in effect</w:t>
      </w:r>
      <w:r w:rsidR="00E15AE2">
        <w:t>,</w:t>
      </w:r>
      <w:r w:rsidRPr="00C64A60">
        <w:t xml:space="preserve"> </w:t>
      </w:r>
      <w:r w:rsidR="00017227">
        <w:t xml:space="preserve">and Respondent </w:t>
      </w:r>
      <w:r w:rsidR="00017227" w:rsidRPr="005B7789">
        <w:t>shall provide access to the Property</w:t>
      </w:r>
      <w:r w:rsidR="00E15AE2">
        <w:t>,</w:t>
      </w:r>
      <w:r w:rsidR="00017227" w:rsidRPr="005B7789">
        <w:t xml:space="preserve"> </w:t>
      </w:r>
      <w:r w:rsidR="002F2137">
        <w:rPr>
          <w:lang w:val="en-US"/>
        </w:rPr>
        <w:t xml:space="preserve">from the effective date </w:t>
      </w:r>
      <w:r w:rsidRPr="00C64A60">
        <w:t xml:space="preserve">until </w:t>
      </w:r>
      <w:r w:rsidR="00B76440">
        <w:t>EPA</w:t>
      </w:r>
      <w:r w:rsidRPr="00C64A60">
        <w:t xml:space="preserve"> notifies Respondent that </w:t>
      </w:r>
      <w:r w:rsidR="00017227">
        <w:t xml:space="preserve">the activities for which access is needed are </w:t>
      </w:r>
      <w:proofErr w:type="spellStart"/>
      <w:r w:rsidR="00017227">
        <w:t>comp</w:t>
      </w:r>
      <w:r w:rsidR="001465D7">
        <w:rPr>
          <w:lang w:val="en-US"/>
        </w:rPr>
        <w:t>l</w:t>
      </w:r>
      <w:r w:rsidR="00017227">
        <w:t>ete</w:t>
      </w:r>
      <w:proofErr w:type="spellEnd"/>
      <w:r w:rsidR="00017227">
        <w:t xml:space="preserve"> and </w:t>
      </w:r>
      <w:r w:rsidRPr="00C64A60">
        <w:t>access to the Property is no longer needed.</w:t>
      </w:r>
    </w:p>
    <w:p w14:paraId="5FA6A14C" w14:textId="77777777" w:rsidR="00C64A60" w:rsidRPr="00C64A60" w:rsidRDefault="00C64A60" w:rsidP="00C64A60">
      <w:pPr>
        <w:widowControl w:val="0"/>
        <w:autoSpaceDE w:val="0"/>
        <w:autoSpaceDN w:val="0"/>
        <w:adjustRightInd w:val="0"/>
        <w:spacing w:before="0" w:after="0"/>
        <w:rPr>
          <w:rFonts w:eastAsia="Times New Roman"/>
          <w:szCs w:val="24"/>
        </w:rPr>
      </w:pPr>
    </w:p>
    <w:p w14:paraId="5359D0D1" w14:textId="77777777" w:rsidR="007B6BB2" w:rsidRPr="0037526F" w:rsidRDefault="007B6BB2" w:rsidP="007B6BB2">
      <w:r w:rsidRPr="0037526F">
        <w:t>It is so ORDERED.</w:t>
      </w:r>
    </w:p>
    <w:p w14:paraId="37ACCBCD" w14:textId="77777777" w:rsidR="007B6BB2" w:rsidRPr="0037526F" w:rsidRDefault="007B6BB2" w:rsidP="007B6BB2">
      <w:pPr>
        <w:widowControl w:val="0"/>
        <w:autoSpaceDE w:val="0"/>
        <w:autoSpaceDN w:val="0"/>
        <w:adjustRightInd w:val="0"/>
        <w:spacing w:before="0" w:after="0"/>
        <w:rPr>
          <w:rFonts w:eastAsia="Times New Roman"/>
          <w:szCs w:val="24"/>
        </w:rPr>
      </w:pPr>
    </w:p>
    <w:p w14:paraId="7B134432" w14:textId="77777777" w:rsidR="007B6BB2" w:rsidRPr="0037526F" w:rsidRDefault="007B6BB2" w:rsidP="007B6BB2">
      <w:pPr>
        <w:widowControl w:val="0"/>
        <w:tabs>
          <w:tab w:val="left" w:pos="5760"/>
        </w:tabs>
        <w:autoSpaceDE w:val="0"/>
        <w:autoSpaceDN w:val="0"/>
        <w:adjustRightInd w:val="0"/>
        <w:spacing w:before="0" w:after="0"/>
        <w:rPr>
          <w:rFonts w:eastAsia="Times New Roman"/>
          <w:szCs w:val="24"/>
        </w:rPr>
      </w:pPr>
      <w:r w:rsidRPr="0037526F">
        <w:rPr>
          <w:rFonts w:eastAsia="Times New Roman"/>
          <w:szCs w:val="24"/>
        </w:rPr>
        <w:lastRenderedPageBreak/>
        <w:t>BY: ___________________</w:t>
      </w:r>
      <w:r>
        <w:rPr>
          <w:rFonts w:eastAsia="Times New Roman"/>
          <w:szCs w:val="24"/>
        </w:rPr>
        <w:t>________________</w:t>
      </w:r>
      <w:r>
        <w:rPr>
          <w:rFonts w:eastAsia="Times New Roman"/>
          <w:szCs w:val="24"/>
        </w:rPr>
        <w:tab/>
      </w:r>
      <w:r w:rsidRPr="0037526F">
        <w:rPr>
          <w:rFonts w:eastAsia="Times New Roman"/>
          <w:szCs w:val="24"/>
        </w:rPr>
        <w:t>DATE: _____________________</w:t>
      </w:r>
      <w:r w:rsidRPr="0037526F">
        <w:rPr>
          <w:rFonts w:eastAsia="Times New Roman"/>
          <w:szCs w:val="24"/>
        </w:rPr>
        <w:tab/>
      </w:r>
    </w:p>
    <w:p w14:paraId="0B450678" w14:textId="447D065F" w:rsidR="00A960FB" w:rsidRDefault="00C64A60" w:rsidP="00C64A60">
      <w:pPr>
        <w:widowControl w:val="0"/>
        <w:autoSpaceDE w:val="0"/>
        <w:autoSpaceDN w:val="0"/>
        <w:adjustRightInd w:val="0"/>
        <w:spacing w:before="0" w:after="0"/>
        <w:rPr>
          <w:rFonts w:eastAsia="Times New Roman"/>
          <w:szCs w:val="24"/>
        </w:rPr>
      </w:pPr>
      <w:r w:rsidRPr="00C64A60">
        <w:rPr>
          <w:rFonts w:eastAsia="Times New Roman"/>
          <w:szCs w:val="24"/>
        </w:rPr>
        <w:t>[</w:t>
      </w:r>
      <w:r w:rsidRPr="00FC67D2">
        <w:rPr>
          <w:rFonts w:eastAsia="Times New Roman"/>
          <w:b/>
          <w:szCs w:val="24"/>
        </w:rPr>
        <w:t>Name and Title of Delegated Official</w:t>
      </w:r>
      <w:r w:rsidRPr="00C64A60">
        <w:rPr>
          <w:rFonts w:eastAsia="Times New Roman"/>
          <w:szCs w:val="24"/>
        </w:rPr>
        <w:t>]</w:t>
      </w:r>
    </w:p>
    <w:p w14:paraId="4A3FDCB5" w14:textId="42DD7B84" w:rsidR="00D16458" w:rsidRDefault="00D16458" w:rsidP="00C64A60">
      <w:pPr>
        <w:widowControl w:val="0"/>
        <w:autoSpaceDE w:val="0"/>
        <w:autoSpaceDN w:val="0"/>
        <w:adjustRightInd w:val="0"/>
        <w:spacing w:before="0" w:after="0"/>
        <w:rPr>
          <w:rFonts w:eastAsia="Times New Roman"/>
          <w:szCs w:val="24"/>
        </w:rPr>
      </w:pPr>
      <w:r>
        <w:rPr>
          <w:rFonts w:eastAsia="Times New Roman"/>
          <w:szCs w:val="24"/>
        </w:rPr>
        <w:t xml:space="preserve">Region </w:t>
      </w:r>
      <w:proofErr w:type="gramStart"/>
      <w:r w:rsidR="003723B9">
        <w:rPr>
          <w:rFonts w:eastAsia="Times New Roman"/>
          <w:szCs w:val="24"/>
        </w:rPr>
        <w:t>[ ]</w:t>
      </w:r>
      <w:proofErr w:type="gramEnd"/>
    </w:p>
    <w:p w14:paraId="6FDA2AE2" w14:textId="13983057" w:rsidR="00D16458" w:rsidRDefault="00D16458" w:rsidP="00C64A60">
      <w:pPr>
        <w:widowControl w:val="0"/>
        <w:autoSpaceDE w:val="0"/>
        <w:autoSpaceDN w:val="0"/>
        <w:adjustRightInd w:val="0"/>
        <w:spacing w:before="0" w:after="0"/>
        <w:rPr>
          <w:rFonts w:eastAsia="Times New Roman"/>
          <w:szCs w:val="24"/>
        </w:rPr>
      </w:pPr>
      <w:r>
        <w:rPr>
          <w:rFonts w:eastAsia="Times New Roman"/>
          <w:szCs w:val="24"/>
        </w:rPr>
        <w:t>U.S. Environmental Protection Agency</w:t>
      </w:r>
    </w:p>
    <w:p w14:paraId="4D20206C" w14:textId="50832CC8" w:rsidR="00F36DBB" w:rsidRDefault="00F36DBB" w:rsidP="00C64A60">
      <w:pPr>
        <w:widowControl w:val="0"/>
        <w:autoSpaceDE w:val="0"/>
        <w:autoSpaceDN w:val="0"/>
        <w:adjustRightInd w:val="0"/>
        <w:spacing w:before="0" w:after="0"/>
        <w:rPr>
          <w:rFonts w:eastAsia="Times New Roman"/>
          <w:szCs w:val="24"/>
        </w:rPr>
      </w:pPr>
    </w:p>
    <w:p w14:paraId="50BB4DB3" w14:textId="77777777" w:rsidR="00806E6B" w:rsidRDefault="00806E6B">
      <w:pPr>
        <w:spacing w:before="0" w:after="0"/>
        <w:rPr>
          <w:rFonts w:eastAsia="Times New Roman"/>
          <w:szCs w:val="24"/>
        </w:rPr>
      </w:pPr>
      <w:r>
        <w:rPr>
          <w:rFonts w:eastAsia="Times New Roman"/>
          <w:szCs w:val="24"/>
        </w:rPr>
        <w:br w:type="page"/>
      </w:r>
    </w:p>
    <w:p w14:paraId="3EA56959" w14:textId="748BEA7F" w:rsidR="000D69A8" w:rsidRDefault="00807A7E" w:rsidP="000D69A8">
      <w:pPr>
        <w:widowControl w:val="0"/>
        <w:autoSpaceDE w:val="0"/>
        <w:autoSpaceDN w:val="0"/>
        <w:adjustRightInd w:val="0"/>
        <w:spacing w:before="0" w:after="0"/>
        <w:rPr>
          <w:rFonts w:eastAsia="Times New Roman"/>
          <w:b/>
          <w:bCs/>
          <w:szCs w:val="24"/>
        </w:rPr>
      </w:pPr>
      <w:r>
        <w:rPr>
          <w:rFonts w:eastAsia="Times New Roman"/>
          <w:b/>
          <w:bCs/>
          <w:szCs w:val="24"/>
        </w:rPr>
        <w:lastRenderedPageBreak/>
        <w:t>[</w:t>
      </w:r>
      <w:r w:rsidR="000D69A8" w:rsidRPr="000D69A8">
        <w:rPr>
          <w:rFonts w:eastAsia="Times New Roman"/>
          <w:b/>
          <w:bCs/>
          <w:szCs w:val="24"/>
        </w:rPr>
        <w:t>UNITED STATES ENVIRONMENTAL PROTECTION AGENCY</w:t>
      </w:r>
      <w:r>
        <w:rPr>
          <w:rFonts w:eastAsia="Times New Roman"/>
          <w:b/>
          <w:bCs/>
          <w:szCs w:val="24"/>
        </w:rPr>
        <w:t xml:space="preserve"> REG</w:t>
      </w:r>
      <w:r w:rsidR="000D69A8" w:rsidRPr="000D69A8">
        <w:rPr>
          <w:rFonts w:eastAsia="Times New Roman"/>
          <w:b/>
          <w:bCs/>
          <w:szCs w:val="24"/>
        </w:rPr>
        <w:t>IO</w:t>
      </w:r>
      <w:r>
        <w:rPr>
          <w:rFonts w:eastAsia="Times New Roman"/>
          <w:b/>
          <w:bCs/>
          <w:szCs w:val="24"/>
        </w:rPr>
        <w:t>N___</w:t>
      </w:r>
    </w:p>
    <w:p w14:paraId="058E95C6" w14:textId="4A147790" w:rsidR="00807A7E" w:rsidRDefault="00807A7E" w:rsidP="000D69A8">
      <w:pPr>
        <w:widowControl w:val="0"/>
        <w:autoSpaceDE w:val="0"/>
        <w:autoSpaceDN w:val="0"/>
        <w:adjustRightInd w:val="0"/>
        <w:spacing w:before="0" w:after="0"/>
        <w:rPr>
          <w:rFonts w:eastAsia="Times New Roman"/>
          <w:b/>
          <w:bCs/>
          <w:szCs w:val="24"/>
        </w:rPr>
      </w:pPr>
    </w:p>
    <w:p w14:paraId="0E3BB6B8" w14:textId="6283D51D" w:rsidR="00807A7E" w:rsidRPr="000D69A8" w:rsidRDefault="00807A7E" w:rsidP="000D69A8">
      <w:pPr>
        <w:widowControl w:val="0"/>
        <w:autoSpaceDE w:val="0"/>
        <w:autoSpaceDN w:val="0"/>
        <w:adjustRightInd w:val="0"/>
        <w:spacing w:before="0" w:after="0"/>
        <w:rPr>
          <w:rFonts w:eastAsia="Times New Roman"/>
          <w:b/>
          <w:bCs/>
          <w:szCs w:val="24"/>
        </w:rPr>
      </w:pPr>
      <w:r w:rsidRPr="000D69A8">
        <w:rPr>
          <w:rFonts w:eastAsia="Times New Roman"/>
          <w:b/>
          <w:bCs/>
          <w:szCs w:val="24"/>
        </w:rPr>
        <w:t>CERCLA Docket No</w:t>
      </w:r>
      <w:r>
        <w:rPr>
          <w:rFonts w:eastAsia="Times New Roman"/>
          <w:b/>
          <w:bCs/>
          <w:szCs w:val="24"/>
        </w:rPr>
        <w:t>_________</w:t>
      </w:r>
    </w:p>
    <w:p w14:paraId="6AC746DC" w14:textId="77777777" w:rsidR="000D69A8" w:rsidRPr="000D69A8" w:rsidRDefault="000D69A8" w:rsidP="000D69A8">
      <w:pPr>
        <w:widowControl w:val="0"/>
        <w:autoSpaceDE w:val="0"/>
        <w:autoSpaceDN w:val="0"/>
        <w:adjustRightInd w:val="0"/>
        <w:spacing w:before="0" w:after="0"/>
        <w:rPr>
          <w:rFonts w:eastAsia="Times New Roman"/>
          <w:b/>
          <w:bCs/>
          <w:szCs w:val="24"/>
        </w:rPr>
      </w:pPr>
    </w:p>
    <w:p w14:paraId="17A3CDA7" w14:textId="0A42DE1E" w:rsidR="000D69A8" w:rsidRPr="000D69A8" w:rsidRDefault="000D69A8" w:rsidP="000D69A8">
      <w:pPr>
        <w:widowControl w:val="0"/>
        <w:autoSpaceDE w:val="0"/>
        <w:autoSpaceDN w:val="0"/>
        <w:adjustRightInd w:val="0"/>
        <w:spacing w:before="0" w:after="0"/>
        <w:rPr>
          <w:rFonts w:eastAsia="Times New Roman"/>
          <w:b/>
          <w:bCs/>
          <w:szCs w:val="24"/>
        </w:rPr>
      </w:pPr>
      <w:r w:rsidRPr="000D69A8">
        <w:rPr>
          <w:rFonts w:eastAsia="Times New Roman"/>
          <w:b/>
          <w:bCs/>
          <w:szCs w:val="24"/>
        </w:rPr>
        <w:t>IN THE MATTER OF:</w:t>
      </w:r>
      <w:r w:rsidR="00807A7E">
        <w:rPr>
          <w:rFonts w:eastAsia="Times New Roman"/>
          <w:b/>
          <w:bCs/>
          <w:szCs w:val="24"/>
        </w:rPr>
        <w:t xml:space="preserve"> </w:t>
      </w:r>
      <w:r w:rsidRPr="000D69A8">
        <w:rPr>
          <w:rFonts w:eastAsia="Times New Roman"/>
          <w:b/>
          <w:bCs/>
          <w:szCs w:val="24"/>
        </w:rPr>
        <w:t>[Insert Site Name and Location]</w:t>
      </w:r>
    </w:p>
    <w:p w14:paraId="240E09D0" w14:textId="77777777" w:rsidR="000D69A8" w:rsidRDefault="000D69A8" w:rsidP="001D24F4">
      <w:pPr>
        <w:widowControl w:val="0"/>
        <w:autoSpaceDE w:val="0"/>
        <w:autoSpaceDN w:val="0"/>
        <w:adjustRightInd w:val="0"/>
        <w:spacing w:before="0" w:after="0"/>
        <w:rPr>
          <w:rFonts w:eastAsia="Times New Roman"/>
          <w:b/>
          <w:bCs/>
          <w:szCs w:val="24"/>
        </w:rPr>
      </w:pPr>
    </w:p>
    <w:p w14:paraId="63F574EF" w14:textId="77777777" w:rsidR="000D69A8" w:rsidRDefault="000D69A8" w:rsidP="001D24F4">
      <w:pPr>
        <w:widowControl w:val="0"/>
        <w:autoSpaceDE w:val="0"/>
        <w:autoSpaceDN w:val="0"/>
        <w:adjustRightInd w:val="0"/>
        <w:spacing w:before="0" w:after="0"/>
        <w:rPr>
          <w:rFonts w:eastAsia="Times New Roman"/>
          <w:b/>
          <w:bCs/>
          <w:szCs w:val="24"/>
        </w:rPr>
      </w:pPr>
    </w:p>
    <w:p w14:paraId="5A9C0553" w14:textId="548B4518" w:rsidR="00806E6B" w:rsidRDefault="00806E6B" w:rsidP="001D24F4">
      <w:pPr>
        <w:widowControl w:val="0"/>
        <w:autoSpaceDE w:val="0"/>
        <w:autoSpaceDN w:val="0"/>
        <w:adjustRightInd w:val="0"/>
        <w:spacing w:before="0" w:after="0"/>
        <w:rPr>
          <w:rFonts w:eastAsia="Times New Roman"/>
          <w:szCs w:val="24"/>
        </w:rPr>
      </w:pPr>
      <w:r w:rsidRPr="00B065E9">
        <w:rPr>
          <w:rFonts w:eastAsia="Times New Roman"/>
          <w:b/>
          <w:bCs/>
          <w:szCs w:val="24"/>
        </w:rPr>
        <w:t>NOTICE OF INTENT TO GRANT ACCESS</w:t>
      </w:r>
    </w:p>
    <w:p w14:paraId="46D8EC5F" w14:textId="77777777" w:rsidR="00806E6B" w:rsidRDefault="00806E6B" w:rsidP="001D24F4">
      <w:pPr>
        <w:widowControl w:val="0"/>
        <w:autoSpaceDE w:val="0"/>
        <w:autoSpaceDN w:val="0"/>
        <w:adjustRightInd w:val="0"/>
        <w:spacing w:before="0" w:after="0"/>
        <w:rPr>
          <w:rFonts w:eastAsia="Times New Roman"/>
          <w:szCs w:val="24"/>
        </w:rPr>
      </w:pPr>
    </w:p>
    <w:p w14:paraId="016F007A" w14:textId="0B6A3A3D" w:rsidR="00FA7A2A" w:rsidRDefault="00806E6B" w:rsidP="00EC5A73">
      <w:pPr>
        <w:widowControl w:val="0"/>
        <w:autoSpaceDE w:val="0"/>
        <w:autoSpaceDN w:val="0"/>
        <w:adjustRightInd w:val="0"/>
        <w:spacing w:before="0" w:after="0"/>
        <w:ind w:firstLine="720"/>
        <w:rPr>
          <w:rFonts w:eastAsia="Times New Roman"/>
          <w:szCs w:val="24"/>
        </w:rPr>
      </w:pPr>
      <w:r w:rsidRPr="00B065E9">
        <w:rPr>
          <w:rFonts w:eastAsia="Times New Roman"/>
          <w:szCs w:val="24"/>
        </w:rPr>
        <w:t>I</w:t>
      </w:r>
      <w:r>
        <w:rPr>
          <w:rFonts w:eastAsia="Times New Roman"/>
          <w:szCs w:val="24"/>
        </w:rPr>
        <w:t xml:space="preserve"> hereby notify the </w:t>
      </w:r>
      <w:r w:rsidR="007B6BB2">
        <w:rPr>
          <w:rFonts w:eastAsia="Times New Roman"/>
          <w:szCs w:val="24"/>
        </w:rPr>
        <w:t>United States</w:t>
      </w:r>
      <w:r>
        <w:rPr>
          <w:rFonts w:eastAsia="Times New Roman"/>
          <w:szCs w:val="24"/>
        </w:rPr>
        <w:t xml:space="preserve"> Environmental Protection Agency, </w:t>
      </w:r>
      <w:r w:rsidR="00C86BEE">
        <w:rPr>
          <w:rFonts w:eastAsia="Times New Roman"/>
          <w:szCs w:val="24"/>
        </w:rPr>
        <w:t xml:space="preserve">in accordance with </w:t>
      </w:r>
      <w:r>
        <w:rPr>
          <w:rFonts w:eastAsia="Times New Roman"/>
          <w:szCs w:val="24"/>
        </w:rPr>
        <w:t xml:space="preserve">Paragraph </w:t>
      </w:r>
      <w:r w:rsidR="00C86BEE">
        <w:rPr>
          <w:rFonts w:eastAsia="Times New Roman"/>
          <w:szCs w:val="24"/>
        </w:rPr>
        <w:fldChar w:fldCharType="begin"/>
      </w:r>
      <w:r w:rsidR="00C86BEE">
        <w:rPr>
          <w:rFonts w:eastAsia="Times New Roman"/>
          <w:szCs w:val="24"/>
        </w:rPr>
        <w:instrText xml:space="preserve"> REF _Ref50391741 \w \h </w:instrText>
      </w:r>
      <w:r w:rsidR="00C86BEE">
        <w:rPr>
          <w:rFonts w:eastAsia="Times New Roman"/>
          <w:szCs w:val="24"/>
        </w:rPr>
      </w:r>
      <w:r w:rsidR="00C86BEE">
        <w:rPr>
          <w:rFonts w:eastAsia="Times New Roman"/>
          <w:szCs w:val="24"/>
        </w:rPr>
        <w:fldChar w:fldCharType="separate"/>
      </w:r>
      <w:r w:rsidR="001465D7">
        <w:rPr>
          <w:rFonts w:eastAsia="Times New Roman"/>
          <w:szCs w:val="24"/>
        </w:rPr>
        <w:t>19</w:t>
      </w:r>
      <w:r w:rsidR="00C86BEE">
        <w:rPr>
          <w:rFonts w:eastAsia="Times New Roman"/>
          <w:szCs w:val="24"/>
        </w:rPr>
        <w:fldChar w:fldCharType="end"/>
      </w:r>
      <w:r w:rsidR="00C86BEE">
        <w:rPr>
          <w:rFonts w:eastAsia="Times New Roman"/>
          <w:szCs w:val="24"/>
        </w:rPr>
        <w:t xml:space="preserve"> of EPA’s Administrative Order Directing Compliance With Request For Access, </w:t>
      </w:r>
      <w:r w:rsidR="00C86BEE" w:rsidRPr="00FA7A2A">
        <w:rPr>
          <w:rFonts w:eastAsia="Times New Roman"/>
          <w:szCs w:val="24"/>
        </w:rPr>
        <w:t>CERCLA Docket No. ____</w:t>
      </w:r>
      <w:r w:rsidR="00C86BEE">
        <w:rPr>
          <w:rFonts w:eastAsia="Times New Roman"/>
          <w:szCs w:val="24"/>
        </w:rPr>
        <w:t xml:space="preserve"> (“Order”) </w:t>
      </w:r>
      <w:r w:rsidR="00FA7A2A">
        <w:rPr>
          <w:rFonts w:eastAsia="Times New Roman"/>
          <w:szCs w:val="24"/>
        </w:rPr>
        <w:t>that I will</w:t>
      </w:r>
      <w:r w:rsidR="002F2137">
        <w:rPr>
          <w:rFonts w:eastAsia="Times New Roman"/>
          <w:szCs w:val="24"/>
        </w:rPr>
        <w:t xml:space="preserve"> </w:t>
      </w:r>
      <w:r w:rsidR="002F2137" w:rsidRPr="002F2137">
        <w:rPr>
          <w:rFonts w:eastAsia="Times New Roman"/>
          <w:szCs w:val="24"/>
        </w:rPr>
        <w:t xml:space="preserve">fully and unconditionally </w:t>
      </w:r>
      <w:r w:rsidR="00FA7A2A">
        <w:rPr>
          <w:rFonts w:eastAsia="Times New Roman"/>
          <w:szCs w:val="24"/>
        </w:rPr>
        <w:t xml:space="preserve">comply with the Order with regard to the </w:t>
      </w:r>
      <w:r w:rsidR="000D69A8">
        <w:rPr>
          <w:rFonts w:eastAsia="Times New Roman"/>
          <w:szCs w:val="24"/>
        </w:rPr>
        <w:t>P</w:t>
      </w:r>
      <w:r w:rsidR="00FA7A2A">
        <w:rPr>
          <w:rFonts w:eastAsia="Times New Roman"/>
          <w:szCs w:val="24"/>
        </w:rPr>
        <w:t xml:space="preserve">roperty identified in Paragraph </w:t>
      </w:r>
      <w:r w:rsidR="00EC5A73">
        <w:rPr>
          <w:rFonts w:eastAsia="Times New Roman"/>
          <w:szCs w:val="24"/>
        </w:rPr>
        <w:fldChar w:fldCharType="begin"/>
      </w:r>
      <w:r w:rsidR="00EC5A73">
        <w:rPr>
          <w:rFonts w:eastAsia="Times New Roman"/>
          <w:szCs w:val="24"/>
        </w:rPr>
        <w:instrText xml:space="preserve"> REF _Ref50391872 \w \h </w:instrText>
      </w:r>
      <w:r w:rsidR="00EC5A73">
        <w:rPr>
          <w:rFonts w:eastAsia="Times New Roman"/>
          <w:szCs w:val="24"/>
        </w:rPr>
      </w:r>
      <w:r w:rsidR="00EC5A73">
        <w:rPr>
          <w:rFonts w:eastAsia="Times New Roman"/>
          <w:szCs w:val="24"/>
        </w:rPr>
        <w:fldChar w:fldCharType="separate"/>
      </w:r>
      <w:r w:rsidR="001465D7">
        <w:rPr>
          <w:rFonts w:eastAsia="Times New Roman"/>
          <w:szCs w:val="24"/>
        </w:rPr>
        <w:t>3</w:t>
      </w:r>
      <w:r w:rsidR="00EC5A73">
        <w:rPr>
          <w:rFonts w:eastAsia="Times New Roman"/>
          <w:szCs w:val="24"/>
        </w:rPr>
        <w:fldChar w:fldCharType="end"/>
      </w:r>
      <w:r w:rsidR="00EC5A73">
        <w:rPr>
          <w:rFonts w:eastAsia="Times New Roman"/>
          <w:szCs w:val="24"/>
        </w:rPr>
        <w:t xml:space="preserve"> of th</w:t>
      </w:r>
      <w:r w:rsidR="001465D7">
        <w:rPr>
          <w:rFonts w:eastAsia="Times New Roman"/>
          <w:szCs w:val="24"/>
        </w:rPr>
        <w:t>is</w:t>
      </w:r>
      <w:r w:rsidR="00FA7A2A">
        <w:rPr>
          <w:rFonts w:eastAsia="Times New Roman"/>
          <w:szCs w:val="24"/>
        </w:rPr>
        <w:t xml:space="preserve"> Order.</w:t>
      </w:r>
    </w:p>
    <w:p w14:paraId="230924F2" w14:textId="77777777" w:rsidR="00FA7A2A" w:rsidRDefault="00FA7A2A" w:rsidP="001D24F4">
      <w:pPr>
        <w:widowControl w:val="0"/>
        <w:autoSpaceDE w:val="0"/>
        <w:autoSpaceDN w:val="0"/>
        <w:adjustRightInd w:val="0"/>
        <w:spacing w:before="0" w:after="0"/>
        <w:rPr>
          <w:rFonts w:eastAsia="Times New Roman"/>
          <w:szCs w:val="24"/>
        </w:rPr>
      </w:pPr>
    </w:p>
    <w:p w14:paraId="62E1486D" w14:textId="77777777" w:rsidR="00FA7A2A" w:rsidRDefault="00FA7A2A" w:rsidP="001D24F4">
      <w:pPr>
        <w:widowControl w:val="0"/>
        <w:autoSpaceDE w:val="0"/>
        <w:autoSpaceDN w:val="0"/>
        <w:adjustRightInd w:val="0"/>
        <w:spacing w:before="0" w:after="0"/>
        <w:rPr>
          <w:rFonts w:eastAsia="Times New Roman"/>
          <w:szCs w:val="24"/>
        </w:rPr>
      </w:pPr>
    </w:p>
    <w:p w14:paraId="65DE9DEF" w14:textId="50C3A70B" w:rsidR="00FA7A2A" w:rsidRDefault="00FA7A2A" w:rsidP="001D24F4">
      <w:pPr>
        <w:widowControl w:val="0"/>
        <w:autoSpaceDE w:val="0"/>
        <w:autoSpaceDN w:val="0"/>
        <w:adjustRightInd w:val="0"/>
        <w:spacing w:before="0" w:after="0"/>
        <w:rPr>
          <w:rFonts w:eastAsia="Times New Roman"/>
          <w:szCs w:val="24"/>
        </w:rPr>
      </w:pPr>
      <w:r>
        <w:rPr>
          <w:rFonts w:eastAsia="Times New Roman"/>
          <w:szCs w:val="24"/>
        </w:rPr>
        <w:t>______________________________________________</w:t>
      </w:r>
      <w:r>
        <w:rPr>
          <w:rFonts w:eastAsia="Times New Roman"/>
          <w:szCs w:val="24"/>
        </w:rPr>
        <w:tab/>
      </w:r>
      <w:r>
        <w:rPr>
          <w:rFonts w:eastAsia="Times New Roman"/>
          <w:szCs w:val="24"/>
        </w:rPr>
        <w:tab/>
      </w:r>
      <w:r>
        <w:rPr>
          <w:rFonts w:eastAsia="Times New Roman"/>
          <w:szCs w:val="24"/>
        </w:rPr>
        <w:tab/>
        <w:t>__________________</w:t>
      </w:r>
    </w:p>
    <w:p w14:paraId="7C356C1F" w14:textId="77777777" w:rsidR="007B6BB2" w:rsidRDefault="00FA7A2A" w:rsidP="001D24F4">
      <w:pPr>
        <w:widowControl w:val="0"/>
        <w:autoSpaceDE w:val="0"/>
        <w:autoSpaceDN w:val="0"/>
        <w:adjustRightInd w:val="0"/>
        <w:spacing w:before="0" w:after="0"/>
        <w:rPr>
          <w:rFonts w:eastAsia="Times New Roman"/>
          <w:szCs w:val="24"/>
        </w:rPr>
      </w:pPr>
      <w:r>
        <w:rPr>
          <w:rFonts w:eastAsia="Times New Roman"/>
          <w:szCs w:val="24"/>
        </w:rPr>
        <w:t>Respondent</w:t>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Date]</w:t>
      </w:r>
    </w:p>
    <w:p w14:paraId="16E4C450" w14:textId="77777777" w:rsidR="007B6BB2" w:rsidRDefault="007B6BB2" w:rsidP="001D24F4">
      <w:pPr>
        <w:widowControl w:val="0"/>
        <w:autoSpaceDE w:val="0"/>
        <w:autoSpaceDN w:val="0"/>
        <w:adjustRightInd w:val="0"/>
        <w:spacing w:before="0" w:after="0"/>
        <w:rPr>
          <w:rFonts w:eastAsia="Times New Roman"/>
          <w:szCs w:val="24"/>
        </w:rPr>
      </w:pPr>
    </w:p>
    <w:p w14:paraId="34A85929" w14:textId="12D070CC" w:rsidR="007B6BB2" w:rsidRDefault="007B6BB2" w:rsidP="001D24F4">
      <w:pPr>
        <w:widowControl w:val="0"/>
        <w:autoSpaceDE w:val="0"/>
        <w:autoSpaceDN w:val="0"/>
        <w:adjustRightInd w:val="0"/>
        <w:spacing w:before="0" w:after="0"/>
        <w:rPr>
          <w:rFonts w:eastAsia="Times New Roman"/>
          <w:szCs w:val="24"/>
        </w:rPr>
        <w:sectPr w:rsidR="007B6BB2" w:rsidSect="00011C0D">
          <w:headerReference w:type="default" r:id="rId12"/>
          <w:footerReference w:type="default" r:id="rId13"/>
          <w:headerReference w:type="first" r:id="rId14"/>
          <w:pgSz w:w="12240" w:h="15840"/>
          <w:pgMar w:top="1440" w:right="1440" w:bottom="1440" w:left="1440" w:header="720" w:footer="720" w:gutter="0"/>
          <w:pgNumType w:start="1"/>
          <w:cols w:space="720"/>
          <w:titlePg/>
          <w:docGrid w:linePitch="360"/>
        </w:sectPr>
      </w:pPr>
    </w:p>
    <w:p w14:paraId="371C91F0" w14:textId="77777777" w:rsidR="00C84B65" w:rsidRDefault="00C84B65" w:rsidP="00C84B65">
      <w:pPr>
        <w:spacing w:before="0" w:after="0"/>
        <w:jc w:val="center"/>
        <w:rPr>
          <w:b/>
          <w:sz w:val="28"/>
        </w:rPr>
      </w:pPr>
      <w:bookmarkStart w:id="47" w:name="_Hlk20907371"/>
      <w:r>
        <w:rPr>
          <w:b/>
          <w:sz w:val="28"/>
        </w:rPr>
        <w:lastRenderedPageBreak/>
        <w:t>Instructions Regarding Automated Features</w:t>
      </w:r>
    </w:p>
    <w:p w14:paraId="5E177CE7" w14:textId="77777777" w:rsidR="00C84B65" w:rsidRDefault="00C84B65" w:rsidP="00C84B65">
      <w:pPr>
        <w:spacing w:before="0" w:after="0"/>
        <w:jc w:val="center"/>
        <w:rPr>
          <w:b/>
        </w:rPr>
      </w:pPr>
    </w:p>
    <w:tbl>
      <w:tblPr>
        <w:tblW w:w="9715" w:type="dxa"/>
        <w:tblLook w:val="04A0" w:firstRow="1" w:lastRow="0" w:firstColumn="1" w:lastColumn="0" w:noHBand="0" w:noVBand="1"/>
      </w:tblPr>
      <w:tblGrid>
        <w:gridCol w:w="2245"/>
        <w:gridCol w:w="7470"/>
      </w:tblGrid>
      <w:tr w:rsidR="00C84B65" w:rsidRPr="008D046F" w14:paraId="096476B3" w14:textId="77777777" w:rsidTr="00E85D30">
        <w:tc>
          <w:tcPr>
            <w:tcW w:w="2245" w:type="dxa"/>
            <w:tcBorders>
              <w:top w:val="nil"/>
              <w:left w:val="nil"/>
              <w:bottom w:val="single" w:sz="4" w:space="0" w:color="7F7F7F"/>
              <w:right w:val="nil"/>
            </w:tcBorders>
            <w:shd w:val="clear" w:color="auto" w:fill="auto"/>
            <w:hideMark/>
          </w:tcPr>
          <w:p w14:paraId="461F8628" w14:textId="77777777" w:rsidR="00C84B65" w:rsidRPr="008D046F" w:rsidRDefault="00C84B65" w:rsidP="00E85D30">
            <w:pPr>
              <w:spacing w:before="60"/>
              <w:jc w:val="center"/>
              <w:rPr>
                <w:b/>
                <w:bCs/>
                <w:caps/>
                <w:sz w:val="22"/>
              </w:rPr>
            </w:pPr>
            <w:r w:rsidRPr="008D046F">
              <w:rPr>
                <w:b/>
                <w:bCs/>
                <w:caps/>
                <w:sz w:val="22"/>
              </w:rPr>
              <w:t>Feature</w:t>
            </w:r>
          </w:p>
        </w:tc>
        <w:tc>
          <w:tcPr>
            <w:tcW w:w="7470" w:type="dxa"/>
            <w:tcBorders>
              <w:top w:val="nil"/>
              <w:left w:val="nil"/>
              <w:bottom w:val="single" w:sz="4" w:space="0" w:color="7F7F7F"/>
              <w:right w:val="nil"/>
            </w:tcBorders>
            <w:shd w:val="clear" w:color="auto" w:fill="auto"/>
            <w:hideMark/>
          </w:tcPr>
          <w:p w14:paraId="426A7703" w14:textId="77777777" w:rsidR="00C84B65" w:rsidRPr="008D046F" w:rsidRDefault="00C84B65" w:rsidP="00E85D30">
            <w:pPr>
              <w:spacing w:before="60"/>
              <w:jc w:val="center"/>
              <w:rPr>
                <w:b/>
                <w:bCs/>
                <w:caps/>
                <w:sz w:val="22"/>
              </w:rPr>
            </w:pPr>
            <w:r w:rsidRPr="008D046F">
              <w:rPr>
                <w:b/>
                <w:bCs/>
                <w:caps/>
                <w:sz w:val="22"/>
              </w:rPr>
              <w:t>Instructions</w:t>
            </w:r>
          </w:p>
        </w:tc>
      </w:tr>
      <w:tr w:rsidR="00C84B65" w:rsidRPr="008D046F" w14:paraId="49EFC4B0" w14:textId="77777777" w:rsidTr="00E85D30">
        <w:tc>
          <w:tcPr>
            <w:tcW w:w="2245" w:type="dxa"/>
            <w:tcBorders>
              <w:top w:val="nil"/>
              <w:left w:val="nil"/>
              <w:bottom w:val="nil"/>
              <w:right w:val="single" w:sz="4" w:space="0" w:color="7F7F7F"/>
            </w:tcBorders>
            <w:shd w:val="clear" w:color="auto" w:fill="F2F2F2"/>
            <w:hideMark/>
          </w:tcPr>
          <w:p w14:paraId="6E2A64E0" w14:textId="77777777" w:rsidR="00C84B65" w:rsidRPr="008D046F" w:rsidRDefault="00C84B65" w:rsidP="00E85D30">
            <w:pPr>
              <w:spacing w:before="60"/>
              <w:jc w:val="right"/>
              <w:rPr>
                <w:b/>
                <w:bCs/>
                <w:caps/>
                <w:sz w:val="22"/>
              </w:rPr>
            </w:pPr>
            <w:r w:rsidRPr="008D046F">
              <w:rPr>
                <w:b/>
                <w:bCs/>
                <w:caps/>
                <w:sz w:val="22"/>
              </w:rPr>
              <w:t>Inserting text copied from a different document</w:t>
            </w:r>
          </w:p>
        </w:tc>
        <w:tc>
          <w:tcPr>
            <w:tcW w:w="7470" w:type="dxa"/>
            <w:shd w:val="clear" w:color="auto" w:fill="F2F2F2"/>
            <w:hideMark/>
          </w:tcPr>
          <w:p w14:paraId="6B6CD9E3" w14:textId="41772161" w:rsidR="00C84B65" w:rsidRPr="008D046F" w:rsidRDefault="00C84B65" w:rsidP="00E85D30">
            <w:pPr>
              <w:spacing w:before="60"/>
              <w:rPr>
                <w:b/>
                <w:sz w:val="22"/>
              </w:rPr>
            </w:pPr>
            <w:r w:rsidRPr="008D046F">
              <w:rPr>
                <w:sz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sidRPr="008D046F">
              <w:rPr>
                <w:b/>
                <w:sz w:val="22"/>
              </w:rPr>
              <w:t>Therefore, ALWAYS use the “Paste Special” function to insert text copied from another document</w:t>
            </w:r>
            <w:r w:rsidRPr="008D046F">
              <w:rPr>
                <w:sz w:val="22"/>
              </w:rPr>
              <w:t xml:space="preserve">. Press Ctrl-Alt-V; in the pop-up menu, click “Unformatted Text” and </w:t>
            </w:r>
            <w:r w:rsidR="00502440">
              <w:rPr>
                <w:sz w:val="22"/>
              </w:rPr>
              <w:t>“</w:t>
            </w:r>
            <w:r w:rsidRPr="008D046F">
              <w:rPr>
                <w:sz w:val="22"/>
              </w:rPr>
              <w:t>OK.</w:t>
            </w:r>
            <w:r w:rsidR="00502440">
              <w:rPr>
                <w:sz w:val="22"/>
              </w:rPr>
              <w:t>”</w:t>
            </w:r>
            <w:r w:rsidRPr="008D046F">
              <w:rPr>
                <w:sz w:val="22"/>
              </w:rPr>
              <w:t xml:space="preserve"> (You can also click the </w:t>
            </w:r>
            <w:proofErr w:type="gramStart"/>
            <w:r w:rsidRPr="008D046F">
              <w:rPr>
                <w:sz w:val="22"/>
              </w:rPr>
              <w:t>Home</w:t>
            </w:r>
            <w:proofErr w:type="gramEnd"/>
            <w:r w:rsidRPr="008D046F">
              <w:rPr>
                <w:sz w:val="22"/>
              </w:rPr>
              <w:t xml:space="preserve"> tab, Paste, Paste Special, Unformatted Text and OK.)</w:t>
            </w:r>
          </w:p>
        </w:tc>
      </w:tr>
      <w:tr w:rsidR="00C84B65" w:rsidRPr="008D046F" w14:paraId="68A9C50E" w14:textId="77777777" w:rsidTr="00E85D30">
        <w:tc>
          <w:tcPr>
            <w:tcW w:w="2245" w:type="dxa"/>
            <w:tcBorders>
              <w:top w:val="nil"/>
              <w:left w:val="nil"/>
              <w:bottom w:val="nil"/>
              <w:right w:val="single" w:sz="4" w:space="0" w:color="7F7F7F"/>
            </w:tcBorders>
            <w:shd w:val="clear" w:color="auto" w:fill="auto"/>
            <w:hideMark/>
          </w:tcPr>
          <w:p w14:paraId="0E596B15" w14:textId="77777777" w:rsidR="00C84B65" w:rsidRPr="008D046F" w:rsidRDefault="00C84B65" w:rsidP="00E85D30">
            <w:pPr>
              <w:spacing w:before="60"/>
              <w:jc w:val="right"/>
              <w:rPr>
                <w:b/>
                <w:bCs/>
                <w:caps/>
                <w:sz w:val="22"/>
              </w:rPr>
            </w:pPr>
            <w:r w:rsidRPr="008D046F">
              <w:rPr>
                <w:b/>
                <w:bCs/>
                <w:caps/>
                <w:sz w:val="22"/>
              </w:rPr>
              <w:t>Inserting a new paragraph</w:t>
            </w:r>
          </w:p>
        </w:tc>
        <w:tc>
          <w:tcPr>
            <w:tcW w:w="7470" w:type="dxa"/>
            <w:shd w:val="clear" w:color="auto" w:fill="auto"/>
            <w:hideMark/>
          </w:tcPr>
          <w:p w14:paraId="176DC1A0" w14:textId="77777777" w:rsidR="00C84B65" w:rsidRPr="008D046F" w:rsidRDefault="00C84B65" w:rsidP="00E85D30">
            <w:pPr>
              <w:spacing w:before="60"/>
              <w:rPr>
                <w:sz w:val="22"/>
              </w:rPr>
            </w:pPr>
            <w:r w:rsidRPr="008D046F">
              <w:rPr>
                <w:sz w:val="22"/>
              </w:rPr>
              <w:t xml:space="preserve">Click at the end of the ¶ immediately preceding the place where you wish to add the new </w:t>
            </w:r>
            <w:r w:rsidRPr="008D046F">
              <w:rPr>
                <w:b/>
                <w:sz w:val="22"/>
              </w:rPr>
              <w:t>paragraph</w:t>
            </w:r>
            <w:r w:rsidRPr="008D046F">
              <w:rPr>
                <w:sz w:val="22"/>
              </w:rPr>
              <w:t xml:space="preserve">, and press Enter. To change the new ¶'s outline level use (under the </w:t>
            </w:r>
            <w:proofErr w:type="gramStart"/>
            <w:r w:rsidRPr="008D046F">
              <w:rPr>
                <w:sz w:val="22"/>
              </w:rPr>
              <w:t>Home</w:t>
            </w:r>
            <w:proofErr w:type="gramEnd"/>
            <w:r w:rsidRPr="008D046F">
              <w:rPr>
                <w:sz w:val="22"/>
              </w:rPr>
              <w:t xml:space="preserve"> tab) the styles menu. For example, to change ¶12.b into ¶12.a(1), click in that ¶ and then (using the </w:t>
            </w:r>
            <w:proofErr w:type="gramStart"/>
            <w:r w:rsidRPr="008D046F">
              <w:rPr>
                <w:sz w:val="22"/>
              </w:rPr>
              <w:t>Home</w:t>
            </w:r>
            <w:proofErr w:type="gramEnd"/>
            <w:r w:rsidRPr="008D046F">
              <w:rPr>
                <w:sz w:val="22"/>
              </w:rPr>
              <w:t xml:space="preserve"> tab) click the "LVL 3" style. To change ¶13.</w:t>
            </w:r>
            <w:proofErr w:type="spellStart"/>
            <w:r w:rsidRPr="008D046F">
              <w:rPr>
                <w:sz w:val="22"/>
              </w:rPr>
              <w:t>a</w:t>
            </w:r>
            <w:proofErr w:type="spellEnd"/>
            <w:r w:rsidRPr="008D046F">
              <w:rPr>
                <w:sz w:val="22"/>
              </w:rPr>
              <w:t xml:space="preserve"> into ¶14, click in that ¶ and then (using the </w:t>
            </w:r>
            <w:proofErr w:type="gramStart"/>
            <w:r w:rsidRPr="008D046F">
              <w:rPr>
                <w:sz w:val="22"/>
              </w:rPr>
              <w:t>Home</w:t>
            </w:r>
            <w:proofErr w:type="gramEnd"/>
            <w:r w:rsidRPr="008D046F">
              <w:rPr>
                <w:sz w:val="22"/>
              </w:rPr>
              <w:t xml:space="preserve"> tab) click the “LVL 1” Style. Note that in consent decree models, the letters denoting each background paragraph must be manually updated.</w:t>
            </w:r>
          </w:p>
        </w:tc>
      </w:tr>
      <w:tr w:rsidR="00C84B65" w:rsidRPr="008D046F" w14:paraId="48A5519A" w14:textId="77777777" w:rsidTr="00E85D30">
        <w:tc>
          <w:tcPr>
            <w:tcW w:w="2245" w:type="dxa"/>
            <w:tcBorders>
              <w:top w:val="nil"/>
              <w:left w:val="nil"/>
              <w:bottom w:val="nil"/>
              <w:right w:val="single" w:sz="4" w:space="0" w:color="7F7F7F"/>
            </w:tcBorders>
            <w:shd w:val="clear" w:color="auto" w:fill="F2F2F2"/>
            <w:hideMark/>
          </w:tcPr>
          <w:p w14:paraId="53F99130" w14:textId="77777777" w:rsidR="00C84B65" w:rsidRPr="008D046F" w:rsidRDefault="00C84B65" w:rsidP="00E85D30">
            <w:pPr>
              <w:spacing w:before="60"/>
              <w:jc w:val="right"/>
              <w:rPr>
                <w:b/>
                <w:bCs/>
                <w:caps/>
                <w:sz w:val="22"/>
              </w:rPr>
            </w:pPr>
            <w:r w:rsidRPr="008D046F">
              <w:rPr>
                <w:b/>
                <w:bCs/>
                <w:caps/>
                <w:sz w:val="22"/>
              </w:rPr>
              <w:t>Adding an updateable section or paragraph cross-reference</w:t>
            </w:r>
          </w:p>
        </w:tc>
        <w:tc>
          <w:tcPr>
            <w:tcW w:w="7470" w:type="dxa"/>
            <w:shd w:val="clear" w:color="auto" w:fill="F2F2F2"/>
            <w:hideMark/>
          </w:tcPr>
          <w:p w14:paraId="2843B5E1" w14:textId="568E1F8F" w:rsidR="00C84B65" w:rsidRPr="008D046F" w:rsidRDefault="00C84B65" w:rsidP="00E85D30">
            <w:pPr>
              <w:spacing w:before="60"/>
              <w:rPr>
                <w:sz w:val="22"/>
              </w:rPr>
            </w:pPr>
            <w:r w:rsidRPr="008D046F">
              <w:rPr>
                <w:sz w:val="22"/>
              </w:rPr>
              <w:t xml:space="preserve">(a) Click where you wish to insert a cross-reference; (b) Click the “References” tab, and, in the “Captions” box, click “Cross-reference;” (c) In the pop-up menu that appears, make sure the “Reference type” field contains “Numbered item” and the “Insert reference to” field contains “Paragraph Number (full context); (d) In the “For which numbered item” field” select the numbered item (section, paragraph. or subparagraph) you wish to </w:t>
            </w:r>
            <w:r w:rsidR="00502440" w:rsidRPr="008D046F">
              <w:rPr>
                <w:sz w:val="22"/>
              </w:rPr>
              <w:t>cross-reference and</w:t>
            </w:r>
            <w:r w:rsidRPr="008D046F">
              <w:rPr>
                <w:sz w:val="22"/>
              </w:rPr>
              <w:t xml:space="preserve"> click </w:t>
            </w:r>
            <w:r w:rsidR="00502440">
              <w:rPr>
                <w:sz w:val="22"/>
              </w:rPr>
              <w:t>“</w:t>
            </w:r>
            <w:r w:rsidRPr="008D046F">
              <w:rPr>
                <w:sz w:val="22"/>
              </w:rPr>
              <w:t>Insert.</w:t>
            </w:r>
            <w:r w:rsidR="00502440">
              <w:rPr>
                <w:sz w:val="22"/>
              </w:rPr>
              <w:t>”</w:t>
            </w:r>
          </w:p>
        </w:tc>
      </w:tr>
      <w:tr w:rsidR="00C84B65" w:rsidRPr="008D046F" w14:paraId="3F0765DB" w14:textId="77777777" w:rsidTr="00E85D30">
        <w:tc>
          <w:tcPr>
            <w:tcW w:w="2245" w:type="dxa"/>
            <w:tcBorders>
              <w:top w:val="nil"/>
              <w:left w:val="nil"/>
              <w:bottom w:val="nil"/>
              <w:right w:val="single" w:sz="4" w:space="0" w:color="7F7F7F"/>
            </w:tcBorders>
            <w:shd w:val="clear" w:color="auto" w:fill="auto"/>
            <w:hideMark/>
          </w:tcPr>
          <w:p w14:paraId="09386B1F" w14:textId="77777777" w:rsidR="00C84B65" w:rsidRPr="008D046F" w:rsidRDefault="00C84B65" w:rsidP="00E85D30">
            <w:pPr>
              <w:spacing w:before="60"/>
              <w:jc w:val="right"/>
              <w:rPr>
                <w:b/>
                <w:bCs/>
                <w:caps/>
                <w:sz w:val="22"/>
              </w:rPr>
            </w:pPr>
            <w:r w:rsidRPr="008D046F">
              <w:rPr>
                <w:b/>
                <w:bCs/>
                <w:caps/>
                <w:sz w:val="22"/>
              </w:rPr>
              <w:t>Updating the cross-references</w:t>
            </w:r>
          </w:p>
        </w:tc>
        <w:tc>
          <w:tcPr>
            <w:tcW w:w="7470" w:type="dxa"/>
            <w:shd w:val="clear" w:color="auto" w:fill="auto"/>
            <w:hideMark/>
          </w:tcPr>
          <w:p w14:paraId="5472467F" w14:textId="63E68A94" w:rsidR="00C84B65" w:rsidRPr="008D046F" w:rsidRDefault="00C84B65" w:rsidP="00E85D30">
            <w:pPr>
              <w:spacing w:before="60"/>
              <w:rPr>
                <w:sz w:val="22"/>
              </w:rPr>
            </w:pPr>
            <w:r w:rsidRPr="008D046F">
              <w:rPr>
                <w:sz w:val="22"/>
              </w:rPr>
              <w:t xml:space="preserve">Press Ctrl-A (to select entire document); right click; in the pop-up menu, click “Update Field;” click </w:t>
            </w:r>
            <w:r w:rsidR="00502440">
              <w:rPr>
                <w:sz w:val="22"/>
              </w:rPr>
              <w:t>“</w:t>
            </w:r>
            <w:r w:rsidRPr="008D046F">
              <w:rPr>
                <w:sz w:val="22"/>
              </w:rPr>
              <w:t>OK.</w:t>
            </w:r>
            <w:r w:rsidR="00502440">
              <w:rPr>
                <w:sz w:val="22"/>
              </w:rPr>
              <w:t>”</w:t>
            </w:r>
            <w:r w:rsidRPr="008D046F">
              <w:rPr>
                <w:sz w:val="22"/>
              </w:rPr>
              <w:t xml:space="preserve">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C84B65" w:rsidRPr="008D046F" w14:paraId="2DE696B1" w14:textId="77777777" w:rsidTr="00E85D30">
        <w:tc>
          <w:tcPr>
            <w:tcW w:w="2245" w:type="dxa"/>
            <w:tcBorders>
              <w:top w:val="nil"/>
              <w:left w:val="nil"/>
              <w:bottom w:val="nil"/>
              <w:right w:val="single" w:sz="4" w:space="0" w:color="7F7F7F"/>
            </w:tcBorders>
            <w:shd w:val="clear" w:color="auto" w:fill="F2F2F2"/>
            <w:hideMark/>
          </w:tcPr>
          <w:p w14:paraId="19DB55BB" w14:textId="77777777" w:rsidR="00C84B65" w:rsidRPr="008D046F" w:rsidRDefault="00C84B65" w:rsidP="00E85D30">
            <w:pPr>
              <w:spacing w:before="60"/>
              <w:jc w:val="right"/>
              <w:rPr>
                <w:b/>
                <w:bCs/>
                <w:caps/>
                <w:sz w:val="22"/>
              </w:rPr>
            </w:pPr>
            <w:r w:rsidRPr="008D046F">
              <w:rPr>
                <w:b/>
                <w:bCs/>
                <w:caps/>
                <w:sz w:val="22"/>
              </w:rPr>
              <w:t>Updating the table of contents</w:t>
            </w:r>
          </w:p>
        </w:tc>
        <w:tc>
          <w:tcPr>
            <w:tcW w:w="7470" w:type="dxa"/>
            <w:shd w:val="clear" w:color="auto" w:fill="F2F2F2"/>
            <w:hideMark/>
          </w:tcPr>
          <w:p w14:paraId="0E74B23D" w14:textId="1245F1A4" w:rsidR="00C84B65" w:rsidRPr="008D046F" w:rsidRDefault="00C84B65" w:rsidP="00E85D30">
            <w:pPr>
              <w:spacing w:before="60"/>
              <w:rPr>
                <w:sz w:val="22"/>
              </w:rPr>
            </w:pPr>
            <w:r w:rsidRPr="008D046F">
              <w:rPr>
                <w:sz w:val="22"/>
              </w:rPr>
              <w:t xml:space="preserve">Right-click in the TOC, and in the pop-up menu, left-click “Update Field.” Or click in the TOC, press F9, click </w:t>
            </w:r>
            <w:r w:rsidR="00502440">
              <w:rPr>
                <w:sz w:val="22"/>
              </w:rPr>
              <w:t>“</w:t>
            </w:r>
            <w:r w:rsidRPr="008D046F">
              <w:rPr>
                <w:sz w:val="22"/>
              </w:rPr>
              <w:t>Update Entire Table</w:t>
            </w:r>
            <w:r w:rsidR="00502440">
              <w:rPr>
                <w:sz w:val="22"/>
              </w:rPr>
              <w:t>”</w:t>
            </w:r>
            <w:r w:rsidRPr="008D046F">
              <w:rPr>
                <w:sz w:val="22"/>
              </w:rPr>
              <w:t xml:space="preserve"> and </w:t>
            </w:r>
            <w:r w:rsidR="00502440">
              <w:rPr>
                <w:sz w:val="22"/>
              </w:rPr>
              <w:t>“</w:t>
            </w:r>
            <w:r w:rsidRPr="008D046F">
              <w:rPr>
                <w:sz w:val="22"/>
              </w:rPr>
              <w:t>OK.</w:t>
            </w:r>
            <w:r w:rsidR="00502440">
              <w:rPr>
                <w:sz w:val="22"/>
              </w:rPr>
              <w:t>”</w:t>
            </w:r>
            <w:r w:rsidRPr="008D046F">
              <w:rPr>
                <w:sz w:val="22"/>
              </w:rPr>
              <w:t xml:space="preserve"> If you have just added a new section heading, click </w:t>
            </w:r>
            <w:r w:rsidR="00502440">
              <w:rPr>
                <w:sz w:val="22"/>
              </w:rPr>
              <w:t>“</w:t>
            </w:r>
            <w:r w:rsidRPr="008D046F">
              <w:rPr>
                <w:sz w:val="22"/>
              </w:rPr>
              <w:t xml:space="preserve">Update </w:t>
            </w:r>
            <w:r w:rsidR="00502440">
              <w:rPr>
                <w:sz w:val="22"/>
              </w:rPr>
              <w:t>E</w:t>
            </w:r>
            <w:r w:rsidRPr="008D046F">
              <w:rPr>
                <w:sz w:val="22"/>
              </w:rPr>
              <w:t xml:space="preserve">ntire </w:t>
            </w:r>
            <w:r w:rsidR="00502440">
              <w:rPr>
                <w:sz w:val="22"/>
              </w:rPr>
              <w:t>T</w:t>
            </w:r>
            <w:r w:rsidRPr="008D046F">
              <w:rPr>
                <w:sz w:val="22"/>
              </w:rPr>
              <w:t>able</w:t>
            </w:r>
            <w:r w:rsidR="00502440">
              <w:rPr>
                <w:sz w:val="22"/>
              </w:rPr>
              <w:t>”</w:t>
            </w:r>
            <w:r w:rsidRPr="008D046F">
              <w:rPr>
                <w:sz w:val="22"/>
              </w:rPr>
              <w:t xml:space="preserve"> before pressing Enter.</w:t>
            </w:r>
          </w:p>
        </w:tc>
      </w:tr>
      <w:tr w:rsidR="00C84B65" w:rsidRPr="008D046F" w14:paraId="6D1224C3" w14:textId="77777777" w:rsidTr="00E85D30">
        <w:tc>
          <w:tcPr>
            <w:tcW w:w="2245" w:type="dxa"/>
            <w:tcBorders>
              <w:top w:val="nil"/>
              <w:left w:val="nil"/>
              <w:bottom w:val="nil"/>
              <w:right w:val="single" w:sz="4" w:space="0" w:color="7F7F7F"/>
            </w:tcBorders>
            <w:shd w:val="clear" w:color="auto" w:fill="auto"/>
            <w:hideMark/>
          </w:tcPr>
          <w:p w14:paraId="022FD78D" w14:textId="77777777" w:rsidR="00C84B65" w:rsidRPr="008D046F" w:rsidRDefault="00C84B65" w:rsidP="00E85D30">
            <w:pPr>
              <w:spacing w:before="60"/>
              <w:jc w:val="right"/>
              <w:rPr>
                <w:b/>
                <w:bCs/>
                <w:caps/>
                <w:sz w:val="22"/>
              </w:rPr>
            </w:pPr>
            <w:r w:rsidRPr="008D046F">
              <w:rPr>
                <w:b/>
                <w:bCs/>
                <w:caps/>
                <w:sz w:val="22"/>
              </w:rPr>
              <w:t>Inserting a new section heading</w:t>
            </w:r>
          </w:p>
        </w:tc>
        <w:tc>
          <w:tcPr>
            <w:tcW w:w="7470" w:type="dxa"/>
            <w:shd w:val="clear" w:color="auto" w:fill="auto"/>
            <w:hideMark/>
          </w:tcPr>
          <w:p w14:paraId="006CE823" w14:textId="77777777" w:rsidR="00C84B65" w:rsidRPr="008D046F" w:rsidRDefault="00C84B65" w:rsidP="00E85D30">
            <w:pPr>
              <w:spacing w:before="60"/>
              <w:rPr>
                <w:sz w:val="22"/>
              </w:rPr>
            </w:pPr>
            <w:r w:rsidRPr="008D046F">
              <w:rPr>
                <w:sz w:val="22"/>
              </w:rPr>
              <w:t>Click in the text of the new heading and assign the “SECTION” paragraph style to the text by clicking the “Home” tab, and in Styles box, clicking the “SECTION” style button.) That will add the section number, change the numbering of later sections, and ensure that the new section will be referenced in the table of contents.</w:t>
            </w:r>
          </w:p>
        </w:tc>
      </w:tr>
      <w:tr w:rsidR="00C84B65" w:rsidRPr="008D046F" w14:paraId="7DF44C44" w14:textId="77777777" w:rsidTr="00E85D30">
        <w:tc>
          <w:tcPr>
            <w:tcW w:w="2245" w:type="dxa"/>
            <w:tcBorders>
              <w:top w:val="nil"/>
              <w:left w:val="nil"/>
              <w:bottom w:val="nil"/>
              <w:right w:val="single" w:sz="4" w:space="0" w:color="7F7F7F"/>
            </w:tcBorders>
            <w:shd w:val="clear" w:color="auto" w:fill="F2F2F2"/>
            <w:hideMark/>
          </w:tcPr>
          <w:p w14:paraId="6C193774" w14:textId="77777777" w:rsidR="00C84B65" w:rsidRPr="008D046F" w:rsidRDefault="00C84B65" w:rsidP="00E85D30">
            <w:pPr>
              <w:spacing w:before="60"/>
              <w:jc w:val="right"/>
              <w:rPr>
                <w:b/>
                <w:bCs/>
                <w:caps/>
                <w:sz w:val="22"/>
              </w:rPr>
            </w:pPr>
            <w:r w:rsidRPr="008D046F">
              <w:rPr>
                <w:b/>
                <w:bCs/>
                <w:caps/>
                <w:sz w:val="22"/>
              </w:rPr>
              <w:t>Changing the font</w:t>
            </w:r>
          </w:p>
        </w:tc>
        <w:tc>
          <w:tcPr>
            <w:tcW w:w="7470" w:type="dxa"/>
            <w:shd w:val="clear" w:color="auto" w:fill="F2F2F2"/>
            <w:hideMark/>
          </w:tcPr>
          <w:p w14:paraId="1E715C72" w14:textId="357F852F" w:rsidR="00C84B65" w:rsidRPr="008D046F" w:rsidRDefault="00C84B65" w:rsidP="00E85D30">
            <w:pPr>
              <w:spacing w:before="60"/>
              <w:rPr>
                <w:sz w:val="22"/>
              </w:rPr>
            </w:pPr>
            <w:r w:rsidRPr="008D046F">
              <w:rPr>
                <w:sz w:val="22"/>
              </w:rPr>
              <w:t xml:space="preserve">Press Ctrl-A (to select entire document); right click; in the pop-up menu, click “Font;” in the “font” field, select a new font; click </w:t>
            </w:r>
            <w:r w:rsidR="00502440">
              <w:rPr>
                <w:sz w:val="22"/>
              </w:rPr>
              <w:t>“</w:t>
            </w:r>
            <w:r w:rsidRPr="008D046F">
              <w:rPr>
                <w:sz w:val="22"/>
              </w:rPr>
              <w:t>OK.</w:t>
            </w:r>
            <w:r w:rsidR="00502440">
              <w:rPr>
                <w:sz w:val="22"/>
              </w:rPr>
              <w:t>”</w:t>
            </w:r>
          </w:p>
        </w:tc>
      </w:tr>
      <w:bookmarkEnd w:id="47"/>
    </w:tbl>
    <w:p w14:paraId="3708454D" w14:textId="2B4AEBC4" w:rsidR="00BE0BC8" w:rsidRPr="00BE0BC8" w:rsidRDefault="00BE0BC8" w:rsidP="001738B5"/>
    <w:sectPr w:rsidR="00BE0BC8" w:rsidRPr="00BE0BC8" w:rsidSect="001B2E77">
      <w:footerReference w:type="default" r:id="rId15"/>
      <w:head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8929" w14:textId="77777777" w:rsidR="004D3246" w:rsidRDefault="004D3246" w:rsidP="00872359">
      <w:pPr>
        <w:spacing w:before="0" w:after="0"/>
      </w:pPr>
      <w:r>
        <w:separator/>
      </w:r>
    </w:p>
  </w:endnote>
  <w:endnote w:type="continuationSeparator" w:id="0">
    <w:p w14:paraId="1AA7E8A1" w14:textId="77777777" w:rsidR="004D3246" w:rsidRDefault="004D3246" w:rsidP="00872359">
      <w:pPr>
        <w:spacing w:before="0" w:after="0"/>
      </w:pPr>
      <w:r>
        <w:continuationSeparator/>
      </w:r>
    </w:p>
  </w:endnote>
  <w:endnote w:type="continuationNotice" w:id="1">
    <w:p w14:paraId="6CD34F73" w14:textId="77777777" w:rsidR="004D3246" w:rsidRDefault="004D32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3B9CDF4" w14:paraId="6E6B71D1" w14:textId="77777777" w:rsidTr="002258BB">
      <w:trPr>
        <w:trHeight w:val="300"/>
      </w:trPr>
      <w:tc>
        <w:tcPr>
          <w:tcW w:w="3120" w:type="dxa"/>
        </w:tcPr>
        <w:p w14:paraId="3C306EDD" w14:textId="1296AE82" w:rsidR="13B9CDF4" w:rsidRDefault="13B9CDF4" w:rsidP="002258BB">
          <w:pPr>
            <w:pStyle w:val="Header"/>
            <w:ind w:left="-115"/>
          </w:pPr>
        </w:p>
      </w:tc>
      <w:tc>
        <w:tcPr>
          <w:tcW w:w="3120" w:type="dxa"/>
        </w:tcPr>
        <w:p w14:paraId="37D44B43" w14:textId="5FA82CD9" w:rsidR="13B9CDF4" w:rsidRDefault="13B9CDF4" w:rsidP="002258BB">
          <w:pPr>
            <w:pStyle w:val="Header"/>
            <w:jc w:val="center"/>
          </w:pPr>
        </w:p>
      </w:tc>
      <w:tc>
        <w:tcPr>
          <w:tcW w:w="3120" w:type="dxa"/>
        </w:tcPr>
        <w:p w14:paraId="63F9759B" w14:textId="5660C688" w:rsidR="13B9CDF4" w:rsidRDefault="13B9CDF4" w:rsidP="002258BB">
          <w:pPr>
            <w:pStyle w:val="Header"/>
            <w:ind w:right="-115"/>
            <w:jc w:val="right"/>
          </w:pPr>
        </w:p>
      </w:tc>
    </w:tr>
  </w:tbl>
  <w:p w14:paraId="0A04AA04" w14:textId="0701C2A2" w:rsidR="13B9CDF4" w:rsidRDefault="13B9CDF4" w:rsidP="00225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0D58" w14:textId="3037B8A5" w:rsidR="00E85D30" w:rsidRPr="00F64C6E" w:rsidRDefault="00E85D30" w:rsidP="00F64C6E">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515485"/>
      <w:docPartObj>
        <w:docPartGallery w:val="Page Numbers (Bottom of Page)"/>
        <w:docPartUnique/>
      </w:docPartObj>
    </w:sdtPr>
    <w:sdtEndPr>
      <w:rPr>
        <w:noProof/>
      </w:rPr>
    </w:sdtEndPr>
    <w:sdtContent>
      <w:p w14:paraId="2753A7BF" w14:textId="2EF6BFC5" w:rsidR="00E85D30" w:rsidRPr="00BF6D1F" w:rsidRDefault="00E85D30" w:rsidP="001B2E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8F0E" w14:textId="2577E730" w:rsidR="00E85D30" w:rsidRPr="00BF6D1F" w:rsidRDefault="00E85D30" w:rsidP="001B2E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354D" w14:textId="77777777" w:rsidR="004D3246" w:rsidRDefault="004D3246" w:rsidP="00872359">
      <w:pPr>
        <w:spacing w:before="0" w:after="0"/>
      </w:pPr>
      <w:r>
        <w:separator/>
      </w:r>
    </w:p>
  </w:footnote>
  <w:footnote w:type="continuationSeparator" w:id="0">
    <w:p w14:paraId="22DA3D52" w14:textId="77777777" w:rsidR="004D3246" w:rsidRDefault="004D3246" w:rsidP="00872359">
      <w:pPr>
        <w:spacing w:before="0" w:after="0"/>
      </w:pPr>
      <w:r>
        <w:continuationSeparator/>
      </w:r>
    </w:p>
  </w:footnote>
  <w:footnote w:type="continuationNotice" w:id="1">
    <w:p w14:paraId="2AAB32E4" w14:textId="77777777" w:rsidR="004D3246" w:rsidRDefault="004D324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3B9CDF4" w14:paraId="1F3C28F8" w14:textId="77777777" w:rsidTr="002258BB">
      <w:trPr>
        <w:trHeight w:val="300"/>
      </w:trPr>
      <w:tc>
        <w:tcPr>
          <w:tcW w:w="3120" w:type="dxa"/>
        </w:tcPr>
        <w:p w14:paraId="1612574E" w14:textId="6CE090CB" w:rsidR="13B9CDF4" w:rsidRDefault="13B9CDF4" w:rsidP="002258BB">
          <w:pPr>
            <w:pStyle w:val="Header"/>
            <w:ind w:left="-115"/>
          </w:pPr>
        </w:p>
      </w:tc>
      <w:tc>
        <w:tcPr>
          <w:tcW w:w="3120" w:type="dxa"/>
        </w:tcPr>
        <w:p w14:paraId="7ED36048" w14:textId="70282071" w:rsidR="13B9CDF4" w:rsidRDefault="13B9CDF4" w:rsidP="0088683E">
          <w:pPr>
            <w:pStyle w:val="Header"/>
            <w:jc w:val="center"/>
          </w:pPr>
        </w:p>
      </w:tc>
      <w:tc>
        <w:tcPr>
          <w:tcW w:w="3120" w:type="dxa"/>
        </w:tcPr>
        <w:p w14:paraId="4EE2C789" w14:textId="6C138DB2" w:rsidR="13B9CDF4" w:rsidRDefault="13B9CDF4" w:rsidP="0088683E">
          <w:pPr>
            <w:pStyle w:val="Header"/>
            <w:ind w:right="-115"/>
            <w:jc w:val="right"/>
          </w:pPr>
        </w:p>
      </w:tc>
    </w:tr>
  </w:tbl>
  <w:p w14:paraId="5BB9D299" w14:textId="3A823A36" w:rsidR="13B9CDF4" w:rsidRDefault="13B9CDF4" w:rsidP="00225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1C1D" w14:textId="1ABB6F90" w:rsidR="13B9CDF4" w:rsidRDefault="13B9CDF4" w:rsidP="00886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12BC" w14:textId="77777777" w:rsidR="00E85D30" w:rsidRPr="0040422C" w:rsidRDefault="00E85D30" w:rsidP="004042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30BB" w14:textId="0199963B" w:rsidR="13B9CDF4" w:rsidRDefault="13B9CDF4" w:rsidP="008868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3B9CDF4" w14:paraId="6335CA8A" w14:textId="77777777" w:rsidTr="00E50054">
      <w:trPr>
        <w:trHeight w:val="300"/>
      </w:trPr>
      <w:tc>
        <w:tcPr>
          <w:tcW w:w="3120" w:type="dxa"/>
        </w:tcPr>
        <w:p w14:paraId="5B398C3F" w14:textId="3C24E908" w:rsidR="13B9CDF4" w:rsidRDefault="13B9CDF4" w:rsidP="00E50054">
          <w:pPr>
            <w:pStyle w:val="Header"/>
            <w:ind w:left="-115"/>
          </w:pPr>
        </w:p>
      </w:tc>
      <w:tc>
        <w:tcPr>
          <w:tcW w:w="3120" w:type="dxa"/>
        </w:tcPr>
        <w:p w14:paraId="655562D6" w14:textId="65A74365" w:rsidR="13B9CDF4" w:rsidRDefault="13B9CDF4" w:rsidP="0088683E">
          <w:pPr>
            <w:pStyle w:val="Header"/>
            <w:jc w:val="center"/>
          </w:pPr>
        </w:p>
      </w:tc>
      <w:tc>
        <w:tcPr>
          <w:tcW w:w="3120" w:type="dxa"/>
        </w:tcPr>
        <w:p w14:paraId="7444E782" w14:textId="6751B187" w:rsidR="13B9CDF4" w:rsidRDefault="13B9CDF4" w:rsidP="0088683E">
          <w:pPr>
            <w:pStyle w:val="Header"/>
            <w:ind w:right="-115"/>
            <w:jc w:val="right"/>
          </w:pPr>
        </w:p>
      </w:tc>
    </w:tr>
  </w:tbl>
  <w:p w14:paraId="0909F4E4" w14:textId="29F4117E" w:rsidR="13B9CDF4" w:rsidRDefault="13B9CDF4" w:rsidP="00886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1"/>
      <w:numFmt w:val="upperRoman"/>
      <w:suff w:val="nothing"/>
      <w:lvlText w:val="%1."/>
      <w:lvlJc w:val="left"/>
    </w:lvl>
    <w:lvl w:ilvl="1">
      <w:start w:val="1"/>
      <w:numFmt w:val="upperRoman"/>
      <w:suff w:val="nothing"/>
      <w:lvlText w:val="%2."/>
      <w:lvlJc w:val="left"/>
    </w:lvl>
    <w:lvl w:ilvl="2">
      <w:start w:val="1"/>
      <w:numFmt w:val="upperRoman"/>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upperRoman"/>
      <w:suff w:val="nothing"/>
      <w:lvlText w:val="%9."/>
      <w:lvlJc w:val="left"/>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2" w15:restartNumberingAfterBreak="0">
    <w:nsid w:val="00000003"/>
    <w:multiLevelType w:val="multilevel"/>
    <w:tmpl w:val="00000003"/>
    <w:lvl w:ilvl="0">
      <w:start w:val="5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85665"/>
    <w:multiLevelType w:val="hybridMultilevel"/>
    <w:tmpl w:val="4E602516"/>
    <w:lvl w:ilvl="0" w:tplc="5D921EA6">
      <w:start w:val="1"/>
      <w:numFmt w:val="decimal"/>
      <w:lvlText w:val="(%1)"/>
      <w:lvlJc w:val="left"/>
      <w:pPr>
        <w:ind w:left="2970" w:hanging="360"/>
      </w:pPr>
      <w:rPr>
        <w:rFonts w:hint="default"/>
        <w:b w:val="0"/>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4" w15:restartNumberingAfterBreak="0">
    <w:nsid w:val="010D7BA9"/>
    <w:multiLevelType w:val="hybridMultilevel"/>
    <w:tmpl w:val="3BD84C0E"/>
    <w:lvl w:ilvl="0" w:tplc="8166B19C">
      <w:start w:val="1"/>
      <w:numFmt w:val="lowerLetter"/>
      <w:lvlText w:val="%1."/>
      <w:lvlJc w:val="left"/>
      <w:pPr>
        <w:ind w:left="1650" w:hanging="360"/>
      </w:pPr>
      <w:rPr>
        <w:rFonts w:hint="default"/>
        <w:color w:val="auto"/>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5" w15:restartNumberingAfterBreak="0">
    <w:nsid w:val="02842FCC"/>
    <w:multiLevelType w:val="hybridMultilevel"/>
    <w:tmpl w:val="D5BE90D4"/>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1094115"/>
    <w:multiLevelType w:val="hybridMultilevel"/>
    <w:tmpl w:val="575A9354"/>
    <w:lvl w:ilvl="0" w:tplc="BC5467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0C00EA"/>
    <w:multiLevelType w:val="hybridMultilevel"/>
    <w:tmpl w:val="84D67E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E7A42"/>
    <w:multiLevelType w:val="multilevel"/>
    <w:tmpl w:val="21E257FE"/>
    <w:lvl w:ilvl="0">
      <w:start w:val="1"/>
      <w:numFmt w:val="decimal"/>
      <w:lvlText w:val="%1."/>
      <w:lvlJc w:val="left"/>
      <w:pPr>
        <w:tabs>
          <w:tab w:val="num" w:pos="1440"/>
        </w:tabs>
        <w:ind w:left="0" w:firstLine="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160"/>
        </w:tabs>
        <w:ind w:left="0" w:firstLine="1440"/>
      </w:pPr>
      <w:rPr>
        <w:rFonts w:hint="default"/>
        <w:b w:val="0"/>
      </w:rPr>
    </w:lvl>
    <w:lvl w:ilvl="2">
      <w:start w:val="1"/>
      <w:numFmt w:val="decimal"/>
      <w:lvlText w:val="(%3)"/>
      <w:lvlJc w:val="left"/>
      <w:pPr>
        <w:tabs>
          <w:tab w:val="num" w:pos="2880"/>
        </w:tabs>
        <w:ind w:left="1440" w:firstLine="720"/>
      </w:pPr>
      <w:rPr>
        <w:rFonts w:hint="default"/>
      </w:rPr>
    </w:lvl>
    <w:lvl w:ilvl="3">
      <w:start w:val="1"/>
      <w:numFmt w:val="lowerRoman"/>
      <w:lvlText w:val="%4."/>
      <w:lvlJc w:val="left"/>
      <w:pPr>
        <w:tabs>
          <w:tab w:val="num" w:pos="3600"/>
        </w:tabs>
        <w:ind w:left="3600" w:hanging="720"/>
      </w:pPr>
      <w:rPr>
        <w:rFonts w:hint="default"/>
      </w:rPr>
    </w:lvl>
    <w:lvl w:ilvl="4">
      <w:start w:val="1"/>
      <w:numFmt w:val="none"/>
      <w:lvlText w:val=""/>
      <w:lvlJc w:val="left"/>
      <w:pPr>
        <w:ind w:left="4320" w:hanging="720"/>
      </w:pPr>
      <w:rPr>
        <w:rFonts w:hint="default"/>
      </w:rPr>
    </w:lvl>
    <w:lvl w:ilvl="5">
      <w:start w:val="1"/>
      <w:numFmt w:val="none"/>
      <w:lvlText w:val=""/>
      <w:lvlJc w:val="right"/>
      <w:pPr>
        <w:ind w:left="5040" w:hanging="720"/>
      </w:pPr>
      <w:rPr>
        <w:rFonts w:hint="default"/>
      </w:rPr>
    </w:lvl>
    <w:lvl w:ilvl="6">
      <w:start w:val="1"/>
      <w:numFmt w:val="none"/>
      <w:lvlText w:val=""/>
      <w:lvlJc w:val="left"/>
      <w:pPr>
        <w:ind w:left="5760" w:hanging="720"/>
      </w:pPr>
      <w:rPr>
        <w:rFonts w:hint="default"/>
      </w:rPr>
    </w:lvl>
    <w:lvl w:ilvl="7">
      <w:start w:val="1"/>
      <w:numFmt w:val="none"/>
      <w:lvlText w:val=""/>
      <w:lvlJc w:val="left"/>
      <w:pPr>
        <w:ind w:left="6480" w:hanging="720"/>
      </w:pPr>
      <w:rPr>
        <w:rFonts w:hint="default"/>
      </w:rPr>
    </w:lvl>
    <w:lvl w:ilvl="8">
      <w:start w:val="1"/>
      <w:numFmt w:val="none"/>
      <w:lvlText w:val=""/>
      <w:lvlJc w:val="right"/>
      <w:pPr>
        <w:ind w:left="7200" w:hanging="720"/>
      </w:pPr>
      <w:rPr>
        <w:rFonts w:hint="default"/>
      </w:rPr>
    </w:lvl>
  </w:abstractNum>
  <w:abstractNum w:abstractNumId="9" w15:restartNumberingAfterBreak="0">
    <w:nsid w:val="216B4407"/>
    <w:multiLevelType w:val="hybridMultilevel"/>
    <w:tmpl w:val="4BBE13F8"/>
    <w:lvl w:ilvl="0" w:tplc="7F66E20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20AAA"/>
    <w:multiLevelType w:val="hybridMultilevel"/>
    <w:tmpl w:val="ECD08D24"/>
    <w:lvl w:ilvl="0" w:tplc="A47C9C68">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68E5232"/>
    <w:multiLevelType w:val="hybridMultilevel"/>
    <w:tmpl w:val="6E460D08"/>
    <w:lvl w:ilvl="0" w:tplc="3FC6F9B0">
      <w:start w:val="1"/>
      <w:numFmt w:val="lowerRoman"/>
      <w:lvlText w:val="%1."/>
      <w:lvlJc w:val="left"/>
      <w:pPr>
        <w:ind w:left="3240" w:hanging="72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90C7B49"/>
    <w:multiLevelType w:val="hybridMultilevel"/>
    <w:tmpl w:val="0868F504"/>
    <w:lvl w:ilvl="0" w:tplc="EF0C24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14263B"/>
    <w:multiLevelType w:val="hybridMultilevel"/>
    <w:tmpl w:val="DC4AC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24726"/>
    <w:multiLevelType w:val="hybridMultilevel"/>
    <w:tmpl w:val="4E86EDA2"/>
    <w:lvl w:ilvl="0" w:tplc="9F7492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32B756F7"/>
    <w:multiLevelType w:val="hybridMultilevel"/>
    <w:tmpl w:val="43209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B3B1C"/>
    <w:multiLevelType w:val="hybridMultilevel"/>
    <w:tmpl w:val="808E6BCC"/>
    <w:lvl w:ilvl="0" w:tplc="9DB24F2A">
      <w:start w:val="34"/>
      <w:numFmt w:val="upperRoman"/>
      <w:lvlText w:val="%1."/>
      <w:lvlJc w:val="left"/>
      <w:pPr>
        <w:ind w:left="123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36BDD"/>
    <w:multiLevelType w:val="hybridMultilevel"/>
    <w:tmpl w:val="1D0CA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F94881"/>
    <w:multiLevelType w:val="hybridMultilevel"/>
    <w:tmpl w:val="EAFE919A"/>
    <w:lvl w:ilvl="0" w:tplc="81761B26">
      <w:start w:val="33"/>
      <w:numFmt w:val="upperRoman"/>
      <w:lvlText w:val="%1."/>
      <w:lvlJc w:val="left"/>
      <w:pPr>
        <w:ind w:left="123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F6B0E"/>
    <w:multiLevelType w:val="hybridMultilevel"/>
    <w:tmpl w:val="39EEDCFA"/>
    <w:lvl w:ilvl="0" w:tplc="3A983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5E6B9E"/>
    <w:multiLevelType w:val="multilevel"/>
    <w:tmpl w:val="5F3E350C"/>
    <w:lvl w:ilvl="0">
      <w:start w:val="1"/>
      <w:numFmt w:val="upperRoman"/>
      <w:pStyle w:val="Heading1"/>
      <w:lvlText w:val="%1."/>
      <w:lvlJc w:val="left"/>
      <w:pPr>
        <w:ind w:left="2520" w:firstLine="0"/>
      </w:pPr>
      <w:rPr>
        <w:b/>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41A93F3E"/>
    <w:multiLevelType w:val="hybridMultilevel"/>
    <w:tmpl w:val="DA466DBE"/>
    <w:lvl w:ilvl="0" w:tplc="BB3A38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D02E4C"/>
    <w:multiLevelType w:val="multilevel"/>
    <w:tmpl w:val="20C2378A"/>
    <w:numStyleLink w:val="ENRDCD"/>
  </w:abstractNum>
  <w:abstractNum w:abstractNumId="24" w15:restartNumberingAfterBreak="0">
    <w:nsid w:val="4FE30847"/>
    <w:multiLevelType w:val="hybridMultilevel"/>
    <w:tmpl w:val="C6401FB2"/>
    <w:lvl w:ilvl="0" w:tplc="A46679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B42A8"/>
    <w:multiLevelType w:val="hybridMultilevel"/>
    <w:tmpl w:val="5604587A"/>
    <w:lvl w:ilvl="0" w:tplc="A9FE2958">
      <w:start w:val="1"/>
      <w:numFmt w:val="decimal"/>
      <w:lvlText w:val="%1."/>
      <w:lvlJc w:val="left"/>
      <w:pPr>
        <w:tabs>
          <w:tab w:val="num" w:pos="720"/>
        </w:tabs>
        <w:ind w:left="0" w:firstLine="720"/>
      </w:pPr>
      <w:rPr>
        <w:rFonts w:hint="default"/>
      </w:rPr>
    </w:lvl>
    <w:lvl w:ilvl="1" w:tplc="CB5AF68A">
      <w:start w:val="1"/>
      <w:numFmt w:val="lowerLetter"/>
      <w:lvlText w:val="%2."/>
      <w:lvlJc w:val="left"/>
      <w:pPr>
        <w:tabs>
          <w:tab w:val="num" w:pos="720"/>
        </w:tabs>
        <w:ind w:left="0" w:firstLine="1368"/>
      </w:pPr>
      <w:rPr>
        <w:rFonts w:hint="default"/>
        <w:b w:val="0"/>
      </w:rPr>
    </w:lvl>
    <w:lvl w:ilvl="2" w:tplc="9A263AE0">
      <w:start w:val="1"/>
      <w:numFmt w:val="decimal"/>
      <w:lvlText w:val="(%3)"/>
      <w:lvlJc w:val="left"/>
      <w:pPr>
        <w:tabs>
          <w:tab w:val="num" w:pos="2275"/>
        </w:tabs>
        <w:ind w:left="835" w:firstLine="1325"/>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FC0AF5"/>
    <w:multiLevelType w:val="hybridMultilevel"/>
    <w:tmpl w:val="7B2CA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376686"/>
    <w:multiLevelType w:val="multilevel"/>
    <w:tmpl w:val="241CCF06"/>
    <w:lvl w:ilvl="0">
      <w:start w:val="1"/>
      <w:numFmt w:val="lowerRoman"/>
      <w:pStyle w:val="List3"/>
      <w:lvlText w:val="%1."/>
      <w:lvlJc w:val="left"/>
      <w:pPr>
        <w:tabs>
          <w:tab w:val="num" w:pos="1080"/>
        </w:tabs>
        <w:ind w:left="1080" w:firstLine="720"/>
      </w:pPr>
      <w:rPr>
        <w:rFonts w:hint="default"/>
      </w:rPr>
    </w:lvl>
    <w:lvl w:ilvl="1">
      <w:start w:val="1"/>
      <w:numFmt w:val="lowerLetter"/>
      <w:lvlText w:val="%2."/>
      <w:lvlJc w:val="left"/>
      <w:pPr>
        <w:tabs>
          <w:tab w:val="num" w:pos="2520"/>
        </w:tabs>
        <w:ind w:left="720" w:firstLine="1440"/>
      </w:pPr>
      <w:rPr>
        <w:rFonts w:hint="default"/>
      </w:rPr>
    </w:lvl>
    <w:lvl w:ilvl="2">
      <w:start w:val="1"/>
      <w:numFmt w:val="lowerLetter"/>
      <w:lvlText w:val="%3."/>
      <w:lvlJc w:val="left"/>
      <w:pPr>
        <w:tabs>
          <w:tab w:val="num" w:pos="1080"/>
        </w:tabs>
        <w:ind w:left="1080" w:firstLine="144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040"/>
        </w:tabs>
        <w:ind w:left="5040" w:hanging="360"/>
      </w:pPr>
      <w:rPr>
        <w:rFonts w:hint="default"/>
      </w:rPr>
    </w:lvl>
  </w:abstractNum>
  <w:abstractNum w:abstractNumId="28" w15:restartNumberingAfterBreak="0">
    <w:nsid w:val="58CE14CB"/>
    <w:multiLevelType w:val="multilevel"/>
    <w:tmpl w:val="20C2378A"/>
    <w:styleLink w:val="ENRDCD"/>
    <w:lvl w:ilvl="0">
      <w:start w:val="1"/>
      <w:numFmt w:val="decimal"/>
      <w:pStyle w:val="LVL1"/>
      <w:lvlText w:val="%1."/>
      <w:lvlJc w:val="left"/>
      <w:pPr>
        <w:ind w:left="1440" w:hanging="720"/>
      </w:pPr>
      <w:rPr>
        <w:rFonts w:ascii="Times New Roman" w:hAnsi="Times New Roman" w:hint="default"/>
        <w:sz w:val="24"/>
      </w:rPr>
    </w:lvl>
    <w:lvl w:ilvl="1">
      <w:start w:val="1"/>
      <w:numFmt w:val="lowerLetter"/>
      <w:pStyle w:val="LVL2"/>
      <w:lvlText w:val="%2."/>
      <w:lvlJc w:val="left"/>
      <w:pPr>
        <w:ind w:left="2160" w:hanging="720"/>
      </w:pPr>
      <w:rPr>
        <w:rFonts w:hint="default"/>
      </w:rPr>
    </w:lvl>
    <w:lvl w:ilvl="2">
      <w:start w:val="1"/>
      <w:numFmt w:val="decimal"/>
      <w:pStyle w:val="LVL3"/>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29" w15:restartNumberingAfterBreak="0">
    <w:nsid w:val="58DE7FB1"/>
    <w:multiLevelType w:val="hybridMultilevel"/>
    <w:tmpl w:val="04B27B84"/>
    <w:lvl w:ilvl="0" w:tplc="8A149ADA">
      <w:start w:val="1"/>
      <w:numFmt w:val="decimal"/>
      <w:lvlText w:val="(%1)"/>
      <w:lvlJc w:val="left"/>
      <w:pPr>
        <w:ind w:left="1980" w:hanging="360"/>
      </w:pPr>
      <w:rPr>
        <w:rFonts w:hint="default"/>
        <w:b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59AD0A5C"/>
    <w:multiLevelType w:val="hybridMultilevel"/>
    <w:tmpl w:val="C268A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7004F6"/>
    <w:multiLevelType w:val="hybridMultilevel"/>
    <w:tmpl w:val="E1C83D2A"/>
    <w:lvl w:ilvl="0" w:tplc="65F0405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3A62019"/>
    <w:multiLevelType w:val="hybridMultilevel"/>
    <w:tmpl w:val="B2F04834"/>
    <w:lvl w:ilvl="0" w:tplc="6B424D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AF701E"/>
    <w:multiLevelType w:val="hybridMultilevel"/>
    <w:tmpl w:val="F8F09A08"/>
    <w:lvl w:ilvl="0" w:tplc="27E84B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0A0334"/>
    <w:multiLevelType w:val="hybridMultilevel"/>
    <w:tmpl w:val="4E848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F5CDF"/>
    <w:multiLevelType w:val="hybridMultilevel"/>
    <w:tmpl w:val="8B28E09E"/>
    <w:lvl w:ilvl="0" w:tplc="0AEED1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7EC603D"/>
    <w:multiLevelType w:val="hybridMultilevel"/>
    <w:tmpl w:val="BC9E6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16cid:durableId="1307583865">
    <w:abstractNumId w:val="28"/>
  </w:num>
  <w:num w:numId="2" w16cid:durableId="1880386648">
    <w:abstractNumId w:val="37"/>
  </w:num>
  <w:num w:numId="3" w16cid:durableId="588000070">
    <w:abstractNumId w:val="15"/>
  </w:num>
  <w:num w:numId="4" w16cid:durableId="344409282">
    <w:abstractNumId w:val="23"/>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160" w:hanging="720"/>
        </w:pPr>
        <w:rPr>
          <w:rFonts w:hint="default"/>
          <w:b w:val="0"/>
          <w:bCs/>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5" w16cid:durableId="1814518300">
    <w:abstractNumId w:val="21"/>
  </w:num>
  <w:num w:numId="6" w16cid:durableId="6252864">
    <w:abstractNumId w:val="20"/>
  </w:num>
  <w:num w:numId="7" w16cid:durableId="1423523823">
    <w:abstractNumId w:val="22"/>
  </w:num>
  <w:num w:numId="8" w16cid:durableId="891429650">
    <w:abstractNumId w:val="9"/>
  </w:num>
  <w:num w:numId="9" w16cid:durableId="1921060056">
    <w:abstractNumId w:val="17"/>
  </w:num>
  <w:num w:numId="10" w16cid:durableId="1706786727">
    <w:abstractNumId w:val="31"/>
  </w:num>
  <w:num w:numId="11" w16cid:durableId="1180193857">
    <w:abstractNumId w:val="14"/>
  </w:num>
  <w:num w:numId="12" w16cid:durableId="1457262280">
    <w:abstractNumId w:val="7"/>
  </w:num>
  <w:num w:numId="13" w16cid:durableId="1077172477">
    <w:abstractNumId w:val="24"/>
  </w:num>
  <w:num w:numId="14" w16cid:durableId="2032564322">
    <w:abstractNumId w:val="19"/>
  </w:num>
  <w:num w:numId="15" w16cid:durableId="123740753">
    <w:abstractNumId w:val="36"/>
  </w:num>
  <w:num w:numId="16" w16cid:durableId="296254281">
    <w:abstractNumId w:val="35"/>
  </w:num>
  <w:num w:numId="17" w16cid:durableId="876238823">
    <w:abstractNumId w:val="33"/>
  </w:num>
  <w:num w:numId="18" w16cid:durableId="530923932">
    <w:abstractNumId w:val="32"/>
  </w:num>
  <w:num w:numId="19" w16cid:durableId="1422918733">
    <w:abstractNumId w:val="25"/>
  </w:num>
  <w:num w:numId="20" w16cid:durableId="1469476896">
    <w:abstractNumId w:val="5"/>
  </w:num>
  <w:num w:numId="21" w16cid:durableId="676999076">
    <w:abstractNumId w:val="0"/>
  </w:num>
  <w:num w:numId="22" w16cid:durableId="128017389">
    <w:abstractNumId w:val="1"/>
  </w:num>
  <w:num w:numId="23" w16cid:durableId="1801419586">
    <w:abstractNumId w:val="2"/>
  </w:num>
  <w:num w:numId="24" w16cid:durableId="779253029">
    <w:abstractNumId w:val="12"/>
  </w:num>
  <w:num w:numId="25" w16cid:durableId="822501832">
    <w:abstractNumId w:val="11"/>
  </w:num>
  <w:num w:numId="26" w16cid:durableId="1780300230">
    <w:abstractNumId w:val="3"/>
  </w:num>
  <w:num w:numId="27" w16cid:durableId="888491177">
    <w:abstractNumId w:val="10"/>
  </w:num>
  <w:num w:numId="28" w16cid:durableId="1263996409">
    <w:abstractNumId w:val="29"/>
  </w:num>
  <w:num w:numId="29" w16cid:durableId="457575516">
    <w:abstractNumId w:val="6"/>
  </w:num>
  <w:num w:numId="30" w16cid:durableId="2075883277">
    <w:abstractNumId w:val="4"/>
  </w:num>
  <w:num w:numId="31" w16cid:durableId="1820069471">
    <w:abstractNumId w:val="23"/>
    <w:lvlOverride w:ilvl="0">
      <w:lvl w:ilvl="0">
        <w:numFmt w:val="decimal"/>
        <w:pStyle w:val="LVL1"/>
        <w:lvlText w:val="%1."/>
        <w:lvlJc w:val="left"/>
        <w:pPr>
          <w:ind w:left="0" w:firstLine="720"/>
        </w:pPr>
        <w:rPr>
          <w:rFonts w:ascii="Times New Roman" w:hAnsi="Times New Roman" w:hint="default"/>
          <w:b w:val="0"/>
          <w:sz w:val="24"/>
        </w:rPr>
      </w:lvl>
    </w:lvlOverride>
    <w:lvlOverride w:ilvl="1">
      <w:lvl w:ilvl="1">
        <w:start w:val="1"/>
        <w:numFmt w:val="lowerLetter"/>
        <w:pStyle w:val="LVL2"/>
        <w:lvlText w:val="%2."/>
        <w:lvlJc w:val="left"/>
        <w:pPr>
          <w:ind w:left="0" w:firstLine="1440"/>
        </w:pPr>
        <w:rPr>
          <w:rFonts w:hint="default"/>
          <w:b w:val="0"/>
        </w:rPr>
      </w:lvl>
    </w:lvlOverride>
    <w:lvlOverride w:ilvl="2">
      <w:lvl w:ilvl="2">
        <w:start w:val="1"/>
        <w:numFmt w:val="decimal"/>
        <w:pStyle w:val="LVL3"/>
        <w:lvlText w:val="(%3)"/>
        <w:lvlJc w:val="left"/>
        <w:pPr>
          <w:ind w:left="1440" w:firstLine="720"/>
        </w:pPr>
        <w:rPr>
          <w:rFonts w:hint="default"/>
        </w:rPr>
      </w:lvl>
    </w:lvlOverride>
    <w:lvlOverride w:ilvl="3">
      <w:lvl w:ilvl="3">
        <w:start w:val="1"/>
        <w:numFmt w:val="lowerRoman"/>
        <w:lvlText w:val="%4."/>
        <w:lvlJc w:val="left"/>
        <w:pPr>
          <w:ind w:left="3600" w:hanging="720"/>
        </w:pPr>
        <w:rPr>
          <w:rFonts w:hint="default"/>
        </w:rPr>
      </w:lvl>
    </w:lvlOverride>
    <w:lvlOverride w:ilvl="4">
      <w:lvl w:ilvl="4">
        <w:start w:val="1"/>
        <w:numFmt w:val="none"/>
        <w:lvlText w:val=""/>
        <w:lvlJc w:val="left"/>
        <w:pPr>
          <w:ind w:left="4320" w:hanging="720"/>
        </w:pPr>
        <w:rPr>
          <w:rFonts w:hint="default"/>
        </w:rPr>
      </w:lvl>
    </w:lvlOverride>
    <w:lvlOverride w:ilvl="5">
      <w:lvl w:ilvl="5">
        <w:start w:val="1"/>
        <w:numFmt w:val="none"/>
        <w:lvlText w:val=""/>
        <w:lvlJc w:val="right"/>
        <w:pPr>
          <w:ind w:left="5040" w:hanging="720"/>
        </w:pPr>
        <w:rPr>
          <w:rFonts w:hint="default"/>
        </w:rPr>
      </w:lvl>
    </w:lvlOverride>
    <w:lvlOverride w:ilvl="6">
      <w:lvl w:ilvl="6">
        <w:start w:val="1"/>
        <w:numFmt w:val="none"/>
        <w:lvlText w:val=""/>
        <w:lvlJc w:val="left"/>
        <w:pPr>
          <w:ind w:left="5760" w:hanging="720"/>
        </w:pPr>
        <w:rPr>
          <w:rFonts w:hint="default"/>
        </w:rPr>
      </w:lvl>
    </w:lvlOverride>
    <w:lvlOverride w:ilvl="7">
      <w:lvl w:ilvl="7">
        <w:start w:val="1"/>
        <w:numFmt w:val="none"/>
        <w:lvlText w:val=""/>
        <w:lvlJc w:val="left"/>
        <w:pPr>
          <w:ind w:left="6480" w:hanging="720"/>
        </w:pPr>
        <w:rPr>
          <w:rFonts w:hint="default"/>
        </w:rPr>
      </w:lvl>
    </w:lvlOverride>
    <w:lvlOverride w:ilvl="8">
      <w:lvl w:ilvl="8">
        <w:start w:val="1"/>
        <w:numFmt w:val="none"/>
        <w:lvlText w:val=""/>
        <w:lvlJc w:val="right"/>
        <w:pPr>
          <w:ind w:left="7200" w:hanging="720"/>
        </w:pPr>
        <w:rPr>
          <w:rFonts w:hint="default"/>
        </w:rPr>
      </w:lvl>
    </w:lvlOverride>
  </w:num>
  <w:num w:numId="32" w16cid:durableId="408118405">
    <w:abstractNumId w:val="8"/>
  </w:num>
  <w:num w:numId="33" w16cid:durableId="1996374045">
    <w:abstractNumId w:val="23"/>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4" w16cid:durableId="441651348">
    <w:abstractNumId w:val="27"/>
  </w:num>
  <w:num w:numId="35" w16cid:durableId="396175110">
    <w:abstractNumId w:val="23"/>
    <w:lvlOverride w:ilvl="0">
      <w:startOverride w:val="1"/>
      <w:lvl w:ilvl="0">
        <w:start w:val="1"/>
        <w:numFmt w:val="decimal"/>
        <w:pStyle w:val="LVL1"/>
        <w:lvlText w:val="%1."/>
        <w:lvlJc w:val="left"/>
        <w:pPr>
          <w:ind w:left="1440" w:hanging="720"/>
        </w:pPr>
        <w:rPr>
          <w:rFonts w:ascii="Times New Roman" w:hAnsi="Times New Roman" w:hint="default"/>
          <w:sz w:val="24"/>
        </w:rPr>
      </w:lvl>
    </w:lvlOverride>
    <w:lvlOverride w:ilvl="1">
      <w:startOverride w:val="1"/>
      <w:lvl w:ilvl="1">
        <w:start w:val="1"/>
        <w:numFmt w:val="lowerLetter"/>
        <w:pStyle w:val="LVL2"/>
        <w:lvlText w:val="%2."/>
        <w:lvlJc w:val="left"/>
        <w:pPr>
          <w:ind w:left="2160" w:hanging="720"/>
        </w:pPr>
        <w:rPr>
          <w:rFonts w:hint="default"/>
        </w:rPr>
      </w:lvl>
    </w:lvlOverride>
    <w:lvlOverride w:ilvl="2">
      <w:startOverride w:val="1"/>
      <w:lvl w:ilvl="2">
        <w:start w:val="1"/>
        <w:numFmt w:val="decimal"/>
        <w:pStyle w:val="LVL3"/>
        <w:lvlText w:val="(%3)"/>
        <w:lvlJc w:val="right"/>
        <w:pPr>
          <w:ind w:left="2880" w:hanging="720"/>
        </w:pPr>
        <w:rPr>
          <w:rFonts w:hint="default"/>
        </w:rPr>
      </w:lvl>
    </w:lvlOverride>
    <w:lvlOverride w:ilvl="3">
      <w:startOverride w:val="1"/>
      <w:lvl w:ilvl="3">
        <w:start w:val="1"/>
        <w:numFmt w:val="lowerLetter"/>
        <w:lvlText w:val="(%4)"/>
        <w:lvlJc w:val="left"/>
        <w:pPr>
          <w:ind w:left="3600" w:hanging="720"/>
        </w:pPr>
        <w:rPr>
          <w:rFonts w:hint="default"/>
        </w:rPr>
      </w:lvl>
    </w:lvlOverride>
    <w:lvlOverride w:ilvl="4">
      <w:startOverride w:val="1"/>
      <w:lvl w:ilvl="4">
        <w:start w:val="1"/>
        <w:numFmt w:val="decimal"/>
        <w:lvlText w:val="%5)"/>
        <w:lvlJc w:val="left"/>
        <w:pPr>
          <w:ind w:left="4320" w:hanging="720"/>
        </w:pPr>
        <w:rPr>
          <w:rFonts w:hint="default"/>
        </w:rPr>
      </w:lvl>
    </w:lvlOverride>
    <w:lvlOverride w:ilvl="5">
      <w:startOverride w:val="1"/>
      <w:lvl w:ilvl="5">
        <w:start w:val="1"/>
        <w:numFmt w:val="lowerLetter"/>
        <w:lvlText w:val="%6)"/>
        <w:lvlJc w:val="right"/>
        <w:pPr>
          <w:ind w:left="5040" w:hanging="720"/>
        </w:pPr>
        <w:rPr>
          <w:rFonts w:hint="default"/>
        </w:rPr>
      </w:lvl>
    </w:lvlOverride>
    <w:lvlOverride w:ilvl="6">
      <w:startOverride w:val="1"/>
      <w:lvl w:ilvl="6">
        <w:start w:val="1"/>
        <w:numFmt w:val="lowerRoman"/>
        <w:lvlText w:val="%7"/>
        <w:lvlJc w:val="left"/>
        <w:pPr>
          <w:ind w:left="5760" w:hanging="720"/>
        </w:pPr>
        <w:rPr>
          <w:rFonts w:hint="default"/>
        </w:rPr>
      </w:lvl>
    </w:lvlOverride>
    <w:lvlOverride w:ilvl="7">
      <w:startOverride w:val="1"/>
      <w:lvl w:ilvl="7">
        <w:start w:val="1"/>
        <w:numFmt w:val="decimal"/>
        <w:lvlText w:val="%8"/>
        <w:lvlJc w:val="left"/>
        <w:pPr>
          <w:ind w:left="6480" w:hanging="720"/>
        </w:pPr>
        <w:rPr>
          <w:rFonts w:hint="default"/>
        </w:rPr>
      </w:lvl>
    </w:lvlOverride>
    <w:lvlOverride w:ilvl="8">
      <w:startOverride w:val="1"/>
      <w:lvl w:ilvl="8">
        <w:start w:val="1"/>
        <w:numFmt w:val="lowerLetter"/>
        <w:lvlText w:val="%9"/>
        <w:lvlJc w:val="right"/>
        <w:pPr>
          <w:ind w:left="7200" w:hanging="720"/>
        </w:pPr>
        <w:rPr>
          <w:rFonts w:hint="default"/>
        </w:rPr>
      </w:lvl>
    </w:lvlOverride>
  </w:num>
  <w:num w:numId="36" w16cid:durableId="1651210704">
    <w:abstractNumId w:val="23"/>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7" w16cid:durableId="780494853">
    <w:abstractNumId w:val="16"/>
  </w:num>
  <w:num w:numId="38" w16cid:durableId="150412424">
    <w:abstractNumId w:val="18"/>
  </w:num>
  <w:num w:numId="39" w16cid:durableId="987635128">
    <w:abstractNumId w:val="30"/>
  </w:num>
  <w:num w:numId="40" w16cid:durableId="1873692213">
    <w:abstractNumId w:val="34"/>
  </w:num>
  <w:num w:numId="41" w16cid:durableId="61371980">
    <w:abstractNumId w:val="13"/>
  </w:num>
  <w:num w:numId="42" w16cid:durableId="710570756">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BC"/>
    <w:rsid w:val="000008F9"/>
    <w:rsid w:val="00004B68"/>
    <w:rsid w:val="00004D2E"/>
    <w:rsid w:val="0000579B"/>
    <w:rsid w:val="00005DF6"/>
    <w:rsid w:val="00006BAC"/>
    <w:rsid w:val="000105F1"/>
    <w:rsid w:val="00011C0D"/>
    <w:rsid w:val="00014B5D"/>
    <w:rsid w:val="00016A0D"/>
    <w:rsid w:val="00017227"/>
    <w:rsid w:val="00023C1C"/>
    <w:rsid w:val="0002693E"/>
    <w:rsid w:val="00030730"/>
    <w:rsid w:val="0003165A"/>
    <w:rsid w:val="000347FF"/>
    <w:rsid w:val="000361BE"/>
    <w:rsid w:val="0004262D"/>
    <w:rsid w:val="00043977"/>
    <w:rsid w:val="00047C7E"/>
    <w:rsid w:val="00047CE9"/>
    <w:rsid w:val="0005307E"/>
    <w:rsid w:val="00054230"/>
    <w:rsid w:val="000635CA"/>
    <w:rsid w:val="00070595"/>
    <w:rsid w:val="00072A13"/>
    <w:rsid w:val="000745F1"/>
    <w:rsid w:val="00074768"/>
    <w:rsid w:val="00076F72"/>
    <w:rsid w:val="00082A3A"/>
    <w:rsid w:val="00083206"/>
    <w:rsid w:val="00096F31"/>
    <w:rsid w:val="000A7CA5"/>
    <w:rsid w:val="000B298B"/>
    <w:rsid w:val="000B2BA9"/>
    <w:rsid w:val="000B4FB5"/>
    <w:rsid w:val="000B64D0"/>
    <w:rsid w:val="000B7CEF"/>
    <w:rsid w:val="000B7F51"/>
    <w:rsid w:val="000C3E50"/>
    <w:rsid w:val="000D010A"/>
    <w:rsid w:val="000D19C3"/>
    <w:rsid w:val="000D69A8"/>
    <w:rsid w:val="000E1572"/>
    <w:rsid w:val="000E1CAA"/>
    <w:rsid w:val="000E3674"/>
    <w:rsid w:val="000E5DD8"/>
    <w:rsid w:val="000F1AB1"/>
    <w:rsid w:val="000F4A9F"/>
    <w:rsid w:val="00100327"/>
    <w:rsid w:val="00101054"/>
    <w:rsid w:val="00102B52"/>
    <w:rsid w:val="0010393A"/>
    <w:rsid w:val="0010407F"/>
    <w:rsid w:val="00106041"/>
    <w:rsid w:val="0010769B"/>
    <w:rsid w:val="001126A0"/>
    <w:rsid w:val="00114737"/>
    <w:rsid w:val="00116448"/>
    <w:rsid w:val="001164A6"/>
    <w:rsid w:val="00116751"/>
    <w:rsid w:val="00117E19"/>
    <w:rsid w:val="00121F1C"/>
    <w:rsid w:val="00122680"/>
    <w:rsid w:val="00122C64"/>
    <w:rsid w:val="001309D1"/>
    <w:rsid w:val="0013270E"/>
    <w:rsid w:val="00132798"/>
    <w:rsid w:val="001328C8"/>
    <w:rsid w:val="001406BB"/>
    <w:rsid w:val="00140E01"/>
    <w:rsid w:val="00143BB5"/>
    <w:rsid w:val="0014406A"/>
    <w:rsid w:val="00145818"/>
    <w:rsid w:val="001465D7"/>
    <w:rsid w:val="00146E24"/>
    <w:rsid w:val="00150127"/>
    <w:rsid w:val="00150997"/>
    <w:rsid w:val="00151CBD"/>
    <w:rsid w:val="0015264E"/>
    <w:rsid w:val="001529A1"/>
    <w:rsid w:val="00153230"/>
    <w:rsid w:val="00155865"/>
    <w:rsid w:val="00156740"/>
    <w:rsid w:val="001638DA"/>
    <w:rsid w:val="001644E1"/>
    <w:rsid w:val="001704BE"/>
    <w:rsid w:val="001738B5"/>
    <w:rsid w:val="001752A1"/>
    <w:rsid w:val="00176851"/>
    <w:rsid w:val="00181D29"/>
    <w:rsid w:val="00182A28"/>
    <w:rsid w:val="00184BF7"/>
    <w:rsid w:val="00186111"/>
    <w:rsid w:val="00186736"/>
    <w:rsid w:val="00190C5D"/>
    <w:rsid w:val="00191125"/>
    <w:rsid w:val="00192B33"/>
    <w:rsid w:val="001941F8"/>
    <w:rsid w:val="001A320D"/>
    <w:rsid w:val="001A4339"/>
    <w:rsid w:val="001A61BC"/>
    <w:rsid w:val="001A63C6"/>
    <w:rsid w:val="001B2E77"/>
    <w:rsid w:val="001B4518"/>
    <w:rsid w:val="001B4AA2"/>
    <w:rsid w:val="001C1484"/>
    <w:rsid w:val="001C172D"/>
    <w:rsid w:val="001C401C"/>
    <w:rsid w:val="001C50DF"/>
    <w:rsid w:val="001D15DF"/>
    <w:rsid w:val="001D24F4"/>
    <w:rsid w:val="001D6DCE"/>
    <w:rsid w:val="001E7C2A"/>
    <w:rsid w:val="001F263A"/>
    <w:rsid w:val="001F60A8"/>
    <w:rsid w:val="00200667"/>
    <w:rsid w:val="0020353A"/>
    <w:rsid w:val="00206021"/>
    <w:rsid w:val="00210B8E"/>
    <w:rsid w:val="0021749E"/>
    <w:rsid w:val="00223744"/>
    <w:rsid w:val="002258BB"/>
    <w:rsid w:val="002307DE"/>
    <w:rsid w:val="002332F7"/>
    <w:rsid w:val="002347D9"/>
    <w:rsid w:val="00236EBC"/>
    <w:rsid w:val="002379B9"/>
    <w:rsid w:val="00237D38"/>
    <w:rsid w:val="002409E1"/>
    <w:rsid w:val="00240CC7"/>
    <w:rsid w:val="00252C59"/>
    <w:rsid w:val="002630EA"/>
    <w:rsid w:val="00267236"/>
    <w:rsid w:val="0027637D"/>
    <w:rsid w:val="002824EE"/>
    <w:rsid w:val="00287CE1"/>
    <w:rsid w:val="0029006E"/>
    <w:rsid w:val="00291A18"/>
    <w:rsid w:val="002922F4"/>
    <w:rsid w:val="002960AE"/>
    <w:rsid w:val="002A05C8"/>
    <w:rsid w:val="002A0D35"/>
    <w:rsid w:val="002A1369"/>
    <w:rsid w:val="002A2A08"/>
    <w:rsid w:val="002A4C29"/>
    <w:rsid w:val="002B0DC4"/>
    <w:rsid w:val="002B5387"/>
    <w:rsid w:val="002B60E1"/>
    <w:rsid w:val="002C0EC3"/>
    <w:rsid w:val="002C5ACE"/>
    <w:rsid w:val="002D089F"/>
    <w:rsid w:val="002D0E09"/>
    <w:rsid w:val="002D4142"/>
    <w:rsid w:val="002D570E"/>
    <w:rsid w:val="002D5BBC"/>
    <w:rsid w:val="002D7BD6"/>
    <w:rsid w:val="002E2AE4"/>
    <w:rsid w:val="002E2E30"/>
    <w:rsid w:val="002E7E03"/>
    <w:rsid w:val="002F0813"/>
    <w:rsid w:val="002F2137"/>
    <w:rsid w:val="002F2584"/>
    <w:rsid w:val="002F4799"/>
    <w:rsid w:val="002F53C5"/>
    <w:rsid w:val="002F748D"/>
    <w:rsid w:val="002F7775"/>
    <w:rsid w:val="00304626"/>
    <w:rsid w:val="0030568D"/>
    <w:rsid w:val="00310524"/>
    <w:rsid w:val="00310EBC"/>
    <w:rsid w:val="00311B8B"/>
    <w:rsid w:val="00313865"/>
    <w:rsid w:val="00313960"/>
    <w:rsid w:val="003161EF"/>
    <w:rsid w:val="00317051"/>
    <w:rsid w:val="00324274"/>
    <w:rsid w:val="00330C07"/>
    <w:rsid w:val="00344170"/>
    <w:rsid w:val="00346FDC"/>
    <w:rsid w:val="00351315"/>
    <w:rsid w:val="003568E5"/>
    <w:rsid w:val="00357FD4"/>
    <w:rsid w:val="00360B0A"/>
    <w:rsid w:val="003668EF"/>
    <w:rsid w:val="0037076E"/>
    <w:rsid w:val="003711FC"/>
    <w:rsid w:val="003723B9"/>
    <w:rsid w:val="00373088"/>
    <w:rsid w:val="0037526F"/>
    <w:rsid w:val="0037632C"/>
    <w:rsid w:val="00376AD9"/>
    <w:rsid w:val="00380E16"/>
    <w:rsid w:val="00393C75"/>
    <w:rsid w:val="00397C4C"/>
    <w:rsid w:val="003A20EF"/>
    <w:rsid w:val="003A2245"/>
    <w:rsid w:val="003A34A7"/>
    <w:rsid w:val="003A55D7"/>
    <w:rsid w:val="003A614C"/>
    <w:rsid w:val="003A6AB3"/>
    <w:rsid w:val="003B2FCF"/>
    <w:rsid w:val="003B4164"/>
    <w:rsid w:val="003B61E7"/>
    <w:rsid w:val="003B6ACA"/>
    <w:rsid w:val="003C43FE"/>
    <w:rsid w:val="003C5DEC"/>
    <w:rsid w:val="003C6434"/>
    <w:rsid w:val="003D00AF"/>
    <w:rsid w:val="003D3A1A"/>
    <w:rsid w:val="003F0735"/>
    <w:rsid w:val="003F6DDC"/>
    <w:rsid w:val="004009E6"/>
    <w:rsid w:val="00402439"/>
    <w:rsid w:val="0040422C"/>
    <w:rsid w:val="00405AC5"/>
    <w:rsid w:val="004115FE"/>
    <w:rsid w:val="00411CBE"/>
    <w:rsid w:val="00413F1C"/>
    <w:rsid w:val="00415C91"/>
    <w:rsid w:val="00420636"/>
    <w:rsid w:val="004229C2"/>
    <w:rsid w:val="004251A5"/>
    <w:rsid w:val="004271B8"/>
    <w:rsid w:val="004307A3"/>
    <w:rsid w:val="00430B78"/>
    <w:rsid w:val="00431B78"/>
    <w:rsid w:val="004331C3"/>
    <w:rsid w:val="00436A7C"/>
    <w:rsid w:val="0043731D"/>
    <w:rsid w:val="0044021A"/>
    <w:rsid w:val="0044266E"/>
    <w:rsid w:val="004512A6"/>
    <w:rsid w:val="00455A11"/>
    <w:rsid w:val="00463558"/>
    <w:rsid w:val="00464E83"/>
    <w:rsid w:val="004675E7"/>
    <w:rsid w:val="00467F0F"/>
    <w:rsid w:val="00474616"/>
    <w:rsid w:val="0047480F"/>
    <w:rsid w:val="0047514E"/>
    <w:rsid w:val="00477020"/>
    <w:rsid w:val="004822C8"/>
    <w:rsid w:val="004869DF"/>
    <w:rsid w:val="0049269E"/>
    <w:rsid w:val="0049295E"/>
    <w:rsid w:val="004A01E4"/>
    <w:rsid w:val="004A2C5C"/>
    <w:rsid w:val="004A3775"/>
    <w:rsid w:val="004A4F8C"/>
    <w:rsid w:val="004A5D2C"/>
    <w:rsid w:val="004A778D"/>
    <w:rsid w:val="004A7E96"/>
    <w:rsid w:val="004B14E8"/>
    <w:rsid w:val="004B23FC"/>
    <w:rsid w:val="004B587E"/>
    <w:rsid w:val="004B7281"/>
    <w:rsid w:val="004C7F53"/>
    <w:rsid w:val="004D14D4"/>
    <w:rsid w:val="004D1973"/>
    <w:rsid w:val="004D3246"/>
    <w:rsid w:val="004D66A3"/>
    <w:rsid w:val="004E15F7"/>
    <w:rsid w:val="004E22A2"/>
    <w:rsid w:val="004E3438"/>
    <w:rsid w:val="004E3E09"/>
    <w:rsid w:val="004F2F3B"/>
    <w:rsid w:val="004F33A2"/>
    <w:rsid w:val="004F3EDF"/>
    <w:rsid w:val="004F6379"/>
    <w:rsid w:val="00500015"/>
    <w:rsid w:val="00502440"/>
    <w:rsid w:val="00504417"/>
    <w:rsid w:val="005044AD"/>
    <w:rsid w:val="00505381"/>
    <w:rsid w:val="00506098"/>
    <w:rsid w:val="005066AE"/>
    <w:rsid w:val="0051153D"/>
    <w:rsid w:val="0051394C"/>
    <w:rsid w:val="00513997"/>
    <w:rsid w:val="005144C0"/>
    <w:rsid w:val="00517997"/>
    <w:rsid w:val="00520C05"/>
    <w:rsid w:val="00522514"/>
    <w:rsid w:val="00522FE9"/>
    <w:rsid w:val="00527081"/>
    <w:rsid w:val="00535F30"/>
    <w:rsid w:val="00537335"/>
    <w:rsid w:val="005374AE"/>
    <w:rsid w:val="005506E7"/>
    <w:rsid w:val="005516B3"/>
    <w:rsid w:val="00566F56"/>
    <w:rsid w:val="0057481C"/>
    <w:rsid w:val="00574D53"/>
    <w:rsid w:val="005752EE"/>
    <w:rsid w:val="00577547"/>
    <w:rsid w:val="0059278D"/>
    <w:rsid w:val="0059281E"/>
    <w:rsid w:val="0059332F"/>
    <w:rsid w:val="005970CF"/>
    <w:rsid w:val="005A1F0D"/>
    <w:rsid w:val="005A4574"/>
    <w:rsid w:val="005B020B"/>
    <w:rsid w:val="005B571D"/>
    <w:rsid w:val="005B7789"/>
    <w:rsid w:val="005B7DD9"/>
    <w:rsid w:val="005C1155"/>
    <w:rsid w:val="005C26AE"/>
    <w:rsid w:val="005C56EC"/>
    <w:rsid w:val="005D3FD7"/>
    <w:rsid w:val="005D4941"/>
    <w:rsid w:val="005D67B6"/>
    <w:rsid w:val="005F0DEF"/>
    <w:rsid w:val="005F2CC7"/>
    <w:rsid w:val="005F4AEF"/>
    <w:rsid w:val="005F50C3"/>
    <w:rsid w:val="006039C9"/>
    <w:rsid w:val="00605532"/>
    <w:rsid w:val="006076DC"/>
    <w:rsid w:val="00615D16"/>
    <w:rsid w:val="0062226B"/>
    <w:rsid w:val="006222CA"/>
    <w:rsid w:val="00624379"/>
    <w:rsid w:val="00625883"/>
    <w:rsid w:val="0063092F"/>
    <w:rsid w:val="00630AC3"/>
    <w:rsid w:val="006330BF"/>
    <w:rsid w:val="00633DBD"/>
    <w:rsid w:val="00635AEF"/>
    <w:rsid w:val="0064336F"/>
    <w:rsid w:val="0064516D"/>
    <w:rsid w:val="006520F3"/>
    <w:rsid w:val="0065356A"/>
    <w:rsid w:val="00654993"/>
    <w:rsid w:val="00656232"/>
    <w:rsid w:val="00662C2C"/>
    <w:rsid w:val="0066384D"/>
    <w:rsid w:val="00665E3C"/>
    <w:rsid w:val="00672C14"/>
    <w:rsid w:val="006740F1"/>
    <w:rsid w:val="006751D4"/>
    <w:rsid w:val="00675885"/>
    <w:rsid w:val="006761DA"/>
    <w:rsid w:val="00683B5A"/>
    <w:rsid w:val="00683C2E"/>
    <w:rsid w:val="006937C6"/>
    <w:rsid w:val="006961E3"/>
    <w:rsid w:val="00697F74"/>
    <w:rsid w:val="006A4EC2"/>
    <w:rsid w:val="006A6FF5"/>
    <w:rsid w:val="006B138B"/>
    <w:rsid w:val="006B3F8E"/>
    <w:rsid w:val="006B5089"/>
    <w:rsid w:val="006B5E9D"/>
    <w:rsid w:val="006C4A0E"/>
    <w:rsid w:val="006C4E2E"/>
    <w:rsid w:val="006C5C38"/>
    <w:rsid w:val="006C741D"/>
    <w:rsid w:val="006D5B0A"/>
    <w:rsid w:val="006D74AD"/>
    <w:rsid w:val="006E0150"/>
    <w:rsid w:val="006E4A72"/>
    <w:rsid w:val="006E545B"/>
    <w:rsid w:val="006F1AAF"/>
    <w:rsid w:val="006F2D8A"/>
    <w:rsid w:val="006F7325"/>
    <w:rsid w:val="0070006B"/>
    <w:rsid w:val="00700BAD"/>
    <w:rsid w:val="00702E3E"/>
    <w:rsid w:val="00707898"/>
    <w:rsid w:val="007104CA"/>
    <w:rsid w:val="007117D4"/>
    <w:rsid w:val="007167F7"/>
    <w:rsid w:val="00722F09"/>
    <w:rsid w:val="0072378D"/>
    <w:rsid w:val="00723DCD"/>
    <w:rsid w:val="007256ED"/>
    <w:rsid w:val="00726939"/>
    <w:rsid w:val="00732230"/>
    <w:rsid w:val="00741A57"/>
    <w:rsid w:val="00747D55"/>
    <w:rsid w:val="00752969"/>
    <w:rsid w:val="00752C0D"/>
    <w:rsid w:val="00767739"/>
    <w:rsid w:val="00767836"/>
    <w:rsid w:val="007709EB"/>
    <w:rsid w:val="00770EC1"/>
    <w:rsid w:val="00774487"/>
    <w:rsid w:val="00775DAA"/>
    <w:rsid w:val="00791760"/>
    <w:rsid w:val="00793E4B"/>
    <w:rsid w:val="00795758"/>
    <w:rsid w:val="00796D64"/>
    <w:rsid w:val="007A0358"/>
    <w:rsid w:val="007A2931"/>
    <w:rsid w:val="007A2E99"/>
    <w:rsid w:val="007A57CD"/>
    <w:rsid w:val="007A5995"/>
    <w:rsid w:val="007B028D"/>
    <w:rsid w:val="007B1CEC"/>
    <w:rsid w:val="007B235E"/>
    <w:rsid w:val="007B6BB2"/>
    <w:rsid w:val="007C58DE"/>
    <w:rsid w:val="007C6CD7"/>
    <w:rsid w:val="007D1DF2"/>
    <w:rsid w:val="007D254C"/>
    <w:rsid w:val="007D316C"/>
    <w:rsid w:val="007D3552"/>
    <w:rsid w:val="007D6052"/>
    <w:rsid w:val="007E4525"/>
    <w:rsid w:val="007E6AFA"/>
    <w:rsid w:val="007F0C4C"/>
    <w:rsid w:val="007F0D2E"/>
    <w:rsid w:val="007F6D92"/>
    <w:rsid w:val="0080064F"/>
    <w:rsid w:val="00803CBB"/>
    <w:rsid w:val="0080431F"/>
    <w:rsid w:val="0080585F"/>
    <w:rsid w:val="00806E6B"/>
    <w:rsid w:val="00807A7E"/>
    <w:rsid w:val="008144B5"/>
    <w:rsid w:val="0081672E"/>
    <w:rsid w:val="00817CE3"/>
    <w:rsid w:val="0082077C"/>
    <w:rsid w:val="00821947"/>
    <w:rsid w:val="00826EA2"/>
    <w:rsid w:val="00832481"/>
    <w:rsid w:val="00832984"/>
    <w:rsid w:val="008333F5"/>
    <w:rsid w:val="008349E6"/>
    <w:rsid w:val="00834A32"/>
    <w:rsid w:val="0083521A"/>
    <w:rsid w:val="00835C8C"/>
    <w:rsid w:val="00840DE1"/>
    <w:rsid w:val="008453AC"/>
    <w:rsid w:val="0084560C"/>
    <w:rsid w:val="00845A6F"/>
    <w:rsid w:val="00847146"/>
    <w:rsid w:val="00847C4B"/>
    <w:rsid w:val="00850950"/>
    <w:rsid w:val="00853B8E"/>
    <w:rsid w:val="008566F6"/>
    <w:rsid w:val="008603FE"/>
    <w:rsid w:val="00861992"/>
    <w:rsid w:val="00867F7F"/>
    <w:rsid w:val="008717BC"/>
    <w:rsid w:val="00872359"/>
    <w:rsid w:val="00877A4F"/>
    <w:rsid w:val="00882F97"/>
    <w:rsid w:val="00885361"/>
    <w:rsid w:val="0088683E"/>
    <w:rsid w:val="008872ED"/>
    <w:rsid w:val="0088737C"/>
    <w:rsid w:val="00892AB2"/>
    <w:rsid w:val="008937EA"/>
    <w:rsid w:val="00894B26"/>
    <w:rsid w:val="00894F9D"/>
    <w:rsid w:val="00895616"/>
    <w:rsid w:val="008958EA"/>
    <w:rsid w:val="00896C6C"/>
    <w:rsid w:val="008A00EC"/>
    <w:rsid w:val="008A319A"/>
    <w:rsid w:val="008A671D"/>
    <w:rsid w:val="008B376C"/>
    <w:rsid w:val="008B38FE"/>
    <w:rsid w:val="008B5154"/>
    <w:rsid w:val="008C1553"/>
    <w:rsid w:val="008C247F"/>
    <w:rsid w:val="008C3269"/>
    <w:rsid w:val="008D521A"/>
    <w:rsid w:val="008D559A"/>
    <w:rsid w:val="008D65F9"/>
    <w:rsid w:val="008E0B50"/>
    <w:rsid w:val="008E4F71"/>
    <w:rsid w:val="008E65E6"/>
    <w:rsid w:val="008E6F14"/>
    <w:rsid w:val="008F1970"/>
    <w:rsid w:val="00910AF7"/>
    <w:rsid w:val="00912A79"/>
    <w:rsid w:val="00914369"/>
    <w:rsid w:val="009144DF"/>
    <w:rsid w:val="00914565"/>
    <w:rsid w:val="00916ACE"/>
    <w:rsid w:val="0092312B"/>
    <w:rsid w:val="00927597"/>
    <w:rsid w:val="00935D48"/>
    <w:rsid w:val="0094618B"/>
    <w:rsid w:val="009463FD"/>
    <w:rsid w:val="00951652"/>
    <w:rsid w:val="009633C4"/>
    <w:rsid w:val="00963D93"/>
    <w:rsid w:val="009643CC"/>
    <w:rsid w:val="00964B65"/>
    <w:rsid w:val="009666F8"/>
    <w:rsid w:val="00972F4A"/>
    <w:rsid w:val="009802EE"/>
    <w:rsid w:val="00980E04"/>
    <w:rsid w:val="009828A6"/>
    <w:rsid w:val="00985F2D"/>
    <w:rsid w:val="0098765A"/>
    <w:rsid w:val="00990094"/>
    <w:rsid w:val="00993C4F"/>
    <w:rsid w:val="0099591A"/>
    <w:rsid w:val="009972B1"/>
    <w:rsid w:val="009A1131"/>
    <w:rsid w:val="009A2A55"/>
    <w:rsid w:val="009A6FA1"/>
    <w:rsid w:val="009B131E"/>
    <w:rsid w:val="009B2A43"/>
    <w:rsid w:val="009B5C2E"/>
    <w:rsid w:val="009C1DCE"/>
    <w:rsid w:val="009C3E36"/>
    <w:rsid w:val="009C73E4"/>
    <w:rsid w:val="009D08D1"/>
    <w:rsid w:val="009D2C86"/>
    <w:rsid w:val="009D5DBC"/>
    <w:rsid w:val="009D7E5D"/>
    <w:rsid w:val="009E3D1B"/>
    <w:rsid w:val="009E449A"/>
    <w:rsid w:val="00A02D37"/>
    <w:rsid w:val="00A02E59"/>
    <w:rsid w:val="00A05C40"/>
    <w:rsid w:val="00A11666"/>
    <w:rsid w:val="00A11ACF"/>
    <w:rsid w:val="00A11F49"/>
    <w:rsid w:val="00A20336"/>
    <w:rsid w:val="00A20F6E"/>
    <w:rsid w:val="00A25316"/>
    <w:rsid w:val="00A335D1"/>
    <w:rsid w:val="00A340BE"/>
    <w:rsid w:val="00A408F0"/>
    <w:rsid w:val="00A41E7F"/>
    <w:rsid w:val="00A4268A"/>
    <w:rsid w:val="00A45370"/>
    <w:rsid w:val="00A475F0"/>
    <w:rsid w:val="00A478D1"/>
    <w:rsid w:val="00A4795C"/>
    <w:rsid w:val="00A50BF4"/>
    <w:rsid w:val="00A51B68"/>
    <w:rsid w:val="00A539C0"/>
    <w:rsid w:val="00A56144"/>
    <w:rsid w:val="00A675C9"/>
    <w:rsid w:val="00A73C7B"/>
    <w:rsid w:val="00A768A7"/>
    <w:rsid w:val="00A77E15"/>
    <w:rsid w:val="00A82750"/>
    <w:rsid w:val="00A83E47"/>
    <w:rsid w:val="00A84A67"/>
    <w:rsid w:val="00A94751"/>
    <w:rsid w:val="00A95B45"/>
    <w:rsid w:val="00A960FB"/>
    <w:rsid w:val="00AA017E"/>
    <w:rsid w:val="00AA21BC"/>
    <w:rsid w:val="00AA2C06"/>
    <w:rsid w:val="00AA3BF2"/>
    <w:rsid w:val="00AB180A"/>
    <w:rsid w:val="00AB2885"/>
    <w:rsid w:val="00AB3425"/>
    <w:rsid w:val="00AB40AD"/>
    <w:rsid w:val="00AB491F"/>
    <w:rsid w:val="00AB7653"/>
    <w:rsid w:val="00AC342F"/>
    <w:rsid w:val="00AC46D3"/>
    <w:rsid w:val="00AD1E0A"/>
    <w:rsid w:val="00AD22EA"/>
    <w:rsid w:val="00AD2703"/>
    <w:rsid w:val="00AD2D1B"/>
    <w:rsid w:val="00AD6BA0"/>
    <w:rsid w:val="00AF0FF4"/>
    <w:rsid w:val="00AF2A62"/>
    <w:rsid w:val="00AF31BE"/>
    <w:rsid w:val="00AF7234"/>
    <w:rsid w:val="00AF7439"/>
    <w:rsid w:val="00B01378"/>
    <w:rsid w:val="00B022D8"/>
    <w:rsid w:val="00B02331"/>
    <w:rsid w:val="00B06499"/>
    <w:rsid w:val="00B065E9"/>
    <w:rsid w:val="00B06F82"/>
    <w:rsid w:val="00B07149"/>
    <w:rsid w:val="00B07D36"/>
    <w:rsid w:val="00B11064"/>
    <w:rsid w:val="00B12286"/>
    <w:rsid w:val="00B16D69"/>
    <w:rsid w:val="00B173AF"/>
    <w:rsid w:val="00B20B12"/>
    <w:rsid w:val="00B22D3B"/>
    <w:rsid w:val="00B278C7"/>
    <w:rsid w:val="00B27D08"/>
    <w:rsid w:val="00B27FF8"/>
    <w:rsid w:val="00B30AC2"/>
    <w:rsid w:val="00B33B1D"/>
    <w:rsid w:val="00B45FDD"/>
    <w:rsid w:val="00B465EC"/>
    <w:rsid w:val="00B52B13"/>
    <w:rsid w:val="00B56E33"/>
    <w:rsid w:val="00B6178E"/>
    <w:rsid w:val="00B62E63"/>
    <w:rsid w:val="00B6543F"/>
    <w:rsid w:val="00B65EA9"/>
    <w:rsid w:val="00B66DED"/>
    <w:rsid w:val="00B66FCE"/>
    <w:rsid w:val="00B67887"/>
    <w:rsid w:val="00B7191B"/>
    <w:rsid w:val="00B75170"/>
    <w:rsid w:val="00B76440"/>
    <w:rsid w:val="00B76EAA"/>
    <w:rsid w:val="00B7770E"/>
    <w:rsid w:val="00B8126A"/>
    <w:rsid w:val="00B83246"/>
    <w:rsid w:val="00B863C9"/>
    <w:rsid w:val="00B9129E"/>
    <w:rsid w:val="00B92256"/>
    <w:rsid w:val="00B9232A"/>
    <w:rsid w:val="00B929D7"/>
    <w:rsid w:val="00B94C6B"/>
    <w:rsid w:val="00B94FA5"/>
    <w:rsid w:val="00B95663"/>
    <w:rsid w:val="00B96331"/>
    <w:rsid w:val="00BA0EC4"/>
    <w:rsid w:val="00BA640F"/>
    <w:rsid w:val="00BA79E8"/>
    <w:rsid w:val="00BB46D5"/>
    <w:rsid w:val="00BB510C"/>
    <w:rsid w:val="00BB69FA"/>
    <w:rsid w:val="00BB6C58"/>
    <w:rsid w:val="00BB7294"/>
    <w:rsid w:val="00BC1ADE"/>
    <w:rsid w:val="00BC6621"/>
    <w:rsid w:val="00BD00B2"/>
    <w:rsid w:val="00BD0AA3"/>
    <w:rsid w:val="00BD326B"/>
    <w:rsid w:val="00BD594D"/>
    <w:rsid w:val="00BE0BC8"/>
    <w:rsid w:val="00BE0C3D"/>
    <w:rsid w:val="00BE2048"/>
    <w:rsid w:val="00BE638C"/>
    <w:rsid w:val="00BE6B9F"/>
    <w:rsid w:val="00BF2BEA"/>
    <w:rsid w:val="00BF3D33"/>
    <w:rsid w:val="00BF6D1F"/>
    <w:rsid w:val="00C002E2"/>
    <w:rsid w:val="00C0120A"/>
    <w:rsid w:val="00C03810"/>
    <w:rsid w:val="00C0495C"/>
    <w:rsid w:val="00C10711"/>
    <w:rsid w:val="00C114F0"/>
    <w:rsid w:val="00C172D8"/>
    <w:rsid w:val="00C26085"/>
    <w:rsid w:val="00C272D4"/>
    <w:rsid w:val="00C27C0B"/>
    <w:rsid w:val="00C31405"/>
    <w:rsid w:val="00C32C80"/>
    <w:rsid w:val="00C339F4"/>
    <w:rsid w:val="00C34DA5"/>
    <w:rsid w:val="00C362D3"/>
    <w:rsid w:val="00C3666A"/>
    <w:rsid w:val="00C36F2B"/>
    <w:rsid w:val="00C37CCD"/>
    <w:rsid w:val="00C4584E"/>
    <w:rsid w:val="00C50A22"/>
    <w:rsid w:val="00C5532B"/>
    <w:rsid w:val="00C64A60"/>
    <w:rsid w:val="00C666CE"/>
    <w:rsid w:val="00C7072C"/>
    <w:rsid w:val="00C72829"/>
    <w:rsid w:val="00C728D0"/>
    <w:rsid w:val="00C74E90"/>
    <w:rsid w:val="00C754EF"/>
    <w:rsid w:val="00C755CA"/>
    <w:rsid w:val="00C758F0"/>
    <w:rsid w:val="00C81119"/>
    <w:rsid w:val="00C814C1"/>
    <w:rsid w:val="00C8187F"/>
    <w:rsid w:val="00C82C67"/>
    <w:rsid w:val="00C84B65"/>
    <w:rsid w:val="00C86BEE"/>
    <w:rsid w:val="00C87536"/>
    <w:rsid w:val="00C943BA"/>
    <w:rsid w:val="00C946A1"/>
    <w:rsid w:val="00C94C48"/>
    <w:rsid w:val="00C95CB2"/>
    <w:rsid w:val="00C97368"/>
    <w:rsid w:val="00C974BE"/>
    <w:rsid w:val="00CA3F00"/>
    <w:rsid w:val="00CA7046"/>
    <w:rsid w:val="00CB085D"/>
    <w:rsid w:val="00CB1129"/>
    <w:rsid w:val="00CB3EDE"/>
    <w:rsid w:val="00CB3FA8"/>
    <w:rsid w:val="00CB710E"/>
    <w:rsid w:val="00CC2C5F"/>
    <w:rsid w:val="00CC2FC4"/>
    <w:rsid w:val="00CC4C17"/>
    <w:rsid w:val="00CC6B47"/>
    <w:rsid w:val="00CD42A3"/>
    <w:rsid w:val="00CD4FFE"/>
    <w:rsid w:val="00CD68E7"/>
    <w:rsid w:val="00CE0611"/>
    <w:rsid w:val="00CF24E2"/>
    <w:rsid w:val="00CF35A8"/>
    <w:rsid w:val="00D01F57"/>
    <w:rsid w:val="00D02293"/>
    <w:rsid w:val="00D05E68"/>
    <w:rsid w:val="00D10A68"/>
    <w:rsid w:val="00D10E05"/>
    <w:rsid w:val="00D16458"/>
    <w:rsid w:val="00D2179D"/>
    <w:rsid w:val="00D266A0"/>
    <w:rsid w:val="00D27814"/>
    <w:rsid w:val="00D3396E"/>
    <w:rsid w:val="00D4102A"/>
    <w:rsid w:val="00D410C1"/>
    <w:rsid w:val="00D47AEE"/>
    <w:rsid w:val="00D50B86"/>
    <w:rsid w:val="00D550FC"/>
    <w:rsid w:val="00D601C6"/>
    <w:rsid w:val="00D647D1"/>
    <w:rsid w:val="00D658FE"/>
    <w:rsid w:val="00D66FA7"/>
    <w:rsid w:val="00D674C0"/>
    <w:rsid w:val="00D70F74"/>
    <w:rsid w:val="00D71B2C"/>
    <w:rsid w:val="00D7469A"/>
    <w:rsid w:val="00D76508"/>
    <w:rsid w:val="00D776BB"/>
    <w:rsid w:val="00D80CB8"/>
    <w:rsid w:val="00D83562"/>
    <w:rsid w:val="00D856E5"/>
    <w:rsid w:val="00D90801"/>
    <w:rsid w:val="00D92C8E"/>
    <w:rsid w:val="00D92CCE"/>
    <w:rsid w:val="00D934B7"/>
    <w:rsid w:val="00D96A7E"/>
    <w:rsid w:val="00DA039A"/>
    <w:rsid w:val="00DA2CA6"/>
    <w:rsid w:val="00DA712C"/>
    <w:rsid w:val="00DB28B5"/>
    <w:rsid w:val="00DB28C1"/>
    <w:rsid w:val="00DB7F36"/>
    <w:rsid w:val="00DC34E7"/>
    <w:rsid w:val="00DC7644"/>
    <w:rsid w:val="00DC7D10"/>
    <w:rsid w:val="00DD3501"/>
    <w:rsid w:val="00DD47B5"/>
    <w:rsid w:val="00DD6818"/>
    <w:rsid w:val="00DE2993"/>
    <w:rsid w:val="00DE4388"/>
    <w:rsid w:val="00DE7BD5"/>
    <w:rsid w:val="00DE7CC7"/>
    <w:rsid w:val="00E019CB"/>
    <w:rsid w:val="00E02233"/>
    <w:rsid w:val="00E051C1"/>
    <w:rsid w:val="00E05422"/>
    <w:rsid w:val="00E10A80"/>
    <w:rsid w:val="00E13CDB"/>
    <w:rsid w:val="00E15AE2"/>
    <w:rsid w:val="00E16C0E"/>
    <w:rsid w:val="00E220C0"/>
    <w:rsid w:val="00E2251A"/>
    <w:rsid w:val="00E24105"/>
    <w:rsid w:val="00E25E63"/>
    <w:rsid w:val="00E2607D"/>
    <w:rsid w:val="00E27A9F"/>
    <w:rsid w:val="00E3059B"/>
    <w:rsid w:val="00E33F39"/>
    <w:rsid w:val="00E343B1"/>
    <w:rsid w:val="00E348D9"/>
    <w:rsid w:val="00E3498D"/>
    <w:rsid w:val="00E363D9"/>
    <w:rsid w:val="00E37ED3"/>
    <w:rsid w:val="00E46761"/>
    <w:rsid w:val="00E50054"/>
    <w:rsid w:val="00E5038D"/>
    <w:rsid w:val="00E50FCF"/>
    <w:rsid w:val="00E51248"/>
    <w:rsid w:val="00E53867"/>
    <w:rsid w:val="00E53EDD"/>
    <w:rsid w:val="00E55F47"/>
    <w:rsid w:val="00E56B42"/>
    <w:rsid w:val="00E645A4"/>
    <w:rsid w:val="00E67C74"/>
    <w:rsid w:val="00E724F5"/>
    <w:rsid w:val="00E7467B"/>
    <w:rsid w:val="00E80809"/>
    <w:rsid w:val="00E82B7E"/>
    <w:rsid w:val="00E85031"/>
    <w:rsid w:val="00E85D30"/>
    <w:rsid w:val="00E90F68"/>
    <w:rsid w:val="00E9217C"/>
    <w:rsid w:val="00E9327B"/>
    <w:rsid w:val="00E9533C"/>
    <w:rsid w:val="00E95DBB"/>
    <w:rsid w:val="00EA1BE4"/>
    <w:rsid w:val="00EA4034"/>
    <w:rsid w:val="00EB48F8"/>
    <w:rsid w:val="00EB5084"/>
    <w:rsid w:val="00EB59C6"/>
    <w:rsid w:val="00EC584B"/>
    <w:rsid w:val="00EC5A73"/>
    <w:rsid w:val="00ED0C4A"/>
    <w:rsid w:val="00EE4E0C"/>
    <w:rsid w:val="00EE5E10"/>
    <w:rsid w:val="00EE7817"/>
    <w:rsid w:val="00EE7E0F"/>
    <w:rsid w:val="00EF5EC7"/>
    <w:rsid w:val="00F00359"/>
    <w:rsid w:val="00F01862"/>
    <w:rsid w:val="00F01D1C"/>
    <w:rsid w:val="00F038E7"/>
    <w:rsid w:val="00F04348"/>
    <w:rsid w:val="00F11463"/>
    <w:rsid w:val="00F22B9D"/>
    <w:rsid w:val="00F30F65"/>
    <w:rsid w:val="00F36DBB"/>
    <w:rsid w:val="00F4012F"/>
    <w:rsid w:val="00F4582F"/>
    <w:rsid w:val="00F52B38"/>
    <w:rsid w:val="00F52C33"/>
    <w:rsid w:val="00F533B9"/>
    <w:rsid w:val="00F567FA"/>
    <w:rsid w:val="00F64AA5"/>
    <w:rsid w:val="00F64C6E"/>
    <w:rsid w:val="00F66EC5"/>
    <w:rsid w:val="00F70B8F"/>
    <w:rsid w:val="00F72506"/>
    <w:rsid w:val="00F73F0C"/>
    <w:rsid w:val="00F83104"/>
    <w:rsid w:val="00F83498"/>
    <w:rsid w:val="00F86B3F"/>
    <w:rsid w:val="00F92231"/>
    <w:rsid w:val="00F9235F"/>
    <w:rsid w:val="00F94C9F"/>
    <w:rsid w:val="00FA7A2A"/>
    <w:rsid w:val="00FA7C94"/>
    <w:rsid w:val="00FB2E60"/>
    <w:rsid w:val="00FB3618"/>
    <w:rsid w:val="00FB767E"/>
    <w:rsid w:val="00FB7AD4"/>
    <w:rsid w:val="00FC29F7"/>
    <w:rsid w:val="00FC45BF"/>
    <w:rsid w:val="00FC56D3"/>
    <w:rsid w:val="00FC67D2"/>
    <w:rsid w:val="00FD4EB7"/>
    <w:rsid w:val="00FD5242"/>
    <w:rsid w:val="00FE569F"/>
    <w:rsid w:val="00FF5757"/>
    <w:rsid w:val="00FF7302"/>
    <w:rsid w:val="04353ACD"/>
    <w:rsid w:val="0CEC818E"/>
    <w:rsid w:val="13B9CDF4"/>
    <w:rsid w:val="219A74C3"/>
    <w:rsid w:val="242580B9"/>
    <w:rsid w:val="36B67B83"/>
    <w:rsid w:val="3A747A68"/>
    <w:rsid w:val="47355038"/>
    <w:rsid w:val="509D1EF7"/>
    <w:rsid w:val="63821268"/>
    <w:rsid w:val="695D5C76"/>
    <w:rsid w:val="75B98355"/>
    <w:rsid w:val="7E46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D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960"/>
    <w:pPr>
      <w:spacing w:before="240" w:after="60"/>
    </w:pPr>
    <w:rPr>
      <w:rFonts w:ascii="Times New Roman" w:hAnsi="Times New Roman"/>
      <w:sz w:val="24"/>
      <w:szCs w:val="22"/>
    </w:rPr>
  </w:style>
  <w:style w:type="paragraph" w:styleId="Heading1">
    <w:name w:val="heading 1"/>
    <w:aliases w:val="SECTION"/>
    <w:basedOn w:val="Normal"/>
    <w:next w:val="LVL1"/>
    <w:link w:val="Heading1Char"/>
    <w:uiPriority w:val="9"/>
    <w:qFormat/>
    <w:rsid w:val="00775DAA"/>
    <w:pPr>
      <w:keepNext/>
      <w:keepLines/>
      <w:numPr>
        <w:numId w:val="5"/>
      </w:numPr>
      <w:ind w:left="0"/>
      <w:jc w:val="center"/>
      <w:outlineLvl w:val="0"/>
    </w:pPr>
    <w:rPr>
      <w:rFonts w:eastAsia="Times New Roman"/>
      <w:b/>
      <w:bCs/>
      <w:szCs w:val="28"/>
      <w:lang w:val="x-none" w:eastAsia="x-none"/>
    </w:rPr>
  </w:style>
  <w:style w:type="paragraph" w:styleId="Heading2">
    <w:name w:val="heading 2"/>
    <w:basedOn w:val="Heading1"/>
    <w:next w:val="Normal"/>
    <w:link w:val="Heading2Char"/>
    <w:uiPriority w:val="9"/>
    <w:unhideWhenUsed/>
    <w:rsid w:val="002960AE"/>
    <w:pPr>
      <w:numPr>
        <w:ilvl w:val="1"/>
      </w:numPr>
      <w:jc w:val="left"/>
      <w:outlineLvl w:val="1"/>
    </w:pPr>
    <w:rPr>
      <w:b w:val="0"/>
      <w:sz w:val="26"/>
      <w:szCs w:val="26"/>
    </w:rPr>
  </w:style>
  <w:style w:type="paragraph" w:styleId="Heading3">
    <w:name w:val="heading 3"/>
    <w:aliases w:val="Level 1"/>
    <w:basedOn w:val="Normal"/>
    <w:next w:val="Normal"/>
    <w:link w:val="Heading3Char"/>
    <w:unhideWhenUsed/>
    <w:rsid w:val="002960AE"/>
    <w:pPr>
      <w:keepNext/>
      <w:keepLines/>
      <w:numPr>
        <w:ilvl w:val="2"/>
        <w:numId w:val="5"/>
      </w:numPr>
      <w:outlineLvl w:val="2"/>
    </w:pPr>
    <w:rPr>
      <w:rFonts w:eastAsia="Times New Roman"/>
      <w:b/>
      <w:bCs/>
      <w:szCs w:val="24"/>
      <w:u w:val="single"/>
      <w:lang w:val="x-none" w:eastAsia="x-none"/>
    </w:rPr>
  </w:style>
  <w:style w:type="paragraph" w:styleId="Heading4">
    <w:name w:val="heading 4"/>
    <w:aliases w:val="Level 3"/>
    <w:basedOn w:val="Normal"/>
    <w:next w:val="Normal"/>
    <w:link w:val="Heading4Char"/>
    <w:unhideWhenUsed/>
    <w:rsid w:val="002960AE"/>
    <w:pPr>
      <w:keepNext/>
      <w:keepLines/>
      <w:numPr>
        <w:ilvl w:val="3"/>
        <w:numId w:val="5"/>
      </w:numPr>
      <w:outlineLvl w:val="3"/>
    </w:pPr>
    <w:rPr>
      <w:rFonts w:eastAsia="Times New Roman"/>
      <w:b/>
      <w:bCs/>
      <w:iCs/>
      <w:szCs w:val="24"/>
      <w:lang w:val="x-none" w:eastAsia="x-none"/>
    </w:rPr>
  </w:style>
  <w:style w:type="paragraph" w:styleId="Heading5">
    <w:name w:val="heading 5"/>
    <w:basedOn w:val="Normal"/>
    <w:next w:val="Normal"/>
    <w:link w:val="Heading5Char"/>
    <w:uiPriority w:val="9"/>
    <w:unhideWhenUsed/>
    <w:rsid w:val="004E22A2"/>
    <w:pPr>
      <w:keepNext/>
      <w:keepLines/>
      <w:numPr>
        <w:ilvl w:val="4"/>
        <w:numId w:val="5"/>
      </w:numPr>
      <w:outlineLvl w:val="4"/>
    </w:pPr>
    <w:rPr>
      <w:rFonts w:eastAsia="Times New Roman"/>
      <w:i/>
      <w:lang w:val="x-none" w:eastAsia="x-none"/>
    </w:rPr>
  </w:style>
  <w:style w:type="paragraph" w:styleId="Heading6">
    <w:name w:val="heading 6"/>
    <w:basedOn w:val="Normal"/>
    <w:next w:val="Normal"/>
    <w:link w:val="Heading6Char"/>
    <w:uiPriority w:val="9"/>
    <w:unhideWhenUsed/>
    <w:rsid w:val="00993C4F"/>
    <w:pPr>
      <w:numPr>
        <w:ilvl w:val="5"/>
        <w:numId w:val="5"/>
      </w:numPr>
      <w:outlineLvl w:val="5"/>
    </w:pPr>
    <w:rPr>
      <w:color w:val="262626"/>
      <w:szCs w:val="24"/>
      <w:lang w:val="x-none" w:eastAsia="x-none"/>
    </w:rPr>
  </w:style>
  <w:style w:type="paragraph" w:styleId="Heading7">
    <w:name w:val="heading 7"/>
    <w:basedOn w:val="Normal"/>
    <w:next w:val="Normal"/>
    <w:link w:val="Heading7Char"/>
    <w:uiPriority w:val="9"/>
    <w:unhideWhenUsed/>
    <w:rsid w:val="002960AE"/>
    <w:pPr>
      <w:keepNext/>
      <w:keepLines/>
      <w:numPr>
        <w:ilvl w:val="6"/>
        <w:numId w:val="5"/>
      </w:numPr>
      <w:outlineLvl w:val="6"/>
    </w:pPr>
    <w:rPr>
      <w:rFonts w:eastAsia="Times New Roman"/>
      <w:iCs/>
      <w:u w:val="single"/>
      <w:lang w:val="x-none" w:eastAsia="x-none"/>
    </w:rPr>
  </w:style>
  <w:style w:type="paragraph" w:styleId="Heading8">
    <w:name w:val="heading 8"/>
    <w:basedOn w:val="Normal"/>
    <w:next w:val="Normal"/>
    <w:link w:val="Heading8Char"/>
    <w:uiPriority w:val="9"/>
    <w:unhideWhenUsed/>
    <w:rsid w:val="002960AE"/>
    <w:pPr>
      <w:keepNext/>
      <w:keepLines/>
      <w:numPr>
        <w:ilvl w:val="7"/>
        <w:numId w:val="5"/>
      </w:numPr>
      <w:outlineLvl w:val="7"/>
    </w:pPr>
    <w:rPr>
      <w:rFonts w:eastAsia="Times New Roman"/>
      <w:sz w:val="20"/>
      <w:szCs w:val="20"/>
      <w:lang w:val="x-none" w:eastAsia="x-none"/>
    </w:rPr>
  </w:style>
  <w:style w:type="paragraph" w:styleId="Heading9">
    <w:name w:val="heading 9"/>
    <w:basedOn w:val="Normal"/>
    <w:next w:val="Normal"/>
    <w:link w:val="Heading9Char"/>
    <w:uiPriority w:val="9"/>
    <w:unhideWhenUsed/>
    <w:rsid w:val="002960AE"/>
    <w:pPr>
      <w:keepNext/>
      <w:keepLines/>
      <w:numPr>
        <w:ilvl w:val="8"/>
        <w:numId w:val="5"/>
      </w:numPr>
      <w:outlineLvl w:val="8"/>
    </w:pPr>
    <w:rPr>
      <w:rFonts w:eastAsia="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F9235F"/>
    <w:pPr>
      <w:tabs>
        <w:tab w:val="right" w:leader="dot" w:pos="9864"/>
      </w:tabs>
      <w:spacing w:before="0" w:after="0"/>
      <w:ind w:left="1008" w:hanging="1008"/>
    </w:pPr>
    <w:rPr>
      <w:noProof/>
      <w:szCs w:val="28"/>
    </w:rPr>
  </w:style>
  <w:style w:type="paragraph" w:styleId="TOC2">
    <w:name w:val="toc 2"/>
    <w:basedOn w:val="Normal"/>
    <w:next w:val="Normal"/>
    <w:autoRedefine/>
    <w:uiPriority w:val="39"/>
    <w:unhideWhenUsed/>
    <w:rsid w:val="00AF31BE"/>
    <w:pPr>
      <w:spacing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after="240"/>
      <w:ind w:left="2160" w:hanging="720"/>
    </w:pPr>
  </w:style>
  <w:style w:type="paragraph" w:styleId="TOC4">
    <w:name w:val="toc 4"/>
    <w:basedOn w:val="Normal"/>
    <w:next w:val="Normal"/>
    <w:autoRedefine/>
    <w:uiPriority w:val="39"/>
    <w:unhideWhenUsed/>
    <w:rsid w:val="00AF31BE"/>
    <w:pPr>
      <w:spacing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after="240"/>
      <w:ind w:left="720" w:hanging="720"/>
    </w:pPr>
    <w:rPr>
      <w:rFonts w:eastAsia="Times New Roman"/>
      <w:lang w:bidi="en-US"/>
    </w:rPr>
  </w:style>
  <w:style w:type="character" w:customStyle="1" w:styleId="Heading1Char">
    <w:name w:val="Heading 1 Char"/>
    <w:aliases w:val="SECTION Char"/>
    <w:link w:val="Heading1"/>
    <w:uiPriority w:val="9"/>
    <w:rsid w:val="00775DAA"/>
    <w:rPr>
      <w:rFonts w:ascii="Times New Roman" w:eastAsia="Times New Roman" w:hAnsi="Times New Roman"/>
      <w:b/>
      <w:bCs/>
      <w:sz w:val="24"/>
      <w:szCs w:val="28"/>
      <w:lang w:val="x-none" w:eastAsia="x-none"/>
    </w:rPr>
  </w:style>
  <w:style w:type="character" w:customStyle="1" w:styleId="Heading2Char">
    <w:name w:val="Heading 2 Char"/>
    <w:link w:val="Heading2"/>
    <w:uiPriority w:val="9"/>
    <w:rsid w:val="002960AE"/>
    <w:rPr>
      <w:rFonts w:ascii="Times New Roman" w:eastAsia="Times New Roman" w:hAnsi="Times New Roman"/>
      <w:b/>
      <w:bCs/>
      <w:sz w:val="26"/>
      <w:szCs w:val="26"/>
      <w:lang w:val="x-none" w:eastAsia="x-none"/>
    </w:rPr>
  </w:style>
  <w:style w:type="character" w:customStyle="1" w:styleId="Heading3Char">
    <w:name w:val="Heading 3 Char"/>
    <w:aliases w:val="Level 1 Char"/>
    <w:link w:val="Heading3"/>
    <w:rsid w:val="002960AE"/>
    <w:rPr>
      <w:rFonts w:ascii="Times New Roman" w:eastAsia="Times New Roman" w:hAnsi="Times New Roman"/>
      <w:b/>
      <w:bCs/>
      <w:sz w:val="24"/>
      <w:szCs w:val="24"/>
      <w:u w:val="single"/>
      <w:lang w:val="x-none" w:eastAsia="x-none"/>
    </w:rPr>
  </w:style>
  <w:style w:type="character" w:customStyle="1" w:styleId="Heading4Char">
    <w:name w:val="Heading 4 Char"/>
    <w:aliases w:val="Level 3 Char"/>
    <w:link w:val="Heading4"/>
    <w:rsid w:val="002960AE"/>
    <w:rPr>
      <w:rFonts w:ascii="Times New Roman" w:eastAsia="Times New Roman" w:hAnsi="Times New Roman"/>
      <w:b/>
      <w:bCs/>
      <w:iCs/>
      <w:sz w:val="24"/>
      <w:szCs w:val="24"/>
      <w:lang w:val="x-none" w:eastAsia="x-none"/>
    </w:rPr>
  </w:style>
  <w:style w:type="character" w:customStyle="1" w:styleId="Heading5Char">
    <w:name w:val="Heading 5 Char"/>
    <w:link w:val="Heading5"/>
    <w:uiPriority w:val="9"/>
    <w:rsid w:val="004E22A2"/>
    <w:rPr>
      <w:rFonts w:ascii="Times New Roman" w:eastAsia="Times New Roman" w:hAnsi="Times New Roman"/>
      <w:i/>
      <w:sz w:val="24"/>
      <w:szCs w:val="22"/>
      <w:lang w:val="x-none" w:eastAsia="x-none"/>
    </w:rPr>
  </w:style>
  <w:style w:type="character" w:customStyle="1" w:styleId="Heading6Char">
    <w:name w:val="Heading 6 Char"/>
    <w:link w:val="Heading6"/>
    <w:uiPriority w:val="9"/>
    <w:rsid w:val="00993C4F"/>
    <w:rPr>
      <w:rFonts w:ascii="Times New Roman" w:hAnsi="Times New Roman"/>
      <w:color w:val="262626"/>
      <w:sz w:val="24"/>
      <w:szCs w:val="24"/>
      <w:lang w:val="x-none" w:eastAsia="x-none"/>
    </w:rPr>
  </w:style>
  <w:style w:type="character" w:customStyle="1" w:styleId="Heading7Char">
    <w:name w:val="Heading 7 Char"/>
    <w:link w:val="Heading7"/>
    <w:uiPriority w:val="9"/>
    <w:rsid w:val="002960AE"/>
    <w:rPr>
      <w:rFonts w:ascii="Times New Roman" w:eastAsia="Times New Roman" w:hAnsi="Times New Roman"/>
      <w:iCs/>
      <w:sz w:val="24"/>
      <w:szCs w:val="22"/>
      <w:u w:val="single"/>
      <w:lang w:val="x-none" w:eastAsia="x-none"/>
    </w:rPr>
  </w:style>
  <w:style w:type="paragraph" w:styleId="NoSpacing">
    <w:name w:val="No Spacing"/>
    <w:basedOn w:val="Normal"/>
    <w:link w:val="NoSpacingChar"/>
    <w:uiPriority w:val="1"/>
    <w:qFormat/>
    <w:rsid w:val="0002693E"/>
    <w:pPr>
      <w:spacing w:before="0" w:after="0"/>
    </w:pPr>
  </w:style>
  <w:style w:type="paragraph" w:styleId="ListParagraph">
    <w:name w:val="List Paragraph"/>
    <w:basedOn w:val="Normal"/>
    <w:uiPriority w:val="34"/>
    <w:qFormat/>
    <w:rsid w:val="00182A28"/>
    <w:pPr>
      <w:ind w:left="720"/>
      <w:contextualSpacing/>
    </w:pPr>
  </w:style>
  <w:style w:type="paragraph" w:customStyle="1" w:styleId="DoubleIndent">
    <w:name w:val="Double Indent"/>
    <w:basedOn w:val="Normal"/>
    <w:link w:val="DoubleIndentChar"/>
    <w:rsid w:val="00993C4F"/>
    <w:pPr>
      <w:ind w:left="720" w:right="720"/>
    </w:pPr>
    <w:rPr>
      <w:lang w:val="x-none" w:eastAsia="x-none"/>
    </w:rPr>
  </w:style>
  <w:style w:type="character" w:customStyle="1" w:styleId="Heading8Char">
    <w:name w:val="Heading 8 Char"/>
    <w:link w:val="Heading8"/>
    <w:uiPriority w:val="9"/>
    <w:rsid w:val="002960AE"/>
    <w:rPr>
      <w:rFonts w:ascii="Times New Roman" w:eastAsia="Times New Roman" w:hAnsi="Times New Roman"/>
      <w:lang w:val="x-none" w:eastAsia="x-none"/>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lang w:val="x-none" w:eastAsia="x-none"/>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rsid w:val="002960AE"/>
    <w:pPr>
      <w:numPr>
        <w:ilvl w:val="1"/>
      </w:numPr>
    </w:pPr>
    <w:rPr>
      <w:rFonts w:ascii="Cambria" w:eastAsia="Times New Roman" w:hAnsi="Cambria"/>
      <w:i/>
      <w:iCs/>
      <w:color w:val="4F81BD"/>
      <w:spacing w:val="15"/>
      <w:szCs w:val="24"/>
      <w:lang w:val="x-none" w:eastAsia="x-none"/>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styleId="Quote">
    <w:name w:val="Quote"/>
    <w:basedOn w:val="Normal"/>
    <w:next w:val="Normal"/>
    <w:link w:val="QuoteChar"/>
    <w:uiPriority w:val="29"/>
    <w:rsid w:val="002960AE"/>
    <w:rPr>
      <w:i/>
      <w:iCs/>
      <w:color w:val="000000"/>
      <w:lang w:val="x-none" w:eastAsia="x-none"/>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after="240"/>
      <w:ind w:left="3600" w:hanging="720"/>
    </w:pPr>
  </w:style>
  <w:style w:type="paragraph" w:styleId="TOC6">
    <w:name w:val="toc 6"/>
    <w:basedOn w:val="Normal"/>
    <w:next w:val="Normal"/>
    <w:autoRedefine/>
    <w:uiPriority w:val="39"/>
    <w:unhideWhenUsed/>
    <w:rsid w:val="00AF31BE"/>
    <w:pPr>
      <w:spacing w:after="240"/>
      <w:ind w:left="4320" w:hanging="720"/>
    </w:pPr>
  </w:style>
  <w:style w:type="paragraph" w:styleId="TOC7">
    <w:name w:val="toc 7"/>
    <w:basedOn w:val="Normal"/>
    <w:next w:val="Normal"/>
    <w:autoRedefine/>
    <w:uiPriority w:val="39"/>
    <w:unhideWhenUsed/>
    <w:rsid w:val="00AF31BE"/>
    <w:pPr>
      <w:spacing w:after="240"/>
      <w:ind w:left="5040" w:hanging="720"/>
    </w:pPr>
  </w:style>
  <w:style w:type="paragraph" w:styleId="TOC8">
    <w:name w:val="toc 8"/>
    <w:basedOn w:val="Normal"/>
    <w:next w:val="Normal"/>
    <w:autoRedefine/>
    <w:uiPriority w:val="39"/>
    <w:unhideWhenUsed/>
    <w:rsid w:val="00AF31BE"/>
    <w:pPr>
      <w:spacing w:after="240"/>
      <w:ind w:left="5760" w:hanging="720"/>
    </w:pPr>
  </w:style>
  <w:style w:type="paragraph" w:styleId="TOC9">
    <w:name w:val="toc 9"/>
    <w:basedOn w:val="Normal"/>
    <w:next w:val="Normal"/>
    <w:autoRedefine/>
    <w:uiPriority w:val="39"/>
    <w:unhideWhenUsed/>
    <w:rsid w:val="00AF31BE"/>
    <w:pPr>
      <w:spacing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val="0"/>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iPriority w:val="99"/>
    <w:unhideWhenUsed/>
    <w:rsid w:val="009633C4"/>
    <w:rPr>
      <w:sz w:val="16"/>
      <w:szCs w:val="16"/>
    </w:rPr>
  </w:style>
  <w:style w:type="paragraph" w:styleId="CommentText">
    <w:name w:val="annotation text"/>
    <w:basedOn w:val="Normal"/>
    <w:link w:val="CommentTextChar"/>
    <w:uiPriority w:val="99"/>
    <w:unhideWhenUsed/>
    <w:rsid w:val="009633C4"/>
    <w:pPr>
      <w:widowControl w:val="0"/>
      <w:autoSpaceDE w:val="0"/>
      <w:autoSpaceDN w:val="0"/>
      <w:adjustRightInd w:val="0"/>
    </w:pPr>
    <w:rPr>
      <w:rFonts w:ascii="Calibri" w:eastAsia="Times New Roman" w:hAnsi="Calibri"/>
      <w:sz w:val="20"/>
      <w:szCs w:val="20"/>
      <w:lang w:val="x-none" w:eastAsia="x-none"/>
    </w:rPr>
  </w:style>
  <w:style w:type="character" w:customStyle="1" w:styleId="CommentTextChar">
    <w:name w:val="Comment Text Char"/>
    <w:link w:val="CommentText"/>
    <w:uiPriority w:val="99"/>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lang w:val="x-none" w:eastAsia="x-none"/>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2E2E30"/>
    <w:pPr>
      <w:numPr>
        <w:numId w:val="4"/>
      </w:numPr>
      <w:spacing w:after="240"/>
      <w:ind w:left="0" w:firstLine="720"/>
      <w:outlineLvl w:val="1"/>
    </w:pPr>
    <w:rPr>
      <w:lang w:val="x-none" w:eastAsia="x-none"/>
    </w:rPr>
  </w:style>
  <w:style w:type="character" w:customStyle="1" w:styleId="LVL1Char">
    <w:name w:val="LVL 1 Char"/>
    <w:link w:val="LVL1"/>
    <w:rsid w:val="002E2E30"/>
    <w:rPr>
      <w:rFonts w:ascii="Times New Roman" w:hAnsi="Times New Roman"/>
      <w:sz w:val="24"/>
      <w:szCs w:val="22"/>
      <w:lang w:val="x-none" w:eastAsia="x-none"/>
    </w:rPr>
  </w:style>
  <w:style w:type="paragraph" w:customStyle="1" w:styleId="DEFN">
    <w:name w:val="DEFN"/>
    <w:basedOn w:val="Normal"/>
    <w:link w:val="DEFNChar"/>
    <w:qFormat/>
    <w:rsid w:val="00752C0D"/>
    <w:pPr>
      <w:autoSpaceDE w:val="0"/>
      <w:autoSpaceDN w:val="0"/>
      <w:adjustRightInd w:val="0"/>
      <w:ind w:firstLine="720"/>
    </w:pPr>
    <w:rPr>
      <w:rFonts w:eastAsia="Times New Roman"/>
      <w:color w:val="000000"/>
      <w:spacing w:val="5"/>
      <w:kern w:val="28"/>
      <w:szCs w:val="24"/>
      <w:lang w:eastAsia="x-none"/>
    </w:rPr>
  </w:style>
  <w:style w:type="character" w:customStyle="1" w:styleId="DEFNChar">
    <w:name w:val="DEFN Char"/>
    <w:link w:val="DEFN"/>
    <w:rsid w:val="00752C0D"/>
    <w:rPr>
      <w:rFonts w:ascii="Times New Roman" w:eastAsia="Times New Roman" w:hAnsi="Times New Roman"/>
      <w:color w:val="000000"/>
      <w:spacing w:val="5"/>
      <w:kern w:val="28"/>
      <w:sz w:val="24"/>
      <w:szCs w:val="24"/>
      <w:lang w:eastAsia="x-none"/>
    </w:rPr>
  </w:style>
  <w:style w:type="character" w:styleId="FootnoteReference">
    <w:name w:val="footnote reference"/>
    <w:rsid w:val="00BE6B9F"/>
    <w:rPr>
      <w:rFonts w:ascii="Times New Roman" w:hAnsi="Times New Roman"/>
      <w:sz w:val="24"/>
      <w:vertAlign w:val="superscript"/>
    </w:rPr>
  </w:style>
  <w:style w:type="paragraph" w:customStyle="1" w:styleId="LVL2">
    <w:name w:val="LVL 2"/>
    <w:basedOn w:val="Normal"/>
    <w:link w:val="LVL2Char"/>
    <w:qFormat/>
    <w:rsid w:val="00675885"/>
    <w:pPr>
      <w:numPr>
        <w:ilvl w:val="1"/>
        <w:numId w:val="4"/>
      </w:numPr>
      <w:autoSpaceDE w:val="0"/>
      <w:autoSpaceDN w:val="0"/>
      <w:adjustRightInd w:val="0"/>
      <w:spacing w:after="240"/>
      <w:ind w:left="0" w:firstLine="1440"/>
      <w:outlineLvl w:val="2"/>
    </w:pPr>
    <w:rPr>
      <w:rFonts w:eastAsia="Times New Roman"/>
      <w:iCs/>
      <w:color w:val="000000"/>
      <w:lang w:val="x-none" w:eastAsia="x-none"/>
    </w:rPr>
  </w:style>
  <w:style w:type="paragraph" w:customStyle="1" w:styleId="LVL3">
    <w:name w:val="LVL 3"/>
    <w:basedOn w:val="LVL2"/>
    <w:link w:val="LVL3Char"/>
    <w:qFormat/>
    <w:rsid w:val="006F1AAF"/>
    <w:pPr>
      <w:numPr>
        <w:ilvl w:val="2"/>
      </w:numPr>
      <w:ind w:left="0" w:firstLine="2434"/>
    </w:pPr>
  </w:style>
  <w:style w:type="character" w:customStyle="1" w:styleId="LVL2Char">
    <w:name w:val="LVL 2 Char"/>
    <w:link w:val="LVL2"/>
    <w:rsid w:val="00675885"/>
    <w:rPr>
      <w:rFonts w:ascii="Times New Roman" w:eastAsia="Times New Roman" w:hAnsi="Times New Roman"/>
      <w:iCs/>
      <w:color w:val="000000"/>
      <w:sz w:val="24"/>
      <w:szCs w:val="22"/>
      <w:lang w:val="x-none" w:eastAsia="x-none"/>
    </w:rPr>
  </w:style>
  <w:style w:type="character" w:customStyle="1" w:styleId="LVL3Char">
    <w:name w:val="LVL 3 Char"/>
    <w:link w:val="LVL3"/>
    <w:rsid w:val="006F1AAF"/>
    <w:rPr>
      <w:rFonts w:ascii="Times New Roman" w:eastAsia="Times New Roman" w:hAnsi="Times New Roman"/>
      <w:iCs/>
      <w:color w:val="000000"/>
      <w:sz w:val="24"/>
      <w:szCs w:val="22"/>
      <w:lang w:val="x-none" w:eastAsia="x-none"/>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lang w:val="x-none" w:eastAsia="x-none"/>
    </w:rPr>
  </w:style>
  <w:style w:type="character" w:customStyle="1" w:styleId="HeaderChar">
    <w:name w:val="Header Char"/>
    <w:link w:val="Header"/>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EC584B"/>
    <w:pPr>
      <w:ind w:firstLine="720"/>
    </w:pPr>
    <w:rPr>
      <w:lang w:val="x-none" w:eastAsia="x-none"/>
    </w:rPr>
  </w:style>
  <w:style w:type="paragraph" w:customStyle="1" w:styleId="Note">
    <w:name w:val="Note"/>
    <w:basedOn w:val="Normal"/>
    <w:link w:val="NoteChar"/>
    <w:qFormat/>
    <w:rsid w:val="00C7072C"/>
    <w:rPr>
      <w:b/>
      <w:lang w:val="x-none" w:eastAsia="x-none"/>
    </w:rPr>
  </w:style>
  <w:style w:type="character" w:customStyle="1" w:styleId="BKGRNDChar">
    <w:name w:val="BKGRND Char"/>
    <w:link w:val="BKGRND"/>
    <w:rsid w:val="00EC584B"/>
    <w:rPr>
      <w:rFonts w:ascii="Times New Roman" w:hAnsi="Times New Roman"/>
      <w:sz w:val="24"/>
      <w:szCs w:val="22"/>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C7072C"/>
    <w:rPr>
      <w:rFonts w:ascii="Times New Roman" w:hAnsi="Times New Roman"/>
      <w:b/>
      <w:sz w:val="24"/>
      <w:szCs w:val="22"/>
    </w:rPr>
  </w:style>
  <w:style w:type="paragraph" w:styleId="EndnoteText">
    <w:name w:val="endnote text"/>
    <w:basedOn w:val="Normal"/>
    <w:link w:val="EndnoteTextChar"/>
    <w:uiPriority w:val="99"/>
    <w:semiHidden/>
    <w:unhideWhenUsed/>
    <w:rsid w:val="00405AC5"/>
    <w:rPr>
      <w:sz w:val="20"/>
      <w:szCs w:val="20"/>
      <w:lang w:val="x-none" w:eastAsia="x-none"/>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semiHidden/>
    <w:unhideWhenUsed/>
    <w:qFormat/>
    <w:rsid w:val="00BE6B9F"/>
    <w:rPr>
      <w:szCs w:val="20"/>
      <w:lang w:val="x-none" w:eastAsia="x-none"/>
    </w:rPr>
  </w:style>
  <w:style w:type="character" w:customStyle="1" w:styleId="FootnoteTextChar">
    <w:name w:val="Footnote Text Char"/>
    <w:link w:val="FootnoteText"/>
    <w:semiHidden/>
    <w:rsid w:val="00BE6B9F"/>
    <w:rPr>
      <w:rFonts w:ascii="Times New Roman" w:hAnsi="Times New Roman"/>
      <w:sz w:val="24"/>
    </w:rPr>
  </w:style>
  <w:style w:type="character" w:customStyle="1" w:styleId="annotationr">
    <w:name w:val="annotation r"/>
    <w:rsid w:val="000D010A"/>
    <w:rPr>
      <w:sz w:val="16"/>
      <w:szCs w:val="16"/>
    </w:rPr>
  </w:style>
  <w:style w:type="character" w:customStyle="1" w:styleId="footnoteref">
    <w:name w:val="footnote ref"/>
    <w:rsid w:val="000D010A"/>
    <w:rPr>
      <w:vertAlign w:val="superscript"/>
    </w:rPr>
  </w:style>
  <w:style w:type="character" w:styleId="FollowedHyperlink">
    <w:name w:val="FollowedHyperlink"/>
    <w:basedOn w:val="DefaultParagraphFont"/>
    <w:uiPriority w:val="99"/>
    <w:semiHidden/>
    <w:unhideWhenUsed/>
    <w:rsid w:val="000D010A"/>
    <w:rPr>
      <w:color w:val="800080" w:themeColor="followedHyperlink"/>
      <w:u w:val="single"/>
    </w:rPr>
  </w:style>
  <w:style w:type="paragraph" w:customStyle="1" w:styleId="Level4">
    <w:name w:val="Level 4"/>
    <w:basedOn w:val="Normal"/>
    <w:rsid w:val="00A960FB"/>
    <w:pPr>
      <w:widowControl w:val="0"/>
      <w:spacing w:before="0" w:after="0"/>
    </w:pPr>
    <w:rPr>
      <w:rFonts w:eastAsia="Times New Roman"/>
      <w:szCs w:val="20"/>
    </w:rPr>
  </w:style>
  <w:style w:type="paragraph" w:customStyle="1" w:styleId="Level5">
    <w:name w:val="Level 5"/>
    <w:basedOn w:val="Normal"/>
    <w:rsid w:val="00A960FB"/>
    <w:pPr>
      <w:widowControl w:val="0"/>
      <w:spacing w:before="0" w:after="0"/>
    </w:pPr>
    <w:rPr>
      <w:rFonts w:eastAsia="Times New Roman"/>
      <w:szCs w:val="20"/>
    </w:rPr>
  </w:style>
  <w:style w:type="paragraph" w:customStyle="1" w:styleId="Level6">
    <w:name w:val="Level 6"/>
    <w:basedOn w:val="Normal"/>
    <w:rsid w:val="00A960FB"/>
    <w:pPr>
      <w:widowControl w:val="0"/>
      <w:spacing w:before="0" w:after="0"/>
    </w:pPr>
    <w:rPr>
      <w:rFonts w:eastAsia="Times New Roman"/>
      <w:szCs w:val="20"/>
    </w:rPr>
  </w:style>
  <w:style w:type="paragraph" w:customStyle="1" w:styleId="Level7">
    <w:name w:val="Level 7"/>
    <w:basedOn w:val="Normal"/>
    <w:rsid w:val="00A960FB"/>
    <w:pPr>
      <w:widowControl w:val="0"/>
      <w:spacing w:before="0" w:after="0"/>
    </w:pPr>
    <w:rPr>
      <w:rFonts w:eastAsia="Times New Roman"/>
      <w:szCs w:val="20"/>
    </w:rPr>
  </w:style>
  <w:style w:type="paragraph" w:customStyle="1" w:styleId="Level8">
    <w:name w:val="Level 8"/>
    <w:basedOn w:val="Normal"/>
    <w:rsid w:val="00A960FB"/>
    <w:pPr>
      <w:widowControl w:val="0"/>
      <w:spacing w:before="0" w:after="0"/>
    </w:pPr>
    <w:rPr>
      <w:rFonts w:eastAsia="Times New Roman"/>
      <w:szCs w:val="20"/>
    </w:rPr>
  </w:style>
  <w:style w:type="paragraph" w:customStyle="1" w:styleId="Level9">
    <w:name w:val="Level 9"/>
    <w:basedOn w:val="Normal"/>
    <w:rsid w:val="00A960FB"/>
    <w:pPr>
      <w:widowControl w:val="0"/>
      <w:spacing w:before="0" w:after="0"/>
    </w:pPr>
    <w:rPr>
      <w:rFonts w:eastAsia="Times New Roman"/>
      <w:b/>
      <w:szCs w:val="20"/>
    </w:rPr>
  </w:style>
  <w:style w:type="character" w:customStyle="1" w:styleId="QuickFormat1">
    <w:name w:val="QuickFormat1"/>
    <w:basedOn w:val="DefaultParagraphFont"/>
    <w:rsid w:val="00A960FB"/>
    <w:rPr>
      <w:color w:val="000000"/>
      <w:sz w:val="24"/>
    </w:rPr>
  </w:style>
  <w:style w:type="paragraph" w:customStyle="1" w:styleId="26">
    <w:name w:val="_26"/>
    <w:basedOn w:val="Normal"/>
    <w:rsid w:val="00A960FB"/>
    <w:pPr>
      <w:widowControl w:val="0"/>
      <w:spacing w:before="0" w:after="0"/>
    </w:pPr>
    <w:rPr>
      <w:rFonts w:eastAsia="Times New Roman"/>
      <w:szCs w:val="20"/>
    </w:rPr>
  </w:style>
  <w:style w:type="paragraph" w:customStyle="1" w:styleId="25">
    <w:name w:val="_25"/>
    <w:basedOn w:val="Normal"/>
    <w:rsid w:val="00A960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1440" w:hanging="720"/>
    </w:pPr>
    <w:rPr>
      <w:rFonts w:eastAsia="Times New Roman"/>
      <w:szCs w:val="20"/>
    </w:rPr>
  </w:style>
  <w:style w:type="paragraph" w:customStyle="1" w:styleId="24">
    <w:name w:val="_24"/>
    <w:basedOn w:val="Normal"/>
    <w:rsid w:val="00A960FB"/>
    <w:pPr>
      <w:widowControl w:val="0"/>
      <w:tabs>
        <w:tab w:val="left" w:pos="2160"/>
        <w:tab w:val="left" w:pos="2880"/>
        <w:tab w:val="left" w:pos="3600"/>
        <w:tab w:val="left" w:pos="4320"/>
        <w:tab w:val="left" w:pos="5040"/>
        <w:tab w:val="left" w:pos="5760"/>
        <w:tab w:val="left" w:pos="6480"/>
        <w:tab w:val="left" w:pos="7200"/>
        <w:tab w:val="left" w:pos="7920"/>
        <w:tab w:val="left" w:pos="8640"/>
      </w:tabs>
      <w:spacing w:before="0" w:after="0"/>
      <w:ind w:left="2160"/>
    </w:pPr>
    <w:rPr>
      <w:rFonts w:eastAsia="Times New Roman"/>
      <w:szCs w:val="20"/>
    </w:rPr>
  </w:style>
  <w:style w:type="paragraph" w:customStyle="1" w:styleId="23">
    <w:name w:val="_23"/>
    <w:basedOn w:val="Normal"/>
    <w:rsid w:val="00A960FB"/>
    <w:pPr>
      <w:widowControl w:val="0"/>
      <w:tabs>
        <w:tab w:val="left" w:pos="2880"/>
        <w:tab w:val="left" w:pos="3600"/>
        <w:tab w:val="left" w:pos="4320"/>
        <w:tab w:val="left" w:pos="5040"/>
        <w:tab w:val="left" w:pos="5760"/>
        <w:tab w:val="left" w:pos="6480"/>
        <w:tab w:val="left" w:pos="7200"/>
        <w:tab w:val="left" w:pos="7920"/>
        <w:tab w:val="left" w:pos="8640"/>
      </w:tabs>
      <w:spacing w:before="0" w:after="0"/>
      <w:ind w:left="2880"/>
    </w:pPr>
    <w:rPr>
      <w:rFonts w:eastAsia="Times New Roman"/>
      <w:szCs w:val="20"/>
    </w:rPr>
  </w:style>
  <w:style w:type="paragraph" w:customStyle="1" w:styleId="22">
    <w:name w:val="_22"/>
    <w:basedOn w:val="Normal"/>
    <w:rsid w:val="00A960FB"/>
    <w:pPr>
      <w:widowControl w:val="0"/>
      <w:tabs>
        <w:tab w:val="left" w:pos="3600"/>
        <w:tab w:val="left" w:pos="4320"/>
        <w:tab w:val="left" w:pos="5040"/>
        <w:tab w:val="left" w:pos="5760"/>
        <w:tab w:val="left" w:pos="6480"/>
        <w:tab w:val="left" w:pos="7200"/>
        <w:tab w:val="left" w:pos="7920"/>
        <w:tab w:val="left" w:pos="8640"/>
      </w:tabs>
      <w:spacing w:before="0" w:after="0"/>
      <w:ind w:left="3600"/>
    </w:pPr>
    <w:rPr>
      <w:rFonts w:eastAsia="Times New Roman"/>
      <w:szCs w:val="20"/>
    </w:rPr>
  </w:style>
  <w:style w:type="paragraph" w:customStyle="1" w:styleId="21">
    <w:name w:val="_21"/>
    <w:basedOn w:val="Normal"/>
    <w:rsid w:val="00A960FB"/>
    <w:pPr>
      <w:widowControl w:val="0"/>
      <w:tabs>
        <w:tab w:val="left" w:pos="4320"/>
        <w:tab w:val="left" w:pos="5040"/>
        <w:tab w:val="left" w:pos="5760"/>
        <w:tab w:val="left" w:pos="6480"/>
        <w:tab w:val="left" w:pos="7200"/>
        <w:tab w:val="left" w:pos="7920"/>
        <w:tab w:val="left" w:pos="8640"/>
      </w:tabs>
      <w:spacing w:before="0" w:after="0"/>
      <w:ind w:left="4320"/>
    </w:pPr>
    <w:rPr>
      <w:rFonts w:eastAsia="Times New Roman"/>
      <w:szCs w:val="20"/>
    </w:rPr>
  </w:style>
  <w:style w:type="paragraph" w:customStyle="1" w:styleId="20">
    <w:name w:val="_20"/>
    <w:basedOn w:val="Normal"/>
    <w:rsid w:val="00A960FB"/>
    <w:pPr>
      <w:widowControl w:val="0"/>
      <w:tabs>
        <w:tab w:val="left" w:pos="5040"/>
        <w:tab w:val="left" w:pos="5760"/>
        <w:tab w:val="left" w:pos="6480"/>
        <w:tab w:val="left" w:pos="7200"/>
        <w:tab w:val="left" w:pos="7920"/>
        <w:tab w:val="left" w:pos="8640"/>
      </w:tabs>
      <w:spacing w:before="0" w:after="0"/>
      <w:ind w:left="5040"/>
    </w:pPr>
    <w:rPr>
      <w:rFonts w:eastAsia="Times New Roman"/>
      <w:szCs w:val="20"/>
    </w:rPr>
  </w:style>
  <w:style w:type="paragraph" w:customStyle="1" w:styleId="19">
    <w:name w:val="_19"/>
    <w:basedOn w:val="Normal"/>
    <w:rsid w:val="00A960FB"/>
    <w:pPr>
      <w:widowControl w:val="0"/>
      <w:tabs>
        <w:tab w:val="left" w:pos="5760"/>
        <w:tab w:val="left" w:pos="6480"/>
        <w:tab w:val="left" w:pos="7200"/>
        <w:tab w:val="left" w:pos="7920"/>
        <w:tab w:val="left" w:pos="8640"/>
      </w:tabs>
      <w:spacing w:before="0" w:after="0"/>
      <w:ind w:left="5760"/>
    </w:pPr>
    <w:rPr>
      <w:rFonts w:eastAsia="Times New Roman"/>
      <w:szCs w:val="20"/>
    </w:rPr>
  </w:style>
  <w:style w:type="paragraph" w:customStyle="1" w:styleId="18">
    <w:name w:val="_18"/>
    <w:basedOn w:val="Normal"/>
    <w:rsid w:val="00A960FB"/>
    <w:pPr>
      <w:widowControl w:val="0"/>
      <w:tabs>
        <w:tab w:val="left" w:pos="6480"/>
        <w:tab w:val="left" w:pos="7200"/>
        <w:tab w:val="left" w:pos="7920"/>
        <w:tab w:val="left" w:pos="8640"/>
      </w:tabs>
      <w:spacing w:before="0" w:after="0"/>
      <w:ind w:left="6480"/>
    </w:pPr>
    <w:rPr>
      <w:rFonts w:eastAsia="Times New Roman"/>
      <w:szCs w:val="20"/>
    </w:rPr>
  </w:style>
  <w:style w:type="paragraph" w:customStyle="1" w:styleId="17">
    <w:name w:val="_17"/>
    <w:basedOn w:val="Normal"/>
    <w:rsid w:val="00A960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eastAsia="Times New Roman"/>
      <w:szCs w:val="20"/>
    </w:rPr>
  </w:style>
  <w:style w:type="paragraph" w:customStyle="1" w:styleId="16">
    <w:name w:val="_16"/>
    <w:basedOn w:val="Normal"/>
    <w:rsid w:val="00A960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1440" w:hanging="720"/>
    </w:pPr>
    <w:rPr>
      <w:rFonts w:eastAsia="Times New Roman"/>
      <w:szCs w:val="20"/>
    </w:rPr>
  </w:style>
  <w:style w:type="paragraph" w:customStyle="1" w:styleId="15">
    <w:name w:val="_15"/>
    <w:basedOn w:val="Normal"/>
    <w:rsid w:val="00A960FB"/>
    <w:pPr>
      <w:widowControl w:val="0"/>
      <w:tabs>
        <w:tab w:val="left" w:pos="2160"/>
        <w:tab w:val="left" w:pos="2880"/>
        <w:tab w:val="left" w:pos="3600"/>
        <w:tab w:val="left" w:pos="4320"/>
        <w:tab w:val="left" w:pos="5040"/>
        <w:tab w:val="left" w:pos="5760"/>
        <w:tab w:val="left" w:pos="6480"/>
        <w:tab w:val="left" w:pos="7200"/>
        <w:tab w:val="left" w:pos="7920"/>
        <w:tab w:val="left" w:pos="8640"/>
      </w:tabs>
      <w:spacing w:before="0" w:after="0"/>
      <w:ind w:left="2160"/>
    </w:pPr>
    <w:rPr>
      <w:rFonts w:eastAsia="Times New Roman"/>
      <w:szCs w:val="20"/>
    </w:rPr>
  </w:style>
  <w:style w:type="paragraph" w:customStyle="1" w:styleId="14">
    <w:name w:val="_14"/>
    <w:basedOn w:val="Normal"/>
    <w:rsid w:val="00A960FB"/>
    <w:pPr>
      <w:widowControl w:val="0"/>
      <w:tabs>
        <w:tab w:val="left" w:pos="2880"/>
        <w:tab w:val="left" w:pos="3600"/>
        <w:tab w:val="left" w:pos="4320"/>
        <w:tab w:val="left" w:pos="5040"/>
        <w:tab w:val="left" w:pos="5760"/>
        <w:tab w:val="left" w:pos="6480"/>
        <w:tab w:val="left" w:pos="7200"/>
        <w:tab w:val="left" w:pos="7920"/>
        <w:tab w:val="left" w:pos="8640"/>
      </w:tabs>
      <w:spacing w:before="0" w:after="0"/>
      <w:ind w:left="2880"/>
    </w:pPr>
    <w:rPr>
      <w:rFonts w:eastAsia="Times New Roman"/>
      <w:szCs w:val="20"/>
    </w:rPr>
  </w:style>
  <w:style w:type="paragraph" w:customStyle="1" w:styleId="13">
    <w:name w:val="_13"/>
    <w:basedOn w:val="Normal"/>
    <w:rsid w:val="00A960FB"/>
    <w:pPr>
      <w:widowControl w:val="0"/>
      <w:tabs>
        <w:tab w:val="left" w:pos="3600"/>
        <w:tab w:val="left" w:pos="4320"/>
        <w:tab w:val="left" w:pos="5040"/>
        <w:tab w:val="left" w:pos="5760"/>
        <w:tab w:val="left" w:pos="6480"/>
        <w:tab w:val="left" w:pos="7200"/>
        <w:tab w:val="left" w:pos="7920"/>
        <w:tab w:val="left" w:pos="8640"/>
      </w:tabs>
      <w:spacing w:before="0" w:after="0"/>
      <w:ind w:left="3600"/>
    </w:pPr>
    <w:rPr>
      <w:rFonts w:eastAsia="Times New Roman"/>
      <w:szCs w:val="20"/>
    </w:rPr>
  </w:style>
  <w:style w:type="paragraph" w:customStyle="1" w:styleId="12">
    <w:name w:val="_12"/>
    <w:basedOn w:val="Normal"/>
    <w:rsid w:val="00A960FB"/>
    <w:pPr>
      <w:widowControl w:val="0"/>
      <w:tabs>
        <w:tab w:val="left" w:pos="4320"/>
        <w:tab w:val="left" w:pos="5040"/>
        <w:tab w:val="left" w:pos="5760"/>
        <w:tab w:val="left" w:pos="6480"/>
        <w:tab w:val="left" w:pos="7200"/>
        <w:tab w:val="left" w:pos="7920"/>
        <w:tab w:val="left" w:pos="8640"/>
      </w:tabs>
      <w:spacing w:before="0" w:after="0"/>
      <w:ind w:left="4320"/>
    </w:pPr>
    <w:rPr>
      <w:rFonts w:eastAsia="Times New Roman"/>
      <w:szCs w:val="20"/>
    </w:rPr>
  </w:style>
  <w:style w:type="paragraph" w:customStyle="1" w:styleId="11">
    <w:name w:val="_11"/>
    <w:basedOn w:val="Normal"/>
    <w:rsid w:val="00A960FB"/>
    <w:pPr>
      <w:widowControl w:val="0"/>
      <w:tabs>
        <w:tab w:val="left" w:pos="5040"/>
        <w:tab w:val="left" w:pos="5760"/>
        <w:tab w:val="left" w:pos="6480"/>
        <w:tab w:val="left" w:pos="7200"/>
        <w:tab w:val="left" w:pos="7920"/>
        <w:tab w:val="left" w:pos="8640"/>
      </w:tabs>
      <w:spacing w:before="0" w:after="0"/>
      <w:ind w:left="5040"/>
    </w:pPr>
    <w:rPr>
      <w:rFonts w:eastAsia="Times New Roman"/>
      <w:szCs w:val="20"/>
    </w:rPr>
  </w:style>
  <w:style w:type="paragraph" w:customStyle="1" w:styleId="10">
    <w:name w:val="_10"/>
    <w:basedOn w:val="Normal"/>
    <w:rsid w:val="00A960FB"/>
    <w:pPr>
      <w:widowControl w:val="0"/>
      <w:tabs>
        <w:tab w:val="left" w:pos="5760"/>
        <w:tab w:val="left" w:pos="6480"/>
        <w:tab w:val="left" w:pos="7200"/>
        <w:tab w:val="left" w:pos="7920"/>
        <w:tab w:val="left" w:pos="8640"/>
      </w:tabs>
      <w:spacing w:before="0" w:after="0"/>
      <w:ind w:left="5760"/>
    </w:pPr>
    <w:rPr>
      <w:rFonts w:eastAsia="Times New Roman"/>
      <w:szCs w:val="20"/>
    </w:rPr>
  </w:style>
  <w:style w:type="paragraph" w:customStyle="1" w:styleId="9">
    <w:name w:val="_9"/>
    <w:basedOn w:val="Normal"/>
    <w:rsid w:val="00A960FB"/>
    <w:pPr>
      <w:widowControl w:val="0"/>
      <w:tabs>
        <w:tab w:val="left" w:pos="6480"/>
        <w:tab w:val="left" w:pos="7200"/>
        <w:tab w:val="left" w:pos="7920"/>
        <w:tab w:val="left" w:pos="8640"/>
      </w:tabs>
      <w:spacing w:before="0" w:after="0"/>
      <w:ind w:left="6480"/>
    </w:pPr>
    <w:rPr>
      <w:rFonts w:eastAsia="Times New Roman"/>
      <w:szCs w:val="20"/>
    </w:rPr>
  </w:style>
  <w:style w:type="paragraph" w:customStyle="1" w:styleId="8">
    <w:name w:val="_8"/>
    <w:basedOn w:val="Normal"/>
    <w:rsid w:val="00A960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eastAsia="Times New Roman"/>
      <w:szCs w:val="20"/>
    </w:rPr>
  </w:style>
  <w:style w:type="paragraph" w:customStyle="1" w:styleId="7">
    <w:name w:val="_7"/>
    <w:basedOn w:val="Normal"/>
    <w:rsid w:val="00A960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1440" w:hanging="720"/>
    </w:pPr>
    <w:rPr>
      <w:rFonts w:eastAsia="Times New Roman"/>
      <w:szCs w:val="20"/>
    </w:rPr>
  </w:style>
  <w:style w:type="paragraph" w:customStyle="1" w:styleId="6">
    <w:name w:val="_6"/>
    <w:basedOn w:val="Normal"/>
    <w:rsid w:val="00A960FB"/>
    <w:pPr>
      <w:widowControl w:val="0"/>
      <w:tabs>
        <w:tab w:val="left" w:pos="2160"/>
        <w:tab w:val="left" w:pos="2880"/>
        <w:tab w:val="left" w:pos="3600"/>
        <w:tab w:val="left" w:pos="4320"/>
        <w:tab w:val="left" w:pos="5040"/>
        <w:tab w:val="left" w:pos="5760"/>
        <w:tab w:val="left" w:pos="6480"/>
        <w:tab w:val="left" w:pos="7200"/>
        <w:tab w:val="left" w:pos="7920"/>
        <w:tab w:val="left" w:pos="8640"/>
      </w:tabs>
      <w:spacing w:before="0" w:after="0"/>
      <w:ind w:left="2160"/>
    </w:pPr>
    <w:rPr>
      <w:rFonts w:eastAsia="Times New Roman"/>
      <w:szCs w:val="20"/>
    </w:rPr>
  </w:style>
  <w:style w:type="paragraph" w:customStyle="1" w:styleId="level1">
    <w:name w:val="_level1"/>
    <w:basedOn w:val="Normal"/>
    <w:rsid w:val="00A960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hanging="720"/>
    </w:pPr>
    <w:rPr>
      <w:rFonts w:eastAsia="Times New Roman"/>
      <w:szCs w:val="20"/>
    </w:rPr>
  </w:style>
  <w:style w:type="paragraph" w:customStyle="1" w:styleId="level2">
    <w:name w:val="_level2"/>
    <w:basedOn w:val="Normal"/>
    <w:rsid w:val="00A960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1440" w:hanging="720"/>
    </w:pPr>
    <w:rPr>
      <w:rFonts w:eastAsia="Times New Roman"/>
      <w:szCs w:val="20"/>
    </w:rPr>
  </w:style>
  <w:style w:type="paragraph" w:customStyle="1" w:styleId="level3">
    <w:name w:val="_level3"/>
    <w:basedOn w:val="Normal"/>
    <w:rsid w:val="00A960FB"/>
    <w:pPr>
      <w:widowControl w:val="0"/>
      <w:tabs>
        <w:tab w:val="left" w:pos="2160"/>
        <w:tab w:val="left" w:pos="2880"/>
        <w:tab w:val="left" w:pos="3600"/>
        <w:tab w:val="left" w:pos="4320"/>
        <w:tab w:val="left" w:pos="5040"/>
        <w:tab w:val="left" w:pos="5760"/>
        <w:tab w:val="left" w:pos="6480"/>
        <w:tab w:val="left" w:pos="7200"/>
        <w:tab w:val="left" w:pos="7920"/>
        <w:tab w:val="left" w:pos="8640"/>
      </w:tabs>
      <w:spacing w:before="0" w:after="0"/>
      <w:ind w:left="2160" w:hanging="720"/>
    </w:pPr>
    <w:rPr>
      <w:rFonts w:eastAsia="Times New Roman"/>
      <w:szCs w:val="20"/>
    </w:rPr>
  </w:style>
  <w:style w:type="paragraph" w:customStyle="1" w:styleId="level40">
    <w:name w:val="_level4"/>
    <w:basedOn w:val="Normal"/>
    <w:rsid w:val="00A960FB"/>
    <w:pPr>
      <w:widowControl w:val="0"/>
      <w:tabs>
        <w:tab w:val="left" w:pos="2880"/>
        <w:tab w:val="left" w:pos="3600"/>
        <w:tab w:val="left" w:pos="4320"/>
        <w:tab w:val="left" w:pos="5040"/>
        <w:tab w:val="left" w:pos="5760"/>
        <w:tab w:val="left" w:pos="6480"/>
        <w:tab w:val="left" w:pos="7200"/>
        <w:tab w:val="left" w:pos="7920"/>
        <w:tab w:val="left" w:pos="8640"/>
      </w:tabs>
      <w:spacing w:before="0" w:after="0"/>
      <w:ind w:left="2880" w:hanging="720"/>
    </w:pPr>
    <w:rPr>
      <w:rFonts w:eastAsia="Times New Roman"/>
      <w:szCs w:val="20"/>
    </w:rPr>
  </w:style>
  <w:style w:type="paragraph" w:customStyle="1" w:styleId="level50">
    <w:name w:val="_level5"/>
    <w:basedOn w:val="Normal"/>
    <w:rsid w:val="00A960FB"/>
    <w:pPr>
      <w:widowControl w:val="0"/>
      <w:tabs>
        <w:tab w:val="left" w:pos="3600"/>
        <w:tab w:val="left" w:pos="4320"/>
        <w:tab w:val="left" w:pos="5040"/>
        <w:tab w:val="left" w:pos="5760"/>
        <w:tab w:val="left" w:pos="6480"/>
        <w:tab w:val="left" w:pos="7200"/>
        <w:tab w:val="left" w:pos="7920"/>
        <w:tab w:val="left" w:pos="8640"/>
      </w:tabs>
      <w:spacing w:before="0" w:after="0"/>
      <w:ind w:left="3600" w:hanging="720"/>
    </w:pPr>
    <w:rPr>
      <w:rFonts w:eastAsia="Times New Roman"/>
      <w:szCs w:val="20"/>
    </w:rPr>
  </w:style>
  <w:style w:type="paragraph" w:customStyle="1" w:styleId="level60">
    <w:name w:val="_level6"/>
    <w:basedOn w:val="Normal"/>
    <w:rsid w:val="00A960FB"/>
    <w:pPr>
      <w:widowControl w:val="0"/>
      <w:tabs>
        <w:tab w:val="left" w:pos="4320"/>
        <w:tab w:val="left" w:pos="5040"/>
        <w:tab w:val="left" w:pos="5760"/>
        <w:tab w:val="left" w:pos="6480"/>
        <w:tab w:val="left" w:pos="7200"/>
        <w:tab w:val="left" w:pos="7920"/>
        <w:tab w:val="left" w:pos="8640"/>
      </w:tabs>
      <w:spacing w:before="0" w:after="0"/>
      <w:ind w:left="4320" w:hanging="720"/>
    </w:pPr>
    <w:rPr>
      <w:rFonts w:eastAsia="Times New Roman"/>
      <w:szCs w:val="20"/>
    </w:rPr>
  </w:style>
  <w:style w:type="paragraph" w:customStyle="1" w:styleId="level70">
    <w:name w:val="_level7"/>
    <w:basedOn w:val="Normal"/>
    <w:rsid w:val="00A960FB"/>
    <w:pPr>
      <w:widowControl w:val="0"/>
      <w:tabs>
        <w:tab w:val="left" w:pos="5040"/>
        <w:tab w:val="left" w:pos="5760"/>
        <w:tab w:val="left" w:pos="6480"/>
        <w:tab w:val="left" w:pos="7200"/>
        <w:tab w:val="left" w:pos="7920"/>
        <w:tab w:val="left" w:pos="8640"/>
      </w:tabs>
      <w:spacing w:before="0" w:after="0"/>
      <w:ind w:left="5040" w:hanging="720"/>
    </w:pPr>
    <w:rPr>
      <w:rFonts w:eastAsia="Times New Roman"/>
      <w:szCs w:val="20"/>
    </w:rPr>
  </w:style>
  <w:style w:type="paragraph" w:customStyle="1" w:styleId="level80">
    <w:name w:val="_level8"/>
    <w:basedOn w:val="Normal"/>
    <w:rsid w:val="00A960FB"/>
    <w:pPr>
      <w:widowControl w:val="0"/>
      <w:tabs>
        <w:tab w:val="left" w:pos="5760"/>
        <w:tab w:val="left" w:pos="6480"/>
        <w:tab w:val="left" w:pos="7200"/>
        <w:tab w:val="left" w:pos="7920"/>
        <w:tab w:val="left" w:pos="8640"/>
      </w:tabs>
      <w:spacing w:before="0" w:after="0"/>
      <w:ind w:left="5760" w:hanging="720"/>
    </w:pPr>
    <w:rPr>
      <w:rFonts w:eastAsia="Times New Roman"/>
      <w:szCs w:val="20"/>
    </w:rPr>
  </w:style>
  <w:style w:type="paragraph" w:customStyle="1" w:styleId="level90">
    <w:name w:val="_level9"/>
    <w:basedOn w:val="Normal"/>
    <w:rsid w:val="00A960FB"/>
    <w:pPr>
      <w:widowControl w:val="0"/>
      <w:tabs>
        <w:tab w:val="left" w:pos="6480"/>
        <w:tab w:val="left" w:pos="7200"/>
        <w:tab w:val="left" w:pos="7920"/>
        <w:tab w:val="left" w:pos="8640"/>
      </w:tabs>
      <w:spacing w:before="0" w:after="0"/>
      <w:ind w:left="6480" w:hanging="720"/>
    </w:pPr>
    <w:rPr>
      <w:rFonts w:eastAsia="Times New Roman"/>
      <w:szCs w:val="20"/>
    </w:rPr>
  </w:style>
  <w:style w:type="paragraph" w:customStyle="1" w:styleId="levsl1">
    <w:name w:val="_levsl1"/>
    <w:basedOn w:val="Normal"/>
    <w:rsid w:val="00A960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hanging="720"/>
    </w:pPr>
    <w:rPr>
      <w:rFonts w:eastAsia="Times New Roman"/>
      <w:szCs w:val="20"/>
    </w:rPr>
  </w:style>
  <w:style w:type="paragraph" w:customStyle="1" w:styleId="levsl2">
    <w:name w:val="_levsl2"/>
    <w:basedOn w:val="Normal"/>
    <w:rsid w:val="00A960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1440" w:hanging="720"/>
    </w:pPr>
    <w:rPr>
      <w:rFonts w:eastAsia="Times New Roman"/>
      <w:szCs w:val="20"/>
    </w:rPr>
  </w:style>
  <w:style w:type="paragraph" w:customStyle="1" w:styleId="levsl3">
    <w:name w:val="_levsl3"/>
    <w:basedOn w:val="Normal"/>
    <w:rsid w:val="00A960FB"/>
    <w:pPr>
      <w:widowControl w:val="0"/>
      <w:tabs>
        <w:tab w:val="left" w:pos="2160"/>
        <w:tab w:val="left" w:pos="2880"/>
        <w:tab w:val="left" w:pos="3600"/>
        <w:tab w:val="left" w:pos="4320"/>
        <w:tab w:val="left" w:pos="5040"/>
        <w:tab w:val="left" w:pos="5760"/>
        <w:tab w:val="left" w:pos="6480"/>
        <w:tab w:val="left" w:pos="7200"/>
        <w:tab w:val="left" w:pos="7920"/>
        <w:tab w:val="left" w:pos="8640"/>
      </w:tabs>
      <w:spacing w:before="0" w:after="0"/>
      <w:ind w:left="2160" w:hanging="720"/>
    </w:pPr>
    <w:rPr>
      <w:rFonts w:eastAsia="Times New Roman"/>
      <w:szCs w:val="20"/>
    </w:rPr>
  </w:style>
  <w:style w:type="paragraph" w:customStyle="1" w:styleId="levsl4">
    <w:name w:val="_levsl4"/>
    <w:basedOn w:val="Normal"/>
    <w:rsid w:val="00A960FB"/>
    <w:pPr>
      <w:widowControl w:val="0"/>
      <w:tabs>
        <w:tab w:val="left" w:pos="2880"/>
        <w:tab w:val="left" w:pos="3600"/>
        <w:tab w:val="left" w:pos="4320"/>
        <w:tab w:val="left" w:pos="5040"/>
        <w:tab w:val="left" w:pos="5760"/>
        <w:tab w:val="left" w:pos="6480"/>
        <w:tab w:val="left" w:pos="7200"/>
        <w:tab w:val="left" w:pos="7920"/>
        <w:tab w:val="left" w:pos="8640"/>
      </w:tabs>
      <w:spacing w:before="0" w:after="0"/>
      <w:ind w:left="2880" w:hanging="720"/>
    </w:pPr>
    <w:rPr>
      <w:rFonts w:eastAsia="Times New Roman"/>
      <w:szCs w:val="20"/>
    </w:rPr>
  </w:style>
  <w:style w:type="paragraph" w:customStyle="1" w:styleId="levsl5">
    <w:name w:val="_levsl5"/>
    <w:basedOn w:val="Normal"/>
    <w:rsid w:val="00A960FB"/>
    <w:pPr>
      <w:widowControl w:val="0"/>
      <w:tabs>
        <w:tab w:val="left" w:pos="3600"/>
        <w:tab w:val="left" w:pos="4320"/>
        <w:tab w:val="left" w:pos="5040"/>
        <w:tab w:val="left" w:pos="5760"/>
        <w:tab w:val="left" w:pos="6480"/>
        <w:tab w:val="left" w:pos="7200"/>
        <w:tab w:val="left" w:pos="7920"/>
        <w:tab w:val="left" w:pos="8640"/>
      </w:tabs>
      <w:spacing w:before="0" w:after="0"/>
      <w:ind w:left="3600" w:hanging="720"/>
    </w:pPr>
    <w:rPr>
      <w:rFonts w:eastAsia="Times New Roman"/>
      <w:szCs w:val="20"/>
    </w:rPr>
  </w:style>
  <w:style w:type="paragraph" w:customStyle="1" w:styleId="levsl6">
    <w:name w:val="_levsl6"/>
    <w:basedOn w:val="Normal"/>
    <w:rsid w:val="00A960FB"/>
    <w:pPr>
      <w:widowControl w:val="0"/>
      <w:tabs>
        <w:tab w:val="left" w:pos="4320"/>
        <w:tab w:val="left" w:pos="5040"/>
        <w:tab w:val="left" w:pos="5760"/>
        <w:tab w:val="left" w:pos="6480"/>
        <w:tab w:val="left" w:pos="7200"/>
        <w:tab w:val="left" w:pos="7920"/>
        <w:tab w:val="left" w:pos="8640"/>
      </w:tabs>
      <w:spacing w:before="0" w:after="0"/>
      <w:ind w:left="4320" w:hanging="720"/>
    </w:pPr>
    <w:rPr>
      <w:rFonts w:eastAsia="Times New Roman"/>
      <w:szCs w:val="20"/>
    </w:rPr>
  </w:style>
  <w:style w:type="paragraph" w:customStyle="1" w:styleId="levsl7">
    <w:name w:val="_levsl7"/>
    <w:basedOn w:val="Normal"/>
    <w:rsid w:val="00A960FB"/>
    <w:pPr>
      <w:widowControl w:val="0"/>
      <w:tabs>
        <w:tab w:val="left" w:pos="5040"/>
        <w:tab w:val="left" w:pos="5760"/>
        <w:tab w:val="left" w:pos="6480"/>
        <w:tab w:val="left" w:pos="7200"/>
        <w:tab w:val="left" w:pos="7920"/>
        <w:tab w:val="left" w:pos="8640"/>
      </w:tabs>
      <w:spacing w:before="0" w:after="0"/>
      <w:ind w:left="5040" w:hanging="720"/>
    </w:pPr>
    <w:rPr>
      <w:rFonts w:eastAsia="Times New Roman"/>
      <w:szCs w:val="20"/>
    </w:rPr>
  </w:style>
  <w:style w:type="paragraph" w:customStyle="1" w:styleId="levsl8">
    <w:name w:val="_levsl8"/>
    <w:basedOn w:val="Normal"/>
    <w:rsid w:val="00A960FB"/>
    <w:pPr>
      <w:widowControl w:val="0"/>
      <w:tabs>
        <w:tab w:val="left" w:pos="5760"/>
        <w:tab w:val="left" w:pos="6480"/>
        <w:tab w:val="left" w:pos="7200"/>
        <w:tab w:val="left" w:pos="7920"/>
        <w:tab w:val="left" w:pos="8640"/>
      </w:tabs>
      <w:spacing w:before="0" w:after="0"/>
      <w:ind w:left="5760" w:hanging="720"/>
    </w:pPr>
    <w:rPr>
      <w:rFonts w:eastAsia="Times New Roman"/>
      <w:szCs w:val="20"/>
    </w:rPr>
  </w:style>
  <w:style w:type="paragraph" w:customStyle="1" w:styleId="levsl9">
    <w:name w:val="_levsl9"/>
    <w:basedOn w:val="Normal"/>
    <w:rsid w:val="00A960FB"/>
    <w:pPr>
      <w:widowControl w:val="0"/>
      <w:tabs>
        <w:tab w:val="left" w:pos="6480"/>
        <w:tab w:val="left" w:pos="7200"/>
        <w:tab w:val="left" w:pos="7920"/>
        <w:tab w:val="left" w:pos="8640"/>
      </w:tabs>
      <w:spacing w:before="0" w:after="0"/>
      <w:ind w:left="6480" w:hanging="720"/>
    </w:pPr>
    <w:rPr>
      <w:rFonts w:eastAsia="Times New Roman"/>
      <w:szCs w:val="20"/>
    </w:rPr>
  </w:style>
  <w:style w:type="paragraph" w:customStyle="1" w:styleId="levnl1">
    <w:name w:val="_levnl1"/>
    <w:basedOn w:val="Normal"/>
    <w:rsid w:val="00A960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20" w:hanging="720"/>
    </w:pPr>
    <w:rPr>
      <w:rFonts w:eastAsia="Times New Roman"/>
      <w:szCs w:val="20"/>
    </w:rPr>
  </w:style>
  <w:style w:type="paragraph" w:customStyle="1" w:styleId="levnl2">
    <w:name w:val="_levnl2"/>
    <w:basedOn w:val="Normal"/>
    <w:rsid w:val="00A960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1440" w:hanging="720"/>
    </w:pPr>
    <w:rPr>
      <w:rFonts w:eastAsia="Times New Roman"/>
      <w:szCs w:val="20"/>
    </w:rPr>
  </w:style>
  <w:style w:type="paragraph" w:customStyle="1" w:styleId="levnl3">
    <w:name w:val="_levnl3"/>
    <w:basedOn w:val="Normal"/>
    <w:rsid w:val="00A960FB"/>
    <w:pPr>
      <w:widowControl w:val="0"/>
      <w:tabs>
        <w:tab w:val="left" w:pos="2160"/>
        <w:tab w:val="left" w:pos="2880"/>
        <w:tab w:val="left" w:pos="3600"/>
        <w:tab w:val="left" w:pos="4320"/>
        <w:tab w:val="left" w:pos="5040"/>
        <w:tab w:val="left" w:pos="5760"/>
        <w:tab w:val="left" w:pos="6480"/>
        <w:tab w:val="left" w:pos="7200"/>
        <w:tab w:val="left" w:pos="7920"/>
        <w:tab w:val="left" w:pos="8640"/>
      </w:tabs>
      <w:spacing w:before="0" w:after="0"/>
      <w:ind w:left="2160" w:hanging="720"/>
    </w:pPr>
    <w:rPr>
      <w:rFonts w:eastAsia="Times New Roman"/>
      <w:szCs w:val="20"/>
    </w:rPr>
  </w:style>
  <w:style w:type="paragraph" w:customStyle="1" w:styleId="levnl4">
    <w:name w:val="_levnl4"/>
    <w:basedOn w:val="Normal"/>
    <w:rsid w:val="00A960FB"/>
    <w:pPr>
      <w:widowControl w:val="0"/>
      <w:tabs>
        <w:tab w:val="left" w:pos="2880"/>
        <w:tab w:val="left" w:pos="3600"/>
        <w:tab w:val="left" w:pos="4320"/>
        <w:tab w:val="left" w:pos="5040"/>
        <w:tab w:val="left" w:pos="5760"/>
        <w:tab w:val="left" w:pos="6480"/>
        <w:tab w:val="left" w:pos="7200"/>
        <w:tab w:val="left" w:pos="7920"/>
        <w:tab w:val="left" w:pos="8640"/>
      </w:tabs>
      <w:spacing w:before="0" w:after="0"/>
      <w:ind w:left="2880" w:hanging="720"/>
    </w:pPr>
    <w:rPr>
      <w:rFonts w:eastAsia="Times New Roman"/>
      <w:szCs w:val="20"/>
    </w:rPr>
  </w:style>
  <w:style w:type="paragraph" w:customStyle="1" w:styleId="levnl5">
    <w:name w:val="_levnl5"/>
    <w:basedOn w:val="Normal"/>
    <w:rsid w:val="00A960FB"/>
    <w:pPr>
      <w:widowControl w:val="0"/>
      <w:tabs>
        <w:tab w:val="left" w:pos="3600"/>
        <w:tab w:val="left" w:pos="4320"/>
        <w:tab w:val="left" w:pos="5040"/>
        <w:tab w:val="left" w:pos="5760"/>
        <w:tab w:val="left" w:pos="6480"/>
        <w:tab w:val="left" w:pos="7200"/>
        <w:tab w:val="left" w:pos="7920"/>
        <w:tab w:val="left" w:pos="8640"/>
      </w:tabs>
      <w:spacing w:before="0" w:after="0"/>
      <w:ind w:left="3600" w:hanging="720"/>
    </w:pPr>
    <w:rPr>
      <w:rFonts w:eastAsia="Times New Roman"/>
      <w:szCs w:val="20"/>
    </w:rPr>
  </w:style>
  <w:style w:type="paragraph" w:customStyle="1" w:styleId="levnl6">
    <w:name w:val="_levnl6"/>
    <w:basedOn w:val="Normal"/>
    <w:rsid w:val="00A960FB"/>
    <w:pPr>
      <w:widowControl w:val="0"/>
      <w:tabs>
        <w:tab w:val="left" w:pos="4320"/>
        <w:tab w:val="left" w:pos="5040"/>
        <w:tab w:val="left" w:pos="5760"/>
        <w:tab w:val="left" w:pos="6480"/>
        <w:tab w:val="left" w:pos="7200"/>
        <w:tab w:val="left" w:pos="7920"/>
        <w:tab w:val="left" w:pos="8640"/>
      </w:tabs>
      <w:spacing w:before="0" w:after="0"/>
      <w:ind w:left="4320" w:hanging="720"/>
    </w:pPr>
    <w:rPr>
      <w:rFonts w:eastAsia="Times New Roman"/>
      <w:szCs w:val="20"/>
    </w:rPr>
  </w:style>
  <w:style w:type="paragraph" w:customStyle="1" w:styleId="levnl7">
    <w:name w:val="_levnl7"/>
    <w:basedOn w:val="Normal"/>
    <w:rsid w:val="00A960FB"/>
    <w:pPr>
      <w:widowControl w:val="0"/>
      <w:tabs>
        <w:tab w:val="left" w:pos="5040"/>
        <w:tab w:val="left" w:pos="5760"/>
        <w:tab w:val="left" w:pos="6480"/>
        <w:tab w:val="left" w:pos="7200"/>
        <w:tab w:val="left" w:pos="7920"/>
        <w:tab w:val="left" w:pos="8640"/>
      </w:tabs>
      <w:spacing w:before="0" w:after="0"/>
      <w:ind w:left="5040" w:hanging="720"/>
    </w:pPr>
    <w:rPr>
      <w:rFonts w:eastAsia="Times New Roman"/>
      <w:szCs w:val="20"/>
    </w:rPr>
  </w:style>
  <w:style w:type="paragraph" w:customStyle="1" w:styleId="levnl8">
    <w:name w:val="_levnl8"/>
    <w:basedOn w:val="Normal"/>
    <w:rsid w:val="00A960FB"/>
    <w:pPr>
      <w:widowControl w:val="0"/>
      <w:tabs>
        <w:tab w:val="left" w:pos="5760"/>
        <w:tab w:val="left" w:pos="6480"/>
        <w:tab w:val="left" w:pos="7200"/>
        <w:tab w:val="left" w:pos="7920"/>
        <w:tab w:val="left" w:pos="8640"/>
      </w:tabs>
      <w:spacing w:before="0" w:after="0"/>
      <w:ind w:left="5760" w:hanging="720"/>
    </w:pPr>
    <w:rPr>
      <w:rFonts w:eastAsia="Times New Roman"/>
      <w:szCs w:val="20"/>
    </w:rPr>
  </w:style>
  <w:style w:type="paragraph" w:customStyle="1" w:styleId="levnl9">
    <w:name w:val="_levnl9"/>
    <w:basedOn w:val="Normal"/>
    <w:rsid w:val="00A960FB"/>
    <w:pPr>
      <w:widowControl w:val="0"/>
      <w:tabs>
        <w:tab w:val="left" w:pos="6480"/>
        <w:tab w:val="left" w:pos="7200"/>
        <w:tab w:val="left" w:pos="7920"/>
        <w:tab w:val="left" w:pos="8640"/>
      </w:tabs>
      <w:spacing w:before="0" w:after="0"/>
      <w:ind w:left="6480" w:hanging="720"/>
    </w:pPr>
    <w:rPr>
      <w:rFonts w:eastAsia="Times New Roman"/>
      <w:szCs w:val="20"/>
    </w:rPr>
  </w:style>
  <w:style w:type="paragraph" w:customStyle="1" w:styleId="5">
    <w:name w:val="_5"/>
    <w:basedOn w:val="Normal"/>
    <w:rsid w:val="00A960FB"/>
    <w:pPr>
      <w:widowControl w:val="0"/>
      <w:tabs>
        <w:tab w:val="left" w:pos="2880"/>
        <w:tab w:val="left" w:pos="3600"/>
        <w:tab w:val="left" w:pos="4320"/>
        <w:tab w:val="left" w:pos="5040"/>
        <w:tab w:val="left" w:pos="5760"/>
        <w:tab w:val="left" w:pos="6480"/>
        <w:tab w:val="left" w:pos="7200"/>
        <w:tab w:val="left" w:pos="7920"/>
        <w:tab w:val="left" w:pos="8640"/>
      </w:tabs>
      <w:spacing w:before="0" w:after="0"/>
      <w:ind w:left="2880"/>
    </w:pPr>
    <w:rPr>
      <w:rFonts w:eastAsia="Times New Roman"/>
      <w:szCs w:val="20"/>
    </w:rPr>
  </w:style>
  <w:style w:type="paragraph" w:customStyle="1" w:styleId="4">
    <w:name w:val="_4"/>
    <w:basedOn w:val="Normal"/>
    <w:rsid w:val="00A960FB"/>
    <w:pPr>
      <w:widowControl w:val="0"/>
      <w:tabs>
        <w:tab w:val="left" w:pos="3600"/>
        <w:tab w:val="left" w:pos="4320"/>
        <w:tab w:val="left" w:pos="5040"/>
        <w:tab w:val="left" w:pos="5760"/>
        <w:tab w:val="left" w:pos="6480"/>
        <w:tab w:val="left" w:pos="7200"/>
        <w:tab w:val="left" w:pos="7920"/>
        <w:tab w:val="left" w:pos="8640"/>
      </w:tabs>
      <w:spacing w:before="0" w:after="0"/>
      <w:ind w:left="3600"/>
    </w:pPr>
    <w:rPr>
      <w:rFonts w:eastAsia="Times New Roman"/>
      <w:szCs w:val="20"/>
    </w:rPr>
  </w:style>
  <w:style w:type="paragraph" w:customStyle="1" w:styleId="3">
    <w:name w:val="_3"/>
    <w:basedOn w:val="Normal"/>
    <w:rsid w:val="00A960FB"/>
    <w:pPr>
      <w:widowControl w:val="0"/>
      <w:tabs>
        <w:tab w:val="left" w:pos="4320"/>
        <w:tab w:val="left" w:pos="5040"/>
        <w:tab w:val="left" w:pos="5760"/>
        <w:tab w:val="left" w:pos="6480"/>
        <w:tab w:val="left" w:pos="7200"/>
        <w:tab w:val="left" w:pos="7920"/>
        <w:tab w:val="left" w:pos="8640"/>
      </w:tabs>
      <w:spacing w:before="0" w:after="0"/>
      <w:ind w:left="4320"/>
    </w:pPr>
    <w:rPr>
      <w:rFonts w:eastAsia="Times New Roman"/>
      <w:szCs w:val="20"/>
    </w:rPr>
  </w:style>
  <w:style w:type="paragraph" w:customStyle="1" w:styleId="2">
    <w:name w:val="_2"/>
    <w:basedOn w:val="Normal"/>
    <w:rsid w:val="00A960FB"/>
    <w:pPr>
      <w:widowControl w:val="0"/>
      <w:tabs>
        <w:tab w:val="left" w:pos="5040"/>
        <w:tab w:val="left" w:pos="5760"/>
        <w:tab w:val="left" w:pos="6480"/>
        <w:tab w:val="left" w:pos="7200"/>
        <w:tab w:val="left" w:pos="7920"/>
        <w:tab w:val="left" w:pos="8640"/>
      </w:tabs>
      <w:spacing w:before="0" w:after="0"/>
      <w:ind w:left="5040"/>
    </w:pPr>
    <w:rPr>
      <w:rFonts w:eastAsia="Times New Roman"/>
      <w:szCs w:val="20"/>
    </w:rPr>
  </w:style>
  <w:style w:type="paragraph" w:customStyle="1" w:styleId="1">
    <w:name w:val="_1"/>
    <w:basedOn w:val="Normal"/>
    <w:rsid w:val="00A960FB"/>
    <w:pPr>
      <w:widowControl w:val="0"/>
      <w:tabs>
        <w:tab w:val="left" w:pos="5760"/>
        <w:tab w:val="left" w:pos="6480"/>
        <w:tab w:val="left" w:pos="7200"/>
        <w:tab w:val="left" w:pos="7920"/>
        <w:tab w:val="left" w:pos="8640"/>
      </w:tabs>
      <w:spacing w:before="0" w:after="0"/>
      <w:ind w:left="5760"/>
    </w:pPr>
    <w:rPr>
      <w:rFonts w:eastAsia="Times New Roman"/>
      <w:szCs w:val="20"/>
    </w:rPr>
  </w:style>
  <w:style w:type="paragraph" w:customStyle="1" w:styleId="a">
    <w:name w:val="_"/>
    <w:basedOn w:val="Normal"/>
    <w:rsid w:val="00A960FB"/>
    <w:pPr>
      <w:widowControl w:val="0"/>
      <w:tabs>
        <w:tab w:val="left" w:pos="6480"/>
        <w:tab w:val="left" w:pos="7200"/>
        <w:tab w:val="left" w:pos="7920"/>
        <w:tab w:val="left" w:pos="8640"/>
      </w:tabs>
      <w:spacing w:before="0" w:after="0"/>
      <w:ind w:left="6480"/>
    </w:pPr>
    <w:rPr>
      <w:rFonts w:eastAsia="Times New Roman"/>
      <w:szCs w:val="20"/>
    </w:rPr>
  </w:style>
  <w:style w:type="character" w:customStyle="1" w:styleId="DefaultPara">
    <w:name w:val="Default Para"/>
    <w:basedOn w:val="DefaultParagraphFont"/>
    <w:rsid w:val="00A960FB"/>
  </w:style>
  <w:style w:type="paragraph" w:customStyle="1" w:styleId="penaltypara">
    <w:name w:val="penalty para"/>
    <w:basedOn w:val="Normal"/>
    <w:rsid w:val="00A960FB"/>
    <w:pPr>
      <w:widowControl w:val="0"/>
      <w:tabs>
        <w:tab w:val="left" w:pos="731"/>
        <w:tab w:val="left" w:pos="1440"/>
        <w:tab w:val="left" w:pos="4320"/>
        <w:tab w:val="left" w:pos="4680"/>
      </w:tabs>
      <w:spacing w:before="0" w:after="0"/>
    </w:pPr>
    <w:rPr>
      <w:rFonts w:eastAsia="Times New Roman"/>
      <w:szCs w:val="20"/>
    </w:rPr>
  </w:style>
  <w:style w:type="paragraph" w:customStyle="1" w:styleId="annotationt">
    <w:name w:val="annotation t"/>
    <w:basedOn w:val="Normal"/>
    <w:rsid w:val="00A96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eastAsia="Times New Roman"/>
      <w:szCs w:val="20"/>
    </w:rPr>
  </w:style>
  <w:style w:type="character" w:customStyle="1" w:styleId="CommentText1">
    <w:name w:val="Comment Text1"/>
    <w:basedOn w:val="DefaultParagraphFont"/>
    <w:rsid w:val="00A960FB"/>
  </w:style>
  <w:style w:type="paragraph" w:customStyle="1" w:styleId="Outline0011">
    <w:name w:val="Outline001_1"/>
    <w:basedOn w:val="Normal"/>
    <w:rsid w:val="00A96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eastAsia="Times New Roman"/>
      <w:szCs w:val="20"/>
    </w:rPr>
  </w:style>
  <w:style w:type="paragraph" w:customStyle="1" w:styleId="Outline0012">
    <w:name w:val="Outline001_2"/>
    <w:basedOn w:val="Normal"/>
    <w:rsid w:val="00A96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eastAsia="Times New Roman"/>
      <w:szCs w:val="20"/>
    </w:rPr>
  </w:style>
  <w:style w:type="paragraph" w:customStyle="1" w:styleId="Outline0013">
    <w:name w:val="Outline001_3"/>
    <w:basedOn w:val="Normal"/>
    <w:rsid w:val="00A96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eastAsia="Times New Roman"/>
      <w:szCs w:val="20"/>
    </w:rPr>
  </w:style>
  <w:style w:type="paragraph" w:customStyle="1" w:styleId="Outline0014">
    <w:name w:val="Outline001_4"/>
    <w:basedOn w:val="Normal"/>
    <w:rsid w:val="00A96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eastAsia="Times New Roman"/>
      <w:szCs w:val="20"/>
    </w:rPr>
  </w:style>
  <w:style w:type="paragraph" w:customStyle="1" w:styleId="Outline0015">
    <w:name w:val="Outline001_5"/>
    <w:basedOn w:val="Normal"/>
    <w:rsid w:val="00A96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eastAsia="Times New Roman"/>
      <w:szCs w:val="20"/>
    </w:rPr>
  </w:style>
  <w:style w:type="paragraph" w:customStyle="1" w:styleId="Outline0016">
    <w:name w:val="Outline001_6"/>
    <w:basedOn w:val="Normal"/>
    <w:rsid w:val="00A96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eastAsia="Times New Roman"/>
      <w:szCs w:val="20"/>
    </w:rPr>
  </w:style>
  <w:style w:type="paragraph" w:customStyle="1" w:styleId="Outline0017">
    <w:name w:val="Outline001_7"/>
    <w:basedOn w:val="Normal"/>
    <w:rsid w:val="00A96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eastAsia="Times New Roman"/>
      <w:szCs w:val="20"/>
    </w:rPr>
  </w:style>
  <w:style w:type="paragraph" w:customStyle="1" w:styleId="Outline0018">
    <w:name w:val="Outline001_8"/>
    <w:basedOn w:val="Normal"/>
    <w:rsid w:val="00A96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eastAsia="Times New Roman"/>
      <w:szCs w:val="20"/>
    </w:rPr>
  </w:style>
  <w:style w:type="paragraph" w:customStyle="1" w:styleId="Outline0019">
    <w:name w:val="Outline001_9"/>
    <w:basedOn w:val="Normal"/>
    <w:rsid w:val="00A96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eastAsia="Times New Roman"/>
      <w:szCs w:val="20"/>
    </w:rPr>
  </w:style>
  <w:style w:type="paragraph" w:customStyle="1" w:styleId="footnotetex">
    <w:name w:val="footnote tex"/>
    <w:basedOn w:val="Normal"/>
    <w:rsid w:val="00A96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eastAsia="Times New Roman"/>
      <w:szCs w:val="20"/>
    </w:rPr>
  </w:style>
  <w:style w:type="character" w:customStyle="1" w:styleId="FootnoteTe1">
    <w:name w:val="Footnote Te1"/>
    <w:basedOn w:val="DefaultParagraphFont"/>
    <w:rsid w:val="00A960FB"/>
  </w:style>
  <w:style w:type="paragraph" w:customStyle="1" w:styleId="Header1">
    <w:name w:val="Header1"/>
    <w:basedOn w:val="Normal"/>
    <w:rsid w:val="00A960FB"/>
    <w:pPr>
      <w:widowControl w:val="0"/>
      <w:tabs>
        <w:tab w:val="left" w:pos="0"/>
        <w:tab w:val="center" w:pos="4680"/>
        <w:tab w:val="right" w:pos="9356"/>
      </w:tabs>
      <w:spacing w:before="0" w:after="0"/>
    </w:pPr>
    <w:rPr>
      <w:rFonts w:eastAsia="Times New Roman"/>
      <w:szCs w:val="20"/>
    </w:rPr>
  </w:style>
  <w:style w:type="character" w:customStyle="1" w:styleId="SYSHYPERTEXT">
    <w:name w:val="SYS_HYPERTEXT"/>
    <w:basedOn w:val="DefaultParagraphFont"/>
    <w:rsid w:val="00A960FB"/>
    <w:rPr>
      <w:color w:val="0000FF"/>
      <w:u w:val="single"/>
    </w:rPr>
  </w:style>
  <w:style w:type="character" w:customStyle="1" w:styleId="HeaderChar1">
    <w:name w:val="Header Char1"/>
    <w:basedOn w:val="DefaultParagraphFont"/>
    <w:uiPriority w:val="99"/>
    <w:semiHidden/>
    <w:rsid w:val="00A960FB"/>
    <w:rPr>
      <w:sz w:val="24"/>
    </w:rPr>
  </w:style>
  <w:style w:type="paragraph" w:customStyle="1" w:styleId="LVL4">
    <w:name w:val="LVL 4"/>
    <w:basedOn w:val="LVL3"/>
    <w:qFormat/>
    <w:rsid w:val="00C272D4"/>
    <w:pPr>
      <w:numPr>
        <w:ilvl w:val="0"/>
        <w:numId w:val="0"/>
      </w:numPr>
      <w:tabs>
        <w:tab w:val="num" w:pos="3600"/>
      </w:tabs>
      <w:spacing w:before="180" w:after="180"/>
      <w:ind w:left="3600" w:hanging="720"/>
    </w:pPr>
    <w:rPr>
      <w:szCs w:val="24"/>
      <w:lang w:val="en-US" w:eastAsia="en-US"/>
    </w:rPr>
  </w:style>
  <w:style w:type="paragraph" w:styleId="List3">
    <w:name w:val="List 3"/>
    <w:basedOn w:val="Normal"/>
    <w:next w:val="Normal"/>
    <w:rsid w:val="0002693E"/>
    <w:pPr>
      <w:numPr>
        <w:numId w:val="34"/>
      </w:numPr>
      <w:autoSpaceDE w:val="0"/>
      <w:autoSpaceDN w:val="0"/>
      <w:adjustRightInd w:val="0"/>
      <w:spacing w:before="0" w:after="0"/>
    </w:pPr>
    <w:rPr>
      <w:rFonts w:eastAsia="Times New Roman"/>
      <w:szCs w:val="24"/>
    </w:rPr>
  </w:style>
  <w:style w:type="character" w:customStyle="1" w:styleId="NoSpacingChar">
    <w:name w:val="No Spacing Char"/>
    <w:basedOn w:val="DefaultParagraphFont"/>
    <w:link w:val="NoSpacing"/>
    <w:uiPriority w:val="1"/>
    <w:rsid w:val="00775DAA"/>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728330">
      <w:bodyDiv w:val="1"/>
      <w:marLeft w:val="0"/>
      <w:marRight w:val="0"/>
      <w:marTop w:val="0"/>
      <w:marBottom w:val="0"/>
      <w:divBdr>
        <w:top w:val="none" w:sz="0" w:space="0" w:color="auto"/>
        <w:left w:val="none" w:sz="0" w:space="0" w:color="auto"/>
        <w:bottom w:val="none" w:sz="0" w:space="0" w:color="auto"/>
        <w:right w:val="none" w:sz="0" w:space="0" w:color="auto"/>
      </w:divBdr>
    </w:div>
    <w:div w:id="1176533103">
      <w:bodyDiv w:val="1"/>
      <w:marLeft w:val="0"/>
      <w:marRight w:val="0"/>
      <w:marTop w:val="0"/>
      <w:marBottom w:val="0"/>
      <w:divBdr>
        <w:top w:val="none" w:sz="0" w:space="0" w:color="auto"/>
        <w:left w:val="none" w:sz="0" w:space="0" w:color="auto"/>
        <w:bottom w:val="none" w:sz="0" w:space="0" w:color="auto"/>
        <w:right w:val="none" w:sz="0" w:space="0" w:color="auto"/>
      </w:divBdr>
    </w:div>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E0830-3179-46D7-BF15-D4FF1072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3558</Words>
  <Characters>20282</Characters>
  <Application>Microsoft Office Word</Application>
  <DocSecurity>0</DocSecurity>
  <Lines>169</Lines>
  <Paragraphs>47</Paragraphs>
  <ScaleCrop>false</ScaleCrop>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2023-03-16T12:54:00Z</dcterms:created>
  <dcterms:modified xsi:type="dcterms:W3CDTF">2023-03-16T12:55:00Z</dcterms:modified>
</cp:coreProperties>
</file>