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6BDB" w14:textId="77777777" w:rsidR="00A83AEC" w:rsidRDefault="00A83AEC" w:rsidP="00A83AEC">
      <w:pPr>
        <w:pBdr>
          <w:bottom w:val="single" w:sz="12" w:space="1" w:color="auto"/>
        </w:pBdr>
        <w:autoSpaceDE w:val="0"/>
        <w:autoSpaceDN w:val="0"/>
        <w:adjustRightInd w:val="0"/>
        <w:spacing w:line="240" w:lineRule="auto"/>
        <w:rPr>
          <w:rFonts w:ascii="Calibri-Bold" w:hAnsi="Calibri-Bold" w:cs="Calibri-Bold"/>
          <w:b/>
          <w:bCs/>
          <w:color w:val="000000"/>
          <w:sz w:val="23"/>
          <w:szCs w:val="23"/>
        </w:rPr>
      </w:pPr>
      <w:r>
        <w:rPr>
          <w:rFonts w:ascii="Calibri-Bold" w:hAnsi="Calibri-Bold" w:cs="Calibri-Bold"/>
          <w:b/>
          <w:bCs/>
          <w:color w:val="000000"/>
          <w:sz w:val="23"/>
          <w:szCs w:val="23"/>
        </w:rPr>
        <w:t>SafeWater LCR User Guide and Description of Source Code</w:t>
      </w:r>
    </w:p>
    <w:p w14:paraId="0530ABD2" w14:textId="64800B32" w:rsidR="00A83AEC" w:rsidRDefault="00A83AEC" w:rsidP="00A83AEC">
      <w:pPr>
        <w:autoSpaceDE w:val="0"/>
        <w:autoSpaceDN w:val="0"/>
        <w:adjustRightInd w:val="0"/>
        <w:spacing w:line="240" w:lineRule="auto"/>
        <w:rPr>
          <w:rFonts w:ascii="Calibri" w:hAnsi="Calibri" w:cs="Calibri"/>
          <w:color w:val="000000"/>
          <w:sz w:val="23"/>
          <w:szCs w:val="23"/>
        </w:rPr>
      </w:pPr>
      <w:r>
        <w:rPr>
          <w:rFonts w:ascii="Calibri" w:hAnsi="Calibri" w:cs="Calibri"/>
          <w:color w:val="000000"/>
          <w:sz w:val="23"/>
          <w:szCs w:val="23"/>
        </w:rPr>
        <w:t xml:space="preserve">This memo describes how to install and use SafeWater LCR to 1) create a sample population of public water systems and 2) run the different cost models for the </w:t>
      </w:r>
      <w:r w:rsidR="00A0185A">
        <w:rPr>
          <w:rFonts w:ascii="Calibri" w:hAnsi="Calibri" w:cs="Calibri"/>
          <w:color w:val="000000"/>
          <w:sz w:val="23"/>
          <w:szCs w:val="23"/>
        </w:rPr>
        <w:t xml:space="preserve">previous </w:t>
      </w:r>
      <w:r>
        <w:rPr>
          <w:rFonts w:ascii="Calibri" w:hAnsi="Calibri" w:cs="Calibri"/>
          <w:color w:val="000000"/>
          <w:sz w:val="23"/>
          <w:szCs w:val="23"/>
        </w:rPr>
        <w:t xml:space="preserve">rule and </w:t>
      </w:r>
      <w:r w:rsidR="00A0185A">
        <w:rPr>
          <w:rFonts w:ascii="Calibri" w:hAnsi="Calibri" w:cs="Calibri"/>
          <w:color w:val="000000"/>
          <w:sz w:val="23"/>
          <w:szCs w:val="23"/>
        </w:rPr>
        <w:t xml:space="preserve">final </w:t>
      </w:r>
      <w:r>
        <w:rPr>
          <w:rFonts w:ascii="Calibri" w:hAnsi="Calibri" w:cs="Calibri"/>
          <w:color w:val="000000"/>
          <w:sz w:val="23"/>
          <w:szCs w:val="23"/>
        </w:rPr>
        <w:t>rule. The memo describes the pdf versions of the source code used for SafeWater LCR.</w:t>
      </w:r>
    </w:p>
    <w:p w14:paraId="373C431F" w14:textId="26077010" w:rsidR="00A83AEC" w:rsidRPr="006A382E" w:rsidRDefault="00A83AEC" w:rsidP="006A382E">
      <w:pPr>
        <w:pStyle w:val="ListParagraph"/>
        <w:numPr>
          <w:ilvl w:val="0"/>
          <w:numId w:val="6"/>
        </w:numPr>
        <w:autoSpaceDE w:val="0"/>
        <w:autoSpaceDN w:val="0"/>
        <w:adjustRightInd w:val="0"/>
        <w:spacing w:line="240" w:lineRule="auto"/>
        <w:ind w:left="360"/>
        <w:rPr>
          <w:rFonts w:ascii="Calibri-Bold" w:hAnsi="Calibri-Bold" w:cs="Calibri-Bold"/>
          <w:b/>
          <w:bCs/>
          <w:color w:val="000000"/>
          <w:sz w:val="23"/>
          <w:szCs w:val="23"/>
        </w:rPr>
      </w:pPr>
      <w:r w:rsidRPr="006A382E">
        <w:rPr>
          <w:rFonts w:ascii="Calibri-Bold" w:hAnsi="Calibri-Bold" w:cs="Calibri-Bold"/>
          <w:b/>
          <w:bCs/>
          <w:color w:val="000000"/>
          <w:sz w:val="23"/>
          <w:szCs w:val="23"/>
        </w:rPr>
        <w:t>Installing and Using SafeWater LCR</w:t>
      </w:r>
    </w:p>
    <w:p w14:paraId="54557E6E" w14:textId="77777777" w:rsidR="006A382E" w:rsidRDefault="00A83AEC" w:rsidP="006A382E">
      <w:p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The SafeWater LCR executable program and most of the associated data has been provided as a zip file titled </w:t>
      </w:r>
      <w:proofErr w:type="spellStart"/>
      <w:r w:rsidRPr="00A83AEC">
        <w:rPr>
          <w:rFonts w:cstheme="minorHAnsi"/>
          <w:i/>
          <w:iCs/>
          <w:color w:val="000000"/>
          <w:sz w:val="23"/>
          <w:szCs w:val="23"/>
        </w:rPr>
        <w:t>SafeWaterLCR_Executables&amp;DataFiles</w:t>
      </w:r>
      <w:proofErr w:type="spellEnd"/>
      <w:r w:rsidRPr="00A83AEC">
        <w:rPr>
          <w:rFonts w:cstheme="minorHAnsi"/>
          <w:color w:val="000000"/>
          <w:sz w:val="23"/>
          <w:szCs w:val="23"/>
        </w:rPr>
        <w:t xml:space="preserve">. </w:t>
      </w:r>
      <w:r w:rsidR="006A382E">
        <w:rPr>
          <w:rFonts w:cstheme="minorHAnsi"/>
          <w:color w:val="000000"/>
          <w:sz w:val="23"/>
          <w:szCs w:val="23"/>
        </w:rPr>
        <w:t>The zip file contains the SafeWater LCR executable (SafeWaterRun.exe), the configuration settings (config.ini), and a folder containing the following required data files:</w:t>
      </w:r>
    </w:p>
    <w:p w14:paraId="3055FE22" w14:textId="77777777" w:rsidR="006A382E" w:rsidRDefault="006A382E" w:rsidP="006A382E">
      <w:pPr>
        <w:pStyle w:val="ListParagraph"/>
        <w:numPr>
          <w:ilvl w:val="0"/>
          <w:numId w:val="7"/>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“Data” </w:t>
      </w:r>
    </w:p>
    <w:p w14:paraId="1B9B640C" w14:textId="2013BE3D" w:rsidR="006A382E" w:rsidRDefault="00056E26" w:rsidP="006A382E">
      <w:pPr>
        <w:pStyle w:val="ListParagraph"/>
        <w:numPr>
          <w:ilvl w:val="1"/>
          <w:numId w:val="7"/>
        </w:numPr>
        <w:autoSpaceDE w:val="0"/>
        <w:autoSpaceDN w:val="0"/>
        <w:adjustRightInd w:val="0"/>
        <w:spacing w:line="240" w:lineRule="auto"/>
        <w:rPr>
          <w:rFonts w:cstheme="minorHAnsi"/>
          <w:color w:val="000000"/>
          <w:sz w:val="23"/>
          <w:szCs w:val="23"/>
        </w:rPr>
      </w:pPr>
      <w:r>
        <w:rPr>
          <w:rFonts w:cstheme="minorHAnsi"/>
          <w:color w:val="000000"/>
          <w:sz w:val="23"/>
          <w:szCs w:val="23"/>
        </w:rPr>
        <w:t>H</w:t>
      </w:r>
      <w:r w:rsidR="00A83AEC" w:rsidRPr="006A382E">
        <w:rPr>
          <w:rFonts w:cstheme="minorHAnsi"/>
          <w:color w:val="000000"/>
          <w:sz w:val="23"/>
          <w:szCs w:val="23"/>
        </w:rPr>
        <w:t>igh</w:t>
      </w:r>
      <w:r>
        <w:rPr>
          <w:rFonts w:cstheme="minorHAnsi"/>
          <w:color w:val="000000"/>
          <w:sz w:val="23"/>
          <w:szCs w:val="23"/>
        </w:rPr>
        <w:t xml:space="preserve"> bound</w:t>
      </w:r>
      <w:r w:rsidR="00A83AEC" w:rsidRPr="006A382E">
        <w:rPr>
          <w:rFonts w:cstheme="minorHAnsi"/>
          <w:color w:val="000000"/>
          <w:sz w:val="23"/>
          <w:szCs w:val="23"/>
        </w:rPr>
        <w:t xml:space="preserve"> estimate access databases for </w:t>
      </w:r>
      <w:r w:rsidR="009D15B8">
        <w:rPr>
          <w:rFonts w:cstheme="minorHAnsi"/>
          <w:color w:val="000000"/>
          <w:sz w:val="23"/>
          <w:szCs w:val="23"/>
        </w:rPr>
        <w:t>LCR, LCRR, and proposed LCRI</w:t>
      </w:r>
      <w:r w:rsidR="000C2301">
        <w:rPr>
          <w:rFonts w:cstheme="minorHAnsi"/>
          <w:color w:val="000000"/>
          <w:sz w:val="23"/>
          <w:szCs w:val="23"/>
        </w:rPr>
        <w:t xml:space="preserve"> in a “</w:t>
      </w:r>
      <w:proofErr w:type="spellStart"/>
      <w:r w:rsidR="000C2301">
        <w:rPr>
          <w:rFonts w:cstheme="minorHAnsi"/>
          <w:color w:val="000000"/>
          <w:sz w:val="23"/>
          <w:szCs w:val="23"/>
        </w:rPr>
        <w:t>High_Database</w:t>
      </w:r>
      <w:proofErr w:type="spellEnd"/>
      <w:r w:rsidR="000C2301">
        <w:rPr>
          <w:rFonts w:cstheme="minorHAnsi"/>
          <w:color w:val="000000"/>
          <w:sz w:val="23"/>
          <w:szCs w:val="23"/>
        </w:rPr>
        <w:t>” folder</w:t>
      </w:r>
    </w:p>
    <w:p w14:paraId="608F3B57" w14:textId="661592A5" w:rsidR="006A382E" w:rsidRDefault="000202FC" w:rsidP="006A382E">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LCR_DataRequest</w:t>
      </w:r>
      <w:r w:rsidR="000C2301">
        <w:rPr>
          <w:rFonts w:cstheme="minorHAnsi"/>
          <w:i/>
          <w:iCs/>
          <w:color w:val="000000"/>
          <w:sz w:val="23"/>
          <w:szCs w:val="23"/>
        </w:rPr>
        <w:t>_high</w:t>
      </w:r>
      <w:r w:rsidR="006A382E" w:rsidRPr="00A83AEC">
        <w:rPr>
          <w:rFonts w:cstheme="minorHAnsi"/>
          <w:i/>
          <w:iCs/>
          <w:color w:val="000000"/>
          <w:sz w:val="23"/>
          <w:szCs w:val="23"/>
        </w:rPr>
        <w:t>.accdb</w:t>
      </w:r>
    </w:p>
    <w:p w14:paraId="71E464A6" w14:textId="10A70D70" w:rsidR="006A382E" w:rsidRDefault="00AC6E86" w:rsidP="006A382E">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w:t>
      </w:r>
      <w:r w:rsidR="006A382E" w:rsidRPr="00A83AEC">
        <w:rPr>
          <w:rFonts w:cstheme="minorHAnsi"/>
          <w:i/>
          <w:iCs/>
          <w:color w:val="000000"/>
          <w:sz w:val="23"/>
          <w:szCs w:val="23"/>
        </w:rPr>
        <w:t>_DataRequest</w:t>
      </w:r>
      <w:r w:rsidR="000C2301">
        <w:rPr>
          <w:rFonts w:cstheme="minorHAnsi"/>
          <w:i/>
          <w:iCs/>
          <w:color w:val="000000"/>
          <w:sz w:val="23"/>
          <w:szCs w:val="23"/>
        </w:rPr>
        <w:t>_high</w:t>
      </w:r>
      <w:r w:rsidR="006A382E" w:rsidRPr="00A83AEC">
        <w:rPr>
          <w:rFonts w:cstheme="minorHAnsi"/>
          <w:i/>
          <w:iCs/>
          <w:color w:val="000000"/>
          <w:sz w:val="23"/>
          <w:szCs w:val="23"/>
        </w:rPr>
        <w:t>.xlsm</w:t>
      </w:r>
    </w:p>
    <w:p w14:paraId="24D9B7BB" w14:textId="73BB48DE" w:rsidR="00AC6E86" w:rsidRDefault="00AC6E86" w:rsidP="00AC6E86">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LCRR_DataRequest</w:t>
      </w:r>
      <w:r w:rsidR="000C2301">
        <w:rPr>
          <w:rFonts w:cstheme="minorHAnsi"/>
          <w:i/>
          <w:iCs/>
          <w:color w:val="000000"/>
          <w:sz w:val="23"/>
          <w:szCs w:val="23"/>
        </w:rPr>
        <w:t>_high</w:t>
      </w:r>
      <w:r w:rsidRPr="00A83AEC">
        <w:rPr>
          <w:rFonts w:cstheme="minorHAnsi"/>
          <w:i/>
          <w:iCs/>
          <w:color w:val="000000"/>
          <w:sz w:val="23"/>
          <w:szCs w:val="23"/>
        </w:rPr>
        <w:t>.accdb</w:t>
      </w:r>
    </w:p>
    <w:p w14:paraId="4F6A41BF" w14:textId="72E75BEA" w:rsidR="00AC6E86" w:rsidRDefault="00AC6E86" w:rsidP="00AC6E86">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LCRR</w:t>
      </w:r>
      <w:r w:rsidRPr="00A83AEC">
        <w:rPr>
          <w:rFonts w:cstheme="minorHAnsi"/>
          <w:i/>
          <w:iCs/>
          <w:color w:val="000000"/>
          <w:sz w:val="23"/>
          <w:szCs w:val="23"/>
        </w:rPr>
        <w:t>_DataRequest</w:t>
      </w:r>
      <w:r w:rsidR="000C2301">
        <w:rPr>
          <w:rFonts w:cstheme="minorHAnsi"/>
          <w:i/>
          <w:iCs/>
          <w:color w:val="000000"/>
          <w:sz w:val="23"/>
          <w:szCs w:val="23"/>
        </w:rPr>
        <w:t>_high</w:t>
      </w:r>
      <w:r w:rsidRPr="00A83AEC">
        <w:rPr>
          <w:rFonts w:cstheme="minorHAnsi"/>
          <w:i/>
          <w:iCs/>
          <w:color w:val="000000"/>
          <w:sz w:val="23"/>
          <w:szCs w:val="23"/>
        </w:rPr>
        <w:t>.xlsm</w:t>
      </w:r>
    </w:p>
    <w:p w14:paraId="66951740" w14:textId="30BE162C" w:rsidR="00AC6E86" w:rsidRDefault="00AC6E86" w:rsidP="00AC6E86">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LCRI_DataRequest</w:t>
      </w:r>
      <w:r w:rsidR="000C2301">
        <w:rPr>
          <w:rFonts w:cstheme="minorHAnsi"/>
          <w:i/>
          <w:iCs/>
          <w:color w:val="000000"/>
          <w:sz w:val="23"/>
          <w:szCs w:val="23"/>
        </w:rPr>
        <w:t>_high</w:t>
      </w:r>
      <w:r w:rsidRPr="00A83AEC">
        <w:rPr>
          <w:rFonts w:cstheme="minorHAnsi"/>
          <w:i/>
          <w:iCs/>
          <w:color w:val="000000"/>
          <w:sz w:val="23"/>
          <w:szCs w:val="23"/>
        </w:rPr>
        <w:t>.accdb</w:t>
      </w:r>
    </w:p>
    <w:p w14:paraId="00A9DB4E" w14:textId="07655AB3" w:rsidR="00AC6E86" w:rsidRDefault="00AC6E86" w:rsidP="00AC6E86">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LCRI</w:t>
      </w:r>
      <w:r w:rsidRPr="00A83AEC">
        <w:rPr>
          <w:rFonts w:cstheme="minorHAnsi"/>
          <w:i/>
          <w:iCs/>
          <w:color w:val="000000"/>
          <w:sz w:val="23"/>
          <w:szCs w:val="23"/>
        </w:rPr>
        <w:t>_DataRequest</w:t>
      </w:r>
      <w:r w:rsidR="000C2301">
        <w:rPr>
          <w:rFonts w:cstheme="minorHAnsi"/>
          <w:i/>
          <w:iCs/>
          <w:color w:val="000000"/>
          <w:sz w:val="23"/>
          <w:szCs w:val="23"/>
        </w:rPr>
        <w:t>_high</w:t>
      </w:r>
      <w:r w:rsidRPr="00A83AEC">
        <w:rPr>
          <w:rFonts w:cstheme="minorHAnsi"/>
          <w:i/>
          <w:iCs/>
          <w:color w:val="000000"/>
          <w:sz w:val="23"/>
          <w:szCs w:val="23"/>
        </w:rPr>
        <w:t>.xlsm</w:t>
      </w:r>
    </w:p>
    <w:p w14:paraId="4EB002C8" w14:textId="6408068D" w:rsidR="000C2301" w:rsidRDefault="00056E26" w:rsidP="000C2301">
      <w:pPr>
        <w:pStyle w:val="ListParagraph"/>
        <w:numPr>
          <w:ilvl w:val="1"/>
          <w:numId w:val="7"/>
        </w:numPr>
        <w:autoSpaceDE w:val="0"/>
        <w:autoSpaceDN w:val="0"/>
        <w:adjustRightInd w:val="0"/>
        <w:spacing w:line="240" w:lineRule="auto"/>
        <w:rPr>
          <w:rFonts w:cstheme="minorHAnsi"/>
          <w:color w:val="000000"/>
          <w:sz w:val="23"/>
          <w:szCs w:val="23"/>
        </w:rPr>
      </w:pPr>
      <w:r>
        <w:rPr>
          <w:rFonts w:cstheme="minorHAnsi"/>
          <w:color w:val="000000"/>
          <w:sz w:val="23"/>
          <w:szCs w:val="23"/>
        </w:rPr>
        <w:t>L</w:t>
      </w:r>
      <w:r w:rsidR="000C2301">
        <w:rPr>
          <w:rFonts w:cstheme="minorHAnsi"/>
          <w:color w:val="000000"/>
          <w:sz w:val="23"/>
          <w:szCs w:val="23"/>
        </w:rPr>
        <w:t>ow</w:t>
      </w:r>
      <w:r w:rsidR="000C2301" w:rsidRPr="006A382E">
        <w:rPr>
          <w:rFonts w:cstheme="minorHAnsi"/>
          <w:color w:val="000000"/>
          <w:sz w:val="23"/>
          <w:szCs w:val="23"/>
        </w:rPr>
        <w:t xml:space="preserve"> </w:t>
      </w:r>
      <w:r>
        <w:rPr>
          <w:rFonts w:cstheme="minorHAnsi"/>
          <w:color w:val="000000"/>
          <w:sz w:val="23"/>
          <w:szCs w:val="23"/>
        </w:rPr>
        <w:t xml:space="preserve">bound </w:t>
      </w:r>
      <w:r w:rsidR="000C2301" w:rsidRPr="006A382E">
        <w:rPr>
          <w:rFonts w:cstheme="minorHAnsi"/>
          <w:color w:val="000000"/>
          <w:sz w:val="23"/>
          <w:szCs w:val="23"/>
        </w:rPr>
        <w:t xml:space="preserve">estimate access databases for </w:t>
      </w:r>
      <w:r w:rsidR="000C2301">
        <w:rPr>
          <w:rFonts w:cstheme="minorHAnsi"/>
          <w:color w:val="000000"/>
          <w:sz w:val="23"/>
          <w:szCs w:val="23"/>
        </w:rPr>
        <w:t>LCR, LCRR, and proposed LCRI in a “</w:t>
      </w:r>
      <w:proofErr w:type="spellStart"/>
      <w:r w:rsidR="000C2301">
        <w:rPr>
          <w:rFonts w:cstheme="minorHAnsi"/>
          <w:color w:val="000000"/>
          <w:sz w:val="23"/>
          <w:szCs w:val="23"/>
        </w:rPr>
        <w:t>Low_Database</w:t>
      </w:r>
      <w:proofErr w:type="spellEnd"/>
      <w:r w:rsidR="000C2301">
        <w:rPr>
          <w:rFonts w:cstheme="minorHAnsi"/>
          <w:color w:val="000000"/>
          <w:sz w:val="23"/>
          <w:szCs w:val="23"/>
        </w:rPr>
        <w:t>” folder</w:t>
      </w:r>
    </w:p>
    <w:p w14:paraId="516799FB" w14:textId="2DEE8B43"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LCR_DataRequest_low</w:t>
      </w:r>
      <w:r w:rsidRPr="00A83AEC">
        <w:rPr>
          <w:rFonts w:cstheme="minorHAnsi"/>
          <w:i/>
          <w:iCs/>
          <w:color w:val="000000"/>
          <w:sz w:val="23"/>
          <w:szCs w:val="23"/>
        </w:rPr>
        <w:t>.accdb</w:t>
      </w:r>
    </w:p>
    <w:p w14:paraId="0E8B1E89" w14:textId="7A6DA605"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w:t>
      </w:r>
      <w:r w:rsidRPr="00A83AEC">
        <w:rPr>
          <w:rFonts w:cstheme="minorHAnsi"/>
          <w:i/>
          <w:iCs/>
          <w:color w:val="000000"/>
          <w:sz w:val="23"/>
          <w:szCs w:val="23"/>
        </w:rPr>
        <w:t>_DataRequest</w:t>
      </w:r>
      <w:r>
        <w:rPr>
          <w:rFonts w:cstheme="minorHAnsi"/>
          <w:i/>
          <w:iCs/>
          <w:color w:val="000000"/>
          <w:sz w:val="23"/>
          <w:szCs w:val="23"/>
        </w:rPr>
        <w:t>_low</w:t>
      </w:r>
      <w:r w:rsidRPr="00A83AEC">
        <w:rPr>
          <w:rFonts w:cstheme="minorHAnsi"/>
          <w:i/>
          <w:iCs/>
          <w:color w:val="000000"/>
          <w:sz w:val="23"/>
          <w:szCs w:val="23"/>
        </w:rPr>
        <w:t>.xlsm</w:t>
      </w:r>
    </w:p>
    <w:p w14:paraId="0A1F13E9" w14:textId="28E14542"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LCRR_DataRequest_low</w:t>
      </w:r>
      <w:r w:rsidRPr="00A83AEC">
        <w:rPr>
          <w:rFonts w:cstheme="minorHAnsi"/>
          <w:i/>
          <w:iCs/>
          <w:color w:val="000000"/>
          <w:sz w:val="23"/>
          <w:szCs w:val="23"/>
        </w:rPr>
        <w:t>.accdb</w:t>
      </w:r>
    </w:p>
    <w:p w14:paraId="654B9694" w14:textId="0F555F70"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LCRR</w:t>
      </w:r>
      <w:r w:rsidRPr="00A83AEC">
        <w:rPr>
          <w:rFonts w:cstheme="minorHAnsi"/>
          <w:i/>
          <w:iCs/>
          <w:color w:val="000000"/>
          <w:sz w:val="23"/>
          <w:szCs w:val="23"/>
        </w:rPr>
        <w:t>_DataRequest</w:t>
      </w:r>
      <w:r>
        <w:rPr>
          <w:rFonts w:cstheme="minorHAnsi"/>
          <w:i/>
          <w:iCs/>
          <w:color w:val="000000"/>
          <w:sz w:val="23"/>
          <w:szCs w:val="23"/>
        </w:rPr>
        <w:t>_low</w:t>
      </w:r>
      <w:r w:rsidRPr="00A83AEC">
        <w:rPr>
          <w:rFonts w:cstheme="minorHAnsi"/>
          <w:i/>
          <w:iCs/>
          <w:color w:val="000000"/>
          <w:sz w:val="23"/>
          <w:szCs w:val="23"/>
        </w:rPr>
        <w:t>.xlsm</w:t>
      </w:r>
    </w:p>
    <w:p w14:paraId="1FDC89CE" w14:textId="39F94429"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LCRI_DataRequest_low</w:t>
      </w:r>
      <w:r w:rsidRPr="00A83AEC">
        <w:rPr>
          <w:rFonts w:cstheme="minorHAnsi"/>
          <w:i/>
          <w:iCs/>
          <w:color w:val="000000"/>
          <w:sz w:val="23"/>
          <w:szCs w:val="23"/>
        </w:rPr>
        <w:t>.accdb</w:t>
      </w:r>
    </w:p>
    <w:p w14:paraId="6A9F55BC" w14:textId="54B3E628" w:rsidR="000C2301" w:rsidRDefault="000C2301" w:rsidP="000C2301">
      <w:pPr>
        <w:pStyle w:val="ListParagraph"/>
        <w:numPr>
          <w:ilvl w:val="2"/>
          <w:numId w:val="7"/>
        </w:numPr>
        <w:autoSpaceDE w:val="0"/>
        <w:autoSpaceDN w:val="0"/>
        <w:adjustRightInd w:val="0"/>
        <w:spacing w:line="240" w:lineRule="auto"/>
        <w:rPr>
          <w:rFonts w:cstheme="minorHAnsi"/>
          <w:i/>
          <w:iCs/>
          <w:color w:val="000000"/>
          <w:sz w:val="23"/>
          <w:szCs w:val="23"/>
        </w:rPr>
      </w:pPr>
      <w:r>
        <w:rPr>
          <w:rFonts w:cstheme="minorHAnsi"/>
          <w:i/>
          <w:iCs/>
          <w:color w:val="000000"/>
          <w:sz w:val="23"/>
          <w:szCs w:val="23"/>
        </w:rPr>
        <w:t>LCRI</w:t>
      </w:r>
      <w:r w:rsidRPr="00A83AEC">
        <w:rPr>
          <w:rFonts w:cstheme="minorHAnsi"/>
          <w:i/>
          <w:iCs/>
          <w:color w:val="000000"/>
          <w:sz w:val="23"/>
          <w:szCs w:val="23"/>
        </w:rPr>
        <w:t>_DataRequest</w:t>
      </w:r>
      <w:r>
        <w:rPr>
          <w:rFonts w:cstheme="minorHAnsi"/>
          <w:i/>
          <w:iCs/>
          <w:color w:val="000000"/>
          <w:sz w:val="23"/>
          <w:szCs w:val="23"/>
        </w:rPr>
        <w:t>_low</w:t>
      </w:r>
      <w:r w:rsidRPr="00A83AEC">
        <w:rPr>
          <w:rFonts w:cstheme="minorHAnsi"/>
          <w:i/>
          <w:iCs/>
          <w:color w:val="000000"/>
          <w:sz w:val="23"/>
          <w:szCs w:val="23"/>
        </w:rPr>
        <w:t>.xlsm</w:t>
      </w:r>
    </w:p>
    <w:p w14:paraId="1DE7E012" w14:textId="5090DB51" w:rsidR="00A83AEC" w:rsidRDefault="00A83AEC" w:rsidP="006A382E">
      <w:pPr>
        <w:pStyle w:val="ListParagraph"/>
        <w:numPr>
          <w:ilvl w:val="1"/>
          <w:numId w:val="7"/>
        </w:numPr>
        <w:autoSpaceDE w:val="0"/>
        <w:autoSpaceDN w:val="0"/>
        <w:adjustRightInd w:val="0"/>
        <w:spacing w:line="240" w:lineRule="auto"/>
        <w:rPr>
          <w:rFonts w:cstheme="minorHAnsi"/>
          <w:color w:val="000000"/>
          <w:sz w:val="23"/>
          <w:szCs w:val="23"/>
        </w:rPr>
      </w:pPr>
      <w:r w:rsidRPr="006A382E">
        <w:rPr>
          <w:rFonts w:cstheme="minorHAnsi"/>
          <w:color w:val="000000"/>
          <w:sz w:val="23"/>
          <w:szCs w:val="23"/>
        </w:rPr>
        <w:t xml:space="preserve">the cost equations spreadsheets for the </w:t>
      </w:r>
      <w:r w:rsidR="00B47E67">
        <w:rPr>
          <w:rFonts w:cstheme="minorHAnsi"/>
          <w:color w:val="000000"/>
          <w:sz w:val="23"/>
          <w:szCs w:val="23"/>
        </w:rPr>
        <w:t>LCR, LCRR, and proposed LCRI</w:t>
      </w:r>
      <w:r w:rsidRPr="006A382E">
        <w:rPr>
          <w:rFonts w:cstheme="minorHAnsi"/>
          <w:color w:val="000000"/>
          <w:sz w:val="23"/>
          <w:szCs w:val="23"/>
        </w:rPr>
        <w:t xml:space="preserve"> </w:t>
      </w:r>
    </w:p>
    <w:p w14:paraId="13EBF310" w14:textId="35ADE74F" w:rsidR="006A382E" w:rsidRPr="00B47E67" w:rsidRDefault="00B47E67" w:rsidP="13673A3B">
      <w:pPr>
        <w:pStyle w:val="ListParagraph"/>
        <w:numPr>
          <w:ilvl w:val="2"/>
          <w:numId w:val="7"/>
        </w:numPr>
        <w:autoSpaceDE w:val="0"/>
        <w:autoSpaceDN w:val="0"/>
        <w:adjustRightInd w:val="0"/>
        <w:spacing w:line="240" w:lineRule="auto"/>
        <w:rPr>
          <w:color w:val="000000"/>
          <w:sz w:val="23"/>
          <w:szCs w:val="23"/>
        </w:rPr>
      </w:pPr>
      <w:r w:rsidRPr="13673A3B">
        <w:rPr>
          <w:i/>
          <w:iCs/>
          <w:color w:val="000000" w:themeColor="text1"/>
          <w:sz w:val="23"/>
          <w:szCs w:val="23"/>
        </w:rPr>
        <w:t>LCR_Baseline</w:t>
      </w:r>
      <w:r w:rsidR="006A382E" w:rsidRPr="13673A3B">
        <w:rPr>
          <w:i/>
          <w:iCs/>
          <w:color w:val="000000" w:themeColor="text1"/>
          <w:sz w:val="23"/>
          <w:szCs w:val="23"/>
        </w:rPr>
        <w:t>.xlsx</w:t>
      </w:r>
      <w:r w:rsidR="60FE2011" w:rsidRPr="13673A3B">
        <w:rPr>
          <w:i/>
          <w:iCs/>
          <w:color w:val="000000" w:themeColor="text1"/>
          <w:sz w:val="23"/>
          <w:szCs w:val="23"/>
        </w:rPr>
        <w:t xml:space="preserve"> (LCR_Baseline_v8.xlsx)</w:t>
      </w:r>
    </w:p>
    <w:p w14:paraId="5D4119BC" w14:textId="2B567AD7" w:rsidR="00B47E67" w:rsidRPr="006A382E" w:rsidRDefault="00B47E67" w:rsidP="13673A3B">
      <w:pPr>
        <w:pStyle w:val="ListParagraph"/>
        <w:numPr>
          <w:ilvl w:val="2"/>
          <w:numId w:val="7"/>
        </w:numPr>
        <w:autoSpaceDE w:val="0"/>
        <w:autoSpaceDN w:val="0"/>
        <w:adjustRightInd w:val="0"/>
        <w:spacing w:line="240" w:lineRule="auto"/>
        <w:rPr>
          <w:color w:val="000000"/>
          <w:sz w:val="23"/>
          <w:szCs w:val="23"/>
        </w:rPr>
      </w:pPr>
      <w:r w:rsidRPr="13673A3B">
        <w:rPr>
          <w:i/>
          <w:iCs/>
          <w:color w:val="000000" w:themeColor="text1"/>
          <w:sz w:val="23"/>
          <w:szCs w:val="23"/>
        </w:rPr>
        <w:t>LCRR_Baseline.xlsx</w:t>
      </w:r>
      <w:r w:rsidR="7147A09B" w:rsidRPr="13673A3B">
        <w:rPr>
          <w:i/>
          <w:iCs/>
          <w:color w:val="000000" w:themeColor="text1"/>
          <w:sz w:val="23"/>
          <w:szCs w:val="23"/>
        </w:rPr>
        <w:t xml:space="preserve"> (LCRR_Baseline_v17.xlsx)</w:t>
      </w:r>
    </w:p>
    <w:p w14:paraId="423A9A60" w14:textId="2FB4DD5B" w:rsidR="00B47E67" w:rsidRPr="00B47E67" w:rsidRDefault="00B47E67" w:rsidP="13673A3B">
      <w:pPr>
        <w:pStyle w:val="ListParagraph"/>
        <w:numPr>
          <w:ilvl w:val="2"/>
          <w:numId w:val="7"/>
        </w:numPr>
        <w:autoSpaceDE w:val="0"/>
        <w:autoSpaceDN w:val="0"/>
        <w:adjustRightInd w:val="0"/>
        <w:spacing w:line="240" w:lineRule="auto"/>
        <w:rPr>
          <w:color w:val="000000"/>
          <w:sz w:val="23"/>
          <w:szCs w:val="23"/>
        </w:rPr>
      </w:pPr>
      <w:r w:rsidRPr="13673A3B">
        <w:rPr>
          <w:i/>
          <w:iCs/>
          <w:color w:val="000000" w:themeColor="text1"/>
          <w:sz w:val="23"/>
          <w:szCs w:val="23"/>
        </w:rPr>
        <w:t>LCRI_Option.xlsx</w:t>
      </w:r>
      <w:r w:rsidR="1D3CF4C3" w:rsidRPr="13673A3B">
        <w:rPr>
          <w:i/>
          <w:iCs/>
          <w:color w:val="000000" w:themeColor="text1"/>
          <w:sz w:val="23"/>
          <w:szCs w:val="23"/>
        </w:rPr>
        <w:t xml:space="preserve"> (Working_Option_v22.xlsx)</w:t>
      </w:r>
    </w:p>
    <w:p w14:paraId="4F610C15" w14:textId="7C18C49C" w:rsidR="00DF603A" w:rsidRDefault="001B5E32" w:rsidP="55E1F79A">
      <w:pPr>
        <w:pStyle w:val="ListParagraph"/>
        <w:numPr>
          <w:ilvl w:val="1"/>
          <w:numId w:val="7"/>
        </w:numPr>
        <w:autoSpaceDE w:val="0"/>
        <w:autoSpaceDN w:val="0"/>
        <w:adjustRightInd w:val="0"/>
        <w:spacing w:line="240" w:lineRule="auto"/>
        <w:rPr>
          <w:color w:val="000000"/>
          <w:sz w:val="23"/>
          <w:szCs w:val="23"/>
        </w:rPr>
      </w:pPr>
      <w:r w:rsidRPr="55E1F79A">
        <w:rPr>
          <w:color w:val="000000" w:themeColor="text1"/>
          <w:sz w:val="23"/>
          <w:szCs w:val="23"/>
        </w:rPr>
        <w:t xml:space="preserve">SDWIS Inventory </w:t>
      </w:r>
    </w:p>
    <w:p w14:paraId="015EB9F3" w14:textId="37583E76" w:rsidR="00B47E67" w:rsidRPr="001B5E32" w:rsidRDefault="001B5E32" w:rsidP="00DF603A">
      <w:pPr>
        <w:pStyle w:val="ListParagraph"/>
        <w:numPr>
          <w:ilvl w:val="2"/>
          <w:numId w:val="7"/>
        </w:numPr>
        <w:autoSpaceDE w:val="0"/>
        <w:autoSpaceDN w:val="0"/>
        <w:adjustRightInd w:val="0"/>
        <w:spacing w:line="240" w:lineRule="auto"/>
        <w:rPr>
          <w:rFonts w:cstheme="minorHAnsi"/>
          <w:color w:val="000000"/>
          <w:sz w:val="23"/>
          <w:szCs w:val="23"/>
        </w:rPr>
      </w:pPr>
      <w:r>
        <w:rPr>
          <w:rFonts w:cstheme="minorHAnsi"/>
          <w:i/>
          <w:iCs/>
          <w:color w:val="000000"/>
          <w:sz w:val="23"/>
          <w:szCs w:val="23"/>
        </w:rPr>
        <w:t>sdwis_2023</w:t>
      </w:r>
      <w:r w:rsidR="00DF603A">
        <w:rPr>
          <w:rFonts w:cstheme="minorHAnsi"/>
          <w:i/>
          <w:iCs/>
          <w:color w:val="000000"/>
          <w:sz w:val="23"/>
          <w:szCs w:val="23"/>
        </w:rPr>
        <w:t>.xlsx</w:t>
      </w:r>
    </w:p>
    <w:p w14:paraId="3C9EB18E" w14:textId="77777777" w:rsidR="00DF603A" w:rsidRDefault="00DF603A" w:rsidP="00B47E67">
      <w:pPr>
        <w:pStyle w:val="ListParagraph"/>
        <w:numPr>
          <w:ilvl w:val="1"/>
          <w:numId w:val="7"/>
        </w:numPr>
        <w:autoSpaceDE w:val="0"/>
        <w:autoSpaceDN w:val="0"/>
        <w:adjustRightInd w:val="0"/>
        <w:spacing w:line="240" w:lineRule="auto"/>
        <w:rPr>
          <w:rFonts w:cstheme="minorHAnsi"/>
          <w:color w:val="000000"/>
          <w:sz w:val="23"/>
          <w:szCs w:val="23"/>
        </w:rPr>
      </w:pPr>
      <w:r>
        <w:rPr>
          <w:rFonts w:cstheme="minorHAnsi"/>
          <w:color w:val="000000"/>
          <w:sz w:val="23"/>
          <w:szCs w:val="23"/>
        </w:rPr>
        <w:t>Unique data variables for the school sampling program</w:t>
      </w:r>
    </w:p>
    <w:p w14:paraId="0B01523B" w14:textId="2F0E58D9" w:rsidR="001B5E32" w:rsidRPr="00DF603A" w:rsidRDefault="00DF603A" w:rsidP="00DF603A">
      <w:pPr>
        <w:pStyle w:val="ListParagraph"/>
        <w:numPr>
          <w:ilvl w:val="2"/>
          <w:numId w:val="7"/>
        </w:numPr>
        <w:autoSpaceDE w:val="0"/>
        <w:autoSpaceDN w:val="0"/>
        <w:adjustRightInd w:val="0"/>
        <w:spacing w:line="240" w:lineRule="auto"/>
        <w:rPr>
          <w:rFonts w:cstheme="minorHAnsi"/>
          <w:color w:val="000000"/>
          <w:sz w:val="23"/>
          <w:szCs w:val="23"/>
        </w:rPr>
      </w:pPr>
      <w:r>
        <w:rPr>
          <w:rFonts w:cstheme="minorHAnsi"/>
          <w:i/>
          <w:iCs/>
          <w:color w:val="000000"/>
          <w:sz w:val="23"/>
          <w:szCs w:val="23"/>
        </w:rPr>
        <w:t>state_school_samp_data.xlsx</w:t>
      </w:r>
    </w:p>
    <w:p w14:paraId="64CB98F1" w14:textId="032E65DB" w:rsidR="00DF603A" w:rsidRDefault="00056E26" w:rsidP="00056E26">
      <w:pPr>
        <w:pStyle w:val="ListParagraph"/>
        <w:numPr>
          <w:ilvl w:val="1"/>
          <w:numId w:val="7"/>
        </w:numPr>
        <w:autoSpaceDE w:val="0"/>
        <w:autoSpaceDN w:val="0"/>
        <w:adjustRightInd w:val="0"/>
        <w:spacing w:line="240" w:lineRule="auto"/>
        <w:rPr>
          <w:rFonts w:cstheme="minorHAnsi"/>
          <w:color w:val="000000"/>
          <w:sz w:val="23"/>
          <w:szCs w:val="23"/>
        </w:rPr>
      </w:pPr>
      <w:r>
        <w:rPr>
          <w:rFonts w:cstheme="minorHAnsi"/>
          <w:color w:val="000000"/>
          <w:sz w:val="23"/>
          <w:szCs w:val="23"/>
        </w:rPr>
        <w:t>Unique data for systems service greater than 1M customers</w:t>
      </w:r>
    </w:p>
    <w:p w14:paraId="097FCAF5" w14:textId="7DF3F104" w:rsidR="00056E26" w:rsidRPr="00056E26" w:rsidRDefault="00056E26" w:rsidP="00056E26">
      <w:pPr>
        <w:pStyle w:val="ListParagraph"/>
        <w:numPr>
          <w:ilvl w:val="2"/>
          <w:numId w:val="7"/>
        </w:numPr>
        <w:autoSpaceDE w:val="0"/>
        <w:autoSpaceDN w:val="0"/>
        <w:adjustRightInd w:val="0"/>
        <w:spacing w:line="240" w:lineRule="auto"/>
        <w:rPr>
          <w:rFonts w:cstheme="minorHAnsi"/>
          <w:color w:val="000000"/>
          <w:sz w:val="23"/>
          <w:szCs w:val="23"/>
        </w:rPr>
      </w:pPr>
      <w:r>
        <w:rPr>
          <w:rFonts w:cstheme="minorHAnsi"/>
          <w:i/>
          <w:iCs/>
          <w:color w:val="000000"/>
          <w:sz w:val="23"/>
          <w:szCs w:val="23"/>
        </w:rPr>
        <w:t>VLSEntryPointValues.xlsx</w:t>
      </w:r>
    </w:p>
    <w:p w14:paraId="42331654" w14:textId="3100B50C" w:rsidR="00056E26" w:rsidRPr="00B47E67" w:rsidRDefault="00056E26" w:rsidP="00056E26">
      <w:pPr>
        <w:pStyle w:val="ListParagraph"/>
        <w:numPr>
          <w:ilvl w:val="2"/>
          <w:numId w:val="7"/>
        </w:numPr>
        <w:autoSpaceDE w:val="0"/>
        <w:autoSpaceDN w:val="0"/>
        <w:adjustRightInd w:val="0"/>
        <w:spacing w:line="240" w:lineRule="auto"/>
        <w:rPr>
          <w:rFonts w:cstheme="minorHAnsi"/>
          <w:color w:val="000000"/>
          <w:sz w:val="23"/>
          <w:szCs w:val="23"/>
        </w:rPr>
      </w:pPr>
      <w:r>
        <w:rPr>
          <w:rFonts w:cstheme="minorHAnsi"/>
          <w:i/>
          <w:iCs/>
          <w:color w:val="000000"/>
          <w:sz w:val="23"/>
          <w:szCs w:val="23"/>
        </w:rPr>
        <w:t>VLSSystemData.xlsx</w:t>
      </w:r>
    </w:p>
    <w:p w14:paraId="638BC3EA" w14:textId="77777777" w:rsidR="00A83AEC" w:rsidRPr="00A83AEC" w:rsidRDefault="00A83AEC" w:rsidP="00A83AEC">
      <w:pPr>
        <w:autoSpaceDE w:val="0"/>
        <w:autoSpaceDN w:val="0"/>
        <w:adjustRightInd w:val="0"/>
        <w:spacing w:line="240" w:lineRule="auto"/>
        <w:rPr>
          <w:rFonts w:cstheme="minorHAnsi"/>
          <w:color w:val="000000"/>
          <w:sz w:val="23"/>
          <w:szCs w:val="23"/>
          <w:u w:val="single"/>
        </w:rPr>
      </w:pPr>
      <w:r w:rsidRPr="00A83AEC">
        <w:rPr>
          <w:rFonts w:cstheme="minorHAnsi"/>
          <w:color w:val="000000"/>
          <w:sz w:val="23"/>
          <w:szCs w:val="23"/>
          <w:u w:val="single"/>
        </w:rPr>
        <w:t>The steps to install SafeWater LCR are as follows:</w:t>
      </w:r>
    </w:p>
    <w:p w14:paraId="03E7DCC0" w14:textId="500BE29C" w:rsidR="00A83AEC" w:rsidRPr="00A83AEC" w:rsidRDefault="00A83AEC" w:rsidP="00A83AEC">
      <w:pPr>
        <w:pStyle w:val="ListParagraph"/>
        <w:numPr>
          <w:ilvl w:val="0"/>
          <w:numId w:val="2"/>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Extract the files from the zip file titled </w:t>
      </w:r>
      <w:proofErr w:type="spellStart"/>
      <w:r w:rsidRPr="00A83AEC">
        <w:rPr>
          <w:rFonts w:cstheme="minorHAnsi"/>
          <w:i/>
          <w:iCs/>
          <w:color w:val="000000"/>
          <w:sz w:val="23"/>
          <w:szCs w:val="23"/>
        </w:rPr>
        <w:t>SafeWaterLCR</w:t>
      </w:r>
      <w:r w:rsidR="005167CE">
        <w:rPr>
          <w:rFonts w:cstheme="minorHAnsi"/>
          <w:i/>
          <w:iCs/>
          <w:color w:val="000000"/>
          <w:sz w:val="23"/>
          <w:szCs w:val="23"/>
        </w:rPr>
        <w:t>_</w:t>
      </w:r>
      <w:r w:rsidRPr="00A83AEC">
        <w:rPr>
          <w:rFonts w:cstheme="minorHAnsi"/>
          <w:i/>
          <w:iCs/>
          <w:color w:val="000000"/>
          <w:sz w:val="23"/>
          <w:szCs w:val="23"/>
        </w:rPr>
        <w:t>Executables</w:t>
      </w:r>
      <w:r w:rsidR="005167CE">
        <w:rPr>
          <w:rFonts w:cstheme="minorHAnsi"/>
          <w:i/>
          <w:iCs/>
          <w:color w:val="000000"/>
          <w:sz w:val="23"/>
          <w:szCs w:val="23"/>
        </w:rPr>
        <w:t>&amp;Data</w:t>
      </w:r>
      <w:r w:rsidRPr="00A83AEC">
        <w:rPr>
          <w:rFonts w:cstheme="minorHAnsi"/>
          <w:i/>
          <w:iCs/>
          <w:color w:val="000000"/>
          <w:sz w:val="23"/>
          <w:szCs w:val="23"/>
        </w:rPr>
        <w:t>Files</w:t>
      </w:r>
      <w:proofErr w:type="spellEnd"/>
      <w:r w:rsidRPr="00A83AEC">
        <w:rPr>
          <w:rFonts w:cstheme="minorHAnsi"/>
          <w:i/>
          <w:iCs/>
          <w:color w:val="000000"/>
          <w:sz w:val="23"/>
          <w:szCs w:val="23"/>
        </w:rPr>
        <w:t xml:space="preserve"> </w:t>
      </w:r>
      <w:r w:rsidRPr="00A83AEC">
        <w:rPr>
          <w:rFonts w:cstheme="minorHAnsi"/>
          <w:color w:val="000000"/>
          <w:sz w:val="23"/>
          <w:szCs w:val="23"/>
        </w:rPr>
        <w:t>and save in a folder named “</w:t>
      </w:r>
      <w:proofErr w:type="spellStart"/>
      <w:r w:rsidRPr="00A83AEC">
        <w:rPr>
          <w:rFonts w:cstheme="minorHAnsi"/>
          <w:color w:val="000000"/>
          <w:sz w:val="23"/>
          <w:szCs w:val="23"/>
        </w:rPr>
        <w:t>SafeWaterLCR</w:t>
      </w:r>
      <w:proofErr w:type="spellEnd"/>
      <w:r w:rsidRPr="00A83AEC">
        <w:rPr>
          <w:rFonts w:cstheme="minorHAnsi"/>
          <w:color w:val="000000"/>
          <w:sz w:val="23"/>
          <w:szCs w:val="23"/>
        </w:rPr>
        <w:t>.”</w:t>
      </w:r>
    </w:p>
    <w:p w14:paraId="21408A9A" w14:textId="77777777" w:rsidR="00A83AEC" w:rsidRPr="00A83AEC" w:rsidRDefault="00A83AEC" w:rsidP="00A83AEC">
      <w:pPr>
        <w:autoSpaceDE w:val="0"/>
        <w:autoSpaceDN w:val="0"/>
        <w:adjustRightInd w:val="0"/>
        <w:spacing w:line="240" w:lineRule="auto"/>
        <w:rPr>
          <w:rFonts w:cstheme="minorHAnsi"/>
          <w:color w:val="000000"/>
          <w:sz w:val="23"/>
          <w:szCs w:val="23"/>
          <w:u w:val="single"/>
        </w:rPr>
      </w:pPr>
      <w:r w:rsidRPr="00A83AEC">
        <w:rPr>
          <w:rFonts w:cstheme="minorHAnsi"/>
          <w:color w:val="000000"/>
          <w:sz w:val="23"/>
          <w:szCs w:val="23"/>
          <w:u w:val="single"/>
        </w:rPr>
        <w:t>The steps to use SafeWater LCR are as follows:</w:t>
      </w:r>
    </w:p>
    <w:p w14:paraId="44120751" w14:textId="2AC65500" w:rsidR="00A83AEC" w:rsidRPr="00A83AEC" w:rsidRDefault="00A83AEC" w:rsidP="00A83AEC">
      <w:pPr>
        <w:pStyle w:val="ListParagraph"/>
        <w:numPr>
          <w:ilvl w:val="0"/>
          <w:numId w:val="4"/>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Create the sample: This creates the CSV files of the public water system variables that</w:t>
      </w:r>
      <w:r>
        <w:rPr>
          <w:rFonts w:cstheme="minorHAnsi"/>
          <w:color w:val="000000"/>
          <w:sz w:val="23"/>
          <w:szCs w:val="23"/>
        </w:rPr>
        <w:t xml:space="preserve"> </w:t>
      </w:r>
      <w:r w:rsidRPr="00A83AEC">
        <w:rPr>
          <w:rFonts w:cstheme="minorHAnsi"/>
          <w:color w:val="000000"/>
          <w:sz w:val="23"/>
          <w:szCs w:val="23"/>
        </w:rPr>
        <w:t>SafeWater LCR reads based on SDWIS variables and the database variables. A sample must be</w:t>
      </w:r>
      <w:r>
        <w:rPr>
          <w:rFonts w:cstheme="minorHAnsi"/>
          <w:color w:val="000000"/>
          <w:sz w:val="23"/>
          <w:szCs w:val="23"/>
        </w:rPr>
        <w:t xml:space="preserve"> </w:t>
      </w:r>
      <w:r w:rsidRPr="00A83AEC">
        <w:rPr>
          <w:rFonts w:cstheme="minorHAnsi"/>
          <w:color w:val="000000"/>
          <w:sz w:val="23"/>
          <w:szCs w:val="23"/>
        </w:rPr>
        <w:t xml:space="preserve">created for each </w:t>
      </w:r>
      <w:r w:rsidR="00A0185A">
        <w:rPr>
          <w:rFonts w:cstheme="minorHAnsi"/>
          <w:color w:val="000000"/>
          <w:sz w:val="23"/>
          <w:szCs w:val="23"/>
        </w:rPr>
        <w:t>previous</w:t>
      </w:r>
      <w:r w:rsidR="00A0185A" w:rsidRPr="00A83AEC">
        <w:rPr>
          <w:rFonts w:cstheme="minorHAnsi"/>
          <w:color w:val="000000"/>
          <w:sz w:val="23"/>
          <w:szCs w:val="23"/>
        </w:rPr>
        <w:t xml:space="preserve"> </w:t>
      </w:r>
      <w:r w:rsidRPr="00A83AEC">
        <w:rPr>
          <w:rFonts w:cstheme="minorHAnsi"/>
          <w:color w:val="000000"/>
          <w:sz w:val="23"/>
          <w:szCs w:val="23"/>
        </w:rPr>
        <w:t xml:space="preserve">rule and </w:t>
      </w:r>
      <w:r w:rsidR="00A0185A">
        <w:rPr>
          <w:rFonts w:cstheme="minorHAnsi"/>
          <w:color w:val="000000"/>
          <w:sz w:val="23"/>
          <w:szCs w:val="23"/>
        </w:rPr>
        <w:t>final</w:t>
      </w:r>
      <w:r w:rsidR="00A0185A" w:rsidRPr="00A83AEC">
        <w:rPr>
          <w:rFonts w:cstheme="minorHAnsi"/>
          <w:color w:val="000000"/>
          <w:sz w:val="23"/>
          <w:szCs w:val="23"/>
        </w:rPr>
        <w:t xml:space="preserve"> </w:t>
      </w:r>
      <w:r w:rsidRPr="00A83AEC">
        <w:rPr>
          <w:rFonts w:cstheme="minorHAnsi"/>
          <w:color w:val="000000"/>
          <w:sz w:val="23"/>
          <w:szCs w:val="23"/>
        </w:rPr>
        <w:t>rule option the user wishes to generate.</w:t>
      </w:r>
    </w:p>
    <w:p w14:paraId="02AF924F" w14:textId="481E82C5" w:rsidR="00A83AEC" w:rsidRDefault="00A83AEC" w:rsidP="13673A3B">
      <w:pPr>
        <w:pStyle w:val="ListParagraph"/>
        <w:numPr>
          <w:ilvl w:val="1"/>
          <w:numId w:val="3"/>
        </w:numPr>
        <w:autoSpaceDE w:val="0"/>
        <w:autoSpaceDN w:val="0"/>
        <w:adjustRightInd w:val="0"/>
        <w:spacing w:line="240" w:lineRule="auto"/>
        <w:rPr>
          <w:color w:val="000000"/>
          <w:sz w:val="23"/>
          <w:szCs w:val="23"/>
        </w:rPr>
      </w:pPr>
      <w:r w:rsidRPr="13673A3B">
        <w:rPr>
          <w:color w:val="000000" w:themeColor="text1"/>
          <w:sz w:val="23"/>
          <w:szCs w:val="23"/>
        </w:rPr>
        <w:t xml:space="preserve">Open the executable </w:t>
      </w:r>
      <w:proofErr w:type="spellStart"/>
      <w:r w:rsidRPr="13673A3B">
        <w:rPr>
          <w:i/>
          <w:iCs/>
          <w:color w:val="000000" w:themeColor="text1"/>
          <w:sz w:val="23"/>
          <w:szCs w:val="23"/>
        </w:rPr>
        <w:t>LCRSample</w:t>
      </w:r>
      <w:proofErr w:type="spellEnd"/>
      <w:r w:rsidRPr="13673A3B">
        <w:rPr>
          <w:i/>
          <w:iCs/>
          <w:color w:val="000000" w:themeColor="text1"/>
          <w:sz w:val="23"/>
          <w:szCs w:val="23"/>
        </w:rPr>
        <w:t xml:space="preserve"> </w:t>
      </w:r>
      <w:r w:rsidRPr="13673A3B">
        <w:rPr>
          <w:color w:val="000000" w:themeColor="text1"/>
          <w:sz w:val="23"/>
          <w:szCs w:val="23"/>
        </w:rPr>
        <w:t>in the “</w:t>
      </w:r>
      <w:proofErr w:type="spellStart"/>
      <w:r w:rsidRPr="13673A3B">
        <w:rPr>
          <w:color w:val="000000" w:themeColor="text1"/>
          <w:sz w:val="23"/>
          <w:szCs w:val="23"/>
        </w:rPr>
        <w:t>SafeWaterLCR</w:t>
      </w:r>
      <w:proofErr w:type="spellEnd"/>
      <w:r w:rsidRPr="13673A3B">
        <w:rPr>
          <w:color w:val="000000" w:themeColor="text1"/>
          <w:sz w:val="23"/>
          <w:szCs w:val="23"/>
        </w:rPr>
        <w:t xml:space="preserve">” folder; this will pull up a prompt that allows the user to </w:t>
      </w:r>
      <w:r w:rsidR="7223CC6B" w:rsidRPr="13673A3B">
        <w:rPr>
          <w:color w:val="000000" w:themeColor="text1"/>
          <w:sz w:val="23"/>
          <w:szCs w:val="23"/>
        </w:rPr>
        <w:t>create</w:t>
      </w:r>
      <w:r w:rsidRPr="13673A3B">
        <w:rPr>
          <w:color w:val="000000" w:themeColor="text1"/>
          <w:sz w:val="23"/>
          <w:szCs w:val="23"/>
        </w:rPr>
        <w:t xml:space="preserve"> the sample</w:t>
      </w:r>
      <w:r w:rsidR="524BC10E" w:rsidRPr="13673A3B">
        <w:rPr>
          <w:color w:val="000000" w:themeColor="text1"/>
          <w:sz w:val="23"/>
          <w:szCs w:val="23"/>
        </w:rPr>
        <w:t xml:space="preserve"> files</w:t>
      </w:r>
      <w:r w:rsidRPr="13673A3B">
        <w:rPr>
          <w:color w:val="000000" w:themeColor="text1"/>
          <w:sz w:val="23"/>
          <w:szCs w:val="23"/>
        </w:rPr>
        <w:t>.</w:t>
      </w:r>
    </w:p>
    <w:p w14:paraId="248C990C" w14:textId="788EAE05" w:rsidR="00A83AEC" w:rsidRDefault="00A83AEC" w:rsidP="13673A3B">
      <w:pPr>
        <w:pStyle w:val="ListParagraph"/>
        <w:numPr>
          <w:ilvl w:val="1"/>
          <w:numId w:val="3"/>
        </w:numPr>
        <w:autoSpaceDE w:val="0"/>
        <w:autoSpaceDN w:val="0"/>
        <w:adjustRightInd w:val="0"/>
        <w:spacing w:line="240" w:lineRule="auto"/>
        <w:rPr>
          <w:color w:val="000000"/>
          <w:sz w:val="23"/>
          <w:szCs w:val="23"/>
        </w:rPr>
      </w:pPr>
      <w:r w:rsidRPr="13673A3B">
        <w:rPr>
          <w:color w:val="000000" w:themeColor="text1"/>
          <w:sz w:val="23"/>
          <w:szCs w:val="23"/>
        </w:rPr>
        <w:t xml:space="preserve">In the “Excel Input” field, load the </w:t>
      </w:r>
      <w:r w:rsidRPr="13673A3B">
        <w:rPr>
          <w:i/>
          <w:iCs/>
          <w:color w:val="000000" w:themeColor="text1"/>
          <w:sz w:val="23"/>
          <w:szCs w:val="23"/>
        </w:rPr>
        <w:t>SDWIS_CWS_2016_Q3</w:t>
      </w:r>
      <w:r w:rsidR="64DB0892" w:rsidRPr="13673A3B">
        <w:rPr>
          <w:i/>
          <w:iCs/>
          <w:color w:val="000000" w:themeColor="text1"/>
          <w:sz w:val="23"/>
          <w:szCs w:val="23"/>
        </w:rPr>
        <w:t xml:space="preserve"> (sdwis_2023.xlsx)</w:t>
      </w:r>
      <w:r w:rsidRPr="13673A3B">
        <w:rPr>
          <w:i/>
          <w:iCs/>
          <w:color w:val="000000" w:themeColor="text1"/>
          <w:sz w:val="23"/>
          <w:szCs w:val="23"/>
        </w:rPr>
        <w:t xml:space="preserve"> </w:t>
      </w:r>
      <w:r w:rsidRPr="13673A3B">
        <w:rPr>
          <w:color w:val="000000" w:themeColor="text1"/>
          <w:sz w:val="23"/>
          <w:szCs w:val="23"/>
        </w:rPr>
        <w:t>file saved in the “Data” folder.</w:t>
      </w:r>
    </w:p>
    <w:p w14:paraId="4EBAD537" w14:textId="280735BF" w:rsidR="6ED34F06" w:rsidRDefault="6ED34F06" w:rsidP="13673A3B">
      <w:pPr>
        <w:pStyle w:val="ListParagraph"/>
        <w:numPr>
          <w:ilvl w:val="1"/>
          <w:numId w:val="3"/>
        </w:numPr>
        <w:spacing w:line="240" w:lineRule="auto"/>
        <w:rPr>
          <w:color w:val="000000" w:themeColor="text1"/>
          <w:sz w:val="23"/>
          <w:szCs w:val="23"/>
        </w:rPr>
      </w:pPr>
      <w:r w:rsidRPr="13673A3B">
        <w:rPr>
          <w:color w:val="000000" w:themeColor="text1"/>
          <w:sz w:val="23"/>
          <w:szCs w:val="23"/>
        </w:rPr>
        <w:t>S</w:t>
      </w:r>
      <w:r w:rsidR="3C016B73" w:rsidRPr="13673A3B">
        <w:rPr>
          <w:color w:val="000000" w:themeColor="text1"/>
          <w:sz w:val="23"/>
          <w:szCs w:val="23"/>
        </w:rPr>
        <w:t xml:space="preserve">elect LCRR in the </w:t>
      </w:r>
      <w:r w:rsidR="5D24F1E2" w:rsidRPr="13673A3B">
        <w:rPr>
          <w:color w:val="000000" w:themeColor="text1"/>
          <w:sz w:val="23"/>
          <w:szCs w:val="23"/>
        </w:rPr>
        <w:t>“</w:t>
      </w:r>
      <w:r w:rsidR="3C016B73" w:rsidRPr="13673A3B">
        <w:rPr>
          <w:color w:val="000000" w:themeColor="text1"/>
          <w:sz w:val="23"/>
          <w:szCs w:val="23"/>
        </w:rPr>
        <w:t>B</w:t>
      </w:r>
      <w:r w:rsidR="743FBA40" w:rsidRPr="13673A3B">
        <w:rPr>
          <w:color w:val="000000" w:themeColor="text1"/>
          <w:sz w:val="23"/>
          <w:szCs w:val="23"/>
        </w:rPr>
        <w:t>aseline</w:t>
      </w:r>
      <w:r w:rsidR="5281369B" w:rsidRPr="13673A3B">
        <w:rPr>
          <w:color w:val="000000" w:themeColor="text1"/>
          <w:sz w:val="23"/>
          <w:szCs w:val="23"/>
        </w:rPr>
        <w:t>”</w:t>
      </w:r>
      <w:r w:rsidR="743FBA40" w:rsidRPr="13673A3B">
        <w:rPr>
          <w:color w:val="000000" w:themeColor="text1"/>
          <w:sz w:val="23"/>
          <w:szCs w:val="23"/>
        </w:rPr>
        <w:t xml:space="preserve"> dropdown.</w:t>
      </w:r>
      <w:r w:rsidR="447441CB" w:rsidRPr="13673A3B">
        <w:rPr>
          <w:color w:val="000000" w:themeColor="text1"/>
          <w:sz w:val="23"/>
          <w:szCs w:val="23"/>
        </w:rPr>
        <w:t xml:space="preserve"> This selection is currently ignored since the sample creation run will create all the necessary sample input files.</w:t>
      </w:r>
    </w:p>
    <w:p w14:paraId="130A1768" w14:textId="10B3F59A" w:rsidR="743FBA40" w:rsidRDefault="743FBA40" w:rsidP="13673A3B">
      <w:pPr>
        <w:pStyle w:val="ListParagraph"/>
        <w:numPr>
          <w:ilvl w:val="1"/>
          <w:numId w:val="3"/>
        </w:numPr>
        <w:spacing w:line="240" w:lineRule="auto"/>
        <w:rPr>
          <w:color w:val="000000" w:themeColor="text1"/>
          <w:sz w:val="23"/>
          <w:szCs w:val="23"/>
        </w:rPr>
      </w:pPr>
      <w:r w:rsidRPr="13673A3B">
        <w:rPr>
          <w:color w:val="000000" w:themeColor="text1"/>
          <w:sz w:val="23"/>
          <w:szCs w:val="23"/>
        </w:rPr>
        <w:t xml:space="preserve">Select LCRI in </w:t>
      </w:r>
      <w:r w:rsidR="1CC0A466" w:rsidRPr="13673A3B">
        <w:rPr>
          <w:color w:val="000000" w:themeColor="text1"/>
          <w:sz w:val="23"/>
          <w:szCs w:val="23"/>
        </w:rPr>
        <w:t>“</w:t>
      </w:r>
      <w:r w:rsidRPr="13673A3B">
        <w:rPr>
          <w:color w:val="000000" w:themeColor="text1"/>
          <w:sz w:val="23"/>
          <w:szCs w:val="23"/>
        </w:rPr>
        <w:t>Option Name</w:t>
      </w:r>
      <w:r w:rsidR="4EDFCC7C" w:rsidRPr="13673A3B">
        <w:rPr>
          <w:color w:val="000000" w:themeColor="text1"/>
          <w:sz w:val="23"/>
          <w:szCs w:val="23"/>
        </w:rPr>
        <w:t>”</w:t>
      </w:r>
      <w:r w:rsidRPr="13673A3B">
        <w:rPr>
          <w:color w:val="000000" w:themeColor="text1"/>
          <w:sz w:val="23"/>
          <w:szCs w:val="23"/>
        </w:rPr>
        <w:t xml:space="preserve"> dropdown</w:t>
      </w:r>
      <w:r w:rsidR="10A38011" w:rsidRPr="13673A3B">
        <w:rPr>
          <w:color w:val="000000" w:themeColor="text1"/>
          <w:sz w:val="23"/>
          <w:szCs w:val="23"/>
        </w:rPr>
        <w:t>.</w:t>
      </w:r>
    </w:p>
    <w:p w14:paraId="3C755BEA" w14:textId="145DFE0B" w:rsidR="743FBA40" w:rsidRDefault="743FBA40" w:rsidP="13673A3B">
      <w:pPr>
        <w:pStyle w:val="ListParagraph"/>
        <w:numPr>
          <w:ilvl w:val="1"/>
          <w:numId w:val="3"/>
        </w:numPr>
        <w:spacing w:line="240" w:lineRule="auto"/>
        <w:rPr>
          <w:color w:val="000000" w:themeColor="text1"/>
          <w:sz w:val="23"/>
          <w:szCs w:val="23"/>
        </w:rPr>
      </w:pPr>
      <w:r w:rsidRPr="13673A3B">
        <w:rPr>
          <w:color w:val="000000" w:themeColor="text1"/>
          <w:sz w:val="23"/>
          <w:szCs w:val="23"/>
        </w:rPr>
        <w:t xml:space="preserve">Enter a value in </w:t>
      </w:r>
      <w:r w:rsidR="4C908850" w:rsidRPr="13673A3B">
        <w:rPr>
          <w:color w:val="000000" w:themeColor="text1"/>
          <w:sz w:val="23"/>
          <w:szCs w:val="23"/>
        </w:rPr>
        <w:t>“</w:t>
      </w:r>
      <w:r w:rsidRPr="13673A3B">
        <w:rPr>
          <w:color w:val="000000" w:themeColor="text1"/>
          <w:sz w:val="23"/>
          <w:szCs w:val="23"/>
        </w:rPr>
        <w:t>Sample Name</w:t>
      </w:r>
      <w:r w:rsidR="258B7BA0" w:rsidRPr="13673A3B">
        <w:rPr>
          <w:color w:val="000000" w:themeColor="text1"/>
          <w:sz w:val="23"/>
          <w:szCs w:val="23"/>
        </w:rPr>
        <w:t>”</w:t>
      </w:r>
      <w:r w:rsidRPr="13673A3B">
        <w:rPr>
          <w:color w:val="000000" w:themeColor="text1"/>
          <w:sz w:val="23"/>
          <w:szCs w:val="23"/>
        </w:rPr>
        <w:t xml:space="preserve"> (5-6 characters)</w:t>
      </w:r>
      <w:r w:rsidR="3905C812" w:rsidRPr="13673A3B">
        <w:rPr>
          <w:color w:val="000000" w:themeColor="text1"/>
          <w:sz w:val="23"/>
          <w:szCs w:val="23"/>
        </w:rPr>
        <w:t>.</w:t>
      </w:r>
    </w:p>
    <w:p w14:paraId="668166BA" w14:textId="0C70C6D8" w:rsidR="24E6A315" w:rsidRDefault="24E6A315" w:rsidP="13673A3B">
      <w:pPr>
        <w:pStyle w:val="ListParagraph"/>
        <w:numPr>
          <w:ilvl w:val="1"/>
          <w:numId w:val="3"/>
        </w:numPr>
        <w:spacing w:line="240" w:lineRule="auto"/>
        <w:rPr>
          <w:color w:val="000000" w:themeColor="text1"/>
          <w:sz w:val="23"/>
          <w:szCs w:val="23"/>
        </w:rPr>
      </w:pPr>
      <w:r w:rsidRPr="13673A3B">
        <w:rPr>
          <w:color w:val="000000" w:themeColor="text1"/>
          <w:sz w:val="23"/>
          <w:szCs w:val="23"/>
        </w:rPr>
        <w:t>In the “</w:t>
      </w:r>
      <w:r w:rsidR="2CBC34D5" w:rsidRPr="13673A3B">
        <w:rPr>
          <w:color w:val="000000" w:themeColor="text1"/>
          <w:sz w:val="23"/>
          <w:szCs w:val="23"/>
        </w:rPr>
        <w:t xml:space="preserve">LCR Baseline Costing Logic Workbook” field </w:t>
      </w:r>
      <w:r w:rsidR="45C3D953" w:rsidRPr="13673A3B">
        <w:rPr>
          <w:color w:val="000000" w:themeColor="text1"/>
          <w:sz w:val="23"/>
          <w:szCs w:val="23"/>
        </w:rPr>
        <w:t>load</w:t>
      </w:r>
      <w:r w:rsidR="2CBC34D5" w:rsidRPr="13673A3B">
        <w:rPr>
          <w:color w:val="000000" w:themeColor="text1"/>
          <w:sz w:val="23"/>
          <w:szCs w:val="23"/>
        </w:rPr>
        <w:t xml:space="preserve"> LCR_Baseline_v8.xlsx</w:t>
      </w:r>
      <w:r w:rsidR="247FEB82" w:rsidRPr="13673A3B">
        <w:rPr>
          <w:color w:val="000000" w:themeColor="text1"/>
          <w:sz w:val="23"/>
          <w:szCs w:val="23"/>
        </w:rPr>
        <w:t>.</w:t>
      </w:r>
    </w:p>
    <w:p w14:paraId="77991DF4" w14:textId="49602606" w:rsidR="00A83AEC" w:rsidRDefault="00A83AEC" w:rsidP="13673A3B">
      <w:pPr>
        <w:pStyle w:val="ListParagraph"/>
        <w:numPr>
          <w:ilvl w:val="1"/>
          <w:numId w:val="3"/>
        </w:numPr>
        <w:autoSpaceDE w:val="0"/>
        <w:autoSpaceDN w:val="0"/>
        <w:adjustRightInd w:val="0"/>
        <w:spacing w:line="240" w:lineRule="auto"/>
        <w:rPr>
          <w:color w:val="000000"/>
          <w:sz w:val="23"/>
          <w:szCs w:val="23"/>
        </w:rPr>
      </w:pPr>
      <w:r w:rsidRPr="13673A3B">
        <w:rPr>
          <w:color w:val="000000" w:themeColor="text1"/>
          <w:sz w:val="23"/>
          <w:szCs w:val="23"/>
        </w:rPr>
        <w:t>In the “</w:t>
      </w:r>
      <w:r w:rsidR="0CCAA6D1" w:rsidRPr="13673A3B">
        <w:rPr>
          <w:color w:val="000000" w:themeColor="text1"/>
          <w:sz w:val="23"/>
          <w:szCs w:val="23"/>
        </w:rPr>
        <w:t xml:space="preserve">LCR </w:t>
      </w:r>
      <w:r w:rsidRPr="13673A3B">
        <w:rPr>
          <w:color w:val="000000" w:themeColor="text1"/>
          <w:sz w:val="23"/>
          <w:szCs w:val="23"/>
        </w:rPr>
        <w:t xml:space="preserve">Baseline Variable Database” field, load the </w:t>
      </w:r>
      <w:r w:rsidR="13313D35" w:rsidRPr="13673A3B">
        <w:rPr>
          <w:color w:val="000000" w:themeColor="text1"/>
          <w:sz w:val="23"/>
          <w:szCs w:val="23"/>
        </w:rPr>
        <w:t>LCR_DataRequest_High.accdb</w:t>
      </w:r>
      <w:r w:rsidRPr="13673A3B">
        <w:rPr>
          <w:i/>
          <w:iCs/>
          <w:color w:val="000000" w:themeColor="text1"/>
          <w:sz w:val="23"/>
          <w:szCs w:val="23"/>
        </w:rPr>
        <w:t xml:space="preserve"> </w:t>
      </w:r>
      <w:r w:rsidRPr="13673A3B">
        <w:rPr>
          <w:color w:val="000000" w:themeColor="text1"/>
          <w:sz w:val="23"/>
          <w:szCs w:val="23"/>
        </w:rPr>
        <w:t>file</w:t>
      </w:r>
      <w:r w:rsidR="36F8C1B4" w:rsidRPr="13673A3B">
        <w:rPr>
          <w:color w:val="000000" w:themeColor="text1"/>
          <w:sz w:val="23"/>
          <w:szCs w:val="23"/>
        </w:rPr>
        <w:t xml:space="preserve"> to create the High LSL</w:t>
      </w:r>
      <w:r w:rsidR="40CD6721" w:rsidRPr="13673A3B">
        <w:rPr>
          <w:color w:val="000000" w:themeColor="text1"/>
          <w:sz w:val="23"/>
          <w:szCs w:val="23"/>
        </w:rPr>
        <w:t>s</w:t>
      </w:r>
      <w:r w:rsidR="36F8C1B4" w:rsidRPr="13673A3B">
        <w:rPr>
          <w:color w:val="000000" w:themeColor="text1"/>
          <w:sz w:val="23"/>
          <w:szCs w:val="23"/>
        </w:rPr>
        <w:t xml:space="preserve"> sample</w:t>
      </w:r>
      <w:r w:rsidR="72E39870" w:rsidRPr="13673A3B">
        <w:rPr>
          <w:color w:val="000000" w:themeColor="text1"/>
          <w:sz w:val="23"/>
          <w:szCs w:val="23"/>
        </w:rPr>
        <w:t xml:space="preserve"> files</w:t>
      </w:r>
      <w:r w:rsidRPr="13673A3B">
        <w:rPr>
          <w:color w:val="000000" w:themeColor="text1"/>
          <w:sz w:val="23"/>
          <w:szCs w:val="23"/>
        </w:rPr>
        <w:t>.</w:t>
      </w:r>
    </w:p>
    <w:p w14:paraId="481F0DDB" w14:textId="0D3835EF"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In the “</w:t>
      </w:r>
      <w:r w:rsidR="071EF422" w:rsidRPr="13673A3B">
        <w:rPr>
          <w:color w:val="000000" w:themeColor="text1"/>
          <w:sz w:val="23"/>
          <w:szCs w:val="23"/>
        </w:rPr>
        <w:t>LCRR Baseline Costing Logic Workbook</w:t>
      </w:r>
      <w:r w:rsidRPr="13673A3B">
        <w:rPr>
          <w:color w:val="000000" w:themeColor="text1"/>
          <w:sz w:val="23"/>
          <w:szCs w:val="23"/>
        </w:rPr>
        <w:t xml:space="preserve">” field, load </w:t>
      </w:r>
      <w:r w:rsidR="3F5D42EF" w:rsidRPr="13673A3B">
        <w:rPr>
          <w:color w:val="000000" w:themeColor="text1"/>
          <w:sz w:val="23"/>
          <w:szCs w:val="23"/>
        </w:rPr>
        <w:t>LCRR_Baseline_v17.xlsx</w:t>
      </w:r>
      <w:r w:rsidR="3E1E3A40" w:rsidRPr="13673A3B">
        <w:rPr>
          <w:color w:val="000000" w:themeColor="text1"/>
          <w:sz w:val="23"/>
          <w:szCs w:val="23"/>
        </w:rPr>
        <w:t>.</w:t>
      </w:r>
    </w:p>
    <w:p w14:paraId="6A6359E8" w14:textId="74A1380D"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In the “</w:t>
      </w:r>
      <w:r w:rsidR="315F4692" w:rsidRPr="13673A3B">
        <w:rPr>
          <w:color w:val="000000" w:themeColor="text1"/>
          <w:sz w:val="23"/>
          <w:szCs w:val="23"/>
        </w:rPr>
        <w:t>LCRR Baseline Variable Database</w:t>
      </w:r>
      <w:r w:rsidRPr="13673A3B">
        <w:rPr>
          <w:color w:val="000000" w:themeColor="text1"/>
          <w:sz w:val="23"/>
          <w:szCs w:val="23"/>
        </w:rPr>
        <w:t xml:space="preserve">” field, load </w:t>
      </w:r>
      <w:r w:rsidR="5D549AB9" w:rsidRPr="13673A3B">
        <w:rPr>
          <w:color w:val="000000" w:themeColor="text1"/>
          <w:sz w:val="23"/>
          <w:szCs w:val="23"/>
        </w:rPr>
        <w:t>LCRR_DataRequest_High.accdb</w:t>
      </w:r>
      <w:r w:rsidR="4C7AA119" w:rsidRPr="13673A3B">
        <w:rPr>
          <w:color w:val="000000" w:themeColor="text1"/>
          <w:sz w:val="23"/>
          <w:szCs w:val="23"/>
        </w:rPr>
        <w:t>.</w:t>
      </w:r>
    </w:p>
    <w:p w14:paraId="67993BC3" w14:textId="21D08A51" w:rsidR="5D549AB9" w:rsidRDefault="5D549AB9"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In the “Option Costing Logic Workbook” field, load Working_Option_v22.xlsx</w:t>
      </w:r>
      <w:r w:rsidR="160AC335" w:rsidRPr="13673A3B">
        <w:rPr>
          <w:color w:val="000000" w:themeColor="text1"/>
          <w:sz w:val="23"/>
          <w:szCs w:val="23"/>
        </w:rPr>
        <w:t>.</w:t>
      </w:r>
    </w:p>
    <w:p w14:paraId="2792BA87" w14:textId="16B35D00" w:rsidR="0794ED2A" w:rsidRDefault="0794ED2A"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In the “Option Variable Database” field, load LCRI_DataRequest_High.accdb</w:t>
      </w:r>
      <w:r w:rsidR="49B19E43" w:rsidRPr="13673A3B">
        <w:rPr>
          <w:color w:val="000000" w:themeColor="text1"/>
          <w:sz w:val="23"/>
          <w:szCs w:val="23"/>
        </w:rPr>
        <w:t>.</w:t>
      </w:r>
    </w:p>
    <w:p w14:paraId="007D00D6" w14:textId="06EC413A"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 xml:space="preserve">In the “Minimum # of PWS per Size/SW category” to run a replicated sample, which is necessary to capture the variability contained in the database variables, enter the minimum number of replicated systems desired and uncheck the “Do not replicate” field (the results presented in the </w:t>
      </w:r>
      <w:r w:rsidR="00A0185A" w:rsidRPr="13673A3B">
        <w:rPr>
          <w:color w:val="000000" w:themeColor="text1"/>
          <w:sz w:val="23"/>
          <w:szCs w:val="23"/>
        </w:rPr>
        <w:t xml:space="preserve">final </w:t>
      </w:r>
      <w:r w:rsidRPr="13673A3B">
        <w:rPr>
          <w:color w:val="000000" w:themeColor="text1"/>
          <w:sz w:val="23"/>
          <w:szCs w:val="23"/>
        </w:rPr>
        <w:t>rule economic analysis relied on 5,000 as the minimum number of systems per size and source water category).</w:t>
      </w:r>
    </w:p>
    <w:p w14:paraId="5695C644" w14:textId="7A8B7A66"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 xml:space="preserve">In the “Create Proxy PWS Records” field, check the box to create the proxy records necessary to examine the cost of the small system and non-transient noncommunity water system (NTNCWS) flexibility </w:t>
      </w:r>
      <w:r w:rsidR="00A0185A" w:rsidRPr="13673A3B">
        <w:rPr>
          <w:color w:val="000000" w:themeColor="text1"/>
          <w:sz w:val="23"/>
          <w:szCs w:val="23"/>
        </w:rPr>
        <w:t xml:space="preserve">final </w:t>
      </w:r>
      <w:r w:rsidRPr="13673A3B">
        <w:rPr>
          <w:color w:val="000000" w:themeColor="text1"/>
          <w:sz w:val="23"/>
          <w:szCs w:val="23"/>
        </w:rPr>
        <w:t>rule requirement.</w:t>
      </w:r>
    </w:p>
    <w:p w14:paraId="4AE40535" w14:textId="3B1F8A09"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 xml:space="preserve">In the “Small Proxy Cutoff Population” field, enter the appropriate desired population threshold below which the small system </w:t>
      </w:r>
      <w:proofErr w:type="gramStart"/>
      <w:r w:rsidRPr="13673A3B">
        <w:rPr>
          <w:color w:val="000000" w:themeColor="text1"/>
          <w:sz w:val="23"/>
          <w:szCs w:val="23"/>
        </w:rPr>
        <w:t>flexibilities</w:t>
      </w:r>
      <w:proofErr w:type="gramEnd"/>
      <w:r w:rsidRPr="13673A3B">
        <w:rPr>
          <w:color w:val="000000" w:themeColor="text1"/>
          <w:sz w:val="23"/>
          <w:szCs w:val="23"/>
        </w:rPr>
        <w:t xml:space="preserve"> will be applied.</w:t>
      </w:r>
      <w:r w:rsidR="7EFC534A" w:rsidRPr="13673A3B">
        <w:rPr>
          <w:color w:val="000000" w:themeColor="text1"/>
          <w:sz w:val="23"/>
          <w:szCs w:val="23"/>
        </w:rPr>
        <w:t xml:space="preserve"> The appropriate value should be 10000.</w:t>
      </w:r>
    </w:p>
    <w:p w14:paraId="28A893C7" w14:textId="3D1B3CBE"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 xml:space="preserve">Ensure that the </w:t>
      </w:r>
      <w:r w:rsidR="2BF2DB58" w:rsidRPr="13673A3B">
        <w:rPr>
          <w:color w:val="000000" w:themeColor="text1"/>
          <w:sz w:val="23"/>
          <w:szCs w:val="23"/>
        </w:rPr>
        <w:t xml:space="preserve">“Make LCR Baseline”, </w:t>
      </w:r>
      <w:r w:rsidRPr="13673A3B">
        <w:rPr>
          <w:color w:val="000000" w:themeColor="text1"/>
          <w:sz w:val="23"/>
          <w:szCs w:val="23"/>
        </w:rPr>
        <w:t xml:space="preserve">“Make </w:t>
      </w:r>
      <w:r w:rsidR="393897E3" w:rsidRPr="13673A3B">
        <w:rPr>
          <w:color w:val="000000" w:themeColor="text1"/>
          <w:sz w:val="23"/>
          <w:szCs w:val="23"/>
        </w:rPr>
        <w:t xml:space="preserve">LCRR </w:t>
      </w:r>
      <w:r w:rsidRPr="13673A3B">
        <w:rPr>
          <w:color w:val="000000" w:themeColor="text1"/>
          <w:sz w:val="23"/>
          <w:szCs w:val="23"/>
        </w:rPr>
        <w:t xml:space="preserve">Baseline” and “Make Option” fields are selected </w:t>
      </w:r>
      <w:proofErr w:type="gramStart"/>
      <w:r w:rsidRPr="13673A3B">
        <w:rPr>
          <w:color w:val="000000" w:themeColor="text1"/>
          <w:sz w:val="23"/>
          <w:szCs w:val="23"/>
        </w:rPr>
        <w:t>in order to</w:t>
      </w:r>
      <w:proofErr w:type="gramEnd"/>
      <w:r w:rsidRPr="13673A3B">
        <w:rPr>
          <w:color w:val="000000" w:themeColor="text1"/>
          <w:sz w:val="23"/>
          <w:szCs w:val="23"/>
        </w:rPr>
        <w:t xml:space="preserve"> generate a sample for the </w:t>
      </w:r>
      <w:r w:rsidR="00A0185A" w:rsidRPr="13673A3B">
        <w:rPr>
          <w:color w:val="000000" w:themeColor="text1"/>
          <w:sz w:val="23"/>
          <w:szCs w:val="23"/>
        </w:rPr>
        <w:t xml:space="preserve">previous </w:t>
      </w:r>
      <w:r w:rsidRPr="13673A3B">
        <w:rPr>
          <w:color w:val="000000" w:themeColor="text1"/>
          <w:sz w:val="23"/>
          <w:szCs w:val="23"/>
        </w:rPr>
        <w:t xml:space="preserve">rule and the </w:t>
      </w:r>
      <w:r w:rsidR="00A0185A" w:rsidRPr="13673A3B">
        <w:rPr>
          <w:color w:val="000000" w:themeColor="text1"/>
          <w:sz w:val="23"/>
          <w:szCs w:val="23"/>
        </w:rPr>
        <w:t xml:space="preserve">final </w:t>
      </w:r>
      <w:r w:rsidRPr="13673A3B">
        <w:rPr>
          <w:color w:val="000000" w:themeColor="text1"/>
          <w:sz w:val="23"/>
          <w:szCs w:val="23"/>
        </w:rPr>
        <w:t>rule.</w:t>
      </w:r>
    </w:p>
    <w:p w14:paraId="2B9501D1" w14:textId="554D051E" w:rsidR="3DA1387C" w:rsidRDefault="3DA1387C"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Select the “LSL Level” dropdown to </w:t>
      </w:r>
      <w:proofErr w:type="gramStart"/>
      <w:r w:rsidRPr="13673A3B">
        <w:rPr>
          <w:color w:val="000000" w:themeColor="text1"/>
          <w:sz w:val="23"/>
          <w:szCs w:val="23"/>
        </w:rPr>
        <w:t>High</w:t>
      </w:r>
      <w:proofErr w:type="gramEnd"/>
    </w:p>
    <w:p w14:paraId="663A04BE" w14:textId="5E3064E5"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Ensure that the “PWS90Pct Bp1” and the “PWS90Pct Bp2” fields contain 10 and 15, respectively.</w:t>
      </w:r>
      <w:r w:rsidR="5C15920A" w:rsidRPr="13673A3B">
        <w:rPr>
          <w:color w:val="000000" w:themeColor="text1"/>
          <w:sz w:val="23"/>
          <w:szCs w:val="23"/>
        </w:rPr>
        <w:t xml:space="preserve"> These fields are currently not used.</w:t>
      </w:r>
    </w:p>
    <w:p w14:paraId="5AD4E9DA"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Ensure that the “Create Profile Sample” field is unchecked unless the user requires a sample of the sample output to be generated.</w:t>
      </w:r>
    </w:p>
    <w:p w14:paraId="351C4190" w14:textId="3FDC6178"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 xml:space="preserve">Click “Make Sample” to create PWS samples for the </w:t>
      </w:r>
      <w:r w:rsidR="00A0185A" w:rsidRPr="13673A3B">
        <w:rPr>
          <w:color w:val="000000" w:themeColor="text1"/>
          <w:sz w:val="23"/>
          <w:szCs w:val="23"/>
        </w:rPr>
        <w:t xml:space="preserve">previous </w:t>
      </w:r>
      <w:r w:rsidRPr="13673A3B">
        <w:rPr>
          <w:color w:val="000000" w:themeColor="text1"/>
          <w:sz w:val="23"/>
          <w:szCs w:val="23"/>
        </w:rPr>
        <w:t xml:space="preserve">and </w:t>
      </w:r>
      <w:r w:rsidR="00A0185A" w:rsidRPr="13673A3B">
        <w:rPr>
          <w:color w:val="000000" w:themeColor="text1"/>
          <w:sz w:val="23"/>
          <w:szCs w:val="23"/>
        </w:rPr>
        <w:t xml:space="preserve">final </w:t>
      </w:r>
      <w:r w:rsidRPr="13673A3B">
        <w:rPr>
          <w:color w:val="000000" w:themeColor="text1"/>
          <w:sz w:val="23"/>
          <w:szCs w:val="23"/>
        </w:rPr>
        <w:t>rule.</w:t>
      </w:r>
    </w:p>
    <w:p w14:paraId="180C0456" w14:textId="0FCB7A2C" w:rsidR="00A83AEC" w:rsidRPr="00A83AEC" w:rsidRDefault="00A83AEC" w:rsidP="13673A3B">
      <w:pPr>
        <w:pStyle w:val="ListParagraph"/>
        <w:numPr>
          <w:ilvl w:val="2"/>
          <w:numId w:val="1"/>
        </w:numPr>
        <w:autoSpaceDE w:val="0"/>
        <w:autoSpaceDN w:val="0"/>
        <w:adjustRightInd w:val="0"/>
        <w:spacing w:line="240" w:lineRule="auto"/>
        <w:rPr>
          <w:color w:val="000000"/>
          <w:sz w:val="23"/>
          <w:szCs w:val="23"/>
        </w:rPr>
      </w:pPr>
      <w:r w:rsidRPr="13673A3B">
        <w:rPr>
          <w:color w:val="000000" w:themeColor="text1"/>
          <w:sz w:val="23"/>
          <w:szCs w:val="23"/>
        </w:rPr>
        <w:t xml:space="preserve">The generated PWS samples for the </w:t>
      </w:r>
      <w:r w:rsidR="00A0185A" w:rsidRPr="13673A3B">
        <w:rPr>
          <w:color w:val="000000" w:themeColor="text1"/>
          <w:sz w:val="23"/>
          <w:szCs w:val="23"/>
        </w:rPr>
        <w:t xml:space="preserve">previous </w:t>
      </w:r>
      <w:r w:rsidRPr="13673A3B">
        <w:rPr>
          <w:color w:val="000000" w:themeColor="text1"/>
          <w:sz w:val="23"/>
          <w:szCs w:val="23"/>
        </w:rPr>
        <w:t xml:space="preserve">rule and the </w:t>
      </w:r>
      <w:r w:rsidR="00A0185A" w:rsidRPr="13673A3B">
        <w:rPr>
          <w:color w:val="000000" w:themeColor="text1"/>
          <w:sz w:val="23"/>
          <w:szCs w:val="23"/>
        </w:rPr>
        <w:t xml:space="preserve">final </w:t>
      </w:r>
      <w:r w:rsidRPr="13673A3B">
        <w:rPr>
          <w:color w:val="000000" w:themeColor="text1"/>
          <w:sz w:val="23"/>
          <w:szCs w:val="23"/>
        </w:rPr>
        <w:t>rule option will be saved in the “Data” folder.</w:t>
      </w:r>
    </w:p>
    <w:p w14:paraId="13A913BA" w14:textId="0C79E7D7" w:rsidR="14D812FA" w:rsidRDefault="14D812FA" w:rsidP="13673A3B">
      <w:pPr>
        <w:spacing w:line="240" w:lineRule="auto"/>
        <w:rPr>
          <w:color w:val="000000" w:themeColor="text1"/>
          <w:sz w:val="23"/>
          <w:szCs w:val="23"/>
        </w:rPr>
      </w:pPr>
      <w:r w:rsidRPr="13673A3B">
        <w:rPr>
          <w:color w:val="000000" w:themeColor="text1"/>
          <w:sz w:val="23"/>
          <w:szCs w:val="23"/>
        </w:rPr>
        <w:t>Note to create the Low LSLs</w:t>
      </w:r>
      <w:r w:rsidR="7ACA8741" w:rsidRPr="13673A3B">
        <w:rPr>
          <w:color w:val="000000" w:themeColor="text1"/>
          <w:sz w:val="23"/>
          <w:szCs w:val="23"/>
        </w:rPr>
        <w:t xml:space="preserve"> sample files, choose the *_DataRequest_</w:t>
      </w:r>
      <w:r w:rsidR="49DBFA08" w:rsidRPr="13673A3B">
        <w:rPr>
          <w:color w:val="000000" w:themeColor="text1"/>
          <w:sz w:val="23"/>
          <w:szCs w:val="23"/>
        </w:rPr>
        <w:t xml:space="preserve">Low.accdb </w:t>
      </w:r>
      <w:proofErr w:type="gramStart"/>
      <w:r w:rsidR="49DBFA08" w:rsidRPr="13673A3B">
        <w:rPr>
          <w:color w:val="000000" w:themeColor="text1"/>
          <w:sz w:val="23"/>
          <w:szCs w:val="23"/>
        </w:rPr>
        <w:t xml:space="preserve">files  </w:t>
      </w:r>
      <w:r>
        <w:tab/>
      </w:r>
      <w:proofErr w:type="gramEnd"/>
      <w:r>
        <w:tab/>
      </w:r>
      <w:r w:rsidR="49DBFA08" w:rsidRPr="13673A3B">
        <w:rPr>
          <w:color w:val="000000" w:themeColor="text1"/>
          <w:sz w:val="23"/>
          <w:szCs w:val="23"/>
        </w:rPr>
        <w:t xml:space="preserve">for the </w:t>
      </w:r>
      <w:r w:rsidR="3BDDFDAB" w:rsidRPr="13673A3B">
        <w:rPr>
          <w:color w:val="000000" w:themeColor="text1"/>
          <w:sz w:val="23"/>
          <w:szCs w:val="23"/>
        </w:rPr>
        <w:t xml:space="preserve">“LCR Baseline Variable Database”, “LCRR Baseline Variable Database” and </w:t>
      </w:r>
      <w:r>
        <w:tab/>
      </w:r>
      <w:r>
        <w:tab/>
      </w:r>
      <w:r w:rsidR="3BDDFDAB" w:rsidRPr="13673A3B">
        <w:rPr>
          <w:color w:val="000000" w:themeColor="text1"/>
          <w:sz w:val="23"/>
          <w:szCs w:val="23"/>
        </w:rPr>
        <w:t>“Option Variable Database” inputs.</w:t>
      </w:r>
    </w:p>
    <w:p w14:paraId="200F149C" w14:textId="3E9868D2" w:rsidR="00A83AEC" w:rsidRPr="00A83AEC" w:rsidRDefault="00A83AEC" w:rsidP="00A83AEC">
      <w:pPr>
        <w:pStyle w:val="ListParagraph"/>
        <w:numPr>
          <w:ilvl w:val="0"/>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Generate the cost and benefit results</w:t>
      </w:r>
      <w:r w:rsidR="006A382E">
        <w:rPr>
          <w:rFonts w:cstheme="minorHAnsi"/>
          <w:color w:val="000000"/>
          <w:sz w:val="23"/>
          <w:szCs w:val="23"/>
        </w:rPr>
        <w:t xml:space="preserve"> for the preferred option run</w:t>
      </w:r>
      <w:r w:rsidRPr="00A83AEC">
        <w:rPr>
          <w:rFonts w:cstheme="minorHAnsi"/>
          <w:color w:val="000000"/>
          <w:sz w:val="23"/>
          <w:szCs w:val="23"/>
        </w:rPr>
        <w:t>:</w:t>
      </w:r>
    </w:p>
    <w:p w14:paraId="7D967571"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Open the executable </w:t>
      </w:r>
      <w:proofErr w:type="spellStart"/>
      <w:r w:rsidRPr="00A83AEC">
        <w:rPr>
          <w:rFonts w:cstheme="minorHAnsi"/>
          <w:i/>
          <w:iCs/>
          <w:color w:val="000000"/>
          <w:sz w:val="23"/>
          <w:szCs w:val="23"/>
        </w:rPr>
        <w:t>SafeWaterLCR</w:t>
      </w:r>
      <w:proofErr w:type="spellEnd"/>
      <w:r w:rsidRPr="00A83AEC">
        <w:rPr>
          <w:rFonts w:cstheme="minorHAnsi"/>
          <w:i/>
          <w:iCs/>
          <w:color w:val="000000"/>
          <w:sz w:val="23"/>
          <w:szCs w:val="23"/>
        </w:rPr>
        <w:t xml:space="preserve"> </w:t>
      </w:r>
      <w:r w:rsidRPr="00A83AEC">
        <w:rPr>
          <w:rFonts w:cstheme="minorHAnsi"/>
          <w:color w:val="000000"/>
          <w:sz w:val="23"/>
          <w:szCs w:val="23"/>
        </w:rPr>
        <w:t>in the “</w:t>
      </w:r>
      <w:proofErr w:type="spellStart"/>
      <w:r w:rsidRPr="00A83AEC">
        <w:rPr>
          <w:rFonts w:cstheme="minorHAnsi"/>
          <w:color w:val="000000"/>
          <w:sz w:val="23"/>
          <w:szCs w:val="23"/>
        </w:rPr>
        <w:t>SafeWaterLCR</w:t>
      </w:r>
      <w:proofErr w:type="spellEnd"/>
      <w:r w:rsidRPr="00A83AEC">
        <w:rPr>
          <w:rFonts w:cstheme="minorHAnsi"/>
          <w:color w:val="000000"/>
          <w:sz w:val="23"/>
          <w:szCs w:val="23"/>
        </w:rPr>
        <w:t>” folder; this will pull up a</w:t>
      </w:r>
      <w:r>
        <w:rPr>
          <w:rFonts w:cstheme="minorHAnsi"/>
          <w:color w:val="000000"/>
          <w:sz w:val="23"/>
          <w:szCs w:val="23"/>
        </w:rPr>
        <w:t xml:space="preserve"> </w:t>
      </w:r>
      <w:r w:rsidRPr="00A83AEC">
        <w:rPr>
          <w:rFonts w:cstheme="minorHAnsi"/>
          <w:color w:val="000000"/>
          <w:sz w:val="23"/>
          <w:szCs w:val="23"/>
        </w:rPr>
        <w:t>prompt that allows the user to tailor the SafeWater LCR run.</w:t>
      </w:r>
    </w:p>
    <w:p w14:paraId="102468EA" w14:textId="77777777" w:rsidR="00A83AEC" w:rsidRPr="00A83AEC" w:rsidRDefault="00A83AEC" w:rsidP="00A83AEC">
      <w:pPr>
        <w:pStyle w:val="ListParagraph"/>
        <w:numPr>
          <w:ilvl w:val="2"/>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If a pop-up appears requesting confirmation that the user wants to load a saved</w:t>
      </w:r>
      <w:r>
        <w:rPr>
          <w:rFonts w:cstheme="minorHAnsi"/>
          <w:color w:val="000000"/>
          <w:sz w:val="23"/>
          <w:szCs w:val="23"/>
        </w:rPr>
        <w:t xml:space="preserve"> </w:t>
      </w:r>
      <w:r w:rsidRPr="00A83AEC">
        <w:rPr>
          <w:rFonts w:cstheme="minorHAnsi"/>
          <w:color w:val="000000"/>
          <w:sz w:val="23"/>
          <w:szCs w:val="23"/>
        </w:rPr>
        <w:t>configuration, select “No.”</w:t>
      </w:r>
    </w:p>
    <w:p w14:paraId="5FD98C08"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In the “Run Name” field, give the run a name.</w:t>
      </w:r>
    </w:p>
    <w:p w14:paraId="37DE037F" w14:textId="0B18BC55" w:rsidR="00A83AEC" w:rsidRPr="00A83AEC" w:rsidRDefault="3049ED6B"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 the “Baseline Name” dropdown</w:t>
      </w:r>
      <w:r w:rsidR="68883C38" w:rsidRPr="13673A3B">
        <w:rPr>
          <w:color w:val="000000" w:themeColor="text1"/>
          <w:sz w:val="23"/>
          <w:szCs w:val="23"/>
        </w:rPr>
        <w:t>,</w:t>
      </w:r>
      <w:r w:rsidRPr="13673A3B">
        <w:rPr>
          <w:color w:val="000000" w:themeColor="text1"/>
          <w:sz w:val="23"/>
          <w:szCs w:val="23"/>
        </w:rPr>
        <w:t xml:space="preserve"> select LCRR. For</w:t>
      </w:r>
      <w:r w:rsidR="00A83AEC" w:rsidRPr="13673A3B">
        <w:rPr>
          <w:color w:val="000000" w:themeColor="text1"/>
          <w:sz w:val="23"/>
          <w:szCs w:val="23"/>
        </w:rPr>
        <w:t xml:space="preserve"> the “Option Name” </w:t>
      </w:r>
      <w:r w:rsidR="2B850436" w:rsidRPr="13673A3B">
        <w:rPr>
          <w:color w:val="000000" w:themeColor="text1"/>
          <w:sz w:val="23"/>
          <w:szCs w:val="23"/>
        </w:rPr>
        <w:t>dropdown</w:t>
      </w:r>
      <w:r w:rsidR="00A83AEC" w:rsidRPr="13673A3B">
        <w:rPr>
          <w:color w:val="000000" w:themeColor="text1"/>
          <w:sz w:val="23"/>
          <w:szCs w:val="23"/>
        </w:rPr>
        <w:t xml:space="preserve">, select </w:t>
      </w:r>
      <w:r w:rsidR="71296567" w:rsidRPr="13673A3B">
        <w:rPr>
          <w:color w:val="000000" w:themeColor="text1"/>
          <w:sz w:val="23"/>
          <w:szCs w:val="23"/>
        </w:rPr>
        <w:t>LCRI</w:t>
      </w:r>
      <w:r w:rsidR="00A83AEC" w:rsidRPr="13673A3B">
        <w:rPr>
          <w:color w:val="000000" w:themeColor="text1"/>
          <w:sz w:val="23"/>
          <w:szCs w:val="23"/>
        </w:rPr>
        <w:t>.</w:t>
      </w:r>
    </w:p>
    <w:p w14:paraId="5B38EAE3" w14:textId="40703D2D"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Ensure that the “</w:t>
      </w:r>
      <w:proofErr w:type="spellStart"/>
      <w:r w:rsidRPr="13673A3B">
        <w:rPr>
          <w:color w:val="000000" w:themeColor="text1"/>
          <w:sz w:val="23"/>
          <w:szCs w:val="23"/>
        </w:rPr>
        <w:t>CodeSite</w:t>
      </w:r>
      <w:proofErr w:type="spellEnd"/>
      <w:r w:rsidRPr="13673A3B">
        <w:rPr>
          <w:color w:val="000000" w:themeColor="text1"/>
          <w:sz w:val="23"/>
          <w:szCs w:val="23"/>
        </w:rPr>
        <w:t xml:space="preserve"> logging” </w:t>
      </w:r>
      <w:r w:rsidR="47DAAED1" w:rsidRPr="13673A3B">
        <w:rPr>
          <w:color w:val="000000" w:themeColor="text1"/>
          <w:sz w:val="23"/>
          <w:szCs w:val="23"/>
        </w:rPr>
        <w:t xml:space="preserve">and “DELAWARE” </w:t>
      </w:r>
      <w:r w:rsidRPr="13673A3B">
        <w:rPr>
          <w:color w:val="000000" w:themeColor="text1"/>
          <w:sz w:val="23"/>
          <w:szCs w:val="23"/>
        </w:rPr>
        <w:t>field</w:t>
      </w:r>
      <w:r w:rsidR="6E07E52D" w:rsidRPr="13673A3B">
        <w:rPr>
          <w:color w:val="000000" w:themeColor="text1"/>
          <w:sz w:val="23"/>
          <w:szCs w:val="23"/>
        </w:rPr>
        <w:t>s</w:t>
      </w:r>
      <w:r w:rsidRPr="13673A3B">
        <w:rPr>
          <w:color w:val="000000" w:themeColor="text1"/>
          <w:sz w:val="23"/>
          <w:szCs w:val="23"/>
        </w:rPr>
        <w:t xml:space="preserve"> </w:t>
      </w:r>
      <w:r w:rsidR="4CF75F81" w:rsidRPr="13673A3B">
        <w:rPr>
          <w:color w:val="000000" w:themeColor="text1"/>
          <w:sz w:val="23"/>
          <w:szCs w:val="23"/>
        </w:rPr>
        <w:t>are</w:t>
      </w:r>
      <w:r w:rsidRPr="13673A3B">
        <w:rPr>
          <w:color w:val="000000" w:themeColor="text1"/>
          <w:sz w:val="23"/>
          <w:szCs w:val="23"/>
        </w:rPr>
        <w:t xml:space="preserve"> unchecked. Th</w:t>
      </w:r>
      <w:r w:rsidR="41F84A8F" w:rsidRPr="13673A3B">
        <w:rPr>
          <w:color w:val="000000" w:themeColor="text1"/>
          <w:sz w:val="23"/>
          <w:szCs w:val="23"/>
        </w:rPr>
        <w:t>ese</w:t>
      </w:r>
      <w:r w:rsidRPr="13673A3B">
        <w:rPr>
          <w:color w:val="000000" w:themeColor="text1"/>
          <w:sz w:val="23"/>
          <w:szCs w:val="23"/>
        </w:rPr>
        <w:t xml:space="preserve"> field</w:t>
      </w:r>
      <w:r w:rsidR="436E2A73" w:rsidRPr="13673A3B">
        <w:rPr>
          <w:color w:val="000000" w:themeColor="text1"/>
          <w:sz w:val="23"/>
          <w:szCs w:val="23"/>
        </w:rPr>
        <w:t>s</w:t>
      </w:r>
      <w:r w:rsidRPr="13673A3B">
        <w:rPr>
          <w:color w:val="000000" w:themeColor="text1"/>
          <w:sz w:val="23"/>
          <w:szCs w:val="23"/>
        </w:rPr>
        <w:t xml:space="preserve"> and the “Test Parser” button above are used for debugging.</w:t>
      </w:r>
      <w:r w:rsidR="24B2BF14" w:rsidRPr="13673A3B">
        <w:rPr>
          <w:color w:val="000000" w:themeColor="text1"/>
          <w:sz w:val="23"/>
          <w:szCs w:val="23"/>
        </w:rPr>
        <w:t xml:space="preserve"> Ensure the “Use Compiled Cost” is checked.</w:t>
      </w:r>
    </w:p>
    <w:p w14:paraId="3197F8CE"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In the “Run Description” field, provide an optional description, which will be saved in</w:t>
      </w:r>
      <w:r>
        <w:rPr>
          <w:rFonts w:cstheme="minorHAnsi"/>
          <w:color w:val="000000"/>
          <w:sz w:val="23"/>
          <w:szCs w:val="23"/>
        </w:rPr>
        <w:t xml:space="preserve"> </w:t>
      </w:r>
      <w:r w:rsidRPr="00A83AEC">
        <w:rPr>
          <w:rFonts w:cstheme="minorHAnsi"/>
          <w:color w:val="000000"/>
          <w:sz w:val="23"/>
          <w:szCs w:val="23"/>
        </w:rPr>
        <w:t xml:space="preserve">the log file generated by that run of the </w:t>
      </w:r>
      <w:proofErr w:type="spellStart"/>
      <w:r w:rsidRPr="00A83AEC">
        <w:rPr>
          <w:rFonts w:cstheme="minorHAnsi"/>
          <w:color w:val="000000"/>
          <w:sz w:val="23"/>
          <w:szCs w:val="23"/>
        </w:rPr>
        <w:t>SafeWaterLCR</w:t>
      </w:r>
      <w:proofErr w:type="spellEnd"/>
      <w:r w:rsidRPr="00A83AEC">
        <w:rPr>
          <w:rFonts w:cstheme="minorHAnsi"/>
          <w:color w:val="000000"/>
          <w:sz w:val="23"/>
          <w:szCs w:val="23"/>
        </w:rPr>
        <w:t xml:space="preserve"> program.</w:t>
      </w:r>
    </w:p>
    <w:p w14:paraId="2E30D7B8"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In the “CVDDR,” “</w:t>
      </w:r>
      <w:proofErr w:type="spellStart"/>
      <w:r w:rsidRPr="00A83AEC">
        <w:rPr>
          <w:rFonts w:cstheme="minorHAnsi"/>
          <w:color w:val="000000"/>
          <w:sz w:val="23"/>
          <w:szCs w:val="23"/>
        </w:rPr>
        <w:t>IQVal</w:t>
      </w:r>
      <w:proofErr w:type="spellEnd"/>
      <w:r w:rsidRPr="00A83AEC">
        <w:rPr>
          <w:rFonts w:cstheme="minorHAnsi"/>
          <w:color w:val="000000"/>
          <w:sz w:val="23"/>
          <w:szCs w:val="23"/>
        </w:rPr>
        <w:t>,” “IQDR,” and “Child BL” fields enter the appropriate values for</w:t>
      </w:r>
      <w:r>
        <w:rPr>
          <w:rFonts w:cstheme="minorHAnsi"/>
          <w:color w:val="000000"/>
          <w:sz w:val="23"/>
          <w:szCs w:val="23"/>
        </w:rPr>
        <w:t xml:space="preserve"> </w:t>
      </w:r>
      <w:r w:rsidRPr="00A83AEC">
        <w:rPr>
          <w:rFonts w:cstheme="minorHAnsi"/>
          <w:color w:val="000000"/>
          <w:sz w:val="23"/>
          <w:szCs w:val="23"/>
        </w:rPr>
        <w:t>the desired benefit options, with 0 for normal.</w:t>
      </w:r>
    </w:p>
    <w:p w14:paraId="22D0825D" w14:textId="77777777"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 xml:space="preserve">Ensure that the “No BL Averaging” field is </w:t>
      </w:r>
      <w:proofErr w:type="gramStart"/>
      <w:r w:rsidRPr="13673A3B">
        <w:rPr>
          <w:color w:val="000000" w:themeColor="text1"/>
          <w:sz w:val="23"/>
          <w:szCs w:val="23"/>
        </w:rPr>
        <w:t>unchecked, unless</w:t>
      </w:r>
      <w:proofErr w:type="gramEnd"/>
      <w:r w:rsidRPr="13673A3B">
        <w:rPr>
          <w:color w:val="000000" w:themeColor="text1"/>
          <w:sz w:val="23"/>
          <w:szCs w:val="23"/>
        </w:rPr>
        <w:t xml:space="preserve"> the user requires a run with averaged blood levels.</w:t>
      </w:r>
    </w:p>
    <w:p w14:paraId="3F788EDA" w14:textId="15CFD477" w:rsidR="0CE62A67" w:rsidRDefault="0CE62A67"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“LCR Baseline Database” field, load LCR_DataRequest_High.accdb.</w:t>
      </w:r>
    </w:p>
    <w:p w14:paraId="638FADB6" w14:textId="76BE18E0" w:rsidR="20D622D1" w:rsidRDefault="20D622D1"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Ensure</w:t>
      </w:r>
      <w:r w:rsidR="7725F520" w:rsidRPr="13673A3B">
        <w:rPr>
          <w:color w:val="000000" w:themeColor="text1"/>
          <w:sz w:val="23"/>
          <w:szCs w:val="23"/>
        </w:rPr>
        <w:t xml:space="preserve"> “Use LCR Baseline”</w:t>
      </w:r>
      <w:r w:rsidR="33C54530" w:rsidRPr="13673A3B">
        <w:rPr>
          <w:color w:val="000000" w:themeColor="text1"/>
          <w:sz w:val="23"/>
          <w:szCs w:val="23"/>
        </w:rPr>
        <w:t xml:space="preserve"> is checked</w:t>
      </w:r>
      <w:r w:rsidR="7725F520" w:rsidRPr="13673A3B">
        <w:rPr>
          <w:color w:val="000000" w:themeColor="text1"/>
          <w:sz w:val="23"/>
          <w:szCs w:val="23"/>
        </w:rPr>
        <w:t>.</w:t>
      </w:r>
    </w:p>
    <w:p w14:paraId="3425FF6E" w14:textId="058626BE" w:rsidR="00A83AEC" w:rsidRPr="00A83AEC" w:rsidRDefault="7725F520"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w:t>
      </w:r>
      <w:r w:rsidR="00A83AEC" w:rsidRPr="13673A3B">
        <w:rPr>
          <w:color w:val="000000" w:themeColor="text1"/>
          <w:sz w:val="23"/>
          <w:szCs w:val="23"/>
        </w:rPr>
        <w:t xml:space="preserve"> the “Baseline SDWIS Sample File” field, load </w:t>
      </w:r>
      <w:r w:rsidR="3DE6726D" w:rsidRPr="13673A3B">
        <w:rPr>
          <w:color w:val="000000" w:themeColor="text1"/>
          <w:sz w:val="23"/>
          <w:szCs w:val="23"/>
        </w:rPr>
        <w:t>LCRRBaseline_Rep5K_high.csv</w:t>
      </w:r>
      <w:r w:rsidR="00A83AEC" w:rsidRPr="13673A3B">
        <w:rPr>
          <w:color w:val="000000" w:themeColor="text1"/>
          <w:sz w:val="23"/>
          <w:szCs w:val="23"/>
        </w:rPr>
        <w:t>.</w:t>
      </w:r>
    </w:p>
    <w:p w14:paraId="30C4EA0A" w14:textId="491B3688" w:rsidR="00A83AEC" w:rsidRPr="00A83AEC" w:rsidRDefault="50960377"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w:t>
      </w:r>
      <w:r w:rsidR="00A83AEC" w:rsidRPr="13673A3B">
        <w:rPr>
          <w:color w:val="000000" w:themeColor="text1"/>
          <w:sz w:val="23"/>
          <w:szCs w:val="23"/>
        </w:rPr>
        <w:t xml:space="preserve"> the “Option SDWIS Sample File” field, load </w:t>
      </w:r>
      <w:r w:rsidR="5F86FAA0" w:rsidRPr="13673A3B">
        <w:rPr>
          <w:color w:val="000000" w:themeColor="text1"/>
          <w:sz w:val="23"/>
          <w:szCs w:val="23"/>
        </w:rPr>
        <w:t>LCRIRep5K_high.csv</w:t>
      </w:r>
      <w:r w:rsidR="00A83AEC" w:rsidRPr="13673A3B">
        <w:rPr>
          <w:color w:val="000000" w:themeColor="text1"/>
          <w:sz w:val="23"/>
          <w:szCs w:val="23"/>
        </w:rPr>
        <w:t>.</w:t>
      </w:r>
    </w:p>
    <w:p w14:paraId="7FB4CB35" w14:textId="7A9053BD" w:rsidR="4B2267DF" w:rsidRDefault="4B2267DF"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For the “Baseline Costing Logic Workbook” field, load </w:t>
      </w:r>
      <w:r w:rsidR="25660C24" w:rsidRPr="13673A3B">
        <w:rPr>
          <w:color w:val="000000" w:themeColor="text1"/>
          <w:sz w:val="23"/>
          <w:szCs w:val="23"/>
        </w:rPr>
        <w:t>LCRR_Baseline_v17.xlsx</w:t>
      </w:r>
      <w:r w:rsidRPr="13673A3B">
        <w:rPr>
          <w:color w:val="000000" w:themeColor="text1"/>
          <w:sz w:val="23"/>
          <w:szCs w:val="23"/>
        </w:rPr>
        <w:t>.</w:t>
      </w:r>
    </w:p>
    <w:p w14:paraId="17630F23" w14:textId="7809C30D" w:rsidR="7AA8B7EF" w:rsidRDefault="7AA8B7EF"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“Baseline Variable Database” field, load LCRR_DataRequest_High.accdb.</w:t>
      </w:r>
    </w:p>
    <w:p w14:paraId="0D535BA0" w14:textId="6747C027" w:rsidR="00A83AEC" w:rsidRPr="00A83AEC" w:rsidRDefault="7AA8B7EF"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w:t>
      </w:r>
      <w:r w:rsidR="00A83AEC" w:rsidRPr="13673A3B">
        <w:rPr>
          <w:color w:val="000000" w:themeColor="text1"/>
          <w:sz w:val="23"/>
          <w:szCs w:val="23"/>
        </w:rPr>
        <w:t xml:space="preserve"> the “Option Costing Logic Workbook” field, load </w:t>
      </w:r>
      <w:r w:rsidR="37146948" w:rsidRPr="13673A3B">
        <w:rPr>
          <w:color w:val="000000" w:themeColor="text1"/>
          <w:sz w:val="23"/>
          <w:szCs w:val="23"/>
        </w:rPr>
        <w:t>Working_Option_v22.xlsx</w:t>
      </w:r>
      <w:r w:rsidR="00A83AEC" w:rsidRPr="13673A3B">
        <w:rPr>
          <w:color w:val="000000" w:themeColor="text1"/>
          <w:sz w:val="23"/>
          <w:szCs w:val="23"/>
        </w:rPr>
        <w:t>.</w:t>
      </w:r>
    </w:p>
    <w:p w14:paraId="51EEC25F" w14:textId="57A5CC48" w:rsidR="00A83AEC" w:rsidRPr="00A83AEC" w:rsidRDefault="66C85750"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w:t>
      </w:r>
      <w:r w:rsidR="00A83AEC" w:rsidRPr="13673A3B">
        <w:rPr>
          <w:color w:val="000000" w:themeColor="text1"/>
          <w:sz w:val="23"/>
          <w:szCs w:val="23"/>
        </w:rPr>
        <w:t xml:space="preserve"> the “Option Variable Database” field, load </w:t>
      </w:r>
      <w:r w:rsidR="1B08D75E" w:rsidRPr="13673A3B">
        <w:rPr>
          <w:color w:val="000000" w:themeColor="text1"/>
          <w:sz w:val="23"/>
          <w:szCs w:val="23"/>
        </w:rPr>
        <w:t>LCRI_DataRequest_High.accdb</w:t>
      </w:r>
      <w:r w:rsidR="00A83AEC" w:rsidRPr="13673A3B">
        <w:rPr>
          <w:color w:val="000000" w:themeColor="text1"/>
          <w:sz w:val="23"/>
          <w:szCs w:val="23"/>
        </w:rPr>
        <w:t>.</w:t>
      </w:r>
    </w:p>
    <w:p w14:paraId="4FA387A9" w14:textId="74BEEBB9" w:rsidR="00A83AEC" w:rsidRPr="00A83AEC" w:rsidRDefault="1F06A61E"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For</w:t>
      </w:r>
      <w:r w:rsidR="00A83AEC" w:rsidRPr="13673A3B">
        <w:rPr>
          <w:color w:val="000000" w:themeColor="text1"/>
          <w:sz w:val="23"/>
          <w:szCs w:val="23"/>
        </w:rPr>
        <w:t xml:space="preserve"> the “Population” field, select the desired public water system option</w:t>
      </w:r>
      <w:r w:rsidR="7512BC56" w:rsidRPr="13673A3B">
        <w:rPr>
          <w:color w:val="000000" w:themeColor="text1"/>
          <w:sz w:val="23"/>
          <w:szCs w:val="23"/>
        </w:rPr>
        <w:t xml:space="preserve"> (Both)</w:t>
      </w:r>
      <w:r w:rsidR="00A83AEC" w:rsidRPr="13673A3B">
        <w:rPr>
          <w:color w:val="000000" w:themeColor="text1"/>
          <w:sz w:val="23"/>
          <w:szCs w:val="23"/>
        </w:rPr>
        <w:t>.</w:t>
      </w:r>
    </w:p>
    <w:p w14:paraId="4F982D5E"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In the “Discount” field, select the desired discount rate (i.e., 3% or 7%).</w:t>
      </w:r>
    </w:p>
    <w:p w14:paraId="1B4FC760" w14:textId="7A0F9ADE" w:rsid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In the “Small Proxy Cutoff Population” field, enter the appropriate desired population threshold below which the small system flexibilities will be applied</w:t>
      </w:r>
      <w:r w:rsidR="07DF46F1" w:rsidRPr="13673A3B">
        <w:rPr>
          <w:color w:val="000000" w:themeColor="text1"/>
          <w:sz w:val="23"/>
          <w:szCs w:val="23"/>
        </w:rPr>
        <w:t xml:space="preserve"> (</w:t>
      </w:r>
      <w:r w:rsidR="38BEEB0D" w:rsidRPr="13673A3B">
        <w:rPr>
          <w:color w:val="000000" w:themeColor="text1"/>
          <w:sz w:val="23"/>
          <w:szCs w:val="23"/>
        </w:rPr>
        <w:t>33</w:t>
      </w:r>
      <w:r w:rsidR="07DF46F1" w:rsidRPr="13673A3B">
        <w:rPr>
          <w:color w:val="000000" w:themeColor="text1"/>
          <w:sz w:val="23"/>
          <w:szCs w:val="23"/>
        </w:rPr>
        <w:t>00)</w:t>
      </w:r>
      <w:r w:rsidRPr="13673A3B">
        <w:rPr>
          <w:color w:val="000000" w:themeColor="text1"/>
          <w:sz w:val="23"/>
          <w:szCs w:val="23"/>
        </w:rPr>
        <w:t>.</w:t>
      </w:r>
    </w:p>
    <w:p w14:paraId="5A35F885" w14:textId="675A547C" w:rsidR="7556C7B1" w:rsidRDefault="7556C7B1"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For the “LCRI Option ALE” dropdown, select </w:t>
      </w:r>
      <w:r w:rsidR="4B8C6E49" w:rsidRPr="13673A3B">
        <w:rPr>
          <w:color w:val="000000" w:themeColor="text1"/>
          <w:sz w:val="23"/>
          <w:szCs w:val="23"/>
        </w:rPr>
        <w:t>the appropriate value</w:t>
      </w:r>
      <w:r w:rsidR="6CBE2DD2" w:rsidRPr="13673A3B">
        <w:rPr>
          <w:color w:val="000000" w:themeColor="text1"/>
          <w:sz w:val="23"/>
          <w:szCs w:val="23"/>
        </w:rPr>
        <w:t>.</w:t>
      </w:r>
      <w:r w:rsidR="4B8C6E49" w:rsidRPr="13673A3B">
        <w:rPr>
          <w:color w:val="000000" w:themeColor="text1"/>
          <w:sz w:val="23"/>
          <w:szCs w:val="23"/>
        </w:rPr>
        <w:t xml:space="preserve"> (</w:t>
      </w:r>
      <w:r w:rsidRPr="13673A3B">
        <w:rPr>
          <w:color w:val="000000" w:themeColor="text1"/>
          <w:sz w:val="23"/>
          <w:szCs w:val="23"/>
        </w:rPr>
        <w:t>1</w:t>
      </w:r>
      <w:r w:rsidR="21B26B98" w:rsidRPr="13673A3B">
        <w:rPr>
          <w:color w:val="000000" w:themeColor="text1"/>
          <w:sz w:val="23"/>
          <w:szCs w:val="23"/>
        </w:rPr>
        <w:t>0</w:t>
      </w:r>
      <w:r w:rsidR="4D73838E" w:rsidRPr="13673A3B">
        <w:rPr>
          <w:color w:val="000000" w:themeColor="text1"/>
          <w:sz w:val="23"/>
          <w:szCs w:val="23"/>
        </w:rPr>
        <w:t>)</w:t>
      </w:r>
    </w:p>
    <w:p w14:paraId="762C8A20" w14:textId="2F7CD447" w:rsidR="7556C7B1" w:rsidRDefault="7556C7B1"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For the “WQP Monitoring Size Cutoff” dropdown, select </w:t>
      </w:r>
      <w:r w:rsidR="7A7C8FBF" w:rsidRPr="13673A3B">
        <w:rPr>
          <w:color w:val="000000" w:themeColor="text1"/>
          <w:sz w:val="23"/>
          <w:szCs w:val="23"/>
        </w:rPr>
        <w:t>nothing</w:t>
      </w:r>
      <w:r w:rsidRPr="13673A3B">
        <w:rPr>
          <w:color w:val="000000" w:themeColor="text1"/>
          <w:sz w:val="23"/>
          <w:szCs w:val="23"/>
        </w:rPr>
        <w:t>. I don’t think this is used.</w:t>
      </w:r>
    </w:p>
    <w:p w14:paraId="51498B02" w14:textId="766375A8" w:rsidR="0F94423E" w:rsidRDefault="0F94423E"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w:t>
      </w:r>
      <w:r w:rsidR="4C10A06B" w:rsidRPr="13673A3B">
        <w:rPr>
          <w:color w:val="000000" w:themeColor="text1"/>
          <w:sz w:val="23"/>
          <w:szCs w:val="23"/>
        </w:rPr>
        <w:t>LCRI LSL Option</w:t>
      </w:r>
      <w:r w:rsidRPr="13673A3B">
        <w:rPr>
          <w:color w:val="000000" w:themeColor="text1"/>
          <w:sz w:val="23"/>
          <w:szCs w:val="23"/>
        </w:rPr>
        <w:t xml:space="preserve">” dropdown, select </w:t>
      </w:r>
      <w:r w:rsidR="0FF66486" w:rsidRPr="13673A3B">
        <w:rPr>
          <w:color w:val="000000" w:themeColor="text1"/>
          <w:sz w:val="23"/>
          <w:szCs w:val="23"/>
        </w:rPr>
        <w:t>the appropriate value</w:t>
      </w:r>
      <w:r w:rsidRPr="13673A3B">
        <w:rPr>
          <w:color w:val="000000" w:themeColor="text1"/>
          <w:sz w:val="23"/>
          <w:szCs w:val="23"/>
        </w:rPr>
        <w:t>.</w:t>
      </w:r>
      <w:r w:rsidR="5FB1B176" w:rsidRPr="13673A3B">
        <w:rPr>
          <w:color w:val="000000" w:themeColor="text1"/>
          <w:sz w:val="23"/>
          <w:szCs w:val="23"/>
        </w:rPr>
        <w:t xml:space="preserve"> (1)</w:t>
      </w:r>
    </w:p>
    <w:p w14:paraId="36D9C13F" w14:textId="709429FB" w:rsidR="5FB1B176" w:rsidRDefault="5FB1B176"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“Temp POU Option” dropdown, select the appropriate value. (</w:t>
      </w:r>
      <w:r w:rsidR="70FD39DA" w:rsidRPr="13673A3B">
        <w:rPr>
          <w:color w:val="000000" w:themeColor="text1"/>
          <w:sz w:val="23"/>
          <w:szCs w:val="23"/>
        </w:rPr>
        <w:t>3</w:t>
      </w:r>
      <w:r w:rsidRPr="13673A3B">
        <w:rPr>
          <w:color w:val="000000" w:themeColor="text1"/>
          <w:sz w:val="23"/>
          <w:szCs w:val="23"/>
        </w:rPr>
        <w:t>)</w:t>
      </w:r>
    </w:p>
    <w:p w14:paraId="6AF1F4A1" w14:textId="10AC83A3" w:rsidR="5FB1B176" w:rsidRDefault="5FB1B176"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“LSLR Rate” dropdown, select the appropriate value. (</w:t>
      </w:r>
      <w:r w:rsidR="7BBC5090" w:rsidRPr="13673A3B">
        <w:rPr>
          <w:color w:val="000000" w:themeColor="text1"/>
          <w:sz w:val="23"/>
          <w:szCs w:val="23"/>
        </w:rPr>
        <w:t>0.</w:t>
      </w:r>
      <w:r w:rsidRPr="13673A3B">
        <w:rPr>
          <w:color w:val="000000" w:themeColor="text1"/>
          <w:sz w:val="23"/>
          <w:szCs w:val="23"/>
        </w:rPr>
        <w:t>1</w:t>
      </w:r>
      <w:r w:rsidR="0B6C1B0D" w:rsidRPr="13673A3B">
        <w:rPr>
          <w:color w:val="000000" w:themeColor="text1"/>
          <w:sz w:val="23"/>
          <w:szCs w:val="23"/>
        </w:rPr>
        <w:t>0</w:t>
      </w:r>
      <w:r w:rsidRPr="13673A3B">
        <w:rPr>
          <w:color w:val="000000" w:themeColor="text1"/>
          <w:sz w:val="23"/>
          <w:szCs w:val="23"/>
        </w:rPr>
        <w:t>)</w:t>
      </w:r>
    </w:p>
    <w:p w14:paraId="092BFE97" w14:textId="4E282A94" w:rsidR="5FB1B176" w:rsidRDefault="5FB1B176"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Select Filters for LSL/Uknown </w:t>
      </w:r>
      <w:r w:rsidR="00EA7A39" w:rsidRPr="13673A3B">
        <w:rPr>
          <w:color w:val="000000" w:themeColor="text1"/>
          <w:sz w:val="23"/>
          <w:szCs w:val="23"/>
        </w:rPr>
        <w:t>appropriately.</w:t>
      </w:r>
    </w:p>
    <w:p w14:paraId="2733D672" w14:textId="23542A88" w:rsidR="5FB1B176" w:rsidRDefault="5FB1B176"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Select Low / High radio buttons to match LSLs option.</w:t>
      </w:r>
    </w:p>
    <w:p w14:paraId="5DAA180A" w14:textId="2F033E24" w:rsidR="5FB1B176" w:rsidRDefault="5FB1B176"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For the “LSLR Deferral Cap” dropdown, select the appropriate value. (10000)</w:t>
      </w:r>
    </w:p>
    <w:p w14:paraId="5EA05F2D" w14:textId="3DD69AB7"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In the “School option” field, select the desired school option.</w:t>
      </w:r>
      <w:r w:rsidR="53AF0F20" w:rsidRPr="13673A3B">
        <w:rPr>
          <w:color w:val="000000" w:themeColor="text1"/>
          <w:sz w:val="23"/>
          <w:szCs w:val="23"/>
        </w:rPr>
        <w:t xml:space="preserve"> (school_3a)</w:t>
      </w:r>
    </w:p>
    <w:p w14:paraId="49702F1E"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Ensure that the “No Random,” “Output Lead Bins,” “</w:t>
      </w:r>
      <w:proofErr w:type="spellStart"/>
      <w:r w:rsidRPr="13673A3B">
        <w:rPr>
          <w:color w:val="000000" w:themeColor="text1"/>
          <w:sz w:val="23"/>
          <w:szCs w:val="23"/>
        </w:rPr>
        <w:t>DebugOut</w:t>
      </w:r>
      <w:proofErr w:type="spellEnd"/>
      <w:r w:rsidRPr="13673A3B">
        <w:rPr>
          <w:color w:val="000000" w:themeColor="text1"/>
          <w:sz w:val="23"/>
          <w:szCs w:val="23"/>
        </w:rPr>
        <w:t>,” and “CCT Partial to Full” fields are unchecked. These are used for debugging.</w:t>
      </w:r>
    </w:p>
    <w:p w14:paraId="6FCC6FB5" w14:textId="2A4266BF"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 xml:space="preserve">Ensure that the “Small System Flexibility” field is </w:t>
      </w:r>
      <w:r w:rsidR="18BA8AB6" w:rsidRPr="13673A3B">
        <w:rPr>
          <w:color w:val="000000" w:themeColor="text1"/>
          <w:sz w:val="23"/>
          <w:szCs w:val="23"/>
        </w:rPr>
        <w:t>checked</w:t>
      </w:r>
      <w:r w:rsidRPr="13673A3B">
        <w:rPr>
          <w:color w:val="000000" w:themeColor="text1"/>
          <w:sz w:val="23"/>
          <w:szCs w:val="23"/>
        </w:rPr>
        <w:t>.</w:t>
      </w:r>
    </w:p>
    <w:p w14:paraId="10E65C7B" w14:textId="04CDACBA"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In the “CCT Cost Equations” field, select the desired CCT cost equations.</w:t>
      </w:r>
      <w:r w:rsidR="2173558F" w:rsidRPr="13673A3B">
        <w:rPr>
          <w:color w:val="000000" w:themeColor="text1"/>
          <w:sz w:val="23"/>
          <w:szCs w:val="23"/>
        </w:rPr>
        <w:t xml:space="preserve"> (High)</w:t>
      </w:r>
    </w:p>
    <w:p w14:paraId="7076998C" w14:textId="7D5E3AD8" w:rsidR="00A83AEC" w:rsidRPr="00A83AEC" w:rsidRDefault="00A83AEC" w:rsidP="13673A3B">
      <w:pPr>
        <w:pStyle w:val="ListParagraph"/>
        <w:numPr>
          <w:ilvl w:val="1"/>
          <w:numId w:val="1"/>
        </w:numPr>
        <w:autoSpaceDE w:val="0"/>
        <w:autoSpaceDN w:val="0"/>
        <w:adjustRightInd w:val="0"/>
        <w:spacing w:line="240" w:lineRule="auto"/>
        <w:rPr>
          <w:color w:val="000000"/>
          <w:sz w:val="23"/>
          <w:szCs w:val="23"/>
        </w:rPr>
      </w:pPr>
      <w:r w:rsidRPr="13673A3B">
        <w:rPr>
          <w:color w:val="000000" w:themeColor="text1"/>
          <w:sz w:val="23"/>
          <w:szCs w:val="23"/>
        </w:rPr>
        <w:t xml:space="preserve">Select either “Full Run” to generate the results for the incremental run, “Baseline Only” to generate the results for the </w:t>
      </w:r>
      <w:r w:rsidR="00A0185A" w:rsidRPr="13673A3B">
        <w:rPr>
          <w:color w:val="000000" w:themeColor="text1"/>
          <w:sz w:val="23"/>
          <w:szCs w:val="23"/>
        </w:rPr>
        <w:t xml:space="preserve">previous </w:t>
      </w:r>
      <w:r w:rsidRPr="13673A3B">
        <w:rPr>
          <w:color w:val="000000" w:themeColor="text1"/>
          <w:sz w:val="23"/>
          <w:szCs w:val="23"/>
        </w:rPr>
        <w:t xml:space="preserve">rule, or “Option Only” to generate the results for the </w:t>
      </w:r>
      <w:r w:rsidR="00A0185A" w:rsidRPr="13673A3B">
        <w:rPr>
          <w:color w:val="000000" w:themeColor="text1"/>
          <w:sz w:val="23"/>
          <w:szCs w:val="23"/>
        </w:rPr>
        <w:t xml:space="preserve">final </w:t>
      </w:r>
      <w:r w:rsidRPr="13673A3B">
        <w:rPr>
          <w:color w:val="000000" w:themeColor="text1"/>
          <w:sz w:val="23"/>
          <w:szCs w:val="23"/>
        </w:rPr>
        <w:t>rule.</w:t>
      </w:r>
    </w:p>
    <w:p w14:paraId="2413E03D" w14:textId="7C1CE240" w:rsidR="12D82674" w:rsidRDefault="12D82674"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Ensure that the “Micro Output” and “Undiscounted Ben by Year” fields are unchecked. These are used for debugging.</w:t>
      </w:r>
    </w:p>
    <w:p w14:paraId="503DF364" w14:textId="6CE6FB3B" w:rsidR="517D0BA5" w:rsidRDefault="517D0BA5" w:rsidP="13673A3B">
      <w:pPr>
        <w:pStyle w:val="ListParagraph"/>
        <w:numPr>
          <w:ilvl w:val="1"/>
          <w:numId w:val="1"/>
        </w:numPr>
        <w:spacing w:line="240" w:lineRule="auto"/>
        <w:rPr>
          <w:color w:val="000000" w:themeColor="text1"/>
          <w:sz w:val="23"/>
          <w:szCs w:val="23"/>
        </w:rPr>
      </w:pPr>
      <w:r w:rsidRPr="13673A3B">
        <w:rPr>
          <w:color w:val="000000" w:themeColor="text1"/>
          <w:sz w:val="23"/>
          <w:szCs w:val="23"/>
        </w:rPr>
        <w:t xml:space="preserve">Ensure Run Adult Benefits </w:t>
      </w:r>
      <w:proofErr w:type="gramStart"/>
      <w:r w:rsidRPr="13673A3B">
        <w:rPr>
          <w:color w:val="000000" w:themeColor="text1"/>
          <w:sz w:val="23"/>
          <w:szCs w:val="23"/>
        </w:rPr>
        <w:t>is</w:t>
      </w:r>
      <w:proofErr w:type="gramEnd"/>
      <w:r w:rsidRPr="13673A3B">
        <w:rPr>
          <w:color w:val="000000" w:themeColor="text1"/>
          <w:sz w:val="23"/>
          <w:szCs w:val="23"/>
        </w:rPr>
        <w:t xml:space="preserve"> checked.</w:t>
      </w:r>
    </w:p>
    <w:p w14:paraId="10ED78E9" w14:textId="77777777" w:rsidR="00A83AEC" w:rsidRPr="00A83AEC" w:rsidRDefault="00A83AEC" w:rsidP="00A83AEC">
      <w:pPr>
        <w:pStyle w:val="ListParagraph"/>
        <w:numPr>
          <w:ilvl w:val="1"/>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Click “Run Model” to begin the SafeWater LCR run.</w:t>
      </w:r>
    </w:p>
    <w:p w14:paraId="01444F9A" w14:textId="77777777" w:rsidR="00A83AEC" w:rsidRPr="00A83AEC" w:rsidRDefault="00A83AEC" w:rsidP="00A83AEC">
      <w:pPr>
        <w:pStyle w:val="ListParagraph"/>
        <w:numPr>
          <w:ilvl w:val="2"/>
          <w:numId w:val="1"/>
        </w:numPr>
        <w:autoSpaceDE w:val="0"/>
        <w:autoSpaceDN w:val="0"/>
        <w:adjustRightInd w:val="0"/>
        <w:spacing w:line="240" w:lineRule="auto"/>
        <w:rPr>
          <w:rFonts w:cstheme="minorHAnsi"/>
          <w:color w:val="000000"/>
          <w:sz w:val="23"/>
          <w:szCs w:val="23"/>
        </w:rPr>
      </w:pPr>
      <w:r w:rsidRPr="13673A3B">
        <w:rPr>
          <w:color w:val="000000" w:themeColor="text1"/>
          <w:sz w:val="23"/>
          <w:szCs w:val="23"/>
        </w:rPr>
        <w:t>The results will be saved in the “User” folder within the “</w:t>
      </w:r>
      <w:proofErr w:type="spellStart"/>
      <w:r w:rsidRPr="13673A3B">
        <w:rPr>
          <w:color w:val="000000" w:themeColor="text1"/>
          <w:sz w:val="23"/>
          <w:szCs w:val="23"/>
        </w:rPr>
        <w:t>SafeWaterLCR</w:t>
      </w:r>
      <w:proofErr w:type="spellEnd"/>
      <w:r w:rsidRPr="13673A3B">
        <w:rPr>
          <w:color w:val="000000" w:themeColor="text1"/>
          <w:sz w:val="23"/>
          <w:szCs w:val="23"/>
        </w:rPr>
        <w:t>” parent folder.</w:t>
      </w:r>
    </w:p>
    <w:p w14:paraId="21FD910B" w14:textId="0ED58A0B" w:rsidR="00A83AEC" w:rsidRPr="00A83AEC" w:rsidRDefault="00A83AEC" w:rsidP="13673A3B">
      <w:pPr>
        <w:pStyle w:val="ListParagraph"/>
        <w:numPr>
          <w:ilvl w:val="2"/>
          <w:numId w:val="1"/>
        </w:numPr>
        <w:autoSpaceDE w:val="0"/>
        <w:autoSpaceDN w:val="0"/>
        <w:adjustRightInd w:val="0"/>
        <w:spacing w:line="240" w:lineRule="auto"/>
        <w:rPr>
          <w:color w:val="000000"/>
          <w:sz w:val="23"/>
          <w:szCs w:val="23"/>
        </w:rPr>
      </w:pPr>
      <w:r w:rsidRPr="13673A3B">
        <w:rPr>
          <w:color w:val="000000" w:themeColor="text1"/>
          <w:sz w:val="23"/>
          <w:szCs w:val="23"/>
        </w:rPr>
        <w:t>Multiple runs can occur at once. To do so, minimize the existing SafeWater LCR window and repeat the above steps.</w:t>
      </w:r>
    </w:p>
    <w:p w14:paraId="17B212A7" w14:textId="77777777" w:rsidR="00A83AEC" w:rsidRPr="00A83AEC" w:rsidRDefault="00A83AEC" w:rsidP="00A83AEC">
      <w:pPr>
        <w:autoSpaceDE w:val="0"/>
        <w:autoSpaceDN w:val="0"/>
        <w:adjustRightInd w:val="0"/>
        <w:spacing w:line="240" w:lineRule="auto"/>
        <w:rPr>
          <w:rFonts w:ascii="Calibri-Bold" w:hAnsi="Calibri-Bold" w:cs="Calibri-Bold"/>
          <w:b/>
          <w:bCs/>
          <w:color w:val="000000"/>
          <w:sz w:val="23"/>
          <w:szCs w:val="23"/>
          <w:u w:val="single"/>
        </w:rPr>
      </w:pPr>
      <w:r w:rsidRPr="00A83AEC">
        <w:rPr>
          <w:rFonts w:ascii="Calibri-Bold" w:hAnsi="Calibri-Bold" w:cs="Calibri-Bold"/>
          <w:b/>
          <w:bCs/>
          <w:color w:val="000000"/>
          <w:sz w:val="23"/>
          <w:szCs w:val="23"/>
          <w:u w:val="single"/>
        </w:rPr>
        <w:t>SafeWater LCR Source Code</w:t>
      </w:r>
    </w:p>
    <w:p w14:paraId="25823C9E" w14:textId="0BDDABD6" w:rsidR="00A0185A" w:rsidRDefault="00A83AEC" w:rsidP="00A83AEC">
      <w:p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In addition to the SafeWater LCR executables and user guide, the EPA </w:t>
      </w:r>
      <w:r>
        <w:rPr>
          <w:rFonts w:cstheme="minorHAnsi"/>
          <w:color w:val="000000"/>
          <w:sz w:val="23"/>
          <w:szCs w:val="23"/>
        </w:rPr>
        <w:t xml:space="preserve">is providing pdfs of the Delphi </w:t>
      </w:r>
      <w:r w:rsidRPr="00A83AEC">
        <w:rPr>
          <w:rFonts w:cstheme="minorHAnsi"/>
          <w:color w:val="000000"/>
          <w:sz w:val="23"/>
          <w:szCs w:val="23"/>
        </w:rPr>
        <w:t xml:space="preserve">code used for SafeWater LCR in the zip file titled </w:t>
      </w:r>
      <w:proofErr w:type="spellStart"/>
      <w:r w:rsidRPr="00A83AEC">
        <w:rPr>
          <w:rFonts w:cstheme="minorHAnsi"/>
          <w:i/>
          <w:iCs/>
          <w:color w:val="000000"/>
          <w:sz w:val="23"/>
          <w:szCs w:val="23"/>
        </w:rPr>
        <w:t>SafeWaterLCR_sourcecode</w:t>
      </w:r>
      <w:proofErr w:type="spellEnd"/>
      <w:r>
        <w:rPr>
          <w:rFonts w:cstheme="minorHAnsi"/>
          <w:color w:val="000000"/>
          <w:sz w:val="23"/>
          <w:szCs w:val="23"/>
        </w:rPr>
        <w:t xml:space="preserve">, which is available in the </w:t>
      </w:r>
      <w:r w:rsidRPr="00A83AEC">
        <w:rPr>
          <w:rFonts w:cstheme="minorHAnsi"/>
          <w:color w:val="000000"/>
          <w:sz w:val="23"/>
          <w:szCs w:val="23"/>
        </w:rPr>
        <w:t xml:space="preserve">LCRR docket (EPA-HQ-OW-2017_0300) and on the EPA website at </w:t>
      </w:r>
      <w:hyperlink r:id="rId8" w:history="1">
        <w:r w:rsidR="001B0F74">
          <w:rPr>
            <w:rStyle w:val="Hyperlink"/>
          </w:rPr>
          <w:t>https://www.epa.gov/ground-water-and-drinking-water/final-revisions-lead-and-copper-rule</w:t>
        </w:r>
      </w:hyperlink>
      <w:r w:rsidRPr="00A83AEC">
        <w:rPr>
          <w:rFonts w:cstheme="minorHAnsi"/>
          <w:color w:val="000000"/>
          <w:sz w:val="23"/>
          <w:szCs w:val="23"/>
        </w:rPr>
        <w:t xml:space="preserve">. </w:t>
      </w:r>
    </w:p>
    <w:p w14:paraId="31FEFBF2" w14:textId="7EC65313" w:rsidR="00A83AEC" w:rsidRPr="00A83AEC" w:rsidRDefault="00A83AEC" w:rsidP="13673A3B">
      <w:pPr>
        <w:autoSpaceDE w:val="0"/>
        <w:autoSpaceDN w:val="0"/>
        <w:adjustRightInd w:val="0"/>
        <w:spacing w:after="0" w:line="240" w:lineRule="auto"/>
        <w:rPr>
          <w:color w:val="000000"/>
          <w:sz w:val="23"/>
          <w:szCs w:val="23"/>
        </w:rPr>
      </w:pPr>
      <w:r w:rsidRPr="13673A3B">
        <w:rPr>
          <w:color w:val="000000" w:themeColor="text1"/>
          <w:sz w:val="23"/>
          <w:szCs w:val="23"/>
        </w:rPr>
        <w:t>In addition to Delphi 1</w:t>
      </w:r>
      <w:r w:rsidR="4406B1CD" w:rsidRPr="13673A3B">
        <w:rPr>
          <w:color w:val="000000" w:themeColor="text1"/>
          <w:sz w:val="23"/>
          <w:szCs w:val="23"/>
        </w:rPr>
        <w:t>1</w:t>
      </w:r>
      <w:r w:rsidRPr="13673A3B">
        <w:rPr>
          <w:color w:val="000000" w:themeColor="text1"/>
          <w:sz w:val="23"/>
          <w:szCs w:val="23"/>
        </w:rPr>
        <w:t>.</w:t>
      </w:r>
      <w:r w:rsidR="68A999CB" w:rsidRPr="13673A3B">
        <w:rPr>
          <w:color w:val="000000" w:themeColor="text1"/>
          <w:sz w:val="23"/>
          <w:szCs w:val="23"/>
        </w:rPr>
        <w:t>2</w:t>
      </w:r>
      <w:r w:rsidRPr="13673A3B">
        <w:rPr>
          <w:color w:val="000000" w:themeColor="text1"/>
          <w:sz w:val="23"/>
          <w:szCs w:val="23"/>
        </w:rPr>
        <w:t xml:space="preserve"> source code,</w:t>
      </w:r>
      <w:r w:rsidR="00A0185A" w:rsidRPr="13673A3B">
        <w:rPr>
          <w:color w:val="000000" w:themeColor="text1"/>
          <w:sz w:val="23"/>
          <w:szCs w:val="23"/>
        </w:rPr>
        <w:t xml:space="preserve"> </w:t>
      </w:r>
      <w:r w:rsidRPr="13673A3B">
        <w:rPr>
          <w:color w:val="000000" w:themeColor="text1"/>
          <w:sz w:val="23"/>
          <w:szCs w:val="23"/>
        </w:rPr>
        <w:t xml:space="preserve">the following </w:t>
      </w:r>
      <w:proofErr w:type="gramStart"/>
      <w:r w:rsidRPr="13673A3B">
        <w:rPr>
          <w:color w:val="000000" w:themeColor="text1"/>
          <w:sz w:val="23"/>
          <w:szCs w:val="23"/>
        </w:rPr>
        <w:t>third party</w:t>
      </w:r>
      <w:proofErr w:type="gramEnd"/>
      <w:r w:rsidRPr="13673A3B">
        <w:rPr>
          <w:color w:val="000000" w:themeColor="text1"/>
          <w:sz w:val="23"/>
          <w:szCs w:val="23"/>
        </w:rPr>
        <w:t xml:space="preserve"> components are required to compile the code:</w:t>
      </w:r>
    </w:p>
    <w:p w14:paraId="26D9A492" w14:textId="77777777" w:rsidR="00A83AEC" w:rsidRPr="00A83AEC" w:rsidRDefault="00A83AEC" w:rsidP="00A83AEC">
      <w:pPr>
        <w:autoSpaceDE w:val="0"/>
        <w:autoSpaceDN w:val="0"/>
        <w:adjustRightInd w:val="0"/>
        <w:spacing w:after="0" w:line="240" w:lineRule="auto"/>
        <w:rPr>
          <w:rFonts w:cstheme="minorHAnsi"/>
          <w:color w:val="000000"/>
          <w:sz w:val="23"/>
          <w:szCs w:val="23"/>
        </w:rPr>
      </w:pPr>
      <w:r w:rsidRPr="00A83AEC">
        <w:rPr>
          <w:rFonts w:cstheme="minorHAnsi"/>
          <w:color w:val="000000"/>
          <w:sz w:val="23"/>
          <w:szCs w:val="23"/>
        </w:rPr>
        <w:t>• HtmlViewer-HtmlViewer-11.7</w:t>
      </w:r>
    </w:p>
    <w:p w14:paraId="068B3555" w14:textId="77777777" w:rsidR="00A83AEC" w:rsidRPr="00A83AEC" w:rsidRDefault="00A83AEC" w:rsidP="00A83AEC">
      <w:p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 </w:t>
      </w:r>
      <w:r>
        <w:rPr>
          <w:rFonts w:cstheme="minorHAnsi"/>
          <w:color w:val="000000"/>
          <w:sz w:val="23"/>
          <w:szCs w:val="23"/>
        </w:rPr>
        <w:t>CodeSite_5_Express_RX101</w:t>
      </w:r>
    </w:p>
    <w:p w14:paraId="2589AB83" w14:textId="77777777" w:rsidR="00A83AEC" w:rsidRPr="00A83AEC" w:rsidRDefault="00A83AEC" w:rsidP="00A83AEC">
      <w:p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Links to the </w:t>
      </w:r>
      <w:proofErr w:type="gramStart"/>
      <w:r w:rsidRPr="00A83AEC">
        <w:rPr>
          <w:rFonts w:cstheme="minorHAnsi"/>
          <w:color w:val="000000"/>
          <w:sz w:val="23"/>
          <w:szCs w:val="23"/>
        </w:rPr>
        <w:t>third party</w:t>
      </w:r>
      <w:proofErr w:type="gramEnd"/>
      <w:r w:rsidRPr="00A83AEC">
        <w:rPr>
          <w:rFonts w:cstheme="minorHAnsi"/>
          <w:color w:val="000000"/>
          <w:sz w:val="23"/>
          <w:szCs w:val="23"/>
        </w:rPr>
        <w:t xml:space="preserve"> vendors are provided at the end of this memo.</w:t>
      </w:r>
    </w:p>
    <w:p w14:paraId="2D858BD2" w14:textId="77777777" w:rsidR="00A83AEC" w:rsidRPr="00A83AEC" w:rsidRDefault="00A83AEC" w:rsidP="00A83AEC">
      <w:pPr>
        <w:autoSpaceDE w:val="0"/>
        <w:autoSpaceDN w:val="0"/>
        <w:adjustRightInd w:val="0"/>
        <w:spacing w:line="240" w:lineRule="auto"/>
        <w:rPr>
          <w:rFonts w:cstheme="minorHAnsi"/>
          <w:color w:val="000000"/>
          <w:sz w:val="23"/>
          <w:szCs w:val="23"/>
        </w:rPr>
      </w:pPr>
      <w:r w:rsidRPr="00A83AEC">
        <w:rPr>
          <w:rFonts w:cstheme="minorHAnsi"/>
          <w:color w:val="000000"/>
          <w:sz w:val="23"/>
          <w:szCs w:val="23"/>
        </w:rPr>
        <w:t xml:space="preserve">The file structure for the zip drive </w:t>
      </w:r>
      <w:proofErr w:type="spellStart"/>
      <w:r w:rsidRPr="00A83AEC">
        <w:rPr>
          <w:rFonts w:cstheme="minorHAnsi"/>
          <w:i/>
          <w:iCs/>
          <w:color w:val="000000"/>
          <w:sz w:val="23"/>
          <w:szCs w:val="23"/>
        </w:rPr>
        <w:t>SafeWaterLCR_sourcecode</w:t>
      </w:r>
      <w:proofErr w:type="spellEnd"/>
      <w:r w:rsidRPr="00A83AEC">
        <w:rPr>
          <w:rFonts w:cstheme="minorHAnsi"/>
          <w:i/>
          <w:iCs/>
          <w:color w:val="000000"/>
          <w:sz w:val="23"/>
          <w:szCs w:val="23"/>
        </w:rPr>
        <w:t xml:space="preserve"> </w:t>
      </w:r>
      <w:r w:rsidRPr="00A83AEC">
        <w:rPr>
          <w:rFonts w:cstheme="minorHAnsi"/>
          <w:color w:val="000000"/>
          <w:sz w:val="23"/>
          <w:szCs w:val="23"/>
        </w:rPr>
        <w:t>is as follows:</w:t>
      </w:r>
    </w:p>
    <w:p w14:paraId="7751B8D9" w14:textId="5A0D5295" w:rsidR="00A83AEC" w:rsidRPr="00A83AEC" w:rsidRDefault="00A83AEC" w:rsidP="6ECFD162">
      <w:pPr>
        <w:pStyle w:val="ListParagraph"/>
        <w:numPr>
          <w:ilvl w:val="0"/>
          <w:numId w:val="5"/>
        </w:numPr>
        <w:autoSpaceDE w:val="0"/>
        <w:autoSpaceDN w:val="0"/>
        <w:adjustRightInd w:val="0"/>
        <w:spacing w:line="240" w:lineRule="auto"/>
        <w:rPr>
          <w:color w:val="000000"/>
          <w:sz w:val="23"/>
          <w:szCs w:val="23"/>
        </w:rPr>
      </w:pPr>
      <w:r w:rsidRPr="6ECFD162">
        <w:rPr>
          <w:color w:val="000000" w:themeColor="text1"/>
          <w:sz w:val="23"/>
          <w:szCs w:val="23"/>
        </w:rPr>
        <w:t>The code used for the SafeWater LCR program is contained in the folders “Code,” “</w:t>
      </w:r>
      <w:proofErr w:type="spellStart"/>
      <w:r w:rsidRPr="6ECFD162">
        <w:rPr>
          <w:color w:val="000000" w:themeColor="text1"/>
          <w:sz w:val="23"/>
          <w:szCs w:val="23"/>
        </w:rPr>
        <w:t>codeLCR</w:t>
      </w:r>
      <w:r w:rsidR="0B847974" w:rsidRPr="6ECFD162">
        <w:rPr>
          <w:color w:val="000000" w:themeColor="text1"/>
          <w:sz w:val="23"/>
          <w:szCs w:val="23"/>
        </w:rPr>
        <w:t>R</w:t>
      </w:r>
      <w:proofErr w:type="spellEnd"/>
      <w:r w:rsidRPr="6ECFD162">
        <w:rPr>
          <w:color w:val="000000" w:themeColor="text1"/>
          <w:sz w:val="23"/>
          <w:szCs w:val="23"/>
        </w:rPr>
        <w:t>,” and “</w:t>
      </w:r>
      <w:proofErr w:type="spellStart"/>
      <w:r w:rsidRPr="6ECFD162">
        <w:rPr>
          <w:color w:val="000000" w:themeColor="text1"/>
          <w:sz w:val="23"/>
          <w:szCs w:val="23"/>
        </w:rPr>
        <w:t>uiLCR</w:t>
      </w:r>
      <w:r w:rsidR="5E9BA0BD" w:rsidRPr="6ECFD162">
        <w:rPr>
          <w:color w:val="000000" w:themeColor="text1"/>
          <w:sz w:val="23"/>
          <w:szCs w:val="23"/>
        </w:rPr>
        <w:t>R</w:t>
      </w:r>
      <w:proofErr w:type="spellEnd"/>
      <w:r w:rsidRPr="6ECFD162">
        <w:rPr>
          <w:color w:val="000000" w:themeColor="text1"/>
          <w:sz w:val="23"/>
          <w:szCs w:val="23"/>
        </w:rPr>
        <w:t>.”</w:t>
      </w:r>
    </w:p>
    <w:p w14:paraId="152D5A91" w14:textId="57220B71" w:rsidR="00A83AEC" w:rsidRPr="00A83AEC" w:rsidRDefault="00A83AEC" w:rsidP="6ECFD162">
      <w:pPr>
        <w:pStyle w:val="ListParagraph"/>
        <w:numPr>
          <w:ilvl w:val="0"/>
          <w:numId w:val="5"/>
        </w:numPr>
        <w:autoSpaceDE w:val="0"/>
        <w:autoSpaceDN w:val="0"/>
        <w:adjustRightInd w:val="0"/>
        <w:spacing w:line="240" w:lineRule="auto"/>
        <w:rPr>
          <w:color w:val="000000"/>
          <w:sz w:val="23"/>
          <w:szCs w:val="23"/>
        </w:rPr>
      </w:pPr>
      <w:r w:rsidRPr="6ECFD162">
        <w:rPr>
          <w:color w:val="000000" w:themeColor="text1"/>
          <w:sz w:val="23"/>
          <w:szCs w:val="23"/>
        </w:rPr>
        <w:t>The code used for the SafeWater LCR sample creation is contained in the folders “</w:t>
      </w:r>
      <w:proofErr w:type="spellStart"/>
      <w:r w:rsidRPr="6ECFD162">
        <w:rPr>
          <w:color w:val="000000" w:themeColor="text1"/>
          <w:sz w:val="23"/>
          <w:szCs w:val="23"/>
        </w:rPr>
        <w:t>LCR</w:t>
      </w:r>
      <w:r w:rsidR="185B76F1" w:rsidRPr="6ECFD162">
        <w:rPr>
          <w:color w:val="000000" w:themeColor="text1"/>
          <w:sz w:val="23"/>
          <w:szCs w:val="23"/>
        </w:rPr>
        <w:t>I</w:t>
      </w:r>
      <w:r w:rsidRPr="6ECFD162">
        <w:rPr>
          <w:color w:val="000000" w:themeColor="text1"/>
          <w:sz w:val="23"/>
          <w:szCs w:val="23"/>
        </w:rPr>
        <w:t>Sample</w:t>
      </w:r>
      <w:proofErr w:type="spellEnd"/>
      <w:r w:rsidRPr="6ECFD162">
        <w:rPr>
          <w:color w:val="000000" w:themeColor="text1"/>
          <w:sz w:val="23"/>
          <w:szCs w:val="23"/>
        </w:rPr>
        <w:t>,” “Code,” and “</w:t>
      </w:r>
      <w:proofErr w:type="spellStart"/>
      <w:r w:rsidRPr="6ECFD162">
        <w:rPr>
          <w:color w:val="000000" w:themeColor="text1"/>
          <w:sz w:val="23"/>
          <w:szCs w:val="23"/>
        </w:rPr>
        <w:t>codeLCR</w:t>
      </w:r>
      <w:r w:rsidR="3A020CEB" w:rsidRPr="6ECFD162">
        <w:rPr>
          <w:color w:val="000000" w:themeColor="text1"/>
          <w:sz w:val="23"/>
          <w:szCs w:val="23"/>
        </w:rPr>
        <w:t>R</w:t>
      </w:r>
      <w:proofErr w:type="spellEnd"/>
      <w:r w:rsidRPr="6ECFD162">
        <w:rPr>
          <w:color w:val="000000" w:themeColor="text1"/>
          <w:sz w:val="23"/>
          <w:szCs w:val="23"/>
        </w:rPr>
        <w:t>.”</w:t>
      </w:r>
    </w:p>
    <w:p w14:paraId="07F8185D" w14:textId="77777777" w:rsidR="00A83AEC" w:rsidRDefault="00A83AEC" w:rsidP="00A83AEC">
      <w:pPr>
        <w:autoSpaceDE w:val="0"/>
        <w:autoSpaceDN w:val="0"/>
        <w:adjustRightInd w:val="0"/>
        <w:spacing w:line="240" w:lineRule="auto"/>
        <w:rPr>
          <w:rFonts w:ascii="Calibri-Bold" w:hAnsi="Calibri-Bold" w:cs="Calibri-Bold"/>
          <w:b/>
          <w:bCs/>
          <w:color w:val="000000"/>
          <w:sz w:val="23"/>
          <w:szCs w:val="23"/>
        </w:rPr>
      </w:pPr>
      <w:r w:rsidRPr="13673A3B">
        <w:rPr>
          <w:rFonts w:ascii="Calibri-Bold" w:hAnsi="Calibri-Bold" w:cs="Calibri-Bold"/>
          <w:b/>
          <w:bCs/>
          <w:color w:val="000000" w:themeColor="text1"/>
          <w:sz w:val="23"/>
          <w:szCs w:val="23"/>
        </w:rPr>
        <w:t>Third Party Links</w:t>
      </w:r>
    </w:p>
    <w:p w14:paraId="5502CBFD" w14:textId="77777777" w:rsidR="00A83AEC" w:rsidRDefault="00A83AEC" w:rsidP="00A83AEC">
      <w:pPr>
        <w:autoSpaceDE w:val="0"/>
        <w:autoSpaceDN w:val="0"/>
        <w:adjustRightInd w:val="0"/>
        <w:spacing w:after="0" w:line="240" w:lineRule="auto"/>
        <w:rPr>
          <w:rFonts w:ascii="Calibri" w:hAnsi="Calibri" w:cs="Calibri"/>
          <w:color w:val="0563C2"/>
          <w:sz w:val="23"/>
          <w:szCs w:val="23"/>
        </w:rPr>
      </w:pPr>
      <w:r>
        <w:rPr>
          <w:rFonts w:ascii="Calibri" w:hAnsi="Calibri" w:cs="Calibri"/>
          <w:color w:val="000000"/>
          <w:sz w:val="23"/>
          <w:szCs w:val="23"/>
        </w:rPr>
        <w:t xml:space="preserve">HtmlViewer-HtmlViewer-11.7: </w:t>
      </w:r>
      <w:r>
        <w:rPr>
          <w:rFonts w:ascii="Calibri" w:hAnsi="Calibri" w:cs="Calibri"/>
          <w:color w:val="0563C2"/>
          <w:sz w:val="23"/>
          <w:szCs w:val="23"/>
        </w:rPr>
        <w:t>https://github.com/BerndGabriel/HtmlViewer</w:t>
      </w:r>
    </w:p>
    <w:p w14:paraId="6758999A" w14:textId="77777777" w:rsidR="00241714" w:rsidRDefault="00A83AEC" w:rsidP="00A83AEC">
      <w:pPr>
        <w:spacing w:after="0"/>
      </w:pPr>
      <w:r>
        <w:rPr>
          <w:rFonts w:ascii="Calibri" w:hAnsi="Calibri" w:cs="Calibri"/>
          <w:color w:val="000000"/>
          <w:sz w:val="23"/>
          <w:szCs w:val="23"/>
        </w:rPr>
        <w:t xml:space="preserve">CodeSite_5_Express_RX101: </w:t>
      </w:r>
      <w:r>
        <w:rPr>
          <w:rFonts w:ascii="Calibri" w:hAnsi="Calibri" w:cs="Calibri"/>
          <w:color w:val="0563C2"/>
          <w:sz w:val="23"/>
          <w:szCs w:val="23"/>
        </w:rPr>
        <w:t>https://www.embarcadero.com/products/delphi</w:t>
      </w:r>
    </w:p>
    <w:sectPr w:rsidR="0024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F7C1E"/>
    <w:multiLevelType w:val="hybridMultilevel"/>
    <w:tmpl w:val="4C826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23122"/>
    <w:multiLevelType w:val="hybridMultilevel"/>
    <w:tmpl w:val="13285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A7C29"/>
    <w:multiLevelType w:val="hybridMultilevel"/>
    <w:tmpl w:val="C89C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D47CA"/>
    <w:multiLevelType w:val="hybridMultilevel"/>
    <w:tmpl w:val="947E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A0AFB"/>
    <w:multiLevelType w:val="hybridMultilevel"/>
    <w:tmpl w:val="9EC2F078"/>
    <w:lvl w:ilvl="0" w:tplc="0409000F">
      <w:start w:val="1"/>
      <w:numFmt w:val="decimal"/>
      <w:lvlText w:val="%1."/>
      <w:lvlJc w:val="left"/>
      <w:pPr>
        <w:ind w:left="720" w:hanging="360"/>
      </w:pPr>
    </w:lvl>
    <w:lvl w:ilvl="1" w:tplc="D284B3DC">
      <w:start w:val="1"/>
      <w:numFmt w:val="lowerLetter"/>
      <w:lvlText w:val="%2."/>
      <w:lvlJc w:val="left"/>
      <w:pPr>
        <w:ind w:left="1440" w:hanging="360"/>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7C6C17"/>
    <w:multiLevelType w:val="hybridMultilevel"/>
    <w:tmpl w:val="8BBC2334"/>
    <w:lvl w:ilvl="0" w:tplc="144E31DE">
      <w:start w:val="1"/>
      <w:numFmt w:val="decimal"/>
      <w:lvlText w:val="%1."/>
      <w:lvlJc w:val="left"/>
      <w:pPr>
        <w:ind w:left="720" w:hanging="360"/>
      </w:pPr>
      <w:rPr>
        <w:rFonts w:hint="default"/>
        <w:i w:val="0"/>
      </w:rPr>
    </w:lvl>
    <w:lvl w:ilvl="1" w:tplc="D2FE1C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9F0138"/>
    <w:multiLevelType w:val="hybridMultilevel"/>
    <w:tmpl w:val="D8501DBC"/>
    <w:lvl w:ilvl="0" w:tplc="144E31DE">
      <w:start w:val="1"/>
      <w:numFmt w:val="decimal"/>
      <w:lvlText w:val="%1."/>
      <w:lvlJc w:val="left"/>
      <w:pPr>
        <w:ind w:left="720" w:hanging="360"/>
      </w:pPr>
      <w:rPr>
        <w:rFonts w:hint="default"/>
        <w:i w:val="0"/>
      </w:rPr>
    </w:lvl>
    <w:lvl w:ilvl="1" w:tplc="02DCF94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1852345">
    <w:abstractNumId w:val="4"/>
  </w:num>
  <w:num w:numId="2" w16cid:durableId="847402258">
    <w:abstractNumId w:val="6"/>
  </w:num>
  <w:num w:numId="3" w16cid:durableId="970938348">
    <w:abstractNumId w:val="5"/>
  </w:num>
  <w:num w:numId="4" w16cid:durableId="2048025434">
    <w:abstractNumId w:val="2"/>
  </w:num>
  <w:num w:numId="5" w16cid:durableId="2142456911">
    <w:abstractNumId w:val="3"/>
  </w:num>
  <w:num w:numId="6" w16cid:durableId="2019189589">
    <w:abstractNumId w:val="1"/>
  </w:num>
  <w:num w:numId="7" w16cid:durableId="178179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7A0"/>
    <w:rsid w:val="000202FC"/>
    <w:rsid w:val="00025692"/>
    <w:rsid w:val="00056E26"/>
    <w:rsid w:val="000863E3"/>
    <w:rsid w:val="000C2301"/>
    <w:rsid w:val="001B0F74"/>
    <w:rsid w:val="001B5E32"/>
    <w:rsid w:val="001E514C"/>
    <w:rsid w:val="00241714"/>
    <w:rsid w:val="005167CE"/>
    <w:rsid w:val="005537A0"/>
    <w:rsid w:val="0064166B"/>
    <w:rsid w:val="006A382E"/>
    <w:rsid w:val="006B146C"/>
    <w:rsid w:val="007C5F7A"/>
    <w:rsid w:val="0093712E"/>
    <w:rsid w:val="009A73AE"/>
    <w:rsid w:val="009D15B8"/>
    <w:rsid w:val="00A0185A"/>
    <w:rsid w:val="00A27CB1"/>
    <w:rsid w:val="00A83AEC"/>
    <w:rsid w:val="00AC6E86"/>
    <w:rsid w:val="00B47E67"/>
    <w:rsid w:val="00CA2619"/>
    <w:rsid w:val="00D6255E"/>
    <w:rsid w:val="00D81CF9"/>
    <w:rsid w:val="00DC36F7"/>
    <w:rsid w:val="00DF603A"/>
    <w:rsid w:val="00EA7A39"/>
    <w:rsid w:val="00F342B9"/>
    <w:rsid w:val="00FC520F"/>
    <w:rsid w:val="00FE0C71"/>
    <w:rsid w:val="024BBE98"/>
    <w:rsid w:val="05FB7AE9"/>
    <w:rsid w:val="071EF422"/>
    <w:rsid w:val="0794ED2A"/>
    <w:rsid w:val="07DF46F1"/>
    <w:rsid w:val="0847463E"/>
    <w:rsid w:val="0B6C1B0D"/>
    <w:rsid w:val="0B847974"/>
    <w:rsid w:val="0CCAA6D1"/>
    <w:rsid w:val="0CE62A67"/>
    <w:rsid w:val="0E93C918"/>
    <w:rsid w:val="0F2A41A0"/>
    <w:rsid w:val="0F94423E"/>
    <w:rsid w:val="0FF66486"/>
    <w:rsid w:val="0FFB46E4"/>
    <w:rsid w:val="1085A401"/>
    <w:rsid w:val="10A38011"/>
    <w:rsid w:val="118F3552"/>
    <w:rsid w:val="11EE2884"/>
    <w:rsid w:val="12D82674"/>
    <w:rsid w:val="13313D35"/>
    <w:rsid w:val="13673A3B"/>
    <w:rsid w:val="14D812FA"/>
    <w:rsid w:val="1525C946"/>
    <w:rsid w:val="15A170AA"/>
    <w:rsid w:val="160AC335"/>
    <w:rsid w:val="185B76F1"/>
    <w:rsid w:val="18BA8AB6"/>
    <w:rsid w:val="18E0F35F"/>
    <w:rsid w:val="19AB34AA"/>
    <w:rsid w:val="19CCC8CC"/>
    <w:rsid w:val="19F93A69"/>
    <w:rsid w:val="1AB520C5"/>
    <w:rsid w:val="1B08D75E"/>
    <w:rsid w:val="1B449A80"/>
    <w:rsid w:val="1CC0A466"/>
    <w:rsid w:val="1D3CF4C3"/>
    <w:rsid w:val="1F06A61E"/>
    <w:rsid w:val="20D622D1"/>
    <w:rsid w:val="21446CB1"/>
    <w:rsid w:val="2173558F"/>
    <w:rsid w:val="21B26B98"/>
    <w:rsid w:val="247FEB82"/>
    <w:rsid w:val="24AE0323"/>
    <w:rsid w:val="24B2BF14"/>
    <w:rsid w:val="24E6A315"/>
    <w:rsid w:val="25079980"/>
    <w:rsid w:val="252C0867"/>
    <w:rsid w:val="25660C24"/>
    <w:rsid w:val="258B7BA0"/>
    <w:rsid w:val="25B79474"/>
    <w:rsid w:val="269A10FD"/>
    <w:rsid w:val="26AB4BD4"/>
    <w:rsid w:val="26AB5767"/>
    <w:rsid w:val="26BCEC4D"/>
    <w:rsid w:val="289E2D74"/>
    <w:rsid w:val="294E2868"/>
    <w:rsid w:val="2B1D44A7"/>
    <w:rsid w:val="2B850436"/>
    <w:rsid w:val="2BF2DB58"/>
    <w:rsid w:val="2C85C92A"/>
    <w:rsid w:val="2CA9D26F"/>
    <w:rsid w:val="2CB91508"/>
    <w:rsid w:val="2CBC34D5"/>
    <w:rsid w:val="2EA522E2"/>
    <w:rsid w:val="2F142D8E"/>
    <w:rsid w:val="3049ED6B"/>
    <w:rsid w:val="305A1BA0"/>
    <w:rsid w:val="3132BEDA"/>
    <w:rsid w:val="315F4692"/>
    <w:rsid w:val="31D1ED54"/>
    <w:rsid w:val="336DBDB5"/>
    <w:rsid w:val="33C54530"/>
    <w:rsid w:val="352D8CC3"/>
    <w:rsid w:val="356CCBD3"/>
    <w:rsid w:val="36C17B31"/>
    <w:rsid w:val="36F8C1B4"/>
    <w:rsid w:val="37146948"/>
    <w:rsid w:val="38BEEB0D"/>
    <w:rsid w:val="3905C812"/>
    <w:rsid w:val="393897E3"/>
    <w:rsid w:val="3A020CEB"/>
    <w:rsid w:val="3B94EC54"/>
    <w:rsid w:val="3BDDFDAB"/>
    <w:rsid w:val="3C016B73"/>
    <w:rsid w:val="3DA1387C"/>
    <w:rsid w:val="3DE6726D"/>
    <w:rsid w:val="3E0B4BB8"/>
    <w:rsid w:val="3E1CEC31"/>
    <w:rsid w:val="3E1E3A40"/>
    <w:rsid w:val="3F13AE19"/>
    <w:rsid w:val="3F2B8048"/>
    <w:rsid w:val="3F4F898D"/>
    <w:rsid w:val="3F5D42EF"/>
    <w:rsid w:val="40CD6721"/>
    <w:rsid w:val="41F84A8F"/>
    <w:rsid w:val="436E2A73"/>
    <w:rsid w:val="43759B05"/>
    <w:rsid w:val="4406B1CD"/>
    <w:rsid w:val="447441CB"/>
    <w:rsid w:val="45C3D953"/>
    <w:rsid w:val="45FD40D3"/>
    <w:rsid w:val="46905284"/>
    <w:rsid w:val="46AD3BC7"/>
    <w:rsid w:val="47DAAED1"/>
    <w:rsid w:val="49B19E43"/>
    <w:rsid w:val="49DBFA08"/>
    <w:rsid w:val="4B2267DF"/>
    <w:rsid w:val="4B80ACEA"/>
    <w:rsid w:val="4B8C6E49"/>
    <w:rsid w:val="4C10A06B"/>
    <w:rsid w:val="4C6C8257"/>
    <w:rsid w:val="4C7AA119"/>
    <w:rsid w:val="4C8D8CA7"/>
    <w:rsid w:val="4C908850"/>
    <w:rsid w:val="4CF75F81"/>
    <w:rsid w:val="4D73838E"/>
    <w:rsid w:val="4E24D419"/>
    <w:rsid w:val="4EDFCC7C"/>
    <w:rsid w:val="4FB3F292"/>
    <w:rsid w:val="50960377"/>
    <w:rsid w:val="513FF37A"/>
    <w:rsid w:val="517D0BA5"/>
    <w:rsid w:val="524BC10E"/>
    <w:rsid w:val="5281369B"/>
    <w:rsid w:val="53AF0F20"/>
    <w:rsid w:val="5437263C"/>
    <w:rsid w:val="55D2F69D"/>
    <w:rsid w:val="55E1F79A"/>
    <w:rsid w:val="56C35F91"/>
    <w:rsid w:val="58BE2324"/>
    <w:rsid w:val="59E72A33"/>
    <w:rsid w:val="59FB0053"/>
    <w:rsid w:val="5A46AA45"/>
    <w:rsid w:val="5B96D0B4"/>
    <w:rsid w:val="5BF5C3E6"/>
    <w:rsid w:val="5C15920A"/>
    <w:rsid w:val="5C423821"/>
    <w:rsid w:val="5C794D3D"/>
    <w:rsid w:val="5D24F1E2"/>
    <w:rsid w:val="5D549AB9"/>
    <w:rsid w:val="5E9BA0BD"/>
    <w:rsid w:val="5F86FAA0"/>
    <w:rsid w:val="5FB1B176"/>
    <w:rsid w:val="606A41D7"/>
    <w:rsid w:val="60FE2011"/>
    <w:rsid w:val="6144DC6D"/>
    <w:rsid w:val="614CBE60"/>
    <w:rsid w:val="62E88EC1"/>
    <w:rsid w:val="6301B71E"/>
    <w:rsid w:val="64845F22"/>
    <w:rsid w:val="64DB0892"/>
    <w:rsid w:val="66C85750"/>
    <w:rsid w:val="67D351D2"/>
    <w:rsid w:val="68883C38"/>
    <w:rsid w:val="68A999CB"/>
    <w:rsid w:val="68F85033"/>
    <w:rsid w:val="6CBE2DD2"/>
    <w:rsid w:val="6DA7B811"/>
    <w:rsid w:val="6E07E52D"/>
    <w:rsid w:val="6E235F75"/>
    <w:rsid w:val="6ECFD162"/>
    <w:rsid w:val="6ED34F06"/>
    <w:rsid w:val="6FC711C9"/>
    <w:rsid w:val="6FC71D5C"/>
    <w:rsid w:val="70FD39DA"/>
    <w:rsid w:val="71296567"/>
    <w:rsid w:val="7147A09B"/>
    <w:rsid w:val="7162E22A"/>
    <w:rsid w:val="7223CC6B"/>
    <w:rsid w:val="72E39870"/>
    <w:rsid w:val="72FEBE1E"/>
    <w:rsid w:val="7306A011"/>
    <w:rsid w:val="743FBA40"/>
    <w:rsid w:val="7512BC56"/>
    <w:rsid w:val="7556C7B1"/>
    <w:rsid w:val="7636534D"/>
    <w:rsid w:val="768D648C"/>
    <w:rsid w:val="7725F520"/>
    <w:rsid w:val="77D22F41"/>
    <w:rsid w:val="78DA860F"/>
    <w:rsid w:val="79C5054E"/>
    <w:rsid w:val="7A7C8FBF"/>
    <w:rsid w:val="7AA8B7EF"/>
    <w:rsid w:val="7ACA8741"/>
    <w:rsid w:val="7B11B1F6"/>
    <w:rsid w:val="7BBC5090"/>
    <w:rsid w:val="7C4E0245"/>
    <w:rsid w:val="7CA594D1"/>
    <w:rsid w:val="7DADF732"/>
    <w:rsid w:val="7E4952B8"/>
    <w:rsid w:val="7EFC5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A4342"/>
  <w15:chartTrackingRefBased/>
  <w15:docId w15:val="{2AE28DF0-25DC-4234-A77C-7648076D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AEC"/>
    <w:pPr>
      <w:ind w:left="720"/>
      <w:contextualSpacing/>
    </w:pPr>
  </w:style>
  <w:style w:type="character" w:styleId="CommentReference">
    <w:name w:val="annotation reference"/>
    <w:basedOn w:val="DefaultParagraphFont"/>
    <w:uiPriority w:val="99"/>
    <w:semiHidden/>
    <w:unhideWhenUsed/>
    <w:rsid w:val="0093712E"/>
    <w:rPr>
      <w:sz w:val="16"/>
      <w:szCs w:val="16"/>
    </w:rPr>
  </w:style>
  <w:style w:type="paragraph" w:styleId="CommentText">
    <w:name w:val="annotation text"/>
    <w:basedOn w:val="Normal"/>
    <w:link w:val="CommentTextChar"/>
    <w:uiPriority w:val="99"/>
    <w:unhideWhenUsed/>
    <w:rsid w:val="0093712E"/>
    <w:pPr>
      <w:spacing w:line="240" w:lineRule="auto"/>
    </w:pPr>
    <w:rPr>
      <w:sz w:val="20"/>
      <w:szCs w:val="20"/>
    </w:rPr>
  </w:style>
  <w:style w:type="character" w:customStyle="1" w:styleId="CommentTextChar">
    <w:name w:val="Comment Text Char"/>
    <w:basedOn w:val="DefaultParagraphFont"/>
    <w:link w:val="CommentText"/>
    <w:uiPriority w:val="99"/>
    <w:rsid w:val="0093712E"/>
    <w:rPr>
      <w:sz w:val="20"/>
      <w:szCs w:val="20"/>
    </w:rPr>
  </w:style>
  <w:style w:type="paragraph" w:styleId="CommentSubject">
    <w:name w:val="annotation subject"/>
    <w:basedOn w:val="CommentText"/>
    <w:next w:val="CommentText"/>
    <w:link w:val="CommentSubjectChar"/>
    <w:uiPriority w:val="99"/>
    <w:semiHidden/>
    <w:unhideWhenUsed/>
    <w:rsid w:val="0093712E"/>
    <w:rPr>
      <w:b/>
      <w:bCs/>
    </w:rPr>
  </w:style>
  <w:style w:type="character" w:customStyle="1" w:styleId="CommentSubjectChar">
    <w:name w:val="Comment Subject Char"/>
    <w:basedOn w:val="CommentTextChar"/>
    <w:link w:val="CommentSubject"/>
    <w:uiPriority w:val="99"/>
    <w:semiHidden/>
    <w:rsid w:val="0093712E"/>
    <w:rPr>
      <w:b/>
      <w:bCs/>
      <w:sz w:val="20"/>
      <w:szCs w:val="20"/>
    </w:rPr>
  </w:style>
  <w:style w:type="paragraph" w:styleId="BalloonText">
    <w:name w:val="Balloon Text"/>
    <w:basedOn w:val="Normal"/>
    <w:link w:val="BalloonTextChar"/>
    <w:uiPriority w:val="99"/>
    <w:semiHidden/>
    <w:unhideWhenUsed/>
    <w:rsid w:val="00937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2E"/>
    <w:rPr>
      <w:rFonts w:ascii="Segoe UI" w:hAnsi="Segoe UI" w:cs="Segoe UI"/>
      <w:sz w:val="18"/>
      <w:szCs w:val="18"/>
    </w:rPr>
  </w:style>
  <w:style w:type="character" w:styleId="Hyperlink">
    <w:name w:val="Hyperlink"/>
    <w:basedOn w:val="DefaultParagraphFont"/>
    <w:uiPriority w:val="99"/>
    <w:semiHidden/>
    <w:unhideWhenUsed/>
    <w:rsid w:val="006B146C"/>
    <w:rPr>
      <w:color w:val="0563C1"/>
      <w:u w:val="single"/>
    </w:rPr>
  </w:style>
  <w:style w:type="paragraph" w:styleId="Revision">
    <w:name w:val="Revision"/>
    <w:hidden/>
    <w:uiPriority w:val="99"/>
    <w:semiHidden/>
    <w:rsid w:val="006A38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final-revisions-lead-and-copper-rul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b54866-e164-4a0b-9714-1c9591235a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DD534DBF946041B069D76899BDE816" ma:contentTypeVersion="10" ma:contentTypeDescription="Create a new document." ma:contentTypeScope="" ma:versionID="c109bf67aa47c5dc32927eb321753bb0">
  <xsd:schema xmlns:xsd="http://www.w3.org/2001/XMLSchema" xmlns:xs="http://www.w3.org/2001/XMLSchema" xmlns:p="http://schemas.microsoft.com/office/2006/metadata/properties" xmlns:ns2="8cb54866-e164-4a0b-9714-1c9591235a3b" xmlns:ns3="13dce4df-4907-444b-af9e-18a76488a3a5" targetNamespace="http://schemas.microsoft.com/office/2006/metadata/properties" ma:root="true" ma:fieldsID="fff70f2bb81c2b0319134cb55c998dc9" ns2:_="" ns3:_="">
    <xsd:import namespace="8cb54866-e164-4a0b-9714-1c9591235a3b"/>
    <xsd:import namespace="13dce4df-4907-444b-af9e-18a76488a3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54866-e164-4a0b-9714-1c9591235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54925c-3bd7-4187-ab31-e932ed5cd6bf"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dce4df-4907-444b-af9e-18a76488a3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CB548-7AE9-4F24-B5C8-FB468F72B013}">
  <ds:schemaRefs>
    <ds:schemaRef ds:uri="http://schemas.microsoft.com/sharepoint/v3/contenttype/forms"/>
  </ds:schemaRefs>
</ds:datastoreItem>
</file>

<file path=customXml/itemProps2.xml><?xml version="1.0" encoding="utf-8"?>
<ds:datastoreItem xmlns:ds="http://schemas.openxmlformats.org/officeDocument/2006/customXml" ds:itemID="{9B1BA9E5-D6E5-4146-A379-20903562BD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E5F058-D29B-4F6F-B171-861695EA2E6A}"/>
</file>

<file path=docProps/app.xml><?xml version="1.0" encoding="utf-8"?>
<Properties xmlns="http://schemas.openxmlformats.org/officeDocument/2006/extended-properties" xmlns:vt="http://schemas.openxmlformats.org/officeDocument/2006/docPropsVTypes">
  <Template>Normal.dotm</Template>
  <TotalTime>1</TotalTime>
  <Pages>1</Pages>
  <Words>1400</Words>
  <Characters>7986</Characters>
  <Application>Microsoft Office Word</Application>
  <DocSecurity>4</DocSecurity>
  <Lines>66</Lines>
  <Paragraphs>18</Paragraphs>
  <ScaleCrop>false</ScaleCrop>
  <Company>Abt Associates Inc.</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Mahoney, Hardee</cp:lastModifiedBy>
  <cp:revision>16</cp:revision>
  <dcterms:created xsi:type="dcterms:W3CDTF">2023-10-13T16:47:00Z</dcterms:created>
  <dcterms:modified xsi:type="dcterms:W3CDTF">2023-10-25T17:13:00Z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0x01010018B934D27A80584C8AC183F0DF81A35D</vt:lpwstr>
  </property>
</Properties>
</file>