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16A26" w14:textId="7E3B7638" w:rsidR="00576F11" w:rsidRPr="00F2375F" w:rsidRDefault="00F42F9D" w:rsidP="005451C3">
      <w:pPr>
        <w:jc w:val="center"/>
        <w:rPr>
          <w:rFonts w:cstheme="minorHAnsi"/>
          <w:b/>
          <w:bCs/>
          <w:sz w:val="28"/>
          <w:szCs w:val="28"/>
        </w:rPr>
      </w:pPr>
      <w:r w:rsidRPr="00F2375F">
        <w:rPr>
          <w:rFonts w:cstheme="minorHAnsi"/>
          <w:b/>
          <w:bCs/>
          <w:sz w:val="28"/>
          <w:szCs w:val="28"/>
        </w:rPr>
        <w:t>EPA’s Small Communit</w:t>
      </w:r>
      <w:r w:rsidR="00FC745B" w:rsidRPr="00F2375F">
        <w:rPr>
          <w:rFonts w:cstheme="minorHAnsi"/>
          <w:b/>
          <w:bCs/>
          <w:sz w:val="28"/>
          <w:szCs w:val="28"/>
        </w:rPr>
        <w:t>y</w:t>
      </w:r>
      <w:r w:rsidRPr="00F2375F">
        <w:rPr>
          <w:rFonts w:cstheme="minorHAnsi"/>
          <w:b/>
          <w:bCs/>
          <w:sz w:val="28"/>
          <w:szCs w:val="28"/>
        </w:rPr>
        <w:t xml:space="preserve"> Advisory Subcommittee (SCAS) Meeting Agenda</w:t>
      </w:r>
    </w:p>
    <w:p w14:paraId="75C6F6DC" w14:textId="09C8D28B" w:rsidR="00F42F9D" w:rsidRPr="005569CA" w:rsidRDefault="00FC745B" w:rsidP="00F42F9D">
      <w:pPr>
        <w:jc w:val="center"/>
        <w:rPr>
          <w:rFonts w:cstheme="minorHAnsi"/>
          <w:sz w:val="24"/>
          <w:szCs w:val="24"/>
        </w:rPr>
      </w:pPr>
      <w:r w:rsidRPr="005569CA">
        <w:rPr>
          <w:rFonts w:cstheme="minorHAnsi"/>
          <w:sz w:val="24"/>
          <w:szCs w:val="24"/>
        </w:rPr>
        <w:t>Ma</w:t>
      </w:r>
      <w:r w:rsidR="00841BE4">
        <w:rPr>
          <w:rFonts w:cstheme="minorHAnsi"/>
          <w:sz w:val="24"/>
          <w:szCs w:val="24"/>
        </w:rPr>
        <w:t>y</w:t>
      </w:r>
      <w:r w:rsidR="005C0B26">
        <w:rPr>
          <w:rFonts w:cstheme="minorHAnsi"/>
          <w:sz w:val="24"/>
          <w:szCs w:val="24"/>
        </w:rPr>
        <w:t xml:space="preserve"> 22</w:t>
      </w:r>
      <w:r w:rsidR="005C0B26">
        <w:rPr>
          <w:rFonts w:cstheme="minorHAnsi"/>
          <w:sz w:val="24"/>
          <w:szCs w:val="24"/>
          <w:vertAlign w:val="superscript"/>
        </w:rPr>
        <w:t>nd</w:t>
      </w:r>
      <w:r w:rsidR="00F42F9D" w:rsidRPr="005569CA">
        <w:rPr>
          <w:rFonts w:cstheme="minorHAnsi"/>
          <w:sz w:val="24"/>
          <w:szCs w:val="24"/>
        </w:rPr>
        <w:t>, 202</w:t>
      </w:r>
      <w:r w:rsidRPr="005569CA">
        <w:rPr>
          <w:rFonts w:cstheme="minorHAnsi"/>
          <w:sz w:val="24"/>
          <w:szCs w:val="24"/>
        </w:rPr>
        <w:t>3</w:t>
      </w:r>
      <w:r w:rsidR="00576F11" w:rsidRPr="005569CA">
        <w:rPr>
          <w:rFonts w:cstheme="minorHAnsi"/>
          <w:sz w:val="24"/>
          <w:szCs w:val="24"/>
        </w:rPr>
        <w:t xml:space="preserve"> </w:t>
      </w:r>
    </w:p>
    <w:p w14:paraId="217013A0" w14:textId="50B7AD25" w:rsidR="005451C3" w:rsidRPr="000F4430" w:rsidRDefault="00D74F12" w:rsidP="000F4430">
      <w:pPr>
        <w:jc w:val="center"/>
        <w:rPr>
          <w:rFonts w:cstheme="minorHAnsi"/>
          <w:sz w:val="24"/>
          <w:szCs w:val="24"/>
        </w:rPr>
      </w:pPr>
      <w:r>
        <w:rPr>
          <w:noProof/>
        </w:rPr>
        <w:pict w14:anchorId="69FAAC7A">
          <v:line id="Straight Connector 1" o:spid="_x0000_s1026" style="position:absolute;left:0;text-align:left;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9pt" to="531.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5pgEAAJ4DAAAOAAAAZHJzL2Uyb0RvYy54bWysU01P3DAQvSPxHyzf2WSDoCjaLAdQuVQF&#10;lY+7ccYbS7bHst1N9t8z9u4GVCohVb1Y/pj3Zt6b8ep6soZtIUSNruPLRc0ZOIm9dpuOPz99P7vi&#10;LCbhemHQQcd3EPn1+vRkNfoWGhzQ9BAYkbjYjr7jQ0q+raooB7AiLtCDo0eFwYpEx7Cp+iBGYrem&#10;aur6shox9D6ghBjp9nb/yNeFXymQ6V6pCImZjlNtqayhrK95rdYr0W6C8IOWhzLEP1RhhXaUdKa6&#10;FUmw30F/orJaBoyo0kKirVApLaFoIDXL+g81j4PwULSQOdHPNsX/Ryt/bm/cQyAbRh/b6B9CVjGp&#10;YJky2r9QT4suqpRNxbbdbBtMiUm6vPx2cd40F5zJ41u1p8hUPsR0B2hZ3nTcaJcViVZsf8REaSn0&#10;GEKH9yLKLu0M5GDjfoFiuqdk5wVd5gNuTGBbQZ0VUoJLy9xN4ivRGaa0MTOw/hp4iM9QKLMzg5uv&#10;wTOiZEaXZrDVDsPfCNJ0LFnt448O7HVnC16x35X2FGtoCIrCw8DmKft4LvD3b7V+AwAA//8DAFBL&#10;AwQUAAYACAAAACEAHbVP+twAAAAHAQAADwAAAGRycy9kb3ducmV2LnhtbEyPzU7DMBCE70i8g7VI&#10;3KgNFaFK41SI/nDgROkDbOMliWqvQ+y0oU+PKw5wWs3OaubbYjE6K47Uh9azhvuJAkFcedNyrWH3&#10;sb6bgQgR2aD1TBq+KcCivL4qMDf+xO903MZapBAOOWpoYuxyKUPVkMMw8R1x8j597zAm2dfS9HhK&#10;4c7KB6Uy6bDl1NBgRy8NVYft4DSs1JO0r229zA7rr9XmLJdvm+Gs9e3N+DwHEWmMf8dwwU/oUCam&#10;vR/YBGE1pEeihukszYursukjiP3vRpaF/M9f/gAAAP//AwBQSwECLQAUAAYACAAAACEAtoM4kv4A&#10;AADhAQAAEwAAAAAAAAAAAAAAAAAAAAAAW0NvbnRlbnRfVHlwZXNdLnhtbFBLAQItABQABgAIAAAA&#10;IQA4/SH/1gAAAJQBAAALAAAAAAAAAAAAAAAAAC8BAABfcmVscy8ucmVsc1BLAQItABQABgAIAAAA&#10;IQBhH+k5pgEAAJ4DAAAOAAAAAAAAAAAAAAAAAC4CAABkcnMvZTJvRG9jLnhtbFBLAQItABQABgAI&#10;AAAAIQAdtU/63AAAAAcBAAAPAAAAAAAAAAAAAAAAAAAEAABkcnMvZG93bnJldi54bWxQSwUGAAAA&#10;AAQABADzAAAACQUAAAAA&#10;" strokecolor="#4472c4 [3204]" strokeweight="1.5pt">
            <v:stroke joinstyle="miter"/>
            <w10:wrap anchorx="margin"/>
          </v:line>
        </w:pict>
      </w:r>
      <w:r w:rsidR="00576F11" w:rsidRPr="005569CA">
        <w:rPr>
          <w:rFonts w:cstheme="minorHAnsi"/>
          <w:sz w:val="24"/>
          <w:szCs w:val="24"/>
        </w:rPr>
        <w:t>1</w:t>
      </w:r>
      <w:r w:rsidR="005C0B26">
        <w:rPr>
          <w:rFonts w:cstheme="minorHAnsi"/>
          <w:sz w:val="24"/>
          <w:szCs w:val="24"/>
        </w:rPr>
        <w:t>0</w:t>
      </w:r>
      <w:r w:rsidR="00576F11" w:rsidRPr="005569CA">
        <w:rPr>
          <w:rFonts w:cstheme="minorHAnsi"/>
          <w:sz w:val="24"/>
          <w:szCs w:val="24"/>
        </w:rPr>
        <w:t>:</w:t>
      </w:r>
      <w:r w:rsidR="005C0B26">
        <w:rPr>
          <w:rFonts w:cstheme="minorHAnsi"/>
          <w:sz w:val="24"/>
          <w:szCs w:val="24"/>
        </w:rPr>
        <w:t>3</w:t>
      </w:r>
      <w:r w:rsidR="00576F11" w:rsidRPr="005569CA">
        <w:rPr>
          <w:rFonts w:cstheme="minorHAnsi"/>
          <w:sz w:val="24"/>
          <w:szCs w:val="24"/>
        </w:rPr>
        <w:t xml:space="preserve">0 </w:t>
      </w:r>
      <w:r w:rsidR="005C0B26">
        <w:rPr>
          <w:rFonts w:cstheme="minorHAnsi"/>
          <w:sz w:val="24"/>
          <w:szCs w:val="24"/>
        </w:rPr>
        <w:t>A</w:t>
      </w:r>
      <w:r w:rsidR="00576F11" w:rsidRPr="005569CA">
        <w:rPr>
          <w:rFonts w:cstheme="minorHAnsi"/>
          <w:sz w:val="24"/>
          <w:szCs w:val="24"/>
        </w:rPr>
        <w:t xml:space="preserve">M – </w:t>
      </w:r>
      <w:r w:rsidR="00FC745B" w:rsidRPr="005569CA">
        <w:rPr>
          <w:rFonts w:cstheme="minorHAnsi"/>
          <w:sz w:val="24"/>
          <w:szCs w:val="24"/>
        </w:rPr>
        <w:t>1</w:t>
      </w:r>
      <w:r w:rsidR="005C0B26">
        <w:rPr>
          <w:rFonts w:cstheme="minorHAnsi"/>
          <w:sz w:val="24"/>
          <w:szCs w:val="24"/>
        </w:rPr>
        <w:t>2</w:t>
      </w:r>
      <w:r w:rsidR="00576F11" w:rsidRPr="005569CA">
        <w:rPr>
          <w:rFonts w:cstheme="minorHAnsi"/>
          <w:sz w:val="24"/>
          <w:szCs w:val="24"/>
        </w:rPr>
        <w:t>:</w:t>
      </w:r>
      <w:r w:rsidR="005C0B26">
        <w:rPr>
          <w:rFonts w:cstheme="minorHAnsi"/>
          <w:sz w:val="24"/>
          <w:szCs w:val="24"/>
        </w:rPr>
        <w:t>00</w:t>
      </w:r>
      <w:r w:rsidR="00576F11" w:rsidRPr="005569CA">
        <w:rPr>
          <w:rFonts w:cstheme="minorHAnsi"/>
          <w:sz w:val="24"/>
          <w:szCs w:val="24"/>
        </w:rPr>
        <w:t xml:space="preserve"> PM Eastern Time</w:t>
      </w:r>
      <w:r w:rsidR="002168AB" w:rsidRPr="005569CA">
        <w:rPr>
          <w:rFonts w:cstheme="minorHAnsi"/>
          <w:sz w:val="24"/>
          <w:szCs w:val="24"/>
        </w:rPr>
        <w:t xml:space="preserve"> Zone</w:t>
      </w:r>
    </w:p>
    <w:p w14:paraId="533C035C" w14:textId="24A2EC82" w:rsidR="00CF1224" w:rsidRPr="00CF1224" w:rsidRDefault="00CF1224" w:rsidP="00CF1224">
      <w:pPr>
        <w:jc w:val="center"/>
        <w:rPr>
          <w:rFonts w:cstheme="minorHAnsi"/>
          <w:sz w:val="24"/>
          <w:szCs w:val="24"/>
        </w:rPr>
      </w:pPr>
      <w:r>
        <w:rPr>
          <w:rFonts w:cstheme="minorHAnsi"/>
          <w:b/>
          <w:bCs/>
          <w:sz w:val="24"/>
          <w:szCs w:val="24"/>
        </w:rPr>
        <w:t>FOR VIRTUAL ATTENDEES ONLY</w:t>
      </w:r>
    </w:p>
    <w:p w14:paraId="445DD620" w14:textId="22C33BB3" w:rsidR="00576F11" w:rsidRPr="005569CA" w:rsidRDefault="00F42F9D" w:rsidP="00F42F9D">
      <w:pPr>
        <w:rPr>
          <w:rFonts w:cstheme="minorHAnsi"/>
          <w:sz w:val="24"/>
          <w:szCs w:val="24"/>
        </w:rPr>
      </w:pPr>
      <w:r w:rsidRPr="005569CA">
        <w:rPr>
          <w:rFonts w:cstheme="minorHAnsi"/>
          <w:b/>
          <w:bCs/>
          <w:sz w:val="24"/>
          <w:szCs w:val="24"/>
        </w:rPr>
        <w:t>Meeting L</w:t>
      </w:r>
      <w:r w:rsidR="00C900C3" w:rsidRPr="005569CA">
        <w:rPr>
          <w:rFonts w:cstheme="minorHAnsi"/>
          <w:b/>
          <w:bCs/>
          <w:sz w:val="24"/>
          <w:szCs w:val="24"/>
        </w:rPr>
        <w:t>ink</w:t>
      </w:r>
      <w:r w:rsidRPr="005569CA">
        <w:rPr>
          <w:rFonts w:cstheme="minorHAnsi"/>
          <w:b/>
          <w:bCs/>
          <w:sz w:val="24"/>
          <w:szCs w:val="24"/>
        </w:rPr>
        <w:t>:</w:t>
      </w:r>
      <w:r w:rsidR="00C900C3" w:rsidRPr="005569CA">
        <w:rPr>
          <w:rFonts w:cstheme="minorHAnsi"/>
          <w:b/>
          <w:bCs/>
          <w:sz w:val="24"/>
          <w:szCs w:val="24"/>
        </w:rPr>
        <w:t xml:space="preserve"> </w:t>
      </w:r>
      <w:hyperlink r:id="rId7" w:tgtFrame="_blank" w:history="1">
        <w:r w:rsidR="00CF1224">
          <w:rPr>
            <w:rStyle w:val="Hyperlink"/>
            <w:rFonts w:ascii="Segoe UI Semibold" w:hAnsi="Segoe UI Semibold" w:cs="Segoe UI Semibold"/>
            <w:color w:val="6264A7"/>
            <w:sz w:val="21"/>
            <w:szCs w:val="21"/>
          </w:rPr>
          <w:t>Click here to join the meeting</w:t>
        </w:r>
      </w:hyperlink>
    </w:p>
    <w:p w14:paraId="44FA1D3F" w14:textId="35C9B9A8" w:rsidR="00576F11" w:rsidRPr="005569CA" w:rsidRDefault="00576F11" w:rsidP="00F42F9D">
      <w:pPr>
        <w:rPr>
          <w:rFonts w:cstheme="minorHAnsi"/>
          <w:b/>
          <w:bCs/>
          <w:sz w:val="24"/>
          <w:szCs w:val="24"/>
        </w:rPr>
      </w:pPr>
      <w:r w:rsidRPr="005569CA">
        <w:rPr>
          <w:rFonts w:cstheme="minorHAnsi"/>
          <w:b/>
          <w:bCs/>
          <w:sz w:val="24"/>
          <w:szCs w:val="24"/>
        </w:rPr>
        <w:t>Meeting ID:</w:t>
      </w:r>
      <w:r w:rsidRPr="005569CA">
        <w:rPr>
          <w:rFonts w:cstheme="minorHAnsi"/>
          <w:sz w:val="24"/>
          <w:szCs w:val="24"/>
        </w:rPr>
        <w:t xml:space="preserve"> </w:t>
      </w:r>
      <w:r w:rsidR="00CF1224" w:rsidRPr="00CF1224">
        <w:rPr>
          <w:rFonts w:cstheme="minorHAnsi"/>
          <w:sz w:val="24"/>
          <w:szCs w:val="24"/>
        </w:rPr>
        <w:t>246 626 100 380</w:t>
      </w:r>
    </w:p>
    <w:p w14:paraId="4E7683BD" w14:textId="40A95540" w:rsidR="005569CA" w:rsidRPr="00F2375F" w:rsidRDefault="00F42F9D" w:rsidP="0069457C">
      <w:pPr>
        <w:rPr>
          <w:rFonts w:cstheme="minorHAnsi"/>
          <w:sz w:val="24"/>
          <w:szCs w:val="24"/>
        </w:rPr>
      </w:pPr>
      <w:r w:rsidRPr="005569CA">
        <w:rPr>
          <w:rFonts w:cstheme="minorHAnsi"/>
          <w:b/>
          <w:bCs/>
          <w:sz w:val="24"/>
          <w:szCs w:val="24"/>
        </w:rPr>
        <w:t>Call In Number</w:t>
      </w:r>
      <w:r w:rsidR="00576F11" w:rsidRPr="005569CA">
        <w:rPr>
          <w:rFonts w:cstheme="minorHAnsi"/>
          <w:b/>
          <w:bCs/>
          <w:sz w:val="24"/>
          <w:szCs w:val="24"/>
        </w:rPr>
        <w:t xml:space="preserve">: </w:t>
      </w:r>
      <w:r w:rsidR="00CF1224" w:rsidRPr="00CF1224">
        <w:rPr>
          <w:rFonts w:cstheme="minorHAnsi"/>
          <w:sz w:val="24"/>
          <w:szCs w:val="24"/>
        </w:rPr>
        <w:t xml:space="preserve">(312) 667-5632 </w:t>
      </w:r>
      <w:r w:rsidR="00CF1224" w:rsidRPr="00CF1224">
        <w:rPr>
          <w:rFonts w:cstheme="minorHAnsi"/>
          <w:b/>
          <w:bCs/>
          <w:sz w:val="24"/>
          <w:szCs w:val="24"/>
        </w:rPr>
        <w:t>ID:</w:t>
      </w:r>
      <w:r w:rsidR="00CF1224" w:rsidRPr="00CF1224">
        <w:rPr>
          <w:rFonts w:cstheme="minorHAnsi"/>
          <w:sz w:val="24"/>
          <w:szCs w:val="24"/>
        </w:rPr>
        <w:t xml:space="preserve"> 817 881 547#</w:t>
      </w:r>
    </w:p>
    <w:tbl>
      <w:tblPr>
        <w:tblStyle w:val="TableGrid"/>
        <w:tblW w:w="10975" w:type="dxa"/>
        <w:tblInd w:w="-905" w:type="dxa"/>
        <w:tblLook w:val="04A0" w:firstRow="1" w:lastRow="0" w:firstColumn="1" w:lastColumn="0" w:noHBand="0" w:noVBand="1"/>
      </w:tblPr>
      <w:tblGrid>
        <w:gridCol w:w="1649"/>
        <w:gridCol w:w="9326"/>
      </w:tblGrid>
      <w:tr w:rsidR="00CA5D9B" w:rsidRPr="005569CA" w14:paraId="182FCD5A" w14:textId="77777777" w:rsidTr="004B07EB">
        <w:trPr>
          <w:trHeight w:val="322"/>
        </w:trPr>
        <w:tc>
          <w:tcPr>
            <w:tcW w:w="1649" w:type="dxa"/>
            <w:shd w:val="clear" w:color="auto" w:fill="8496B0" w:themeFill="text2" w:themeFillTint="99"/>
          </w:tcPr>
          <w:p w14:paraId="40598CD0" w14:textId="78358A27" w:rsidR="00F42F9D" w:rsidRPr="005569CA" w:rsidRDefault="00F42F9D" w:rsidP="00871AE5">
            <w:pPr>
              <w:rPr>
                <w:rFonts w:cstheme="minorHAnsi"/>
                <w:b/>
                <w:bCs/>
                <w:sz w:val="24"/>
                <w:szCs w:val="24"/>
              </w:rPr>
            </w:pPr>
            <w:r w:rsidRPr="005569CA">
              <w:rPr>
                <w:rFonts w:cstheme="minorHAnsi"/>
                <w:b/>
                <w:bCs/>
                <w:sz w:val="24"/>
                <w:szCs w:val="24"/>
              </w:rPr>
              <w:t>Times</w:t>
            </w:r>
            <w:r w:rsidR="004E224C">
              <w:rPr>
                <w:rFonts w:cstheme="minorHAnsi"/>
                <w:b/>
                <w:bCs/>
                <w:sz w:val="24"/>
                <w:szCs w:val="24"/>
              </w:rPr>
              <w:t>: ET</w:t>
            </w:r>
          </w:p>
        </w:tc>
        <w:tc>
          <w:tcPr>
            <w:tcW w:w="9326" w:type="dxa"/>
            <w:shd w:val="clear" w:color="auto" w:fill="8496B0" w:themeFill="text2" w:themeFillTint="99"/>
          </w:tcPr>
          <w:p w14:paraId="467BD88F" w14:textId="39AB7A13" w:rsidR="00F42F9D" w:rsidRPr="005569CA" w:rsidRDefault="00F42F9D" w:rsidP="00871AE5">
            <w:pPr>
              <w:rPr>
                <w:rFonts w:cstheme="minorHAnsi"/>
                <w:b/>
                <w:bCs/>
                <w:sz w:val="24"/>
                <w:szCs w:val="24"/>
              </w:rPr>
            </w:pPr>
            <w:r w:rsidRPr="005569CA">
              <w:rPr>
                <w:rFonts w:cstheme="minorHAnsi"/>
                <w:b/>
                <w:bCs/>
                <w:sz w:val="24"/>
                <w:szCs w:val="24"/>
              </w:rPr>
              <w:t xml:space="preserve">Agenda </w:t>
            </w:r>
          </w:p>
        </w:tc>
      </w:tr>
      <w:tr w:rsidR="00F42F9D" w:rsidRPr="005569CA" w14:paraId="7D647F65" w14:textId="77777777" w:rsidTr="004B07EB">
        <w:trPr>
          <w:trHeight w:val="649"/>
        </w:trPr>
        <w:tc>
          <w:tcPr>
            <w:tcW w:w="1649" w:type="dxa"/>
          </w:tcPr>
          <w:p w14:paraId="7CE5C2A5" w14:textId="6C16FD63" w:rsidR="00F42F9D" w:rsidRPr="005569CA" w:rsidRDefault="00F42F9D" w:rsidP="00871AE5">
            <w:pPr>
              <w:rPr>
                <w:rFonts w:cstheme="minorHAnsi"/>
                <w:sz w:val="24"/>
                <w:szCs w:val="24"/>
              </w:rPr>
            </w:pPr>
            <w:r w:rsidRPr="005569CA">
              <w:rPr>
                <w:rFonts w:cstheme="minorHAnsi"/>
                <w:sz w:val="24"/>
                <w:szCs w:val="24"/>
              </w:rPr>
              <w:t>1</w:t>
            </w:r>
            <w:r w:rsidR="005C0B26">
              <w:rPr>
                <w:rFonts w:cstheme="minorHAnsi"/>
                <w:sz w:val="24"/>
                <w:szCs w:val="24"/>
              </w:rPr>
              <w:t>0</w:t>
            </w:r>
            <w:r w:rsidRPr="005569CA">
              <w:rPr>
                <w:rFonts w:cstheme="minorHAnsi"/>
                <w:sz w:val="24"/>
                <w:szCs w:val="24"/>
              </w:rPr>
              <w:t>:</w:t>
            </w:r>
            <w:r w:rsidR="005C0B26">
              <w:rPr>
                <w:rFonts w:cstheme="minorHAnsi"/>
                <w:sz w:val="24"/>
                <w:szCs w:val="24"/>
              </w:rPr>
              <w:t>3</w:t>
            </w:r>
            <w:r w:rsidRPr="005569CA">
              <w:rPr>
                <w:rFonts w:cstheme="minorHAnsi"/>
                <w:sz w:val="24"/>
                <w:szCs w:val="24"/>
              </w:rPr>
              <w:t xml:space="preserve">0 </w:t>
            </w:r>
            <w:r w:rsidR="00F5576A">
              <w:rPr>
                <w:rFonts w:cstheme="minorHAnsi"/>
                <w:sz w:val="24"/>
                <w:szCs w:val="24"/>
              </w:rPr>
              <w:t>A</w:t>
            </w:r>
            <w:r w:rsidRPr="005569CA">
              <w:rPr>
                <w:rFonts w:cstheme="minorHAnsi"/>
                <w:sz w:val="24"/>
                <w:szCs w:val="24"/>
              </w:rPr>
              <w:t>M</w:t>
            </w:r>
          </w:p>
        </w:tc>
        <w:tc>
          <w:tcPr>
            <w:tcW w:w="9326" w:type="dxa"/>
          </w:tcPr>
          <w:p w14:paraId="35C162E5" w14:textId="72ECDE35" w:rsidR="00F42F9D" w:rsidRDefault="00F42F9D" w:rsidP="00871AE5">
            <w:pPr>
              <w:rPr>
                <w:rFonts w:cstheme="minorHAnsi"/>
                <w:sz w:val="24"/>
                <w:szCs w:val="24"/>
              </w:rPr>
            </w:pPr>
            <w:r w:rsidRPr="005569CA">
              <w:rPr>
                <w:rFonts w:cstheme="minorHAnsi"/>
                <w:sz w:val="24"/>
                <w:szCs w:val="24"/>
              </w:rPr>
              <w:t xml:space="preserve">Meeting </w:t>
            </w:r>
            <w:r w:rsidR="003305D3">
              <w:rPr>
                <w:rFonts w:cstheme="minorHAnsi"/>
                <w:sz w:val="24"/>
                <w:szCs w:val="24"/>
              </w:rPr>
              <w:t xml:space="preserve">Welcome and </w:t>
            </w:r>
            <w:r w:rsidRPr="005569CA">
              <w:rPr>
                <w:rFonts w:cstheme="minorHAnsi"/>
                <w:sz w:val="24"/>
                <w:szCs w:val="24"/>
              </w:rPr>
              <w:t>Call to Order</w:t>
            </w:r>
          </w:p>
          <w:p w14:paraId="00BB93B4" w14:textId="77777777" w:rsidR="00F2375F" w:rsidRDefault="00F42F9D" w:rsidP="00A73C27">
            <w:pPr>
              <w:pStyle w:val="ListParagraph"/>
              <w:numPr>
                <w:ilvl w:val="0"/>
                <w:numId w:val="1"/>
              </w:numPr>
              <w:rPr>
                <w:rFonts w:cstheme="minorHAnsi"/>
                <w:i/>
                <w:iCs/>
                <w:sz w:val="24"/>
                <w:szCs w:val="24"/>
              </w:rPr>
            </w:pPr>
            <w:r w:rsidRPr="00353FA3">
              <w:rPr>
                <w:rFonts w:cstheme="minorHAnsi"/>
                <w:i/>
                <w:iCs/>
                <w:sz w:val="24"/>
                <w:szCs w:val="24"/>
              </w:rPr>
              <w:t xml:space="preserve">SCAS </w:t>
            </w:r>
            <w:r w:rsidR="00910250" w:rsidRPr="00353FA3">
              <w:rPr>
                <w:rFonts w:cstheme="minorHAnsi"/>
                <w:i/>
                <w:iCs/>
                <w:sz w:val="24"/>
                <w:szCs w:val="24"/>
              </w:rPr>
              <w:t xml:space="preserve">Co </w:t>
            </w:r>
            <w:r w:rsidRPr="00353FA3">
              <w:rPr>
                <w:rFonts w:cstheme="minorHAnsi"/>
                <w:i/>
                <w:iCs/>
                <w:sz w:val="24"/>
                <w:szCs w:val="24"/>
              </w:rPr>
              <w:t>Chair</w:t>
            </w:r>
            <w:r w:rsidR="00A73C27" w:rsidRPr="00353FA3">
              <w:rPr>
                <w:rFonts w:cstheme="minorHAnsi"/>
                <w:i/>
                <w:iCs/>
                <w:sz w:val="24"/>
                <w:szCs w:val="24"/>
              </w:rPr>
              <w:t>s</w:t>
            </w:r>
            <w:r w:rsidRPr="00353FA3">
              <w:rPr>
                <w:rFonts w:cstheme="minorHAnsi"/>
                <w:i/>
                <w:iCs/>
                <w:sz w:val="24"/>
                <w:szCs w:val="24"/>
              </w:rPr>
              <w:t>, Commissioner Christine Lowery</w:t>
            </w:r>
            <w:r w:rsidR="00A73C27" w:rsidRPr="00353FA3">
              <w:rPr>
                <w:rFonts w:cstheme="minorHAnsi"/>
                <w:i/>
                <w:iCs/>
                <w:sz w:val="24"/>
                <w:szCs w:val="24"/>
              </w:rPr>
              <w:t xml:space="preserve"> &amp;</w:t>
            </w:r>
            <w:r w:rsidR="00E27C98" w:rsidRPr="00353FA3">
              <w:rPr>
                <w:rFonts w:cstheme="minorHAnsi"/>
                <w:i/>
                <w:iCs/>
                <w:sz w:val="24"/>
                <w:szCs w:val="24"/>
              </w:rPr>
              <w:t xml:space="preserve"> </w:t>
            </w:r>
            <w:r w:rsidR="00910250" w:rsidRPr="00353FA3">
              <w:rPr>
                <w:rFonts w:cstheme="minorHAnsi"/>
                <w:i/>
                <w:iCs/>
                <w:sz w:val="24"/>
                <w:szCs w:val="24"/>
              </w:rPr>
              <w:t>Supervisor Ann Mallek</w:t>
            </w:r>
          </w:p>
          <w:p w14:paraId="156922B0" w14:textId="4EAFC23A" w:rsidR="00F5576A" w:rsidRPr="00F5576A" w:rsidRDefault="00F5576A" w:rsidP="00F5576A">
            <w:pPr>
              <w:rPr>
                <w:rFonts w:cstheme="minorHAnsi"/>
                <w:i/>
                <w:iCs/>
                <w:sz w:val="24"/>
                <w:szCs w:val="24"/>
              </w:rPr>
            </w:pPr>
          </w:p>
        </w:tc>
      </w:tr>
      <w:tr w:rsidR="00F42F9D" w:rsidRPr="005569CA" w14:paraId="7C8D1F13" w14:textId="77777777" w:rsidTr="00CF1224">
        <w:trPr>
          <w:trHeight w:val="602"/>
        </w:trPr>
        <w:tc>
          <w:tcPr>
            <w:tcW w:w="1649" w:type="dxa"/>
          </w:tcPr>
          <w:p w14:paraId="13782E25" w14:textId="2E093A8B" w:rsidR="00F42F9D" w:rsidRPr="005569CA" w:rsidRDefault="00F42F9D" w:rsidP="00871AE5">
            <w:pPr>
              <w:rPr>
                <w:rFonts w:cstheme="minorHAnsi"/>
                <w:sz w:val="24"/>
                <w:szCs w:val="24"/>
              </w:rPr>
            </w:pPr>
            <w:bookmarkStart w:id="0" w:name="_Hlk135300431"/>
            <w:r w:rsidRPr="005569CA">
              <w:rPr>
                <w:rFonts w:cstheme="minorHAnsi"/>
                <w:sz w:val="24"/>
                <w:szCs w:val="24"/>
              </w:rPr>
              <w:t>1</w:t>
            </w:r>
            <w:r w:rsidR="005C0B26">
              <w:rPr>
                <w:rFonts w:cstheme="minorHAnsi"/>
                <w:sz w:val="24"/>
                <w:szCs w:val="24"/>
              </w:rPr>
              <w:t>0</w:t>
            </w:r>
            <w:r w:rsidRPr="005569CA">
              <w:rPr>
                <w:rFonts w:cstheme="minorHAnsi"/>
                <w:sz w:val="24"/>
                <w:szCs w:val="24"/>
              </w:rPr>
              <w:t>:</w:t>
            </w:r>
            <w:r w:rsidR="005C0B26">
              <w:rPr>
                <w:rFonts w:cstheme="minorHAnsi"/>
                <w:sz w:val="24"/>
                <w:szCs w:val="24"/>
              </w:rPr>
              <w:t>4</w:t>
            </w:r>
            <w:r w:rsidR="003305D3">
              <w:rPr>
                <w:rFonts w:cstheme="minorHAnsi"/>
                <w:sz w:val="24"/>
                <w:szCs w:val="24"/>
              </w:rPr>
              <w:t>0</w:t>
            </w:r>
            <w:r w:rsidRPr="005569CA">
              <w:rPr>
                <w:rFonts w:cstheme="minorHAnsi"/>
                <w:sz w:val="24"/>
                <w:szCs w:val="24"/>
              </w:rPr>
              <w:t xml:space="preserve"> </w:t>
            </w:r>
            <w:r w:rsidR="00F5576A">
              <w:rPr>
                <w:rFonts w:cstheme="minorHAnsi"/>
                <w:sz w:val="24"/>
                <w:szCs w:val="24"/>
              </w:rPr>
              <w:t>A</w:t>
            </w:r>
            <w:r w:rsidRPr="005569CA">
              <w:rPr>
                <w:rFonts w:cstheme="minorHAnsi"/>
                <w:sz w:val="24"/>
                <w:szCs w:val="24"/>
              </w:rPr>
              <w:t>M</w:t>
            </w:r>
            <w:r w:rsidR="00E27C98" w:rsidRPr="005569CA">
              <w:rPr>
                <w:rFonts w:cstheme="minorHAnsi"/>
                <w:sz w:val="24"/>
                <w:szCs w:val="24"/>
              </w:rPr>
              <w:t xml:space="preserve"> </w:t>
            </w:r>
          </w:p>
        </w:tc>
        <w:tc>
          <w:tcPr>
            <w:tcW w:w="9326" w:type="dxa"/>
          </w:tcPr>
          <w:p w14:paraId="553C32AE" w14:textId="77777777" w:rsidR="00353FA3" w:rsidRDefault="00F42F9D" w:rsidP="00CF1224">
            <w:pPr>
              <w:rPr>
                <w:rFonts w:cstheme="minorHAnsi"/>
                <w:sz w:val="24"/>
                <w:szCs w:val="24"/>
              </w:rPr>
            </w:pPr>
            <w:r w:rsidRPr="005569CA">
              <w:rPr>
                <w:rFonts w:cstheme="minorHAnsi"/>
                <w:sz w:val="24"/>
                <w:szCs w:val="24"/>
              </w:rPr>
              <w:t xml:space="preserve">EPA </w:t>
            </w:r>
            <w:r w:rsidR="005C0B26">
              <w:rPr>
                <w:rFonts w:cstheme="minorHAnsi"/>
                <w:sz w:val="24"/>
                <w:szCs w:val="24"/>
              </w:rPr>
              <w:t xml:space="preserve">Welcome &amp; </w:t>
            </w:r>
            <w:r w:rsidR="00A73C27">
              <w:rPr>
                <w:rFonts w:cstheme="minorHAnsi"/>
                <w:sz w:val="24"/>
                <w:szCs w:val="24"/>
              </w:rPr>
              <w:t>Remarks</w:t>
            </w:r>
          </w:p>
          <w:p w14:paraId="4D569C63" w14:textId="677CFC6D" w:rsidR="00D11F60" w:rsidRPr="008D2B5D" w:rsidRDefault="003E4AED" w:rsidP="00F5576A">
            <w:pPr>
              <w:pStyle w:val="ListParagraph"/>
              <w:numPr>
                <w:ilvl w:val="0"/>
                <w:numId w:val="12"/>
              </w:numPr>
              <w:rPr>
                <w:rFonts w:cstheme="minorHAnsi"/>
                <w:i/>
                <w:iCs/>
                <w:sz w:val="24"/>
                <w:szCs w:val="24"/>
              </w:rPr>
            </w:pPr>
            <w:r w:rsidRPr="003E4AED">
              <w:rPr>
                <w:rFonts w:cstheme="minorHAnsi"/>
                <w:i/>
                <w:iCs/>
                <w:sz w:val="24"/>
                <w:szCs w:val="24"/>
              </w:rPr>
              <w:t>Tim Del Monico, Associate Administrator, EPA’s Office of Congressional &amp; Intergovernmental Relations</w:t>
            </w:r>
          </w:p>
          <w:p w14:paraId="048EFD03" w14:textId="765C4882" w:rsidR="00055D88" w:rsidRPr="00F5576A" w:rsidRDefault="00D11F60" w:rsidP="00F5576A">
            <w:pPr>
              <w:rPr>
                <w:rFonts w:cstheme="minorHAnsi"/>
                <w:i/>
                <w:iCs/>
                <w:color w:val="FF0000"/>
                <w:sz w:val="24"/>
                <w:szCs w:val="24"/>
              </w:rPr>
            </w:pPr>
            <w:r>
              <w:rPr>
                <w:rFonts w:cstheme="minorHAnsi"/>
                <w:i/>
                <w:iCs/>
                <w:color w:val="FF0000"/>
                <w:sz w:val="24"/>
                <w:szCs w:val="24"/>
              </w:rPr>
              <w:t xml:space="preserve">  </w:t>
            </w:r>
          </w:p>
        </w:tc>
      </w:tr>
      <w:bookmarkEnd w:id="0"/>
      <w:tr w:rsidR="00C607BC" w:rsidRPr="005569CA" w14:paraId="655A2DE9" w14:textId="77777777" w:rsidTr="004B07EB">
        <w:trPr>
          <w:trHeight w:val="799"/>
        </w:trPr>
        <w:tc>
          <w:tcPr>
            <w:tcW w:w="1649" w:type="dxa"/>
          </w:tcPr>
          <w:p w14:paraId="4A3061CC" w14:textId="77777777" w:rsidR="00130A0C" w:rsidRDefault="00E27C98" w:rsidP="00871AE5">
            <w:pPr>
              <w:rPr>
                <w:rFonts w:cstheme="minorHAnsi"/>
                <w:sz w:val="24"/>
                <w:szCs w:val="24"/>
              </w:rPr>
            </w:pPr>
            <w:r w:rsidRPr="005569CA">
              <w:rPr>
                <w:rFonts w:cstheme="minorHAnsi"/>
                <w:sz w:val="24"/>
                <w:szCs w:val="24"/>
              </w:rPr>
              <w:t>1</w:t>
            </w:r>
            <w:r w:rsidR="00CF1224">
              <w:rPr>
                <w:rFonts w:cstheme="minorHAnsi"/>
                <w:sz w:val="24"/>
                <w:szCs w:val="24"/>
              </w:rPr>
              <w:t>0</w:t>
            </w:r>
            <w:r w:rsidRPr="005569CA">
              <w:rPr>
                <w:rFonts w:cstheme="minorHAnsi"/>
                <w:sz w:val="24"/>
                <w:szCs w:val="24"/>
              </w:rPr>
              <w:t>:</w:t>
            </w:r>
            <w:r w:rsidR="00CF1224">
              <w:rPr>
                <w:rFonts w:cstheme="minorHAnsi"/>
                <w:sz w:val="24"/>
                <w:szCs w:val="24"/>
              </w:rPr>
              <w:t>5</w:t>
            </w:r>
            <w:r w:rsidR="005C0B26">
              <w:rPr>
                <w:rFonts w:cstheme="minorHAnsi"/>
                <w:sz w:val="24"/>
                <w:szCs w:val="24"/>
              </w:rPr>
              <w:t>0</w:t>
            </w:r>
            <w:r w:rsidRPr="005569CA">
              <w:rPr>
                <w:rFonts w:cstheme="minorHAnsi"/>
                <w:sz w:val="24"/>
                <w:szCs w:val="24"/>
              </w:rPr>
              <w:t xml:space="preserve"> </w:t>
            </w:r>
            <w:r w:rsidR="005C0B26">
              <w:rPr>
                <w:rFonts w:cstheme="minorHAnsi"/>
                <w:sz w:val="24"/>
                <w:szCs w:val="24"/>
              </w:rPr>
              <w:t>A</w:t>
            </w:r>
            <w:r w:rsidRPr="005569CA">
              <w:rPr>
                <w:rFonts w:cstheme="minorHAnsi"/>
                <w:sz w:val="24"/>
                <w:szCs w:val="24"/>
              </w:rPr>
              <w:t xml:space="preserve">M </w:t>
            </w:r>
          </w:p>
          <w:p w14:paraId="4127B2D2" w14:textId="77777777" w:rsidR="00CF1224" w:rsidRDefault="00CF1224" w:rsidP="00871AE5">
            <w:pPr>
              <w:rPr>
                <w:rFonts w:cstheme="minorHAnsi"/>
                <w:sz w:val="24"/>
                <w:szCs w:val="24"/>
              </w:rPr>
            </w:pPr>
          </w:p>
          <w:p w14:paraId="06B17B17" w14:textId="454940A8" w:rsidR="00CF1224" w:rsidRPr="005569CA" w:rsidRDefault="00CF1224" w:rsidP="00871AE5">
            <w:pPr>
              <w:rPr>
                <w:rFonts w:cstheme="minorHAnsi"/>
                <w:sz w:val="24"/>
                <w:szCs w:val="24"/>
              </w:rPr>
            </w:pPr>
            <w:r>
              <w:rPr>
                <w:rFonts w:cstheme="minorHAnsi"/>
                <w:sz w:val="24"/>
                <w:szCs w:val="24"/>
              </w:rPr>
              <w:t>11:00 AM</w:t>
            </w:r>
          </w:p>
        </w:tc>
        <w:tc>
          <w:tcPr>
            <w:tcW w:w="9326" w:type="dxa"/>
          </w:tcPr>
          <w:p w14:paraId="216976B8" w14:textId="349CA87D" w:rsidR="00130A0C" w:rsidRPr="00A73C27" w:rsidRDefault="005C0B26" w:rsidP="00130A0C">
            <w:pPr>
              <w:rPr>
                <w:rFonts w:cstheme="minorHAnsi"/>
                <w:sz w:val="24"/>
                <w:szCs w:val="24"/>
              </w:rPr>
            </w:pPr>
            <w:r>
              <w:rPr>
                <w:rFonts w:cstheme="minorHAnsi"/>
                <w:sz w:val="24"/>
                <w:szCs w:val="24"/>
              </w:rPr>
              <w:t>SCAS Charge Review</w:t>
            </w:r>
            <w:r w:rsidR="00CF1224">
              <w:rPr>
                <w:rFonts w:cstheme="minorHAnsi"/>
                <w:sz w:val="24"/>
                <w:szCs w:val="24"/>
              </w:rPr>
              <w:t>-Recap</w:t>
            </w:r>
          </w:p>
          <w:p w14:paraId="572FCFFC" w14:textId="77777777" w:rsidR="00CA7094" w:rsidRDefault="00CA7094" w:rsidP="00CF1224">
            <w:pPr>
              <w:ind w:left="720"/>
              <w:rPr>
                <w:rFonts w:cstheme="minorHAnsi"/>
                <w:sz w:val="24"/>
                <w:szCs w:val="24"/>
              </w:rPr>
            </w:pPr>
          </w:p>
          <w:p w14:paraId="0791B722" w14:textId="77777777" w:rsidR="00CF1224" w:rsidRDefault="00CF1224" w:rsidP="00CF1224">
            <w:pPr>
              <w:rPr>
                <w:rFonts w:cstheme="minorHAnsi"/>
                <w:sz w:val="24"/>
                <w:szCs w:val="24"/>
              </w:rPr>
            </w:pPr>
            <w:r>
              <w:rPr>
                <w:rFonts w:cstheme="minorHAnsi"/>
                <w:sz w:val="24"/>
                <w:szCs w:val="24"/>
              </w:rPr>
              <w:t>SCAS Discussion</w:t>
            </w:r>
          </w:p>
          <w:p w14:paraId="7C2B5210" w14:textId="77777777" w:rsidR="00CF1224" w:rsidRPr="00BB1C8F" w:rsidRDefault="00CF1224" w:rsidP="00CF1224">
            <w:pPr>
              <w:pStyle w:val="NormalWeb"/>
              <w:numPr>
                <w:ilvl w:val="0"/>
                <w:numId w:val="11"/>
              </w:numPr>
              <w:spacing w:before="120" w:beforeAutospacing="0" w:after="120" w:afterAutospacing="0"/>
              <w:rPr>
                <w:rFonts w:asciiTheme="minorHAnsi" w:hAnsiTheme="minorHAnsi" w:cstheme="minorHAnsi"/>
              </w:rPr>
            </w:pPr>
            <w:r w:rsidRPr="00BB1C8F">
              <w:rPr>
                <w:rFonts w:asciiTheme="minorHAnsi" w:hAnsiTheme="minorHAnsi" w:cstheme="minorHAnsi"/>
              </w:rPr>
              <w:t>What transportation challenges are small communities facing (locally, regionally)? What opportunities and barriers do they see as the nation moves to an affordable and equitable cleaner transportation system?</w:t>
            </w:r>
          </w:p>
          <w:p w14:paraId="695C7A2F" w14:textId="77777777" w:rsidR="00CF1224" w:rsidRPr="00BB1C8F" w:rsidRDefault="00CF1224" w:rsidP="00CF1224">
            <w:pPr>
              <w:pStyle w:val="NormalWeb"/>
              <w:numPr>
                <w:ilvl w:val="0"/>
                <w:numId w:val="11"/>
              </w:numPr>
              <w:spacing w:before="120" w:beforeAutospacing="0" w:after="120" w:afterAutospacing="0"/>
              <w:rPr>
                <w:rFonts w:asciiTheme="minorHAnsi" w:hAnsiTheme="minorHAnsi" w:cstheme="minorHAnsi"/>
              </w:rPr>
            </w:pPr>
            <w:r w:rsidRPr="00BB1C8F">
              <w:rPr>
                <w:rFonts w:asciiTheme="minorHAnsi" w:hAnsiTheme="minorHAnsi" w:cstheme="minorHAnsi"/>
              </w:rPr>
              <w:t>What would it take for small communities to achieve walking, biking, public transportation, electric vehicles (for individuals, businesses, school districts, and municipalities), and other clean transportation options? What challenges are related to underlying land use policies (e.g., zoning)?</w:t>
            </w:r>
          </w:p>
          <w:p w14:paraId="61CBDFEB" w14:textId="3A5C39B4" w:rsidR="00CF1224" w:rsidRPr="003E4AED" w:rsidRDefault="00CF1224" w:rsidP="003E4AED">
            <w:pPr>
              <w:pStyle w:val="NormalWeb"/>
              <w:numPr>
                <w:ilvl w:val="0"/>
                <w:numId w:val="11"/>
              </w:numPr>
              <w:spacing w:before="120" w:beforeAutospacing="0" w:after="120" w:afterAutospacing="0"/>
              <w:rPr>
                <w:rFonts w:asciiTheme="minorHAnsi" w:hAnsiTheme="minorHAnsi" w:cstheme="minorHAnsi"/>
              </w:rPr>
            </w:pPr>
            <w:r w:rsidRPr="00BB1C8F">
              <w:rPr>
                <w:rFonts w:asciiTheme="minorHAnsi" w:hAnsiTheme="minorHAnsi" w:cstheme="minorHAnsi"/>
              </w:rPr>
              <w:t xml:space="preserve">What tools or other assistance do small communities need to take advantage of federal investment in cleaner transportation options?  Can you identify a gap or gaps in the current set of available tools?  </w:t>
            </w:r>
          </w:p>
        </w:tc>
      </w:tr>
      <w:tr w:rsidR="00CF1224" w:rsidRPr="005569CA" w14:paraId="2D58DE12" w14:textId="77777777" w:rsidTr="00CF1224">
        <w:trPr>
          <w:trHeight w:val="485"/>
        </w:trPr>
        <w:tc>
          <w:tcPr>
            <w:tcW w:w="1649" w:type="dxa"/>
          </w:tcPr>
          <w:p w14:paraId="71416243" w14:textId="380063C2" w:rsidR="00CF1224" w:rsidRPr="005569CA" w:rsidRDefault="00CF1224" w:rsidP="00871AE5">
            <w:pPr>
              <w:rPr>
                <w:rFonts w:cstheme="minorHAnsi"/>
                <w:sz w:val="24"/>
                <w:szCs w:val="24"/>
              </w:rPr>
            </w:pPr>
            <w:r>
              <w:rPr>
                <w:rFonts w:cstheme="minorHAnsi"/>
                <w:sz w:val="24"/>
                <w:szCs w:val="24"/>
              </w:rPr>
              <w:t>11:40 AM</w:t>
            </w:r>
          </w:p>
        </w:tc>
        <w:tc>
          <w:tcPr>
            <w:tcW w:w="9326" w:type="dxa"/>
          </w:tcPr>
          <w:p w14:paraId="7463A25E" w14:textId="6589A285" w:rsidR="00CF1224" w:rsidRDefault="00CF1224" w:rsidP="003E4AED">
            <w:pPr>
              <w:rPr>
                <w:rFonts w:cstheme="minorHAnsi"/>
                <w:sz w:val="24"/>
                <w:szCs w:val="24"/>
              </w:rPr>
            </w:pPr>
            <w:r>
              <w:rPr>
                <w:rFonts w:cstheme="minorHAnsi"/>
                <w:sz w:val="24"/>
                <w:szCs w:val="24"/>
              </w:rPr>
              <w:t>Break</w:t>
            </w:r>
          </w:p>
        </w:tc>
      </w:tr>
      <w:tr w:rsidR="00F42F9D" w:rsidRPr="005569CA" w14:paraId="20FC94C0" w14:textId="77777777" w:rsidTr="004B07EB">
        <w:trPr>
          <w:trHeight w:val="649"/>
        </w:trPr>
        <w:tc>
          <w:tcPr>
            <w:tcW w:w="1649" w:type="dxa"/>
          </w:tcPr>
          <w:p w14:paraId="2DB5EA5A" w14:textId="7584689C" w:rsidR="00F42F9D" w:rsidRPr="005569CA" w:rsidRDefault="00381449" w:rsidP="00871AE5">
            <w:pPr>
              <w:rPr>
                <w:rFonts w:cstheme="minorHAnsi"/>
                <w:sz w:val="24"/>
                <w:szCs w:val="24"/>
              </w:rPr>
            </w:pPr>
            <w:r w:rsidRPr="005569CA">
              <w:rPr>
                <w:rFonts w:cstheme="minorHAnsi"/>
                <w:sz w:val="24"/>
                <w:szCs w:val="24"/>
              </w:rPr>
              <w:t>1</w:t>
            </w:r>
            <w:r w:rsidR="005C0B26">
              <w:rPr>
                <w:rFonts w:cstheme="minorHAnsi"/>
                <w:sz w:val="24"/>
                <w:szCs w:val="24"/>
              </w:rPr>
              <w:t>1</w:t>
            </w:r>
            <w:r w:rsidR="00F42F9D" w:rsidRPr="005569CA">
              <w:rPr>
                <w:rFonts w:cstheme="minorHAnsi"/>
                <w:sz w:val="24"/>
                <w:szCs w:val="24"/>
              </w:rPr>
              <w:t>:</w:t>
            </w:r>
            <w:r w:rsidR="00CF1224">
              <w:rPr>
                <w:rFonts w:cstheme="minorHAnsi"/>
                <w:sz w:val="24"/>
                <w:szCs w:val="24"/>
              </w:rPr>
              <w:t>50</w:t>
            </w:r>
            <w:r w:rsidR="00F42F9D" w:rsidRPr="005569CA">
              <w:rPr>
                <w:rFonts w:cstheme="minorHAnsi"/>
                <w:sz w:val="24"/>
                <w:szCs w:val="24"/>
              </w:rPr>
              <w:t xml:space="preserve"> </w:t>
            </w:r>
            <w:r w:rsidR="005C0B26">
              <w:rPr>
                <w:rFonts w:cstheme="minorHAnsi"/>
                <w:sz w:val="24"/>
                <w:szCs w:val="24"/>
              </w:rPr>
              <w:t>A</w:t>
            </w:r>
            <w:r w:rsidR="00F42F9D" w:rsidRPr="005569CA">
              <w:rPr>
                <w:rFonts w:cstheme="minorHAnsi"/>
                <w:sz w:val="24"/>
                <w:szCs w:val="24"/>
              </w:rPr>
              <w:t>M</w:t>
            </w:r>
            <w:r w:rsidR="00810F90" w:rsidRPr="005569CA">
              <w:rPr>
                <w:rFonts w:cstheme="minorHAnsi"/>
                <w:sz w:val="24"/>
                <w:szCs w:val="24"/>
              </w:rPr>
              <w:t xml:space="preserve"> </w:t>
            </w:r>
          </w:p>
        </w:tc>
        <w:tc>
          <w:tcPr>
            <w:tcW w:w="9326" w:type="dxa"/>
          </w:tcPr>
          <w:p w14:paraId="1562A61C" w14:textId="221D25CF" w:rsidR="00F42F9D" w:rsidRPr="005569CA" w:rsidRDefault="00F42F9D" w:rsidP="00871AE5">
            <w:pPr>
              <w:rPr>
                <w:rFonts w:cstheme="minorHAnsi"/>
                <w:sz w:val="24"/>
                <w:szCs w:val="24"/>
              </w:rPr>
            </w:pPr>
            <w:r w:rsidRPr="005569CA">
              <w:rPr>
                <w:rFonts w:cstheme="minorHAnsi"/>
                <w:sz w:val="24"/>
                <w:szCs w:val="24"/>
              </w:rPr>
              <w:t>Public Comments</w:t>
            </w:r>
          </w:p>
          <w:p w14:paraId="36EC4414" w14:textId="6ABC20C9" w:rsidR="00F2375F" w:rsidRPr="00353FA3" w:rsidRDefault="00287F8B" w:rsidP="00353FA3">
            <w:pPr>
              <w:pStyle w:val="ListParagraph"/>
              <w:numPr>
                <w:ilvl w:val="0"/>
                <w:numId w:val="1"/>
              </w:numPr>
              <w:rPr>
                <w:rFonts w:cstheme="minorHAnsi"/>
                <w:sz w:val="24"/>
                <w:szCs w:val="24"/>
              </w:rPr>
            </w:pPr>
            <w:r w:rsidRPr="005569CA">
              <w:rPr>
                <w:rFonts w:cstheme="minorHAnsi"/>
                <w:i/>
                <w:iCs/>
                <w:sz w:val="24"/>
                <w:szCs w:val="24"/>
              </w:rPr>
              <w:t>Facilitated by</w:t>
            </w:r>
            <w:r w:rsidRPr="005569CA">
              <w:rPr>
                <w:rFonts w:cstheme="minorHAnsi"/>
                <w:sz w:val="24"/>
                <w:szCs w:val="24"/>
              </w:rPr>
              <w:t xml:space="preserve"> </w:t>
            </w:r>
            <w:r w:rsidR="003E4AED" w:rsidRPr="003E4AED">
              <w:rPr>
                <w:rFonts w:cstheme="minorHAnsi"/>
                <w:i/>
                <w:iCs/>
                <w:sz w:val="24"/>
                <w:szCs w:val="24"/>
              </w:rPr>
              <w:t xml:space="preserve">SCAS </w:t>
            </w:r>
            <w:r w:rsidR="00C900C3" w:rsidRPr="003E4AED">
              <w:rPr>
                <w:rFonts w:cstheme="minorHAnsi"/>
                <w:i/>
                <w:iCs/>
                <w:sz w:val="24"/>
                <w:szCs w:val="24"/>
              </w:rPr>
              <w:t>Co-Chair</w:t>
            </w:r>
            <w:r w:rsidR="00B00559" w:rsidRPr="003E4AED">
              <w:rPr>
                <w:rFonts w:cstheme="minorHAnsi"/>
                <w:i/>
                <w:iCs/>
                <w:sz w:val="24"/>
                <w:szCs w:val="24"/>
              </w:rPr>
              <w:t xml:space="preserve"> </w:t>
            </w:r>
            <w:r w:rsidR="00F2375F" w:rsidRPr="003E4AED">
              <w:rPr>
                <w:rFonts w:cstheme="minorHAnsi"/>
                <w:i/>
                <w:iCs/>
                <w:sz w:val="24"/>
                <w:szCs w:val="24"/>
              </w:rPr>
              <w:t xml:space="preserve">Ann </w:t>
            </w:r>
            <w:r w:rsidR="00B00559" w:rsidRPr="003E4AED">
              <w:rPr>
                <w:rFonts w:cstheme="minorHAnsi"/>
                <w:i/>
                <w:iCs/>
                <w:sz w:val="24"/>
                <w:szCs w:val="24"/>
              </w:rPr>
              <w:t>Mallek</w:t>
            </w:r>
          </w:p>
        </w:tc>
      </w:tr>
      <w:tr w:rsidR="0018043A" w:rsidRPr="005569CA" w14:paraId="5946E8D1" w14:textId="77777777" w:rsidTr="004B07EB">
        <w:trPr>
          <w:trHeight w:val="649"/>
        </w:trPr>
        <w:tc>
          <w:tcPr>
            <w:tcW w:w="1649" w:type="dxa"/>
          </w:tcPr>
          <w:p w14:paraId="3D1E469A" w14:textId="111C8550" w:rsidR="0018043A" w:rsidRPr="005569CA" w:rsidRDefault="00381449" w:rsidP="00871AE5">
            <w:pPr>
              <w:rPr>
                <w:rFonts w:cstheme="minorHAnsi"/>
                <w:sz w:val="24"/>
                <w:szCs w:val="24"/>
              </w:rPr>
            </w:pPr>
            <w:r w:rsidRPr="005569CA">
              <w:rPr>
                <w:rFonts w:cstheme="minorHAnsi"/>
                <w:sz w:val="24"/>
                <w:szCs w:val="24"/>
              </w:rPr>
              <w:lastRenderedPageBreak/>
              <w:t>1</w:t>
            </w:r>
            <w:r w:rsidR="005C0B26">
              <w:rPr>
                <w:rFonts w:cstheme="minorHAnsi"/>
                <w:sz w:val="24"/>
                <w:szCs w:val="24"/>
              </w:rPr>
              <w:t>1</w:t>
            </w:r>
            <w:r w:rsidR="0018043A" w:rsidRPr="005569CA">
              <w:rPr>
                <w:rFonts w:cstheme="minorHAnsi"/>
                <w:sz w:val="24"/>
                <w:szCs w:val="24"/>
              </w:rPr>
              <w:t>:</w:t>
            </w:r>
            <w:r w:rsidR="00CF1224">
              <w:rPr>
                <w:rFonts w:cstheme="minorHAnsi"/>
                <w:sz w:val="24"/>
                <w:szCs w:val="24"/>
              </w:rPr>
              <w:t>55</w:t>
            </w:r>
            <w:r w:rsidR="0018043A" w:rsidRPr="005569CA">
              <w:rPr>
                <w:rFonts w:cstheme="minorHAnsi"/>
                <w:sz w:val="24"/>
                <w:szCs w:val="24"/>
              </w:rPr>
              <w:t xml:space="preserve"> </w:t>
            </w:r>
            <w:r w:rsidR="005C0B26">
              <w:rPr>
                <w:rFonts w:cstheme="minorHAnsi"/>
                <w:sz w:val="24"/>
                <w:szCs w:val="24"/>
              </w:rPr>
              <w:t>A</w:t>
            </w:r>
            <w:r w:rsidR="0018043A" w:rsidRPr="005569CA">
              <w:rPr>
                <w:rFonts w:cstheme="minorHAnsi"/>
                <w:sz w:val="24"/>
                <w:szCs w:val="24"/>
              </w:rPr>
              <w:t>M</w:t>
            </w:r>
          </w:p>
        </w:tc>
        <w:tc>
          <w:tcPr>
            <w:tcW w:w="9326" w:type="dxa"/>
          </w:tcPr>
          <w:p w14:paraId="2C661F7E" w14:textId="689BC7C9" w:rsidR="00F2375F" w:rsidRDefault="00CF1224" w:rsidP="005C0B26">
            <w:pPr>
              <w:rPr>
                <w:rFonts w:cstheme="minorHAnsi"/>
                <w:sz w:val="24"/>
                <w:szCs w:val="24"/>
              </w:rPr>
            </w:pPr>
            <w:r>
              <w:rPr>
                <w:rFonts w:cstheme="minorHAnsi"/>
                <w:sz w:val="24"/>
                <w:szCs w:val="24"/>
              </w:rPr>
              <w:t xml:space="preserve">Other </w:t>
            </w:r>
            <w:r w:rsidR="003E4AED">
              <w:rPr>
                <w:rFonts w:cstheme="minorHAnsi"/>
                <w:sz w:val="24"/>
                <w:szCs w:val="24"/>
              </w:rPr>
              <w:t>Priorities/</w:t>
            </w:r>
            <w:r>
              <w:rPr>
                <w:rFonts w:cstheme="minorHAnsi"/>
                <w:sz w:val="24"/>
                <w:szCs w:val="24"/>
              </w:rPr>
              <w:t>Point</w:t>
            </w:r>
            <w:r w:rsidR="003E4AED">
              <w:rPr>
                <w:rFonts w:cstheme="minorHAnsi"/>
                <w:sz w:val="24"/>
                <w:szCs w:val="24"/>
              </w:rPr>
              <w:t>s</w:t>
            </w:r>
            <w:r>
              <w:rPr>
                <w:rFonts w:cstheme="minorHAnsi"/>
                <w:sz w:val="24"/>
                <w:szCs w:val="24"/>
              </w:rPr>
              <w:t xml:space="preserve"> of Discussion for Small Communities</w:t>
            </w:r>
          </w:p>
          <w:p w14:paraId="4D8743F5" w14:textId="20B963FA" w:rsidR="003E4AED" w:rsidRPr="003E4AED" w:rsidRDefault="003E4AED" w:rsidP="003E4AED">
            <w:pPr>
              <w:pStyle w:val="ListParagraph"/>
              <w:numPr>
                <w:ilvl w:val="0"/>
                <w:numId w:val="1"/>
              </w:numPr>
              <w:rPr>
                <w:rFonts w:cstheme="minorHAnsi"/>
                <w:i/>
                <w:iCs/>
                <w:sz w:val="24"/>
                <w:szCs w:val="24"/>
              </w:rPr>
            </w:pPr>
            <w:r w:rsidRPr="003E4AED">
              <w:rPr>
                <w:rFonts w:cstheme="minorHAnsi"/>
                <w:i/>
                <w:iCs/>
                <w:sz w:val="24"/>
                <w:szCs w:val="24"/>
              </w:rPr>
              <w:t>Lynzi Barnes, SCAS Designated Federal Officer</w:t>
            </w:r>
          </w:p>
        </w:tc>
      </w:tr>
      <w:tr w:rsidR="00F42F9D" w:rsidRPr="005569CA" w14:paraId="2F5EEEC8" w14:textId="77777777" w:rsidTr="004B07EB">
        <w:trPr>
          <w:trHeight w:val="726"/>
        </w:trPr>
        <w:tc>
          <w:tcPr>
            <w:tcW w:w="1649" w:type="dxa"/>
          </w:tcPr>
          <w:p w14:paraId="14D6F901" w14:textId="7AF627F9" w:rsidR="00F42F9D" w:rsidRPr="005569CA" w:rsidRDefault="00381449" w:rsidP="00871AE5">
            <w:pPr>
              <w:rPr>
                <w:rFonts w:cstheme="minorHAnsi"/>
                <w:sz w:val="24"/>
                <w:szCs w:val="24"/>
              </w:rPr>
            </w:pPr>
            <w:r w:rsidRPr="005569CA">
              <w:rPr>
                <w:rFonts w:cstheme="minorHAnsi"/>
                <w:sz w:val="24"/>
                <w:szCs w:val="24"/>
              </w:rPr>
              <w:t>1</w:t>
            </w:r>
            <w:r w:rsidR="00CF1224">
              <w:rPr>
                <w:rFonts w:cstheme="minorHAnsi"/>
                <w:sz w:val="24"/>
                <w:szCs w:val="24"/>
              </w:rPr>
              <w:t>2</w:t>
            </w:r>
            <w:r w:rsidRPr="005569CA">
              <w:rPr>
                <w:rFonts w:cstheme="minorHAnsi"/>
                <w:sz w:val="24"/>
                <w:szCs w:val="24"/>
              </w:rPr>
              <w:t>:</w:t>
            </w:r>
            <w:r w:rsidR="00CF1224">
              <w:rPr>
                <w:rFonts w:cstheme="minorHAnsi"/>
                <w:sz w:val="24"/>
                <w:szCs w:val="24"/>
              </w:rPr>
              <w:t>00</w:t>
            </w:r>
            <w:r w:rsidRPr="005569CA">
              <w:rPr>
                <w:rFonts w:cstheme="minorHAnsi"/>
                <w:sz w:val="24"/>
                <w:szCs w:val="24"/>
              </w:rPr>
              <w:t xml:space="preserve"> </w:t>
            </w:r>
            <w:r w:rsidR="003E4AED">
              <w:rPr>
                <w:rFonts w:cstheme="minorHAnsi"/>
                <w:sz w:val="24"/>
                <w:szCs w:val="24"/>
              </w:rPr>
              <w:t>P</w:t>
            </w:r>
            <w:r w:rsidRPr="005569CA">
              <w:rPr>
                <w:rFonts w:cstheme="minorHAnsi"/>
                <w:sz w:val="24"/>
                <w:szCs w:val="24"/>
              </w:rPr>
              <w:t>M</w:t>
            </w:r>
          </w:p>
        </w:tc>
        <w:tc>
          <w:tcPr>
            <w:tcW w:w="9326" w:type="dxa"/>
          </w:tcPr>
          <w:p w14:paraId="28EA501A" w14:textId="53403C2E" w:rsidR="00287F8B" w:rsidRPr="005569CA" w:rsidRDefault="00F42F9D" w:rsidP="00871AE5">
            <w:pPr>
              <w:rPr>
                <w:rFonts w:cstheme="minorHAnsi"/>
                <w:sz w:val="24"/>
                <w:szCs w:val="24"/>
              </w:rPr>
            </w:pPr>
            <w:r w:rsidRPr="005569CA">
              <w:rPr>
                <w:rFonts w:cstheme="minorHAnsi"/>
                <w:sz w:val="24"/>
                <w:szCs w:val="24"/>
              </w:rPr>
              <w:t xml:space="preserve">Meeting </w:t>
            </w:r>
            <w:r w:rsidR="00287F8B" w:rsidRPr="005569CA">
              <w:rPr>
                <w:rFonts w:cstheme="minorHAnsi"/>
                <w:sz w:val="24"/>
                <w:szCs w:val="24"/>
              </w:rPr>
              <w:t>Wrap Up and Closing</w:t>
            </w:r>
          </w:p>
          <w:p w14:paraId="161B4626" w14:textId="5FFBA3FF" w:rsidR="00F2375F" w:rsidRPr="005451C3" w:rsidRDefault="00871AE5" w:rsidP="005451C3">
            <w:pPr>
              <w:pStyle w:val="ListParagraph"/>
              <w:numPr>
                <w:ilvl w:val="0"/>
                <w:numId w:val="1"/>
              </w:numPr>
              <w:rPr>
                <w:rFonts w:cstheme="minorHAnsi"/>
                <w:i/>
                <w:iCs/>
                <w:sz w:val="24"/>
                <w:szCs w:val="24"/>
              </w:rPr>
            </w:pPr>
            <w:r w:rsidRPr="005569CA">
              <w:rPr>
                <w:rFonts w:cstheme="minorHAnsi"/>
                <w:i/>
                <w:iCs/>
                <w:sz w:val="24"/>
                <w:szCs w:val="24"/>
              </w:rPr>
              <w:t xml:space="preserve">SCAS </w:t>
            </w:r>
            <w:r w:rsidR="00F2375F">
              <w:rPr>
                <w:rFonts w:cstheme="minorHAnsi"/>
                <w:i/>
                <w:iCs/>
                <w:sz w:val="24"/>
                <w:szCs w:val="24"/>
              </w:rPr>
              <w:t>Co-</w:t>
            </w:r>
            <w:r w:rsidR="00287F8B" w:rsidRPr="005569CA">
              <w:rPr>
                <w:rFonts w:cstheme="minorHAnsi"/>
                <w:i/>
                <w:iCs/>
                <w:sz w:val="24"/>
                <w:szCs w:val="24"/>
              </w:rPr>
              <w:t>Chair</w:t>
            </w:r>
            <w:r w:rsidR="00353FA3">
              <w:rPr>
                <w:rFonts w:cstheme="minorHAnsi"/>
                <w:i/>
                <w:iCs/>
                <w:sz w:val="24"/>
                <w:szCs w:val="24"/>
              </w:rPr>
              <w:t>s</w:t>
            </w:r>
            <w:r w:rsidRPr="005569CA">
              <w:rPr>
                <w:rFonts w:cstheme="minorHAnsi"/>
                <w:i/>
                <w:iCs/>
                <w:sz w:val="24"/>
                <w:szCs w:val="24"/>
              </w:rPr>
              <w:t>, Commissioner</w:t>
            </w:r>
            <w:r w:rsidR="00287F8B" w:rsidRPr="005569CA">
              <w:rPr>
                <w:rFonts w:cstheme="minorHAnsi"/>
                <w:i/>
                <w:iCs/>
                <w:sz w:val="24"/>
                <w:szCs w:val="24"/>
              </w:rPr>
              <w:t xml:space="preserve"> </w:t>
            </w:r>
            <w:r w:rsidR="00F2375F">
              <w:rPr>
                <w:rFonts w:cstheme="minorHAnsi"/>
                <w:i/>
                <w:iCs/>
                <w:sz w:val="24"/>
                <w:szCs w:val="24"/>
              </w:rPr>
              <w:t xml:space="preserve">Christine </w:t>
            </w:r>
            <w:r w:rsidR="00287F8B" w:rsidRPr="005569CA">
              <w:rPr>
                <w:rFonts w:cstheme="minorHAnsi"/>
                <w:i/>
                <w:iCs/>
                <w:sz w:val="24"/>
                <w:szCs w:val="24"/>
              </w:rPr>
              <w:t>Lowery</w:t>
            </w:r>
            <w:r w:rsidR="00353FA3">
              <w:rPr>
                <w:rFonts w:cstheme="minorHAnsi"/>
                <w:i/>
                <w:iCs/>
                <w:sz w:val="24"/>
                <w:szCs w:val="24"/>
              </w:rPr>
              <w:t xml:space="preserve"> &amp; </w:t>
            </w:r>
            <w:r w:rsidR="00353FA3" w:rsidRPr="00D74F12">
              <w:rPr>
                <w:rFonts w:cstheme="minorHAnsi"/>
                <w:i/>
                <w:iCs/>
                <w:sz w:val="24"/>
                <w:szCs w:val="24"/>
              </w:rPr>
              <w:t>Supervisor Ann Mallek</w:t>
            </w:r>
          </w:p>
        </w:tc>
      </w:tr>
    </w:tbl>
    <w:p w14:paraId="7FF7686E" w14:textId="77777777" w:rsidR="00871AE5" w:rsidRDefault="00871AE5"/>
    <w:sectPr w:rsidR="00871AE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0E39E" w14:textId="77777777" w:rsidR="005451C3" w:rsidRDefault="005451C3" w:rsidP="005451C3">
      <w:pPr>
        <w:spacing w:after="0" w:line="240" w:lineRule="auto"/>
      </w:pPr>
      <w:r>
        <w:separator/>
      </w:r>
    </w:p>
  </w:endnote>
  <w:endnote w:type="continuationSeparator" w:id="0">
    <w:p w14:paraId="73885328" w14:textId="77777777" w:rsidR="005451C3" w:rsidRDefault="005451C3" w:rsidP="00545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55508" w14:textId="77777777" w:rsidR="005451C3" w:rsidRDefault="005451C3" w:rsidP="005451C3">
      <w:pPr>
        <w:spacing w:after="0" w:line="240" w:lineRule="auto"/>
      </w:pPr>
      <w:r>
        <w:separator/>
      </w:r>
    </w:p>
  </w:footnote>
  <w:footnote w:type="continuationSeparator" w:id="0">
    <w:p w14:paraId="260A9D33" w14:textId="77777777" w:rsidR="005451C3" w:rsidRDefault="005451C3" w:rsidP="00545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6131" w14:textId="5EF5354A" w:rsidR="005451C3" w:rsidRDefault="005451C3" w:rsidP="005451C3">
    <w:r>
      <w:rPr>
        <w:noProof/>
      </w:rPr>
      <w:drawing>
        <wp:anchor distT="0" distB="0" distL="114300" distR="114300" simplePos="0" relativeHeight="251658240" behindDoc="1" locked="0" layoutInCell="1" allowOverlap="1" wp14:anchorId="2C4BF986" wp14:editId="175889F0">
          <wp:simplePos x="0" y="0"/>
          <wp:positionH relativeFrom="column">
            <wp:posOffset>-641350</wp:posOffset>
          </wp:positionH>
          <wp:positionV relativeFrom="paragraph">
            <wp:posOffset>57150</wp:posOffset>
          </wp:positionV>
          <wp:extent cx="7340600" cy="1147445"/>
          <wp:effectExtent l="0" t="0" r="0" b="0"/>
          <wp:wrapTight wrapText="bothSides">
            <wp:wrapPolygon edited="0">
              <wp:start x="0" y="0"/>
              <wp:lineTo x="0" y="21158"/>
              <wp:lineTo x="21525" y="21158"/>
              <wp:lineTo x="215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340600" cy="1147445"/>
                  </a:xfrm>
                  <a:prstGeom prst="rect">
                    <a:avLst/>
                  </a:prstGeom>
                  <a:noFill/>
                  <a:ln>
                    <a:noFill/>
                  </a:ln>
                </pic:spPr>
              </pic:pic>
            </a:graphicData>
          </a:graphic>
          <wp14:sizeRelH relativeFrom="margin">
            <wp14:pctWidth>0</wp14:pctWidth>
          </wp14:sizeRelH>
        </wp:anchor>
      </w:drawing>
    </w:r>
  </w:p>
  <w:p w14:paraId="02B2B959" w14:textId="7E8D9AFE" w:rsidR="005451C3" w:rsidRDefault="005451C3" w:rsidP="005451C3">
    <w:pPr>
      <w:pStyle w:val="Header"/>
    </w:pPr>
    <w:r>
      <w:rPr>
        <w:rFonts w:eastAsia="Times New Roman"/>
        <w:b/>
        <w:bCs/>
        <w:color w:val="FFFFFF"/>
      </w:rPr>
      <w:t>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016"/>
    <w:multiLevelType w:val="hybridMultilevel"/>
    <w:tmpl w:val="30D60A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E09E4"/>
    <w:multiLevelType w:val="hybridMultilevel"/>
    <w:tmpl w:val="2C4239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F015A2"/>
    <w:multiLevelType w:val="hybridMultilevel"/>
    <w:tmpl w:val="DA7C636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AE9683E"/>
    <w:multiLevelType w:val="hybridMultilevel"/>
    <w:tmpl w:val="37A4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1667FF"/>
    <w:multiLevelType w:val="hybridMultilevel"/>
    <w:tmpl w:val="0278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801DF"/>
    <w:multiLevelType w:val="hybridMultilevel"/>
    <w:tmpl w:val="737604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5E4E82"/>
    <w:multiLevelType w:val="hybridMultilevel"/>
    <w:tmpl w:val="92CE6BA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558806F5"/>
    <w:multiLevelType w:val="hybridMultilevel"/>
    <w:tmpl w:val="06A0605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7047993"/>
    <w:multiLevelType w:val="hybridMultilevel"/>
    <w:tmpl w:val="526ED9B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8516113"/>
    <w:multiLevelType w:val="hybridMultilevel"/>
    <w:tmpl w:val="134A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B7065B"/>
    <w:multiLevelType w:val="hybridMultilevel"/>
    <w:tmpl w:val="006C73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450286"/>
    <w:multiLevelType w:val="hybridMultilevel"/>
    <w:tmpl w:val="14E0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6219012">
    <w:abstractNumId w:val="10"/>
  </w:num>
  <w:num w:numId="2" w16cid:durableId="1128084415">
    <w:abstractNumId w:val="11"/>
  </w:num>
  <w:num w:numId="3" w16cid:durableId="956712810">
    <w:abstractNumId w:val="1"/>
  </w:num>
  <w:num w:numId="4" w16cid:durableId="325596051">
    <w:abstractNumId w:val="9"/>
  </w:num>
  <w:num w:numId="5" w16cid:durableId="178474593">
    <w:abstractNumId w:val="3"/>
  </w:num>
  <w:num w:numId="6" w16cid:durableId="318734140">
    <w:abstractNumId w:val="2"/>
  </w:num>
  <w:num w:numId="7" w16cid:durableId="562644184">
    <w:abstractNumId w:val="6"/>
  </w:num>
  <w:num w:numId="8" w16cid:durableId="1162967269">
    <w:abstractNumId w:val="8"/>
  </w:num>
  <w:num w:numId="9" w16cid:durableId="1066873893">
    <w:abstractNumId w:val="4"/>
  </w:num>
  <w:num w:numId="10" w16cid:durableId="286395825">
    <w:abstractNumId w:val="7"/>
  </w:num>
  <w:num w:numId="11" w16cid:durableId="90780790">
    <w:abstractNumId w:val="5"/>
  </w:num>
  <w:num w:numId="12" w16cid:durableId="1629123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42F9D"/>
    <w:rsid w:val="00055D88"/>
    <w:rsid w:val="000F4430"/>
    <w:rsid w:val="00130A0C"/>
    <w:rsid w:val="0018043A"/>
    <w:rsid w:val="002168AB"/>
    <w:rsid w:val="002720F6"/>
    <w:rsid w:val="0027224C"/>
    <w:rsid w:val="00287F8B"/>
    <w:rsid w:val="002C6C3E"/>
    <w:rsid w:val="003305D3"/>
    <w:rsid w:val="00353FA3"/>
    <w:rsid w:val="00381449"/>
    <w:rsid w:val="00397790"/>
    <w:rsid w:val="003E4AED"/>
    <w:rsid w:val="00481FA0"/>
    <w:rsid w:val="004A20BF"/>
    <w:rsid w:val="004B07EB"/>
    <w:rsid w:val="004D2E41"/>
    <w:rsid w:val="004D3777"/>
    <w:rsid w:val="004E224C"/>
    <w:rsid w:val="005451C3"/>
    <w:rsid w:val="005569CA"/>
    <w:rsid w:val="00576F11"/>
    <w:rsid w:val="005C0B26"/>
    <w:rsid w:val="00611A56"/>
    <w:rsid w:val="006238D3"/>
    <w:rsid w:val="006838B0"/>
    <w:rsid w:val="0069457C"/>
    <w:rsid w:val="00810F90"/>
    <w:rsid w:val="008359A3"/>
    <w:rsid w:val="00841BE4"/>
    <w:rsid w:val="00845E69"/>
    <w:rsid w:val="00871AE5"/>
    <w:rsid w:val="0088270B"/>
    <w:rsid w:val="008D2B5D"/>
    <w:rsid w:val="008F4DD0"/>
    <w:rsid w:val="00910250"/>
    <w:rsid w:val="00950F16"/>
    <w:rsid w:val="009607A5"/>
    <w:rsid w:val="009B210C"/>
    <w:rsid w:val="009E1D19"/>
    <w:rsid w:val="00A73C27"/>
    <w:rsid w:val="00B00559"/>
    <w:rsid w:val="00B461E8"/>
    <w:rsid w:val="00B614DF"/>
    <w:rsid w:val="00C51178"/>
    <w:rsid w:val="00C607BC"/>
    <w:rsid w:val="00C900C3"/>
    <w:rsid w:val="00CA5D9B"/>
    <w:rsid w:val="00CA7094"/>
    <w:rsid w:val="00CF1224"/>
    <w:rsid w:val="00D11F60"/>
    <w:rsid w:val="00D71761"/>
    <w:rsid w:val="00D74F12"/>
    <w:rsid w:val="00DA1F88"/>
    <w:rsid w:val="00E10A1E"/>
    <w:rsid w:val="00E25168"/>
    <w:rsid w:val="00E27C98"/>
    <w:rsid w:val="00E43D29"/>
    <w:rsid w:val="00F2375F"/>
    <w:rsid w:val="00F24327"/>
    <w:rsid w:val="00F42CE8"/>
    <w:rsid w:val="00F42F9D"/>
    <w:rsid w:val="00F5576A"/>
    <w:rsid w:val="00F806B2"/>
    <w:rsid w:val="00FC2D4D"/>
    <w:rsid w:val="00FC7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3FEF09"/>
  <w15:docId w15:val="{81626158-4B1F-49B9-8833-5F7825D5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F9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2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76F11"/>
    <w:rPr>
      <w:color w:val="0563C1"/>
      <w:u w:val="single"/>
    </w:rPr>
  </w:style>
  <w:style w:type="paragraph" w:styleId="ListParagraph">
    <w:name w:val="List Paragraph"/>
    <w:basedOn w:val="Normal"/>
    <w:uiPriority w:val="34"/>
    <w:qFormat/>
    <w:rsid w:val="00576F11"/>
    <w:pPr>
      <w:ind w:left="720"/>
      <w:contextualSpacing/>
    </w:pPr>
  </w:style>
  <w:style w:type="paragraph" w:styleId="NoSpacing">
    <w:name w:val="No Spacing"/>
    <w:uiPriority w:val="1"/>
    <w:qFormat/>
    <w:rsid w:val="00871AE5"/>
    <w:pPr>
      <w:spacing w:after="0" w:line="240" w:lineRule="auto"/>
    </w:pPr>
  </w:style>
  <w:style w:type="paragraph" w:styleId="Header">
    <w:name w:val="header"/>
    <w:basedOn w:val="Normal"/>
    <w:link w:val="HeaderChar"/>
    <w:uiPriority w:val="99"/>
    <w:unhideWhenUsed/>
    <w:rsid w:val="00545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1C3"/>
  </w:style>
  <w:style w:type="paragraph" w:styleId="Footer">
    <w:name w:val="footer"/>
    <w:basedOn w:val="Normal"/>
    <w:link w:val="FooterChar"/>
    <w:uiPriority w:val="99"/>
    <w:unhideWhenUsed/>
    <w:rsid w:val="00545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1C3"/>
  </w:style>
  <w:style w:type="paragraph" w:styleId="NormalWeb">
    <w:name w:val="Normal (Web)"/>
    <w:basedOn w:val="Normal"/>
    <w:uiPriority w:val="99"/>
    <w:unhideWhenUsed/>
    <w:rsid w:val="00CF12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195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eams.microsoft.com/l/meetup-join/19%3ameeting_MzJmYWUxY2QtZmQ0Ni00NzVmLTg0NTEtMWNjOWUzZTE5N2Nm%40thread.v2/0?context=%7b%22Tid%22%3a%2288b378b3-6748-4867-acf9-76aacbeca6a7%22%2c%22Oid%22%3a%22f619ed86-62d5-44c4-9a4b-d85b7abbb90b%22%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png@01D95674.EF70C3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416</TotalTime>
  <Pages>2</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Edlynzia</dc:creator>
  <cp:keywords/>
  <dc:description/>
  <cp:lastModifiedBy>Barnes, Edlynzia</cp:lastModifiedBy>
  <cp:revision>4</cp:revision>
  <dcterms:created xsi:type="dcterms:W3CDTF">2023-05-09T14:49:00Z</dcterms:created>
  <dcterms:modified xsi:type="dcterms:W3CDTF">2023-05-22T11:31:00Z</dcterms:modified>
</cp:coreProperties>
</file>