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67B6" w14:textId="71A80AA4" w:rsidR="009134E5" w:rsidRPr="00DE3B19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29082036"/>
      <w:r>
        <w:rPr>
          <w:rFonts w:ascii="Arial" w:hAnsi="Arial" w:cs="Arial"/>
          <w:b/>
          <w:bCs/>
        </w:rPr>
        <w:t>REMARKS</w:t>
      </w:r>
      <w:r w:rsidRPr="00DE3B19">
        <w:rPr>
          <w:rFonts w:ascii="Arial" w:hAnsi="Arial" w:cs="Arial"/>
          <w:b/>
          <w:bCs/>
        </w:rPr>
        <w:t xml:space="preserve"> FOR ADMINISTRATOR MICHAEL S. REGAN</w:t>
      </w:r>
    </w:p>
    <w:p w14:paraId="6AE99C56" w14:textId="00D23970" w:rsidR="009134E5" w:rsidRPr="00DE3B19" w:rsidRDefault="00F1149C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VERMONT </w:t>
      </w:r>
      <w:r w:rsidR="009134E5">
        <w:rPr>
          <w:rFonts w:ascii="Arial" w:hAnsi="Arial" w:cs="Arial"/>
          <w:b/>
          <w:bCs/>
        </w:rPr>
        <w:t>GGRF</w:t>
      </w:r>
      <w:r w:rsidR="009134E5" w:rsidRPr="00A23B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SOLAR FOR ALL PRESS CONFERENCE</w:t>
      </w:r>
    </w:p>
    <w:p w14:paraId="1F1F8CAD" w14:textId="66533D71" w:rsidR="009134E5" w:rsidRDefault="007B4F9F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JUNE </w:t>
      </w:r>
      <w:r w:rsidR="009E4C0D">
        <w:rPr>
          <w:rFonts w:ascii="Arial" w:hAnsi="Arial" w:cs="Arial"/>
          <w:b/>
          <w:bCs/>
        </w:rPr>
        <w:t>28</w:t>
      </w:r>
      <w:r w:rsidR="009134E5" w:rsidRPr="00513293">
        <w:rPr>
          <w:rFonts w:ascii="Arial" w:hAnsi="Arial" w:cs="Arial"/>
          <w:b/>
          <w:bCs/>
        </w:rPr>
        <w:t>, 202</w:t>
      </w:r>
      <w:r w:rsidR="009134E5">
        <w:rPr>
          <w:rFonts w:ascii="Arial" w:hAnsi="Arial" w:cs="Arial"/>
          <w:b/>
          <w:bCs/>
        </w:rPr>
        <w:t>3</w:t>
      </w:r>
    </w:p>
    <w:p w14:paraId="49D257DC" w14:textId="2A4A0EEE" w:rsidR="007350AA" w:rsidRDefault="007350AA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2B96A0" w14:textId="5D71ED0A" w:rsidR="007350AA" w:rsidRDefault="007350AA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9F7ED5" w14:textId="5EA6914A" w:rsidR="007350AA" w:rsidRDefault="007350AA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bookmarkEnd w:id="0"/>
    <w:p w14:paraId="18647F06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C92B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57551C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8C886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E17CBE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7B6A79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B0A1E9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404E85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112D37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007C35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A9E64D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F50B23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B91E98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BD7A81A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58C318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41146E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B9C050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139CAB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6E43A3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256CD4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CCC5BA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CA39B4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146CA8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9940B2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53DA6F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EFB223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91AC14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833A0D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570D2A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A0FB9E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E1C3CE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215C6D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E389FA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31277E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C4E75D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ECA56B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92AA0D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9286B2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462991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B55D6B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CD9F1F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5E4C85" w14:textId="4C281F38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428142" w14:textId="1F6FC9B9" w:rsidR="0041201C" w:rsidRDefault="0041201C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9A8671" w14:textId="77777777" w:rsidR="0041201C" w:rsidRDefault="0041201C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C0528F" w14:textId="77777777" w:rsidR="0016603F" w:rsidRDefault="0016603F" w:rsidP="007350AA">
      <w:pPr>
        <w:spacing w:after="0" w:line="240" w:lineRule="auto"/>
        <w:rPr>
          <w:rFonts w:ascii="Arial" w:hAnsi="Arial" w:cs="Arial"/>
          <w:b/>
          <w:bCs/>
        </w:rPr>
      </w:pPr>
    </w:p>
    <w:p w14:paraId="78452416" w14:textId="77777777" w:rsidR="009134E5" w:rsidRDefault="009134E5" w:rsidP="001660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7914E5" w14:textId="77777777" w:rsidR="007B4F9F" w:rsidRPr="00DE3B19" w:rsidRDefault="007B4F9F" w:rsidP="007B4F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61A3EFA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REMARKS</w:t>
      </w:r>
      <w:r w:rsidRPr="00DE3B19">
        <w:rPr>
          <w:rFonts w:ascii="Arial" w:hAnsi="Arial" w:cs="Arial"/>
          <w:b/>
          <w:bCs/>
        </w:rPr>
        <w:t xml:space="preserve"> FOR ADMINISTRATOR MICHAEL S. REGAN</w:t>
      </w:r>
    </w:p>
    <w:p w14:paraId="1509E9E8" w14:textId="77777777" w:rsidR="00F1149C" w:rsidRPr="00DE3B19" w:rsidRDefault="00F1149C" w:rsidP="0072148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VERMONT GGRF</w:t>
      </w:r>
      <w:r w:rsidRPr="00A23B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SOLAR FOR ALL PRESS CONFERENCE</w:t>
      </w:r>
    </w:p>
    <w:p w14:paraId="1F675795" w14:textId="64EE4C1A" w:rsidR="007B4F9F" w:rsidRDefault="007B4F9F" w:rsidP="0072148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JUNE </w:t>
      </w:r>
      <w:r w:rsidR="009E4C0D">
        <w:rPr>
          <w:rFonts w:ascii="Arial" w:hAnsi="Arial" w:cs="Arial"/>
          <w:b/>
          <w:bCs/>
        </w:rPr>
        <w:t>28</w:t>
      </w:r>
      <w:r w:rsidRPr="00513293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3</w:t>
      </w:r>
    </w:p>
    <w:p w14:paraId="02901E6D" w14:textId="77777777" w:rsidR="002D15F3" w:rsidRPr="000822E9" w:rsidRDefault="002D15F3" w:rsidP="00721480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522EE4B" w14:textId="77777777" w:rsidR="00ED249F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36"/>
          <w:szCs w:val="36"/>
        </w:rPr>
      </w:pPr>
      <w:r w:rsidRPr="00781A96">
        <w:rPr>
          <w:rFonts w:ascii="Arial" w:hAnsi="Arial" w:cs="Arial"/>
          <w:sz w:val="36"/>
          <w:szCs w:val="36"/>
        </w:rPr>
        <w:t xml:space="preserve">Thank you, </w:t>
      </w:r>
      <w:r>
        <w:rPr>
          <w:rFonts w:ascii="Arial" w:hAnsi="Arial" w:cs="Arial"/>
          <w:sz w:val="36"/>
          <w:szCs w:val="36"/>
        </w:rPr>
        <w:t>Senator Sanders</w:t>
      </w:r>
      <w:r w:rsidRPr="00781A96">
        <w:rPr>
          <w:rFonts w:ascii="Arial" w:hAnsi="Arial" w:cs="Arial"/>
          <w:sz w:val="36"/>
          <w:szCs w:val="36"/>
        </w:rPr>
        <w:t xml:space="preserve"> for that introduction. </w:t>
      </w:r>
    </w:p>
    <w:p w14:paraId="281C5723" w14:textId="77777777" w:rsidR="00ED249F" w:rsidRPr="00781A96" w:rsidRDefault="00ED249F" w:rsidP="00ED249F">
      <w:pPr>
        <w:pStyle w:val="paragraph"/>
        <w:spacing w:before="0" w:beforeAutospacing="0" w:after="0" w:afterAutospacing="0"/>
        <w:ind w:left="360"/>
        <w:contextualSpacing/>
        <w:textAlignment w:val="baseline"/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6247B3C7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781A96"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Your tireless work for climate and equity has not only inspired millions, but it’s accelerated our country’s collective efforts to drive meaningful and lasting change on these fronts. </w:t>
      </w:r>
    </w:p>
    <w:p w14:paraId="73C8BFDE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36"/>
          <w:szCs w:val="36"/>
        </w:rPr>
      </w:pPr>
    </w:p>
    <w:p w14:paraId="77759B09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36"/>
          <w:szCs w:val="36"/>
        </w:rPr>
      </w:pPr>
      <w:r w:rsidRPr="00781A96">
        <w:rPr>
          <w:rFonts w:ascii="Arial" w:hAnsi="Arial" w:cs="Arial"/>
          <w:sz w:val="36"/>
          <w:szCs w:val="36"/>
        </w:rPr>
        <w:t xml:space="preserve">Thank you, Representative Balint, for being here.  We appreciate your tremendous leadership on climate change and environmental justice. </w:t>
      </w:r>
    </w:p>
    <w:p w14:paraId="75C99DFB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36"/>
          <w:szCs w:val="36"/>
        </w:rPr>
      </w:pPr>
    </w:p>
    <w:p w14:paraId="52BE8DCF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36"/>
          <w:szCs w:val="36"/>
        </w:rPr>
      </w:pPr>
      <w:r w:rsidRPr="00781A96">
        <w:rPr>
          <w:rFonts w:ascii="Arial" w:hAnsi="Arial" w:cs="Arial"/>
          <w:sz w:val="36"/>
          <w:szCs w:val="36"/>
        </w:rPr>
        <w:t xml:space="preserve">Senator Welch, thank you for joining us. We’re grateful for your commitment to </w:t>
      </w:r>
      <w:r>
        <w:rPr>
          <w:rFonts w:ascii="Arial" w:hAnsi="Arial" w:cs="Arial"/>
          <w:sz w:val="36"/>
          <w:szCs w:val="36"/>
        </w:rPr>
        <w:t xml:space="preserve">combatting climate change. </w:t>
      </w:r>
    </w:p>
    <w:p w14:paraId="73532021" w14:textId="77777777" w:rsidR="00ED249F" w:rsidRPr="00781A96" w:rsidRDefault="00ED249F" w:rsidP="00ED249F">
      <w:pPr>
        <w:pStyle w:val="paragraph"/>
        <w:spacing w:after="0"/>
        <w:ind w:left="360"/>
        <w:contextualSpacing/>
        <w:textAlignment w:val="baseline"/>
        <w:rPr>
          <w:rFonts w:ascii="Arial" w:hAnsi="Arial" w:cs="Arial"/>
          <w:sz w:val="36"/>
          <w:szCs w:val="36"/>
        </w:rPr>
      </w:pPr>
    </w:p>
    <w:p w14:paraId="57047B56" w14:textId="77777777" w:rsidR="00ED249F" w:rsidRPr="005D166C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It’s </w:t>
      </w:r>
      <w:r w:rsidRPr="00781A96">
        <w:rPr>
          <w:rFonts w:ascii="Arial" w:hAnsi="Arial" w:cs="Arial"/>
          <w:sz w:val="36"/>
          <w:szCs w:val="36"/>
        </w:rPr>
        <w:t>an honor to join you all today</w:t>
      </w:r>
      <w:r>
        <w:rPr>
          <w:rFonts w:ascii="Arial" w:hAnsi="Arial" w:cs="Arial"/>
          <w:sz w:val="36"/>
          <w:szCs w:val="36"/>
        </w:rPr>
        <w:t xml:space="preserve"> in the great state of Vermont—a place </w:t>
      </w:r>
      <w:r w:rsidRPr="00781A96"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that has </w:t>
      </w:r>
      <w: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>demonstrated</w:t>
      </w:r>
      <w:r w:rsidRPr="00781A96"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exemplary leadership in implementing solar technology. Thank you for </w:t>
      </w:r>
      <w: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>showing</w:t>
      </w:r>
      <w:r w:rsidRPr="00781A96"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the country, how </w:t>
      </w:r>
      <w: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>to effectively</w:t>
      </w:r>
      <w:r w:rsidRPr="00781A96"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move towards a clean energy future.  </w:t>
      </w:r>
    </w:p>
    <w:p w14:paraId="61FC7B11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</w:p>
    <w:p w14:paraId="2E0A1970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36"/>
          <w:szCs w:val="36"/>
        </w:rPr>
      </w:pPr>
      <w:r w:rsidRPr="00781A96">
        <w:rPr>
          <w:rStyle w:val="normaltextrun"/>
          <w:rFonts w:ascii="Arial" w:hAnsi="Arial" w:cs="Arial"/>
          <w:sz w:val="36"/>
          <w:szCs w:val="36"/>
        </w:rPr>
        <w:t xml:space="preserve">The solar panel roof behind me is not only the perfect example of the transformative potential of renewable energy, but it also </w:t>
      </w:r>
      <w:r>
        <w:rPr>
          <w:rStyle w:val="normaltextrun"/>
          <w:rFonts w:ascii="Arial" w:hAnsi="Arial" w:cs="Arial"/>
          <w:sz w:val="36"/>
          <w:szCs w:val="36"/>
        </w:rPr>
        <w:t>serves as a model of this</w:t>
      </w:r>
      <w:r w:rsidRPr="00781A96">
        <w:rPr>
          <w:rStyle w:val="normaltextrun"/>
          <w:rFonts w:ascii="Arial" w:hAnsi="Arial" w:cs="Arial"/>
          <w:sz w:val="36"/>
          <w:szCs w:val="36"/>
        </w:rPr>
        <w:t xml:space="preserve"> community’s willingness to embrace affordable, secure solutions to power their homes and businesses. </w:t>
      </w:r>
    </w:p>
    <w:p w14:paraId="547EA47E" w14:textId="77777777" w:rsidR="00ED249F" w:rsidRPr="00781A96" w:rsidRDefault="00ED249F" w:rsidP="00ED249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sz w:val="36"/>
          <w:szCs w:val="36"/>
        </w:rPr>
      </w:pPr>
    </w:p>
    <w:p w14:paraId="091D1CD4" w14:textId="716D52B9" w:rsidR="00F8001E" w:rsidRPr="00781A96" w:rsidRDefault="00957768" w:rsidP="00721480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781A96">
        <w:rPr>
          <w:rFonts w:ascii="Arial" w:hAnsi="Arial" w:cs="Arial"/>
          <w:b/>
          <w:sz w:val="36"/>
          <w:szCs w:val="36"/>
        </w:rPr>
        <w:lastRenderedPageBreak/>
        <w:t>And t</w:t>
      </w:r>
      <w:r w:rsidR="00FF6DE6" w:rsidRPr="00781A96">
        <w:rPr>
          <w:rFonts w:ascii="Arial" w:hAnsi="Arial" w:cs="Arial"/>
          <w:b/>
          <w:sz w:val="36"/>
          <w:szCs w:val="36"/>
        </w:rPr>
        <w:t>hanks</w:t>
      </w:r>
      <w:r w:rsidR="00F161AE" w:rsidRPr="00781A96">
        <w:rPr>
          <w:rFonts w:ascii="Arial" w:hAnsi="Arial" w:cs="Arial"/>
          <w:b/>
          <w:sz w:val="36"/>
          <w:szCs w:val="36"/>
        </w:rPr>
        <w:t xml:space="preserve"> to </w:t>
      </w:r>
      <w:r w:rsidR="00F8001E" w:rsidRPr="00781A96">
        <w:rPr>
          <w:rFonts w:ascii="Arial" w:hAnsi="Arial" w:cs="Arial"/>
          <w:b/>
          <w:sz w:val="36"/>
          <w:szCs w:val="36"/>
        </w:rPr>
        <w:t>President Biden’s</w:t>
      </w:r>
      <w:r w:rsidR="00F161AE" w:rsidRPr="00781A96">
        <w:rPr>
          <w:rFonts w:ascii="Arial" w:hAnsi="Arial" w:cs="Arial"/>
          <w:b/>
          <w:sz w:val="36"/>
          <w:szCs w:val="36"/>
        </w:rPr>
        <w:t xml:space="preserve"> historic investments in </w:t>
      </w:r>
      <w:r w:rsidR="00F8001E" w:rsidRPr="00781A96">
        <w:rPr>
          <w:rFonts w:ascii="Arial" w:hAnsi="Arial" w:cs="Arial"/>
          <w:b/>
          <w:sz w:val="36"/>
          <w:szCs w:val="36"/>
        </w:rPr>
        <w:t>America</w:t>
      </w:r>
      <w:r w:rsidR="001A6C47" w:rsidRPr="00781A96">
        <w:rPr>
          <w:rFonts w:ascii="Arial" w:hAnsi="Arial" w:cs="Arial"/>
          <w:b/>
          <w:sz w:val="36"/>
          <w:szCs w:val="36"/>
        </w:rPr>
        <w:t>,</w:t>
      </w:r>
      <w:r w:rsidR="00F161AE" w:rsidRPr="00781A96">
        <w:rPr>
          <w:rFonts w:ascii="Arial" w:hAnsi="Arial" w:cs="Arial"/>
          <w:b/>
          <w:sz w:val="36"/>
          <w:szCs w:val="36"/>
        </w:rPr>
        <w:t xml:space="preserve"> the Inflation Reduction Act </w:t>
      </w:r>
      <w:r w:rsidR="00F8001E" w:rsidRPr="00781A96">
        <w:rPr>
          <w:rFonts w:ascii="Arial" w:hAnsi="Arial" w:cs="Arial"/>
          <w:b/>
          <w:sz w:val="36"/>
          <w:szCs w:val="36"/>
        </w:rPr>
        <w:t>will provide funding and resources</w:t>
      </w:r>
      <w:r w:rsidR="00644789" w:rsidRPr="00781A96">
        <w:rPr>
          <w:rFonts w:ascii="Arial" w:hAnsi="Arial" w:cs="Arial"/>
          <w:b/>
          <w:sz w:val="36"/>
          <w:szCs w:val="36"/>
        </w:rPr>
        <w:t xml:space="preserve"> </w:t>
      </w:r>
      <w:r w:rsidR="00657FB1" w:rsidRPr="00781A96">
        <w:rPr>
          <w:rFonts w:ascii="Arial" w:hAnsi="Arial" w:cs="Arial"/>
          <w:b/>
          <w:sz w:val="36"/>
          <w:szCs w:val="36"/>
        </w:rPr>
        <w:t>that will</w:t>
      </w:r>
      <w:r w:rsidR="00644789" w:rsidRPr="00781A96">
        <w:rPr>
          <w:rFonts w:ascii="Arial" w:hAnsi="Arial" w:cs="Arial"/>
          <w:b/>
          <w:sz w:val="36"/>
          <w:szCs w:val="36"/>
        </w:rPr>
        <w:t xml:space="preserve"> enable millions</w:t>
      </w:r>
      <w:r w:rsidRPr="00781A96">
        <w:rPr>
          <w:rFonts w:ascii="Arial" w:hAnsi="Arial" w:cs="Arial"/>
          <w:b/>
          <w:sz w:val="36"/>
          <w:szCs w:val="36"/>
        </w:rPr>
        <w:t xml:space="preserve"> more </w:t>
      </w:r>
      <w:r w:rsidR="00642950" w:rsidRPr="00781A96">
        <w:rPr>
          <w:rFonts w:ascii="Arial" w:hAnsi="Arial" w:cs="Arial"/>
          <w:b/>
          <w:sz w:val="36"/>
          <w:szCs w:val="36"/>
        </w:rPr>
        <w:t>nationwide</w:t>
      </w:r>
      <w:r w:rsidRPr="00781A96">
        <w:rPr>
          <w:rFonts w:ascii="Arial" w:hAnsi="Arial" w:cs="Arial"/>
          <w:b/>
          <w:sz w:val="36"/>
          <w:szCs w:val="36"/>
        </w:rPr>
        <w:t xml:space="preserve"> an opportunity to deploy</w:t>
      </w:r>
      <w:r w:rsidR="00644789" w:rsidRPr="00781A96">
        <w:rPr>
          <w:rFonts w:ascii="Arial" w:hAnsi="Arial" w:cs="Arial"/>
          <w:b/>
          <w:sz w:val="36"/>
          <w:szCs w:val="36"/>
        </w:rPr>
        <w:t xml:space="preserve"> and benefit from solar</w:t>
      </w:r>
      <w:r w:rsidR="00F161AE" w:rsidRPr="00781A96">
        <w:rPr>
          <w:rFonts w:ascii="Arial" w:hAnsi="Arial" w:cs="Arial"/>
          <w:b/>
          <w:sz w:val="36"/>
          <w:szCs w:val="36"/>
        </w:rPr>
        <w:t xml:space="preserve"> technology.</w:t>
      </w:r>
    </w:p>
    <w:p w14:paraId="075C7CB9" w14:textId="77777777" w:rsidR="00F161AE" w:rsidRPr="00781A96" w:rsidRDefault="00F161AE" w:rsidP="00721480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14:paraId="6121A102" w14:textId="1B79A806" w:rsidR="0041201C" w:rsidRPr="00781A96" w:rsidRDefault="00FF6DE6" w:rsidP="00721480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781A96">
        <w:rPr>
          <w:rFonts w:ascii="Arial" w:hAnsi="Arial" w:cs="Arial"/>
          <w:color w:val="000000" w:themeColor="text1"/>
          <w:sz w:val="36"/>
          <w:szCs w:val="36"/>
        </w:rPr>
        <w:t xml:space="preserve">Through the Inflation Reduction Act, </w:t>
      </w:r>
      <w:r w:rsidR="00E74168" w:rsidRPr="00781A96">
        <w:rPr>
          <w:rStyle w:val="normaltextrun"/>
          <w:rFonts w:ascii="Arial" w:hAnsi="Arial" w:cs="Arial"/>
          <w:sz w:val="36"/>
          <w:szCs w:val="36"/>
        </w:rPr>
        <w:t xml:space="preserve">EPA </w:t>
      </w:r>
      <w:r w:rsidR="00ED70A2" w:rsidRPr="00781A96">
        <w:rPr>
          <w:rStyle w:val="normaltextrun"/>
          <w:rFonts w:ascii="Arial" w:hAnsi="Arial" w:cs="Arial"/>
          <w:sz w:val="36"/>
          <w:szCs w:val="36"/>
        </w:rPr>
        <w:t>received</w:t>
      </w:r>
      <w:r w:rsidR="00E74168" w:rsidRPr="00781A96"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00ED70A2" w:rsidRPr="00781A96">
        <w:rPr>
          <w:rStyle w:val="normaltextrun"/>
          <w:rFonts w:ascii="Arial" w:hAnsi="Arial" w:cs="Arial"/>
          <w:sz w:val="36"/>
          <w:szCs w:val="36"/>
        </w:rPr>
        <w:t xml:space="preserve">over </w:t>
      </w:r>
      <w:r w:rsidR="00E74168" w:rsidRPr="00781A96">
        <w:rPr>
          <w:rStyle w:val="normaltextrun"/>
          <w:rFonts w:ascii="Arial" w:hAnsi="Arial" w:cs="Arial"/>
          <w:sz w:val="36"/>
          <w:szCs w:val="36"/>
        </w:rPr>
        <w:t>$41 billion dollars</w:t>
      </w:r>
      <w:r w:rsidRPr="00781A96">
        <w:rPr>
          <w:rStyle w:val="normaltextrun"/>
          <w:rFonts w:ascii="Arial" w:hAnsi="Arial" w:cs="Arial"/>
          <w:sz w:val="36"/>
          <w:szCs w:val="36"/>
        </w:rPr>
        <w:t>—that’s billion with a ‘B’—</w:t>
      </w:r>
      <w:r w:rsidR="00E74168" w:rsidRPr="00781A96">
        <w:rPr>
          <w:rStyle w:val="normaltextrun"/>
          <w:rFonts w:ascii="Arial" w:hAnsi="Arial" w:cs="Arial"/>
          <w:sz w:val="36"/>
          <w:szCs w:val="36"/>
        </w:rPr>
        <w:t>to confront the climate crisis and deliver life</w:t>
      </w:r>
      <w:r w:rsidR="003F2B6E" w:rsidRPr="00781A96">
        <w:rPr>
          <w:rStyle w:val="normaltextrun"/>
          <w:rFonts w:ascii="Arial" w:hAnsi="Arial" w:cs="Arial"/>
          <w:sz w:val="36"/>
          <w:szCs w:val="36"/>
        </w:rPr>
        <w:t>-</w:t>
      </w:r>
      <w:r w:rsidR="00E74168" w:rsidRPr="00781A96">
        <w:rPr>
          <w:rStyle w:val="normaltextrun"/>
          <w:rFonts w:ascii="Arial" w:hAnsi="Arial" w:cs="Arial"/>
          <w:sz w:val="36"/>
          <w:szCs w:val="36"/>
        </w:rPr>
        <w:t xml:space="preserve">changing investments to communities </w:t>
      </w:r>
      <w:r w:rsidRPr="00781A96">
        <w:rPr>
          <w:rStyle w:val="normaltextrun"/>
          <w:rFonts w:ascii="Arial" w:hAnsi="Arial" w:cs="Arial"/>
          <w:sz w:val="36"/>
          <w:szCs w:val="36"/>
        </w:rPr>
        <w:t xml:space="preserve">across the country. </w:t>
      </w:r>
    </w:p>
    <w:p w14:paraId="24170311" w14:textId="77777777" w:rsidR="0041201C" w:rsidRPr="00781A96" w:rsidRDefault="0041201C" w:rsidP="00721480">
      <w:pPr>
        <w:pStyle w:val="ListParagraph"/>
        <w:spacing w:after="0"/>
        <w:ind w:left="0"/>
        <w:rPr>
          <w:rStyle w:val="normaltextrun"/>
          <w:rFonts w:ascii="Arial" w:hAnsi="Arial" w:cs="Arial"/>
          <w:b/>
          <w:bCs/>
          <w:sz w:val="36"/>
          <w:szCs w:val="36"/>
        </w:rPr>
      </w:pPr>
    </w:p>
    <w:p w14:paraId="64B55667" w14:textId="752C3568" w:rsidR="00957768" w:rsidRPr="00781A96" w:rsidRDefault="0041201C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781A96">
        <w:rPr>
          <w:rFonts w:ascii="Arial" w:eastAsia="Times New Roman" w:hAnsi="Arial" w:cs="Arial"/>
          <w:sz w:val="36"/>
          <w:szCs w:val="36"/>
        </w:rPr>
        <w:t xml:space="preserve">One of the </w:t>
      </w:r>
      <w:r w:rsidR="000F08DA">
        <w:rPr>
          <w:rFonts w:ascii="Arial" w:eastAsia="Times New Roman" w:hAnsi="Arial" w:cs="Arial"/>
          <w:sz w:val="36"/>
          <w:szCs w:val="36"/>
        </w:rPr>
        <w:t>most innovative</w:t>
      </w:r>
      <w:r w:rsidRPr="00781A96">
        <w:rPr>
          <w:rFonts w:ascii="Arial" w:eastAsia="Times New Roman" w:hAnsi="Arial" w:cs="Arial"/>
          <w:sz w:val="36"/>
          <w:szCs w:val="36"/>
        </w:rPr>
        <w:t xml:space="preserve"> provisions of the Inflation Reduction Act </w:t>
      </w:r>
      <w:r w:rsidR="00F8001E" w:rsidRPr="00781A96">
        <w:rPr>
          <w:rFonts w:ascii="Arial" w:eastAsia="Times New Roman" w:hAnsi="Arial" w:cs="Arial"/>
          <w:sz w:val="36"/>
          <w:szCs w:val="36"/>
        </w:rPr>
        <w:t>wa</w:t>
      </w:r>
      <w:r w:rsidRPr="00781A96">
        <w:rPr>
          <w:rFonts w:ascii="Arial" w:eastAsia="Times New Roman" w:hAnsi="Arial" w:cs="Arial"/>
          <w:sz w:val="36"/>
          <w:szCs w:val="36"/>
        </w:rPr>
        <w:t>s the creation of the Greenhouse Gas Reduction Fund</w:t>
      </w:r>
      <w:r w:rsidR="00FF6DE6" w:rsidRPr="00781A96">
        <w:rPr>
          <w:rFonts w:ascii="Arial" w:eastAsia="Times New Roman" w:hAnsi="Arial" w:cs="Arial"/>
          <w:sz w:val="36"/>
          <w:szCs w:val="36"/>
        </w:rPr>
        <w:t>.</w:t>
      </w:r>
    </w:p>
    <w:p w14:paraId="47DA7511" w14:textId="77777777" w:rsidR="00957768" w:rsidRPr="00781A96" w:rsidRDefault="00957768" w:rsidP="0072148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14:paraId="2529BFD7" w14:textId="76C6E38F" w:rsidR="00642965" w:rsidRPr="00781A96" w:rsidRDefault="00FF6DE6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781A96">
        <w:rPr>
          <w:rFonts w:ascii="Arial" w:eastAsia="Times New Roman" w:hAnsi="Arial" w:cs="Arial"/>
          <w:b/>
          <w:bCs/>
          <w:sz w:val="36"/>
          <w:szCs w:val="36"/>
        </w:rPr>
        <w:t>The Greenhouse Gas Reduction Fund is a</w:t>
      </w:r>
      <w:r w:rsidR="008F658B" w:rsidRPr="00781A96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1201C" w:rsidRPr="00781A96">
        <w:rPr>
          <w:rFonts w:ascii="Arial" w:eastAsia="Times New Roman" w:hAnsi="Arial" w:cs="Arial"/>
          <w:b/>
          <w:bCs/>
          <w:sz w:val="36"/>
          <w:szCs w:val="36"/>
        </w:rPr>
        <w:t>$27 billion dollar</w:t>
      </w:r>
      <w:r w:rsidR="00E74168" w:rsidRPr="00781A96">
        <w:rPr>
          <w:rFonts w:ascii="Arial" w:eastAsia="Times New Roman" w:hAnsi="Arial" w:cs="Arial"/>
          <w:b/>
          <w:bCs/>
          <w:sz w:val="36"/>
          <w:szCs w:val="36"/>
        </w:rPr>
        <w:t>, first-of-its-kind program, to mobilize</w:t>
      </w:r>
      <w:r w:rsidR="00A17680" w:rsidRPr="00781A96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74168" w:rsidRPr="00781A96">
        <w:rPr>
          <w:rFonts w:ascii="Arial" w:eastAsia="Times New Roman" w:hAnsi="Arial" w:cs="Arial"/>
          <w:b/>
          <w:bCs/>
          <w:sz w:val="36"/>
          <w:szCs w:val="36"/>
        </w:rPr>
        <w:t xml:space="preserve">private capital to address the climate crisis, ensure our country’s economic competitiveness, </w:t>
      </w:r>
      <w:r w:rsidR="00ED70A2" w:rsidRPr="00781A96">
        <w:rPr>
          <w:rFonts w:ascii="Arial" w:eastAsia="Times New Roman" w:hAnsi="Arial" w:cs="Arial"/>
          <w:b/>
          <w:bCs/>
          <w:sz w:val="36"/>
          <w:szCs w:val="36"/>
        </w:rPr>
        <w:t>and</w:t>
      </w:r>
      <w:r w:rsidR="00E74168" w:rsidRPr="00781A96">
        <w:rPr>
          <w:rFonts w:ascii="Arial" w:eastAsia="Times New Roman" w:hAnsi="Arial" w:cs="Arial"/>
          <w:b/>
          <w:bCs/>
          <w:sz w:val="36"/>
          <w:szCs w:val="36"/>
        </w:rPr>
        <w:t xml:space="preserve"> deliver lower energy costs and economic revitalization to communities that have </w:t>
      </w:r>
      <w:r w:rsidR="00957768" w:rsidRPr="00781A96">
        <w:rPr>
          <w:rFonts w:ascii="Arial" w:eastAsia="Times New Roman" w:hAnsi="Arial" w:cs="Arial"/>
          <w:b/>
          <w:bCs/>
          <w:sz w:val="36"/>
          <w:szCs w:val="36"/>
        </w:rPr>
        <w:t>historically</w:t>
      </w:r>
      <w:r w:rsidR="00383461">
        <w:rPr>
          <w:rFonts w:ascii="Arial" w:eastAsia="Times New Roman" w:hAnsi="Arial" w:cs="Arial"/>
          <w:b/>
          <w:bCs/>
          <w:sz w:val="36"/>
          <w:szCs w:val="36"/>
        </w:rPr>
        <w:t xml:space="preserve"> been</w:t>
      </w:r>
      <w:r w:rsidR="00957768" w:rsidRPr="00781A96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74168" w:rsidRPr="00781A96">
        <w:rPr>
          <w:rFonts w:ascii="Arial" w:eastAsia="Times New Roman" w:hAnsi="Arial" w:cs="Arial"/>
          <w:b/>
          <w:bCs/>
          <w:sz w:val="36"/>
          <w:szCs w:val="36"/>
        </w:rPr>
        <w:t xml:space="preserve">left behind.    </w:t>
      </w:r>
      <w:r w:rsidR="00E973DE" w:rsidRPr="00781A96">
        <w:rPr>
          <w:rFonts w:ascii="Arial" w:hAnsi="Arial" w:cs="Arial"/>
          <w:b/>
          <w:sz w:val="36"/>
          <w:szCs w:val="36"/>
        </w:rPr>
        <w:br/>
      </w:r>
    </w:p>
    <w:p w14:paraId="1D109E52" w14:textId="4ECF1AC7" w:rsidR="00A17680" w:rsidRPr="00781A96" w:rsidRDefault="00A17680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781A96">
        <w:rPr>
          <w:rFonts w:ascii="Arial" w:hAnsi="Arial" w:cs="Arial"/>
          <w:bCs/>
          <w:sz w:val="36"/>
          <w:szCs w:val="36"/>
        </w:rPr>
        <w:t xml:space="preserve">Through the </w:t>
      </w:r>
      <w:r w:rsidR="004B3E63" w:rsidRPr="00781A96">
        <w:rPr>
          <w:rFonts w:ascii="Arial" w:hAnsi="Arial" w:cs="Arial"/>
          <w:bCs/>
          <w:sz w:val="36"/>
          <w:szCs w:val="36"/>
        </w:rPr>
        <w:t>f</w:t>
      </w:r>
      <w:r w:rsidRPr="00781A96">
        <w:rPr>
          <w:rFonts w:ascii="Arial" w:hAnsi="Arial" w:cs="Arial"/>
          <w:bCs/>
          <w:sz w:val="36"/>
          <w:szCs w:val="36"/>
        </w:rPr>
        <w:t xml:space="preserve">und, </w:t>
      </w:r>
      <w:r w:rsidR="008F658B" w:rsidRPr="00781A96">
        <w:rPr>
          <w:rFonts w:ascii="Arial" w:hAnsi="Arial" w:cs="Arial"/>
          <w:bCs/>
          <w:sz w:val="36"/>
          <w:szCs w:val="36"/>
        </w:rPr>
        <w:t>our agency</w:t>
      </w:r>
      <w:r w:rsidRPr="00781A96">
        <w:rPr>
          <w:rFonts w:ascii="Arial" w:hAnsi="Arial" w:cs="Arial"/>
          <w:bCs/>
          <w:sz w:val="36"/>
          <w:szCs w:val="36"/>
        </w:rPr>
        <w:t xml:space="preserve"> is creating three competitions designed to </w:t>
      </w:r>
      <w:r w:rsidR="003F2B6E" w:rsidRPr="00781A96">
        <w:rPr>
          <w:rFonts w:ascii="Arial" w:hAnsi="Arial" w:cs="Arial"/>
          <w:bCs/>
          <w:sz w:val="36"/>
          <w:szCs w:val="36"/>
        </w:rPr>
        <w:t xml:space="preserve">catalyze </w:t>
      </w:r>
      <w:r w:rsidRPr="00781A96">
        <w:rPr>
          <w:rFonts w:ascii="Arial" w:hAnsi="Arial" w:cs="Arial"/>
          <w:bCs/>
          <w:sz w:val="36"/>
          <w:szCs w:val="36"/>
        </w:rPr>
        <w:t>billions in private sector investment</w:t>
      </w:r>
      <w:r w:rsidR="00FF6DE6" w:rsidRPr="00781A96">
        <w:rPr>
          <w:rStyle w:val="normaltextrun"/>
          <w:rFonts w:ascii="Arial" w:hAnsi="Arial" w:cs="Arial"/>
          <w:sz w:val="36"/>
          <w:szCs w:val="36"/>
        </w:rPr>
        <w:t>— scaling the deployment of clean technologies nationally, building clean</w:t>
      </w:r>
      <w:r w:rsidR="00781A96" w:rsidRPr="00781A96">
        <w:rPr>
          <w:rStyle w:val="normaltextrun"/>
          <w:rFonts w:ascii="Arial" w:hAnsi="Arial" w:cs="Arial"/>
          <w:sz w:val="36"/>
          <w:szCs w:val="36"/>
        </w:rPr>
        <w:t xml:space="preserve"> community</w:t>
      </w:r>
      <w:r w:rsidR="00FF6DE6" w:rsidRPr="00781A96">
        <w:rPr>
          <w:rStyle w:val="normaltextrun"/>
          <w:rFonts w:ascii="Arial" w:hAnsi="Arial" w:cs="Arial"/>
          <w:sz w:val="36"/>
          <w:szCs w:val="36"/>
        </w:rPr>
        <w:t xml:space="preserve"> financing capacity locally, and spurring the adoption of clean </w:t>
      </w:r>
      <w:r w:rsidR="00781A96" w:rsidRPr="00781A96">
        <w:rPr>
          <w:rStyle w:val="normaltextrun"/>
          <w:rFonts w:ascii="Arial" w:hAnsi="Arial" w:cs="Arial"/>
          <w:sz w:val="36"/>
          <w:szCs w:val="36"/>
        </w:rPr>
        <w:t>technology</w:t>
      </w:r>
      <w:r w:rsidR="00FF6DE6" w:rsidRPr="00781A96">
        <w:rPr>
          <w:rStyle w:val="normaltextrun"/>
          <w:rFonts w:ascii="Arial" w:hAnsi="Arial" w:cs="Arial"/>
          <w:sz w:val="36"/>
          <w:szCs w:val="36"/>
        </w:rPr>
        <w:t xml:space="preserve"> to lower energy bills for millions of Americans.</w:t>
      </w:r>
    </w:p>
    <w:p w14:paraId="68A5D88C" w14:textId="3D71747C" w:rsidR="00A17680" w:rsidRPr="00781A96" w:rsidRDefault="00A17680" w:rsidP="00721480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48E9C07" w14:textId="29825E95" w:rsidR="00A17680" w:rsidRPr="00781A96" w:rsidRDefault="00A17680" w:rsidP="0072148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81A96">
        <w:rPr>
          <w:rFonts w:ascii="Arial" w:hAnsi="Arial" w:cs="Arial"/>
          <w:b/>
          <w:sz w:val="36"/>
          <w:szCs w:val="36"/>
        </w:rPr>
        <w:t xml:space="preserve">Today, I’m proud to announce that EPA is opening the first funding opportunity through </w:t>
      </w:r>
      <w:r w:rsidR="004B3E63" w:rsidRPr="00781A96">
        <w:rPr>
          <w:rFonts w:ascii="Arial" w:hAnsi="Arial" w:cs="Arial"/>
          <w:b/>
          <w:sz w:val="36"/>
          <w:szCs w:val="36"/>
        </w:rPr>
        <w:t>our</w:t>
      </w:r>
      <w:r w:rsidRPr="00781A96">
        <w:rPr>
          <w:rFonts w:ascii="Arial" w:hAnsi="Arial" w:cs="Arial"/>
          <w:b/>
          <w:sz w:val="36"/>
          <w:szCs w:val="36"/>
        </w:rPr>
        <w:t xml:space="preserve"> $7 billion dollar Solar for All competition.</w:t>
      </w:r>
    </w:p>
    <w:p w14:paraId="6702F949" w14:textId="77777777" w:rsidR="003F2B6E" w:rsidRPr="00781A96" w:rsidRDefault="003F2B6E" w:rsidP="00721480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FA6BF5B" w14:textId="17399A60" w:rsidR="003F2B6E" w:rsidRPr="00781A96" w:rsidRDefault="003F2B6E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781A96">
        <w:rPr>
          <w:rFonts w:ascii="Arial" w:hAnsi="Arial" w:cs="Arial"/>
          <w:bCs/>
          <w:sz w:val="36"/>
          <w:szCs w:val="36"/>
        </w:rPr>
        <w:t>The Solar for All competition will</w:t>
      </w:r>
      <w:r w:rsidR="00CA0A89" w:rsidRPr="00781A96">
        <w:rPr>
          <w:rFonts w:ascii="Arial" w:hAnsi="Arial" w:cs="Arial"/>
          <w:bCs/>
          <w:sz w:val="36"/>
          <w:szCs w:val="36"/>
        </w:rPr>
        <w:t xml:space="preserve"> expand the number of low-income and disadvantaged communities primed for residential solar investment by awarding up to 60 grants to </w:t>
      </w:r>
      <w:r w:rsidRPr="00781A96">
        <w:rPr>
          <w:rFonts w:ascii="Arial" w:hAnsi="Arial" w:cs="Arial"/>
          <w:bCs/>
          <w:sz w:val="36"/>
          <w:szCs w:val="36"/>
        </w:rPr>
        <w:t>states, territories, Tribal governments, municipalities, and</w:t>
      </w:r>
      <w:r w:rsidR="00C8010D" w:rsidRPr="00781A96">
        <w:rPr>
          <w:rFonts w:ascii="Arial" w:hAnsi="Arial" w:cs="Arial"/>
          <w:bCs/>
          <w:sz w:val="36"/>
          <w:szCs w:val="36"/>
        </w:rPr>
        <w:t xml:space="preserve"> eligible</w:t>
      </w:r>
      <w:r w:rsidRPr="00781A96">
        <w:rPr>
          <w:rFonts w:ascii="Arial" w:hAnsi="Arial" w:cs="Arial"/>
          <w:bCs/>
          <w:sz w:val="36"/>
          <w:szCs w:val="36"/>
        </w:rPr>
        <w:t xml:space="preserve"> nonprofits—enabling millions of households to access affordable, resilient, and clean solar energy.</w:t>
      </w:r>
    </w:p>
    <w:p w14:paraId="3D2129A1" w14:textId="77777777" w:rsidR="00BF2909" w:rsidRPr="00781A96" w:rsidRDefault="00BF290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6946F621" w14:textId="3AA11FD3" w:rsidR="00BA225B" w:rsidRPr="00C31441" w:rsidRDefault="00AD0FF7" w:rsidP="0072148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C31441">
        <w:rPr>
          <w:rFonts w:ascii="Arial" w:hAnsi="Arial" w:cs="Arial"/>
          <w:bCs/>
          <w:sz w:val="36"/>
          <w:szCs w:val="36"/>
        </w:rPr>
        <w:t>Overburdened communities on the frontlines of the climate crisis have been locked out of clean energy investments and climate solutions for far too long</w:t>
      </w:r>
      <w:r w:rsidR="00642950" w:rsidRPr="00C31441">
        <w:rPr>
          <w:rFonts w:ascii="Arial" w:hAnsi="Arial" w:cs="Arial"/>
          <w:b/>
          <w:sz w:val="36"/>
          <w:szCs w:val="36"/>
        </w:rPr>
        <w:t xml:space="preserve">. </w:t>
      </w:r>
      <w:r w:rsidR="00C81889" w:rsidRPr="00C31441">
        <w:rPr>
          <w:rFonts w:ascii="Arial" w:hAnsi="Arial" w:cs="Arial"/>
          <w:b/>
          <w:sz w:val="36"/>
          <w:szCs w:val="36"/>
        </w:rPr>
        <w:t>And</w:t>
      </w:r>
      <w:r w:rsidR="00AC2B27" w:rsidRPr="00C31441">
        <w:rPr>
          <w:rFonts w:ascii="Arial" w:hAnsi="Arial" w:cs="Arial"/>
          <w:b/>
          <w:sz w:val="36"/>
          <w:szCs w:val="36"/>
        </w:rPr>
        <w:t xml:space="preserve"> that’s why 100% of the $7 billion dollars will go to </w:t>
      </w:r>
      <w:r w:rsidR="736159BD" w:rsidRPr="00C31441">
        <w:rPr>
          <w:rFonts w:ascii="Arial" w:hAnsi="Arial" w:cs="Arial"/>
          <w:b/>
          <w:bCs/>
          <w:sz w:val="36"/>
          <w:szCs w:val="36"/>
        </w:rPr>
        <w:t xml:space="preserve">enabling </w:t>
      </w:r>
      <w:r w:rsidR="64BF7483" w:rsidRPr="00C31441">
        <w:rPr>
          <w:rFonts w:ascii="Arial" w:hAnsi="Arial" w:cs="Arial"/>
          <w:b/>
          <w:bCs/>
          <w:sz w:val="36"/>
          <w:szCs w:val="36"/>
        </w:rPr>
        <w:t xml:space="preserve">these </w:t>
      </w:r>
      <w:r w:rsidR="00957768" w:rsidRPr="00C31441">
        <w:rPr>
          <w:rFonts w:ascii="Arial" w:hAnsi="Arial" w:cs="Arial"/>
          <w:b/>
          <w:sz w:val="36"/>
          <w:szCs w:val="36"/>
        </w:rPr>
        <w:t>communities</w:t>
      </w:r>
      <w:r w:rsidR="4D71D0CD" w:rsidRPr="00C31441">
        <w:rPr>
          <w:rFonts w:ascii="Arial" w:hAnsi="Arial" w:cs="Arial"/>
          <w:b/>
          <w:bCs/>
          <w:sz w:val="36"/>
          <w:szCs w:val="36"/>
        </w:rPr>
        <w:t xml:space="preserve"> to deploy and benefit from </w:t>
      </w:r>
      <w:r w:rsidR="3C45B3D1" w:rsidRPr="00C31441">
        <w:rPr>
          <w:rFonts w:ascii="Arial" w:hAnsi="Arial" w:cs="Arial"/>
          <w:b/>
          <w:bCs/>
          <w:sz w:val="36"/>
          <w:szCs w:val="36"/>
        </w:rPr>
        <w:t>clean, affordable</w:t>
      </w:r>
      <w:r w:rsidR="4D71D0CD" w:rsidRPr="00C31441">
        <w:rPr>
          <w:rFonts w:ascii="Arial" w:hAnsi="Arial" w:cs="Arial"/>
          <w:b/>
          <w:bCs/>
          <w:sz w:val="36"/>
          <w:szCs w:val="36"/>
        </w:rPr>
        <w:t xml:space="preserve"> </w:t>
      </w:r>
      <w:r w:rsidR="7304DDDF" w:rsidRPr="00C31441">
        <w:rPr>
          <w:rFonts w:ascii="Arial" w:hAnsi="Arial" w:cs="Arial"/>
          <w:b/>
          <w:bCs/>
          <w:sz w:val="36"/>
          <w:szCs w:val="36"/>
        </w:rPr>
        <w:t>residential distributed solar</w:t>
      </w:r>
      <w:r w:rsidR="00632E48" w:rsidRPr="00C31441">
        <w:rPr>
          <w:rFonts w:ascii="Arial" w:hAnsi="Arial" w:cs="Arial"/>
          <w:b/>
          <w:bCs/>
          <w:sz w:val="36"/>
          <w:szCs w:val="36"/>
        </w:rPr>
        <w:t>.</w:t>
      </w:r>
    </w:p>
    <w:p w14:paraId="136263D6" w14:textId="77777777" w:rsidR="00C31441" w:rsidRPr="00C31441" w:rsidRDefault="00C31441" w:rsidP="00721480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61441CB8" w14:textId="0E579133" w:rsidR="000E2CE8" w:rsidRDefault="40AE063A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C31441">
        <w:rPr>
          <w:rFonts w:ascii="Arial" w:eastAsia="Times New Roman" w:hAnsi="Arial" w:cs="Arial"/>
          <w:sz w:val="36"/>
          <w:szCs w:val="36"/>
        </w:rPr>
        <w:t>Th</w:t>
      </w:r>
      <w:r w:rsidR="00F06D1B" w:rsidRPr="00C31441">
        <w:rPr>
          <w:rFonts w:ascii="Arial" w:eastAsia="Times New Roman" w:hAnsi="Arial" w:cs="Arial"/>
          <w:sz w:val="36"/>
          <w:szCs w:val="36"/>
        </w:rPr>
        <w:t xml:space="preserve">ese historic </w:t>
      </w:r>
      <w:r w:rsidRPr="00C31441">
        <w:rPr>
          <w:rFonts w:ascii="Arial" w:eastAsia="Times New Roman" w:hAnsi="Arial" w:cs="Arial"/>
          <w:sz w:val="36"/>
          <w:szCs w:val="36"/>
        </w:rPr>
        <w:t>boost</w:t>
      </w:r>
      <w:r w:rsidR="00383461">
        <w:rPr>
          <w:rFonts w:ascii="Arial" w:eastAsia="Times New Roman" w:hAnsi="Arial" w:cs="Arial"/>
          <w:sz w:val="36"/>
          <w:szCs w:val="36"/>
        </w:rPr>
        <w:t>s</w:t>
      </w:r>
      <w:r w:rsidRPr="00C31441">
        <w:rPr>
          <w:rFonts w:ascii="Arial" w:eastAsia="Times New Roman" w:hAnsi="Arial" w:cs="Arial"/>
          <w:sz w:val="36"/>
          <w:szCs w:val="36"/>
        </w:rPr>
        <w:t xml:space="preserve"> in solar </w:t>
      </w:r>
      <w:r w:rsidR="00F06D1B" w:rsidRPr="00C31441">
        <w:rPr>
          <w:rFonts w:ascii="Arial" w:eastAsia="Times New Roman" w:hAnsi="Arial" w:cs="Arial"/>
          <w:sz w:val="36"/>
          <w:szCs w:val="36"/>
        </w:rPr>
        <w:t xml:space="preserve">investments are </w:t>
      </w:r>
      <w:r w:rsidR="00C31441" w:rsidRPr="00C31441">
        <w:rPr>
          <w:rFonts w:ascii="Arial" w:eastAsia="Times New Roman" w:hAnsi="Arial" w:cs="Arial"/>
          <w:sz w:val="36"/>
          <w:szCs w:val="36"/>
        </w:rPr>
        <w:t xml:space="preserve">all </w:t>
      </w:r>
      <w:r w:rsidR="00F06D1B" w:rsidRPr="00C31441">
        <w:rPr>
          <w:rFonts w:ascii="Arial" w:eastAsia="Times New Roman" w:hAnsi="Arial" w:cs="Arial"/>
          <w:sz w:val="36"/>
          <w:szCs w:val="36"/>
        </w:rPr>
        <w:t>t</w:t>
      </w:r>
      <w:r w:rsidR="004B3E63" w:rsidRPr="00C31441">
        <w:rPr>
          <w:rFonts w:ascii="Arial" w:eastAsia="Times New Roman" w:hAnsi="Arial" w:cs="Arial"/>
          <w:sz w:val="36"/>
          <w:szCs w:val="36"/>
        </w:rPr>
        <w:t>hanks to President Biden’s Investing in America agenda</w:t>
      </w:r>
      <w:r w:rsidR="00C31441" w:rsidRPr="00C31441">
        <w:rPr>
          <w:rFonts w:ascii="Arial" w:eastAsia="Times New Roman" w:hAnsi="Arial" w:cs="Arial"/>
          <w:sz w:val="36"/>
          <w:szCs w:val="36"/>
        </w:rPr>
        <w:t xml:space="preserve"> and will</w:t>
      </w:r>
      <w:r w:rsidR="00781A96" w:rsidRPr="00C31441">
        <w:rPr>
          <w:rFonts w:ascii="Arial" w:eastAsia="Times New Roman" w:hAnsi="Arial" w:cs="Arial"/>
          <w:sz w:val="36"/>
          <w:szCs w:val="36"/>
        </w:rPr>
        <w:t xml:space="preserve"> help</w:t>
      </w:r>
      <w:r w:rsidR="004B3E63" w:rsidRPr="00C31441">
        <w:rPr>
          <w:rFonts w:ascii="Arial" w:eastAsia="Times New Roman" w:hAnsi="Arial" w:cs="Arial"/>
          <w:sz w:val="36"/>
          <w:szCs w:val="36"/>
        </w:rPr>
        <w:t xml:space="preserve"> </w:t>
      </w:r>
      <w:r w:rsidR="00BF2909" w:rsidRPr="00C31441">
        <w:rPr>
          <w:rFonts w:ascii="Arial" w:hAnsi="Arial" w:cs="Arial"/>
          <w:bCs/>
          <w:sz w:val="36"/>
          <w:szCs w:val="36"/>
        </w:rPr>
        <w:t xml:space="preserve">cut families’ home energy bills, reduce pollution </w:t>
      </w:r>
      <w:r w:rsidR="00383461">
        <w:rPr>
          <w:rFonts w:ascii="Arial" w:hAnsi="Arial" w:cs="Arial"/>
          <w:bCs/>
          <w:sz w:val="36"/>
          <w:szCs w:val="36"/>
        </w:rPr>
        <w:t>generated</w:t>
      </w:r>
      <w:r w:rsidR="00BF2909" w:rsidRPr="00C31441">
        <w:rPr>
          <w:rFonts w:ascii="Arial" w:hAnsi="Arial" w:cs="Arial"/>
          <w:bCs/>
          <w:sz w:val="36"/>
          <w:szCs w:val="36"/>
        </w:rPr>
        <w:t xml:space="preserve"> from powering our homes, and improve public health</w:t>
      </w:r>
      <w:r w:rsidR="00781A96" w:rsidRPr="00C31441">
        <w:rPr>
          <w:rFonts w:ascii="Arial" w:hAnsi="Arial" w:cs="Arial"/>
          <w:bCs/>
          <w:sz w:val="36"/>
          <w:szCs w:val="36"/>
        </w:rPr>
        <w:t>—</w:t>
      </w:r>
      <w:r w:rsidR="00BF2909" w:rsidRPr="00C31441">
        <w:rPr>
          <w:rFonts w:ascii="Arial" w:hAnsi="Arial" w:cs="Arial"/>
          <w:bCs/>
          <w:sz w:val="36"/>
          <w:szCs w:val="36"/>
        </w:rPr>
        <w:t>all</w:t>
      </w:r>
      <w:r w:rsidR="00781A96" w:rsidRPr="00C31441">
        <w:rPr>
          <w:rFonts w:ascii="Arial" w:hAnsi="Arial" w:cs="Arial"/>
          <w:bCs/>
          <w:sz w:val="36"/>
          <w:szCs w:val="36"/>
        </w:rPr>
        <w:t xml:space="preserve"> </w:t>
      </w:r>
      <w:r w:rsidR="00BF2909" w:rsidRPr="00C31441">
        <w:rPr>
          <w:rFonts w:ascii="Arial" w:hAnsi="Arial" w:cs="Arial"/>
          <w:bCs/>
          <w:sz w:val="36"/>
          <w:szCs w:val="36"/>
        </w:rPr>
        <w:t xml:space="preserve">while creating </w:t>
      </w:r>
      <w:r w:rsidR="00954653" w:rsidRPr="00C31441">
        <w:rPr>
          <w:rFonts w:ascii="Arial" w:hAnsi="Arial" w:cs="Arial"/>
          <w:bCs/>
          <w:sz w:val="36"/>
          <w:szCs w:val="36"/>
        </w:rPr>
        <w:t>good-paying</w:t>
      </w:r>
      <w:r w:rsidR="00BF2909" w:rsidRPr="00C31441">
        <w:rPr>
          <w:rFonts w:ascii="Arial" w:hAnsi="Arial" w:cs="Arial"/>
          <w:bCs/>
          <w:sz w:val="36"/>
          <w:szCs w:val="36"/>
        </w:rPr>
        <w:t xml:space="preserve"> jobs in a rapidly</w:t>
      </w:r>
      <w:r w:rsidR="00C8010D" w:rsidRPr="00C31441">
        <w:rPr>
          <w:rFonts w:ascii="Arial" w:hAnsi="Arial" w:cs="Arial"/>
          <w:bCs/>
          <w:sz w:val="36"/>
          <w:szCs w:val="36"/>
        </w:rPr>
        <w:t>-</w:t>
      </w:r>
      <w:r w:rsidR="00BF2909" w:rsidRPr="00C31441">
        <w:rPr>
          <w:rFonts w:ascii="Arial" w:hAnsi="Arial" w:cs="Arial"/>
          <w:bCs/>
          <w:sz w:val="36"/>
          <w:szCs w:val="36"/>
        </w:rPr>
        <w:t xml:space="preserve">expanding clean energy economy. </w:t>
      </w:r>
    </w:p>
    <w:p w14:paraId="506A0647" w14:textId="0E7FA6D7" w:rsidR="00024849" w:rsidRDefault="0002484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52303FCD" w14:textId="200C7012" w:rsidR="00024849" w:rsidRDefault="0002484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183418CA" w14:textId="21A7C458" w:rsidR="00024849" w:rsidRDefault="0002484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3C2417F8" w14:textId="4FB8612E" w:rsidR="00024849" w:rsidRDefault="0002484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6F75049D" w14:textId="77777777" w:rsidR="00024849" w:rsidRDefault="0002484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04044340" w14:textId="77777777" w:rsidR="000E2CE8" w:rsidRDefault="000E2CE8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2FAD8D40" w14:textId="242D7828" w:rsidR="00024849" w:rsidRPr="00EE54DA" w:rsidRDefault="000E2CE8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EE54DA">
        <w:rPr>
          <w:rFonts w:ascii="Arial" w:hAnsi="Arial" w:cs="Arial"/>
          <w:bCs/>
          <w:sz w:val="36"/>
          <w:szCs w:val="36"/>
        </w:rPr>
        <w:t>When President Biden took office, he promised th</w:t>
      </w:r>
      <w:r w:rsidR="008B69D5">
        <w:rPr>
          <w:rFonts w:ascii="Arial" w:hAnsi="Arial" w:cs="Arial"/>
          <w:bCs/>
          <w:sz w:val="36"/>
          <w:szCs w:val="36"/>
        </w:rPr>
        <w:t xml:space="preserve">at he would create an economy that works for all </w:t>
      </w:r>
      <w:r w:rsidRPr="00EE54DA">
        <w:rPr>
          <w:rFonts w:ascii="Arial" w:hAnsi="Arial" w:cs="Arial"/>
          <w:bCs/>
          <w:sz w:val="36"/>
          <w:szCs w:val="36"/>
        </w:rPr>
        <w:t>American</w:t>
      </w:r>
      <w:r w:rsidR="008B69D5">
        <w:rPr>
          <w:rFonts w:ascii="Arial" w:hAnsi="Arial" w:cs="Arial"/>
          <w:bCs/>
          <w:sz w:val="36"/>
          <w:szCs w:val="36"/>
        </w:rPr>
        <w:t xml:space="preserve">s, </w:t>
      </w:r>
      <w:r w:rsidRPr="00EE54DA">
        <w:rPr>
          <w:rFonts w:ascii="Arial" w:hAnsi="Arial" w:cs="Arial"/>
          <w:bCs/>
          <w:sz w:val="36"/>
          <w:szCs w:val="36"/>
        </w:rPr>
        <w:t xml:space="preserve">and that’s exactly what he’s doing. </w:t>
      </w:r>
    </w:p>
    <w:p w14:paraId="08D5F77D" w14:textId="77777777" w:rsidR="00024849" w:rsidRPr="00EE54DA" w:rsidRDefault="00024849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1CA207EA" w14:textId="0874D314" w:rsidR="002A2D09" w:rsidRPr="00EE54DA" w:rsidRDefault="000E2CE8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EE54DA">
        <w:rPr>
          <w:rFonts w:ascii="Arial" w:hAnsi="Arial" w:cs="Arial"/>
          <w:bCs/>
          <w:sz w:val="36"/>
          <w:szCs w:val="36"/>
        </w:rPr>
        <w:t>After decades of neglect, we’re finally Investing in America again</w:t>
      </w:r>
      <w:r w:rsidR="008B69D5">
        <w:rPr>
          <w:rFonts w:ascii="Arial" w:hAnsi="Arial" w:cs="Arial"/>
          <w:bCs/>
          <w:sz w:val="36"/>
          <w:szCs w:val="36"/>
        </w:rPr>
        <w:t xml:space="preserve">, </w:t>
      </w:r>
      <w:r w:rsidR="00024849" w:rsidRPr="00EE54DA">
        <w:rPr>
          <w:rFonts w:ascii="Arial" w:hAnsi="Arial" w:cs="Arial"/>
          <w:bCs/>
          <w:sz w:val="36"/>
          <w:szCs w:val="36"/>
        </w:rPr>
        <w:t xml:space="preserve">rebuilding </w:t>
      </w:r>
      <w:r w:rsidR="00024849" w:rsidRPr="00EE54DA">
        <w:rPr>
          <w:rFonts w:ascii="Arial" w:hAnsi="Arial" w:cs="Arial"/>
          <w:sz w:val="36"/>
          <w:szCs w:val="36"/>
        </w:rPr>
        <w:t>our crumbling infrastructure, sparking a resurgence in American manufacturing, unleashing a clean energy boom, and ensuring the industries of the future will grow here at home.</w:t>
      </w:r>
      <w:r w:rsidR="00024849" w:rsidRPr="00EE54DA">
        <w:rPr>
          <w:rFonts w:ascii="Times New Roman" w:hAnsi="Times New Roman" w:cs="Times New Roman"/>
        </w:rPr>
        <w:t xml:space="preserve"> </w:t>
      </w:r>
      <w:r w:rsidR="00BF2909" w:rsidRPr="00EE54DA">
        <w:rPr>
          <w:rFonts w:ascii="Arial" w:hAnsi="Arial" w:cs="Arial"/>
          <w:bCs/>
          <w:sz w:val="36"/>
          <w:szCs w:val="36"/>
        </w:rPr>
        <w:t xml:space="preserve"> </w:t>
      </w:r>
      <w:r w:rsidR="007916A7">
        <w:rPr>
          <w:rFonts w:ascii="Arial" w:hAnsi="Arial" w:cs="Arial"/>
          <w:bCs/>
          <w:sz w:val="36"/>
          <w:szCs w:val="36"/>
        </w:rPr>
        <w:t xml:space="preserve">This is </w:t>
      </w:r>
      <w:proofErr w:type="spellStart"/>
      <w:r w:rsidR="007916A7">
        <w:rPr>
          <w:rFonts w:ascii="Arial" w:hAnsi="Arial" w:cs="Arial"/>
          <w:bCs/>
          <w:sz w:val="36"/>
          <w:szCs w:val="36"/>
        </w:rPr>
        <w:t>Bidenomics</w:t>
      </w:r>
      <w:proofErr w:type="spellEnd"/>
      <w:r w:rsidR="007916A7">
        <w:rPr>
          <w:rFonts w:ascii="Arial" w:hAnsi="Arial" w:cs="Arial"/>
          <w:bCs/>
          <w:sz w:val="36"/>
          <w:szCs w:val="36"/>
        </w:rPr>
        <w:t xml:space="preserve"> in action. </w:t>
      </w:r>
    </w:p>
    <w:p w14:paraId="2E53ADD5" w14:textId="5B408F3B" w:rsidR="000F08DA" w:rsidRPr="00EE54DA" w:rsidRDefault="000F08DA" w:rsidP="00721480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69AD3695" w14:textId="4E72F5B0" w:rsidR="00144E75" w:rsidRPr="00781A96" w:rsidRDefault="000C082C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EE54DA">
        <w:rPr>
          <w:rFonts w:ascii="Arial" w:eastAsia="Times New Roman" w:hAnsi="Arial" w:cs="Arial"/>
          <w:sz w:val="36"/>
          <w:szCs w:val="36"/>
        </w:rPr>
        <w:t xml:space="preserve">Folks, </w:t>
      </w:r>
      <w:r w:rsidR="00EE54DA" w:rsidRPr="00EE54DA">
        <w:rPr>
          <w:rFonts w:ascii="Arial" w:eastAsia="Times New Roman" w:hAnsi="Arial" w:cs="Arial"/>
          <w:sz w:val="36"/>
          <w:szCs w:val="36"/>
        </w:rPr>
        <w:t>a</w:t>
      </w:r>
      <w:r w:rsidR="00AD0FF7" w:rsidRPr="00EE54DA">
        <w:rPr>
          <w:rFonts w:ascii="Arial" w:eastAsia="Times New Roman" w:hAnsi="Arial" w:cs="Arial"/>
          <w:sz w:val="36"/>
          <w:szCs w:val="36"/>
        </w:rPr>
        <w:t>ll communities deserve to participate in America’s growing clean energy economy</w:t>
      </w:r>
      <w:r w:rsidR="006F0543" w:rsidRPr="00EE54DA">
        <w:rPr>
          <w:rFonts w:ascii="Arial" w:eastAsia="Times New Roman" w:hAnsi="Arial" w:cs="Arial"/>
          <w:sz w:val="36"/>
          <w:szCs w:val="36"/>
        </w:rPr>
        <w:t>, and Solar for All is making that possible.</w:t>
      </w:r>
      <w:r w:rsidR="006F0543" w:rsidRPr="00781A96">
        <w:rPr>
          <w:rFonts w:ascii="Arial" w:eastAsia="Times New Roman" w:hAnsi="Arial" w:cs="Arial"/>
          <w:sz w:val="36"/>
          <w:szCs w:val="36"/>
        </w:rPr>
        <w:t xml:space="preserve"> </w:t>
      </w:r>
    </w:p>
    <w:p w14:paraId="07530F9B" w14:textId="188A6415" w:rsidR="00721480" w:rsidRPr="00781A96" w:rsidRDefault="00721480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5B0022E1" w14:textId="08F98D1D" w:rsidR="00721480" w:rsidRPr="00781A96" w:rsidRDefault="00721480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781A96">
        <w:rPr>
          <w:rFonts w:ascii="Arial" w:eastAsia="Times New Roman" w:hAnsi="Arial" w:cs="Arial"/>
          <w:sz w:val="36"/>
          <w:szCs w:val="36"/>
        </w:rPr>
        <w:t>It’s time to think creatively about what a greener future truly looks like…</w:t>
      </w:r>
    </w:p>
    <w:p w14:paraId="2F46F073" w14:textId="77777777" w:rsidR="00721480" w:rsidRPr="00781A96" w:rsidRDefault="00721480" w:rsidP="00721480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36"/>
          <w:szCs w:val="36"/>
        </w:rPr>
      </w:pPr>
    </w:p>
    <w:p w14:paraId="4F833608" w14:textId="2331CDD3" w:rsidR="00721480" w:rsidRPr="00781A96" w:rsidRDefault="00721480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781A96">
        <w:rPr>
          <w:rFonts w:ascii="Arial" w:eastAsia="Times New Roman" w:hAnsi="Arial" w:cs="Arial"/>
          <w:sz w:val="36"/>
          <w:szCs w:val="36"/>
        </w:rPr>
        <w:t xml:space="preserve">It’s time to transform our economy, and empower communities </w:t>
      </w:r>
      <w:r w:rsidR="008B69D5">
        <w:rPr>
          <w:rFonts w:ascii="Arial" w:eastAsia="Times New Roman" w:hAnsi="Arial" w:cs="Arial"/>
          <w:sz w:val="36"/>
          <w:szCs w:val="36"/>
        </w:rPr>
        <w:t>nationwide</w:t>
      </w:r>
      <w:r w:rsidRPr="00781A96">
        <w:rPr>
          <w:rFonts w:ascii="Arial" w:eastAsia="Times New Roman" w:hAnsi="Arial" w:cs="Arial"/>
          <w:sz w:val="36"/>
          <w:szCs w:val="36"/>
        </w:rPr>
        <w:t>…</w:t>
      </w:r>
    </w:p>
    <w:p w14:paraId="77BCAAF8" w14:textId="77777777" w:rsidR="00721480" w:rsidRPr="00781A96" w:rsidRDefault="00721480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1BF7D2AC" w14:textId="7F6761FB" w:rsidR="00721480" w:rsidRPr="00781A96" w:rsidRDefault="00721480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781A96">
        <w:rPr>
          <w:rFonts w:ascii="Arial" w:eastAsia="Times New Roman" w:hAnsi="Arial" w:cs="Arial"/>
          <w:sz w:val="36"/>
          <w:szCs w:val="36"/>
        </w:rPr>
        <w:t>And it’s time to work together to build a healthier, cleaner future for all.</w:t>
      </w:r>
    </w:p>
    <w:p w14:paraId="2705A20B" w14:textId="77777777" w:rsidR="00144E75" w:rsidRPr="00781A96" w:rsidRDefault="00144E75" w:rsidP="00721480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36"/>
          <w:szCs w:val="36"/>
        </w:rPr>
      </w:pPr>
    </w:p>
    <w:p w14:paraId="571C1497" w14:textId="4F5B7FE6" w:rsidR="004B3E63" w:rsidRPr="00781A96" w:rsidRDefault="004B3E63" w:rsidP="0072148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781A96">
        <w:rPr>
          <w:rFonts w:ascii="Arial" w:hAnsi="Arial" w:cs="Arial"/>
          <w:sz w:val="36"/>
          <w:szCs w:val="36"/>
        </w:rPr>
        <w:t>We are excited. We are ready. And we will do everything in our power to make that future a reality.</w:t>
      </w:r>
    </w:p>
    <w:p w14:paraId="04467C57" w14:textId="77777777" w:rsidR="004B3E63" w:rsidRPr="00781A96" w:rsidRDefault="004B3E63" w:rsidP="00721480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EDEC167" w14:textId="301B09B4" w:rsidR="009134E5" w:rsidRPr="00781A96" w:rsidRDefault="009134E5" w:rsidP="00721480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781A96">
        <w:rPr>
          <w:rFonts w:ascii="Arial" w:hAnsi="Arial" w:cs="Arial"/>
          <w:sz w:val="36"/>
          <w:szCs w:val="36"/>
        </w:rPr>
        <w:t>Thank yo</w:t>
      </w:r>
      <w:r w:rsidR="00E973DE" w:rsidRPr="00781A96">
        <w:rPr>
          <w:rFonts w:ascii="Arial" w:hAnsi="Arial" w:cs="Arial"/>
          <w:sz w:val="36"/>
          <w:szCs w:val="36"/>
        </w:rPr>
        <w:t>u</w:t>
      </w:r>
      <w:r w:rsidR="00383461">
        <w:rPr>
          <w:rFonts w:ascii="Arial" w:hAnsi="Arial" w:cs="Arial"/>
          <w:sz w:val="36"/>
          <w:szCs w:val="36"/>
        </w:rPr>
        <w:t>, all</w:t>
      </w:r>
      <w:r w:rsidR="00E973DE" w:rsidRPr="00781A96">
        <w:rPr>
          <w:rFonts w:ascii="Arial" w:hAnsi="Arial" w:cs="Arial"/>
          <w:sz w:val="36"/>
          <w:szCs w:val="36"/>
        </w:rPr>
        <w:t>!</w:t>
      </w:r>
      <w:r w:rsidR="00B94134" w:rsidRPr="00781A96">
        <w:rPr>
          <w:rFonts w:ascii="Arial" w:hAnsi="Arial" w:cs="Arial"/>
          <w:sz w:val="36"/>
          <w:szCs w:val="36"/>
        </w:rPr>
        <w:t xml:space="preserve"> </w:t>
      </w:r>
      <w:r w:rsidR="00781A96">
        <w:rPr>
          <w:rFonts w:ascii="Arial" w:hAnsi="Arial" w:cs="Arial"/>
          <w:sz w:val="36"/>
          <w:szCs w:val="36"/>
        </w:rPr>
        <w:t xml:space="preserve">Now, </w:t>
      </w:r>
      <w:r w:rsidR="00B94134" w:rsidRPr="00781A96">
        <w:rPr>
          <w:rFonts w:ascii="Arial" w:hAnsi="Arial" w:cs="Arial"/>
          <w:sz w:val="36"/>
          <w:szCs w:val="36"/>
        </w:rPr>
        <w:t>I’m happy to take a few questions.</w:t>
      </w:r>
    </w:p>
    <w:p w14:paraId="29A89954" w14:textId="77777777" w:rsidR="00144E75" w:rsidRPr="00781A96" w:rsidRDefault="00144E75" w:rsidP="00721480">
      <w:pPr>
        <w:spacing w:after="0" w:line="240" w:lineRule="auto"/>
        <w:rPr>
          <w:rFonts w:ascii="Arial" w:hAnsi="Arial" w:cs="Arial"/>
          <w:i/>
          <w:iCs/>
          <w:sz w:val="36"/>
          <w:szCs w:val="36"/>
        </w:rPr>
      </w:pPr>
    </w:p>
    <w:p w14:paraId="5D335F01" w14:textId="34FE4011" w:rsidR="001D3726" w:rsidRPr="00781A96" w:rsidRDefault="009134E5" w:rsidP="00FF6DE6">
      <w:pPr>
        <w:spacing w:after="0" w:line="240" w:lineRule="auto"/>
        <w:ind w:left="3600" w:firstLine="720"/>
        <w:rPr>
          <w:rFonts w:ascii="Arial" w:hAnsi="Arial" w:cs="Arial"/>
          <w:i/>
          <w:iCs/>
          <w:sz w:val="36"/>
          <w:szCs w:val="36"/>
        </w:rPr>
      </w:pPr>
      <w:r w:rsidRPr="00781A96">
        <w:rPr>
          <w:rFonts w:ascii="Arial" w:hAnsi="Arial" w:cs="Arial"/>
          <w:i/>
          <w:iCs/>
          <w:sz w:val="36"/>
          <w:szCs w:val="36"/>
        </w:rPr>
        <w:t>[END]</w:t>
      </w:r>
    </w:p>
    <w:sectPr w:rsidR="001D3726" w:rsidRPr="00781A9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96C8" w14:textId="77777777" w:rsidR="00ED39A3" w:rsidRDefault="00ED39A3">
      <w:pPr>
        <w:spacing w:after="0" w:line="240" w:lineRule="auto"/>
      </w:pPr>
      <w:r>
        <w:separator/>
      </w:r>
    </w:p>
  </w:endnote>
  <w:endnote w:type="continuationSeparator" w:id="0">
    <w:p w14:paraId="6FD8843F" w14:textId="77777777" w:rsidR="00ED39A3" w:rsidRDefault="00ED39A3">
      <w:pPr>
        <w:spacing w:after="0" w:line="240" w:lineRule="auto"/>
      </w:pPr>
      <w:r>
        <w:continuationSeparator/>
      </w:r>
    </w:p>
  </w:endnote>
  <w:endnote w:type="continuationNotice" w:id="1">
    <w:p w14:paraId="69D07ECC" w14:textId="77777777" w:rsidR="00ED39A3" w:rsidRDefault="00ED3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615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5A185" w14:textId="77777777" w:rsidR="006E1535" w:rsidRDefault="001C4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2484D" w14:textId="77777777" w:rsidR="006E1535" w:rsidRDefault="0032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2327" w14:textId="77777777" w:rsidR="00ED39A3" w:rsidRDefault="00ED39A3">
      <w:pPr>
        <w:spacing w:after="0" w:line="240" w:lineRule="auto"/>
      </w:pPr>
      <w:r>
        <w:separator/>
      </w:r>
    </w:p>
  </w:footnote>
  <w:footnote w:type="continuationSeparator" w:id="0">
    <w:p w14:paraId="0C21EB2E" w14:textId="77777777" w:rsidR="00ED39A3" w:rsidRDefault="00ED39A3">
      <w:pPr>
        <w:spacing w:after="0" w:line="240" w:lineRule="auto"/>
      </w:pPr>
      <w:r>
        <w:continuationSeparator/>
      </w:r>
    </w:p>
  </w:footnote>
  <w:footnote w:type="continuationNotice" w:id="1">
    <w:p w14:paraId="3DA0F81B" w14:textId="77777777" w:rsidR="00ED39A3" w:rsidRDefault="00ED3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1497" w14:textId="77777777" w:rsidR="00FC32F4" w:rsidRPr="00CE77C1" w:rsidRDefault="001C43FB" w:rsidP="00FC32F4">
    <w:pPr>
      <w:pStyle w:val="Header"/>
      <w:rPr>
        <w:i/>
        <w:iCs/>
      </w:rPr>
    </w:pPr>
    <w:bookmarkStart w:id="1" w:name="_Hlk129082043"/>
    <w:r w:rsidRPr="00CE77C1">
      <w:rPr>
        <w:i/>
        <w:iCs/>
      </w:rPr>
      <w:t>DRAFT &amp; DELIBERATIVE</w:t>
    </w:r>
  </w:p>
  <w:bookmarkEnd w:id="1"/>
  <w:p w14:paraId="2FB8B9FA" w14:textId="77777777" w:rsidR="00FC32F4" w:rsidRPr="00FC32F4" w:rsidRDefault="003232EB" w:rsidP="00FC3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1154"/>
    <w:multiLevelType w:val="multilevel"/>
    <w:tmpl w:val="FA5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42B88"/>
    <w:multiLevelType w:val="hybridMultilevel"/>
    <w:tmpl w:val="51AEE01C"/>
    <w:lvl w:ilvl="0" w:tplc="1E2A82A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0E21"/>
    <w:multiLevelType w:val="hybridMultilevel"/>
    <w:tmpl w:val="55B4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3800"/>
    <w:multiLevelType w:val="hybridMultilevel"/>
    <w:tmpl w:val="6B38C89C"/>
    <w:lvl w:ilvl="0" w:tplc="C316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6D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C6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C6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1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2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F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AC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832"/>
    <w:multiLevelType w:val="hybridMultilevel"/>
    <w:tmpl w:val="CC76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31D96"/>
    <w:multiLevelType w:val="hybridMultilevel"/>
    <w:tmpl w:val="D404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DE17"/>
    <w:multiLevelType w:val="hybridMultilevel"/>
    <w:tmpl w:val="8CDC6AE0"/>
    <w:lvl w:ilvl="0" w:tplc="6F8A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A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6D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8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A3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01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41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AC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6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F1163"/>
    <w:multiLevelType w:val="hybridMultilevel"/>
    <w:tmpl w:val="5DA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0048A"/>
    <w:multiLevelType w:val="hybridMultilevel"/>
    <w:tmpl w:val="DAE4F33C"/>
    <w:lvl w:ilvl="0" w:tplc="19A89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3390892">
    <w:abstractNumId w:val="5"/>
  </w:num>
  <w:num w:numId="2" w16cid:durableId="689188133">
    <w:abstractNumId w:val="8"/>
  </w:num>
  <w:num w:numId="3" w16cid:durableId="849026681">
    <w:abstractNumId w:val="2"/>
  </w:num>
  <w:num w:numId="4" w16cid:durableId="950473985">
    <w:abstractNumId w:val="1"/>
  </w:num>
  <w:num w:numId="5" w16cid:durableId="1889872039">
    <w:abstractNumId w:val="6"/>
  </w:num>
  <w:num w:numId="6" w16cid:durableId="79983511">
    <w:abstractNumId w:val="3"/>
  </w:num>
  <w:num w:numId="7" w16cid:durableId="677318282">
    <w:abstractNumId w:val="7"/>
  </w:num>
  <w:num w:numId="8" w16cid:durableId="341666505">
    <w:abstractNumId w:val="4"/>
  </w:num>
  <w:num w:numId="9" w16cid:durableId="21066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E5"/>
    <w:rsid w:val="0000300A"/>
    <w:rsid w:val="00003F9A"/>
    <w:rsid w:val="00016EE4"/>
    <w:rsid w:val="00024849"/>
    <w:rsid w:val="0005251E"/>
    <w:rsid w:val="00067D00"/>
    <w:rsid w:val="000822E9"/>
    <w:rsid w:val="00093623"/>
    <w:rsid w:val="00096625"/>
    <w:rsid w:val="000A4BB1"/>
    <w:rsid w:val="000C082C"/>
    <w:rsid w:val="000E2CE8"/>
    <w:rsid w:val="000F08DA"/>
    <w:rsid w:val="000F305A"/>
    <w:rsid w:val="0013319A"/>
    <w:rsid w:val="00144E75"/>
    <w:rsid w:val="00156235"/>
    <w:rsid w:val="0016603F"/>
    <w:rsid w:val="001759A7"/>
    <w:rsid w:val="001A69E9"/>
    <w:rsid w:val="001A6C47"/>
    <w:rsid w:val="001B6DBB"/>
    <w:rsid w:val="001C43FB"/>
    <w:rsid w:val="001D3726"/>
    <w:rsid w:val="001F15D8"/>
    <w:rsid w:val="002228D7"/>
    <w:rsid w:val="002546FB"/>
    <w:rsid w:val="00263852"/>
    <w:rsid w:val="00263E6D"/>
    <w:rsid w:val="00270294"/>
    <w:rsid w:val="002874BA"/>
    <w:rsid w:val="002A2D09"/>
    <w:rsid w:val="002C1F76"/>
    <w:rsid w:val="002D0CCB"/>
    <w:rsid w:val="002D15F3"/>
    <w:rsid w:val="002E1E8A"/>
    <w:rsid w:val="002E3BBF"/>
    <w:rsid w:val="002E4CC2"/>
    <w:rsid w:val="002F4F83"/>
    <w:rsid w:val="00322425"/>
    <w:rsid w:val="003232EB"/>
    <w:rsid w:val="003336F4"/>
    <w:rsid w:val="00333D08"/>
    <w:rsid w:val="0033482F"/>
    <w:rsid w:val="00345F5B"/>
    <w:rsid w:val="00354680"/>
    <w:rsid w:val="00357C1E"/>
    <w:rsid w:val="00380835"/>
    <w:rsid w:val="00383461"/>
    <w:rsid w:val="00385561"/>
    <w:rsid w:val="003B3BAE"/>
    <w:rsid w:val="003F2B6E"/>
    <w:rsid w:val="0041201C"/>
    <w:rsid w:val="00414476"/>
    <w:rsid w:val="004263C2"/>
    <w:rsid w:val="00426545"/>
    <w:rsid w:val="00430E98"/>
    <w:rsid w:val="004332A7"/>
    <w:rsid w:val="004536B3"/>
    <w:rsid w:val="00477B02"/>
    <w:rsid w:val="004802EB"/>
    <w:rsid w:val="004A7F51"/>
    <w:rsid w:val="004B39A2"/>
    <w:rsid w:val="004B3E63"/>
    <w:rsid w:val="004E568E"/>
    <w:rsid w:val="005137E8"/>
    <w:rsid w:val="00564E91"/>
    <w:rsid w:val="005732A5"/>
    <w:rsid w:val="005C17A3"/>
    <w:rsid w:val="005D0AF9"/>
    <w:rsid w:val="005D166C"/>
    <w:rsid w:val="005E0A23"/>
    <w:rsid w:val="005F113A"/>
    <w:rsid w:val="005F3532"/>
    <w:rsid w:val="00624172"/>
    <w:rsid w:val="00632E48"/>
    <w:rsid w:val="00637B0C"/>
    <w:rsid w:val="00642950"/>
    <w:rsid w:val="00642965"/>
    <w:rsid w:val="00642D33"/>
    <w:rsid w:val="00644789"/>
    <w:rsid w:val="00657FB1"/>
    <w:rsid w:val="006D483C"/>
    <w:rsid w:val="006F0543"/>
    <w:rsid w:val="006F47FC"/>
    <w:rsid w:val="006F57E0"/>
    <w:rsid w:val="00707694"/>
    <w:rsid w:val="00721480"/>
    <w:rsid w:val="007350AA"/>
    <w:rsid w:val="00735679"/>
    <w:rsid w:val="007440AF"/>
    <w:rsid w:val="00755B46"/>
    <w:rsid w:val="00757C18"/>
    <w:rsid w:val="00775A81"/>
    <w:rsid w:val="00781A96"/>
    <w:rsid w:val="00781FBD"/>
    <w:rsid w:val="0078359B"/>
    <w:rsid w:val="007873CC"/>
    <w:rsid w:val="007916A7"/>
    <w:rsid w:val="007A0D4E"/>
    <w:rsid w:val="007A0E3F"/>
    <w:rsid w:val="007B4F9F"/>
    <w:rsid w:val="007C3CF6"/>
    <w:rsid w:val="007D5E30"/>
    <w:rsid w:val="007E2D9E"/>
    <w:rsid w:val="007E7D66"/>
    <w:rsid w:val="008033CE"/>
    <w:rsid w:val="00884A3F"/>
    <w:rsid w:val="008B01E7"/>
    <w:rsid w:val="008B2756"/>
    <w:rsid w:val="008B5519"/>
    <w:rsid w:val="008B69D5"/>
    <w:rsid w:val="008D5A33"/>
    <w:rsid w:val="008F0FFF"/>
    <w:rsid w:val="008F658B"/>
    <w:rsid w:val="009061EB"/>
    <w:rsid w:val="00912928"/>
    <w:rsid w:val="009134E5"/>
    <w:rsid w:val="00944390"/>
    <w:rsid w:val="00954653"/>
    <w:rsid w:val="00957768"/>
    <w:rsid w:val="00963DCA"/>
    <w:rsid w:val="009704A2"/>
    <w:rsid w:val="00975044"/>
    <w:rsid w:val="009A25B5"/>
    <w:rsid w:val="009C15B3"/>
    <w:rsid w:val="009E4C0D"/>
    <w:rsid w:val="009F100B"/>
    <w:rsid w:val="009F5FF8"/>
    <w:rsid w:val="00A00158"/>
    <w:rsid w:val="00A049D3"/>
    <w:rsid w:val="00A158AA"/>
    <w:rsid w:val="00A17680"/>
    <w:rsid w:val="00A737ED"/>
    <w:rsid w:val="00A74537"/>
    <w:rsid w:val="00A927F5"/>
    <w:rsid w:val="00A954EA"/>
    <w:rsid w:val="00AC2B27"/>
    <w:rsid w:val="00AD0FF7"/>
    <w:rsid w:val="00AF1DEC"/>
    <w:rsid w:val="00B036D7"/>
    <w:rsid w:val="00B24229"/>
    <w:rsid w:val="00B27188"/>
    <w:rsid w:val="00B40B48"/>
    <w:rsid w:val="00B66448"/>
    <w:rsid w:val="00B71FA8"/>
    <w:rsid w:val="00B726DF"/>
    <w:rsid w:val="00B900D6"/>
    <w:rsid w:val="00B94134"/>
    <w:rsid w:val="00B96E3D"/>
    <w:rsid w:val="00BA225B"/>
    <w:rsid w:val="00BB74A7"/>
    <w:rsid w:val="00BF2909"/>
    <w:rsid w:val="00C00B32"/>
    <w:rsid w:val="00C31441"/>
    <w:rsid w:val="00C65665"/>
    <w:rsid w:val="00C8010D"/>
    <w:rsid w:val="00C8109B"/>
    <w:rsid w:val="00C81889"/>
    <w:rsid w:val="00C83865"/>
    <w:rsid w:val="00C840F5"/>
    <w:rsid w:val="00C91AD9"/>
    <w:rsid w:val="00C95EB3"/>
    <w:rsid w:val="00CA0A89"/>
    <w:rsid w:val="00CB5D1E"/>
    <w:rsid w:val="00CC3E6A"/>
    <w:rsid w:val="00CD3537"/>
    <w:rsid w:val="00CF06E8"/>
    <w:rsid w:val="00CF1D3F"/>
    <w:rsid w:val="00D10F70"/>
    <w:rsid w:val="00D1558E"/>
    <w:rsid w:val="00D2189F"/>
    <w:rsid w:val="00D25FD1"/>
    <w:rsid w:val="00D608CC"/>
    <w:rsid w:val="00D9536B"/>
    <w:rsid w:val="00DA4F55"/>
    <w:rsid w:val="00DB3B1E"/>
    <w:rsid w:val="00DC0901"/>
    <w:rsid w:val="00E221B5"/>
    <w:rsid w:val="00E74168"/>
    <w:rsid w:val="00E973DE"/>
    <w:rsid w:val="00EB28A8"/>
    <w:rsid w:val="00EB45AE"/>
    <w:rsid w:val="00EC17AF"/>
    <w:rsid w:val="00ED249F"/>
    <w:rsid w:val="00ED39A3"/>
    <w:rsid w:val="00ED70A2"/>
    <w:rsid w:val="00EE54DA"/>
    <w:rsid w:val="00F00577"/>
    <w:rsid w:val="00F06D1B"/>
    <w:rsid w:val="00F1149C"/>
    <w:rsid w:val="00F132C6"/>
    <w:rsid w:val="00F161AE"/>
    <w:rsid w:val="00F17DE7"/>
    <w:rsid w:val="00F22DF5"/>
    <w:rsid w:val="00F24196"/>
    <w:rsid w:val="00F24E34"/>
    <w:rsid w:val="00F468C1"/>
    <w:rsid w:val="00F5008C"/>
    <w:rsid w:val="00F8001E"/>
    <w:rsid w:val="00FA707A"/>
    <w:rsid w:val="00FD369F"/>
    <w:rsid w:val="00FF044F"/>
    <w:rsid w:val="00FF5F0D"/>
    <w:rsid w:val="00FF6DE6"/>
    <w:rsid w:val="1D8A1CA5"/>
    <w:rsid w:val="25964659"/>
    <w:rsid w:val="2EE88A70"/>
    <w:rsid w:val="34CE10E7"/>
    <w:rsid w:val="3C45B3D1"/>
    <w:rsid w:val="40AE063A"/>
    <w:rsid w:val="4D71D0CD"/>
    <w:rsid w:val="576ABFFB"/>
    <w:rsid w:val="600AED39"/>
    <w:rsid w:val="61A3EFAE"/>
    <w:rsid w:val="64BF7483"/>
    <w:rsid w:val="7304DDDF"/>
    <w:rsid w:val="736159BD"/>
    <w:rsid w:val="77903481"/>
    <w:rsid w:val="7A381E4F"/>
    <w:rsid w:val="7C8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F033"/>
  <w15:chartTrackingRefBased/>
  <w15:docId w15:val="{43073BEF-FF10-49EA-866B-7C399732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E5"/>
  </w:style>
  <w:style w:type="paragraph" w:styleId="Footer">
    <w:name w:val="footer"/>
    <w:basedOn w:val="Normal"/>
    <w:link w:val="FooterChar"/>
    <w:uiPriority w:val="99"/>
    <w:unhideWhenUsed/>
    <w:rsid w:val="0091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E5"/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9134E5"/>
    <w:pPr>
      <w:ind w:left="720"/>
      <w:contextualSpacing/>
    </w:pPr>
  </w:style>
  <w:style w:type="character" w:customStyle="1" w:styleId="normaltextrun">
    <w:name w:val="normaltextrun"/>
    <w:basedOn w:val="DefaultParagraphFont"/>
    <w:rsid w:val="009134E5"/>
  </w:style>
  <w:style w:type="paragraph" w:customStyle="1" w:styleId="paragraph">
    <w:name w:val="paragraph"/>
    <w:basedOn w:val="Normal"/>
    <w:rsid w:val="0091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134E5"/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qFormat/>
    <w:locked/>
    <w:rsid w:val="0041201C"/>
  </w:style>
  <w:style w:type="paragraph" w:styleId="Revision">
    <w:name w:val="Revision"/>
    <w:hidden/>
    <w:uiPriority w:val="99"/>
    <w:semiHidden/>
    <w:rsid w:val="007835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F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lcf76f155ced4ddcb4097134ff3c332f xmlns="168ab985-8683-451d-8990-3d9e834bd8e0">
      <Terms xmlns="http://schemas.microsoft.com/office/infopath/2007/PartnerControls"/>
    </lcf76f155ced4ddcb4097134ff3c332f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2023-06-23T17:31:11+00:00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7F5E7FC588B438028616D5704CD56" ma:contentTypeVersion="14" ma:contentTypeDescription="Create a new document." ma:contentTypeScope="" ma:versionID="63b6cec9a53ba12653977948578f9c83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168ab985-8683-451d-8990-3d9e834bd8e0" xmlns:ns6="3ffd237b-5c40-4e6d-a9f4-06fde70dec59" targetNamespace="http://schemas.microsoft.com/office/2006/metadata/properties" ma:root="true" ma:fieldsID="d3b05b64ac11006e78b2f8747d11ac2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68ab985-8683-451d-8990-3d9e834bd8e0"/>
    <xsd:import namespace="3ffd237b-5c40-4e6d-a9f4-06fde70dec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5754b92-6cd5-4434-8da5-42d926a39a03}" ma:internalName="TaxCatchAllLabel" ma:readOnly="true" ma:showField="CatchAllDataLabel" ma:web="3ffd237b-5c40-4e6d-a9f4-06fde70d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5754b92-6cd5-4434-8da5-42d926a39a03}" ma:internalName="TaxCatchAll" ma:showField="CatchAllData" ma:web="3ffd237b-5c40-4e6d-a9f4-06fde70d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b985-8683-451d-8990-3d9e834bd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237b-5c40-4e6d-a9f4-06fde70d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51785-16F7-4DC6-8F66-71F8901F3BF5}">
  <ds:schemaRefs>
    <ds:schemaRef ds:uri="http://purl.org/dc/terms/"/>
    <ds:schemaRef ds:uri="168ab985-8683-451d-8990-3d9e834bd8e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3ffd237b-5c40-4e6d-a9f4-06fde70dec59"/>
    <ds:schemaRef ds:uri="http://schemas.microsoft.com/office/2006/metadata/properties"/>
    <ds:schemaRef ds:uri="http://purl.org/dc/dcmitype/"/>
    <ds:schemaRef ds:uri="http://schemas.microsoft.com/sharepoint/v3/fields"/>
    <ds:schemaRef ds:uri="http://schemas.microsoft.com/office/2006/documentManagement/types"/>
    <ds:schemaRef ds:uri="http://schemas.microsoft.com/sharepoint.v3"/>
    <ds:schemaRef ds:uri="4ffa91fb-a0ff-4ac5-b2db-65c790d184a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0C42F9-9F5A-4F05-92FC-CCE8ED147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598B4-DCBD-40DE-A257-0F927B2AF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D91AE-0FA7-40CA-96CE-2CAE6EECAF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6E03666-C5D0-449B-8DCD-8BBA9B981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68ab985-8683-451d-8990-3d9e834bd8e0"/>
    <ds:schemaRef ds:uri="3ffd237b-5c40-4e6d-a9f4-06fde70d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Linsey, Ryan</dc:creator>
  <cp:keywords/>
  <dc:description/>
  <cp:lastModifiedBy>Linsey, Ryan</cp:lastModifiedBy>
  <cp:revision>25</cp:revision>
  <dcterms:created xsi:type="dcterms:W3CDTF">2023-06-26T16:25:00Z</dcterms:created>
  <dcterms:modified xsi:type="dcterms:W3CDTF">2023-07-12T14:06:00Z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0x0101002D47F5E7FC588B438028616D5704CD56</vt:lpwstr>
  </property>
</Properties>
</file>