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BED05" w14:textId="1984E88F" w:rsidR="008A1800" w:rsidRPr="00AA1AB1" w:rsidRDefault="008A1800" w:rsidP="00F25214">
      <w:pPr>
        <w:pStyle w:val="Title"/>
        <w:spacing w:before="1680"/>
        <w:outlineLvl w:val="9"/>
      </w:pPr>
      <w:r w:rsidRPr="00AA1AB1">
        <w:t>State</w:t>
      </w:r>
      <w:r w:rsidR="00147E08" w:rsidRPr="00AA1AB1">
        <w:t xml:space="preserve"> of</w:t>
      </w:r>
      <w:r w:rsidRPr="00AA1AB1">
        <w:t xml:space="preserve"> </w:t>
      </w:r>
      <w:r w:rsidR="00930C39">
        <w:t>(state name)</w:t>
      </w:r>
      <w:r w:rsidRPr="00AA1AB1">
        <w:t xml:space="preserve"> Operator</w:t>
      </w:r>
      <w:r w:rsidR="00580C24">
        <w:t xml:space="preserve"> </w:t>
      </w:r>
      <w:r w:rsidRPr="00AA1AB1">
        <w:t xml:space="preserve">Certification Program </w:t>
      </w:r>
      <w:r w:rsidR="00747C06">
        <w:t>C</w:t>
      </w:r>
      <w:r w:rsidR="00700A91">
        <w:t>Y</w:t>
      </w:r>
      <w:r w:rsidRPr="00AA1AB1">
        <w:t>20</w:t>
      </w:r>
      <w:r w:rsidR="00B15050">
        <w:t>XX</w:t>
      </w:r>
      <w:r w:rsidRPr="00AA1AB1">
        <w:t xml:space="preserve"> Annual Report to </w:t>
      </w:r>
      <w:r w:rsidR="00147E08" w:rsidRPr="00AA1AB1">
        <w:t xml:space="preserve">the </w:t>
      </w:r>
      <w:r w:rsidRPr="00AA1AB1">
        <w:t>US Environmental Protection Agency</w:t>
      </w:r>
    </w:p>
    <w:p w14:paraId="13E0C3AB" w14:textId="77777777" w:rsidR="008A1800" w:rsidRDefault="008A1800" w:rsidP="008A1800">
      <w:pPr>
        <w:kinsoku w:val="0"/>
        <w:overflowPunct w:val="0"/>
        <w:autoSpaceDE w:val="0"/>
        <w:autoSpaceDN w:val="0"/>
        <w:adjustRightInd w:val="0"/>
        <w:spacing w:after="0" w:line="240" w:lineRule="auto"/>
        <w:ind w:left="39" w:right="320" w:hanging="4"/>
        <w:jc w:val="center"/>
        <w:rPr>
          <w:rFonts w:ascii="Trebuchet MS" w:hAnsi="Trebuchet MS" w:cs="Trebuchet MS"/>
          <w:sz w:val="72"/>
          <w:szCs w:val="72"/>
        </w:rPr>
      </w:pPr>
    </w:p>
    <w:p w14:paraId="30BF2B59" w14:textId="69B90B6F" w:rsidR="008A1800" w:rsidRPr="008A1800" w:rsidRDefault="004C38C3" w:rsidP="008A1800">
      <w:pPr>
        <w:kinsoku w:val="0"/>
        <w:overflowPunct w:val="0"/>
        <w:autoSpaceDE w:val="0"/>
        <w:autoSpaceDN w:val="0"/>
        <w:adjustRightInd w:val="0"/>
        <w:spacing w:after="0" w:line="240" w:lineRule="auto"/>
        <w:ind w:left="39" w:right="320" w:hanging="4"/>
        <w:jc w:val="center"/>
        <w:rPr>
          <w:rFonts w:ascii="Trebuchet MS" w:hAnsi="Trebuchet MS" w:cs="Trebuchet MS"/>
          <w:sz w:val="72"/>
          <w:szCs w:val="72"/>
        </w:rPr>
      </w:pPr>
      <w:r>
        <w:rPr>
          <w:rFonts w:ascii="Trebuchet MS" w:hAnsi="Trebuchet MS" w:cs="Trebuchet MS"/>
          <w:sz w:val="44"/>
          <w:szCs w:val="44"/>
        </w:rPr>
        <w:t>[month day</w:t>
      </w:r>
      <w:r w:rsidR="008A1800" w:rsidRPr="008A1800">
        <w:rPr>
          <w:rFonts w:ascii="Trebuchet MS" w:hAnsi="Trebuchet MS" w:cs="Trebuchet MS"/>
          <w:sz w:val="44"/>
          <w:szCs w:val="44"/>
        </w:rPr>
        <w:t xml:space="preserve">, </w:t>
      </w:r>
      <w:r>
        <w:rPr>
          <w:rFonts w:ascii="Trebuchet MS" w:hAnsi="Trebuchet MS" w:cs="Trebuchet MS"/>
          <w:sz w:val="44"/>
          <w:szCs w:val="44"/>
        </w:rPr>
        <w:t>year]</w:t>
      </w:r>
    </w:p>
    <w:p w14:paraId="30EEBFF6" w14:textId="77777777" w:rsidR="008A1800" w:rsidRPr="008A1800" w:rsidRDefault="008A1800" w:rsidP="008A1800">
      <w:pPr>
        <w:kinsoku w:val="0"/>
        <w:overflowPunct w:val="0"/>
        <w:autoSpaceDE w:val="0"/>
        <w:autoSpaceDN w:val="0"/>
        <w:adjustRightInd w:val="0"/>
        <w:spacing w:before="6" w:after="0" w:line="240" w:lineRule="auto"/>
        <w:rPr>
          <w:rFonts w:ascii="Trebuchet MS" w:hAnsi="Trebuchet MS" w:cs="Trebuchet MS"/>
          <w:sz w:val="15"/>
          <w:szCs w:val="15"/>
        </w:rPr>
      </w:pPr>
    </w:p>
    <w:p w14:paraId="524716E9" w14:textId="77777777" w:rsidR="008A1800" w:rsidRDefault="008A1800" w:rsidP="008A1800">
      <w:pPr>
        <w:kinsoku w:val="0"/>
        <w:overflowPunct w:val="0"/>
        <w:autoSpaceDE w:val="0"/>
        <w:autoSpaceDN w:val="0"/>
        <w:adjustRightInd w:val="0"/>
        <w:spacing w:before="61" w:after="0" w:line="240" w:lineRule="auto"/>
        <w:ind w:left="1529" w:right="1530"/>
        <w:jc w:val="center"/>
        <w:rPr>
          <w:rFonts w:ascii="Trebuchet MS" w:hAnsi="Trebuchet MS" w:cs="Trebuchet MS"/>
          <w:color w:val="050505"/>
        </w:rPr>
      </w:pPr>
      <w:r w:rsidRPr="008A1800">
        <w:rPr>
          <w:rFonts w:ascii="Trebuchet MS" w:hAnsi="Trebuchet MS" w:cs="Trebuchet MS"/>
          <w:color w:val="050505"/>
        </w:rPr>
        <w:t>For questions or additional information, please contact:</w:t>
      </w:r>
    </w:p>
    <w:p w14:paraId="0C46BA9F" w14:textId="77777777" w:rsidR="008A1800" w:rsidRDefault="008A1800" w:rsidP="008A1800">
      <w:pPr>
        <w:kinsoku w:val="0"/>
        <w:overflowPunct w:val="0"/>
        <w:autoSpaceDE w:val="0"/>
        <w:autoSpaceDN w:val="0"/>
        <w:adjustRightInd w:val="0"/>
        <w:spacing w:before="61" w:after="0" w:line="240" w:lineRule="auto"/>
        <w:ind w:left="1529" w:right="1530"/>
        <w:jc w:val="center"/>
        <w:rPr>
          <w:rFonts w:ascii="Trebuchet MS" w:hAnsi="Trebuchet MS" w:cs="Trebuchet MS"/>
          <w:color w:val="050505"/>
        </w:rPr>
      </w:pPr>
      <w:r>
        <w:rPr>
          <w:rFonts w:ascii="Trebuchet MS" w:hAnsi="Trebuchet MS" w:cs="Trebuchet MS"/>
          <w:color w:val="050505"/>
        </w:rPr>
        <w:t>Water Protector</w:t>
      </w:r>
    </w:p>
    <w:p w14:paraId="10720E4D" w14:textId="39250202" w:rsidR="008A1800" w:rsidRPr="008A1800" w:rsidRDefault="008A1800" w:rsidP="008A1800">
      <w:pPr>
        <w:kinsoku w:val="0"/>
        <w:overflowPunct w:val="0"/>
        <w:autoSpaceDE w:val="0"/>
        <w:autoSpaceDN w:val="0"/>
        <w:adjustRightInd w:val="0"/>
        <w:spacing w:before="61" w:after="0" w:line="240" w:lineRule="auto"/>
        <w:ind w:left="1529" w:right="1530"/>
        <w:jc w:val="center"/>
        <w:rPr>
          <w:rFonts w:ascii="Trebuchet MS" w:hAnsi="Trebuchet MS" w:cs="Trebuchet MS"/>
          <w:color w:val="050505"/>
        </w:rPr>
      </w:pPr>
      <w:r w:rsidRPr="008A1800">
        <w:rPr>
          <w:rFonts w:ascii="Trebuchet MS" w:hAnsi="Trebuchet MS" w:cs="Trebuchet MS"/>
          <w:color w:val="050505"/>
        </w:rPr>
        <w:t xml:space="preserve">Water Quality Control Division </w:t>
      </w:r>
      <w:r>
        <w:rPr>
          <w:rFonts w:ascii="Trebuchet MS" w:hAnsi="Trebuchet MS" w:cs="Trebuchet MS"/>
          <w:color w:val="050505"/>
        </w:rPr>
        <w:t>2100</w:t>
      </w:r>
      <w:r w:rsidRPr="008A1800">
        <w:rPr>
          <w:rFonts w:ascii="Trebuchet MS" w:hAnsi="Trebuchet MS" w:cs="Trebuchet MS"/>
          <w:color w:val="050505"/>
        </w:rPr>
        <w:t xml:space="preserve"> </w:t>
      </w:r>
      <w:r>
        <w:rPr>
          <w:rFonts w:ascii="Trebuchet MS" w:hAnsi="Trebuchet MS" w:cs="Trebuchet MS"/>
          <w:color w:val="050505"/>
        </w:rPr>
        <w:t>Drinking Water</w:t>
      </w:r>
      <w:r w:rsidRPr="008A1800">
        <w:rPr>
          <w:rFonts w:ascii="Trebuchet MS" w:hAnsi="Trebuchet MS" w:cs="Trebuchet MS"/>
          <w:color w:val="050505"/>
        </w:rPr>
        <w:t xml:space="preserve"> Drive South</w:t>
      </w:r>
      <w:r>
        <w:rPr>
          <w:rFonts w:ascii="Trebuchet MS" w:hAnsi="Trebuchet MS" w:cs="Trebuchet MS"/>
          <w:color w:val="050505"/>
        </w:rPr>
        <w:t>west City</w:t>
      </w:r>
      <w:r w:rsidRPr="008A1800">
        <w:rPr>
          <w:rFonts w:ascii="Trebuchet MS" w:hAnsi="Trebuchet MS" w:cs="Trebuchet MS"/>
          <w:color w:val="050505"/>
        </w:rPr>
        <w:t xml:space="preserve">, </w:t>
      </w:r>
      <w:r w:rsidR="00843BFA">
        <w:rPr>
          <w:rFonts w:ascii="Trebuchet MS" w:hAnsi="Trebuchet MS" w:cs="Trebuchet MS"/>
          <w:color w:val="050505"/>
        </w:rPr>
        <w:t>(state name)</w:t>
      </w:r>
      <w:r w:rsidRPr="008A1800">
        <w:rPr>
          <w:rFonts w:ascii="Trebuchet MS" w:hAnsi="Trebuchet MS" w:cs="Trebuchet MS"/>
          <w:color w:val="050505"/>
        </w:rPr>
        <w:t xml:space="preserve"> </w:t>
      </w:r>
      <w:r>
        <w:rPr>
          <w:rFonts w:ascii="Trebuchet MS" w:hAnsi="Trebuchet MS" w:cs="Trebuchet MS"/>
          <w:color w:val="050505"/>
        </w:rPr>
        <w:t>123456</w:t>
      </w:r>
      <w:r w:rsidRPr="008A1800">
        <w:rPr>
          <w:rFonts w:ascii="Trebuchet MS" w:hAnsi="Trebuchet MS" w:cs="Trebuchet MS"/>
          <w:color w:val="050505"/>
        </w:rPr>
        <w:t>-1</w:t>
      </w:r>
      <w:r>
        <w:rPr>
          <w:rFonts w:ascii="Trebuchet MS" w:hAnsi="Trebuchet MS" w:cs="Trebuchet MS"/>
          <w:color w:val="050505"/>
        </w:rPr>
        <w:t>234</w:t>
      </w:r>
    </w:p>
    <w:p w14:paraId="029B5DB8" w14:textId="77777777" w:rsidR="008A1800" w:rsidRDefault="008A1800" w:rsidP="008A1800">
      <w:pPr>
        <w:kinsoku w:val="0"/>
        <w:overflowPunct w:val="0"/>
        <w:autoSpaceDE w:val="0"/>
        <w:autoSpaceDN w:val="0"/>
        <w:adjustRightInd w:val="0"/>
        <w:spacing w:after="0" w:line="254" w:lineRule="exact"/>
        <w:ind w:left="1529" w:right="1529"/>
        <w:jc w:val="center"/>
        <w:rPr>
          <w:rFonts w:ascii="Trebuchet MS" w:hAnsi="Trebuchet MS" w:cs="Trebuchet MS"/>
          <w:color w:val="050505"/>
        </w:rPr>
      </w:pPr>
      <w:r>
        <w:rPr>
          <w:rFonts w:ascii="Trebuchet MS" w:hAnsi="Trebuchet MS" w:cs="Trebuchet MS"/>
          <w:color w:val="050505"/>
        </w:rPr>
        <w:t>800</w:t>
      </w:r>
      <w:r w:rsidRPr="008A1800">
        <w:rPr>
          <w:rFonts w:ascii="Trebuchet MS" w:hAnsi="Trebuchet MS" w:cs="Trebuchet MS"/>
          <w:color w:val="050505"/>
        </w:rPr>
        <w:t>-</w:t>
      </w:r>
      <w:r>
        <w:rPr>
          <w:rFonts w:ascii="Trebuchet MS" w:hAnsi="Trebuchet MS" w:cs="Trebuchet MS"/>
          <w:color w:val="050505"/>
        </w:rPr>
        <w:t>555</w:t>
      </w:r>
      <w:r w:rsidRPr="008A1800">
        <w:rPr>
          <w:rFonts w:ascii="Trebuchet MS" w:hAnsi="Trebuchet MS" w:cs="Trebuchet MS"/>
          <w:color w:val="050505"/>
        </w:rPr>
        <w:t>-</w:t>
      </w:r>
      <w:r>
        <w:rPr>
          <w:rFonts w:ascii="Trebuchet MS" w:hAnsi="Trebuchet MS" w:cs="Trebuchet MS"/>
          <w:color w:val="050505"/>
        </w:rPr>
        <w:t>1212</w:t>
      </w:r>
    </w:p>
    <w:p w14:paraId="1D6702BC" w14:textId="6A31183C" w:rsidR="008A1800" w:rsidRDefault="001D4F3F" w:rsidP="008A1800">
      <w:pPr>
        <w:kinsoku w:val="0"/>
        <w:overflowPunct w:val="0"/>
        <w:autoSpaceDE w:val="0"/>
        <w:autoSpaceDN w:val="0"/>
        <w:adjustRightInd w:val="0"/>
        <w:spacing w:after="0" w:line="254" w:lineRule="exact"/>
        <w:ind w:left="1529" w:right="1529"/>
        <w:jc w:val="center"/>
        <w:rPr>
          <w:rFonts w:ascii="Trebuchet MS" w:hAnsi="Trebuchet MS" w:cs="Trebuchet MS"/>
          <w:color w:val="0000FF"/>
        </w:rPr>
      </w:pPr>
      <w:hyperlink r:id="rId11" w:history="1">
        <w:r w:rsidRPr="00200484">
          <w:rPr>
            <w:rStyle w:val="Hyperlink"/>
            <w:rFonts w:ascii="Trebuchet MS" w:hAnsi="Trebuchet MS" w:cs="Trebuchet MS"/>
          </w:rPr>
          <w:t>Drinking.water@state.(state name).us</w:t>
        </w:r>
      </w:hyperlink>
      <w:r w:rsidR="008A1800" w:rsidRPr="008A1800">
        <w:rPr>
          <w:rFonts w:ascii="Trebuchet MS" w:hAnsi="Trebuchet MS" w:cs="Trebuchet MS"/>
          <w:color w:val="0000FF"/>
        </w:rPr>
        <w:t xml:space="preserve"> </w:t>
      </w:r>
    </w:p>
    <w:p w14:paraId="13E0A431" w14:textId="32CCD9CF" w:rsidR="008A1800" w:rsidRPr="008A1800" w:rsidRDefault="00873C13" w:rsidP="008A1800">
      <w:pPr>
        <w:kinsoku w:val="0"/>
        <w:overflowPunct w:val="0"/>
        <w:autoSpaceDE w:val="0"/>
        <w:autoSpaceDN w:val="0"/>
        <w:adjustRightInd w:val="0"/>
        <w:spacing w:after="0" w:line="254" w:lineRule="exact"/>
        <w:ind w:left="1529" w:right="1529"/>
        <w:jc w:val="center"/>
        <w:rPr>
          <w:rFonts w:ascii="Trebuchet MS" w:hAnsi="Trebuchet MS" w:cs="Trebuchet MS"/>
          <w:color w:val="050505"/>
        </w:rPr>
      </w:pPr>
      <w:hyperlink w:history="1">
        <w:r w:rsidRPr="008A30A1">
          <w:rPr>
            <w:rStyle w:val="Hyperlink"/>
            <w:rFonts w:ascii="Trebuchet MS" w:hAnsi="Trebuchet MS" w:cs="Trebuchet MS"/>
          </w:rPr>
          <w:t>www.State (state name).gov/(state name)</w:t>
        </w:r>
      </w:hyperlink>
    </w:p>
    <w:p w14:paraId="2C07B7A1" w14:textId="77777777" w:rsidR="008A1800" w:rsidRPr="008A1800" w:rsidRDefault="008A1800" w:rsidP="008A1800">
      <w:pPr>
        <w:kinsoku w:val="0"/>
        <w:overflowPunct w:val="0"/>
        <w:autoSpaceDE w:val="0"/>
        <w:autoSpaceDN w:val="0"/>
        <w:adjustRightInd w:val="0"/>
        <w:spacing w:before="37" w:after="0" w:line="278" w:lineRule="auto"/>
        <w:ind w:left="1529" w:right="2997"/>
        <w:jc w:val="center"/>
        <w:rPr>
          <w:rFonts w:ascii="Trebuchet MS" w:hAnsi="Trebuchet MS" w:cs="Trebuchet MS"/>
          <w:color w:val="0000FF"/>
        </w:rPr>
        <w:sectPr w:rsidR="008A1800" w:rsidRPr="008A1800" w:rsidSect="00D32F31">
          <w:footerReference w:type="default" r:id="rId12"/>
          <w:footerReference w:type="first" r:id="rId13"/>
          <w:type w:val="continuous"/>
          <w:pgSz w:w="12240" w:h="15840"/>
          <w:pgMar w:top="1500" w:right="1720" w:bottom="280" w:left="1720" w:header="720" w:footer="720" w:gutter="0"/>
          <w:cols w:space="720"/>
          <w:noEndnote/>
          <w:titlePg/>
          <w:docGrid w:linePitch="299"/>
        </w:sectPr>
      </w:pPr>
    </w:p>
    <w:p w14:paraId="3F1C6E6F" w14:textId="77777777" w:rsidR="008A1800" w:rsidRPr="008A1800" w:rsidRDefault="008A1800" w:rsidP="008A1800">
      <w:pPr>
        <w:kinsoku w:val="0"/>
        <w:overflowPunct w:val="0"/>
        <w:autoSpaceDE w:val="0"/>
        <w:autoSpaceDN w:val="0"/>
        <w:adjustRightInd w:val="0"/>
        <w:spacing w:before="5" w:after="0" w:line="240" w:lineRule="auto"/>
        <w:rPr>
          <w:rFonts w:ascii="Trebuchet MS" w:hAnsi="Trebuchet MS" w:cs="Trebuchet MS"/>
          <w:sz w:val="16"/>
          <w:szCs w:val="16"/>
        </w:rPr>
      </w:pPr>
    </w:p>
    <w:p w14:paraId="40C57516" w14:textId="77777777" w:rsidR="008A1800" w:rsidRDefault="008A1800">
      <w:pPr>
        <w:rPr>
          <w:rFonts w:ascii="Trebuchet MS" w:hAnsi="Trebuchet MS" w:cs="Trebuchet MS"/>
          <w:b/>
          <w:color w:val="365F91"/>
          <w:sz w:val="28"/>
          <w:szCs w:val="28"/>
        </w:rPr>
      </w:pPr>
      <w:r>
        <w:rPr>
          <w:rFonts w:ascii="Trebuchet MS" w:hAnsi="Trebuchet MS" w:cs="Trebuchet MS"/>
          <w:b/>
          <w:color w:val="365F91"/>
          <w:sz w:val="28"/>
          <w:szCs w:val="28"/>
        </w:rPr>
        <w:br w:type="page"/>
      </w:r>
    </w:p>
    <w:sdt>
      <w:sdtPr>
        <w:rPr>
          <w:rFonts w:ascii="Calibri" w:eastAsiaTheme="minorHAnsi" w:hAnsi="Calibri" w:cstheme="minorBidi"/>
          <w:color w:val="auto"/>
          <w:sz w:val="22"/>
          <w:szCs w:val="22"/>
        </w:rPr>
        <w:id w:val="1722713894"/>
        <w:docPartObj>
          <w:docPartGallery w:val="Table of Contents"/>
          <w:docPartUnique/>
        </w:docPartObj>
      </w:sdtPr>
      <w:sdtEndPr>
        <w:rPr>
          <w:b/>
          <w:bCs/>
          <w:noProof/>
        </w:rPr>
      </w:sdtEndPr>
      <w:sdtContent>
        <w:p w14:paraId="05207FDB" w14:textId="739196EB" w:rsidR="007B5846" w:rsidRDefault="007B5846" w:rsidP="00F7708D">
          <w:pPr>
            <w:pStyle w:val="TOCHeading"/>
          </w:pPr>
          <w:r>
            <w:t>Contents</w:t>
          </w:r>
        </w:p>
        <w:p w14:paraId="413AA99D" w14:textId="0968822B" w:rsidR="00145BA0" w:rsidRDefault="007B5846">
          <w:pPr>
            <w:pStyle w:val="TOC1"/>
            <w:tabs>
              <w:tab w:val="right" w:leader="dot" w:pos="9830"/>
            </w:tabs>
            <w:rPr>
              <w:rFonts w:asciiTheme="minorHAnsi" w:eastAsiaTheme="minorEastAsia" w:hAnsiTheme="minorHAnsi"/>
              <w:noProof/>
              <w:kern w:val="2"/>
              <w:sz w:val="24"/>
              <w:szCs w:val="24"/>
              <w14:ligatures w14:val="standardContextual"/>
            </w:rPr>
          </w:pPr>
          <w:r>
            <w:fldChar w:fldCharType="begin"/>
          </w:r>
          <w:r>
            <w:instrText xml:space="preserve"> TOC \o "1-3" \h \z \u </w:instrText>
          </w:r>
          <w:r>
            <w:fldChar w:fldCharType="separate"/>
          </w:r>
          <w:hyperlink w:anchor="_Toc187830384" w:history="1">
            <w:r w:rsidR="00145BA0" w:rsidRPr="00B91F76">
              <w:rPr>
                <w:rStyle w:val="Hyperlink"/>
                <w:noProof/>
              </w:rPr>
              <w:t>How to Use This Model Report</w:t>
            </w:r>
            <w:r w:rsidR="00145BA0">
              <w:rPr>
                <w:noProof/>
                <w:webHidden/>
              </w:rPr>
              <w:tab/>
            </w:r>
            <w:r w:rsidR="00145BA0">
              <w:rPr>
                <w:noProof/>
                <w:webHidden/>
              </w:rPr>
              <w:fldChar w:fldCharType="begin"/>
            </w:r>
            <w:r w:rsidR="00145BA0">
              <w:rPr>
                <w:noProof/>
                <w:webHidden/>
              </w:rPr>
              <w:instrText xml:space="preserve"> PAGEREF _Toc187830384 \h </w:instrText>
            </w:r>
            <w:r w:rsidR="00145BA0">
              <w:rPr>
                <w:noProof/>
                <w:webHidden/>
              </w:rPr>
            </w:r>
            <w:r w:rsidR="00145BA0">
              <w:rPr>
                <w:noProof/>
                <w:webHidden/>
              </w:rPr>
              <w:fldChar w:fldCharType="separate"/>
            </w:r>
            <w:r w:rsidR="00145BA0">
              <w:rPr>
                <w:noProof/>
                <w:webHidden/>
              </w:rPr>
              <w:t>3</w:t>
            </w:r>
            <w:r w:rsidR="00145BA0">
              <w:rPr>
                <w:noProof/>
                <w:webHidden/>
              </w:rPr>
              <w:fldChar w:fldCharType="end"/>
            </w:r>
          </w:hyperlink>
        </w:p>
        <w:p w14:paraId="0289D5FD" w14:textId="248120E1" w:rsidR="00145BA0" w:rsidRDefault="00145BA0">
          <w:pPr>
            <w:pStyle w:val="TOC1"/>
            <w:tabs>
              <w:tab w:val="right" w:leader="dot" w:pos="9830"/>
            </w:tabs>
            <w:rPr>
              <w:rFonts w:asciiTheme="minorHAnsi" w:eastAsiaTheme="minorEastAsia" w:hAnsiTheme="minorHAnsi"/>
              <w:noProof/>
              <w:kern w:val="2"/>
              <w:sz w:val="24"/>
              <w:szCs w:val="24"/>
              <w14:ligatures w14:val="standardContextual"/>
            </w:rPr>
          </w:pPr>
          <w:hyperlink w:anchor="_Toc187830385" w:history="1">
            <w:r w:rsidRPr="00B91F76">
              <w:rPr>
                <w:rStyle w:val="Hyperlink"/>
                <w:noProof/>
              </w:rPr>
              <w:t>Introduction</w:t>
            </w:r>
            <w:r>
              <w:rPr>
                <w:noProof/>
                <w:webHidden/>
              </w:rPr>
              <w:tab/>
            </w:r>
            <w:r>
              <w:rPr>
                <w:noProof/>
                <w:webHidden/>
              </w:rPr>
              <w:fldChar w:fldCharType="begin"/>
            </w:r>
            <w:r>
              <w:rPr>
                <w:noProof/>
                <w:webHidden/>
              </w:rPr>
              <w:instrText xml:space="preserve"> PAGEREF _Toc187830385 \h </w:instrText>
            </w:r>
            <w:r>
              <w:rPr>
                <w:noProof/>
                <w:webHidden/>
              </w:rPr>
            </w:r>
            <w:r>
              <w:rPr>
                <w:noProof/>
                <w:webHidden/>
              </w:rPr>
              <w:fldChar w:fldCharType="separate"/>
            </w:r>
            <w:r>
              <w:rPr>
                <w:noProof/>
                <w:webHidden/>
              </w:rPr>
              <w:t>4</w:t>
            </w:r>
            <w:r>
              <w:rPr>
                <w:noProof/>
                <w:webHidden/>
              </w:rPr>
              <w:fldChar w:fldCharType="end"/>
            </w:r>
          </w:hyperlink>
        </w:p>
        <w:p w14:paraId="7CE2F83D" w14:textId="1C2BE6E5" w:rsidR="00145BA0" w:rsidRDefault="00145BA0">
          <w:pPr>
            <w:pStyle w:val="TOC1"/>
            <w:tabs>
              <w:tab w:val="right" w:leader="dot" w:pos="9830"/>
            </w:tabs>
            <w:rPr>
              <w:rFonts w:asciiTheme="minorHAnsi" w:eastAsiaTheme="minorEastAsia" w:hAnsiTheme="minorHAnsi"/>
              <w:noProof/>
              <w:kern w:val="2"/>
              <w:sz w:val="24"/>
              <w:szCs w:val="24"/>
              <w14:ligatures w14:val="standardContextual"/>
            </w:rPr>
          </w:pPr>
          <w:hyperlink w:anchor="_Toc187830386" w:history="1">
            <w:r w:rsidRPr="00B91F76">
              <w:rPr>
                <w:rStyle w:val="Hyperlink"/>
                <w:noProof/>
              </w:rPr>
              <w:t>Public Health</w:t>
            </w:r>
            <w:r>
              <w:rPr>
                <w:noProof/>
                <w:webHidden/>
              </w:rPr>
              <w:tab/>
            </w:r>
            <w:r>
              <w:rPr>
                <w:noProof/>
                <w:webHidden/>
              </w:rPr>
              <w:fldChar w:fldCharType="begin"/>
            </w:r>
            <w:r>
              <w:rPr>
                <w:noProof/>
                <w:webHidden/>
              </w:rPr>
              <w:instrText xml:space="preserve"> PAGEREF _Toc187830386 \h </w:instrText>
            </w:r>
            <w:r>
              <w:rPr>
                <w:noProof/>
                <w:webHidden/>
              </w:rPr>
            </w:r>
            <w:r>
              <w:rPr>
                <w:noProof/>
                <w:webHidden/>
              </w:rPr>
              <w:fldChar w:fldCharType="separate"/>
            </w:r>
            <w:r>
              <w:rPr>
                <w:noProof/>
                <w:webHidden/>
              </w:rPr>
              <w:t>5</w:t>
            </w:r>
            <w:r>
              <w:rPr>
                <w:noProof/>
                <w:webHidden/>
              </w:rPr>
              <w:fldChar w:fldCharType="end"/>
            </w:r>
          </w:hyperlink>
        </w:p>
        <w:p w14:paraId="2A5A383F" w14:textId="75C6C33B" w:rsidR="00145BA0" w:rsidRDefault="00145BA0">
          <w:pPr>
            <w:pStyle w:val="TOC1"/>
            <w:tabs>
              <w:tab w:val="right" w:leader="dot" w:pos="9830"/>
            </w:tabs>
            <w:rPr>
              <w:rFonts w:asciiTheme="minorHAnsi" w:eastAsiaTheme="minorEastAsia" w:hAnsiTheme="minorHAnsi"/>
              <w:noProof/>
              <w:kern w:val="2"/>
              <w:sz w:val="24"/>
              <w:szCs w:val="24"/>
              <w14:ligatures w14:val="standardContextual"/>
            </w:rPr>
          </w:pPr>
          <w:hyperlink w:anchor="_Toc187830387" w:history="1">
            <w:r w:rsidRPr="00B91F76">
              <w:rPr>
                <w:rStyle w:val="Hyperlink"/>
                <w:noProof/>
              </w:rPr>
              <w:t>Authorization</w:t>
            </w:r>
            <w:r>
              <w:rPr>
                <w:noProof/>
                <w:webHidden/>
              </w:rPr>
              <w:tab/>
            </w:r>
            <w:r>
              <w:rPr>
                <w:noProof/>
                <w:webHidden/>
              </w:rPr>
              <w:fldChar w:fldCharType="begin"/>
            </w:r>
            <w:r>
              <w:rPr>
                <w:noProof/>
                <w:webHidden/>
              </w:rPr>
              <w:instrText xml:space="preserve"> PAGEREF _Toc187830387 \h </w:instrText>
            </w:r>
            <w:r>
              <w:rPr>
                <w:noProof/>
                <w:webHidden/>
              </w:rPr>
            </w:r>
            <w:r>
              <w:rPr>
                <w:noProof/>
                <w:webHidden/>
              </w:rPr>
              <w:fldChar w:fldCharType="separate"/>
            </w:r>
            <w:r>
              <w:rPr>
                <w:noProof/>
                <w:webHidden/>
              </w:rPr>
              <w:t>6</w:t>
            </w:r>
            <w:r>
              <w:rPr>
                <w:noProof/>
                <w:webHidden/>
              </w:rPr>
              <w:fldChar w:fldCharType="end"/>
            </w:r>
          </w:hyperlink>
        </w:p>
        <w:p w14:paraId="622C8BA5" w14:textId="6EDCE803" w:rsidR="00145BA0" w:rsidRDefault="00145BA0">
          <w:pPr>
            <w:pStyle w:val="TOC1"/>
            <w:tabs>
              <w:tab w:val="right" w:leader="dot" w:pos="9830"/>
            </w:tabs>
            <w:rPr>
              <w:rFonts w:asciiTheme="minorHAnsi" w:eastAsiaTheme="minorEastAsia" w:hAnsiTheme="minorHAnsi"/>
              <w:noProof/>
              <w:kern w:val="2"/>
              <w:sz w:val="24"/>
              <w:szCs w:val="24"/>
              <w14:ligatures w14:val="standardContextual"/>
            </w:rPr>
          </w:pPr>
          <w:hyperlink w:anchor="_Toc187830388" w:history="1">
            <w:r w:rsidRPr="00B91F76">
              <w:rPr>
                <w:rStyle w:val="Hyperlink"/>
                <w:noProof/>
              </w:rPr>
              <w:t>Classification of Systems, Facilities, and Operators</w:t>
            </w:r>
            <w:r>
              <w:rPr>
                <w:noProof/>
                <w:webHidden/>
              </w:rPr>
              <w:tab/>
            </w:r>
            <w:r>
              <w:rPr>
                <w:noProof/>
                <w:webHidden/>
              </w:rPr>
              <w:fldChar w:fldCharType="begin"/>
            </w:r>
            <w:r>
              <w:rPr>
                <w:noProof/>
                <w:webHidden/>
              </w:rPr>
              <w:instrText xml:space="preserve"> PAGEREF _Toc187830388 \h </w:instrText>
            </w:r>
            <w:r>
              <w:rPr>
                <w:noProof/>
                <w:webHidden/>
              </w:rPr>
            </w:r>
            <w:r>
              <w:rPr>
                <w:noProof/>
                <w:webHidden/>
              </w:rPr>
              <w:fldChar w:fldCharType="separate"/>
            </w:r>
            <w:r>
              <w:rPr>
                <w:noProof/>
                <w:webHidden/>
              </w:rPr>
              <w:t>7</w:t>
            </w:r>
            <w:r>
              <w:rPr>
                <w:noProof/>
                <w:webHidden/>
              </w:rPr>
              <w:fldChar w:fldCharType="end"/>
            </w:r>
          </w:hyperlink>
        </w:p>
        <w:p w14:paraId="61F63313" w14:textId="0315C4B9" w:rsidR="00145BA0" w:rsidRDefault="00145BA0">
          <w:pPr>
            <w:pStyle w:val="TOC2"/>
            <w:tabs>
              <w:tab w:val="right" w:leader="dot" w:pos="9830"/>
            </w:tabs>
            <w:rPr>
              <w:rFonts w:asciiTheme="minorHAnsi" w:eastAsiaTheme="minorEastAsia" w:hAnsiTheme="minorHAnsi"/>
              <w:noProof/>
              <w:kern w:val="2"/>
              <w:sz w:val="24"/>
              <w:szCs w:val="24"/>
              <w14:ligatures w14:val="standardContextual"/>
            </w:rPr>
          </w:pPr>
          <w:hyperlink w:anchor="_Toc187830389" w:history="1">
            <w:r w:rsidRPr="00B91F76">
              <w:rPr>
                <w:rStyle w:val="Hyperlink"/>
                <w:noProof/>
              </w:rPr>
              <w:t>Public water systems</w:t>
            </w:r>
            <w:r>
              <w:rPr>
                <w:noProof/>
                <w:webHidden/>
              </w:rPr>
              <w:tab/>
            </w:r>
            <w:r>
              <w:rPr>
                <w:noProof/>
                <w:webHidden/>
              </w:rPr>
              <w:fldChar w:fldCharType="begin"/>
            </w:r>
            <w:r>
              <w:rPr>
                <w:noProof/>
                <w:webHidden/>
              </w:rPr>
              <w:instrText xml:space="preserve"> PAGEREF _Toc187830389 \h </w:instrText>
            </w:r>
            <w:r>
              <w:rPr>
                <w:noProof/>
                <w:webHidden/>
              </w:rPr>
            </w:r>
            <w:r>
              <w:rPr>
                <w:noProof/>
                <w:webHidden/>
              </w:rPr>
              <w:fldChar w:fldCharType="separate"/>
            </w:r>
            <w:r>
              <w:rPr>
                <w:noProof/>
                <w:webHidden/>
              </w:rPr>
              <w:t>7</w:t>
            </w:r>
            <w:r>
              <w:rPr>
                <w:noProof/>
                <w:webHidden/>
              </w:rPr>
              <w:fldChar w:fldCharType="end"/>
            </w:r>
          </w:hyperlink>
        </w:p>
        <w:p w14:paraId="3D123C97" w14:textId="09084ACD" w:rsidR="00145BA0" w:rsidRDefault="00145BA0">
          <w:pPr>
            <w:pStyle w:val="TOC2"/>
            <w:tabs>
              <w:tab w:val="right" w:leader="dot" w:pos="9830"/>
            </w:tabs>
            <w:rPr>
              <w:rFonts w:asciiTheme="minorHAnsi" w:eastAsiaTheme="minorEastAsia" w:hAnsiTheme="minorHAnsi"/>
              <w:noProof/>
              <w:kern w:val="2"/>
              <w:sz w:val="24"/>
              <w:szCs w:val="24"/>
              <w14:ligatures w14:val="standardContextual"/>
            </w:rPr>
          </w:pPr>
          <w:hyperlink w:anchor="_Toc187830390" w:history="1">
            <w:r w:rsidRPr="00B91F76">
              <w:rPr>
                <w:rStyle w:val="Hyperlink"/>
                <w:noProof/>
              </w:rPr>
              <w:t>Certified operator</w:t>
            </w:r>
            <w:r>
              <w:rPr>
                <w:noProof/>
                <w:webHidden/>
              </w:rPr>
              <w:tab/>
            </w:r>
            <w:r>
              <w:rPr>
                <w:noProof/>
                <w:webHidden/>
              </w:rPr>
              <w:fldChar w:fldCharType="begin"/>
            </w:r>
            <w:r>
              <w:rPr>
                <w:noProof/>
                <w:webHidden/>
              </w:rPr>
              <w:instrText xml:space="preserve"> PAGEREF _Toc187830390 \h </w:instrText>
            </w:r>
            <w:r>
              <w:rPr>
                <w:noProof/>
                <w:webHidden/>
              </w:rPr>
            </w:r>
            <w:r>
              <w:rPr>
                <w:noProof/>
                <w:webHidden/>
              </w:rPr>
              <w:fldChar w:fldCharType="separate"/>
            </w:r>
            <w:r>
              <w:rPr>
                <w:noProof/>
                <w:webHidden/>
              </w:rPr>
              <w:t>7</w:t>
            </w:r>
            <w:r>
              <w:rPr>
                <w:noProof/>
                <w:webHidden/>
              </w:rPr>
              <w:fldChar w:fldCharType="end"/>
            </w:r>
          </w:hyperlink>
        </w:p>
        <w:p w14:paraId="7FAB3AC7" w14:textId="594421DE" w:rsidR="00145BA0" w:rsidRDefault="00145BA0">
          <w:pPr>
            <w:pStyle w:val="TOC3"/>
            <w:tabs>
              <w:tab w:val="right" w:leader="dot" w:pos="9830"/>
            </w:tabs>
            <w:rPr>
              <w:rFonts w:asciiTheme="minorHAnsi" w:eastAsiaTheme="minorEastAsia" w:hAnsiTheme="minorHAnsi"/>
              <w:noProof/>
              <w:kern w:val="2"/>
              <w:sz w:val="24"/>
              <w:szCs w:val="24"/>
              <w14:ligatures w14:val="standardContextual"/>
            </w:rPr>
          </w:pPr>
          <w:hyperlink w:anchor="_Toc187830391" w:history="1">
            <w:r w:rsidRPr="00B91F76">
              <w:rPr>
                <w:rStyle w:val="Hyperlink"/>
                <w:noProof/>
              </w:rPr>
              <w:t>Contract operations</w:t>
            </w:r>
            <w:r>
              <w:rPr>
                <w:noProof/>
                <w:webHidden/>
              </w:rPr>
              <w:tab/>
            </w:r>
            <w:r>
              <w:rPr>
                <w:noProof/>
                <w:webHidden/>
              </w:rPr>
              <w:fldChar w:fldCharType="begin"/>
            </w:r>
            <w:r>
              <w:rPr>
                <w:noProof/>
                <w:webHidden/>
              </w:rPr>
              <w:instrText xml:space="preserve"> PAGEREF _Toc187830391 \h </w:instrText>
            </w:r>
            <w:r>
              <w:rPr>
                <w:noProof/>
                <w:webHidden/>
              </w:rPr>
            </w:r>
            <w:r>
              <w:rPr>
                <w:noProof/>
                <w:webHidden/>
              </w:rPr>
              <w:fldChar w:fldCharType="separate"/>
            </w:r>
            <w:r>
              <w:rPr>
                <w:noProof/>
                <w:webHidden/>
              </w:rPr>
              <w:t>8</w:t>
            </w:r>
            <w:r>
              <w:rPr>
                <w:noProof/>
                <w:webHidden/>
              </w:rPr>
              <w:fldChar w:fldCharType="end"/>
            </w:r>
          </w:hyperlink>
        </w:p>
        <w:p w14:paraId="66FAE0E6" w14:textId="53F8F8FC" w:rsidR="00145BA0" w:rsidRDefault="00145BA0">
          <w:pPr>
            <w:pStyle w:val="TOC2"/>
            <w:tabs>
              <w:tab w:val="right" w:leader="dot" w:pos="9830"/>
            </w:tabs>
            <w:rPr>
              <w:rFonts w:asciiTheme="minorHAnsi" w:eastAsiaTheme="minorEastAsia" w:hAnsiTheme="minorHAnsi"/>
              <w:noProof/>
              <w:kern w:val="2"/>
              <w:sz w:val="24"/>
              <w:szCs w:val="24"/>
              <w14:ligatures w14:val="standardContextual"/>
            </w:rPr>
          </w:pPr>
          <w:hyperlink w:anchor="_Toc187830392" w:history="1">
            <w:r w:rsidRPr="00B91F76">
              <w:rPr>
                <w:rStyle w:val="Hyperlink"/>
                <w:noProof/>
              </w:rPr>
              <w:t>Compliance</w:t>
            </w:r>
            <w:r>
              <w:rPr>
                <w:noProof/>
                <w:webHidden/>
              </w:rPr>
              <w:tab/>
            </w:r>
            <w:r>
              <w:rPr>
                <w:noProof/>
                <w:webHidden/>
              </w:rPr>
              <w:fldChar w:fldCharType="begin"/>
            </w:r>
            <w:r>
              <w:rPr>
                <w:noProof/>
                <w:webHidden/>
              </w:rPr>
              <w:instrText xml:space="preserve"> PAGEREF _Toc187830392 \h </w:instrText>
            </w:r>
            <w:r>
              <w:rPr>
                <w:noProof/>
                <w:webHidden/>
              </w:rPr>
            </w:r>
            <w:r>
              <w:rPr>
                <w:noProof/>
                <w:webHidden/>
              </w:rPr>
              <w:fldChar w:fldCharType="separate"/>
            </w:r>
            <w:r>
              <w:rPr>
                <w:noProof/>
                <w:webHidden/>
              </w:rPr>
              <w:t>8</w:t>
            </w:r>
            <w:r>
              <w:rPr>
                <w:noProof/>
                <w:webHidden/>
              </w:rPr>
              <w:fldChar w:fldCharType="end"/>
            </w:r>
          </w:hyperlink>
        </w:p>
        <w:p w14:paraId="4192B417" w14:textId="7BAE7F68" w:rsidR="00145BA0" w:rsidRDefault="00145BA0">
          <w:pPr>
            <w:pStyle w:val="TOC1"/>
            <w:tabs>
              <w:tab w:val="right" w:leader="dot" w:pos="9830"/>
            </w:tabs>
            <w:rPr>
              <w:rFonts w:asciiTheme="minorHAnsi" w:eastAsiaTheme="minorEastAsia" w:hAnsiTheme="minorHAnsi"/>
              <w:noProof/>
              <w:kern w:val="2"/>
              <w:sz w:val="24"/>
              <w:szCs w:val="24"/>
              <w14:ligatures w14:val="standardContextual"/>
            </w:rPr>
          </w:pPr>
          <w:hyperlink w:anchor="_Toc187830393" w:history="1">
            <w:r w:rsidRPr="00B91F76">
              <w:rPr>
                <w:rStyle w:val="Hyperlink"/>
                <w:noProof/>
              </w:rPr>
              <w:t>Operator Qualifications</w:t>
            </w:r>
            <w:r>
              <w:rPr>
                <w:noProof/>
                <w:webHidden/>
              </w:rPr>
              <w:tab/>
            </w:r>
            <w:r>
              <w:rPr>
                <w:noProof/>
                <w:webHidden/>
              </w:rPr>
              <w:fldChar w:fldCharType="begin"/>
            </w:r>
            <w:r>
              <w:rPr>
                <w:noProof/>
                <w:webHidden/>
              </w:rPr>
              <w:instrText xml:space="preserve"> PAGEREF _Toc187830393 \h </w:instrText>
            </w:r>
            <w:r>
              <w:rPr>
                <w:noProof/>
                <w:webHidden/>
              </w:rPr>
            </w:r>
            <w:r>
              <w:rPr>
                <w:noProof/>
                <w:webHidden/>
              </w:rPr>
              <w:fldChar w:fldCharType="separate"/>
            </w:r>
            <w:r>
              <w:rPr>
                <w:noProof/>
                <w:webHidden/>
              </w:rPr>
              <w:t>10</w:t>
            </w:r>
            <w:r>
              <w:rPr>
                <w:noProof/>
                <w:webHidden/>
              </w:rPr>
              <w:fldChar w:fldCharType="end"/>
            </w:r>
          </w:hyperlink>
        </w:p>
        <w:p w14:paraId="3413BCB5" w14:textId="2A913DA0" w:rsidR="00145BA0" w:rsidRDefault="00145BA0">
          <w:pPr>
            <w:pStyle w:val="TOC2"/>
            <w:tabs>
              <w:tab w:val="right" w:leader="dot" w:pos="9830"/>
            </w:tabs>
            <w:rPr>
              <w:rFonts w:asciiTheme="minorHAnsi" w:eastAsiaTheme="minorEastAsia" w:hAnsiTheme="minorHAnsi"/>
              <w:noProof/>
              <w:kern w:val="2"/>
              <w:sz w:val="24"/>
              <w:szCs w:val="24"/>
              <w14:ligatures w14:val="standardContextual"/>
            </w:rPr>
          </w:pPr>
          <w:hyperlink w:anchor="_Toc187830394" w:history="1">
            <w:r w:rsidRPr="00B91F76">
              <w:rPr>
                <w:rStyle w:val="Hyperlink"/>
                <w:noProof/>
              </w:rPr>
              <w:t>Operator exam</w:t>
            </w:r>
            <w:r>
              <w:rPr>
                <w:noProof/>
                <w:webHidden/>
              </w:rPr>
              <w:tab/>
            </w:r>
            <w:r>
              <w:rPr>
                <w:noProof/>
                <w:webHidden/>
              </w:rPr>
              <w:fldChar w:fldCharType="begin"/>
            </w:r>
            <w:r>
              <w:rPr>
                <w:noProof/>
                <w:webHidden/>
              </w:rPr>
              <w:instrText xml:space="preserve"> PAGEREF _Toc187830394 \h </w:instrText>
            </w:r>
            <w:r>
              <w:rPr>
                <w:noProof/>
                <w:webHidden/>
              </w:rPr>
            </w:r>
            <w:r>
              <w:rPr>
                <w:noProof/>
                <w:webHidden/>
              </w:rPr>
              <w:fldChar w:fldCharType="separate"/>
            </w:r>
            <w:r>
              <w:rPr>
                <w:noProof/>
                <w:webHidden/>
              </w:rPr>
              <w:t>10</w:t>
            </w:r>
            <w:r>
              <w:rPr>
                <w:noProof/>
                <w:webHidden/>
              </w:rPr>
              <w:fldChar w:fldCharType="end"/>
            </w:r>
          </w:hyperlink>
        </w:p>
        <w:p w14:paraId="743B4A3C" w14:textId="60B83347" w:rsidR="00145BA0" w:rsidRDefault="00145BA0">
          <w:pPr>
            <w:pStyle w:val="TOC2"/>
            <w:tabs>
              <w:tab w:val="right" w:leader="dot" w:pos="9830"/>
            </w:tabs>
            <w:rPr>
              <w:rFonts w:asciiTheme="minorHAnsi" w:eastAsiaTheme="minorEastAsia" w:hAnsiTheme="minorHAnsi"/>
              <w:noProof/>
              <w:kern w:val="2"/>
              <w:sz w:val="24"/>
              <w:szCs w:val="24"/>
              <w14:ligatures w14:val="standardContextual"/>
            </w:rPr>
          </w:pPr>
          <w:hyperlink w:anchor="_Toc187830395" w:history="1">
            <w:r w:rsidRPr="00B91F76">
              <w:rPr>
                <w:rStyle w:val="Hyperlink"/>
                <w:noProof/>
              </w:rPr>
              <w:t>Exam pass rates</w:t>
            </w:r>
            <w:r>
              <w:rPr>
                <w:noProof/>
                <w:webHidden/>
              </w:rPr>
              <w:tab/>
            </w:r>
            <w:r>
              <w:rPr>
                <w:noProof/>
                <w:webHidden/>
              </w:rPr>
              <w:fldChar w:fldCharType="begin"/>
            </w:r>
            <w:r>
              <w:rPr>
                <w:noProof/>
                <w:webHidden/>
              </w:rPr>
              <w:instrText xml:space="preserve"> PAGEREF _Toc187830395 \h </w:instrText>
            </w:r>
            <w:r>
              <w:rPr>
                <w:noProof/>
                <w:webHidden/>
              </w:rPr>
            </w:r>
            <w:r>
              <w:rPr>
                <w:noProof/>
                <w:webHidden/>
              </w:rPr>
              <w:fldChar w:fldCharType="separate"/>
            </w:r>
            <w:r>
              <w:rPr>
                <w:noProof/>
                <w:webHidden/>
              </w:rPr>
              <w:t>10</w:t>
            </w:r>
            <w:r>
              <w:rPr>
                <w:noProof/>
                <w:webHidden/>
              </w:rPr>
              <w:fldChar w:fldCharType="end"/>
            </w:r>
          </w:hyperlink>
        </w:p>
        <w:p w14:paraId="219BE1E0" w14:textId="158A3073" w:rsidR="00145BA0" w:rsidRDefault="00145BA0">
          <w:pPr>
            <w:pStyle w:val="TOC2"/>
            <w:tabs>
              <w:tab w:val="right" w:leader="dot" w:pos="9830"/>
            </w:tabs>
            <w:rPr>
              <w:rFonts w:asciiTheme="minorHAnsi" w:eastAsiaTheme="minorEastAsia" w:hAnsiTheme="minorHAnsi"/>
              <w:noProof/>
              <w:kern w:val="2"/>
              <w:sz w:val="24"/>
              <w:szCs w:val="24"/>
              <w14:ligatures w14:val="standardContextual"/>
            </w:rPr>
          </w:pPr>
          <w:hyperlink w:anchor="_Toc187830396" w:history="1">
            <w:r w:rsidRPr="00B91F76">
              <w:rPr>
                <w:rStyle w:val="Hyperlink"/>
                <w:noProof/>
              </w:rPr>
              <w:t>Training and education requirements for certification</w:t>
            </w:r>
            <w:r>
              <w:rPr>
                <w:noProof/>
                <w:webHidden/>
              </w:rPr>
              <w:tab/>
            </w:r>
            <w:r>
              <w:rPr>
                <w:noProof/>
                <w:webHidden/>
              </w:rPr>
              <w:fldChar w:fldCharType="begin"/>
            </w:r>
            <w:r>
              <w:rPr>
                <w:noProof/>
                <w:webHidden/>
              </w:rPr>
              <w:instrText xml:space="preserve"> PAGEREF _Toc187830396 \h </w:instrText>
            </w:r>
            <w:r>
              <w:rPr>
                <w:noProof/>
                <w:webHidden/>
              </w:rPr>
            </w:r>
            <w:r>
              <w:rPr>
                <w:noProof/>
                <w:webHidden/>
              </w:rPr>
              <w:fldChar w:fldCharType="separate"/>
            </w:r>
            <w:r>
              <w:rPr>
                <w:noProof/>
                <w:webHidden/>
              </w:rPr>
              <w:t>11</w:t>
            </w:r>
            <w:r>
              <w:rPr>
                <w:noProof/>
                <w:webHidden/>
              </w:rPr>
              <w:fldChar w:fldCharType="end"/>
            </w:r>
          </w:hyperlink>
        </w:p>
        <w:p w14:paraId="74350E70" w14:textId="2454A0A4" w:rsidR="00145BA0" w:rsidRDefault="00145BA0">
          <w:pPr>
            <w:pStyle w:val="TOC2"/>
            <w:tabs>
              <w:tab w:val="right" w:leader="dot" w:pos="9830"/>
            </w:tabs>
            <w:rPr>
              <w:rFonts w:asciiTheme="minorHAnsi" w:eastAsiaTheme="minorEastAsia" w:hAnsiTheme="minorHAnsi"/>
              <w:noProof/>
              <w:kern w:val="2"/>
              <w:sz w:val="24"/>
              <w:szCs w:val="24"/>
              <w14:ligatures w14:val="standardContextual"/>
            </w:rPr>
          </w:pPr>
          <w:hyperlink w:anchor="_Toc187830397" w:history="1">
            <w:r w:rsidRPr="00B91F76">
              <w:rPr>
                <w:rStyle w:val="Hyperlink"/>
                <w:noProof/>
              </w:rPr>
              <w:t>Grandparenting</w:t>
            </w:r>
            <w:r>
              <w:rPr>
                <w:noProof/>
                <w:webHidden/>
              </w:rPr>
              <w:tab/>
            </w:r>
            <w:r>
              <w:rPr>
                <w:noProof/>
                <w:webHidden/>
              </w:rPr>
              <w:fldChar w:fldCharType="begin"/>
            </w:r>
            <w:r>
              <w:rPr>
                <w:noProof/>
                <w:webHidden/>
              </w:rPr>
              <w:instrText xml:space="preserve"> PAGEREF _Toc187830397 \h </w:instrText>
            </w:r>
            <w:r>
              <w:rPr>
                <w:noProof/>
                <w:webHidden/>
              </w:rPr>
            </w:r>
            <w:r>
              <w:rPr>
                <w:noProof/>
                <w:webHidden/>
              </w:rPr>
              <w:fldChar w:fldCharType="separate"/>
            </w:r>
            <w:r>
              <w:rPr>
                <w:noProof/>
                <w:webHidden/>
              </w:rPr>
              <w:t>12</w:t>
            </w:r>
            <w:r>
              <w:rPr>
                <w:noProof/>
                <w:webHidden/>
              </w:rPr>
              <w:fldChar w:fldCharType="end"/>
            </w:r>
          </w:hyperlink>
        </w:p>
        <w:p w14:paraId="3277C424" w14:textId="46B19F6C" w:rsidR="00145BA0" w:rsidRDefault="00145BA0">
          <w:pPr>
            <w:pStyle w:val="TOC2"/>
            <w:tabs>
              <w:tab w:val="right" w:leader="dot" w:pos="9830"/>
            </w:tabs>
            <w:rPr>
              <w:rFonts w:asciiTheme="minorHAnsi" w:eastAsiaTheme="minorEastAsia" w:hAnsiTheme="minorHAnsi"/>
              <w:noProof/>
              <w:kern w:val="2"/>
              <w:sz w:val="24"/>
              <w:szCs w:val="24"/>
              <w14:ligatures w14:val="standardContextual"/>
            </w:rPr>
          </w:pPr>
          <w:hyperlink w:anchor="_Toc187830398" w:history="1">
            <w:r w:rsidRPr="00B91F76">
              <w:rPr>
                <w:rStyle w:val="Hyperlink"/>
                <w:noProof/>
              </w:rPr>
              <w:t>Operator Certification-Capacity Development partnership</w:t>
            </w:r>
            <w:r>
              <w:rPr>
                <w:noProof/>
                <w:webHidden/>
              </w:rPr>
              <w:tab/>
            </w:r>
            <w:r>
              <w:rPr>
                <w:noProof/>
                <w:webHidden/>
              </w:rPr>
              <w:fldChar w:fldCharType="begin"/>
            </w:r>
            <w:r>
              <w:rPr>
                <w:noProof/>
                <w:webHidden/>
              </w:rPr>
              <w:instrText xml:space="preserve"> PAGEREF _Toc187830398 \h </w:instrText>
            </w:r>
            <w:r>
              <w:rPr>
                <w:noProof/>
                <w:webHidden/>
              </w:rPr>
            </w:r>
            <w:r>
              <w:rPr>
                <w:noProof/>
                <w:webHidden/>
              </w:rPr>
              <w:fldChar w:fldCharType="separate"/>
            </w:r>
            <w:r>
              <w:rPr>
                <w:noProof/>
                <w:webHidden/>
              </w:rPr>
              <w:t>12</w:t>
            </w:r>
            <w:r>
              <w:rPr>
                <w:noProof/>
                <w:webHidden/>
              </w:rPr>
              <w:fldChar w:fldCharType="end"/>
            </w:r>
          </w:hyperlink>
        </w:p>
        <w:p w14:paraId="37AC70D2" w14:textId="23183E7C" w:rsidR="00145BA0" w:rsidRDefault="00145BA0">
          <w:pPr>
            <w:pStyle w:val="TOC1"/>
            <w:tabs>
              <w:tab w:val="right" w:leader="dot" w:pos="9830"/>
            </w:tabs>
            <w:rPr>
              <w:rFonts w:asciiTheme="minorHAnsi" w:eastAsiaTheme="minorEastAsia" w:hAnsiTheme="minorHAnsi"/>
              <w:noProof/>
              <w:kern w:val="2"/>
              <w:sz w:val="24"/>
              <w:szCs w:val="24"/>
              <w14:ligatures w14:val="standardContextual"/>
            </w:rPr>
          </w:pPr>
          <w:hyperlink w:anchor="_Toc187830399" w:history="1">
            <w:r w:rsidRPr="00B91F76">
              <w:rPr>
                <w:rStyle w:val="Hyperlink"/>
                <w:noProof/>
              </w:rPr>
              <w:t>Enforcement</w:t>
            </w:r>
            <w:r>
              <w:rPr>
                <w:noProof/>
                <w:webHidden/>
              </w:rPr>
              <w:tab/>
            </w:r>
            <w:r>
              <w:rPr>
                <w:noProof/>
                <w:webHidden/>
              </w:rPr>
              <w:fldChar w:fldCharType="begin"/>
            </w:r>
            <w:r>
              <w:rPr>
                <w:noProof/>
                <w:webHidden/>
              </w:rPr>
              <w:instrText xml:space="preserve"> PAGEREF _Toc187830399 \h </w:instrText>
            </w:r>
            <w:r>
              <w:rPr>
                <w:noProof/>
                <w:webHidden/>
              </w:rPr>
            </w:r>
            <w:r>
              <w:rPr>
                <w:noProof/>
                <w:webHidden/>
              </w:rPr>
              <w:fldChar w:fldCharType="separate"/>
            </w:r>
            <w:r>
              <w:rPr>
                <w:noProof/>
                <w:webHidden/>
              </w:rPr>
              <w:t>14</w:t>
            </w:r>
            <w:r>
              <w:rPr>
                <w:noProof/>
                <w:webHidden/>
              </w:rPr>
              <w:fldChar w:fldCharType="end"/>
            </w:r>
          </w:hyperlink>
        </w:p>
        <w:p w14:paraId="6D70F6A9" w14:textId="19B5B390" w:rsidR="00145BA0" w:rsidRDefault="00145BA0">
          <w:pPr>
            <w:pStyle w:val="TOC2"/>
            <w:tabs>
              <w:tab w:val="right" w:leader="dot" w:pos="9830"/>
            </w:tabs>
            <w:rPr>
              <w:rFonts w:asciiTheme="minorHAnsi" w:eastAsiaTheme="minorEastAsia" w:hAnsiTheme="minorHAnsi"/>
              <w:noProof/>
              <w:kern w:val="2"/>
              <w:sz w:val="24"/>
              <w:szCs w:val="24"/>
              <w14:ligatures w14:val="standardContextual"/>
            </w:rPr>
          </w:pPr>
          <w:hyperlink w:anchor="_Toc187830400" w:history="1">
            <w:r w:rsidRPr="00B91F76">
              <w:rPr>
                <w:rStyle w:val="Hyperlink"/>
                <w:noProof/>
              </w:rPr>
              <w:t>Facility enforcement</w:t>
            </w:r>
            <w:r>
              <w:rPr>
                <w:noProof/>
                <w:webHidden/>
              </w:rPr>
              <w:tab/>
            </w:r>
            <w:r>
              <w:rPr>
                <w:noProof/>
                <w:webHidden/>
              </w:rPr>
              <w:fldChar w:fldCharType="begin"/>
            </w:r>
            <w:r>
              <w:rPr>
                <w:noProof/>
                <w:webHidden/>
              </w:rPr>
              <w:instrText xml:space="preserve"> PAGEREF _Toc187830400 \h </w:instrText>
            </w:r>
            <w:r>
              <w:rPr>
                <w:noProof/>
                <w:webHidden/>
              </w:rPr>
            </w:r>
            <w:r>
              <w:rPr>
                <w:noProof/>
                <w:webHidden/>
              </w:rPr>
              <w:fldChar w:fldCharType="separate"/>
            </w:r>
            <w:r>
              <w:rPr>
                <w:noProof/>
                <w:webHidden/>
              </w:rPr>
              <w:t>14</w:t>
            </w:r>
            <w:r>
              <w:rPr>
                <w:noProof/>
                <w:webHidden/>
              </w:rPr>
              <w:fldChar w:fldCharType="end"/>
            </w:r>
          </w:hyperlink>
        </w:p>
        <w:p w14:paraId="21B3B173" w14:textId="3E93AD36" w:rsidR="00145BA0" w:rsidRDefault="00145BA0">
          <w:pPr>
            <w:pStyle w:val="TOC2"/>
            <w:tabs>
              <w:tab w:val="right" w:leader="dot" w:pos="9830"/>
            </w:tabs>
            <w:rPr>
              <w:rFonts w:asciiTheme="minorHAnsi" w:eastAsiaTheme="minorEastAsia" w:hAnsiTheme="minorHAnsi"/>
              <w:noProof/>
              <w:kern w:val="2"/>
              <w:sz w:val="24"/>
              <w:szCs w:val="24"/>
              <w14:ligatures w14:val="standardContextual"/>
            </w:rPr>
          </w:pPr>
          <w:hyperlink w:anchor="_Toc187830401" w:history="1">
            <w:r w:rsidRPr="00B91F76">
              <w:rPr>
                <w:rStyle w:val="Hyperlink"/>
                <w:noProof/>
              </w:rPr>
              <w:t>Operator disciplinary action</w:t>
            </w:r>
            <w:r>
              <w:rPr>
                <w:noProof/>
                <w:webHidden/>
              </w:rPr>
              <w:tab/>
            </w:r>
            <w:r>
              <w:rPr>
                <w:noProof/>
                <w:webHidden/>
              </w:rPr>
              <w:fldChar w:fldCharType="begin"/>
            </w:r>
            <w:r>
              <w:rPr>
                <w:noProof/>
                <w:webHidden/>
              </w:rPr>
              <w:instrText xml:space="preserve"> PAGEREF _Toc187830401 \h </w:instrText>
            </w:r>
            <w:r>
              <w:rPr>
                <w:noProof/>
                <w:webHidden/>
              </w:rPr>
            </w:r>
            <w:r>
              <w:rPr>
                <w:noProof/>
                <w:webHidden/>
              </w:rPr>
              <w:fldChar w:fldCharType="separate"/>
            </w:r>
            <w:r>
              <w:rPr>
                <w:noProof/>
                <w:webHidden/>
              </w:rPr>
              <w:t>14</w:t>
            </w:r>
            <w:r>
              <w:rPr>
                <w:noProof/>
                <w:webHidden/>
              </w:rPr>
              <w:fldChar w:fldCharType="end"/>
            </w:r>
          </w:hyperlink>
        </w:p>
        <w:p w14:paraId="05AB4C97" w14:textId="68DF6F5D" w:rsidR="00145BA0" w:rsidRDefault="00145BA0">
          <w:pPr>
            <w:pStyle w:val="TOC1"/>
            <w:tabs>
              <w:tab w:val="right" w:leader="dot" w:pos="9830"/>
            </w:tabs>
            <w:rPr>
              <w:rFonts w:asciiTheme="minorHAnsi" w:eastAsiaTheme="minorEastAsia" w:hAnsiTheme="minorHAnsi"/>
              <w:noProof/>
              <w:kern w:val="2"/>
              <w:sz w:val="24"/>
              <w:szCs w:val="24"/>
              <w14:ligatures w14:val="standardContextual"/>
            </w:rPr>
          </w:pPr>
          <w:hyperlink w:anchor="_Toc187830402" w:history="1">
            <w:r w:rsidRPr="00B91F76">
              <w:rPr>
                <w:rStyle w:val="Hyperlink"/>
                <w:noProof/>
              </w:rPr>
              <w:t>Certificate Renewal</w:t>
            </w:r>
            <w:r>
              <w:rPr>
                <w:noProof/>
                <w:webHidden/>
              </w:rPr>
              <w:tab/>
            </w:r>
            <w:r>
              <w:rPr>
                <w:noProof/>
                <w:webHidden/>
              </w:rPr>
              <w:fldChar w:fldCharType="begin"/>
            </w:r>
            <w:r>
              <w:rPr>
                <w:noProof/>
                <w:webHidden/>
              </w:rPr>
              <w:instrText xml:space="preserve"> PAGEREF _Toc187830402 \h </w:instrText>
            </w:r>
            <w:r>
              <w:rPr>
                <w:noProof/>
                <w:webHidden/>
              </w:rPr>
            </w:r>
            <w:r>
              <w:rPr>
                <w:noProof/>
                <w:webHidden/>
              </w:rPr>
              <w:fldChar w:fldCharType="separate"/>
            </w:r>
            <w:r>
              <w:rPr>
                <w:noProof/>
                <w:webHidden/>
              </w:rPr>
              <w:t>16</w:t>
            </w:r>
            <w:r>
              <w:rPr>
                <w:noProof/>
                <w:webHidden/>
              </w:rPr>
              <w:fldChar w:fldCharType="end"/>
            </w:r>
          </w:hyperlink>
        </w:p>
        <w:p w14:paraId="17A5FF18" w14:textId="6D8DC394" w:rsidR="00145BA0" w:rsidRDefault="00145BA0">
          <w:pPr>
            <w:pStyle w:val="TOC2"/>
            <w:tabs>
              <w:tab w:val="right" w:leader="dot" w:pos="9830"/>
            </w:tabs>
            <w:rPr>
              <w:rFonts w:asciiTheme="minorHAnsi" w:eastAsiaTheme="minorEastAsia" w:hAnsiTheme="minorHAnsi"/>
              <w:noProof/>
              <w:kern w:val="2"/>
              <w:sz w:val="24"/>
              <w:szCs w:val="24"/>
              <w14:ligatures w14:val="standardContextual"/>
            </w:rPr>
          </w:pPr>
          <w:hyperlink w:anchor="_Toc187830403" w:history="1">
            <w:r w:rsidRPr="00B91F76">
              <w:rPr>
                <w:rStyle w:val="Hyperlink"/>
                <w:noProof/>
              </w:rPr>
              <w:t>Certificate renewal</w:t>
            </w:r>
            <w:r>
              <w:rPr>
                <w:noProof/>
                <w:webHidden/>
              </w:rPr>
              <w:tab/>
            </w:r>
            <w:r>
              <w:rPr>
                <w:noProof/>
                <w:webHidden/>
              </w:rPr>
              <w:fldChar w:fldCharType="begin"/>
            </w:r>
            <w:r>
              <w:rPr>
                <w:noProof/>
                <w:webHidden/>
              </w:rPr>
              <w:instrText xml:space="preserve"> PAGEREF _Toc187830403 \h </w:instrText>
            </w:r>
            <w:r>
              <w:rPr>
                <w:noProof/>
                <w:webHidden/>
              </w:rPr>
            </w:r>
            <w:r>
              <w:rPr>
                <w:noProof/>
                <w:webHidden/>
              </w:rPr>
              <w:fldChar w:fldCharType="separate"/>
            </w:r>
            <w:r>
              <w:rPr>
                <w:noProof/>
                <w:webHidden/>
              </w:rPr>
              <w:t>16</w:t>
            </w:r>
            <w:r>
              <w:rPr>
                <w:noProof/>
                <w:webHidden/>
              </w:rPr>
              <w:fldChar w:fldCharType="end"/>
            </w:r>
          </w:hyperlink>
        </w:p>
        <w:p w14:paraId="56380513" w14:textId="78F897DD" w:rsidR="00145BA0" w:rsidRDefault="00145BA0">
          <w:pPr>
            <w:pStyle w:val="TOC2"/>
            <w:tabs>
              <w:tab w:val="right" w:leader="dot" w:pos="9830"/>
            </w:tabs>
            <w:rPr>
              <w:rFonts w:asciiTheme="minorHAnsi" w:eastAsiaTheme="minorEastAsia" w:hAnsiTheme="minorHAnsi"/>
              <w:noProof/>
              <w:kern w:val="2"/>
              <w:sz w:val="24"/>
              <w:szCs w:val="24"/>
              <w14:ligatures w14:val="standardContextual"/>
            </w:rPr>
          </w:pPr>
          <w:hyperlink w:anchor="_Toc187830404" w:history="1">
            <w:r w:rsidRPr="00B91F76">
              <w:rPr>
                <w:rStyle w:val="Hyperlink"/>
                <w:noProof/>
              </w:rPr>
              <w:t>Professional development</w:t>
            </w:r>
            <w:r>
              <w:rPr>
                <w:noProof/>
                <w:webHidden/>
              </w:rPr>
              <w:tab/>
            </w:r>
            <w:r>
              <w:rPr>
                <w:noProof/>
                <w:webHidden/>
              </w:rPr>
              <w:fldChar w:fldCharType="begin"/>
            </w:r>
            <w:r>
              <w:rPr>
                <w:noProof/>
                <w:webHidden/>
              </w:rPr>
              <w:instrText xml:space="preserve"> PAGEREF _Toc187830404 \h </w:instrText>
            </w:r>
            <w:r>
              <w:rPr>
                <w:noProof/>
                <w:webHidden/>
              </w:rPr>
            </w:r>
            <w:r>
              <w:rPr>
                <w:noProof/>
                <w:webHidden/>
              </w:rPr>
              <w:fldChar w:fldCharType="separate"/>
            </w:r>
            <w:r>
              <w:rPr>
                <w:noProof/>
                <w:webHidden/>
              </w:rPr>
              <w:t>16</w:t>
            </w:r>
            <w:r>
              <w:rPr>
                <w:noProof/>
                <w:webHidden/>
              </w:rPr>
              <w:fldChar w:fldCharType="end"/>
            </w:r>
          </w:hyperlink>
        </w:p>
        <w:p w14:paraId="3E277D13" w14:textId="42E55199" w:rsidR="00145BA0" w:rsidRDefault="00145BA0">
          <w:pPr>
            <w:pStyle w:val="TOC1"/>
            <w:tabs>
              <w:tab w:val="right" w:leader="dot" w:pos="9830"/>
            </w:tabs>
            <w:rPr>
              <w:rFonts w:asciiTheme="minorHAnsi" w:eastAsiaTheme="minorEastAsia" w:hAnsiTheme="minorHAnsi"/>
              <w:noProof/>
              <w:kern w:val="2"/>
              <w:sz w:val="24"/>
              <w:szCs w:val="24"/>
              <w14:ligatures w14:val="standardContextual"/>
            </w:rPr>
          </w:pPr>
          <w:hyperlink w:anchor="_Toc187830405" w:history="1">
            <w:r w:rsidRPr="00B91F76">
              <w:rPr>
                <w:rStyle w:val="Hyperlink"/>
                <w:noProof/>
              </w:rPr>
              <w:t>Resources Needed to Implement the Program</w:t>
            </w:r>
            <w:r>
              <w:rPr>
                <w:noProof/>
                <w:webHidden/>
              </w:rPr>
              <w:tab/>
            </w:r>
            <w:r>
              <w:rPr>
                <w:noProof/>
                <w:webHidden/>
              </w:rPr>
              <w:fldChar w:fldCharType="begin"/>
            </w:r>
            <w:r>
              <w:rPr>
                <w:noProof/>
                <w:webHidden/>
              </w:rPr>
              <w:instrText xml:space="preserve"> PAGEREF _Toc187830405 \h </w:instrText>
            </w:r>
            <w:r>
              <w:rPr>
                <w:noProof/>
                <w:webHidden/>
              </w:rPr>
            </w:r>
            <w:r>
              <w:rPr>
                <w:noProof/>
                <w:webHidden/>
              </w:rPr>
              <w:fldChar w:fldCharType="separate"/>
            </w:r>
            <w:r>
              <w:rPr>
                <w:noProof/>
                <w:webHidden/>
              </w:rPr>
              <w:t>18</w:t>
            </w:r>
            <w:r>
              <w:rPr>
                <w:noProof/>
                <w:webHidden/>
              </w:rPr>
              <w:fldChar w:fldCharType="end"/>
            </w:r>
          </w:hyperlink>
        </w:p>
        <w:p w14:paraId="0BF60D35" w14:textId="237E8913" w:rsidR="00145BA0" w:rsidRDefault="00145BA0">
          <w:pPr>
            <w:pStyle w:val="TOC1"/>
            <w:tabs>
              <w:tab w:val="right" w:leader="dot" w:pos="9830"/>
            </w:tabs>
            <w:rPr>
              <w:rFonts w:asciiTheme="minorHAnsi" w:eastAsiaTheme="minorEastAsia" w:hAnsiTheme="minorHAnsi"/>
              <w:noProof/>
              <w:kern w:val="2"/>
              <w:sz w:val="24"/>
              <w:szCs w:val="24"/>
              <w14:ligatures w14:val="standardContextual"/>
            </w:rPr>
          </w:pPr>
          <w:hyperlink w:anchor="_Toc187830406" w:history="1">
            <w:r w:rsidRPr="00B91F76">
              <w:rPr>
                <w:rStyle w:val="Hyperlink"/>
                <w:noProof/>
              </w:rPr>
              <w:t>Recertification</w:t>
            </w:r>
            <w:r>
              <w:rPr>
                <w:noProof/>
                <w:webHidden/>
              </w:rPr>
              <w:tab/>
            </w:r>
            <w:r>
              <w:rPr>
                <w:noProof/>
                <w:webHidden/>
              </w:rPr>
              <w:fldChar w:fldCharType="begin"/>
            </w:r>
            <w:r>
              <w:rPr>
                <w:noProof/>
                <w:webHidden/>
              </w:rPr>
              <w:instrText xml:space="preserve"> PAGEREF _Toc187830406 \h </w:instrText>
            </w:r>
            <w:r>
              <w:rPr>
                <w:noProof/>
                <w:webHidden/>
              </w:rPr>
            </w:r>
            <w:r>
              <w:rPr>
                <w:noProof/>
                <w:webHidden/>
              </w:rPr>
              <w:fldChar w:fldCharType="separate"/>
            </w:r>
            <w:r>
              <w:rPr>
                <w:noProof/>
                <w:webHidden/>
              </w:rPr>
              <w:t>19</w:t>
            </w:r>
            <w:r>
              <w:rPr>
                <w:noProof/>
                <w:webHidden/>
              </w:rPr>
              <w:fldChar w:fldCharType="end"/>
            </w:r>
          </w:hyperlink>
        </w:p>
        <w:p w14:paraId="796572C8" w14:textId="511955E9" w:rsidR="00145BA0" w:rsidRDefault="00145BA0">
          <w:pPr>
            <w:pStyle w:val="TOC1"/>
            <w:tabs>
              <w:tab w:val="right" w:leader="dot" w:pos="9830"/>
            </w:tabs>
            <w:rPr>
              <w:rFonts w:asciiTheme="minorHAnsi" w:eastAsiaTheme="minorEastAsia" w:hAnsiTheme="minorHAnsi"/>
              <w:noProof/>
              <w:kern w:val="2"/>
              <w:sz w:val="24"/>
              <w:szCs w:val="24"/>
              <w14:ligatures w14:val="standardContextual"/>
            </w:rPr>
          </w:pPr>
          <w:hyperlink w:anchor="_Toc187830407" w:history="1">
            <w:r w:rsidRPr="00B91F76">
              <w:rPr>
                <w:rStyle w:val="Hyperlink"/>
                <w:noProof/>
              </w:rPr>
              <w:t>Stakeholder Involvement</w:t>
            </w:r>
            <w:r>
              <w:rPr>
                <w:noProof/>
                <w:webHidden/>
              </w:rPr>
              <w:tab/>
            </w:r>
            <w:r>
              <w:rPr>
                <w:noProof/>
                <w:webHidden/>
              </w:rPr>
              <w:fldChar w:fldCharType="begin"/>
            </w:r>
            <w:r>
              <w:rPr>
                <w:noProof/>
                <w:webHidden/>
              </w:rPr>
              <w:instrText xml:space="preserve"> PAGEREF _Toc187830407 \h </w:instrText>
            </w:r>
            <w:r>
              <w:rPr>
                <w:noProof/>
                <w:webHidden/>
              </w:rPr>
            </w:r>
            <w:r>
              <w:rPr>
                <w:noProof/>
                <w:webHidden/>
              </w:rPr>
              <w:fldChar w:fldCharType="separate"/>
            </w:r>
            <w:r>
              <w:rPr>
                <w:noProof/>
                <w:webHidden/>
              </w:rPr>
              <w:t>20</w:t>
            </w:r>
            <w:r>
              <w:rPr>
                <w:noProof/>
                <w:webHidden/>
              </w:rPr>
              <w:fldChar w:fldCharType="end"/>
            </w:r>
          </w:hyperlink>
        </w:p>
        <w:p w14:paraId="43F15C44" w14:textId="389C2C7B" w:rsidR="00145BA0" w:rsidRDefault="00145BA0">
          <w:pPr>
            <w:pStyle w:val="TOC2"/>
            <w:tabs>
              <w:tab w:val="right" w:leader="dot" w:pos="9830"/>
            </w:tabs>
            <w:rPr>
              <w:rFonts w:asciiTheme="minorHAnsi" w:eastAsiaTheme="minorEastAsia" w:hAnsiTheme="minorHAnsi"/>
              <w:noProof/>
              <w:kern w:val="2"/>
              <w:sz w:val="24"/>
              <w:szCs w:val="24"/>
              <w14:ligatures w14:val="standardContextual"/>
            </w:rPr>
          </w:pPr>
          <w:hyperlink w:anchor="_Toc187830408" w:history="1">
            <w:r w:rsidRPr="00B91F76">
              <w:rPr>
                <w:rStyle w:val="Hyperlink"/>
                <w:noProof/>
              </w:rPr>
              <w:t>Rulemaking</w:t>
            </w:r>
            <w:r>
              <w:rPr>
                <w:noProof/>
                <w:webHidden/>
              </w:rPr>
              <w:tab/>
            </w:r>
            <w:r>
              <w:rPr>
                <w:noProof/>
                <w:webHidden/>
              </w:rPr>
              <w:fldChar w:fldCharType="begin"/>
            </w:r>
            <w:r>
              <w:rPr>
                <w:noProof/>
                <w:webHidden/>
              </w:rPr>
              <w:instrText xml:space="preserve"> PAGEREF _Toc187830408 \h </w:instrText>
            </w:r>
            <w:r>
              <w:rPr>
                <w:noProof/>
                <w:webHidden/>
              </w:rPr>
            </w:r>
            <w:r>
              <w:rPr>
                <w:noProof/>
                <w:webHidden/>
              </w:rPr>
              <w:fldChar w:fldCharType="separate"/>
            </w:r>
            <w:r>
              <w:rPr>
                <w:noProof/>
                <w:webHidden/>
              </w:rPr>
              <w:t>20</w:t>
            </w:r>
            <w:r>
              <w:rPr>
                <w:noProof/>
                <w:webHidden/>
              </w:rPr>
              <w:fldChar w:fldCharType="end"/>
            </w:r>
          </w:hyperlink>
        </w:p>
        <w:p w14:paraId="1D6D6F0D" w14:textId="3B84AD4B" w:rsidR="00145BA0" w:rsidRDefault="00145BA0">
          <w:pPr>
            <w:pStyle w:val="TOC2"/>
            <w:tabs>
              <w:tab w:val="right" w:leader="dot" w:pos="9830"/>
            </w:tabs>
            <w:rPr>
              <w:rFonts w:asciiTheme="minorHAnsi" w:eastAsiaTheme="minorEastAsia" w:hAnsiTheme="minorHAnsi"/>
              <w:noProof/>
              <w:kern w:val="2"/>
              <w:sz w:val="24"/>
              <w:szCs w:val="24"/>
              <w14:ligatures w14:val="standardContextual"/>
            </w:rPr>
          </w:pPr>
          <w:hyperlink w:anchor="_Toc187830409" w:history="1">
            <w:r w:rsidRPr="00B91F76">
              <w:rPr>
                <w:rStyle w:val="Hyperlink"/>
                <w:noProof/>
              </w:rPr>
              <w:t>Drinking water group meetings</w:t>
            </w:r>
            <w:r>
              <w:rPr>
                <w:noProof/>
                <w:webHidden/>
              </w:rPr>
              <w:tab/>
            </w:r>
            <w:r>
              <w:rPr>
                <w:noProof/>
                <w:webHidden/>
              </w:rPr>
              <w:fldChar w:fldCharType="begin"/>
            </w:r>
            <w:r>
              <w:rPr>
                <w:noProof/>
                <w:webHidden/>
              </w:rPr>
              <w:instrText xml:space="preserve"> PAGEREF _Toc187830409 \h </w:instrText>
            </w:r>
            <w:r>
              <w:rPr>
                <w:noProof/>
                <w:webHidden/>
              </w:rPr>
            </w:r>
            <w:r>
              <w:rPr>
                <w:noProof/>
                <w:webHidden/>
              </w:rPr>
              <w:fldChar w:fldCharType="separate"/>
            </w:r>
            <w:r>
              <w:rPr>
                <w:noProof/>
                <w:webHidden/>
              </w:rPr>
              <w:t>20</w:t>
            </w:r>
            <w:r>
              <w:rPr>
                <w:noProof/>
                <w:webHidden/>
              </w:rPr>
              <w:fldChar w:fldCharType="end"/>
            </w:r>
          </w:hyperlink>
        </w:p>
        <w:p w14:paraId="0A4A111B" w14:textId="2165611D" w:rsidR="00145BA0" w:rsidRDefault="00145BA0">
          <w:pPr>
            <w:pStyle w:val="TOC2"/>
            <w:tabs>
              <w:tab w:val="right" w:leader="dot" w:pos="9830"/>
            </w:tabs>
            <w:rPr>
              <w:rFonts w:asciiTheme="minorHAnsi" w:eastAsiaTheme="minorEastAsia" w:hAnsiTheme="minorHAnsi"/>
              <w:noProof/>
              <w:kern w:val="2"/>
              <w:sz w:val="24"/>
              <w:szCs w:val="24"/>
              <w14:ligatures w14:val="standardContextual"/>
            </w:rPr>
          </w:pPr>
          <w:hyperlink w:anchor="_Toc187830410" w:history="1">
            <w:r w:rsidRPr="00B91F76">
              <w:rPr>
                <w:rStyle w:val="Hyperlink"/>
                <w:noProof/>
              </w:rPr>
              <w:t>Water newsletter</w:t>
            </w:r>
            <w:r>
              <w:rPr>
                <w:noProof/>
                <w:webHidden/>
              </w:rPr>
              <w:tab/>
            </w:r>
            <w:r>
              <w:rPr>
                <w:noProof/>
                <w:webHidden/>
              </w:rPr>
              <w:fldChar w:fldCharType="begin"/>
            </w:r>
            <w:r>
              <w:rPr>
                <w:noProof/>
                <w:webHidden/>
              </w:rPr>
              <w:instrText xml:space="preserve"> PAGEREF _Toc187830410 \h </w:instrText>
            </w:r>
            <w:r>
              <w:rPr>
                <w:noProof/>
                <w:webHidden/>
              </w:rPr>
            </w:r>
            <w:r>
              <w:rPr>
                <w:noProof/>
                <w:webHidden/>
              </w:rPr>
              <w:fldChar w:fldCharType="separate"/>
            </w:r>
            <w:r>
              <w:rPr>
                <w:noProof/>
                <w:webHidden/>
              </w:rPr>
              <w:t>20</w:t>
            </w:r>
            <w:r>
              <w:rPr>
                <w:noProof/>
                <w:webHidden/>
              </w:rPr>
              <w:fldChar w:fldCharType="end"/>
            </w:r>
          </w:hyperlink>
        </w:p>
        <w:p w14:paraId="567EE1F1" w14:textId="3754F30B" w:rsidR="00145BA0" w:rsidRDefault="00145BA0">
          <w:pPr>
            <w:pStyle w:val="TOC1"/>
            <w:tabs>
              <w:tab w:val="right" w:leader="dot" w:pos="9830"/>
            </w:tabs>
            <w:rPr>
              <w:rFonts w:asciiTheme="minorHAnsi" w:eastAsiaTheme="minorEastAsia" w:hAnsiTheme="minorHAnsi"/>
              <w:noProof/>
              <w:kern w:val="2"/>
              <w:sz w:val="24"/>
              <w:szCs w:val="24"/>
              <w14:ligatures w14:val="standardContextual"/>
            </w:rPr>
          </w:pPr>
          <w:hyperlink w:anchor="_Toc187830411" w:history="1">
            <w:r w:rsidRPr="00B91F76">
              <w:rPr>
                <w:rStyle w:val="Hyperlink"/>
                <w:noProof/>
              </w:rPr>
              <w:t>Program Review</w:t>
            </w:r>
            <w:r>
              <w:rPr>
                <w:noProof/>
                <w:webHidden/>
              </w:rPr>
              <w:tab/>
            </w:r>
            <w:r>
              <w:rPr>
                <w:noProof/>
                <w:webHidden/>
              </w:rPr>
              <w:fldChar w:fldCharType="begin"/>
            </w:r>
            <w:r>
              <w:rPr>
                <w:noProof/>
                <w:webHidden/>
              </w:rPr>
              <w:instrText xml:space="preserve"> PAGEREF _Toc187830411 \h </w:instrText>
            </w:r>
            <w:r>
              <w:rPr>
                <w:noProof/>
                <w:webHidden/>
              </w:rPr>
            </w:r>
            <w:r>
              <w:rPr>
                <w:noProof/>
                <w:webHidden/>
              </w:rPr>
              <w:fldChar w:fldCharType="separate"/>
            </w:r>
            <w:r>
              <w:rPr>
                <w:noProof/>
                <w:webHidden/>
              </w:rPr>
              <w:t>22</w:t>
            </w:r>
            <w:r>
              <w:rPr>
                <w:noProof/>
                <w:webHidden/>
              </w:rPr>
              <w:fldChar w:fldCharType="end"/>
            </w:r>
          </w:hyperlink>
        </w:p>
        <w:p w14:paraId="5CAED009" w14:textId="3410B6D7" w:rsidR="00145BA0" w:rsidRDefault="00145BA0">
          <w:pPr>
            <w:pStyle w:val="TOC1"/>
            <w:tabs>
              <w:tab w:val="right" w:leader="dot" w:pos="9830"/>
            </w:tabs>
            <w:rPr>
              <w:rFonts w:asciiTheme="minorHAnsi" w:eastAsiaTheme="minorEastAsia" w:hAnsiTheme="minorHAnsi"/>
              <w:noProof/>
              <w:kern w:val="2"/>
              <w:sz w:val="24"/>
              <w:szCs w:val="24"/>
              <w14:ligatures w14:val="standardContextual"/>
            </w:rPr>
          </w:pPr>
          <w:hyperlink w:anchor="_Toc187830412" w:history="1">
            <w:r w:rsidRPr="00B91F76">
              <w:rPr>
                <w:rStyle w:val="Hyperlink"/>
                <w:noProof/>
              </w:rPr>
              <w:t>Conclusion/Summary</w:t>
            </w:r>
            <w:r>
              <w:rPr>
                <w:noProof/>
                <w:webHidden/>
              </w:rPr>
              <w:tab/>
            </w:r>
            <w:r>
              <w:rPr>
                <w:noProof/>
                <w:webHidden/>
              </w:rPr>
              <w:fldChar w:fldCharType="begin"/>
            </w:r>
            <w:r>
              <w:rPr>
                <w:noProof/>
                <w:webHidden/>
              </w:rPr>
              <w:instrText xml:space="preserve"> PAGEREF _Toc187830412 \h </w:instrText>
            </w:r>
            <w:r>
              <w:rPr>
                <w:noProof/>
                <w:webHidden/>
              </w:rPr>
            </w:r>
            <w:r>
              <w:rPr>
                <w:noProof/>
                <w:webHidden/>
              </w:rPr>
              <w:fldChar w:fldCharType="separate"/>
            </w:r>
            <w:r>
              <w:rPr>
                <w:noProof/>
                <w:webHidden/>
              </w:rPr>
              <w:t>23</w:t>
            </w:r>
            <w:r>
              <w:rPr>
                <w:noProof/>
                <w:webHidden/>
              </w:rPr>
              <w:fldChar w:fldCharType="end"/>
            </w:r>
          </w:hyperlink>
        </w:p>
        <w:p w14:paraId="396FE248" w14:textId="79993C83" w:rsidR="00145BA0" w:rsidRDefault="00145BA0">
          <w:pPr>
            <w:pStyle w:val="TOC2"/>
            <w:tabs>
              <w:tab w:val="right" w:leader="dot" w:pos="9830"/>
            </w:tabs>
            <w:rPr>
              <w:rFonts w:asciiTheme="minorHAnsi" w:eastAsiaTheme="minorEastAsia" w:hAnsiTheme="minorHAnsi"/>
              <w:noProof/>
              <w:kern w:val="2"/>
              <w:sz w:val="24"/>
              <w:szCs w:val="24"/>
              <w14:ligatures w14:val="standardContextual"/>
            </w:rPr>
          </w:pPr>
          <w:hyperlink w:anchor="_Toc187830413" w:history="1">
            <w:r w:rsidRPr="00B91F76">
              <w:rPr>
                <w:rStyle w:val="Hyperlink"/>
                <w:noProof/>
              </w:rPr>
              <w:t>Updates and Areas of Focus</w:t>
            </w:r>
            <w:r>
              <w:rPr>
                <w:noProof/>
                <w:webHidden/>
              </w:rPr>
              <w:tab/>
            </w:r>
            <w:r>
              <w:rPr>
                <w:noProof/>
                <w:webHidden/>
              </w:rPr>
              <w:fldChar w:fldCharType="begin"/>
            </w:r>
            <w:r>
              <w:rPr>
                <w:noProof/>
                <w:webHidden/>
              </w:rPr>
              <w:instrText xml:space="preserve"> PAGEREF _Toc187830413 \h </w:instrText>
            </w:r>
            <w:r>
              <w:rPr>
                <w:noProof/>
                <w:webHidden/>
              </w:rPr>
            </w:r>
            <w:r>
              <w:rPr>
                <w:noProof/>
                <w:webHidden/>
              </w:rPr>
              <w:fldChar w:fldCharType="separate"/>
            </w:r>
            <w:r>
              <w:rPr>
                <w:noProof/>
                <w:webHidden/>
              </w:rPr>
              <w:t>23</w:t>
            </w:r>
            <w:r>
              <w:rPr>
                <w:noProof/>
                <w:webHidden/>
              </w:rPr>
              <w:fldChar w:fldCharType="end"/>
            </w:r>
          </w:hyperlink>
        </w:p>
        <w:p w14:paraId="4AD5B825" w14:textId="1448A50C" w:rsidR="007B5846" w:rsidRDefault="007B5846">
          <w:r>
            <w:rPr>
              <w:b/>
              <w:bCs/>
              <w:noProof/>
            </w:rPr>
            <w:fldChar w:fldCharType="end"/>
          </w:r>
        </w:p>
      </w:sdtContent>
    </w:sdt>
    <w:p w14:paraId="520493BC" w14:textId="08A05EF2" w:rsidR="00E45ABE" w:rsidRDefault="00E45ABE">
      <w:pPr>
        <w:rPr>
          <w:rFonts w:ascii="Trebuchet MS" w:hAnsi="Trebuchet MS" w:cs="Trebuchet MS"/>
          <w:b/>
          <w:sz w:val="28"/>
          <w:szCs w:val="28"/>
        </w:rPr>
        <w:sectPr w:rsidR="00E45ABE" w:rsidSect="005602E2">
          <w:type w:val="continuous"/>
          <w:pgSz w:w="12240" w:h="15840"/>
          <w:pgMar w:top="1440" w:right="1080" w:bottom="1440" w:left="1080" w:header="720" w:footer="720" w:gutter="0"/>
          <w:cols w:space="720" w:equalWidth="0">
            <w:col w:w="9840"/>
          </w:cols>
          <w:noEndnote/>
          <w:docGrid w:linePitch="299"/>
        </w:sectPr>
      </w:pPr>
      <w:bookmarkStart w:id="0" w:name="Introduction"/>
      <w:bookmarkStart w:id="1" w:name="bookmark0"/>
      <w:bookmarkEnd w:id="0"/>
      <w:bookmarkEnd w:id="1"/>
    </w:p>
    <w:p w14:paraId="12EA00D2" w14:textId="7C44102D" w:rsidR="00350D2A" w:rsidRDefault="00741ED0" w:rsidP="00B60FF7">
      <w:r>
        <w:rPr>
          <w:noProof/>
        </w:rPr>
        <w:lastRenderedPageBreak/>
        <mc:AlternateContent>
          <mc:Choice Requires="wps">
            <w:drawing>
              <wp:anchor distT="0" distB="0" distL="114300" distR="114300" simplePos="0" relativeHeight="251658333" behindDoc="0" locked="0" layoutInCell="1" allowOverlap="1" wp14:anchorId="1D16BBBF" wp14:editId="4A914CA4">
                <wp:simplePos x="0" y="0"/>
                <wp:positionH relativeFrom="margin">
                  <wp:posOffset>4486275</wp:posOffset>
                </wp:positionH>
                <wp:positionV relativeFrom="paragraph">
                  <wp:posOffset>2556510</wp:posOffset>
                </wp:positionV>
                <wp:extent cx="271145" cy="253365"/>
                <wp:effectExtent l="0" t="0" r="14605" b="13335"/>
                <wp:wrapNone/>
                <wp:docPr id="217" name="Text Box 217" descr="Blue box with a number inside "/>
                <wp:cNvGraphicFramePr/>
                <a:graphic xmlns:a="http://schemas.openxmlformats.org/drawingml/2006/main">
                  <a:graphicData uri="http://schemas.microsoft.com/office/word/2010/wordprocessingShape">
                    <wps:wsp>
                      <wps:cNvSpPr txBox="1"/>
                      <wps:spPr>
                        <a:xfrm>
                          <a:off x="0" y="0"/>
                          <a:ext cx="271145" cy="253365"/>
                        </a:xfrm>
                        <a:prstGeom prst="rect">
                          <a:avLst/>
                        </a:prstGeom>
                        <a:solidFill>
                          <a:schemeClr val="accent1">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87B65B" w14:textId="099F1F43" w:rsidR="009F10D7" w:rsidRDefault="009F10D7" w:rsidP="000A1E18">
                            <w:pPr>
                              <w:spacing w:after="0"/>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6BBBF" id="_x0000_t202" coordsize="21600,21600" o:spt="202" path="m,l,21600r21600,l21600,xe">
                <v:stroke joinstyle="miter"/>
                <v:path gradientshapeok="t" o:connecttype="rect"/>
              </v:shapetype>
              <v:shape id="Text Box 217" o:spid="_x0000_s1026" type="#_x0000_t202" alt="Blue box with a number inside " style="position:absolute;margin-left:353.25pt;margin-top:201.3pt;width:21.35pt;height:19.95pt;z-index:2516583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" fillcolor="#2e74b5 [2404]" strokecolor="#525252 [1606]" strokeweight="1pt">
                <v:textbox>
                  <w:txbxContent>
                    <w:p w14:paraId="2D87B65B" w14:textId="099F1F43" w:rsidR="009F10D7" w:rsidRDefault="009F10D7" w:rsidP="000A1E18">
                      <w:pPr>
                        <w:spacing w:after="0"/>
                      </w:pPr>
                      <w:r>
                        <w:t>1</w:t>
                      </w:r>
                    </w:p>
                  </w:txbxContent>
                </v:textbox>
                <w10:wrap anchorx="margin"/>
              </v:shape>
            </w:pict>
          </mc:Fallback>
        </mc:AlternateContent>
      </w:r>
      <w:r w:rsidR="00AF781E">
        <w:rPr>
          <w:noProof/>
        </w:rPr>
        <mc:AlternateContent>
          <mc:Choice Requires="wps">
            <w:drawing>
              <wp:anchor distT="0" distB="0" distL="114300" distR="114300" simplePos="0" relativeHeight="251658241" behindDoc="0" locked="0" layoutInCell="1" allowOverlap="1" wp14:anchorId="5AB7B7F1" wp14:editId="47FC39DC">
                <wp:simplePos x="0" y="0"/>
                <wp:positionH relativeFrom="margin">
                  <wp:posOffset>-470535</wp:posOffset>
                </wp:positionH>
                <wp:positionV relativeFrom="paragraph">
                  <wp:posOffset>3175</wp:posOffset>
                </wp:positionV>
                <wp:extent cx="7175500" cy="4850765"/>
                <wp:effectExtent l="0" t="0" r="25400" b="26035"/>
                <wp:wrapTopAndBottom/>
                <wp:docPr id="226" name="Rectangle 226"/>
                <wp:cNvGraphicFramePr/>
                <a:graphic xmlns:a="http://schemas.openxmlformats.org/drawingml/2006/main">
                  <a:graphicData uri="http://schemas.microsoft.com/office/word/2010/wordprocessingShape">
                    <wps:wsp>
                      <wps:cNvSpPr/>
                      <wps:spPr>
                        <a:xfrm>
                          <a:off x="0" y="0"/>
                          <a:ext cx="7175500" cy="485076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D1B9AB" w14:textId="77777777" w:rsidR="009F10D7" w:rsidRPr="000A5350" w:rsidRDefault="009F10D7" w:rsidP="00782B79">
                            <w:pPr>
                              <w:pStyle w:val="Heading1"/>
                              <w:spacing w:before="120" w:after="120"/>
                              <w:rPr>
                                <w:color w:val="0D0D0D" w:themeColor="text1" w:themeTint="F2"/>
                              </w:rPr>
                            </w:pPr>
                            <w:bookmarkStart w:id="2" w:name="_Toc184818829"/>
                            <w:bookmarkStart w:id="3" w:name="_Toc187830384"/>
                            <w:r w:rsidRPr="000A5350">
                              <w:rPr>
                                <w:color w:val="0D0D0D" w:themeColor="text1" w:themeTint="F2"/>
                              </w:rPr>
                              <w:t>How to Use This Model Report</w:t>
                            </w:r>
                            <w:bookmarkEnd w:id="2"/>
                            <w:bookmarkEnd w:id="3"/>
                          </w:p>
                          <w:p w14:paraId="48CCBB19" w14:textId="00317D4D" w:rsidR="009F10D7" w:rsidRDefault="009F10D7" w:rsidP="000E3A18">
                            <w:pPr>
                              <w:spacing w:before="120" w:after="120"/>
                              <w:jc w:val="center"/>
                              <w:rPr>
                                <w:color w:val="0D0D0D" w:themeColor="text1" w:themeTint="F2"/>
                              </w:rPr>
                            </w:pPr>
                            <w:r>
                              <w:rPr>
                                <w:color w:val="0D0D0D" w:themeColor="text1" w:themeTint="F2"/>
                              </w:rPr>
                              <w:t xml:space="preserve">This is an </w:t>
                            </w:r>
                            <w:r w:rsidRPr="004A6A58">
                              <w:rPr>
                                <w:color w:val="0D0D0D" w:themeColor="text1" w:themeTint="F2"/>
                              </w:rPr>
                              <w:t>example of a State Operator Certification Program Annual Report. This model report was developed to show the type</w:t>
                            </w:r>
                            <w:r w:rsidR="0035592E">
                              <w:rPr>
                                <w:color w:val="0D0D0D" w:themeColor="text1" w:themeTint="F2"/>
                              </w:rPr>
                              <w:t>s</w:t>
                            </w:r>
                            <w:r w:rsidRPr="004A6A58">
                              <w:rPr>
                                <w:color w:val="0D0D0D" w:themeColor="text1" w:themeTint="F2"/>
                              </w:rPr>
                              <w:t xml:space="preserve"> of information</w:t>
                            </w:r>
                            <w:r w:rsidR="00B309BF">
                              <w:rPr>
                                <w:color w:val="0D0D0D" w:themeColor="text1" w:themeTint="F2"/>
                              </w:rPr>
                              <w:t xml:space="preserve"> </w:t>
                            </w:r>
                            <w:r w:rsidRPr="004A6A58">
                              <w:rPr>
                                <w:color w:val="0D0D0D" w:themeColor="text1" w:themeTint="F2"/>
                              </w:rPr>
                              <w:t xml:space="preserve">that </w:t>
                            </w:r>
                            <w:r w:rsidR="004A5E16" w:rsidRPr="004A6A58">
                              <w:rPr>
                                <w:color w:val="0D0D0D" w:themeColor="text1" w:themeTint="F2"/>
                              </w:rPr>
                              <w:t>are required to</w:t>
                            </w:r>
                            <w:r w:rsidRPr="004A6A58">
                              <w:rPr>
                                <w:color w:val="0D0D0D" w:themeColor="text1" w:themeTint="F2"/>
                              </w:rPr>
                              <w:t xml:space="preserve"> be included in a sta</w:t>
                            </w:r>
                            <w:r>
                              <w:rPr>
                                <w:color w:val="0D0D0D" w:themeColor="text1" w:themeTint="F2"/>
                              </w:rPr>
                              <w:t>te report:</w:t>
                            </w:r>
                            <w:r w:rsidR="004F062F">
                              <w:rPr>
                                <w:color w:val="0D0D0D" w:themeColor="text1" w:themeTint="F2"/>
                              </w:rPr>
                              <w:t xml:space="preserve"> </w:t>
                            </w:r>
                            <w:r w:rsidR="00304A05">
                              <w:rPr>
                                <w:color w:val="0D0D0D" w:themeColor="text1" w:themeTint="F2"/>
                              </w:rPr>
                              <w:t>program</w:t>
                            </w:r>
                            <w:r>
                              <w:rPr>
                                <w:color w:val="0D0D0D" w:themeColor="text1" w:themeTint="F2"/>
                              </w:rPr>
                              <w:t xml:space="preserve"> information on </w:t>
                            </w:r>
                            <w:proofErr w:type="spellStart"/>
                            <w:r>
                              <w:rPr>
                                <w:color w:val="0D0D0D" w:themeColor="text1" w:themeTint="F2"/>
                              </w:rPr>
                              <w:t>antibacksliding</w:t>
                            </w:r>
                            <w:proofErr w:type="spellEnd"/>
                            <w:r>
                              <w:rPr>
                                <w:color w:val="0D0D0D" w:themeColor="text1" w:themeTint="F2"/>
                              </w:rPr>
                              <w:t xml:space="preserve"> and each of the nine baseline standards. This report was created using the </w:t>
                            </w:r>
                            <w:hyperlink r:id="rId14" w:history="1">
                              <w:r w:rsidR="00F97540" w:rsidRPr="005F25B9">
                                <w:rPr>
                                  <w:rStyle w:val="Hyperlink"/>
                                </w:rPr>
                                <w:t>EPA Desk Guide for Reviewing State Operator Certification Program Annual Reports</w:t>
                              </w:r>
                            </w:hyperlink>
                            <w:r>
                              <w:rPr>
                                <w:color w:val="0D0D0D" w:themeColor="text1" w:themeTint="F2"/>
                              </w:rPr>
                              <w:t xml:space="preserve">, commonly referred to as the “Desk Guide.” The Desk Guide provides a tool for Regional Operator Certification Coordinators to use while reviewing annual submittals to ensure states continue to meet the requirements set forth in the </w:t>
                            </w:r>
                            <w:bookmarkStart w:id="4" w:name="_Hlk184672633"/>
                            <w:r w:rsidR="00B61359">
                              <w:fldChar w:fldCharType="begin"/>
                            </w:r>
                            <w:r w:rsidR="00B61359">
                              <w:instrText>HYPERLINK "https://www.govinfo.gov/content/pkg/FR-1999-02-05/pdf/99-2692.pdf"</w:instrText>
                            </w:r>
                            <w:r w:rsidR="00B61359">
                              <w:fldChar w:fldCharType="separate"/>
                            </w:r>
                            <w:r w:rsidRPr="00184E38">
                              <w:rPr>
                                <w:rStyle w:val="Hyperlink"/>
                              </w:rPr>
                              <w:t>Final Guidelines</w:t>
                            </w:r>
                            <w:r w:rsidR="00B61359">
                              <w:rPr>
                                <w:rStyle w:val="Hyperlink"/>
                              </w:rPr>
                              <w:fldChar w:fldCharType="end"/>
                            </w:r>
                            <w:bookmarkEnd w:id="4"/>
                            <w:r>
                              <w:rPr>
                                <w:color w:val="0D0D0D" w:themeColor="text1" w:themeTint="F2"/>
                              </w:rPr>
                              <w:t xml:space="preserve">. This Model Report </w:t>
                            </w:r>
                            <w:r w:rsidR="009B0C70">
                              <w:rPr>
                                <w:color w:val="0D0D0D" w:themeColor="text1" w:themeTint="F2"/>
                              </w:rPr>
                              <w:t xml:space="preserve">was developed </w:t>
                            </w:r>
                            <w:r w:rsidR="00F3253E">
                              <w:rPr>
                                <w:color w:val="0D0D0D" w:themeColor="text1" w:themeTint="F2"/>
                              </w:rPr>
                              <w:t>at the request of states and EPA region</w:t>
                            </w:r>
                            <w:r w:rsidR="0022132B">
                              <w:rPr>
                                <w:color w:val="0D0D0D" w:themeColor="text1" w:themeTint="F2"/>
                              </w:rPr>
                              <w:t xml:space="preserve">al program managers and </w:t>
                            </w:r>
                            <w:r>
                              <w:rPr>
                                <w:color w:val="0D0D0D" w:themeColor="text1" w:themeTint="F2"/>
                              </w:rPr>
                              <w:t xml:space="preserve">serves as </w:t>
                            </w:r>
                            <w:r w:rsidR="00B309BF">
                              <w:rPr>
                                <w:color w:val="0D0D0D" w:themeColor="text1" w:themeTint="F2"/>
                              </w:rPr>
                              <w:t xml:space="preserve">a model </w:t>
                            </w:r>
                            <w:r>
                              <w:rPr>
                                <w:color w:val="0D0D0D" w:themeColor="text1" w:themeTint="F2"/>
                              </w:rPr>
                              <w:t xml:space="preserve">representation of the </w:t>
                            </w:r>
                            <w:r w:rsidR="005C2D27">
                              <w:rPr>
                                <w:color w:val="0D0D0D" w:themeColor="text1" w:themeTint="F2"/>
                              </w:rPr>
                              <w:t>information</w:t>
                            </w:r>
                            <w:r>
                              <w:rPr>
                                <w:color w:val="0D0D0D" w:themeColor="text1" w:themeTint="F2"/>
                              </w:rPr>
                              <w:t xml:space="preserve"> specified in the Desk Guide.</w:t>
                            </w:r>
                          </w:p>
                          <w:p w14:paraId="6D7C591B" w14:textId="039C3FA8" w:rsidR="007D1E32" w:rsidRDefault="009F10D7" w:rsidP="007D1E32">
                            <w:pPr>
                              <w:spacing w:before="120" w:after="120"/>
                              <w:jc w:val="center"/>
                              <w:rPr>
                                <w:color w:val="0D0D0D" w:themeColor="text1" w:themeTint="F2"/>
                              </w:rPr>
                            </w:pPr>
                            <w:r>
                              <w:rPr>
                                <w:color w:val="0D0D0D" w:themeColor="text1" w:themeTint="F2"/>
                              </w:rPr>
                              <w:t xml:space="preserve">To create an Operator Certification Report, EPA </w:t>
                            </w:r>
                            <w:r w:rsidRPr="004A6A58">
                              <w:rPr>
                                <w:color w:val="0D0D0D" w:themeColor="text1" w:themeTint="F2"/>
                              </w:rPr>
                              <w:t>suggests</w:t>
                            </w:r>
                            <w:r>
                              <w:rPr>
                                <w:color w:val="0D0D0D" w:themeColor="text1" w:themeTint="F2"/>
                              </w:rPr>
                              <w:t xml:space="preserve"> including a separate section for each of the nine</w:t>
                            </w:r>
                            <w:r w:rsidRPr="000A5350">
                              <w:rPr>
                                <w:color w:val="0D0D0D" w:themeColor="text1" w:themeTint="F2"/>
                              </w:rPr>
                              <w:t xml:space="preserve"> baseline</w:t>
                            </w:r>
                            <w:r>
                              <w:rPr>
                                <w:color w:val="0D0D0D" w:themeColor="text1" w:themeTint="F2"/>
                              </w:rPr>
                              <w:t xml:space="preserve"> standards. In this model report, each baseline standard has a textbox on the right-side of the page that lists the minimum required information</w:t>
                            </w:r>
                            <w:r w:rsidR="00B97F56">
                              <w:rPr>
                                <w:color w:val="0D0D0D" w:themeColor="text1" w:themeTint="F2"/>
                              </w:rPr>
                              <w:t xml:space="preserve"> to be reported to EPA</w:t>
                            </w:r>
                            <w:r>
                              <w:rPr>
                                <w:color w:val="0D0D0D" w:themeColor="text1" w:themeTint="F2"/>
                              </w:rPr>
                              <w:t>.</w:t>
                            </w:r>
                            <w:r w:rsidR="00B65451">
                              <w:rPr>
                                <w:color w:val="0D0D0D" w:themeColor="text1" w:themeTint="F2"/>
                              </w:rPr>
                              <w:t xml:space="preserve"> The </w:t>
                            </w:r>
                            <w:r w:rsidR="00A96BBB">
                              <w:rPr>
                                <w:color w:val="0D0D0D" w:themeColor="text1" w:themeTint="F2"/>
                              </w:rPr>
                              <w:t>information</w:t>
                            </w:r>
                            <w:r w:rsidR="00B65451">
                              <w:rPr>
                                <w:color w:val="0D0D0D" w:themeColor="text1" w:themeTint="F2"/>
                              </w:rPr>
                              <w:t xml:space="preserve"> listed in these textboxes are consistent with </w:t>
                            </w:r>
                            <w:r w:rsidR="003362DF">
                              <w:rPr>
                                <w:color w:val="0D0D0D" w:themeColor="text1" w:themeTint="F2"/>
                              </w:rPr>
                              <w:t>th</w:t>
                            </w:r>
                            <w:r w:rsidR="00E73098">
                              <w:rPr>
                                <w:color w:val="0D0D0D" w:themeColor="text1" w:themeTint="F2"/>
                              </w:rPr>
                              <w:t xml:space="preserve">e </w:t>
                            </w:r>
                            <w:r w:rsidR="003362DF">
                              <w:rPr>
                                <w:color w:val="0D0D0D" w:themeColor="text1" w:themeTint="F2"/>
                              </w:rPr>
                              <w:t xml:space="preserve">Final </w:t>
                            </w:r>
                            <w:r w:rsidR="00E73098">
                              <w:rPr>
                                <w:color w:val="0D0D0D" w:themeColor="text1" w:themeTint="F2"/>
                              </w:rPr>
                              <w:t xml:space="preserve">Guidelines and the </w:t>
                            </w:r>
                            <w:r w:rsidR="0084463E">
                              <w:rPr>
                                <w:color w:val="0D0D0D" w:themeColor="text1" w:themeTint="F2"/>
                              </w:rPr>
                              <w:t>Desk Guide</w:t>
                            </w:r>
                            <w:r w:rsidR="00A96BBB">
                              <w:rPr>
                                <w:color w:val="0D0D0D" w:themeColor="text1" w:themeTint="F2"/>
                              </w:rPr>
                              <w:t>.</w:t>
                            </w:r>
                            <w:r>
                              <w:rPr>
                                <w:color w:val="0D0D0D" w:themeColor="text1" w:themeTint="F2"/>
                              </w:rPr>
                              <w:t xml:space="preserve"> Each requirement is</w:t>
                            </w:r>
                            <w:r w:rsidRPr="000A5350">
                              <w:rPr>
                                <w:color w:val="0D0D0D" w:themeColor="text1" w:themeTint="F2"/>
                              </w:rPr>
                              <w:t xml:space="preserve"> number</w:t>
                            </w:r>
                            <w:r>
                              <w:rPr>
                                <w:color w:val="0D0D0D" w:themeColor="text1" w:themeTint="F2"/>
                              </w:rPr>
                              <w:t>ed and corresponds to a section in the model report shown in</w:t>
                            </w:r>
                            <w:r w:rsidRPr="000A5350">
                              <w:rPr>
                                <w:color w:val="0D0D0D" w:themeColor="text1" w:themeTint="F2"/>
                              </w:rPr>
                              <w:t xml:space="preserve"> a blue box next to the text </w:t>
                            </w:r>
                            <w:r>
                              <w:rPr>
                                <w:color w:val="0D0D0D" w:themeColor="text1" w:themeTint="F2"/>
                              </w:rPr>
                              <w:t>that looks like this</w:t>
                            </w:r>
                            <w:r w:rsidRPr="000A5350">
                              <w:rPr>
                                <w:color w:val="0D0D0D" w:themeColor="text1" w:themeTint="F2"/>
                              </w:rPr>
                              <w:t>:</w:t>
                            </w:r>
                          </w:p>
                          <w:p w14:paraId="3BCE8C4F" w14:textId="50DA9B15" w:rsidR="009F10D7" w:rsidRDefault="009F10D7" w:rsidP="000E3A18">
                            <w:pPr>
                              <w:spacing w:before="120" w:after="120"/>
                              <w:jc w:val="center"/>
                              <w:rPr>
                                <w:color w:val="0D0D0D" w:themeColor="text1" w:themeTint="F2"/>
                              </w:rPr>
                            </w:pPr>
                            <w:r>
                              <w:rPr>
                                <w:color w:val="0D0D0D" w:themeColor="text1" w:themeTint="F2"/>
                              </w:rPr>
                              <w:t xml:space="preserve">Additionally, as outlined in the Desk Guide, Regional Coordinators will review the Operator Certification Reports to ensure appropriate documentation and evaluation materials of a state’s Operator Certification Program are provided. These areas of the report, while not directly listed in the Baseline Standards, will be apparent in this Model Report and symbolized with a star next to the text that looks like this: </w:t>
                            </w:r>
                          </w:p>
                          <w:p w14:paraId="7DE99753" w14:textId="3C6999B7" w:rsidR="009F10D7" w:rsidRDefault="009F10D7" w:rsidP="000E3A18">
                            <w:pPr>
                              <w:spacing w:before="120" w:after="120"/>
                              <w:jc w:val="center"/>
                              <w:rPr>
                                <w:color w:val="0D0D0D" w:themeColor="text1" w:themeTint="F2"/>
                              </w:rPr>
                            </w:pPr>
                            <w:r w:rsidRPr="00B15050">
                              <w:rPr>
                                <w:color w:val="0D0D0D" w:themeColor="text1" w:themeTint="F2"/>
                              </w:rPr>
                              <w:t>Other information provided in this model report is to show examples of types of information that could be provided</w:t>
                            </w:r>
                            <w:r w:rsidR="00A471D7" w:rsidRPr="00B15050">
                              <w:rPr>
                                <w:color w:val="0D0D0D" w:themeColor="text1" w:themeTint="F2"/>
                              </w:rPr>
                              <w:t>.</w:t>
                            </w:r>
                            <w:r w:rsidRPr="00665051">
                              <w:rPr>
                                <w:color w:val="0D0D0D" w:themeColor="text1" w:themeTint="F2"/>
                              </w:rPr>
                              <w:t xml:space="preserve"> It is strongly encouraged that states include as much detail and information in their report regarding documentation and evaluation of ongoing program implementation as they can.</w:t>
                            </w:r>
                            <w:r w:rsidR="003A7079" w:rsidRPr="00665051">
                              <w:rPr>
                                <w:color w:val="0D0D0D" w:themeColor="text1" w:themeTint="F2"/>
                              </w:rPr>
                              <w:t xml:space="preserve"> The term “wastewater” is </w:t>
                            </w:r>
                            <w:r w:rsidR="00D23BA7" w:rsidRPr="00665051">
                              <w:rPr>
                                <w:color w:val="0D0D0D" w:themeColor="text1" w:themeTint="F2"/>
                              </w:rPr>
                              <w:t xml:space="preserve">occasionally </w:t>
                            </w:r>
                            <w:r w:rsidR="003A7079" w:rsidRPr="00665051">
                              <w:rPr>
                                <w:color w:val="0D0D0D" w:themeColor="text1" w:themeTint="F2"/>
                              </w:rPr>
                              <w:t>included</w:t>
                            </w:r>
                            <w:r w:rsidR="00115C60" w:rsidRPr="00665051">
                              <w:rPr>
                                <w:color w:val="0D0D0D" w:themeColor="text1" w:themeTint="F2"/>
                              </w:rPr>
                              <w:t xml:space="preserve"> in this report, as some states</w:t>
                            </w:r>
                            <w:r w:rsidR="00635C42" w:rsidRPr="00665051">
                              <w:rPr>
                                <w:color w:val="0D0D0D" w:themeColor="text1" w:themeTint="F2"/>
                              </w:rPr>
                              <w:t xml:space="preserve"> combine both programs in a single report. </w:t>
                            </w:r>
                            <w:r w:rsidR="003628D4" w:rsidRPr="00665051">
                              <w:rPr>
                                <w:color w:val="0D0D0D" w:themeColor="text1" w:themeTint="F2"/>
                              </w:rPr>
                              <w:t xml:space="preserve">Use of this term should only be included in a report if it is </w:t>
                            </w:r>
                            <w:r w:rsidR="00940713" w:rsidRPr="00665051">
                              <w:rPr>
                                <w:color w:val="0D0D0D" w:themeColor="text1" w:themeTint="F2"/>
                              </w:rPr>
                              <w:t>specifically applicable</w:t>
                            </w:r>
                            <w:r w:rsidR="00F775FA" w:rsidRPr="00665051">
                              <w:rPr>
                                <w:color w:val="0D0D0D" w:themeColor="text1" w:themeTint="F2"/>
                              </w:rPr>
                              <w:t xml:space="preserve"> based on each individual state program.</w:t>
                            </w:r>
                          </w:p>
                          <w:p w14:paraId="055F4930" w14:textId="77777777" w:rsidR="009F10D7" w:rsidRDefault="009F10D7" w:rsidP="000E3A18">
                            <w:pPr>
                              <w:spacing w:before="120" w:after="120"/>
                              <w:jc w:val="center"/>
                              <w:rPr>
                                <w:color w:val="0D0D0D" w:themeColor="text1" w:themeTint="F2"/>
                              </w:rPr>
                            </w:pPr>
                          </w:p>
                          <w:p w14:paraId="338757A2" w14:textId="77777777" w:rsidR="009F10D7" w:rsidRPr="000A5350" w:rsidRDefault="009F10D7" w:rsidP="000E3A18">
                            <w:pPr>
                              <w:spacing w:before="120" w:after="120"/>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7B7F1" id="Rectangle 226" o:spid="_x0000_s1027" style="position:absolute;margin-left:-37.05pt;margin-top:.25pt;width:565pt;height:381.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" fillcolor="#f2f2f2 [3052]" strokecolor="#1f4d78 [1604]" strokeweight="1pt">
                <v:textbox>
                  <w:txbxContent>
                    <w:p w14:paraId="40D1B9AB" w14:textId="77777777" w:rsidR="009F10D7" w:rsidRPr="000A5350" w:rsidRDefault="009F10D7" w:rsidP="00782B79">
                      <w:pPr>
                        <w:pStyle w:val="Heading1"/>
                        <w:spacing w:before="120" w:after="120"/>
                        <w:rPr>
                          <w:color w:val="0D0D0D" w:themeColor="text1" w:themeTint="F2"/>
                        </w:rPr>
                      </w:pPr>
                      <w:bookmarkStart w:id="5" w:name="_Toc184818829"/>
                      <w:bookmarkStart w:id="6" w:name="_Toc187830384"/>
                      <w:r w:rsidRPr="000A5350">
                        <w:rPr>
                          <w:color w:val="0D0D0D" w:themeColor="text1" w:themeTint="F2"/>
                        </w:rPr>
                        <w:t>How to Use This Model Report</w:t>
                      </w:r>
                      <w:bookmarkEnd w:id="5"/>
                      <w:bookmarkEnd w:id="6"/>
                    </w:p>
                    <w:p w14:paraId="48CCBB19" w14:textId="00317D4D" w:rsidR="009F10D7" w:rsidRDefault="009F10D7" w:rsidP="000E3A18">
                      <w:pPr>
                        <w:spacing w:before="120" w:after="120"/>
                        <w:jc w:val="center"/>
                        <w:rPr>
                          <w:color w:val="0D0D0D" w:themeColor="text1" w:themeTint="F2"/>
                        </w:rPr>
                      </w:pPr>
                      <w:r>
                        <w:rPr>
                          <w:color w:val="0D0D0D" w:themeColor="text1" w:themeTint="F2"/>
                        </w:rPr>
                        <w:t xml:space="preserve">This is an </w:t>
                      </w:r>
                      <w:r w:rsidRPr="004A6A58">
                        <w:rPr>
                          <w:color w:val="0D0D0D" w:themeColor="text1" w:themeTint="F2"/>
                        </w:rPr>
                        <w:t>example of a State Operator Certification Program Annual Report. This model report was developed to show the type</w:t>
                      </w:r>
                      <w:r w:rsidR="0035592E">
                        <w:rPr>
                          <w:color w:val="0D0D0D" w:themeColor="text1" w:themeTint="F2"/>
                        </w:rPr>
                        <w:t>s</w:t>
                      </w:r>
                      <w:r w:rsidRPr="004A6A58">
                        <w:rPr>
                          <w:color w:val="0D0D0D" w:themeColor="text1" w:themeTint="F2"/>
                        </w:rPr>
                        <w:t xml:space="preserve"> of information</w:t>
                      </w:r>
                      <w:r w:rsidR="00B309BF">
                        <w:rPr>
                          <w:color w:val="0D0D0D" w:themeColor="text1" w:themeTint="F2"/>
                        </w:rPr>
                        <w:t xml:space="preserve"> </w:t>
                      </w:r>
                      <w:r w:rsidRPr="004A6A58">
                        <w:rPr>
                          <w:color w:val="0D0D0D" w:themeColor="text1" w:themeTint="F2"/>
                        </w:rPr>
                        <w:t xml:space="preserve">that </w:t>
                      </w:r>
                      <w:r w:rsidR="004A5E16" w:rsidRPr="004A6A58">
                        <w:rPr>
                          <w:color w:val="0D0D0D" w:themeColor="text1" w:themeTint="F2"/>
                        </w:rPr>
                        <w:t>are required to</w:t>
                      </w:r>
                      <w:r w:rsidRPr="004A6A58">
                        <w:rPr>
                          <w:color w:val="0D0D0D" w:themeColor="text1" w:themeTint="F2"/>
                        </w:rPr>
                        <w:t xml:space="preserve"> be included in a sta</w:t>
                      </w:r>
                      <w:r>
                        <w:rPr>
                          <w:color w:val="0D0D0D" w:themeColor="text1" w:themeTint="F2"/>
                        </w:rPr>
                        <w:t>te report:</w:t>
                      </w:r>
                      <w:r w:rsidR="004F062F">
                        <w:rPr>
                          <w:color w:val="0D0D0D" w:themeColor="text1" w:themeTint="F2"/>
                        </w:rPr>
                        <w:t xml:space="preserve"> </w:t>
                      </w:r>
                      <w:r w:rsidR="00304A05">
                        <w:rPr>
                          <w:color w:val="0D0D0D" w:themeColor="text1" w:themeTint="F2"/>
                        </w:rPr>
                        <w:t>program</w:t>
                      </w:r>
                      <w:r>
                        <w:rPr>
                          <w:color w:val="0D0D0D" w:themeColor="text1" w:themeTint="F2"/>
                        </w:rPr>
                        <w:t xml:space="preserve"> information on </w:t>
                      </w:r>
                      <w:proofErr w:type="spellStart"/>
                      <w:r>
                        <w:rPr>
                          <w:color w:val="0D0D0D" w:themeColor="text1" w:themeTint="F2"/>
                        </w:rPr>
                        <w:t>antibacksliding</w:t>
                      </w:r>
                      <w:proofErr w:type="spellEnd"/>
                      <w:r>
                        <w:rPr>
                          <w:color w:val="0D0D0D" w:themeColor="text1" w:themeTint="F2"/>
                        </w:rPr>
                        <w:t xml:space="preserve"> and each of the nine baseline standards. This report was created using the </w:t>
                      </w:r>
                      <w:hyperlink r:id="rId15" w:history="1">
                        <w:r w:rsidR="00F97540" w:rsidRPr="005F25B9">
                          <w:rPr>
                            <w:rStyle w:val="Hyperlink"/>
                          </w:rPr>
                          <w:t>EPA Desk Guide for Reviewing State Operator Certification Program Annual Reports</w:t>
                        </w:r>
                      </w:hyperlink>
                      <w:r>
                        <w:rPr>
                          <w:color w:val="0D0D0D" w:themeColor="text1" w:themeTint="F2"/>
                        </w:rPr>
                        <w:t xml:space="preserve">, commonly referred to as the “Desk Guide.” The Desk Guide provides a tool for Regional Operator Certification Coordinators to use while reviewing annual submittals to ensure states continue to meet the requirements set forth in the </w:t>
                      </w:r>
                      <w:bookmarkStart w:id="7" w:name="_Hlk184672633"/>
                      <w:r w:rsidR="00B61359">
                        <w:fldChar w:fldCharType="begin"/>
                      </w:r>
                      <w:r w:rsidR="00B61359">
                        <w:instrText>HYPERLINK "https://www.govinfo.gov/content/pkg/FR-1999-02-05/pdf/99-2692.pdf"</w:instrText>
                      </w:r>
                      <w:r w:rsidR="00B61359">
                        <w:fldChar w:fldCharType="separate"/>
                      </w:r>
                      <w:r w:rsidRPr="00184E38">
                        <w:rPr>
                          <w:rStyle w:val="Hyperlink"/>
                        </w:rPr>
                        <w:t>Final Guidelines</w:t>
                      </w:r>
                      <w:r w:rsidR="00B61359">
                        <w:rPr>
                          <w:rStyle w:val="Hyperlink"/>
                        </w:rPr>
                        <w:fldChar w:fldCharType="end"/>
                      </w:r>
                      <w:bookmarkEnd w:id="7"/>
                      <w:r>
                        <w:rPr>
                          <w:color w:val="0D0D0D" w:themeColor="text1" w:themeTint="F2"/>
                        </w:rPr>
                        <w:t xml:space="preserve">. This Model Report </w:t>
                      </w:r>
                      <w:r w:rsidR="009B0C70">
                        <w:rPr>
                          <w:color w:val="0D0D0D" w:themeColor="text1" w:themeTint="F2"/>
                        </w:rPr>
                        <w:t xml:space="preserve">was developed </w:t>
                      </w:r>
                      <w:r w:rsidR="00F3253E">
                        <w:rPr>
                          <w:color w:val="0D0D0D" w:themeColor="text1" w:themeTint="F2"/>
                        </w:rPr>
                        <w:t>at the request of states and EPA region</w:t>
                      </w:r>
                      <w:r w:rsidR="0022132B">
                        <w:rPr>
                          <w:color w:val="0D0D0D" w:themeColor="text1" w:themeTint="F2"/>
                        </w:rPr>
                        <w:t xml:space="preserve">al program managers and </w:t>
                      </w:r>
                      <w:r>
                        <w:rPr>
                          <w:color w:val="0D0D0D" w:themeColor="text1" w:themeTint="F2"/>
                        </w:rPr>
                        <w:t xml:space="preserve">serves as </w:t>
                      </w:r>
                      <w:r w:rsidR="00B309BF">
                        <w:rPr>
                          <w:color w:val="0D0D0D" w:themeColor="text1" w:themeTint="F2"/>
                        </w:rPr>
                        <w:t xml:space="preserve">a model </w:t>
                      </w:r>
                      <w:r>
                        <w:rPr>
                          <w:color w:val="0D0D0D" w:themeColor="text1" w:themeTint="F2"/>
                        </w:rPr>
                        <w:t xml:space="preserve">representation of the </w:t>
                      </w:r>
                      <w:r w:rsidR="005C2D27">
                        <w:rPr>
                          <w:color w:val="0D0D0D" w:themeColor="text1" w:themeTint="F2"/>
                        </w:rPr>
                        <w:t>information</w:t>
                      </w:r>
                      <w:r>
                        <w:rPr>
                          <w:color w:val="0D0D0D" w:themeColor="text1" w:themeTint="F2"/>
                        </w:rPr>
                        <w:t xml:space="preserve"> specified in the Desk Guide.</w:t>
                      </w:r>
                    </w:p>
                    <w:p w14:paraId="6D7C591B" w14:textId="039C3FA8" w:rsidR="007D1E32" w:rsidRDefault="009F10D7" w:rsidP="007D1E32">
                      <w:pPr>
                        <w:spacing w:before="120" w:after="120"/>
                        <w:jc w:val="center"/>
                        <w:rPr>
                          <w:color w:val="0D0D0D" w:themeColor="text1" w:themeTint="F2"/>
                        </w:rPr>
                      </w:pPr>
                      <w:r>
                        <w:rPr>
                          <w:color w:val="0D0D0D" w:themeColor="text1" w:themeTint="F2"/>
                        </w:rPr>
                        <w:t xml:space="preserve">To create an Operator Certification Report, EPA </w:t>
                      </w:r>
                      <w:r w:rsidRPr="004A6A58">
                        <w:rPr>
                          <w:color w:val="0D0D0D" w:themeColor="text1" w:themeTint="F2"/>
                        </w:rPr>
                        <w:t>suggests</w:t>
                      </w:r>
                      <w:r>
                        <w:rPr>
                          <w:color w:val="0D0D0D" w:themeColor="text1" w:themeTint="F2"/>
                        </w:rPr>
                        <w:t xml:space="preserve"> including a separate section for each of the nine</w:t>
                      </w:r>
                      <w:r w:rsidRPr="000A5350">
                        <w:rPr>
                          <w:color w:val="0D0D0D" w:themeColor="text1" w:themeTint="F2"/>
                        </w:rPr>
                        <w:t xml:space="preserve"> baseline</w:t>
                      </w:r>
                      <w:r>
                        <w:rPr>
                          <w:color w:val="0D0D0D" w:themeColor="text1" w:themeTint="F2"/>
                        </w:rPr>
                        <w:t xml:space="preserve"> standards. In this model report, each baseline standard has a textbox on the right-side of the page that lists the minimum required information</w:t>
                      </w:r>
                      <w:r w:rsidR="00B97F56">
                        <w:rPr>
                          <w:color w:val="0D0D0D" w:themeColor="text1" w:themeTint="F2"/>
                        </w:rPr>
                        <w:t xml:space="preserve"> to be reported to EPA</w:t>
                      </w:r>
                      <w:r>
                        <w:rPr>
                          <w:color w:val="0D0D0D" w:themeColor="text1" w:themeTint="F2"/>
                        </w:rPr>
                        <w:t>.</w:t>
                      </w:r>
                      <w:r w:rsidR="00B65451">
                        <w:rPr>
                          <w:color w:val="0D0D0D" w:themeColor="text1" w:themeTint="F2"/>
                        </w:rPr>
                        <w:t xml:space="preserve"> The </w:t>
                      </w:r>
                      <w:r w:rsidR="00A96BBB">
                        <w:rPr>
                          <w:color w:val="0D0D0D" w:themeColor="text1" w:themeTint="F2"/>
                        </w:rPr>
                        <w:t>information</w:t>
                      </w:r>
                      <w:r w:rsidR="00B65451">
                        <w:rPr>
                          <w:color w:val="0D0D0D" w:themeColor="text1" w:themeTint="F2"/>
                        </w:rPr>
                        <w:t xml:space="preserve"> listed in these textboxes are consistent with </w:t>
                      </w:r>
                      <w:r w:rsidR="003362DF">
                        <w:rPr>
                          <w:color w:val="0D0D0D" w:themeColor="text1" w:themeTint="F2"/>
                        </w:rPr>
                        <w:t>th</w:t>
                      </w:r>
                      <w:r w:rsidR="00E73098">
                        <w:rPr>
                          <w:color w:val="0D0D0D" w:themeColor="text1" w:themeTint="F2"/>
                        </w:rPr>
                        <w:t xml:space="preserve">e </w:t>
                      </w:r>
                      <w:r w:rsidR="003362DF">
                        <w:rPr>
                          <w:color w:val="0D0D0D" w:themeColor="text1" w:themeTint="F2"/>
                        </w:rPr>
                        <w:t xml:space="preserve">Final </w:t>
                      </w:r>
                      <w:r w:rsidR="00E73098">
                        <w:rPr>
                          <w:color w:val="0D0D0D" w:themeColor="text1" w:themeTint="F2"/>
                        </w:rPr>
                        <w:t xml:space="preserve">Guidelines and the </w:t>
                      </w:r>
                      <w:r w:rsidR="0084463E">
                        <w:rPr>
                          <w:color w:val="0D0D0D" w:themeColor="text1" w:themeTint="F2"/>
                        </w:rPr>
                        <w:t>Desk Guide</w:t>
                      </w:r>
                      <w:r w:rsidR="00A96BBB">
                        <w:rPr>
                          <w:color w:val="0D0D0D" w:themeColor="text1" w:themeTint="F2"/>
                        </w:rPr>
                        <w:t>.</w:t>
                      </w:r>
                      <w:r>
                        <w:rPr>
                          <w:color w:val="0D0D0D" w:themeColor="text1" w:themeTint="F2"/>
                        </w:rPr>
                        <w:t xml:space="preserve"> Each requirement is</w:t>
                      </w:r>
                      <w:r w:rsidRPr="000A5350">
                        <w:rPr>
                          <w:color w:val="0D0D0D" w:themeColor="text1" w:themeTint="F2"/>
                        </w:rPr>
                        <w:t xml:space="preserve"> number</w:t>
                      </w:r>
                      <w:r>
                        <w:rPr>
                          <w:color w:val="0D0D0D" w:themeColor="text1" w:themeTint="F2"/>
                        </w:rPr>
                        <w:t>ed and corresponds to a section in the model report shown in</w:t>
                      </w:r>
                      <w:r w:rsidRPr="000A5350">
                        <w:rPr>
                          <w:color w:val="0D0D0D" w:themeColor="text1" w:themeTint="F2"/>
                        </w:rPr>
                        <w:t xml:space="preserve"> a blue box next to the text </w:t>
                      </w:r>
                      <w:r>
                        <w:rPr>
                          <w:color w:val="0D0D0D" w:themeColor="text1" w:themeTint="F2"/>
                        </w:rPr>
                        <w:t>that looks like this</w:t>
                      </w:r>
                      <w:r w:rsidRPr="000A5350">
                        <w:rPr>
                          <w:color w:val="0D0D0D" w:themeColor="text1" w:themeTint="F2"/>
                        </w:rPr>
                        <w:t>:</w:t>
                      </w:r>
                    </w:p>
                    <w:p w14:paraId="3BCE8C4F" w14:textId="50DA9B15" w:rsidR="009F10D7" w:rsidRDefault="009F10D7" w:rsidP="000E3A18">
                      <w:pPr>
                        <w:spacing w:before="120" w:after="120"/>
                        <w:jc w:val="center"/>
                        <w:rPr>
                          <w:color w:val="0D0D0D" w:themeColor="text1" w:themeTint="F2"/>
                        </w:rPr>
                      </w:pPr>
                      <w:r>
                        <w:rPr>
                          <w:color w:val="0D0D0D" w:themeColor="text1" w:themeTint="F2"/>
                        </w:rPr>
                        <w:t xml:space="preserve">Additionally, as outlined in the Desk Guide, Regional Coordinators will review the Operator Certification Reports to ensure appropriate documentation and evaluation materials of a state’s Operator Certification Program are provided. These areas of the report, while not directly listed in the Baseline Standards, will be apparent in this Model Report and symbolized with a star next to the text that looks like this: </w:t>
                      </w:r>
                    </w:p>
                    <w:p w14:paraId="7DE99753" w14:textId="3C6999B7" w:rsidR="009F10D7" w:rsidRDefault="009F10D7" w:rsidP="000E3A18">
                      <w:pPr>
                        <w:spacing w:before="120" w:after="120"/>
                        <w:jc w:val="center"/>
                        <w:rPr>
                          <w:color w:val="0D0D0D" w:themeColor="text1" w:themeTint="F2"/>
                        </w:rPr>
                      </w:pPr>
                      <w:r w:rsidRPr="00B15050">
                        <w:rPr>
                          <w:color w:val="0D0D0D" w:themeColor="text1" w:themeTint="F2"/>
                        </w:rPr>
                        <w:t>Other information provided in this model report is to show examples of types of information that could be provided</w:t>
                      </w:r>
                      <w:r w:rsidR="00A471D7" w:rsidRPr="00B15050">
                        <w:rPr>
                          <w:color w:val="0D0D0D" w:themeColor="text1" w:themeTint="F2"/>
                        </w:rPr>
                        <w:t>.</w:t>
                      </w:r>
                      <w:r w:rsidRPr="00665051">
                        <w:rPr>
                          <w:color w:val="0D0D0D" w:themeColor="text1" w:themeTint="F2"/>
                        </w:rPr>
                        <w:t xml:space="preserve"> It is strongly encouraged that states include as much detail and information in their report regarding documentation and evaluation of ongoing program implementation as they can.</w:t>
                      </w:r>
                      <w:r w:rsidR="003A7079" w:rsidRPr="00665051">
                        <w:rPr>
                          <w:color w:val="0D0D0D" w:themeColor="text1" w:themeTint="F2"/>
                        </w:rPr>
                        <w:t xml:space="preserve"> The term “wastewater” is </w:t>
                      </w:r>
                      <w:r w:rsidR="00D23BA7" w:rsidRPr="00665051">
                        <w:rPr>
                          <w:color w:val="0D0D0D" w:themeColor="text1" w:themeTint="F2"/>
                        </w:rPr>
                        <w:t xml:space="preserve">occasionally </w:t>
                      </w:r>
                      <w:r w:rsidR="003A7079" w:rsidRPr="00665051">
                        <w:rPr>
                          <w:color w:val="0D0D0D" w:themeColor="text1" w:themeTint="F2"/>
                        </w:rPr>
                        <w:t>included</w:t>
                      </w:r>
                      <w:r w:rsidR="00115C60" w:rsidRPr="00665051">
                        <w:rPr>
                          <w:color w:val="0D0D0D" w:themeColor="text1" w:themeTint="F2"/>
                        </w:rPr>
                        <w:t xml:space="preserve"> in this report, as some states</w:t>
                      </w:r>
                      <w:r w:rsidR="00635C42" w:rsidRPr="00665051">
                        <w:rPr>
                          <w:color w:val="0D0D0D" w:themeColor="text1" w:themeTint="F2"/>
                        </w:rPr>
                        <w:t xml:space="preserve"> combine both programs in a single report. </w:t>
                      </w:r>
                      <w:r w:rsidR="003628D4" w:rsidRPr="00665051">
                        <w:rPr>
                          <w:color w:val="0D0D0D" w:themeColor="text1" w:themeTint="F2"/>
                        </w:rPr>
                        <w:t xml:space="preserve">Use of this term should only be included in a report if it is </w:t>
                      </w:r>
                      <w:r w:rsidR="00940713" w:rsidRPr="00665051">
                        <w:rPr>
                          <w:color w:val="0D0D0D" w:themeColor="text1" w:themeTint="F2"/>
                        </w:rPr>
                        <w:t>specifically applicable</w:t>
                      </w:r>
                      <w:r w:rsidR="00F775FA" w:rsidRPr="00665051">
                        <w:rPr>
                          <w:color w:val="0D0D0D" w:themeColor="text1" w:themeTint="F2"/>
                        </w:rPr>
                        <w:t xml:space="preserve"> based on each individual state program.</w:t>
                      </w:r>
                    </w:p>
                    <w:p w14:paraId="055F4930" w14:textId="77777777" w:rsidR="009F10D7" w:rsidRDefault="009F10D7" w:rsidP="000E3A18">
                      <w:pPr>
                        <w:spacing w:before="120" w:after="120"/>
                        <w:jc w:val="center"/>
                        <w:rPr>
                          <w:color w:val="0D0D0D" w:themeColor="text1" w:themeTint="F2"/>
                        </w:rPr>
                      </w:pPr>
                    </w:p>
                    <w:p w14:paraId="338757A2" w14:textId="77777777" w:rsidR="009F10D7" w:rsidRPr="000A5350" w:rsidRDefault="009F10D7" w:rsidP="000E3A18">
                      <w:pPr>
                        <w:spacing w:before="120" w:after="120"/>
                        <w:jc w:val="center"/>
                        <w:rPr>
                          <w:color w:val="0D0D0D" w:themeColor="text1" w:themeTint="F2"/>
                        </w:rPr>
                      </w:pPr>
                    </w:p>
                  </w:txbxContent>
                </v:textbox>
                <w10:wrap type="topAndBottom" anchorx="margin"/>
              </v:rect>
            </w:pict>
          </mc:Fallback>
        </mc:AlternateContent>
      </w:r>
      <w:r w:rsidR="00350D2A">
        <w:rPr>
          <w:noProof/>
        </w:rPr>
        <mc:AlternateContent>
          <mc:Choice Requires="wps">
            <w:drawing>
              <wp:anchor distT="0" distB="0" distL="114300" distR="114300" simplePos="0" relativeHeight="251658334" behindDoc="0" locked="0" layoutInCell="1" allowOverlap="1" wp14:anchorId="2B4A6B33" wp14:editId="30321350">
                <wp:simplePos x="0" y="0"/>
                <wp:positionH relativeFrom="margin">
                  <wp:posOffset>4397219</wp:posOffset>
                </wp:positionH>
                <wp:positionV relativeFrom="paragraph">
                  <wp:posOffset>3363438</wp:posOffset>
                </wp:positionV>
                <wp:extent cx="254000" cy="230505"/>
                <wp:effectExtent l="38100" t="38100" r="31750" b="36195"/>
                <wp:wrapNone/>
                <wp:docPr id="12" name="Star: 5 Points 12" descr="Gray star with a blue outline"/>
                <wp:cNvGraphicFramePr/>
                <a:graphic xmlns:a="http://schemas.openxmlformats.org/drawingml/2006/main">
                  <a:graphicData uri="http://schemas.microsoft.com/office/word/2010/wordprocessingShape">
                    <wps:wsp>
                      <wps:cNvSpPr/>
                      <wps:spPr>
                        <a:xfrm>
                          <a:off x="0" y="0"/>
                          <a:ext cx="254000" cy="230505"/>
                        </a:xfrm>
                        <a:prstGeom prst="star5">
                          <a:avLst/>
                        </a:prstGeom>
                        <a:solidFill>
                          <a:schemeClr val="bg2">
                            <a:lumMod val="5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01E0EF62" id="Star: 5 Points 12" o:spid="_x0000_s1026" alt="Gray star with a blue outline" style="position:absolute;margin-left:346.25pt;margin-top:264.85pt;width:20pt;height:18.15pt;z-index:251658334;visibility:visible;mso-wrap-style:square;mso-wrap-distance-left:9pt;mso-wrap-distance-top:0;mso-wrap-distance-right:9pt;mso-wrap-distance-bottom:0;mso-position-horizontal:absolute;mso-position-horizontal-relative:margin;mso-position-vertical:absolute;mso-position-vertical-relative:text;v-text-anchor:middle" coordsize="254000,230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" path="m,88045r97020,l127000,r29980,88045l254000,88045r-78491,54414l205490,230504,127000,176089,48510,230504,78491,142459,,88045xe" fillcolor="#747070 [1614]" strokecolor="#2e74b5 [2404]" strokeweight="1pt">
                <v:stroke joinstyle="miter"/>
                <v:path arrowok="t" o:connecttype="custom" o:connectlocs="0,88045;97020,88045;127000,0;156980,88045;254000,88045;175509,142459;205490,230504;127000,176089;48510,230504;78491,142459;0,88045" o:connectangles="0,0,0,0,0,0,0,0,0,0,0"/>
                <w10:wrap anchorx="margin"/>
              </v:shape>
            </w:pict>
          </mc:Fallback>
        </mc:AlternateContent>
      </w:r>
    </w:p>
    <w:p w14:paraId="4DA962C1" w14:textId="32725922" w:rsidR="00B60FF7" w:rsidRDefault="0083772B" w:rsidP="00B60FF7">
      <w:r>
        <w:t xml:space="preserve">This </w:t>
      </w:r>
      <w:r w:rsidR="007D1E32">
        <w:t xml:space="preserve">model report does not </w:t>
      </w:r>
      <w:r w:rsidR="0077073E">
        <w:t>add nor modify any existing requirements</w:t>
      </w:r>
      <w:r w:rsidR="004F062F">
        <w:t xml:space="preserve"> which are found in the </w:t>
      </w:r>
      <w:r w:rsidR="002900DE">
        <w:t>Final Guidelines</w:t>
      </w:r>
      <w:r w:rsidR="002206B9">
        <w:t xml:space="preserve"> and ni</w:t>
      </w:r>
      <w:r w:rsidR="00614FBD">
        <w:t>n</w:t>
      </w:r>
      <w:r w:rsidR="002206B9">
        <w:t>e baseline standards</w:t>
      </w:r>
      <w:r w:rsidR="0077073E">
        <w:t xml:space="preserve">. </w:t>
      </w:r>
      <w:r w:rsidR="00B60FF7">
        <w:t>Reference Documents for this model report</w:t>
      </w:r>
      <w:r w:rsidR="0077073E">
        <w:t xml:space="preserve"> are as follows</w:t>
      </w:r>
      <w:r w:rsidR="00B60FF7">
        <w:t>:</w:t>
      </w:r>
    </w:p>
    <w:p w14:paraId="5A90960A" w14:textId="01A470A7" w:rsidR="00CE1BF7" w:rsidRDefault="00F97540" w:rsidP="00A70D2D">
      <w:pPr>
        <w:rPr>
          <w:rStyle w:val="Hyperlink"/>
        </w:rPr>
      </w:pPr>
      <w:hyperlink r:id="rId16" w:history="1">
        <w:r w:rsidRPr="005F25B9">
          <w:rPr>
            <w:rStyle w:val="Hyperlink"/>
          </w:rPr>
          <w:t>EPA Desk Guide for Reviewing State Operator Certification Program Annual Reports</w:t>
        </w:r>
      </w:hyperlink>
      <w:r w:rsidR="00933B53">
        <w:rPr>
          <w:rStyle w:val="FootnoteReference"/>
        </w:rPr>
        <w:footnoteReference w:id="2"/>
      </w:r>
      <w:r w:rsidR="00CE1BF7">
        <w:rPr>
          <w:rStyle w:val="Hyperlink"/>
        </w:rPr>
        <w:t xml:space="preserve"> </w:t>
      </w:r>
    </w:p>
    <w:p w14:paraId="0A6CCECC" w14:textId="69C6DF55" w:rsidR="00B456FA" w:rsidRPr="00CE1BF7" w:rsidRDefault="00CE1BF7" w:rsidP="00A70D2D">
      <w:pPr>
        <w:rPr>
          <w:color w:val="0563C1" w:themeColor="hyperlink"/>
          <w:u w:val="single"/>
        </w:rPr>
        <w:sectPr w:rsidR="00B456FA" w:rsidRPr="00CE1BF7" w:rsidSect="00E45ABE">
          <w:pgSz w:w="12240" w:h="15840"/>
          <w:pgMar w:top="1500" w:right="1320" w:bottom="280" w:left="1320" w:header="720" w:footer="720" w:gutter="0"/>
          <w:cols w:space="720" w:equalWidth="0">
            <w:col w:w="9600"/>
          </w:cols>
          <w:noEndnote/>
        </w:sectPr>
      </w:pPr>
      <w:hyperlink r:id="rId17" w:history="1">
        <w:r w:rsidRPr="00184E38">
          <w:rPr>
            <w:rStyle w:val="Hyperlink"/>
          </w:rPr>
          <w:t>Final Guideline</w:t>
        </w:r>
        <w:r w:rsidR="00ED52D8">
          <w:rPr>
            <w:rStyle w:val="Hyperlink"/>
          </w:rPr>
          <w:t>s with nine baseline standard</w:t>
        </w:r>
        <w:r w:rsidRPr="00184E38">
          <w:rPr>
            <w:rStyle w:val="Hyperlink"/>
          </w:rPr>
          <w:t>s</w:t>
        </w:r>
      </w:hyperlink>
      <w:r w:rsidR="00741ED0">
        <w:rPr>
          <w:rStyle w:val="FootnoteReference"/>
        </w:rPr>
        <w:footnoteReference w:id="3"/>
      </w:r>
      <w:r w:rsidR="000C088D">
        <w:t xml:space="preserve"> </w:t>
      </w:r>
    </w:p>
    <w:p w14:paraId="14A46C77" w14:textId="5090289F" w:rsidR="008A1800" w:rsidRPr="00A928D6" w:rsidRDefault="008A1800" w:rsidP="00F7708D">
      <w:pPr>
        <w:pStyle w:val="Heading1"/>
      </w:pPr>
      <w:bookmarkStart w:id="8" w:name="_Toc187830385"/>
      <w:r w:rsidRPr="00A928D6">
        <w:lastRenderedPageBreak/>
        <w:t>Introduction</w:t>
      </w:r>
      <w:bookmarkEnd w:id="8"/>
    </w:p>
    <w:p w14:paraId="02E1CA8E" w14:textId="49E8E18C" w:rsidR="008A1800" w:rsidRPr="008A1800" w:rsidRDefault="008A1800" w:rsidP="00042DC2">
      <w:r w:rsidRPr="008A1800">
        <w:t>In 1999, the U.S. Environmental Protection Agency (EPA) issued operator certification program guidelines specifying minimum standards for certification and recertification for the operators of community and non-transient non-community water systems</w:t>
      </w:r>
      <w:r w:rsidR="003C33E1">
        <w:t xml:space="preserve"> (CWS and NTNCWS)</w:t>
      </w:r>
      <w:r w:rsidRPr="008A1800">
        <w:t xml:space="preserve">. The goal of the operator certification program is to </w:t>
      </w:r>
      <w:r w:rsidR="003D0E43">
        <w:t xml:space="preserve">protect human health by </w:t>
      </w:r>
      <w:r w:rsidRPr="008A1800">
        <w:t>ensur</w:t>
      </w:r>
      <w:r w:rsidR="003D0E43">
        <w:t>ing</w:t>
      </w:r>
      <w:r w:rsidRPr="008A1800">
        <w:t xml:space="preserve"> that skilled professionals are overseeing the treatment and distribution of safe drinking water. Operator certification is a </w:t>
      </w:r>
      <w:r w:rsidR="003D0E43">
        <w:t>crucial</w:t>
      </w:r>
      <w:r w:rsidRPr="008A1800">
        <w:t xml:space="preserve"> step in promoting compliance with the</w:t>
      </w:r>
      <w:r w:rsidR="003D0E43">
        <w:t xml:space="preserve"> Safe Drinking Water Act (SDWA), and oversight of the program ensures that these steps are taken.</w:t>
      </w:r>
      <w:r w:rsidR="007D3B50">
        <w:t xml:space="preserve"> Failure to adopt and implement an approved program requires EPA to withhold 20</w:t>
      </w:r>
      <w:r w:rsidR="00B74E35">
        <w:t xml:space="preserve"> percent</w:t>
      </w:r>
      <w:r w:rsidR="007D3B50">
        <w:t xml:space="preserve"> of the </w:t>
      </w:r>
      <w:r w:rsidR="00F23C0C">
        <w:t xml:space="preserve">SDWA </w:t>
      </w:r>
      <w:r w:rsidR="007D3B50">
        <w:t>DWSRF funds that the State would otherwise be entitled to receive.</w:t>
      </w:r>
    </w:p>
    <w:p w14:paraId="2CD0E376" w14:textId="5E04BAA3" w:rsidR="008A1800" w:rsidRPr="008A1800" w:rsidRDefault="00F043A6" w:rsidP="00042DC2">
      <w:pPr>
        <w:rPr>
          <w:color w:val="000000"/>
        </w:rPr>
      </w:pPr>
      <w:r w:rsidRPr="000E4429">
        <w:rPr>
          <w:noProof/>
          <w:highlight w:val="lightGray"/>
        </w:rPr>
        <mc:AlternateContent>
          <mc:Choice Requires="wpg">
            <w:drawing>
              <wp:anchor distT="0" distB="0" distL="114300" distR="114300" simplePos="0" relativeHeight="251658323" behindDoc="0" locked="0" layoutInCell="1" allowOverlap="1" wp14:anchorId="6FA32E7D" wp14:editId="4652B0D4">
                <wp:simplePos x="0" y="0"/>
                <wp:positionH relativeFrom="page">
                  <wp:posOffset>4936703</wp:posOffset>
                </wp:positionH>
                <wp:positionV relativeFrom="margin">
                  <wp:posOffset>2800240</wp:posOffset>
                </wp:positionV>
                <wp:extent cx="2549400" cy="5037249"/>
                <wp:effectExtent l="0" t="0" r="22860" b="11430"/>
                <wp:wrapSquare wrapText="bothSides"/>
                <wp:docPr id="55" name="Group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549400" cy="5037249"/>
                          <a:chOff x="5141" y="-409559"/>
                          <a:chExt cx="2475865" cy="10643595"/>
                        </a:xfrm>
                      </wpg:grpSpPr>
                      <wps:wsp>
                        <wps:cNvPr id="58" name="AutoShape 14"/>
                        <wps:cNvSpPr>
                          <a:spLocks noChangeArrowheads="1"/>
                        </wps:cNvSpPr>
                        <wps:spPr bwMode="auto">
                          <a:xfrm>
                            <a:off x="5141" y="-409559"/>
                            <a:ext cx="2475865" cy="1064359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52F62543" w14:textId="607F2864" w:rsidR="009F10D7" w:rsidRDefault="009F10D7" w:rsidP="00D052D0">
                              <w:pPr>
                                <w:pStyle w:val="BoxHeader"/>
                              </w:pPr>
                              <w:r>
                                <w:t>Backsliding and Program Changes</w:t>
                              </w:r>
                            </w:p>
                            <w:p w14:paraId="4800575A" w14:textId="09BEDCE9" w:rsidR="009F10D7" w:rsidRDefault="009F10D7" w:rsidP="00D052D0">
                              <w:pPr>
                                <w:pStyle w:val="Boxnormal"/>
                              </w:pPr>
                              <w:r>
                                <w:t xml:space="preserve">A </w:t>
                              </w:r>
                              <w:r w:rsidR="0051737E">
                                <w:t>s</w:t>
                              </w:r>
                              <w:r>
                                <w:t xml:space="preserve">tate program report must include </w:t>
                              </w:r>
                              <w:r w:rsidRPr="009C7994">
                                <w:rPr>
                                  <w:i/>
                                  <w:iCs/>
                                </w:rPr>
                                <w:t>either</w:t>
                              </w:r>
                              <w:r>
                                <w:t>...</w:t>
                              </w:r>
                            </w:p>
                            <w:p w14:paraId="2C5D172D" w14:textId="68BDC41A" w:rsidR="009F10D7" w:rsidRDefault="009F10D7" w:rsidP="00916693">
                              <w:pPr>
                                <w:pStyle w:val="Boxnormal"/>
                                <w:numPr>
                                  <w:ilvl w:val="0"/>
                                  <w:numId w:val="37"/>
                                </w:numPr>
                                <w:ind w:left="504"/>
                              </w:pPr>
                              <w:r>
                                <w:t xml:space="preserve">A statement to show that a state’s </w:t>
                              </w:r>
                              <w:r w:rsidR="000F02B9">
                                <w:t>Op</w:t>
                              </w:r>
                              <w:r w:rsidR="001750E8">
                                <w:t xml:space="preserve">erator </w:t>
                              </w:r>
                              <w:r w:rsidR="000F02B9">
                                <w:t>Cert</w:t>
                              </w:r>
                              <w:r w:rsidR="001750E8">
                                <w:t>ification</w:t>
                              </w:r>
                              <w:r>
                                <w:t xml:space="preserve"> program remains the same and that no backsliding has occurred since the last year, </w:t>
                              </w:r>
                              <w:r w:rsidRPr="00B15EEA">
                                <w:rPr>
                                  <w:b/>
                                  <w:bCs/>
                                  <w:u w:val="single"/>
                                </w:rPr>
                                <w:t>OR</w:t>
                              </w:r>
                            </w:p>
                            <w:p w14:paraId="5023F3A2" w14:textId="37377172" w:rsidR="009F10D7" w:rsidRPr="008637DE" w:rsidRDefault="009F10D7" w:rsidP="00916693">
                              <w:pPr>
                                <w:pStyle w:val="Boxnormal"/>
                                <w:numPr>
                                  <w:ilvl w:val="0"/>
                                  <w:numId w:val="37"/>
                                </w:numPr>
                                <w:ind w:left="504"/>
                                <w:rPr>
                                  <w:color w:val="44546A" w:themeColor="text2"/>
                                </w:rPr>
                              </w:pPr>
                              <w:r w:rsidRPr="007C124B">
                                <w:t xml:space="preserve">A discussion of any policy changes AND a discussion to show policy, regulatory, or statutory changes do not alter the state </w:t>
                              </w:r>
                              <w:r w:rsidR="000F02B9" w:rsidRPr="007C124B">
                                <w:t>Op</w:t>
                              </w:r>
                              <w:r w:rsidR="001750E8" w:rsidRPr="007C124B">
                                <w:t xml:space="preserve">erator </w:t>
                              </w:r>
                              <w:r w:rsidR="000F02B9" w:rsidRPr="007C124B">
                                <w:t>Cert</w:t>
                              </w:r>
                              <w:r w:rsidR="001750E8" w:rsidRPr="007C124B">
                                <w:t>ification</w:t>
                              </w:r>
                              <w:r w:rsidRPr="007C124B">
                                <w:t xml:space="preserve"> program which a state had in place 12 months prior to the effective date of Final Guidelines unless the reduction can be justified by the state and is approved by EPA.</w:t>
                              </w:r>
                            </w:p>
                            <w:p w14:paraId="0A6E1E14" w14:textId="02AA4D49" w:rsidR="00E917B2" w:rsidRDefault="00CF420C" w:rsidP="00E917B2">
                              <w:pPr>
                                <w:pStyle w:val="Boxnormal"/>
                                <w:spacing w:after="0"/>
                                <w:rPr>
                                  <w:color w:val="44546A" w:themeColor="text2"/>
                                  <w:sz w:val="18"/>
                                  <w:szCs w:val="18"/>
                                </w:rPr>
                              </w:pPr>
                              <w:hyperlink r:id="rId18" w:history="1">
                                <w:r w:rsidRPr="008637DE">
                                  <w:rPr>
                                    <w:rStyle w:val="Hyperlink"/>
                                    <w:sz w:val="18"/>
                                    <w:szCs w:val="18"/>
                                  </w:rPr>
                                  <w:t>EPA Desk Guide</w:t>
                                </w:r>
                                <w:r w:rsidR="00E917B2" w:rsidRPr="00E917B2">
                                  <w:rPr>
                                    <w:sz w:val="18"/>
                                    <w:szCs w:val="18"/>
                                  </w:rPr>
                                  <w:t xml:space="preserve"> </w:t>
                                </w:r>
                              </w:hyperlink>
                            </w:p>
                            <w:p w14:paraId="3CCBBE30" w14:textId="6E889FFA" w:rsidR="003D4F2E" w:rsidRPr="008637DE" w:rsidRDefault="00336DD4" w:rsidP="00E917B2">
                              <w:pPr>
                                <w:pStyle w:val="Boxnormal"/>
                                <w:spacing w:after="0"/>
                                <w:rPr>
                                  <w:color w:val="44546A" w:themeColor="text2"/>
                                  <w:sz w:val="18"/>
                                  <w:szCs w:val="18"/>
                                </w:rPr>
                              </w:pPr>
                              <w:hyperlink r:id="rId19" w:history="1">
                                <w:r w:rsidRPr="008637DE">
                                  <w:rPr>
                                    <w:rStyle w:val="Hyperlink"/>
                                    <w:sz w:val="18"/>
                                    <w:szCs w:val="18"/>
                                  </w:rPr>
                                  <w:t>Final Guidelines</w:t>
                                </w:r>
                              </w:hyperlink>
                            </w:p>
                            <w:p w14:paraId="37494E1B" w14:textId="14947629" w:rsidR="009F10D7" w:rsidRPr="00FB7DE5" w:rsidRDefault="009F10D7" w:rsidP="00B15ADD">
                              <w:pPr>
                                <w:pStyle w:val="Boxnormal"/>
                                <w:ind w:left="144"/>
                                <w:jc w:val="right"/>
                                <w:rPr>
                                  <w:color w:val="44546A" w:themeColor="text2"/>
                                  <w:highlight w:val="yellow"/>
                                </w:rPr>
                              </w:pPr>
                            </w:p>
                          </w:txbxContent>
                        </wps:txbx>
                        <wps:bodyPr rot="0" vert="horz" wrap="square" lIns="182880" tIns="457200" rIns="182880" bIns="73152" anchor="t" anchorCtr="0" upright="1">
                          <a:noAutofit/>
                        </wps:bodyPr>
                      </wps:wsp>
                      <wps:wsp>
                        <wps:cNvPr id="63" name="Rectangle 63"/>
                        <wps:cNvSpPr/>
                        <wps:spPr>
                          <a:xfrm>
                            <a:off x="82185" y="-409559"/>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49EB61" w14:textId="77777777" w:rsidR="009F10D7" w:rsidRDefault="009F10D7" w:rsidP="00D052D0">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8" name="Rectangle 218"/>
                        <wps:cNvSpPr/>
                        <wps:spPr>
                          <a:xfrm>
                            <a:off x="71919" y="10036153"/>
                            <a:ext cx="2331720" cy="11874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122CE2" w14:textId="77777777" w:rsidR="009F10D7" w:rsidRDefault="009F10D7" w:rsidP="00D052D0">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FA32E7D" id="Group 55" o:spid="_x0000_s1028" alt="&quot;&quot;" style="position:absolute;margin-left:388.7pt;margin-top:220.5pt;width:200.75pt;height:396.65pt;z-index:251658323;mso-position-horizontal-relative:page;mso-position-vertical-relative:margin" coordorigin="51,-4095" coordsize="24758,106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">
                <v:rect id="AutoShape 14" o:spid="_x0000_s1029" style="position:absolute;left:51;top:-4095;width:24759;height:106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" fillcolor="white [3212]" strokecolor="#747070 [1614]" strokeweight="1.25pt">
                  <v:textbox inset="14.4pt,36pt,14.4pt,5.76pt">
                    <w:txbxContent>
                      <w:p w14:paraId="52F62543" w14:textId="607F2864" w:rsidR="009F10D7" w:rsidRDefault="009F10D7" w:rsidP="00D052D0">
                        <w:pPr>
                          <w:pStyle w:val="BoxHeader"/>
                        </w:pPr>
                        <w:r>
                          <w:t>Backsliding and Program Changes</w:t>
                        </w:r>
                      </w:p>
                      <w:p w14:paraId="4800575A" w14:textId="09BEDCE9" w:rsidR="009F10D7" w:rsidRDefault="009F10D7" w:rsidP="00D052D0">
                        <w:pPr>
                          <w:pStyle w:val="Boxnormal"/>
                        </w:pPr>
                        <w:r>
                          <w:t xml:space="preserve">A </w:t>
                        </w:r>
                        <w:r w:rsidR="0051737E">
                          <w:t>s</w:t>
                        </w:r>
                        <w:r>
                          <w:t xml:space="preserve">tate program report must include </w:t>
                        </w:r>
                        <w:r w:rsidRPr="009C7994">
                          <w:rPr>
                            <w:i/>
                            <w:iCs/>
                          </w:rPr>
                          <w:t>either</w:t>
                        </w:r>
                        <w:r>
                          <w:t>...</w:t>
                        </w:r>
                      </w:p>
                      <w:p w14:paraId="2C5D172D" w14:textId="68BDC41A" w:rsidR="009F10D7" w:rsidRDefault="009F10D7" w:rsidP="00916693">
                        <w:pPr>
                          <w:pStyle w:val="Boxnormal"/>
                          <w:numPr>
                            <w:ilvl w:val="0"/>
                            <w:numId w:val="37"/>
                          </w:numPr>
                          <w:ind w:left="504"/>
                        </w:pPr>
                        <w:r>
                          <w:t xml:space="preserve">A statement to show that a state’s </w:t>
                        </w:r>
                        <w:r w:rsidR="000F02B9">
                          <w:t>Op</w:t>
                        </w:r>
                        <w:r w:rsidR="001750E8">
                          <w:t xml:space="preserve">erator </w:t>
                        </w:r>
                        <w:r w:rsidR="000F02B9">
                          <w:t>Cert</w:t>
                        </w:r>
                        <w:r w:rsidR="001750E8">
                          <w:t>ification</w:t>
                        </w:r>
                        <w:r>
                          <w:t xml:space="preserve"> program remains the same and that no backsliding has occurred since the last year, </w:t>
                        </w:r>
                        <w:r w:rsidRPr="00B15EEA">
                          <w:rPr>
                            <w:b/>
                            <w:bCs/>
                            <w:u w:val="single"/>
                          </w:rPr>
                          <w:t>OR</w:t>
                        </w:r>
                      </w:p>
                      <w:p w14:paraId="5023F3A2" w14:textId="37377172" w:rsidR="009F10D7" w:rsidRPr="008637DE" w:rsidRDefault="009F10D7" w:rsidP="00916693">
                        <w:pPr>
                          <w:pStyle w:val="Boxnormal"/>
                          <w:numPr>
                            <w:ilvl w:val="0"/>
                            <w:numId w:val="37"/>
                          </w:numPr>
                          <w:ind w:left="504"/>
                          <w:rPr>
                            <w:color w:val="44546A" w:themeColor="text2"/>
                          </w:rPr>
                        </w:pPr>
                        <w:r w:rsidRPr="007C124B">
                          <w:t xml:space="preserve">A discussion of any policy changes AND a discussion to show policy, regulatory, or statutory changes do not alter the state </w:t>
                        </w:r>
                        <w:r w:rsidR="000F02B9" w:rsidRPr="007C124B">
                          <w:t>Op</w:t>
                        </w:r>
                        <w:r w:rsidR="001750E8" w:rsidRPr="007C124B">
                          <w:t xml:space="preserve">erator </w:t>
                        </w:r>
                        <w:r w:rsidR="000F02B9" w:rsidRPr="007C124B">
                          <w:t>Cert</w:t>
                        </w:r>
                        <w:r w:rsidR="001750E8" w:rsidRPr="007C124B">
                          <w:t>ification</w:t>
                        </w:r>
                        <w:r w:rsidRPr="007C124B">
                          <w:t xml:space="preserve"> program which a state had in place 12 months prior to the effective date of Final Guidelines unless the reduction can be justified by the state and is approved by EPA.</w:t>
                        </w:r>
                      </w:p>
                      <w:p w14:paraId="0A6E1E14" w14:textId="02AA4D49" w:rsidR="00E917B2" w:rsidRDefault="00CF420C" w:rsidP="00E917B2">
                        <w:pPr>
                          <w:pStyle w:val="Boxnormal"/>
                          <w:spacing w:after="0"/>
                          <w:rPr>
                            <w:color w:val="44546A" w:themeColor="text2"/>
                            <w:sz w:val="18"/>
                            <w:szCs w:val="18"/>
                          </w:rPr>
                        </w:pPr>
                        <w:hyperlink r:id="rId20" w:history="1">
                          <w:r w:rsidRPr="008637DE">
                            <w:rPr>
                              <w:rStyle w:val="Hyperlink"/>
                              <w:sz w:val="18"/>
                              <w:szCs w:val="18"/>
                            </w:rPr>
                            <w:t>EPA Desk Guide</w:t>
                          </w:r>
                          <w:r w:rsidR="00E917B2" w:rsidRPr="00E917B2">
                            <w:rPr>
                              <w:sz w:val="18"/>
                              <w:szCs w:val="18"/>
                            </w:rPr>
                            <w:t xml:space="preserve"> </w:t>
                          </w:r>
                        </w:hyperlink>
                      </w:p>
                      <w:p w14:paraId="3CCBBE30" w14:textId="6E889FFA" w:rsidR="003D4F2E" w:rsidRPr="008637DE" w:rsidRDefault="00336DD4" w:rsidP="00E917B2">
                        <w:pPr>
                          <w:pStyle w:val="Boxnormal"/>
                          <w:spacing w:after="0"/>
                          <w:rPr>
                            <w:color w:val="44546A" w:themeColor="text2"/>
                            <w:sz w:val="18"/>
                            <w:szCs w:val="18"/>
                          </w:rPr>
                        </w:pPr>
                        <w:hyperlink r:id="rId21" w:history="1">
                          <w:r w:rsidRPr="008637DE">
                            <w:rPr>
                              <w:rStyle w:val="Hyperlink"/>
                              <w:sz w:val="18"/>
                              <w:szCs w:val="18"/>
                            </w:rPr>
                            <w:t>Final Guidelines</w:t>
                          </w:r>
                        </w:hyperlink>
                      </w:p>
                      <w:p w14:paraId="37494E1B" w14:textId="14947629" w:rsidR="009F10D7" w:rsidRPr="00FB7DE5" w:rsidRDefault="009F10D7" w:rsidP="00B15ADD">
                        <w:pPr>
                          <w:pStyle w:val="Boxnormal"/>
                          <w:ind w:left="144"/>
                          <w:jc w:val="right"/>
                          <w:rPr>
                            <w:color w:val="44546A" w:themeColor="text2"/>
                            <w:highlight w:val="yellow"/>
                          </w:rPr>
                        </w:pPr>
                      </w:p>
                    </w:txbxContent>
                  </v:textbox>
                </v:rect>
                <v:rect id="Rectangle 63" o:spid="_x0000_s1030" style="position:absolute;left:821;top:-4095;width:23318;height:704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" fillcolor="#44546a [3215]" stroked="f" strokeweight="1pt">
                  <v:textbox inset="14.4pt,14.4pt,14.4pt,28.8pt">
                    <w:txbxContent>
                      <w:p w14:paraId="3D49EB61" w14:textId="77777777" w:rsidR="009F10D7" w:rsidRDefault="009F10D7" w:rsidP="00D052D0">
                        <w:pPr>
                          <w:spacing w:before="240"/>
                          <w:rPr>
                            <w:color w:val="FFFFFF" w:themeColor="background1"/>
                          </w:rPr>
                        </w:pPr>
                      </w:p>
                    </w:txbxContent>
                  </v:textbox>
                </v:rect>
                <v:rect id="Rectangle 218" o:spid="_x0000_s1031" style="position:absolute;left:719;top:100361;width:23317;height:118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" fillcolor="#5b9bd5 [3204]" stroked="f" strokeweight="1pt">
                  <v:textbox inset="14.4pt,14.4pt,14.4pt,28.8pt">
                    <w:txbxContent>
                      <w:p w14:paraId="0B122CE2" w14:textId="77777777" w:rsidR="009F10D7" w:rsidRDefault="009F10D7" w:rsidP="00D052D0">
                        <w:pPr>
                          <w:spacing w:before="240"/>
                          <w:rPr>
                            <w:color w:val="FFFFFF" w:themeColor="background1"/>
                          </w:rPr>
                        </w:pPr>
                      </w:p>
                    </w:txbxContent>
                  </v:textbox>
                </v:rect>
                <w10:wrap type="square" anchorx="page" anchory="margin"/>
              </v:group>
            </w:pict>
          </mc:Fallback>
        </mc:AlternateContent>
      </w:r>
      <w:r w:rsidR="008A1800" w:rsidRPr="008A1800">
        <w:t>The State of</w:t>
      </w:r>
      <w:r w:rsidR="008A1800">
        <w:t xml:space="preserve"> </w:t>
      </w:r>
      <w:r w:rsidR="007D239A">
        <w:t>(state name)</w:t>
      </w:r>
      <w:r w:rsidR="007D3B50">
        <w:t>’s</w:t>
      </w:r>
      <w:r w:rsidR="008A1800" w:rsidRPr="008A1800">
        <w:t xml:space="preserve"> Operator Certification Program (program) was approved as consistent with </w:t>
      </w:r>
      <w:r w:rsidR="008A1800" w:rsidRPr="008A1800">
        <w:rPr>
          <w:color w:val="050505"/>
        </w:rPr>
        <w:t xml:space="preserve">the </w:t>
      </w:r>
      <w:r w:rsidR="008A1800" w:rsidRPr="008A1800">
        <w:rPr>
          <w:i/>
          <w:color w:val="000000"/>
        </w:rPr>
        <w:t>Final Guidelines for the Certification and Recertification of the Operators of Community and Non-Transient Non-Community Public Water Systems</w:t>
      </w:r>
      <w:r w:rsidR="008A1800" w:rsidRPr="008A1800">
        <w:rPr>
          <w:color w:val="000000"/>
        </w:rPr>
        <w:t xml:space="preserve">, </w:t>
      </w:r>
      <w:r w:rsidR="008A1800" w:rsidRPr="008A1800" w:rsidDel="00623F0B">
        <w:rPr>
          <w:color w:val="000000"/>
        </w:rPr>
        <w:t>64 CFR 5916 (</w:t>
      </w:r>
      <w:r w:rsidR="00304A05">
        <w:rPr>
          <w:color w:val="000000"/>
        </w:rPr>
        <w:t>Final G</w:t>
      </w:r>
      <w:r w:rsidR="008A1800" w:rsidRPr="008A1800" w:rsidDel="00623F0B">
        <w:rPr>
          <w:color w:val="000000"/>
        </w:rPr>
        <w:t xml:space="preserve">uidelines) </w:t>
      </w:r>
      <w:r w:rsidR="008A1800" w:rsidRPr="008A1800">
        <w:rPr>
          <w:color w:val="000000"/>
        </w:rPr>
        <w:t xml:space="preserve">on </w:t>
      </w:r>
      <w:r w:rsidR="00670C6F">
        <w:rPr>
          <w:color w:val="000000"/>
        </w:rPr>
        <w:t>(enter date of your state approval)</w:t>
      </w:r>
      <w:r w:rsidR="008A1800" w:rsidRPr="008A1800">
        <w:rPr>
          <w:color w:val="000000"/>
        </w:rPr>
        <w:t>.</w:t>
      </w:r>
    </w:p>
    <w:p w14:paraId="4A735BB5" w14:textId="008DE131" w:rsidR="008A1800" w:rsidRPr="00042DC2" w:rsidRDefault="008A1800" w:rsidP="00042DC2">
      <w:r w:rsidRPr="008A1800">
        <w:t xml:space="preserve">This is </w:t>
      </w:r>
      <w:r>
        <w:t xml:space="preserve">State </w:t>
      </w:r>
      <w:r w:rsidR="001D4F3F">
        <w:t>(state name)</w:t>
      </w:r>
      <w:r w:rsidR="007D3B50">
        <w:t>’s</w:t>
      </w:r>
      <w:r w:rsidRPr="008A1800">
        <w:t xml:space="preserve"> annual program report to EPA for </w:t>
      </w:r>
      <w:r w:rsidR="00747C06">
        <w:t>calendar year</w:t>
      </w:r>
      <w:r w:rsidRPr="008A1800">
        <w:t xml:space="preserve"> </w:t>
      </w:r>
      <w:r w:rsidR="00B15050">
        <w:t>20XX</w:t>
      </w:r>
      <w:r w:rsidR="003128EA">
        <w:t xml:space="preserve"> (CY</w:t>
      </w:r>
      <w:r w:rsidR="00B15050">
        <w:t>20XX</w:t>
      </w:r>
      <w:r w:rsidR="003128EA">
        <w:t>)</w:t>
      </w:r>
      <w:r w:rsidRPr="008A1800">
        <w:t xml:space="preserve">. In accordance with </w:t>
      </w:r>
      <w:r w:rsidR="00304A05">
        <w:t>the Final G</w:t>
      </w:r>
      <w:r w:rsidRPr="008A1800">
        <w:t xml:space="preserve">uidelines, this report addresses the status and continued implementation of </w:t>
      </w:r>
      <w:r>
        <w:t xml:space="preserve">State </w:t>
      </w:r>
      <w:r w:rsidR="001D4F3F">
        <w:t>(state name)</w:t>
      </w:r>
      <w:r w:rsidR="007D3B50">
        <w:t>’s</w:t>
      </w:r>
      <w:r w:rsidRPr="008A1800">
        <w:t xml:space="preserve"> program for the nine </w:t>
      </w:r>
      <w:r w:rsidR="003D0E43">
        <w:t>Baseline Standards</w:t>
      </w:r>
      <w:r w:rsidRPr="008A1800">
        <w:t xml:space="preserve"> for both </w:t>
      </w:r>
      <w:r w:rsidR="007041D0">
        <w:t>CWS and NTNCWS</w:t>
      </w:r>
      <w:r w:rsidRPr="008A1800">
        <w:t>. The nine program components are:</w:t>
      </w:r>
    </w:p>
    <w:p w14:paraId="46920838" w14:textId="65692EC9" w:rsidR="008A1800" w:rsidRPr="008A1800" w:rsidRDefault="008A1800" w:rsidP="000501C2">
      <w:pPr>
        <w:pStyle w:val="ListParagraph"/>
        <w:numPr>
          <w:ilvl w:val="0"/>
          <w:numId w:val="32"/>
        </w:numPr>
      </w:pPr>
      <w:r w:rsidRPr="008A1800">
        <w:t>Authorization</w:t>
      </w:r>
    </w:p>
    <w:p w14:paraId="6B522189" w14:textId="0DB5B829" w:rsidR="008A1800" w:rsidRPr="008A1800" w:rsidRDefault="008A1800" w:rsidP="000501C2">
      <w:pPr>
        <w:pStyle w:val="ListParagraph"/>
        <w:numPr>
          <w:ilvl w:val="0"/>
          <w:numId w:val="32"/>
        </w:numPr>
      </w:pPr>
      <w:r w:rsidRPr="008A1800">
        <w:t>Classification of systems, facilities and</w:t>
      </w:r>
      <w:r w:rsidRPr="000501C2">
        <w:rPr>
          <w:spacing w:val="3"/>
        </w:rPr>
        <w:t xml:space="preserve"> </w:t>
      </w:r>
      <w:r w:rsidRPr="008A1800">
        <w:t>operators</w:t>
      </w:r>
    </w:p>
    <w:p w14:paraId="48DD72C4" w14:textId="51D9480B" w:rsidR="008A1800" w:rsidRPr="008A1800" w:rsidRDefault="008A1800" w:rsidP="000501C2">
      <w:pPr>
        <w:pStyle w:val="ListParagraph"/>
        <w:numPr>
          <w:ilvl w:val="0"/>
          <w:numId w:val="32"/>
        </w:numPr>
      </w:pPr>
      <w:r w:rsidRPr="008A1800">
        <w:t>Operator</w:t>
      </w:r>
      <w:r w:rsidRPr="000501C2">
        <w:rPr>
          <w:spacing w:val="-2"/>
        </w:rPr>
        <w:t xml:space="preserve"> </w:t>
      </w:r>
      <w:r w:rsidRPr="008A1800">
        <w:t>qualifications</w:t>
      </w:r>
    </w:p>
    <w:p w14:paraId="3F5F3D98" w14:textId="4E8E0B87" w:rsidR="00ED0023" w:rsidRPr="008A1800" w:rsidRDefault="008A1800" w:rsidP="000501C2">
      <w:pPr>
        <w:pStyle w:val="ListParagraph"/>
        <w:numPr>
          <w:ilvl w:val="0"/>
          <w:numId w:val="32"/>
        </w:numPr>
      </w:pPr>
      <w:r w:rsidRPr="008A1800">
        <w:t>Enforcement</w:t>
      </w:r>
    </w:p>
    <w:p w14:paraId="7CDE45F1" w14:textId="1027A233" w:rsidR="008A1800" w:rsidRPr="000E335E" w:rsidRDefault="008A1800" w:rsidP="000501C2">
      <w:pPr>
        <w:pStyle w:val="ListParagraph"/>
        <w:numPr>
          <w:ilvl w:val="0"/>
          <w:numId w:val="32"/>
        </w:numPr>
        <w:rPr>
          <w:spacing w:val="-3"/>
        </w:rPr>
      </w:pPr>
      <w:r w:rsidRPr="008A1800">
        <w:t>Certification</w:t>
      </w:r>
      <w:r w:rsidRPr="00E227F1">
        <w:rPr>
          <w:spacing w:val="-5"/>
        </w:rPr>
        <w:t xml:space="preserve"> </w:t>
      </w:r>
      <w:r w:rsidRPr="003A0377">
        <w:rPr>
          <w:spacing w:val="-3"/>
        </w:rPr>
        <w:t>renewal</w:t>
      </w:r>
    </w:p>
    <w:p w14:paraId="762E3B57" w14:textId="616E4AB3" w:rsidR="008A1800" w:rsidRPr="008A1800" w:rsidRDefault="008A1800" w:rsidP="000501C2">
      <w:pPr>
        <w:pStyle w:val="ListParagraph"/>
        <w:numPr>
          <w:ilvl w:val="0"/>
          <w:numId w:val="32"/>
        </w:numPr>
      </w:pPr>
      <w:r w:rsidRPr="008A1800">
        <w:t>Resources needed to implement the</w:t>
      </w:r>
      <w:r w:rsidRPr="000501C2">
        <w:rPr>
          <w:spacing w:val="-2"/>
        </w:rPr>
        <w:t xml:space="preserve"> </w:t>
      </w:r>
      <w:r w:rsidR="00EA26B3" w:rsidRPr="008A1800">
        <w:t>program.</w:t>
      </w:r>
    </w:p>
    <w:p w14:paraId="66A75E22" w14:textId="6F38D1FA" w:rsidR="008A1800" w:rsidRPr="008A1800" w:rsidRDefault="008A1800" w:rsidP="000501C2">
      <w:pPr>
        <w:pStyle w:val="ListParagraph"/>
        <w:numPr>
          <w:ilvl w:val="0"/>
          <w:numId w:val="32"/>
        </w:numPr>
      </w:pPr>
      <w:r w:rsidRPr="008A1800">
        <w:t>Recertification</w:t>
      </w:r>
    </w:p>
    <w:p w14:paraId="3DD31CFD" w14:textId="77777777" w:rsidR="008A1800" w:rsidRPr="008A1800" w:rsidRDefault="008A1800" w:rsidP="000501C2">
      <w:pPr>
        <w:pStyle w:val="ListParagraph"/>
        <w:numPr>
          <w:ilvl w:val="0"/>
          <w:numId w:val="32"/>
        </w:numPr>
      </w:pPr>
      <w:r w:rsidRPr="008A1800">
        <w:t>Stakeholder</w:t>
      </w:r>
      <w:r w:rsidRPr="000501C2">
        <w:rPr>
          <w:spacing w:val="-2"/>
        </w:rPr>
        <w:t xml:space="preserve"> </w:t>
      </w:r>
      <w:r w:rsidRPr="008A1800">
        <w:t>involvement</w:t>
      </w:r>
    </w:p>
    <w:p w14:paraId="4A4D9241" w14:textId="6C0B5096" w:rsidR="00E67CC3" w:rsidRDefault="009C7994" w:rsidP="00E67CC3">
      <w:pPr>
        <w:pStyle w:val="ListParagraph"/>
        <w:numPr>
          <w:ilvl w:val="0"/>
          <w:numId w:val="32"/>
        </w:numPr>
        <w:spacing w:after="480"/>
      </w:pPr>
      <w:r w:rsidRPr="009C7994">
        <w:rPr>
          <w:noProof/>
        </w:rPr>
        <mc:AlternateContent>
          <mc:Choice Requires="wps">
            <w:drawing>
              <wp:anchor distT="0" distB="0" distL="114300" distR="114300" simplePos="0" relativeHeight="251658296" behindDoc="0" locked="0" layoutInCell="1" allowOverlap="1" wp14:anchorId="6E13744C" wp14:editId="6089D09A">
                <wp:simplePos x="0" y="0"/>
                <wp:positionH relativeFrom="leftMargin">
                  <wp:posOffset>667910</wp:posOffset>
                </wp:positionH>
                <wp:positionV relativeFrom="paragraph">
                  <wp:posOffset>482132</wp:posOffset>
                </wp:positionV>
                <wp:extent cx="135172" cy="564542"/>
                <wp:effectExtent l="0" t="0" r="17780" b="26035"/>
                <wp:wrapNone/>
                <wp:docPr id="220" name="Left Brace 2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5172" cy="564542"/>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6F1D16E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20" o:spid="_x0000_s1026" type="#_x0000_t87" alt="&quot;&quot;" style="position:absolute;margin-left:52.6pt;margin-top:37.95pt;width:10.65pt;height:44.45pt;z-index:2516582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" adj="0" strokecolor="#2e74b5 [2404]" strokeweight="1pt">
                <v:stroke joinstyle="miter"/>
                <w10:wrap anchorx="margin"/>
              </v:shape>
            </w:pict>
          </mc:Fallback>
        </mc:AlternateContent>
      </w:r>
      <w:r w:rsidR="008A1800" w:rsidRPr="008A1800">
        <w:t>Program</w:t>
      </w:r>
      <w:r w:rsidR="008A1800" w:rsidRPr="000501C2">
        <w:rPr>
          <w:spacing w:val="-5"/>
        </w:rPr>
        <w:t xml:space="preserve"> </w:t>
      </w:r>
      <w:r w:rsidR="008A1800" w:rsidRPr="008A1800">
        <w:t>review</w:t>
      </w:r>
    </w:p>
    <w:p w14:paraId="0837457C" w14:textId="3272EFC7" w:rsidR="00E67CC3" w:rsidRPr="008A1800" w:rsidRDefault="009C7994" w:rsidP="00E67CC3">
      <w:r w:rsidRPr="009C7994">
        <w:rPr>
          <w:noProof/>
        </w:rPr>
        <mc:AlternateContent>
          <mc:Choice Requires="wps">
            <w:drawing>
              <wp:anchor distT="0" distB="0" distL="114300" distR="114300" simplePos="0" relativeHeight="251658295" behindDoc="0" locked="0" layoutInCell="1" allowOverlap="1" wp14:anchorId="1E256358" wp14:editId="2F56DE49">
                <wp:simplePos x="0" y="0"/>
                <wp:positionH relativeFrom="leftMargin">
                  <wp:posOffset>346379</wp:posOffset>
                </wp:positionH>
                <wp:positionV relativeFrom="paragraph">
                  <wp:posOffset>160544</wp:posOffset>
                </wp:positionV>
                <wp:extent cx="260253" cy="267286"/>
                <wp:effectExtent l="0" t="0" r="26035" b="19050"/>
                <wp:wrapNone/>
                <wp:docPr id="219" name="Text Box 219" descr="Blue box with the number 1"/>
                <wp:cNvGraphicFramePr/>
                <a:graphic xmlns:a="http://schemas.openxmlformats.org/drawingml/2006/main">
                  <a:graphicData uri="http://schemas.microsoft.com/office/word/2010/wordprocessingShape">
                    <wps:wsp>
                      <wps:cNvSpPr txBox="1"/>
                      <wps:spPr>
                        <a:xfrm>
                          <a:off x="0" y="0"/>
                          <a:ext cx="260253" cy="267286"/>
                        </a:xfrm>
                        <a:prstGeom prst="rect">
                          <a:avLst/>
                        </a:prstGeom>
                        <a:solidFill>
                          <a:schemeClr val="accent1">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E94798" w14:textId="77777777" w:rsidR="009F10D7" w:rsidRDefault="009F10D7" w:rsidP="009C7994">
                            <w:r>
                              <w:t>1</w:t>
                            </w:r>
                          </w:p>
                          <w:p w14:paraId="516C6D55" w14:textId="77777777" w:rsidR="009F10D7" w:rsidRDefault="009F10D7" w:rsidP="009C7994">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56358" id="Text Box 219" o:spid="_x0000_s1032" type="#_x0000_t202" alt="Blue box with the number 1" style="position:absolute;margin-left:27.25pt;margin-top:12.65pt;width:20.5pt;height:21.05pt;z-index:25165829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" fillcolor="#2e74b5 [2404]" strokecolor="#525252 [1606]" strokeweight="1pt">
                <v:textbox>
                  <w:txbxContent>
                    <w:p w14:paraId="35E94798" w14:textId="77777777" w:rsidR="009F10D7" w:rsidRDefault="009F10D7" w:rsidP="009C7994">
                      <w:r>
                        <w:t>1</w:t>
                      </w:r>
                    </w:p>
                    <w:p w14:paraId="516C6D55" w14:textId="77777777" w:rsidR="009F10D7" w:rsidRDefault="009F10D7" w:rsidP="009C7994">
                      <w:r>
                        <w:t>1</w:t>
                      </w:r>
                    </w:p>
                  </w:txbxContent>
                </v:textbox>
                <w10:wrap anchorx="margin"/>
              </v:shape>
            </w:pict>
          </mc:Fallback>
        </mc:AlternateContent>
      </w:r>
      <w:r w:rsidR="007D3B50">
        <w:t xml:space="preserve">The </w:t>
      </w:r>
      <w:r w:rsidR="00E67CC3">
        <w:t xml:space="preserve">State </w:t>
      </w:r>
      <w:r w:rsidR="001D4F3F">
        <w:t>(state name)</w:t>
      </w:r>
      <w:r w:rsidR="00E67CC3" w:rsidDel="003128EA">
        <w:t xml:space="preserve"> Operator Certification Program</w:t>
      </w:r>
      <w:r w:rsidR="00E67CC3">
        <w:t xml:space="preserve"> ensure</w:t>
      </w:r>
      <w:r w:rsidR="0078306C">
        <w:t>s</w:t>
      </w:r>
      <w:r w:rsidR="00E67CC3">
        <w:t xml:space="preserve"> no backsliding and no policy change occurred in </w:t>
      </w:r>
      <w:r w:rsidR="00E67CC3" w:rsidRPr="00B4748A">
        <w:t>CY2</w:t>
      </w:r>
      <w:r w:rsidR="00E67CC3" w:rsidRPr="00591603">
        <w:t>0</w:t>
      </w:r>
      <w:r w:rsidR="00004714">
        <w:t>##</w:t>
      </w:r>
      <w:r w:rsidR="00E67CC3">
        <w:t xml:space="preserve"> in the </w:t>
      </w:r>
      <w:r w:rsidR="007D7A7B">
        <w:t>o</w:t>
      </w:r>
      <w:r w:rsidR="00E67CC3">
        <w:t xml:space="preserve">perator </w:t>
      </w:r>
      <w:r w:rsidR="007D7A7B">
        <w:t>c</w:t>
      </w:r>
      <w:r w:rsidR="00E67CC3">
        <w:t xml:space="preserve">ertification </w:t>
      </w:r>
      <w:r w:rsidR="007D7A7B">
        <w:t>p</w:t>
      </w:r>
      <w:r w:rsidR="00E67CC3">
        <w:t>rogram; the program remains the same since last year.</w:t>
      </w:r>
    </w:p>
    <w:p w14:paraId="769B2B9B" w14:textId="77777777" w:rsidR="00E67CC3" w:rsidRDefault="00E67CC3" w:rsidP="00F7708D">
      <w:pPr>
        <w:pStyle w:val="Heading1"/>
        <w:sectPr w:rsidR="00E67CC3" w:rsidSect="00E45ABE">
          <w:pgSz w:w="12240" w:h="15840"/>
          <w:pgMar w:top="1500" w:right="1320" w:bottom="280" w:left="1320" w:header="720" w:footer="720" w:gutter="0"/>
          <w:cols w:space="720" w:equalWidth="0">
            <w:col w:w="9600"/>
          </w:cols>
          <w:noEndnote/>
        </w:sectPr>
      </w:pPr>
      <w:bookmarkStart w:id="9" w:name="Authorization"/>
      <w:bookmarkStart w:id="10" w:name="bookmark1"/>
      <w:bookmarkEnd w:id="9"/>
      <w:bookmarkEnd w:id="10"/>
    </w:p>
    <w:p w14:paraId="083F1B4A" w14:textId="3C010E7B" w:rsidR="002A575A" w:rsidRPr="00BD4A94" w:rsidRDefault="00D052D0" w:rsidP="00F7708D">
      <w:pPr>
        <w:pStyle w:val="Heading1"/>
      </w:pPr>
      <w:bookmarkStart w:id="11" w:name="_Toc187830386"/>
      <w:r w:rsidRPr="000E4429">
        <w:rPr>
          <w:noProof/>
          <w:highlight w:val="lightGray"/>
        </w:rPr>
        <w:lastRenderedPageBreak/>
        <mc:AlternateContent>
          <mc:Choice Requires="wpg">
            <w:drawing>
              <wp:anchor distT="0" distB="0" distL="114300" distR="114300" simplePos="0" relativeHeight="251658324" behindDoc="0" locked="0" layoutInCell="1" allowOverlap="1" wp14:anchorId="068CE895" wp14:editId="19195FDD">
                <wp:simplePos x="0" y="0"/>
                <wp:positionH relativeFrom="page">
                  <wp:posOffset>5003321</wp:posOffset>
                </wp:positionH>
                <wp:positionV relativeFrom="page">
                  <wp:posOffset>1224951</wp:posOffset>
                </wp:positionV>
                <wp:extent cx="2549525" cy="2346385"/>
                <wp:effectExtent l="0" t="0" r="22225" b="15875"/>
                <wp:wrapSquare wrapText="bothSides"/>
                <wp:docPr id="22" name="Group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549525" cy="2346385"/>
                          <a:chOff x="0" y="-5"/>
                          <a:chExt cx="2475865" cy="9555484"/>
                        </a:xfrm>
                      </wpg:grpSpPr>
                      <wps:wsp>
                        <wps:cNvPr id="28" name="AutoShape 14"/>
                        <wps:cNvSpPr>
                          <a:spLocks noChangeArrowheads="1"/>
                        </wps:cNvSpPr>
                        <wps:spPr bwMode="auto">
                          <a:xfrm>
                            <a:off x="0" y="-1"/>
                            <a:ext cx="2475865" cy="955548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4AC1C7" w14:textId="55966B4F" w:rsidR="009F10D7" w:rsidRDefault="009F10D7" w:rsidP="00D052D0">
                              <w:pPr>
                                <w:pStyle w:val="BoxHeader"/>
                              </w:pPr>
                              <w:r>
                                <w:t>Public Health</w:t>
                              </w:r>
                            </w:p>
                            <w:p w14:paraId="20F8ED1A" w14:textId="60C4361E" w:rsidR="009F10D7" w:rsidRDefault="009F10D7" w:rsidP="00D052D0">
                              <w:pPr>
                                <w:pStyle w:val="Boxnormal"/>
                              </w:pPr>
                              <w:r>
                                <w:t xml:space="preserve">A </w:t>
                              </w:r>
                              <w:r w:rsidR="0016419F">
                                <w:t>s</w:t>
                              </w:r>
                              <w:r>
                                <w:t xml:space="preserve">tate program report </w:t>
                              </w:r>
                              <w:r w:rsidR="00304A05">
                                <w:t>should</w:t>
                              </w:r>
                              <w:r>
                                <w:t>...</w:t>
                              </w:r>
                            </w:p>
                            <w:p w14:paraId="08ACB107" w14:textId="3D08C3E2" w:rsidR="009F10D7" w:rsidRPr="008637DE" w:rsidRDefault="009F10D7" w:rsidP="00D052D0">
                              <w:pPr>
                                <w:pStyle w:val="Boxnormal"/>
                                <w:numPr>
                                  <w:ilvl w:val="0"/>
                                  <w:numId w:val="36"/>
                                </w:numPr>
                                <w:ind w:left="504"/>
                                <w:rPr>
                                  <w:color w:val="44546A" w:themeColor="text2"/>
                                </w:rPr>
                              </w:pPr>
                              <w:r>
                                <w:t>Provide an affirmative statement that the state ensures the public health objectives are met by the program.</w:t>
                              </w:r>
                            </w:p>
                            <w:p w14:paraId="0A8555B6" w14:textId="77777777" w:rsidR="008E014B" w:rsidRPr="00126D62" w:rsidRDefault="008E014B" w:rsidP="008637DE">
                              <w:pPr>
                                <w:pStyle w:val="Boxnormal"/>
                                <w:spacing w:after="0"/>
                                <w:ind w:left="144"/>
                                <w:rPr>
                                  <w:rStyle w:val="Hyperlink"/>
                                  <w:sz w:val="18"/>
                                  <w:szCs w:val="18"/>
                                </w:rPr>
                              </w:pPr>
                              <w:r w:rsidRPr="00126D62">
                                <w:rPr>
                                  <w:color w:val="44546A" w:themeColor="text2"/>
                                  <w:sz w:val="18"/>
                                  <w:szCs w:val="18"/>
                                </w:rPr>
                                <w:fldChar w:fldCharType="begin"/>
                              </w:r>
                              <w:r w:rsidRPr="00126D62">
                                <w:rPr>
                                  <w:color w:val="44546A" w:themeColor="text2"/>
                                  <w:sz w:val="18"/>
                                  <w:szCs w:val="18"/>
                                </w:rPr>
                                <w:instrText>HYPERLINK "https://www.epa.gov/sites/default/files/2018-08/documents/epa_desk_guide_for_reviewing_state_opcert_program_annual_reports.pdf"</w:instrText>
                              </w:r>
                              <w:r w:rsidRPr="00126D62">
                                <w:rPr>
                                  <w:color w:val="44546A" w:themeColor="text2"/>
                                  <w:sz w:val="18"/>
                                  <w:szCs w:val="18"/>
                                </w:rPr>
                              </w:r>
                              <w:r w:rsidRPr="00126D62">
                                <w:rPr>
                                  <w:color w:val="44546A" w:themeColor="text2"/>
                                  <w:sz w:val="18"/>
                                  <w:szCs w:val="18"/>
                                </w:rPr>
                                <w:fldChar w:fldCharType="separate"/>
                              </w:r>
                              <w:r w:rsidRPr="00126D62">
                                <w:rPr>
                                  <w:rStyle w:val="Hyperlink"/>
                                  <w:sz w:val="18"/>
                                  <w:szCs w:val="18"/>
                                </w:rPr>
                                <w:t>EPA Desk Guide</w:t>
                              </w:r>
                            </w:p>
                            <w:p w14:paraId="2B9DDA62" w14:textId="4319D193" w:rsidR="009F10D7" w:rsidRDefault="008E014B" w:rsidP="008637DE">
                              <w:pPr>
                                <w:pStyle w:val="Boxnormal"/>
                                <w:ind w:left="144"/>
                                <w:rPr>
                                  <w:color w:val="44546A" w:themeColor="text2"/>
                                </w:rPr>
                              </w:pPr>
                              <w:r w:rsidRPr="00126D62">
                                <w:rPr>
                                  <w:color w:val="44546A" w:themeColor="text2"/>
                                  <w:sz w:val="18"/>
                                  <w:szCs w:val="18"/>
                                </w:rPr>
                                <w:fldChar w:fldCharType="end"/>
                              </w:r>
                              <w:r w:rsidR="007B4130">
                                <w:rPr>
                                  <w:color w:val="44546A" w:themeColor="text2"/>
                                </w:rPr>
                                <w:t xml:space="preserve"> </w:t>
                              </w:r>
                            </w:p>
                          </w:txbxContent>
                        </wps:txbx>
                        <wps:bodyPr rot="0" vert="horz" wrap="square" lIns="182880" tIns="457200" rIns="182880" bIns="73152" anchor="t" anchorCtr="0" upright="1">
                          <a:noAutofit/>
                        </wps:bodyPr>
                      </wps:wsp>
                      <wps:wsp>
                        <wps:cNvPr id="29" name="Rectangle 29"/>
                        <wps:cNvSpPr/>
                        <wps:spPr>
                          <a:xfrm>
                            <a:off x="71919" y="-5"/>
                            <a:ext cx="2331720" cy="153570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8E847B" w14:textId="77777777" w:rsidR="009F10D7" w:rsidRDefault="009F10D7" w:rsidP="00D052D0">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31" name="Rectangle 31"/>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DD6BF1" w14:textId="77777777" w:rsidR="009F10D7" w:rsidRDefault="009F10D7" w:rsidP="00D052D0">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68CE895" id="Group 22" o:spid="_x0000_s1033" alt="&quot;&quot;" style="position:absolute;margin-left:393.95pt;margin-top:96.45pt;width:200.75pt;height:184.75pt;z-index:251658324;mso-position-horizontal-relative:page;mso-position-vertical-relative:page" coordorigin=""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">
                <v:rect id="AutoShape 14" o:spid="_x0000_s1034"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" fillcolor="white [3212]" strokecolor="#747070 [1614]" strokeweight="1.25pt">
                  <v:textbox inset="14.4pt,36pt,14.4pt,5.76pt">
                    <w:txbxContent>
                      <w:p w14:paraId="7A4AC1C7" w14:textId="55966B4F" w:rsidR="009F10D7" w:rsidRDefault="009F10D7" w:rsidP="00D052D0">
                        <w:pPr>
                          <w:pStyle w:val="BoxHeader"/>
                        </w:pPr>
                        <w:r>
                          <w:t>Public Health</w:t>
                        </w:r>
                      </w:p>
                      <w:p w14:paraId="20F8ED1A" w14:textId="60C4361E" w:rsidR="009F10D7" w:rsidRDefault="009F10D7" w:rsidP="00D052D0">
                        <w:pPr>
                          <w:pStyle w:val="Boxnormal"/>
                        </w:pPr>
                        <w:r>
                          <w:t xml:space="preserve">A </w:t>
                        </w:r>
                        <w:r w:rsidR="0016419F">
                          <w:t>s</w:t>
                        </w:r>
                        <w:r>
                          <w:t xml:space="preserve">tate program report </w:t>
                        </w:r>
                        <w:r w:rsidR="00304A05">
                          <w:t>should</w:t>
                        </w:r>
                        <w:r>
                          <w:t>...</w:t>
                        </w:r>
                      </w:p>
                      <w:p w14:paraId="08ACB107" w14:textId="3D08C3E2" w:rsidR="009F10D7" w:rsidRPr="008637DE" w:rsidRDefault="009F10D7" w:rsidP="00D052D0">
                        <w:pPr>
                          <w:pStyle w:val="Boxnormal"/>
                          <w:numPr>
                            <w:ilvl w:val="0"/>
                            <w:numId w:val="36"/>
                          </w:numPr>
                          <w:ind w:left="504"/>
                          <w:rPr>
                            <w:color w:val="44546A" w:themeColor="text2"/>
                          </w:rPr>
                        </w:pPr>
                        <w:r>
                          <w:t>Provide an affirmative statement that the state ensures the public health objectives are met by the program.</w:t>
                        </w:r>
                      </w:p>
                      <w:p w14:paraId="0A8555B6" w14:textId="77777777" w:rsidR="008E014B" w:rsidRPr="00126D62" w:rsidRDefault="008E014B" w:rsidP="008637DE">
                        <w:pPr>
                          <w:pStyle w:val="Boxnormal"/>
                          <w:spacing w:after="0"/>
                          <w:ind w:left="144"/>
                          <w:rPr>
                            <w:rStyle w:val="Hyperlink"/>
                            <w:sz w:val="18"/>
                            <w:szCs w:val="18"/>
                          </w:rPr>
                        </w:pPr>
                        <w:r w:rsidRPr="00126D62">
                          <w:rPr>
                            <w:color w:val="44546A" w:themeColor="text2"/>
                            <w:sz w:val="18"/>
                            <w:szCs w:val="18"/>
                          </w:rPr>
                          <w:fldChar w:fldCharType="begin"/>
                        </w:r>
                        <w:r w:rsidRPr="00126D62">
                          <w:rPr>
                            <w:color w:val="44546A" w:themeColor="text2"/>
                            <w:sz w:val="18"/>
                            <w:szCs w:val="18"/>
                          </w:rPr>
                          <w:instrText>HYPERLINK "https://www.epa.gov/sites/default/files/2018-08/documents/epa_desk_guide_for_reviewing_state_opcert_program_annual_reports.pdf"</w:instrText>
                        </w:r>
                        <w:r w:rsidRPr="00126D62">
                          <w:rPr>
                            <w:color w:val="44546A" w:themeColor="text2"/>
                            <w:sz w:val="18"/>
                            <w:szCs w:val="18"/>
                          </w:rPr>
                        </w:r>
                        <w:r w:rsidRPr="00126D62">
                          <w:rPr>
                            <w:color w:val="44546A" w:themeColor="text2"/>
                            <w:sz w:val="18"/>
                            <w:szCs w:val="18"/>
                          </w:rPr>
                          <w:fldChar w:fldCharType="separate"/>
                        </w:r>
                        <w:r w:rsidRPr="00126D62">
                          <w:rPr>
                            <w:rStyle w:val="Hyperlink"/>
                            <w:sz w:val="18"/>
                            <w:szCs w:val="18"/>
                          </w:rPr>
                          <w:t>EPA Desk Guide</w:t>
                        </w:r>
                      </w:p>
                      <w:p w14:paraId="2B9DDA62" w14:textId="4319D193" w:rsidR="009F10D7" w:rsidRDefault="008E014B" w:rsidP="008637DE">
                        <w:pPr>
                          <w:pStyle w:val="Boxnormal"/>
                          <w:ind w:left="144"/>
                          <w:rPr>
                            <w:color w:val="44546A" w:themeColor="text2"/>
                          </w:rPr>
                        </w:pPr>
                        <w:r w:rsidRPr="00126D62">
                          <w:rPr>
                            <w:color w:val="44546A" w:themeColor="text2"/>
                            <w:sz w:val="18"/>
                            <w:szCs w:val="18"/>
                          </w:rPr>
                          <w:fldChar w:fldCharType="end"/>
                        </w:r>
                        <w:r w:rsidR="007B4130">
                          <w:rPr>
                            <w:color w:val="44546A" w:themeColor="text2"/>
                          </w:rPr>
                          <w:t xml:space="preserve"> </w:t>
                        </w:r>
                      </w:p>
                    </w:txbxContent>
                  </v:textbox>
                </v:rect>
                <v:rect id="Rectangle 29" o:spid="_x0000_s1035" style="position:absolute;left:719;width:23317;height:1535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" fillcolor="#44546a [3215]" stroked="f" strokeweight="1pt">
                  <v:textbox inset="14.4pt,14.4pt,14.4pt,28.8pt">
                    <w:txbxContent>
                      <w:p w14:paraId="548E847B" w14:textId="77777777" w:rsidR="009F10D7" w:rsidRDefault="009F10D7" w:rsidP="00D052D0">
                        <w:pPr>
                          <w:spacing w:before="240"/>
                          <w:rPr>
                            <w:color w:val="FFFFFF" w:themeColor="background1"/>
                          </w:rPr>
                        </w:pPr>
                      </w:p>
                    </w:txbxContent>
                  </v:textbox>
                </v:rect>
                <v:rect id="Rectangle 31" o:spid="_x0000_s1036"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" fillcolor="#5b9bd5 [3204]" stroked="f" strokeweight="1pt">
                  <v:textbox inset="14.4pt,14.4pt,14.4pt,28.8pt">
                    <w:txbxContent>
                      <w:p w14:paraId="34DD6BF1" w14:textId="77777777" w:rsidR="009F10D7" w:rsidRDefault="009F10D7" w:rsidP="00D052D0">
                        <w:pPr>
                          <w:spacing w:before="240"/>
                          <w:rPr>
                            <w:color w:val="FFFFFF" w:themeColor="background1"/>
                          </w:rPr>
                        </w:pPr>
                      </w:p>
                    </w:txbxContent>
                  </v:textbox>
                </v:rect>
                <w10:wrap type="square" anchorx="page" anchory="page"/>
              </v:group>
            </w:pict>
          </mc:Fallback>
        </mc:AlternateContent>
      </w:r>
      <w:r w:rsidR="002A575A" w:rsidRPr="00BD4A94">
        <w:t>Public Health</w:t>
      </w:r>
      <w:bookmarkEnd w:id="11"/>
      <w:r w:rsidR="002A575A" w:rsidRPr="00BD4A94">
        <w:t xml:space="preserve"> </w:t>
      </w:r>
    </w:p>
    <w:p w14:paraId="55596AC7" w14:textId="233CAC54" w:rsidR="00EA26F7" w:rsidRDefault="00241CBE" w:rsidP="00042DC2">
      <w:pPr>
        <w:sectPr w:rsidR="00EA26F7" w:rsidSect="00E45ABE">
          <w:pgSz w:w="12240" w:h="15840"/>
          <w:pgMar w:top="1500" w:right="1320" w:bottom="280" w:left="1320" w:header="720" w:footer="720" w:gutter="0"/>
          <w:cols w:space="720" w:equalWidth="0">
            <w:col w:w="9600"/>
          </w:cols>
          <w:noEndnote/>
        </w:sectPr>
      </w:pPr>
      <w:r>
        <w:rPr>
          <w:noProof/>
        </w:rPr>
        <mc:AlternateContent>
          <mc:Choice Requires="wps">
            <w:drawing>
              <wp:anchor distT="0" distB="0" distL="114300" distR="114300" simplePos="0" relativeHeight="251658335" behindDoc="0" locked="0" layoutInCell="1" allowOverlap="1" wp14:anchorId="047107A3" wp14:editId="790F0129">
                <wp:simplePos x="0" y="0"/>
                <wp:positionH relativeFrom="leftMargin">
                  <wp:posOffset>320217</wp:posOffset>
                </wp:positionH>
                <wp:positionV relativeFrom="paragraph">
                  <wp:posOffset>421622</wp:posOffset>
                </wp:positionV>
                <wp:extent cx="312227" cy="302122"/>
                <wp:effectExtent l="19050" t="38100" r="31115" b="41275"/>
                <wp:wrapNone/>
                <wp:docPr id="281347912" name="Star: 5 Points 281347912" descr="Gray star with a blue outline"/>
                <wp:cNvGraphicFramePr/>
                <a:graphic xmlns:a="http://schemas.openxmlformats.org/drawingml/2006/main">
                  <a:graphicData uri="http://schemas.microsoft.com/office/word/2010/wordprocessingShape">
                    <wps:wsp>
                      <wps:cNvSpPr/>
                      <wps:spPr>
                        <a:xfrm>
                          <a:off x="0" y="0"/>
                          <a:ext cx="312227" cy="302122"/>
                        </a:xfrm>
                        <a:prstGeom prst="star5">
                          <a:avLst/>
                        </a:prstGeom>
                        <a:solidFill>
                          <a:schemeClr val="bg2">
                            <a:lumMod val="5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28EB399" id="Star: 5 Points 281347912" o:spid="_x0000_s1026" alt="Gray star with a blue outline" style="position:absolute;margin-left:25.2pt;margin-top:33.2pt;width:24.6pt;height:23.8pt;z-index:25165833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312227,30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" path="m,115400r119261,1l156114,r36852,115401l312227,115400r-96485,71321l252597,302121,156114,230799,59630,302121,96485,186721,,115400xe" fillcolor="#747070 [1614]" strokecolor="#2e74b5 [2404]" strokeweight="1pt">
                <v:stroke joinstyle="miter"/>
                <v:path arrowok="t" o:connecttype="custom" o:connectlocs="0,115400;119261,115401;156114,0;192966,115401;312227,115400;215742,186721;252597,302121;156114,230799;59630,302121;96485,186721;0,115400" o:connectangles="0,0,0,0,0,0,0,0,0,0,0"/>
                <w10:wrap anchorx="margin"/>
              </v:shape>
            </w:pict>
          </mc:Fallback>
        </mc:AlternateContent>
      </w:r>
      <w:r w:rsidR="00D052D0" w:rsidRPr="00D052D0">
        <w:rPr>
          <w:noProof/>
        </w:rPr>
        <mc:AlternateContent>
          <mc:Choice Requires="wps">
            <w:drawing>
              <wp:anchor distT="0" distB="0" distL="114300" distR="114300" simplePos="0" relativeHeight="251658294" behindDoc="0" locked="0" layoutInCell="1" allowOverlap="1" wp14:anchorId="1323324F" wp14:editId="416EF58E">
                <wp:simplePos x="0" y="0"/>
                <wp:positionH relativeFrom="leftMargin">
                  <wp:posOffset>694944</wp:posOffset>
                </wp:positionH>
                <wp:positionV relativeFrom="paragraph">
                  <wp:posOffset>226898</wp:posOffset>
                </wp:positionV>
                <wp:extent cx="146304" cy="709575"/>
                <wp:effectExtent l="0" t="0" r="25400" b="14605"/>
                <wp:wrapNone/>
                <wp:docPr id="50" name="Left Brac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304" cy="709575"/>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D21771D" id="Left Brace 50" o:spid="_x0000_s1026" type="#_x0000_t87" alt="&quot;&quot;" style="position:absolute;margin-left:54.7pt;margin-top:17.85pt;width:11.5pt;height:55.85pt;z-index:25165829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" adj="0" strokecolor="#2e74b5 [2404]" strokeweight="1pt">
                <v:stroke joinstyle="miter"/>
                <w10:wrap anchorx="margin"/>
              </v:shape>
            </w:pict>
          </mc:Fallback>
        </mc:AlternateContent>
      </w:r>
      <w:r w:rsidR="005179C1" w:rsidRPr="005179C1">
        <w:t xml:space="preserve">State </w:t>
      </w:r>
      <w:r w:rsidR="001D4F3F">
        <w:t>(state name)</w:t>
      </w:r>
      <w:r w:rsidR="005179C1" w:rsidRPr="009401F9">
        <w:t xml:space="preserve"> </w:t>
      </w:r>
      <w:r w:rsidR="00C723F9">
        <w:t>O</w:t>
      </w:r>
      <w:r w:rsidR="005179C1" w:rsidRPr="009401F9">
        <w:t xml:space="preserve">perator </w:t>
      </w:r>
      <w:r w:rsidR="00C723F9">
        <w:t>C</w:t>
      </w:r>
      <w:r w:rsidR="005179C1" w:rsidRPr="009401F9">
        <w:t xml:space="preserve">ertification </w:t>
      </w:r>
      <w:r w:rsidR="00C723F9">
        <w:t>P</w:t>
      </w:r>
      <w:r w:rsidR="005179C1" w:rsidRPr="009401F9">
        <w:t>rogram</w:t>
      </w:r>
      <w:r w:rsidR="00061BFE">
        <w:t>,</w:t>
      </w:r>
      <w:r w:rsidR="005179C1" w:rsidRPr="009401F9">
        <w:t xml:space="preserve"> in conjunction with other </w:t>
      </w:r>
      <w:r w:rsidR="005179C1" w:rsidRPr="00E30513">
        <w:t xml:space="preserve">State </w:t>
      </w:r>
      <w:r w:rsidR="001D4F3F" w:rsidRPr="001D4F3F">
        <w:t>(state name)</w:t>
      </w:r>
      <w:r w:rsidR="005179C1" w:rsidRPr="00E30513">
        <w:t xml:space="preserve"> </w:t>
      </w:r>
      <w:r w:rsidR="005179C1" w:rsidRPr="003A18C3">
        <w:t>EPA pr</w:t>
      </w:r>
      <w:r w:rsidR="005179C1" w:rsidRPr="00E7407F">
        <w:t>ograms</w:t>
      </w:r>
      <w:r w:rsidR="00061BFE">
        <w:t>,</w:t>
      </w:r>
      <w:r w:rsidR="005179C1" w:rsidRPr="00E7407F">
        <w:t xml:space="preserve"> ensure that customers of water systems are provided with an adequate supply of safe, potable drinking water and that consumers are confident that their water is safe to drink. </w:t>
      </w:r>
      <w:r w:rsidR="005179C1" w:rsidRPr="005179C1">
        <w:t xml:space="preserve">State </w:t>
      </w:r>
      <w:r w:rsidR="001D4F3F">
        <w:t>(state name)</w:t>
      </w:r>
      <w:r w:rsidR="005179C1" w:rsidRPr="005179C1">
        <w:t xml:space="preserve"> </w:t>
      </w:r>
      <w:r w:rsidR="00C723F9">
        <w:t>O</w:t>
      </w:r>
      <w:r w:rsidR="005179C1" w:rsidRPr="005179C1">
        <w:t xml:space="preserve">perator </w:t>
      </w:r>
      <w:r w:rsidR="00C723F9">
        <w:t>C</w:t>
      </w:r>
      <w:r w:rsidR="005179C1" w:rsidRPr="005179C1">
        <w:t xml:space="preserve">ertification </w:t>
      </w:r>
      <w:r w:rsidR="00C723F9">
        <w:t>P</w:t>
      </w:r>
      <w:r w:rsidR="005179C1" w:rsidRPr="005179C1">
        <w:t xml:space="preserve">rogram ensures water </w:t>
      </w:r>
      <w:r w:rsidR="001D4FA8">
        <w:t>[</w:t>
      </w:r>
      <w:r w:rsidR="005179C1" w:rsidRPr="005179C1">
        <w:t>and wastewater</w:t>
      </w:r>
      <w:r w:rsidR="001D4FA8">
        <w:t>]</w:t>
      </w:r>
      <w:r w:rsidR="005179C1" w:rsidRPr="005179C1">
        <w:t xml:space="preserve"> operators are appropriately trained, have an appropriate amount of experience and demonstrate a knowledge and understanding of the public health reasons for drinking water standards.</w:t>
      </w:r>
      <w:r w:rsidR="00D052D0" w:rsidRPr="00D052D0">
        <w:rPr>
          <w:noProof/>
          <w:highlight w:val="lightGray"/>
        </w:rPr>
        <w:t xml:space="preserve"> </w:t>
      </w:r>
    </w:p>
    <w:p w14:paraId="4C983159" w14:textId="797FC4B5" w:rsidR="008A1800" w:rsidRPr="008A1800" w:rsidRDefault="00642136" w:rsidP="00F7708D">
      <w:pPr>
        <w:pStyle w:val="Heading1"/>
      </w:pPr>
      <w:bookmarkStart w:id="12" w:name="_Toc187830387"/>
      <w:r w:rsidRPr="00E45ABE">
        <w:rPr>
          <w:noProof/>
        </w:rPr>
        <w:lastRenderedPageBreak/>
        <mc:AlternateContent>
          <mc:Choice Requires="wpg">
            <w:drawing>
              <wp:anchor distT="0" distB="0" distL="114300" distR="114300" simplePos="0" relativeHeight="251658325" behindDoc="1" locked="0" layoutInCell="1" allowOverlap="1" wp14:anchorId="67E5ABC1" wp14:editId="7D7F53EF">
                <wp:simplePos x="0" y="0"/>
                <wp:positionH relativeFrom="page">
                  <wp:posOffset>4838700</wp:posOffset>
                </wp:positionH>
                <wp:positionV relativeFrom="margin">
                  <wp:posOffset>-67945</wp:posOffset>
                </wp:positionV>
                <wp:extent cx="2675890" cy="4744085"/>
                <wp:effectExtent l="0" t="0" r="10160" b="18415"/>
                <wp:wrapSquare wrapText="bothSides"/>
                <wp:docPr id="211" name="Group 2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675890" cy="4744085"/>
                          <a:chOff x="-465174" y="-304657"/>
                          <a:chExt cx="2933895" cy="10514977"/>
                        </a:xfrm>
                      </wpg:grpSpPr>
                      <wps:wsp>
                        <wps:cNvPr id="212" name="AutoShape 14"/>
                        <wps:cNvSpPr>
                          <a:spLocks noChangeArrowheads="1"/>
                        </wps:cNvSpPr>
                        <wps:spPr bwMode="auto">
                          <a:xfrm>
                            <a:off x="-465174" y="-304657"/>
                            <a:ext cx="2933895" cy="10514977"/>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950DA82" w14:textId="77777777" w:rsidR="000978AB" w:rsidRPr="000978AB" w:rsidRDefault="000978AB" w:rsidP="00987982">
                              <w:pPr>
                                <w:pStyle w:val="BoxHeader"/>
                                <w:rPr>
                                  <w:sz w:val="20"/>
                                  <w:szCs w:val="20"/>
                                </w:rPr>
                              </w:pPr>
                            </w:p>
                            <w:p w14:paraId="09BC70DD" w14:textId="2A722DB9" w:rsidR="009F10D7" w:rsidRPr="004A6430" w:rsidRDefault="009F10D7" w:rsidP="00987982">
                              <w:pPr>
                                <w:pStyle w:val="BoxHeader"/>
                              </w:pPr>
                              <w:r w:rsidRPr="004A6430">
                                <w:t>Baseline Standard 1</w:t>
                              </w:r>
                            </w:p>
                            <w:p w14:paraId="5F203F46" w14:textId="65BF6C6C" w:rsidR="009F10D7" w:rsidRPr="00F8510D" w:rsidRDefault="009F10D7" w:rsidP="00F8510D">
                              <w:pPr>
                                <w:pStyle w:val="Boxnormal"/>
                              </w:pPr>
                              <w:r>
                                <w:t>The</w:t>
                              </w:r>
                              <w:r w:rsidRPr="00642136">
                                <w:t xml:space="preserve"> </w:t>
                              </w:r>
                              <w:r w:rsidR="0016419F">
                                <w:t>s</w:t>
                              </w:r>
                              <w:r w:rsidRPr="00642136">
                                <w:t>tate</w:t>
                              </w:r>
                              <w:r>
                                <w:t xml:space="preserve"> program</w:t>
                              </w:r>
                              <w:r w:rsidRPr="00642136">
                                <w:t xml:space="preserve"> must</w:t>
                              </w:r>
                              <w:r>
                                <w:t>…</w:t>
                              </w:r>
                            </w:p>
                            <w:p w14:paraId="160B5C94" w14:textId="4EE9F208" w:rsidR="009F10D7" w:rsidRPr="00EA26F7" w:rsidRDefault="00F23C0C" w:rsidP="004B5036">
                              <w:pPr>
                                <w:pStyle w:val="Boxnormal"/>
                                <w:numPr>
                                  <w:ilvl w:val="0"/>
                                  <w:numId w:val="16"/>
                                </w:numPr>
                                <w:spacing w:after="120"/>
                                <w:ind w:left="504"/>
                              </w:pPr>
                              <w:r>
                                <w:t>Have the legal authority to r</w:t>
                              </w:r>
                              <w:r w:rsidR="009F10D7" w:rsidRPr="00642136">
                                <w:t>equire that the systems comply with the appropriate requirements of the program</w:t>
                              </w:r>
                              <w:r>
                                <w:t xml:space="preserve"> as evidenced by an Attorney General’s certification or certification from delegated counsel</w:t>
                              </w:r>
                              <w:r w:rsidR="009F10D7" w:rsidRPr="00642136">
                                <w:t>.</w:t>
                              </w:r>
                            </w:p>
                            <w:p w14:paraId="3CFF03EE" w14:textId="77777777" w:rsidR="009F10D7" w:rsidRDefault="009F10D7" w:rsidP="00F67513">
                              <w:pPr>
                                <w:pStyle w:val="Boxnormal"/>
                                <w:numPr>
                                  <w:ilvl w:val="0"/>
                                  <w:numId w:val="16"/>
                                </w:numPr>
                                <w:spacing w:after="120"/>
                                <w:ind w:left="504"/>
                              </w:pPr>
                              <w:r>
                                <w:t>Ha</w:t>
                              </w:r>
                              <w:r w:rsidRPr="00642136">
                                <w:t xml:space="preserve">ve the legal authority to implement the program requiring the certification of operators of all community and </w:t>
                              </w:r>
                              <w:proofErr w:type="spellStart"/>
                              <w:r w:rsidRPr="00642136">
                                <w:t>nontransient</w:t>
                              </w:r>
                              <w:proofErr w:type="spellEnd"/>
                              <w:r w:rsidRPr="00642136">
                                <w:t xml:space="preserve"> noncommunity water systems </w:t>
                              </w:r>
                              <w:r>
                                <w:t>a</w:t>
                              </w:r>
                              <w:r w:rsidRPr="00642136">
                                <w:t>s evidenced by an Attorney General’s certification or certification from delegated counsel</w:t>
                              </w:r>
                              <w:r>
                                <w:t>.</w:t>
                              </w:r>
                              <w:r w:rsidRPr="00642136">
                                <w:t xml:space="preserve"> </w:t>
                              </w:r>
                            </w:p>
                            <w:p w14:paraId="4EDA168A" w14:textId="77777777" w:rsidR="00B14C2E" w:rsidRPr="00126D62" w:rsidRDefault="00B14C2E" w:rsidP="008637DE">
                              <w:pPr>
                                <w:pStyle w:val="Boxnormal"/>
                                <w:spacing w:after="0"/>
                                <w:ind w:left="144"/>
                                <w:rPr>
                                  <w:rStyle w:val="Hyperlink"/>
                                  <w:sz w:val="18"/>
                                  <w:szCs w:val="18"/>
                                </w:rPr>
                              </w:pPr>
                              <w:r w:rsidRPr="00126D62">
                                <w:rPr>
                                  <w:color w:val="44546A" w:themeColor="text2"/>
                                  <w:sz w:val="18"/>
                                  <w:szCs w:val="18"/>
                                </w:rPr>
                                <w:fldChar w:fldCharType="begin"/>
                              </w:r>
                              <w:r w:rsidRPr="00126D62">
                                <w:rPr>
                                  <w:color w:val="44546A" w:themeColor="text2"/>
                                  <w:sz w:val="18"/>
                                  <w:szCs w:val="18"/>
                                </w:rPr>
                                <w:instrText>HYPERLINK "https://www.epa.gov/sites/default/files/2018-08/documents/epa_desk_guide_for_reviewing_state_opcert_program_annual_reports.pdf"</w:instrText>
                              </w:r>
                              <w:r w:rsidRPr="00126D62">
                                <w:rPr>
                                  <w:color w:val="44546A" w:themeColor="text2"/>
                                  <w:sz w:val="18"/>
                                  <w:szCs w:val="18"/>
                                </w:rPr>
                              </w:r>
                              <w:r w:rsidRPr="00126D62">
                                <w:rPr>
                                  <w:color w:val="44546A" w:themeColor="text2"/>
                                  <w:sz w:val="18"/>
                                  <w:szCs w:val="18"/>
                                </w:rPr>
                                <w:fldChar w:fldCharType="separate"/>
                              </w:r>
                              <w:r w:rsidRPr="00126D62">
                                <w:rPr>
                                  <w:rStyle w:val="Hyperlink"/>
                                  <w:sz w:val="18"/>
                                  <w:szCs w:val="18"/>
                                </w:rPr>
                                <w:t>EPA Desk Guide</w:t>
                              </w:r>
                            </w:p>
                            <w:p w14:paraId="180D0DE0" w14:textId="1F9F7E68" w:rsidR="009F10D7" w:rsidRPr="00EA26F7" w:rsidRDefault="00B14C2E" w:rsidP="008637DE">
                              <w:pPr>
                                <w:pStyle w:val="Boxnormal"/>
                                <w:spacing w:after="120"/>
                                <w:ind w:left="144"/>
                              </w:pPr>
                              <w:r w:rsidRPr="00126D62">
                                <w:rPr>
                                  <w:color w:val="44546A" w:themeColor="text2"/>
                                  <w:sz w:val="18"/>
                                  <w:szCs w:val="18"/>
                                </w:rPr>
                                <w:fldChar w:fldCharType="end"/>
                              </w:r>
                              <w:hyperlink r:id="rId22" w:history="1">
                                <w:r w:rsidRPr="00126D62">
                                  <w:rPr>
                                    <w:rStyle w:val="Hyperlink"/>
                                    <w:sz w:val="18"/>
                                    <w:szCs w:val="18"/>
                                  </w:rPr>
                                  <w:t>Final Guidelines</w:t>
                                </w:r>
                              </w:hyperlink>
                            </w:p>
                          </w:txbxContent>
                        </wps:txbx>
                        <wps:bodyPr rot="0" vert="horz" wrap="square" lIns="182880" tIns="457200" rIns="182880" bIns="73152" anchor="t" anchorCtr="0" upright="1">
                          <a:noAutofit/>
                        </wps:bodyPr>
                      </wps:wsp>
                      <wps:wsp>
                        <wps:cNvPr id="213" name="Rectangle 213"/>
                        <wps:cNvSpPr/>
                        <wps:spPr>
                          <a:xfrm>
                            <a:off x="-349697" y="-304655"/>
                            <a:ext cx="2705642" cy="138181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A74EB1" w14:textId="77777777" w:rsidR="009F10D7" w:rsidRDefault="009F10D7">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298793" y="9984168"/>
                            <a:ext cx="2621326" cy="13518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EBF346" w14:textId="77777777" w:rsidR="009F10D7" w:rsidRDefault="009F10D7">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7E5ABC1" id="Group 211" o:spid="_x0000_s1037" alt="&quot;&quot;" style="position:absolute;margin-left:381pt;margin-top:-5.35pt;width:210.7pt;height:373.55pt;z-index:-251658155;mso-position-horizontal-relative:page;mso-position-vertical-relative:margin" coordorigin="-4651,-3046" coordsize="29338,10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">
                <v:rect id="AutoShape 14" o:spid="_x0000_s1038" style="position:absolute;left:-4651;top:-3046;width:29338;height:105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14:paraId="7950DA82" w14:textId="77777777" w:rsidR="000978AB" w:rsidRPr="000978AB" w:rsidRDefault="000978AB" w:rsidP="00987982">
                        <w:pPr>
                          <w:pStyle w:val="BoxHeader"/>
                          <w:rPr>
                            <w:sz w:val="20"/>
                            <w:szCs w:val="20"/>
                          </w:rPr>
                        </w:pPr>
                      </w:p>
                      <w:p w14:paraId="09BC70DD" w14:textId="2A722DB9" w:rsidR="009F10D7" w:rsidRPr="004A6430" w:rsidRDefault="009F10D7" w:rsidP="00987982">
                        <w:pPr>
                          <w:pStyle w:val="BoxHeader"/>
                        </w:pPr>
                        <w:r w:rsidRPr="004A6430">
                          <w:t>Baseline Standard 1</w:t>
                        </w:r>
                      </w:p>
                      <w:p w14:paraId="5F203F46" w14:textId="65BF6C6C" w:rsidR="009F10D7" w:rsidRPr="00F8510D" w:rsidRDefault="009F10D7" w:rsidP="00F8510D">
                        <w:pPr>
                          <w:pStyle w:val="Boxnormal"/>
                        </w:pPr>
                        <w:r>
                          <w:t>The</w:t>
                        </w:r>
                        <w:r w:rsidRPr="00642136">
                          <w:t xml:space="preserve"> </w:t>
                        </w:r>
                        <w:r w:rsidR="0016419F">
                          <w:t>s</w:t>
                        </w:r>
                        <w:r w:rsidRPr="00642136">
                          <w:t>tate</w:t>
                        </w:r>
                        <w:r>
                          <w:t xml:space="preserve"> program</w:t>
                        </w:r>
                        <w:r w:rsidRPr="00642136">
                          <w:t xml:space="preserve"> must</w:t>
                        </w:r>
                        <w:r>
                          <w:t>…</w:t>
                        </w:r>
                      </w:p>
                      <w:p w14:paraId="160B5C94" w14:textId="4EE9F208" w:rsidR="009F10D7" w:rsidRPr="00EA26F7" w:rsidRDefault="00F23C0C" w:rsidP="004B5036">
                        <w:pPr>
                          <w:pStyle w:val="Boxnormal"/>
                          <w:numPr>
                            <w:ilvl w:val="0"/>
                            <w:numId w:val="16"/>
                          </w:numPr>
                          <w:spacing w:after="120"/>
                          <w:ind w:left="504"/>
                        </w:pPr>
                        <w:r>
                          <w:t>Have the legal authority to r</w:t>
                        </w:r>
                        <w:r w:rsidR="009F10D7" w:rsidRPr="00642136">
                          <w:t>equire that the systems comply with the appropriate requirements of the program</w:t>
                        </w:r>
                        <w:r>
                          <w:t xml:space="preserve"> as evidenced by an Attorney General’s certification or certification from delegated counsel</w:t>
                        </w:r>
                        <w:r w:rsidR="009F10D7" w:rsidRPr="00642136">
                          <w:t>.</w:t>
                        </w:r>
                      </w:p>
                      <w:p w14:paraId="3CFF03EE" w14:textId="77777777" w:rsidR="009F10D7" w:rsidRDefault="009F10D7" w:rsidP="00F67513">
                        <w:pPr>
                          <w:pStyle w:val="Boxnormal"/>
                          <w:numPr>
                            <w:ilvl w:val="0"/>
                            <w:numId w:val="16"/>
                          </w:numPr>
                          <w:spacing w:after="120"/>
                          <w:ind w:left="504"/>
                        </w:pPr>
                        <w:r>
                          <w:t>Ha</w:t>
                        </w:r>
                        <w:r w:rsidRPr="00642136">
                          <w:t xml:space="preserve">ve the legal authority to implement the program requiring the certification of operators of all community and </w:t>
                        </w:r>
                        <w:proofErr w:type="spellStart"/>
                        <w:r w:rsidRPr="00642136">
                          <w:t>nontransient</w:t>
                        </w:r>
                        <w:proofErr w:type="spellEnd"/>
                        <w:r w:rsidRPr="00642136">
                          <w:t xml:space="preserve"> noncommunity water systems </w:t>
                        </w:r>
                        <w:r>
                          <w:t>a</w:t>
                        </w:r>
                        <w:r w:rsidRPr="00642136">
                          <w:t>s evidenced by an Attorney General’s certification or certification from delegated counsel</w:t>
                        </w:r>
                        <w:r>
                          <w:t>.</w:t>
                        </w:r>
                        <w:r w:rsidRPr="00642136">
                          <w:t xml:space="preserve"> </w:t>
                        </w:r>
                      </w:p>
                      <w:p w14:paraId="4EDA168A" w14:textId="77777777" w:rsidR="00B14C2E" w:rsidRPr="00126D62" w:rsidRDefault="00B14C2E" w:rsidP="008637DE">
                        <w:pPr>
                          <w:pStyle w:val="Boxnormal"/>
                          <w:spacing w:after="0"/>
                          <w:ind w:left="144"/>
                          <w:rPr>
                            <w:rStyle w:val="Hyperlink"/>
                            <w:sz w:val="18"/>
                            <w:szCs w:val="18"/>
                          </w:rPr>
                        </w:pPr>
                        <w:r w:rsidRPr="00126D62">
                          <w:rPr>
                            <w:color w:val="44546A" w:themeColor="text2"/>
                            <w:sz w:val="18"/>
                            <w:szCs w:val="18"/>
                          </w:rPr>
                          <w:fldChar w:fldCharType="begin"/>
                        </w:r>
                        <w:r w:rsidRPr="00126D62">
                          <w:rPr>
                            <w:color w:val="44546A" w:themeColor="text2"/>
                            <w:sz w:val="18"/>
                            <w:szCs w:val="18"/>
                          </w:rPr>
                          <w:instrText>HYPERLINK "https://www.epa.gov/sites/default/files/2018-08/documents/epa_desk_guide_for_reviewing_state_opcert_program_annual_reports.pdf"</w:instrText>
                        </w:r>
                        <w:r w:rsidRPr="00126D62">
                          <w:rPr>
                            <w:color w:val="44546A" w:themeColor="text2"/>
                            <w:sz w:val="18"/>
                            <w:szCs w:val="18"/>
                          </w:rPr>
                        </w:r>
                        <w:r w:rsidRPr="00126D62">
                          <w:rPr>
                            <w:color w:val="44546A" w:themeColor="text2"/>
                            <w:sz w:val="18"/>
                            <w:szCs w:val="18"/>
                          </w:rPr>
                          <w:fldChar w:fldCharType="separate"/>
                        </w:r>
                        <w:r w:rsidRPr="00126D62">
                          <w:rPr>
                            <w:rStyle w:val="Hyperlink"/>
                            <w:sz w:val="18"/>
                            <w:szCs w:val="18"/>
                          </w:rPr>
                          <w:t>EPA Desk Guide</w:t>
                        </w:r>
                      </w:p>
                      <w:p w14:paraId="180D0DE0" w14:textId="1F9F7E68" w:rsidR="009F10D7" w:rsidRPr="00EA26F7" w:rsidRDefault="00B14C2E" w:rsidP="008637DE">
                        <w:pPr>
                          <w:pStyle w:val="Boxnormal"/>
                          <w:spacing w:after="120"/>
                          <w:ind w:left="144"/>
                        </w:pPr>
                        <w:r w:rsidRPr="00126D62">
                          <w:rPr>
                            <w:color w:val="44546A" w:themeColor="text2"/>
                            <w:sz w:val="18"/>
                            <w:szCs w:val="18"/>
                          </w:rPr>
                          <w:fldChar w:fldCharType="end"/>
                        </w:r>
                        <w:hyperlink r:id="rId23" w:history="1">
                          <w:r w:rsidRPr="00126D62">
                            <w:rPr>
                              <w:rStyle w:val="Hyperlink"/>
                              <w:sz w:val="18"/>
                              <w:szCs w:val="18"/>
                            </w:rPr>
                            <w:t>Final Guidelines</w:t>
                          </w:r>
                        </w:hyperlink>
                      </w:p>
                    </w:txbxContent>
                  </v:textbox>
                </v:rect>
                <v:rect id="Rectangle 213" o:spid="_x0000_s1039" style="position:absolute;left:-3496;top:-3046;width:27055;height:1381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" fillcolor="#44546a [3215]" stroked="f" strokeweight="1pt">
                  <v:textbox inset="14.4pt,14.4pt,14.4pt,28.8pt">
                    <w:txbxContent>
                      <w:p w14:paraId="2AA74EB1" w14:textId="77777777" w:rsidR="009F10D7" w:rsidRDefault="009F10D7">
                        <w:pPr>
                          <w:spacing w:before="240"/>
                          <w:rPr>
                            <w:color w:val="FFFFFF" w:themeColor="background1"/>
                          </w:rPr>
                        </w:pPr>
                      </w:p>
                    </w:txbxContent>
                  </v:textbox>
                </v:rect>
                <v:rect id="Rectangle 214" o:spid="_x0000_s1040" style="position:absolute;left:-2987;top:99841;width:26212;height:135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5b9bd5 [3204]" stroked="f" strokeweight="1pt">
                  <v:textbox inset="14.4pt,14.4pt,14.4pt,28.8pt">
                    <w:txbxContent>
                      <w:p w14:paraId="01EBF346" w14:textId="77777777" w:rsidR="009F10D7" w:rsidRDefault="009F10D7">
                        <w:pPr>
                          <w:spacing w:before="240"/>
                          <w:rPr>
                            <w:color w:val="FFFFFF" w:themeColor="background1"/>
                          </w:rPr>
                        </w:pPr>
                      </w:p>
                    </w:txbxContent>
                  </v:textbox>
                </v:rect>
                <w10:wrap type="square" anchorx="page" anchory="margin"/>
              </v:group>
            </w:pict>
          </mc:Fallback>
        </mc:AlternateContent>
      </w:r>
      <w:r w:rsidR="008A1800" w:rsidRPr="008A1800">
        <w:t>Authorization</w:t>
      </w:r>
      <w:bookmarkEnd w:id="12"/>
    </w:p>
    <w:p w14:paraId="4FF12A3E" w14:textId="34479F0B" w:rsidR="002B5716" w:rsidRDefault="00CE75BC" w:rsidP="00042DC2">
      <w:pPr>
        <w:rPr>
          <w:rFonts w:asciiTheme="minorHAnsi" w:hAnsiTheme="minorHAnsi" w:cstheme="minorHAnsi"/>
        </w:rPr>
      </w:pPr>
      <w:r w:rsidRPr="009625A3">
        <w:rPr>
          <w:rFonts w:asciiTheme="minorHAnsi" w:hAnsiTheme="minorHAnsi" w:cstheme="minorHAnsi"/>
          <w:i/>
          <w:noProof/>
        </w:rPr>
        <mc:AlternateContent>
          <mc:Choice Requires="wps">
            <w:drawing>
              <wp:anchor distT="0" distB="0" distL="114300" distR="114300" simplePos="0" relativeHeight="251658278" behindDoc="0" locked="0" layoutInCell="1" allowOverlap="1" wp14:anchorId="08DCFAD3" wp14:editId="6A93028E">
                <wp:simplePos x="0" y="0"/>
                <wp:positionH relativeFrom="leftMargin">
                  <wp:posOffset>342265</wp:posOffset>
                </wp:positionH>
                <wp:positionV relativeFrom="paragraph">
                  <wp:posOffset>799741</wp:posOffset>
                </wp:positionV>
                <wp:extent cx="260253" cy="267286"/>
                <wp:effectExtent l="0" t="0" r="26035" b="19050"/>
                <wp:wrapNone/>
                <wp:docPr id="270" name="Text Box 270" descr="Blue box with the number 1"/>
                <wp:cNvGraphicFramePr/>
                <a:graphic xmlns:a="http://schemas.openxmlformats.org/drawingml/2006/main">
                  <a:graphicData uri="http://schemas.microsoft.com/office/word/2010/wordprocessingShape">
                    <wps:wsp>
                      <wps:cNvSpPr txBox="1"/>
                      <wps:spPr>
                        <a:xfrm>
                          <a:off x="0" y="0"/>
                          <a:ext cx="260253" cy="267286"/>
                        </a:xfrm>
                        <a:prstGeom prst="rect">
                          <a:avLst/>
                        </a:prstGeom>
                        <a:solidFill>
                          <a:schemeClr val="accent1">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5DEEC5" w14:textId="7C26FC5D" w:rsidR="009F10D7" w:rsidRDefault="009F10D7" w:rsidP="008C193C">
                            <w:r>
                              <w:t>1</w:t>
                            </w:r>
                          </w:p>
                          <w:p w14:paraId="52EA8684" w14:textId="3A7D6A25" w:rsidR="009F10D7" w:rsidRDefault="009F10D7" w:rsidP="008C193C">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CFAD3" id="Text Box 270" o:spid="_x0000_s1041" type="#_x0000_t202" alt="Blue box with the number 1" style="position:absolute;margin-left:26.95pt;margin-top:62.95pt;width:20.5pt;height:21.05pt;z-index:25165827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" fillcolor="#2e74b5 [2404]" strokecolor="#525252 [1606]" strokeweight="1pt">
                <v:textbox>
                  <w:txbxContent>
                    <w:p w14:paraId="785DEEC5" w14:textId="7C26FC5D" w:rsidR="009F10D7" w:rsidRDefault="009F10D7" w:rsidP="008C193C">
                      <w:r>
                        <w:t>1</w:t>
                      </w:r>
                    </w:p>
                    <w:p w14:paraId="52EA8684" w14:textId="3A7D6A25" w:rsidR="009F10D7" w:rsidRDefault="009F10D7" w:rsidP="008C193C">
                      <w:r>
                        <w:t>1</w:t>
                      </w:r>
                    </w:p>
                  </w:txbxContent>
                </v:textbox>
                <w10:wrap anchorx="margin"/>
              </v:shape>
            </w:pict>
          </mc:Fallback>
        </mc:AlternateContent>
      </w:r>
      <w:r w:rsidRPr="009625A3">
        <w:rPr>
          <w:i/>
          <w:noProof/>
        </w:rPr>
        <mc:AlternateContent>
          <mc:Choice Requires="wps">
            <w:drawing>
              <wp:anchor distT="0" distB="0" distL="114300" distR="114300" simplePos="0" relativeHeight="251658291" behindDoc="0" locked="0" layoutInCell="1" allowOverlap="1" wp14:anchorId="0DE3742C" wp14:editId="58CF12C4">
                <wp:simplePos x="0" y="0"/>
                <wp:positionH relativeFrom="leftMargin">
                  <wp:posOffset>666750</wp:posOffset>
                </wp:positionH>
                <wp:positionV relativeFrom="paragraph">
                  <wp:posOffset>582875</wp:posOffset>
                </wp:positionV>
                <wp:extent cx="156357" cy="696351"/>
                <wp:effectExtent l="0" t="0" r="15240" b="27940"/>
                <wp:wrapNone/>
                <wp:docPr id="62" name="Left Brace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6357" cy="696351"/>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D36CAE8" id="Left Brace 62" o:spid="_x0000_s1026" type="#_x0000_t87" alt="&quot;&quot;" style="position:absolute;margin-left:52.5pt;margin-top:45.9pt;width:12.3pt;height:54.85pt;z-index:25165829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" adj="0" strokecolor="#2e74b5 [2404]" strokeweight="1pt">
                <v:stroke joinstyle="miter"/>
                <w10:wrap anchorx="margin"/>
              </v:shape>
            </w:pict>
          </mc:Fallback>
        </mc:AlternateContent>
      </w:r>
      <w:r w:rsidR="009874F2">
        <w:rPr>
          <w:rFonts w:asciiTheme="minorHAnsi" w:hAnsiTheme="minorHAnsi" w:cstheme="minorHAnsi"/>
          <w:i/>
        </w:rPr>
        <w:t>Example authorities below</w:t>
      </w:r>
      <w:r w:rsidR="009874F2" w:rsidRPr="009874F2">
        <w:rPr>
          <w:rFonts w:asciiTheme="minorHAnsi" w:hAnsiTheme="minorHAnsi" w:cstheme="minorHAnsi"/>
          <w:i/>
        </w:rPr>
        <w:t xml:space="preserve">; </w:t>
      </w:r>
      <w:r w:rsidR="002B5716" w:rsidRPr="009874F2">
        <w:rPr>
          <w:rFonts w:asciiTheme="minorHAnsi" w:hAnsiTheme="minorHAnsi" w:cstheme="minorHAnsi"/>
          <w:i/>
        </w:rPr>
        <w:t xml:space="preserve">insert your state’s </w:t>
      </w:r>
      <w:r w:rsidR="00A35E6E" w:rsidRPr="009874F2">
        <w:rPr>
          <w:rFonts w:asciiTheme="minorHAnsi" w:hAnsiTheme="minorHAnsi" w:cstheme="minorHAnsi"/>
          <w:i/>
        </w:rPr>
        <w:t>program, department, statutory, and regulatory authorities</w:t>
      </w:r>
      <w:r w:rsidR="00440BA9" w:rsidRPr="009874F2">
        <w:rPr>
          <w:rFonts w:asciiTheme="minorHAnsi" w:hAnsiTheme="minorHAnsi" w:cstheme="minorHAnsi"/>
          <w:i/>
        </w:rPr>
        <w:t>:</w:t>
      </w:r>
      <w:r w:rsidR="00440BA9">
        <w:rPr>
          <w:rFonts w:asciiTheme="minorHAnsi" w:hAnsiTheme="minorHAnsi" w:cstheme="minorHAnsi"/>
        </w:rPr>
        <w:t xml:space="preserve"> </w:t>
      </w:r>
    </w:p>
    <w:p w14:paraId="6B2F84CC" w14:textId="3C0EE35A" w:rsidR="005E5188" w:rsidRDefault="008A1800" w:rsidP="00042DC2">
      <w:pPr>
        <w:rPr>
          <w:rFonts w:asciiTheme="minorHAnsi" w:hAnsiTheme="minorHAnsi" w:cstheme="minorHAnsi"/>
        </w:rPr>
      </w:pPr>
      <w:r w:rsidRPr="006A1398">
        <w:rPr>
          <w:rFonts w:asciiTheme="minorHAnsi" w:hAnsiTheme="minorHAnsi" w:cstheme="minorHAnsi"/>
        </w:rPr>
        <w:t>T</w:t>
      </w:r>
      <w:r w:rsidRPr="005D6430">
        <w:rPr>
          <w:rFonts w:asciiTheme="minorHAnsi" w:hAnsiTheme="minorHAnsi" w:cstheme="minorHAnsi"/>
        </w:rPr>
        <w:t>h</w:t>
      </w:r>
      <w:r w:rsidRPr="005D433A">
        <w:rPr>
          <w:rFonts w:asciiTheme="minorHAnsi" w:hAnsiTheme="minorHAnsi" w:cstheme="minorHAnsi"/>
        </w:rPr>
        <w:t xml:space="preserve">e Water </w:t>
      </w:r>
      <w:r w:rsidR="00AF0CCD">
        <w:rPr>
          <w:rFonts w:asciiTheme="minorHAnsi" w:hAnsiTheme="minorHAnsi" w:cstheme="minorHAnsi"/>
        </w:rPr>
        <w:t>[</w:t>
      </w:r>
      <w:r w:rsidRPr="005D433A">
        <w:rPr>
          <w:rFonts w:asciiTheme="minorHAnsi" w:hAnsiTheme="minorHAnsi" w:cstheme="minorHAnsi"/>
        </w:rPr>
        <w:t>and Wastewater</w:t>
      </w:r>
      <w:r w:rsidR="00AF0CCD">
        <w:rPr>
          <w:rFonts w:asciiTheme="minorHAnsi" w:hAnsiTheme="minorHAnsi" w:cstheme="minorHAnsi"/>
        </w:rPr>
        <w:t>]</w:t>
      </w:r>
      <w:r w:rsidRPr="005D433A">
        <w:rPr>
          <w:rFonts w:asciiTheme="minorHAnsi" w:hAnsiTheme="minorHAnsi" w:cstheme="minorHAnsi"/>
        </w:rPr>
        <w:t xml:space="preserve"> Facility Operators Certification Board (board) is a section of the Division of Administration within the State </w:t>
      </w:r>
      <w:r w:rsidR="001D4F3F" w:rsidRPr="001D4F3F">
        <w:rPr>
          <w:rFonts w:asciiTheme="minorHAnsi" w:hAnsiTheme="minorHAnsi" w:cstheme="minorHAnsi"/>
        </w:rPr>
        <w:t>(state name)</w:t>
      </w:r>
      <w:r w:rsidRPr="005D433A">
        <w:rPr>
          <w:rFonts w:asciiTheme="minorHAnsi" w:hAnsiTheme="minorHAnsi" w:cstheme="minorHAnsi"/>
        </w:rPr>
        <w:t xml:space="preserve"> Department of Public Health and Environment. Article 9 of Title 25, State </w:t>
      </w:r>
      <w:r w:rsidR="001D4F3F" w:rsidRPr="001D4F3F">
        <w:rPr>
          <w:rFonts w:asciiTheme="minorHAnsi" w:hAnsiTheme="minorHAnsi" w:cstheme="minorHAnsi"/>
        </w:rPr>
        <w:t>(state name)</w:t>
      </w:r>
      <w:r w:rsidRPr="005D433A">
        <w:rPr>
          <w:rFonts w:asciiTheme="minorHAnsi" w:hAnsiTheme="minorHAnsi" w:cstheme="minorHAnsi"/>
        </w:rPr>
        <w:t xml:space="preserve"> Revised Statutes (C.R.S.), requires every water </w:t>
      </w:r>
      <w:r w:rsidR="001D4FA8">
        <w:rPr>
          <w:rFonts w:asciiTheme="minorHAnsi" w:hAnsiTheme="minorHAnsi" w:cstheme="minorHAnsi"/>
        </w:rPr>
        <w:t>[</w:t>
      </w:r>
      <w:r w:rsidRPr="005D433A">
        <w:rPr>
          <w:rFonts w:asciiTheme="minorHAnsi" w:hAnsiTheme="minorHAnsi" w:cstheme="minorHAnsi"/>
        </w:rPr>
        <w:t xml:space="preserve">and </w:t>
      </w:r>
      <w:r w:rsidRPr="00B15050">
        <w:rPr>
          <w:rFonts w:asciiTheme="minorHAnsi" w:hAnsiTheme="minorHAnsi"/>
        </w:rPr>
        <w:t>wastewater</w:t>
      </w:r>
      <w:r w:rsidR="001D4FA8">
        <w:rPr>
          <w:rFonts w:asciiTheme="minorHAnsi" w:hAnsiTheme="minorHAnsi"/>
        </w:rPr>
        <w:t>]</w:t>
      </w:r>
      <w:r w:rsidRPr="005D433A">
        <w:rPr>
          <w:rFonts w:asciiTheme="minorHAnsi" w:hAnsiTheme="minorHAnsi" w:cstheme="minorHAnsi"/>
        </w:rPr>
        <w:t xml:space="preserve"> facility to be under the supervision of a certified operator </w:t>
      </w:r>
      <w:r w:rsidR="005E5188">
        <w:rPr>
          <w:rFonts w:asciiTheme="minorHAnsi" w:hAnsiTheme="minorHAnsi" w:cstheme="minorHAnsi"/>
        </w:rPr>
        <w:t>holding a certificate equal to or greater than the classification of the facility. The board is authorized by 25-9-101 et. seq., C.R.S.,</w:t>
      </w:r>
      <w:r w:rsidR="00E4158C">
        <w:rPr>
          <w:rFonts w:asciiTheme="minorHAnsi" w:hAnsiTheme="minorHAnsi" w:cstheme="minorHAnsi"/>
        </w:rPr>
        <w:t xml:space="preserve"> to promulgate Water </w:t>
      </w:r>
      <w:r w:rsidR="001D4FA8">
        <w:rPr>
          <w:rFonts w:asciiTheme="minorHAnsi" w:hAnsiTheme="minorHAnsi" w:cstheme="minorHAnsi"/>
        </w:rPr>
        <w:t>[</w:t>
      </w:r>
      <w:r w:rsidR="00E4158C">
        <w:rPr>
          <w:rFonts w:asciiTheme="minorHAnsi" w:hAnsiTheme="minorHAnsi" w:cstheme="minorHAnsi"/>
        </w:rPr>
        <w:t xml:space="preserve">and </w:t>
      </w:r>
      <w:r w:rsidR="00E4158C" w:rsidRPr="00B15050">
        <w:rPr>
          <w:rFonts w:asciiTheme="minorHAnsi" w:hAnsiTheme="minorHAnsi"/>
        </w:rPr>
        <w:t>Wastewater</w:t>
      </w:r>
      <w:r w:rsidR="001D4FA8">
        <w:rPr>
          <w:rFonts w:asciiTheme="minorHAnsi" w:hAnsiTheme="minorHAnsi"/>
        </w:rPr>
        <w:t>]</w:t>
      </w:r>
      <w:r w:rsidR="00E4158C">
        <w:rPr>
          <w:rFonts w:asciiTheme="minorHAnsi" w:hAnsiTheme="minorHAnsi" w:cstheme="minorHAnsi"/>
        </w:rPr>
        <w:t xml:space="preserve"> Facility Operators Certification Requirements, Regulation 100, 5 CCR 1003-2, (Regulation 100).</w:t>
      </w:r>
    </w:p>
    <w:p w14:paraId="4555E0E4" w14:textId="28384DBB" w:rsidR="008A1800" w:rsidRDefault="00B419E7" w:rsidP="009915ED">
      <w:pPr>
        <w:rPr>
          <w:rFonts w:cs="Trebuchet MS"/>
        </w:rPr>
      </w:pPr>
      <w:r>
        <w:rPr>
          <w:rFonts w:cs="Trebuchet MS"/>
          <w:noProof/>
        </w:rPr>
        <mc:AlternateContent>
          <mc:Choice Requires="wps">
            <w:drawing>
              <wp:anchor distT="0" distB="0" distL="114300" distR="114300" simplePos="0" relativeHeight="251658247" behindDoc="0" locked="0" layoutInCell="1" allowOverlap="1" wp14:anchorId="1BFC02FC" wp14:editId="6D525DE0">
                <wp:simplePos x="0" y="0"/>
                <wp:positionH relativeFrom="leftMargin">
                  <wp:posOffset>346378</wp:posOffset>
                </wp:positionH>
                <wp:positionV relativeFrom="paragraph">
                  <wp:posOffset>454052</wp:posOffset>
                </wp:positionV>
                <wp:extent cx="260253" cy="267286"/>
                <wp:effectExtent l="0" t="0" r="26035" b="19050"/>
                <wp:wrapNone/>
                <wp:docPr id="5" name="Text Box 5" descr="Blue box with the number 2"/>
                <wp:cNvGraphicFramePr/>
                <a:graphic xmlns:a="http://schemas.openxmlformats.org/drawingml/2006/main">
                  <a:graphicData uri="http://schemas.microsoft.com/office/word/2010/wordprocessingShape">
                    <wps:wsp>
                      <wps:cNvSpPr txBox="1"/>
                      <wps:spPr>
                        <a:xfrm>
                          <a:off x="0" y="0"/>
                          <a:ext cx="260253" cy="267286"/>
                        </a:xfrm>
                        <a:prstGeom prst="rect">
                          <a:avLst/>
                        </a:prstGeom>
                        <a:solidFill>
                          <a:schemeClr val="accent1">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24AC27" w14:textId="77777777" w:rsidR="009F10D7" w:rsidRDefault="009F10D7" w:rsidP="00C22E85">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C02FC" id="Text Box 5" o:spid="_x0000_s1042" type="#_x0000_t202" alt="Blue box with the number 2" style="position:absolute;margin-left:27.25pt;margin-top:35.75pt;width:20.5pt;height:21.05pt;z-index:25165824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" fillcolor="#2e74b5 [2404]" strokecolor="#525252 [1606]" strokeweight="1pt">
                <v:textbox>
                  <w:txbxContent>
                    <w:p w14:paraId="4F24AC27" w14:textId="77777777" w:rsidR="009F10D7" w:rsidRDefault="009F10D7" w:rsidP="00C22E85">
                      <w:r>
                        <w:t>2</w:t>
                      </w:r>
                    </w:p>
                  </w:txbxContent>
                </v:textbox>
                <w10:wrap anchorx="margin"/>
              </v:shape>
            </w:pict>
          </mc:Fallback>
        </mc:AlternateContent>
      </w:r>
      <w:r>
        <w:rPr>
          <w:noProof/>
        </w:rPr>
        <mc:AlternateContent>
          <mc:Choice Requires="wps">
            <w:drawing>
              <wp:anchor distT="0" distB="0" distL="114300" distR="114300" simplePos="0" relativeHeight="251658281" behindDoc="0" locked="0" layoutInCell="1" allowOverlap="1" wp14:anchorId="2B85CDAA" wp14:editId="099FC5A7">
                <wp:simplePos x="0" y="0"/>
                <wp:positionH relativeFrom="leftMargin">
                  <wp:posOffset>667910</wp:posOffset>
                </wp:positionH>
                <wp:positionV relativeFrom="paragraph">
                  <wp:posOffset>68387</wp:posOffset>
                </wp:positionV>
                <wp:extent cx="135172" cy="1001864"/>
                <wp:effectExtent l="0" t="0" r="17780" b="27305"/>
                <wp:wrapNone/>
                <wp:docPr id="282" name="Left Brace 2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5172" cy="1001864"/>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20AD28C" id="Left Brace 282" o:spid="_x0000_s1026" type="#_x0000_t87" alt="&quot;&quot;" style="position:absolute;margin-left:52.6pt;margin-top:5.4pt;width:10.65pt;height:78.9pt;z-index:25165828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" adj="0" strokecolor="#2e74b5 [2404]" strokeweight="1pt">
                <v:stroke joinstyle="miter"/>
                <w10:wrap anchorx="margin"/>
              </v:shape>
            </w:pict>
          </mc:Fallback>
        </mc:AlternateContent>
      </w:r>
      <w:r w:rsidR="008A1800" w:rsidRPr="00642136">
        <w:rPr>
          <w:rFonts w:cs="Trebuchet MS"/>
        </w:rPr>
        <w:t xml:space="preserve">The State </w:t>
      </w:r>
      <w:r w:rsidR="001D4F3F" w:rsidRPr="001D4F3F">
        <w:rPr>
          <w:rFonts w:cs="Trebuchet MS"/>
        </w:rPr>
        <w:t>(state name)</w:t>
      </w:r>
      <w:r w:rsidR="008A1800" w:rsidRPr="00642136">
        <w:rPr>
          <w:rFonts w:cs="Trebuchet MS"/>
        </w:rPr>
        <w:t xml:space="preserve"> Department of Public Health and Environment, Water Quality Control Division (division) has been delegated responsibility for the oversight of public water systems in State </w:t>
      </w:r>
      <w:r w:rsidR="001D4F3F" w:rsidRPr="001D4F3F">
        <w:rPr>
          <w:rFonts w:cs="Trebuchet MS"/>
        </w:rPr>
        <w:t>(state name)</w:t>
      </w:r>
      <w:r w:rsidR="008A1800" w:rsidRPr="00642136">
        <w:rPr>
          <w:rFonts w:cs="Trebuchet MS"/>
        </w:rPr>
        <w:t xml:space="preserve"> to ensure compliance with and enforcement of the provisions of Regulation 100, the Safe Drinking Water Act, Regulation 11-State </w:t>
      </w:r>
      <w:r w:rsidR="001D4F3F" w:rsidRPr="001D4F3F">
        <w:rPr>
          <w:rFonts w:cs="Trebuchet MS"/>
        </w:rPr>
        <w:t>(state name)</w:t>
      </w:r>
      <w:r w:rsidR="008A1800" w:rsidRPr="00642136">
        <w:rPr>
          <w:rFonts w:cs="Trebuchet MS"/>
        </w:rPr>
        <w:t xml:space="preserve"> Primary Drinking Water Regulations and other pertinent regulations.</w:t>
      </w:r>
    </w:p>
    <w:p w14:paraId="58FEE834" w14:textId="760B9EF9" w:rsidR="00F42D73" w:rsidRDefault="00F42D73" w:rsidP="009915ED">
      <w:pPr>
        <w:rPr>
          <w:rFonts w:cs="Trebuchet MS"/>
        </w:rPr>
      </w:pPr>
    </w:p>
    <w:p w14:paraId="36DEAF78" w14:textId="77777777" w:rsidR="00F42D73" w:rsidRDefault="00F42D73" w:rsidP="009915ED">
      <w:pPr>
        <w:rPr>
          <w:rFonts w:cs="Trebuchet MS"/>
        </w:rPr>
      </w:pPr>
    </w:p>
    <w:p w14:paraId="0D17FAAF" w14:textId="5D90ACAC" w:rsidR="00627169" w:rsidRPr="003D69BC" w:rsidRDefault="00627169" w:rsidP="00C42B5E">
      <w:pPr>
        <w:pStyle w:val="IntenseQuote"/>
        <w:ind w:left="0" w:right="0"/>
        <w:rPr>
          <w:color w:val="A6A6A6" w:themeColor="background1" w:themeShade="A6"/>
        </w:rPr>
      </w:pPr>
      <w:r w:rsidRPr="009C678E">
        <w:rPr>
          <w:b/>
          <w:bCs/>
          <w:color w:val="2E74B5" w:themeColor="accent1" w:themeShade="BF"/>
        </w:rPr>
        <w:t xml:space="preserve">If </w:t>
      </w:r>
      <w:r w:rsidR="00C42B5E" w:rsidRPr="009C678E">
        <w:rPr>
          <w:b/>
          <w:bCs/>
          <w:color w:val="2E74B5" w:themeColor="accent1" w:themeShade="BF"/>
        </w:rPr>
        <w:t>c</w:t>
      </w:r>
      <w:r w:rsidRPr="009C678E">
        <w:rPr>
          <w:b/>
          <w:bCs/>
          <w:color w:val="2E74B5" w:themeColor="accent1" w:themeShade="BF"/>
        </w:rPr>
        <w:t xml:space="preserve">hanges </w:t>
      </w:r>
      <w:r w:rsidR="00C42B5E" w:rsidRPr="009C678E">
        <w:rPr>
          <w:b/>
          <w:bCs/>
          <w:color w:val="2E74B5" w:themeColor="accent1" w:themeShade="BF"/>
        </w:rPr>
        <w:t>w</w:t>
      </w:r>
      <w:r w:rsidRPr="009C678E">
        <w:rPr>
          <w:b/>
          <w:bCs/>
          <w:color w:val="2E74B5" w:themeColor="accent1" w:themeShade="BF"/>
        </w:rPr>
        <w:t xml:space="preserve">ere </w:t>
      </w:r>
      <w:r w:rsidR="00C42B5E" w:rsidRPr="009C678E">
        <w:rPr>
          <w:b/>
          <w:bCs/>
          <w:color w:val="2E74B5" w:themeColor="accent1" w:themeShade="BF"/>
        </w:rPr>
        <w:t>m</w:t>
      </w:r>
      <w:r w:rsidRPr="009C678E">
        <w:rPr>
          <w:b/>
          <w:bCs/>
          <w:color w:val="2E74B5" w:themeColor="accent1" w:themeShade="BF"/>
        </w:rPr>
        <w:t xml:space="preserve">ade to the </w:t>
      </w:r>
      <w:r w:rsidR="00C42B5E" w:rsidRPr="009C678E">
        <w:rPr>
          <w:b/>
          <w:bCs/>
          <w:color w:val="2E74B5" w:themeColor="accent1" w:themeShade="BF"/>
        </w:rPr>
        <w:t>r</w:t>
      </w:r>
      <w:r w:rsidRPr="009C678E">
        <w:rPr>
          <w:b/>
          <w:bCs/>
          <w:color w:val="2E74B5" w:themeColor="accent1" w:themeShade="BF"/>
        </w:rPr>
        <w:t xml:space="preserve">egulation or </w:t>
      </w:r>
      <w:r w:rsidR="00C42B5E" w:rsidRPr="009C678E">
        <w:rPr>
          <w:b/>
          <w:bCs/>
          <w:color w:val="2E74B5" w:themeColor="accent1" w:themeShade="BF"/>
        </w:rPr>
        <w:t>s</w:t>
      </w:r>
      <w:r w:rsidRPr="009C678E">
        <w:rPr>
          <w:b/>
          <w:bCs/>
          <w:color w:val="2E74B5" w:themeColor="accent1" w:themeShade="BF"/>
        </w:rPr>
        <w:t>tatu</w:t>
      </w:r>
      <w:r w:rsidR="00F23C0C" w:rsidRPr="009C678E">
        <w:rPr>
          <w:b/>
          <w:bCs/>
          <w:color w:val="2E74B5" w:themeColor="accent1" w:themeShade="BF"/>
        </w:rPr>
        <w:t>t</w:t>
      </w:r>
      <w:r w:rsidRPr="009C678E">
        <w:rPr>
          <w:b/>
          <w:bCs/>
          <w:color w:val="2E74B5" w:themeColor="accent1" w:themeShade="BF"/>
        </w:rPr>
        <w:t>e:</w:t>
      </w:r>
      <w:r w:rsidRPr="009C678E">
        <w:rPr>
          <w:color w:val="2E74B5" w:themeColor="accent1" w:themeShade="BF"/>
        </w:rPr>
        <w:t xml:space="preserve"> </w:t>
      </w:r>
      <w:r w:rsidR="00C42B5E" w:rsidRPr="009C678E">
        <w:rPr>
          <w:color w:val="2E74B5" w:themeColor="accent1" w:themeShade="BF"/>
        </w:rPr>
        <w:br/>
      </w:r>
      <w:r w:rsidRPr="009C678E">
        <w:rPr>
          <w:color w:val="2E74B5" w:themeColor="accent1" w:themeShade="BF"/>
        </w:rPr>
        <w:t>The</w:t>
      </w:r>
      <w:r w:rsidR="0022412C" w:rsidRPr="009C678E">
        <w:rPr>
          <w:color w:val="2E74B5" w:themeColor="accent1" w:themeShade="BF"/>
        </w:rPr>
        <w:t xml:space="preserve"> </w:t>
      </w:r>
      <w:r w:rsidR="0051737E" w:rsidRPr="009C678E">
        <w:rPr>
          <w:color w:val="2E74B5" w:themeColor="accent1" w:themeShade="BF"/>
        </w:rPr>
        <w:t>s</w:t>
      </w:r>
      <w:r w:rsidR="003B4A4F" w:rsidRPr="009C678E">
        <w:rPr>
          <w:color w:val="2E74B5" w:themeColor="accent1" w:themeShade="BF"/>
        </w:rPr>
        <w:t xml:space="preserve">tate must include a copy of </w:t>
      </w:r>
      <w:r w:rsidR="00F23C0C" w:rsidRPr="009C678E">
        <w:rPr>
          <w:color w:val="2E74B5" w:themeColor="accent1" w:themeShade="BF"/>
        </w:rPr>
        <w:t>a new</w:t>
      </w:r>
      <w:r w:rsidR="003B4A4F" w:rsidRPr="009C678E">
        <w:rPr>
          <w:color w:val="2E74B5" w:themeColor="accent1" w:themeShade="BF"/>
        </w:rPr>
        <w:t xml:space="preserve"> Attorney General</w:t>
      </w:r>
      <w:r w:rsidR="004A710C" w:rsidRPr="009C678E">
        <w:rPr>
          <w:color w:val="2E74B5" w:themeColor="accent1" w:themeShade="BF"/>
        </w:rPr>
        <w:t xml:space="preserve">’s (or delegated counsel’s) </w:t>
      </w:r>
      <w:r w:rsidR="005D6430" w:rsidRPr="009C678E">
        <w:rPr>
          <w:color w:val="2E74B5" w:themeColor="accent1" w:themeShade="BF"/>
        </w:rPr>
        <w:t>C</w:t>
      </w:r>
      <w:r w:rsidR="004A710C" w:rsidRPr="009C678E">
        <w:rPr>
          <w:color w:val="2E74B5" w:themeColor="accent1" w:themeShade="BF"/>
        </w:rPr>
        <w:t>ertification</w:t>
      </w:r>
      <w:r w:rsidR="00FD178F" w:rsidRPr="009C678E">
        <w:rPr>
          <w:color w:val="2E74B5" w:themeColor="accent1" w:themeShade="BF"/>
        </w:rPr>
        <w:t>, amend their program description</w:t>
      </w:r>
      <w:r w:rsidR="004905EA" w:rsidRPr="009C678E">
        <w:rPr>
          <w:color w:val="2E74B5" w:themeColor="accent1" w:themeShade="BF"/>
        </w:rPr>
        <w:t xml:space="preserve"> (including</w:t>
      </w:r>
      <w:r w:rsidR="004431AE" w:rsidRPr="009C678E">
        <w:rPr>
          <w:color w:val="2E74B5" w:themeColor="accent1" w:themeShade="BF"/>
        </w:rPr>
        <w:t xml:space="preserve"> discussion of meeting the </w:t>
      </w:r>
      <w:proofErr w:type="spellStart"/>
      <w:r w:rsidR="004431AE" w:rsidRPr="009C678E">
        <w:rPr>
          <w:color w:val="2E74B5" w:themeColor="accent1" w:themeShade="BF"/>
        </w:rPr>
        <w:t>antibacksliding</w:t>
      </w:r>
      <w:proofErr w:type="spellEnd"/>
      <w:r w:rsidR="004431AE" w:rsidRPr="009C678E">
        <w:rPr>
          <w:color w:val="2E74B5" w:themeColor="accent1" w:themeShade="BF"/>
        </w:rPr>
        <w:t xml:space="preserve"> provision)</w:t>
      </w:r>
      <w:r w:rsidR="00FD178F" w:rsidRPr="009C678E">
        <w:rPr>
          <w:color w:val="2E74B5" w:themeColor="accent1" w:themeShade="BF"/>
        </w:rPr>
        <w:t>, and include a copy of the new</w:t>
      </w:r>
      <w:r w:rsidR="00576AC8" w:rsidRPr="009C678E">
        <w:rPr>
          <w:color w:val="2E74B5" w:themeColor="accent1" w:themeShade="BF"/>
        </w:rPr>
        <w:t xml:space="preserve"> regulations or statutes.</w:t>
      </w:r>
    </w:p>
    <w:p w14:paraId="46238381" w14:textId="02E925A5" w:rsidR="008A1800" w:rsidRPr="008A1800" w:rsidRDefault="008A1800" w:rsidP="0022412C">
      <w:pPr>
        <w:kinsoku w:val="0"/>
        <w:overflowPunct w:val="0"/>
        <w:autoSpaceDE w:val="0"/>
        <w:autoSpaceDN w:val="0"/>
        <w:adjustRightInd w:val="0"/>
        <w:spacing w:before="61" w:after="0" w:line="240" w:lineRule="auto"/>
        <w:ind w:right="2160"/>
        <w:jc w:val="center"/>
        <w:rPr>
          <w:rFonts w:ascii="Trebuchet MS" w:hAnsi="Trebuchet MS" w:cs="Trebuchet MS"/>
        </w:rPr>
        <w:sectPr w:rsidR="008A1800" w:rsidRPr="008A1800" w:rsidSect="00E45ABE">
          <w:pgSz w:w="12240" w:h="15840"/>
          <w:pgMar w:top="1500" w:right="1320" w:bottom="280" w:left="1320" w:header="720" w:footer="720" w:gutter="0"/>
          <w:cols w:space="720" w:equalWidth="0">
            <w:col w:w="9600"/>
          </w:cols>
          <w:noEndnote/>
        </w:sectPr>
      </w:pPr>
    </w:p>
    <w:p w14:paraId="435C5B07" w14:textId="1A95687C" w:rsidR="008A1800" w:rsidRPr="00F7708D" w:rsidRDefault="00F42D73" w:rsidP="00F7708D">
      <w:pPr>
        <w:pStyle w:val="Heading1"/>
      </w:pPr>
      <w:bookmarkStart w:id="13" w:name="_Toc187830388"/>
      <w:r w:rsidRPr="00F7708D">
        <w:rPr>
          <w:noProof/>
        </w:rPr>
        <w:lastRenderedPageBreak/>
        <mc:AlternateContent>
          <mc:Choice Requires="wpg">
            <w:drawing>
              <wp:anchor distT="0" distB="0" distL="114300" distR="114300" simplePos="0" relativeHeight="251658326" behindDoc="0" locked="0" layoutInCell="1" allowOverlap="1" wp14:anchorId="670B3555" wp14:editId="18C3EFF0">
                <wp:simplePos x="0" y="0"/>
                <wp:positionH relativeFrom="page">
                  <wp:posOffset>4399280</wp:posOffset>
                </wp:positionH>
                <wp:positionV relativeFrom="margin">
                  <wp:posOffset>17780</wp:posOffset>
                </wp:positionV>
                <wp:extent cx="3145790" cy="8027670"/>
                <wp:effectExtent l="0" t="0" r="16510" b="11430"/>
                <wp:wrapSquare wrapText="bothSides"/>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145790" cy="8027670"/>
                          <a:chOff x="0" y="1"/>
                          <a:chExt cx="2475865" cy="9514412"/>
                        </a:xfrm>
                      </wpg:grpSpPr>
                      <wps:wsp>
                        <wps:cNvPr id="2" name="AutoShape 14"/>
                        <wps:cNvSpPr>
                          <a:spLocks noChangeArrowheads="1"/>
                        </wps:cNvSpPr>
                        <wps:spPr bwMode="auto">
                          <a:xfrm>
                            <a:off x="0" y="1"/>
                            <a:ext cx="2475865" cy="9514412"/>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0DC01031" w14:textId="77777777" w:rsidR="009F10D7" w:rsidRPr="006619A9" w:rsidRDefault="009F10D7" w:rsidP="00194FAA">
                              <w:pPr>
                                <w:pStyle w:val="BoxHeader"/>
                                <w:rPr>
                                  <w:sz w:val="20"/>
                                  <w:szCs w:val="20"/>
                                </w:rPr>
                              </w:pPr>
                            </w:p>
                            <w:p w14:paraId="018CF3DF" w14:textId="6D73C7AC" w:rsidR="009F10D7" w:rsidRPr="00987982" w:rsidRDefault="009F10D7" w:rsidP="00987982">
                              <w:pPr>
                                <w:pStyle w:val="BoxHeader"/>
                              </w:pPr>
                              <w:r w:rsidRPr="00987982">
                                <w:t>Baseline Standard 2</w:t>
                              </w:r>
                            </w:p>
                            <w:p w14:paraId="66C82532" w14:textId="129FC609" w:rsidR="009F10D7" w:rsidRPr="00C53CEE" w:rsidRDefault="009F10D7" w:rsidP="00EA26F7">
                              <w:pPr>
                                <w:pStyle w:val="Boxnormal"/>
                              </w:pPr>
                              <w:r>
                                <w:t>The</w:t>
                              </w:r>
                              <w:r w:rsidRPr="00C53CEE">
                                <w:t xml:space="preserve"> </w:t>
                              </w:r>
                              <w:r w:rsidR="0016419F">
                                <w:t>s</w:t>
                              </w:r>
                              <w:r w:rsidRPr="00C53CEE">
                                <w:t>tate program must</w:t>
                              </w:r>
                              <w:r>
                                <w:t>…</w:t>
                              </w:r>
                            </w:p>
                            <w:p w14:paraId="2747D089" w14:textId="44389D79" w:rsidR="009F10D7" w:rsidRPr="0033701D" w:rsidRDefault="009F10D7" w:rsidP="00AB4B4F">
                              <w:pPr>
                                <w:pStyle w:val="Boxnormal"/>
                                <w:numPr>
                                  <w:ilvl w:val="0"/>
                                  <w:numId w:val="17"/>
                                </w:numPr>
                                <w:spacing w:after="120"/>
                                <w:ind w:left="504"/>
                              </w:pPr>
                              <w:r>
                                <w:t>C</w:t>
                              </w:r>
                              <w:r w:rsidRPr="0033701D">
                                <w:t xml:space="preserve">lassify all community and </w:t>
                              </w:r>
                              <w:proofErr w:type="spellStart"/>
                              <w:r w:rsidRPr="0033701D">
                                <w:t>nontransient</w:t>
                              </w:r>
                              <w:proofErr w:type="spellEnd"/>
                              <w:r w:rsidRPr="0033701D">
                                <w:t xml:space="preserve"> noncommunity water systems based on indicators of potential health risk, which for example may include: (a) complexity, size, source water for treatment facilities, and (b) complexity, size for distribution systems. </w:t>
                              </w:r>
                              <w:r w:rsidRPr="00DE7A87">
                                <w:t>It must specify how the state classifies water systems.</w:t>
                              </w:r>
                              <w:r>
                                <w:t xml:space="preserve"> </w:t>
                              </w:r>
                              <w:r w:rsidDel="00925D48">
                                <w:t>Each classification must require a different</w:t>
                              </w:r>
                              <w:r w:rsidDel="00500661">
                                <w:t xml:space="preserve"> operator certificatio</w:t>
                              </w:r>
                              <w:r w:rsidR="00925D48" w:rsidDel="00500661">
                                <w:t>n</w:t>
                              </w:r>
                              <w:r>
                                <w:t>.</w:t>
                              </w:r>
                            </w:p>
                            <w:p w14:paraId="0917E001" w14:textId="7A10B0FF" w:rsidR="009F10D7" w:rsidRPr="0033701D" w:rsidRDefault="001C6503" w:rsidP="00AB4B4F">
                              <w:pPr>
                                <w:pStyle w:val="Boxnormal"/>
                                <w:numPr>
                                  <w:ilvl w:val="0"/>
                                  <w:numId w:val="17"/>
                                </w:numPr>
                                <w:spacing w:after="120"/>
                                <w:ind w:left="504"/>
                              </w:pPr>
                              <w:r>
                                <w:t>R</w:t>
                              </w:r>
                              <w:r w:rsidR="009F10D7">
                                <w:t>eq</w:t>
                              </w:r>
                              <w:r w:rsidR="009F10D7" w:rsidRPr="0033701D">
                                <w:t xml:space="preserve">uire owners of all community and </w:t>
                              </w:r>
                              <w:proofErr w:type="spellStart"/>
                              <w:r w:rsidR="009F10D7" w:rsidRPr="0033701D">
                                <w:t>nontransient</w:t>
                              </w:r>
                              <w:proofErr w:type="spellEnd"/>
                              <w:r w:rsidR="009F10D7" w:rsidRPr="0033701D">
                                <w:t xml:space="preserve"> noncommunity water systems to place the direct supervision of their water system, including each treatment facility and/or distribution system, under the responsible charge of an operator(s) holding a valid certification equal to or greater than the classification of the treatment facility and/or distribution system.</w:t>
                              </w:r>
                            </w:p>
                            <w:p w14:paraId="73F93DBC" w14:textId="2B925B6F" w:rsidR="009F10D7" w:rsidRPr="0033701D" w:rsidRDefault="001C6503" w:rsidP="00AB4B4F">
                              <w:pPr>
                                <w:pStyle w:val="Boxnormal"/>
                                <w:numPr>
                                  <w:ilvl w:val="0"/>
                                  <w:numId w:val="17"/>
                                </w:numPr>
                                <w:spacing w:after="120"/>
                                <w:ind w:left="504"/>
                              </w:pPr>
                              <w:r>
                                <w:t>R</w:t>
                              </w:r>
                              <w:r w:rsidR="009F10D7" w:rsidRPr="0033701D">
                                <w:t>equire, at a minimum, that the operator(s) in responsible charge or equivalent must hold a valid certification equal to or greater than the classification of their water system, including each treatment facility and distribution system, as determined by the State.</w:t>
                              </w:r>
                            </w:p>
                            <w:p w14:paraId="37CDBB3A" w14:textId="4DC47980" w:rsidR="009F10D7" w:rsidRPr="0033701D" w:rsidRDefault="009F10D7" w:rsidP="00AB4B4F">
                              <w:pPr>
                                <w:pStyle w:val="Boxnormal"/>
                                <w:numPr>
                                  <w:ilvl w:val="0"/>
                                  <w:numId w:val="17"/>
                                </w:numPr>
                                <w:spacing w:after="120"/>
                                <w:ind w:left="504"/>
                              </w:pPr>
                              <w:r>
                                <w:t>R</w:t>
                              </w:r>
                              <w:r w:rsidRPr="0033701D">
                                <w:t>equire that all operating personnel making process control/system integrity decisions about water quality or quantity that affect public health be certified.</w:t>
                              </w:r>
                            </w:p>
                            <w:p w14:paraId="3AF65F16" w14:textId="378942AA" w:rsidR="009F10D7" w:rsidRDefault="009F10D7" w:rsidP="002839F5">
                              <w:pPr>
                                <w:pStyle w:val="Boxnormal"/>
                                <w:numPr>
                                  <w:ilvl w:val="0"/>
                                  <w:numId w:val="17"/>
                                </w:numPr>
                                <w:spacing w:after="120"/>
                                <w:ind w:left="504"/>
                              </w:pPr>
                              <w:r>
                                <w:t>R</w:t>
                              </w:r>
                              <w:r w:rsidRPr="00266109">
                                <w:t>equire that a designated certified operator be available for each operating shift.</w:t>
                              </w:r>
                            </w:p>
                            <w:p w14:paraId="330B6AE4" w14:textId="77777777" w:rsidR="00951795" w:rsidRPr="00126D62" w:rsidRDefault="00951795" w:rsidP="00951795">
                              <w:pPr>
                                <w:pStyle w:val="Boxnormal"/>
                                <w:spacing w:after="0"/>
                                <w:rPr>
                                  <w:rStyle w:val="Hyperlink"/>
                                  <w:sz w:val="18"/>
                                  <w:szCs w:val="18"/>
                                </w:rPr>
                              </w:pPr>
                              <w:r w:rsidRPr="00126D62">
                                <w:rPr>
                                  <w:color w:val="44546A" w:themeColor="text2"/>
                                  <w:sz w:val="18"/>
                                  <w:szCs w:val="18"/>
                                </w:rPr>
                                <w:fldChar w:fldCharType="begin"/>
                              </w:r>
                              <w:r w:rsidRPr="00126D62">
                                <w:rPr>
                                  <w:color w:val="44546A" w:themeColor="text2"/>
                                  <w:sz w:val="18"/>
                                  <w:szCs w:val="18"/>
                                </w:rPr>
                                <w:instrText>HYPERLINK "https://www.epa.gov/sites/default/files/2018-08/documents/epa_desk_guide_for_reviewing_state_opcert_program_annual_reports.pdf"</w:instrText>
                              </w:r>
                              <w:r w:rsidRPr="00126D62">
                                <w:rPr>
                                  <w:color w:val="44546A" w:themeColor="text2"/>
                                  <w:sz w:val="18"/>
                                  <w:szCs w:val="18"/>
                                </w:rPr>
                              </w:r>
                              <w:r w:rsidRPr="00126D62">
                                <w:rPr>
                                  <w:color w:val="44546A" w:themeColor="text2"/>
                                  <w:sz w:val="18"/>
                                  <w:szCs w:val="18"/>
                                </w:rPr>
                                <w:fldChar w:fldCharType="separate"/>
                              </w:r>
                              <w:r w:rsidRPr="00126D62">
                                <w:rPr>
                                  <w:rStyle w:val="Hyperlink"/>
                                  <w:sz w:val="18"/>
                                  <w:szCs w:val="18"/>
                                </w:rPr>
                                <w:t>EPA Desk Guide</w:t>
                              </w:r>
                            </w:p>
                            <w:p w14:paraId="155D35EF" w14:textId="58108458" w:rsidR="009F10D7" w:rsidRPr="00F547F9" w:rsidRDefault="00951795" w:rsidP="008637DE">
                              <w:pPr>
                                <w:pStyle w:val="Boxnormal"/>
                                <w:spacing w:after="120"/>
                              </w:pPr>
                              <w:r w:rsidRPr="00126D62">
                                <w:rPr>
                                  <w:color w:val="44546A" w:themeColor="text2"/>
                                  <w:sz w:val="18"/>
                                  <w:szCs w:val="18"/>
                                </w:rPr>
                                <w:fldChar w:fldCharType="end"/>
                              </w:r>
                              <w:hyperlink r:id="rId24" w:history="1">
                                <w:r w:rsidRPr="00126D62">
                                  <w:rPr>
                                    <w:rStyle w:val="Hyperlink"/>
                                    <w:sz w:val="18"/>
                                    <w:szCs w:val="18"/>
                                  </w:rPr>
                                  <w:t>Final Guidelines</w:t>
                                </w:r>
                              </w:hyperlink>
                            </w:p>
                          </w:txbxContent>
                        </wps:txbx>
                        <wps:bodyPr rot="0" vert="horz" wrap="square" lIns="182880" tIns="457200" rIns="182880" bIns="73152" anchor="t" anchorCtr="0" upright="1">
                          <a:noAutofit/>
                        </wps:bodyPr>
                      </wps:wsp>
                      <wps:wsp>
                        <wps:cNvPr id="3" name="Rectangle 3"/>
                        <wps:cNvSpPr/>
                        <wps:spPr>
                          <a:xfrm>
                            <a:off x="71919" y="13084"/>
                            <a:ext cx="2331720" cy="717858"/>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DA4DDF" w14:textId="77777777" w:rsidR="009F10D7" w:rsidRDefault="009F10D7">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4" name="Rectangle 4"/>
                        <wps:cNvSpPr/>
                        <wps:spPr>
                          <a:xfrm>
                            <a:off x="63598" y="9372395"/>
                            <a:ext cx="2352815" cy="5801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FC64C3" w14:textId="77777777" w:rsidR="009F10D7" w:rsidRDefault="009F10D7">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70B3555" id="Group 1" o:spid="_x0000_s1043" alt="&quot;&quot;" style="position:absolute;margin-left:346.4pt;margin-top:1.4pt;width:247.7pt;height:632.1pt;z-index:251658326;mso-position-horizontal-relative:page;mso-position-vertical-relative:margin" coordorigin="" coordsize="24758,95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">
                <v:rect id="AutoShape 14" o:spid="_x0000_s1044" style="position:absolute;width:24758;height:9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" fillcolor="white [3212]" strokecolor="#747070 [1614]" strokeweight="1.25pt">
                  <v:textbox inset="14.4pt,36pt,14.4pt,5.76pt">
                    <w:txbxContent>
                      <w:p w14:paraId="0DC01031" w14:textId="77777777" w:rsidR="009F10D7" w:rsidRPr="006619A9" w:rsidRDefault="009F10D7" w:rsidP="00194FAA">
                        <w:pPr>
                          <w:pStyle w:val="BoxHeader"/>
                          <w:rPr>
                            <w:sz w:val="20"/>
                            <w:szCs w:val="20"/>
                          </w:rPr>
                        </w:pPr>
                      </w:p>
                      <w:p w14:paraId="018CF3DF" w14:textId="6D73C7AC" w:rsidR="009F10D7" w:rsidRPr="00987982" w:rsidRDefault="009F10D7" w:rsidP="00987982">
                        <w:pPr>
                          <w:pStyle w:val="BoxHeader"/>
                        </w:pPr>
                        <w:r w:rsidRPr="00987982">
                          <w:t>Baseline Standard 2</w:t>
                        </w:r>
                      </w:p>
                      <w:p w14:paraId="66C82532" w14:textId="129FC609" w:rsidR="009F10D7" w:rsidRPr="00C53CEE" w:rsidRDefault="009F10D7" w:rsidP="00EA26F7">
                        <w:pPr>
                          <w:pStyle w:val="Boxnormal"/>
                        </w:pPr>
                        <w:r>
                          <w:t>The</w:t>
                        </w:r>
                        <w:r w:rsidRPr="00C53CEE">
                          <w:t xml:space="preserve"> </w:t>
                        </w:r>
                        <w:r w:rsidR="0016419F">
                          <w:t>s</w:t>
                        </w:r>
                        <w:r w:rsidRPr="00C53CEE">
                          <w:t>tate program must</w:t>
                        </w:r>
                        <w:r>
                          <w:t>…</w:t>
                        </w:r>
                      </w:p>
                      <w:p w14:paraId="2747D089" w14:textId="44389D79" w:rsidR="009F10D7" w:rsidRPr="0033701D" w:rsidRDefault="009F10D7" w:rsidP="00AB4B4F">
                        <w:pPr>
                          <w:pStyle w:val="Boxnormal"/>
                          <w:numPr>
                            <w:ilvl w:val="0"/>
                            <w:numId w:val="17"/>
                          </w:numPr>
                          <w:spacing w:after="120"/>
                          <w:ind w:left="504"/>
                        </w:pPr>
                        <w:r>
                          <w:t>C</w:t>
                        </w:r>
                        <w:r w:rsidRPr="0033701D">
                          <w:t xml:space="preserve">lassify all community and </w:t>
                        </w:r>
                        <w:proofErr w:type="spellStart"/>
                        <w:r w:rsidRPr="0033701D">
                          <w:t>nontransient</w:t>
                        </w:r>
                        <w:proofErr w:type="spellEnd"/>
                        <w:r w:rsidRPr="0033701D">
                          <w:t xml:space="preserve"> noncommunity water systems based on indicators of potential health risk, which for example may include: (a) complexity, size, source water for treatment facilities, and (b) complexity, size for distribution systems. </w:t>
                        </w:r>
                        <w:r w:rsidRPr="00DE7A87">
                          <w:t>It must specify how the state classifies water systems.</w:t>
                        </w:r>
                        <w:r>
                          <w:t xml:space="preserve"> </w:t>
                        </w:r>
                        <w:r w:rsidDel="00925D48">
                          <w:t>Each classification must require a different</w:t>
                        </w:r>
                        <w:r w:rsidDel="00500661">
                          <w:t xml:space="preserve"> operator certificatio</w:t>
                        </w:r>
                        <w:r w:rsidR="00925D48" w:rsidDel="00500661">
                          <w:t>n</w:t>
                        </w:r>
                        <w:r>
                          <w:t>.</w:t>
                        </w:r>
                      </w:p>
                      <w:p w14:paraId="0917E001" w14:textId="7A10B0FF" w:rsidR="009F10D7" w:rsidRPr="0033701D" w:rsidRDefault="001C6503" w:rsidP="00AB4B4F">
                        <w:pPr>
                          <w:pStyle w:val="Boxnormal"/>
                          <w:numPr>
                            <w:ilvl w:val="0"/>
                            <w:numId w:val="17"/>
                          </w:numPr>
                          <w:spacing w:after="120"/>
                          <w:ind w:left="504"/>
                        </w:pPr>
                        <w:r>
                          <w:t>R</w:t>
                        </w:r>
                        <w:r w:rsidR="009F10D7">
                          <w:t>eq</w:t>
                        </w:r>
                        <w:r w:rsidR="009F10D7" w:rsidRPr="0033701D">
                          <w:t xml:space="preserve">uire owners of all community and </w:t>
                        </w:r>
                        <w:proofErr w:type="spellStart"/>
                        <w:r w:rsidR="009F10D7" w:rsidRPr="0033701D">
                          <w:t>nontransient</w:t>
                        </w:r>
                        <w:proofErr w:type="spellEnd"/>
                        <w:r w:rsidR="009F10D7" w:rsidRPr="0033701D">
                          <w:t xml:space="preserve"> noncommunity water systems to place the direct supervision of their water system, including each treatment facility and/or distribution system, under the responsible charge of an operator(s) holding a valid certification equal to or greater than the classification of the treatment facility and/or distribution system.</w:t>
                        </w:r>
                      </w:p>
                      <w:p w14:paraId="73F93DBC" w14:textId="2B925B6F" w:rsidR="009F10D7" w:rsidRPr="0033701D" w:rsidRDefault="001C6503" w:rsidP="00AB4B4F">
                        <w:pPr>
                          <w:pStyle w:val="Boxnormal"/>
                          <w:numPr>
                            <w:ilvl w:val="0"/>
                            <w:numId w:val="17"/>
                          </w:numPr>
                          <w:spacing w:after="120"/>
                          <w:ind w:left="504"/>
                        </w:pPr>
                        <w:r>
                          <w:t>R</w:t>
                        </w:r>
                        <w:r w:rsidR="009F10D7" w:rsidRPr="0033701D">
                          <w:t>equire, at a minimum, that the operator(s) in responsible charge or equivalent must hold a valid certification equal to or greater than the classification of their water system, including each treatment facility and distribution system, as determined by the State.</w:t>
                        </w:r>
                      </w:p>
                      <w:p w14:paraId="37CDBB3A" w14:textId="4DC47980" w:rsidR="009F10D7" w:rsidRPr="0033701D" w:rsidRDefault="009F10D7" w:rsidP="00AB4B4F">
                        <w:pPr>
                          <w:pStyle w:val="Boxnormal"/>
                          <w:numPr>
                            <w:ilvl w:val="0"/>
                            <w:numId w:val="17"/>
                          </w:numPr>
                          <w:spacing w:after="120"/>
                          <w:ind w:left="504"/>
                        </w:pPr>
                        <w:r>
                          <w:t>R</w:t>
                        </w:r>
                        <w:r w:rsidRPr="0033701D">
                          <w:t>equire that all operating personnel making process control/system integrity decisions about water quality or quantity that affect public health be certified.</w:t>
                        </w:r>
                      </w:p>
                      <w:p w14:paraId="3AF65F16" w14:textId="378942AA" w:rsidR="009F10D7" w:rsidRDefault="009F10D7" w:rsidP="002839F5">
                        <w:pPr>
                          <w:pStyle w:val="Boxnormal"/>
                          <w:numPr>
                            <w:ilvl w:val="0"/>
                            <w:numId w:val="17"/>
                          </w:numPr>
                          <w:spacing w:after="120"/>
                          <w:ind w:left="504"/>
                        </w:pPr>
                        <w:r>
                          <w:t>R</w:t>
                        </w:r>
                        <w:r w:rsidRPr="00266109">
                          <w:t>equire that a designated certified operator be available for each operating shift.</w:t>
                        </w:r>
                      </w:p>
                      <w:p w14:paraId="330B6AE4" w14:textId="77777777" w:rsidR="00951795" w:rsidRPr="00126D62" w:rsidRDefault="00951795" w:rsidP="00951795">
                        <w:pPr>
                          <w:pStyle w:val="Boxnormal"/>
                          <w:spacing w:after="0"/>
                          <w:rPr>
                            <w:rStyle w:val="Hyperlink"/>
                            <w:sz w:val="18"/>
                            <w:szCs w:val="18"/>
                          </w:rPr>
                        </w:pPr>
                        <w:r w:rsidRPr="00126D62">
                          <w:rPr>
                            <w:color w:val="44546A" w:themeColor="text2"/>
                            <w:sz w:val="18"/>
                            <w:szCs w:val="18"/>
                          </w:rPr>
                          <w:fldChar w:fldCharType="begin"/>
                        </w:r>
                        <w:r w:rsidRPr="00126D62">
                          <w:rPr>
                            <w:color w:val="44546A" w:themeColor="text2"/>
                            <w:sz w:val="18"/>
                            <w:szCs w:val="18"/>
                          </w:rPr>
                          <w:instrText>HYPERLINK "https://www.epa.gov/sites/default/files/2018-08/documents/epa_desk_guide_for_reviewing_state_opcert_program_annual_reports.pdf"</w:instrText>
                        </w:r>
                        <w:r w:rsidRPr="00126D62">
                          <w:rPr>
                            <w:color w:val="44546A" w:themeColor="text2"/>
                            <w:sz w:val="18"/>
                            <w:szCs w:val="18"/>
                          </w:rPr>
                        </w:r>
                        <w:r w:rsidRPr="00126D62">
                          <w:rPr>
                            <w:color w:val="44546A" w:themeColor="text2"/>
                            <w:sz w:val="18"/>
                            <w:szCs w:val="18"/>
                          </w:rPr>
                          <w:fldChar w:fldCharType="separate"/>
                        </w:r>
                        <w:r w:rsidRPr="00126D62">
                          <w:rPr>
                            <w:rStyle w:val="Hyperlink"/>
                            <w:sz w:val="18"/>
                            <w:szCs w:val="18"/>
                          </w:rPr>
                          <w:t>EPA Desk Guide</w:t>
                        </w:r>
                      </w:p>
                      <w:p w14:paraId="155D35EF" w14:textId="58108458" w:rsidR="009F10D7" w:rsidRPr="00F547F9" w:rsidRDefault="00951795" w:rsidP="008637DE">
                        <w:pPr>
                          <w:pStyle w:val="Boxnormal"/>
                          <w:spacing w:after="120"/>
                        </w:pPr>
                        <w:r w:rsidRPr="00126D62">
                          <w:rPr>
                            <w:color w:val="44546A" w:themeColor="text2"/>
                            <w:sz w:val="18"/>
                            <w:szCs w:val="18"/>
                          </w:rPr>
                          <w:fldChar w:fldCharType="end"/>
                        </w:r>
                        <w:hyperlink r:id="rId25" w:history="1">
                          <w:r w:rsidRPr="00126D62">
                            <w:rPr>
                              <w:rStyle w:val="Hyperlink"/>
                              <w:sz w:val="18"/>
                              <w:szCs w:val="18"/>
                            </w:rPr>
                            <w:t>Final Guidelines</w:t>
                          </w:r>
                        </w:hyperlink>
                      </w:p>
                    </w:txbxContent>
                  </v:textbox>
                </v:rect>
                <v:rect id="Rectangle 3" o:spid="_x0000_s1045" style="position:absolute;left:719;top:130;width:23317;height:717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" fillcolor="#44546a [3215]" stroked="f" strokeweight="1pt">
                  <v:textbox inset="14.4pt,14.4pt,14.4pt,28.8pt">
                    <w:txbxContent>
                      <w:p w14:paraId="6BDA4DDF" w14:textId="77777777" w:rsidR="009F10D7" w:rsidRDefault="009F10D7">
                        <w:pPr>
                          <w:spacing w:before="240"/>
                          <w:rPr>
                            <w:color w:val="FFFFFF" w:themeColor="background1"/>
                          </w:rPr>
                        </w:pPr>
                      </w:p>
                    </w:txbxContent>
                  </v:textbox>
                </v:rect>
                <v:rect id="Rectangle 4" o:spid="_x0000_s1046" style="position:absolute;left:635;top:93723;width:23529;height:58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" fillcolor="#5b9bd5 [3204]" stroked="f" strokeweight="1pt">
                  <v:textbox inset="14.4pt,14.4pt,14.4pt,28.8pt">
                    <w:txbxContent>
                      <w:p w14:paraId="2AFC64C3" w14:textId="77777777" w:rsidR="009F10D7" w:rsidRDefault="009F10D7">
                        <w:pPr>
                          <w:spacing w:before="240"/>
                          <w:rPr>
                            <w:color w:val="FFFFFF" w:themeColor="background1"/>
                          </w:rPr>
                        </w:pPr>
                      </w:p>
                    </w:txbxContent>
                  </v:textbox>
                </v:rect>
                <w10:wrap type="square" anchorx="page" anchory="margin"/>
              </v:group>
            </w:pict>
          </mc:Fallback>
        </mc:AlternateContent>
      </w:r>
      <w:bookmarkStart w:id="14" w:name="Classification_of_systems,_facilities,_a"/>
      <w:bookmarkStart w:id="15" w:name="bookmark2"/>
      <w:bookmarkEnd w:id="14"/>
      <w:bookmarkEnd w:id="15"/>
      <w:r w:rsidR="008A1800" w:rsidRPr="00F7708D">
        <w:t xml:space="preserve">Classification of </w:t>
      </w:r>
      <w:r w:rsidR="005279B0" w:rsidRPr="00F7708D">
        <w:t>S</w:t>
      </w:r>
      <w:r w:rsidR="008A1800" w:rsidRPr="00F7708D">
        <w:t xml:space="preserve">ystems, </w:t>
      </w:r>
      <w:r w:rsidR="005279B0" w:rsidRPr="00F7708D">
        <w:t>F</w:t>
      </w:r>
      <w:r w:rsidR="008A1800" w:rsidRPr="00F7708D">
        <w:t xml:space="preserve">acilities, and </w:t>
      </w:r>
      <w:r w:rsidR="005279B0" w:rsidRPr="00F7708D">
        <w:t>O</w:t>
      </w:r>
      <w:r w:rsidR="008A1800" w:rsidRPr="00F7708D">
        <w:t>perators</w:t>
      </w:r>
      <w:bookmarkEnd w:id="13"/>
    </w:p>
    <w:p w14:paraId="491CFA54" w14:textId="3DA0DF2C" w:rsidR="008A1800" w:rsidRPr="008A1800" w:rsidRDefault="008A1800" w:rsidP="00DD7A1B">
      <w:pPr>
        <w:pStyle w:val="Heading2"/>
        <w:rPr>
          <w:rFonts w:ascii="Trebuchet MS" w:hAnsi="Trebuchet MS" w:cs="Trebuchet MS"/>
          <w:b w:val="0"/>
          <w:sz w:val="24"/>
          <w:szCs w:val="24"/>
        </w:rPr>
      </w:pPr>
      <w:bookmarkStart w:id="16" w:name="Public_water_systems"/>
      <w:bookmarkStart w:id="17" w:name="bookmark3"/>
      <w:bookmarkStart w:id="18" w:name="_Toc187830389"/>
      <w:bookmarkEnd w:id="16"/>
      <w:bookmarkEnd w:id="17"/>
      <w:r w:rsidRPr="008A1800">
        <w:t>Public water systems</w:t>
      </w:r>
      <w:bookmarkEnd w:id="18"/>
    </w:p>
    <w:p w14:paraId="223CFB55" w14:textId="4CDACC4A" w:rsidR="008A1800" w:rsidRDefault="00DF538F" w:rsidP="0025337A">
      <w:r>
        <w:rPr>
          <w:noProof/>
        </w:rPr>
        <mc:AlternateContent>
          <mc:Choice Requires="wps">
            <w:drawing>
              <wp:anchor distT="0" distB="0" distL="114300" distR="114300" simplePos="0" relativeHeight="251658243" behindDoc="0" locked="0" layoutInCell="1" allowOverlap="1" wp14:anchorId="5440EAB2" wp14:editId="69DC890C">
                <wp:simplePos x="0" y="0"/>
                <wp:positionH relativeFrom="column">
                  <wp:posOffset>-479425</wp:posOffset>
                </wp:positionH>
                <wp:positionV relativeFrom="paragraph">
                  <wp:posOffset>646596</wp:posOffset>
                </wp:positionV>
                <wp:extent cx="259715" cy="266700"/>
                <wp:effectExtent l="0" t="0" r="26035" b="19050"/>
                <wp:wrapNone/>
                <wp:docPr id="32" name="Text Box 32" descr="Blue box with the number 1"/>
                <wp:cNvGraphicFramePr/>
                <a:graphic xmlns:a="http://schemas.openxmlformats.org/drawingml/2006/main">
                  <a:graphicData uri="http://schemas.microsoft.com/office/word/2010/wordprocessingShape">
                    <wps:wsp>
                      <wps:cNvSpPr txBox="1"/>
                      <wps:spPr>
                        <a:xfrm>
                          <a:off x="0" y="0"/>
                          <a:ext cx="259715" cy="266700"/>
                        </a:xfrm>
                        <a:prstGeom prst="rect">
                          <a:avLst/>
                        </a:prstGeom>
                        <a:solidFill>
                          <a:schemeClr val="accent1">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7AF31F" w14:textId="1A718BFE" w:rsidR="009F10D7" w:rsidRDefault="009F10D7">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0EAB2" id="Text Box 32" o:spid="_x0000_s1047" type="#_x0000_t202" alt="Blue box with the number 1" style="position:absolute;margin-left:-37.75pt;margin-top:50.9pt;width:20.45pt;height:2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" fillcolor="#2e74b5 [2404]" strokecolor="#525252 [1606]" strokeweight="1pt">
                <v:textbox>
                  <w:txbxContent>
                    <w:p w14:paraId="027AF31F" w14:textId="1A718BFE" w:rsidR="009F10D7" w:rsidRDefault="009F10D7">
                      <w:r>
                        <w:t>1</w:t>
                      </w:r>
                    </w:p>
                  </w:txbxContent>
                </v:textbox>
              </v:shape>
            </w:pict>
          </mc:Fallback>
        </mc:AlternateContent>
      </w:r>
      <w:r w:rsidR="00C95C7D">
        <w:rPr>
          <w:noProof/>
        </w:rPr>
        <mc:AlternateContent>
          <mc:Choice Requires="wps">
            <w:drawing>
              <wp:anchor distT="0" distB="0" distL="114300" distR="114300" simplePos="0" relativeHeight="251658264" behindDoc="0" locked="0" layoutInCell="1" allowOverlap="1" wp14:anchorId="324631DE" wp14:editId="516E5C74">
                <wp:simplePos x="0" y="0"/>
                <wp:positionH relativeFrom="leftMargin">
                  <wp:posOffset>532737</wp:posOffset>
                </wp:positionH>
                <wp:positionV relativeFrom="paragraph">
                  <wp:posOffset>255325</wp:posOffset>
                </wp:positionV>
                <wp:extent cx="118690" cy="1025718"/>
                <wp:effectExtent l="0" t="0" r="15240" b="22225"/>
                <wp:wrapNone/>
                <wp:docPr id="34" name="Left Brac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8690" cy="1025718"/>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3791350" id="Left Brace 34" o:spid="_x0000_s1026" type="#_x0000_t87" alt="&quot;&quot;" style="position:absolute;margin-left:41.95pt;margin-top:20.1pt;width:9.35pt;height:80.75pt;z-index:251658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" adj="0" strokecolor="#2e74b5 [2404]" strokeweight="1pt">
                <v:stroke joinstyle="miter"/>
                <w10:wrap anchorx="margin"/>
              </v:shape>
            </w:pict>
          </mc:Fallback>
        </mc:AlternateContent>
      </w:r>
      <w:r w:rsidR="008A1800" w:rsidRPr="008A1800">
        <w:t xml:space="preserve">The division is responsible for applying board regulation and direction to classify all public water system treatment and distribution system facilities in accordance with the provisions of Regulation 100. </w:t>
      </w:r>
      <w:r w:rsidR="008A1800" w:rsidRPr="00F44730">
        <w:t xml:space="preserve">Treatment classification is based on specific design features that include treatment processes and their complexity, source water type and design capacity. Distribution systems are classified by the population served. </w:t>
      </w:r>
      <w:r w:rsidR="00486813">
        <w:t>Each classification has a specific certi</w:t>
      </w:r>
      <w:r w:rsidR="002C5D8B">
        <w:t>fication required for the operator in charge.</w:t>
      </w:r>
      <w:r w:rsidR="008A1800" w:rsidRPr="00F44730">
        <w:t xml:space="preserve"> Water treatment facilities are classified as Class D, Class C, Class B</w:t>
      </w:r>
      <w:r w:rsidR="005602E2">
        <w:t>,</w:t>
      </w:r>
      <w:r w:rsidR="008A1800" w:rsidRPr="00F44730">
        <w:t xml:space="preserve"> or Class A. Class A is the highest level of classification. Water distribution systems are classified as Class 1, Class 2, Class 3</w:t>
      </w:r>
      <w:r w:rsidR="005602E2">
        <w:t>,</w:t>
      </w:r>
      <w:r w:rsidR="008A1800" w:rsidRPr="00F44730">
        <w:t xml:space="preserve"> or Class 4. Class 4 is the highest level of classificat</w:t>
      </w:r>
      <w:r w:rsidR="008A1800" w:rsidRPr="00C850F9">
        <w:t>ion.</w:t>
      </w:r>
      <w:r w:rsidR="00517721">
        <w:t xml:space="preserve"> </w:t>
      </w:r>
      <w:r w:rsidR="00313FC9" w:rsidRPr="00313FC9">
        <w:t xml:space="preserve">Class S </w:t>
      </w:r>
      <w:r w:rsidR="006867B9">
        <w:t xml:space="preserve">systems serve a population of less than 3,300 and </w:t>
      </w:r>
      <w:r w:rsidR="00313FC9" w:rsidRPr="00313FC9">
        <w:t xml:space="preserve">combines treatment Class D and distribution Class 1 with basic treatment processes. </w:t>
      </w:r>
      <w:r w:rsidR="00517721">
        <w:t>Table 1 represents these classifications</w:t>
      </w:r>
      <w:r w:rsidR="008A1800" w:rsidRPr="00C850F9">
        <w:t>.</w:t>
      </w:r>
    </w:p>
    <w:p w14:paraId="7BB13290" w14:textId="2C1CF20E" w:rsidR="00DF0D49" w:rsidRPr="00E32150" w:rsidRDefault="000168CA" w:rsidP="00E32150">
      <w:pPr>
        <w:pStyle w:val="Caption"/>
      </w:pPr>
      <w:r>
        <w:rPr>
          <w:noProof/>
        </w:rPr>
        <mc:AlternateContent>
          <mc:Choice Requires="wps">
            <w:drawing>
              <wp:anchor distT="0" distB="0" distL="114300" distR="114300" simplePos="0" relativeHeight="251658297" behindDoc="0" locked="0" layoutInCell="1" allowOverlap="1" wp14:anchorId="2C9B78E5" wp14:editId="6E1E27B8">
                <wp:simplePos x="0" y="0"/>
                <wp:positionH relativeFrom="leftMargin">
                  <wp:posOffset>183515</wp:posOffset>
                </wp:positionH>
                <wp:positionV relativeFrom="paragraph">
                  <wp:posOffset>1173254</wp:posOffset>
                </wp:positionV>
                <wp:extent cx="312227" cy="302122"/>
                <wp:effectExtent l="19050" t="38100" r="31115" b="41275"/>
                <wp:wrapNone/>
                <wp:docPr id="15" name="Star: 5 Points 15" descr="Gray star with a blue outline"/>
                <wp:cNvGraphicFramePr/>
                <a:graphic xmlns:a="http://schemas.openxmlformats.org/drawingml/2006/main">
                  <a:graphicData uri="http://schemas.microsoft.com/office/word/2010/wordprocessingShape">
                    <wps:wsp>
                      <wps:cNvSpPr/>
                      <wps:spPr>
                        <a:xfrm>
                          <a:off x="0" y="0"/>
                          <a:ext cx="312227" cy="302122"/>
                        </a:xfrm>
                        <a:prstGeom prst="star5">
                          <a:avLst/>
                        </a:prstGeom>
                        <a:solidFill>
                          <a:schemeClr val="bg2">
                            <a:lumMod val="5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4CA647F" id="Star: 5 Points 15" o:spid="_x0000_s1026" alt="Gray star with a blue outline" style="position:absolute;margin-left:14.45pt;margin-top:92.4pt;width:24.6pt;height:23.8pt;z-index:25165829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312227,30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" path="m,115400r119261,1l156114,r36852,115401l312227,115400r-96485,71321l252597,302121,156114,230799,59630,302121,96485,186721,,115400xe" fillcolor="#747070 [1614]" strokecolor="#2e74b5 [2404]" strokeweight="1pt">
                <v:stroke joinstyle="miter"/>
                <v:path arrowok="t" o:connecttype="custom" o:connectlocs="0,115400;119261,115401;156114,0;192966,115401;312227,115400;215742,186721;252597,302121;156114,230799;59630,302121;96485,186721;0,115400" o:connectangles="0,0,0,0,0,0,0,0,0,0,0"/>
                <w10:wrap anchorx="margin"/>
              </v:shape>
            </w:pict>
          </mc:Fallback>
        </mc:AlternateContent>
      </w:r>
      <w:r w:rsidR="0077220E" w:rsidRPr="003A3162">
        <w:rPr>
          <w:noProof/>
        </w:rPr>
        <mc:AlternateContent>
          <mc:Choice Requires="wps">
            <w:drawing>
              <wp:anchor distT="0" distB="0" distL="114300" distR="114300" simplePos="0" relativeHeight="251658298" behindDoc="0" locked="0" layoutInCell="1" allowOverlap="1" wp14:anchorId="15B2434D" wp14:editId="15E6AA7E">
                <wp:simplePos x="0" y="0"/>
                <wp:positionH relativeFrom="leftMargin">
                  <wp:posOffset>534572</wp:posOffset>
                </wp:positionH>
                <wp:positionV relativeFrom="paragraph">
                  <wp:posOffset>311297</wp:posOffset>
                </wp:positionV>
                <wp:extent cx="211016" cy="2110153"/>
                <wp:effectExtent l="0" t="0" r="17780" b="23495"/>
                <wp:wrapNone/>
                <wp:docPr id="49" name="Left Brac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1016" cy="2110153"/>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6226C37" id="Left Brace 49" o:spid="_x0000_s1026" type="#_x0000_t87" alt="&quot;&quot;" style="position:absolute;margin-left:42.1pt;margin-top:24.5pt;width:16.6pt;height:166.15pt;z-index:25165829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" adj="0" strokecolor="#2e74b5 [2404]" strokeweight="1pt">
                <v:stroke joinstyle="miter"/>
                <w10:wrap anchorx="margin"/>
              </v:shape>
            </w:pict>
          </mc:Fallback>
        </mc:AlternateContent>
      </w:r>
      <w:r w:rsidR="00DF0D49" w:rsidRPr="00E32150">
        <w:t>Table 1</w:t>
      </w:r>
      <w:r w:rsidR="006665D8" w:rsidRPr="00E32150">
        <w:t xml:space="preserve"> –</w:t>
      </w:r>
      <w:r w:rsidR="004876BE">
        <w:t xml:space="preserve"> </w:t>
      </w:r>
      <w:r w:rsidR="000E5C22">
        <w:t>Total Number of CWS and NTNCWS in Each Classification</w:t>
      </w:r>
    </w:p>
    <w:tbl>
      <w:tblPr>
        <w:tblW w:w="4440" w:type="dxa"/>
        <w:tblInd w:w="510" w:type="dxa"/>
        <w:tblLook w:val="04A0" w:firstRow="1" w:lastRow="0" w:firstColumn="1" w:lastColumn="0" w:noHBand="0" w:noVBand="1"/>
      </w:tblPr>
      <w:tblGrid>
        <w:gridCol w:w="2220"/>
        <w:gridCol w:w="1110"/>
        <w:gridCol w:w="1110"/>
      </w:tblGrid>
      <w:tr w:rsidR="003A2820" w:rsidRPr="00A11145" w14:paraId="537912FD" w14:textId="23CB0830" w:rsidTr="004326BD">
        <w:trPr>
          <w:trHeight w:val="290"/>
        </w:trPr>
        <w:tc>
          <w:tcPr>
            <w:tcW w:w="222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579EEF5A" w14:textId="77777777" w:rsidR="003A2820" w:rsidRPr="00A11145" w:rsidRDefault="003A2820" w:rsidP="00A11145">
            <w:pPr>
              <w:spacing w:after="0" w:line="240" w:lineRule="auto"/>
              <w:rPr>
                <w:rFonts w:eastAsia="Times New Roman" w:cs="Calibri"/>
                <w:b/>
                <w:bCs/>
                <w:color w:val="000000"/>
              </w:rPr>
            </w:pPr>
            <w:r w:rsidRPr="00A11145">
              <w:rPr>
                <w:rFonts w:eastAsia="Times New Roman" w:cs="Calibri"/>
                <w:b/>
                <w:bCs/>
                <w:color w:val="000000"/>
              </w:rPr>
              <w:t>System Classifications</w:t>
            </w:r>
          </w:p>
        </w:tc>
        <w:tc>
          <w:tcPr>
            <w:tcW w:w="1110" w:type="dxa"/>
            <w:tcBorders>
              <w:top w:val="single" w:sz="4" w:space="0" w:color="auto"/>
              <w:left w:val="nil"/>
              <w:bottom w:val="single" w:sz="4" w:space="0" w:color="auto"/>
              <w:right w:val="single" w:sz="4" w:space="0" w:color="auto"/>
            </w:tcBorders>
            <w:shd w:val="clear" w:color="000000" w:fill="E7E6E6"/>
            <w:noWrap/>
            <w:vAlign w:val="bottom"/>
            <w:hideMark/>
          </w:tcPr>
          <w:p w14:paraId="075142B7" w14:textId="0D81010E" w:rsidR="003A2820" w:rsidRPr="00A11145" w:rsidRDefault="003A2820" w:rsidP="00A11145">
            <w:pPr>
              <w:spacing w:after="0" w:line="240" w:lineRule="auto"/>
              <w:rPr>
                <w:rFonts w:eastAsia="Times New Roman" w:cs="Calibri"/>
                <w:b/>
                <w:bCs/>
                <w:color w:val="000000"/>
              </w:rPr>
            </w:pPr>
            <w:r>
              <w:rPr>
                <w:rFonts w:eastAsia="Times New Roman" w:cs="Calibri"/>
                <w:b/>
                <w:bCs/>
                <w:color w:val="000000"/>
              </w:rPr>
              <w:t>CWS</w:t>
            </w:r>
          </w:p>
        </w:tc>
        <w:tc>
          <w:tcPr>
            <w:tcW w:w="1110" w:type="dxa"/>
            <w:tcBorders>
              <w:top w:val="single" w:sz="4" w:space="0" w:color="auto"/>
              <w:left w:val="nil"/>
              <w:bottom w:val="single" w:sz="4" w:space="0" w:color="auto"/>
              <w:right w:val="single" w:sz="4" w:space="0" w:color="auto"/>
            </w:tcBorders>
            <w:shd w:val="clear" w:color="000000" w:fill="E7E6E6"/>
            <w:vAlign w:val="bottom"/>
          </w:tcPr>
          <w:p w14:paraId="3F05EDE2" w14:textId="0FECBBA3" w:rsidR="003A2820" w:rsidRDefault="003A2820" w:rsidP="00A956D3">
            <w:pPr>
              <w:spacing w:after="0" w:line="240" w:lineRule="auto"/>
              <w:rPr>
                <w:rFonts w:eastAsia="Times New Roman" w:cs="Calibri"/>
                <w:b/>
                <w:bCs/>
                <w:color w:val="000000"/>
              </w:rPr>
            </w:pPr>
            <w:r>
              <w:rPr>
                <w:rFonts w:eastAsia="Times New Roman" w:cs="Calibri"/>
                <w:b/>
                <w:bCs/>
                <w:color w:val="000000"/>
              </w:rPr>
              <w:t>NTNCWS</w:t>
            </w:r>
          </w:p>
        </w:tc>
      </w:tr>
      <w:tr w:rsidR="002E091A" w:rsidRPr="00A11145" w14:paraId="42080287" w14:textId="2168E564" w:rsidTr="002E091A">
        <w:trPr>
          <w:trHeight w:val="290"/>
        </w:trPr>
        <w:tc>
          <w:tcPr>
            <w:tcW w:w="2220" w:type="dxa"/>
            <w:tcBorders>
              <w:top w:val="single" w:sz="4" w:space="0" w:color="auto"/>
              <w:left w:val="single" w:sz="4" w:space="0" w:color="auto"/>
              <w:bottom w:val="single" w:sz="4" w:space="0" w:color="auto"/>
            </w:tcBorders>
            <w:shd w:val="clear" w:color="000000" w:fill="E7E6E6"/>
            <w:noWrap/>
            <w:vAlign w:val="bottom"/>
            <w:hideMark/>
          </w:tcPr>
          <w:p w14:paraId="16A0456C" w14:textId="77777777" w:rsidR="002E091A" w:rsidRPr="00A11145" w:rsidRDefault="002E091A" w:rsidP="00A11145">
            <w:pPr>
              <w:spacing w:after="0" w:line="240" w:lineRule="auto"/>
              <w:rPr>
                <w:rFonts w:eastAsia="Times New Roman" w:cs="Calibri"/>
                <w:color w:val="000000"/>
              </w:rPr>
            </w:pPr>
            <w:r>
              <w:rPr>
                <w:rFonts w:eastAsia="Times New Roman" w:cs="Calibri"/>
                <w:color w:val="000000"/>
              </w:rPr>
              <w:t>Water Treatment</w:t>
            </w:r>
          </w:p>
        </w:tc>
        <w:tc>
          <w:tcPr>
            <w:tcW w:w="1110" w:type="dxa"/>
            <w:tcBorders>
              <w:top w:val="single" w:sz="4" w:space="0" w:color="auto"/>
              <w:left w:val="nil"/>
              <w:bottom w:val="single" w:sz="4" w:space="0" w:color="auto"/>
            </w:tcBorders>
            <w:shd w:val="clear" w:color="000000" w:fill="E7E6E6"/>
            <w:vAlign w:val="bottom"/>
          </w:tcPr>
          <w:p w14:paraId="1D93EE3F" w14:textId="77777777" w:rsidR="002E091A" w:rsidRPr="00A11145" w:rsidRDefault="002E091A" w:rsidP="00A11145">
            <w:pPr>
              <w:spacing w:after="0" w:line="240" w:lineRule="auto"/>
              <w:rPr>
                <w:rFonts w:eastAsia="Times New Roman" w:cs="Calibri"/>
                <w:color w:val="000000"/>
              </w:rPr>
            </w:pPr>
          </w:p>
        </w:tc>
        <w:tc>
          <w:tcPr>
            <w:tcW w:w="1110" w:type="dxa"/>
            <w:tcBorders>
              <w:top w:val="single" w:sz="4" w:space="0" w:color="auto"/>
              <w:left w:val="nil"/>
              <w:bottom w:val="single" w:sz="4" w:space="0" w:color="auto"/>
              <w:right w:val="single" w:sz="4" w:space="0" w:color="auto"/>
            </w:tcBorders>
            <w:shd w:val="clear" w:color="000000" w:fill="E7E6E6"/>
            <w:vAlign w:val="bottom"/>
          </w:tcPr>
          <w:p w14:paraId="5034EA18" w14:textId="02EE9A40" w:rsidR="002E091A" w:rsidRPr="00A11145" w:rsidRDefault="002E091A" w:rsidP="00A11145">
            <w:pPr>
              <w:spacing w:after="0" w:line="240" w:lineRule="auto"/>
              <w:rPr>
                <w:rFonts w:eastAsia="Times New Roman" w:cs="Calibri"/>
                <w:color w:val="000000"/>
              </w:rPr>
            </w:pPr>
          </w:p>
        </w:tc>
      </w:tr>
      <w:tr w:rsidR="00554007" w:rsidRPr="00A11145" w14:paraId="397CD2CF" w14:textId="419768C4" w:rsidTr="004326BD">
        <w:trPr>
          <w:trHeight w:val="29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5D567" w14:textId="6E17BD18" w:rsidR="00554007" w:rsidRPr="00A11145" w:rsidRDefault="00554007" w:rsidP="00554007">
            <w:pPr>
              <w:spacing w:after="0" w:line="240" w:lineRule="auto"/>
              <w:rPr>
                <w:rFonts w:eastAsia="Times New Roman" w:cs="Calibri"/>
                <w:color w:val="000000"/>
              </w:rPr>
            </w:pPr>
            <w:r>
              <w:rPr>
                <w:rFonts w:eastAsia="Times New Roman" w:cs="Calibri"/>
                <w:color w:val="000000"/>
              </w:rPr>
              <w:t>Class A</w:t>
            </w:r>
          </w:p>
        </w:tc>
        <w:tc>
          <w:tcPr>
            <w:tcW w:w="1110" w:type="dxa"/>
            <w:tcBorders>
              <w:top w:val="single" w:sz="4" w:space="0" w:color="auto"/>
              <w:left w:val="nil"/>
              <w:bottom w:val="single" w:sz="4" w:space="0" w:color="auto"/>
              <w:right w:val="single" w:sz="4" w:space="0" w:color="auto"/>
            </w:tcBorders>
            <w:shd w:val="clear" w:color="auto" w:fill="auto"/>
            <w:noWrap/>
            <w:vAlign w:val="bottom"/>
          </w:tcPr>
          <w:p w14:paraId="1FE89A86" w14:textId="1FBE41C6" w:rsidR="00554007" w:rsidRPr="00A11145" w:rsidRDefault="00554007" w:rsidP="00554007">
            <w:pPr>
              <w:spacing w:after="0" w:line="240" w:lineRule="auto"/>
              <w:jc w:val="right"/>
              <w:rPr>
                <w:rFonts w:eastAsia="Times New Roman" w:cs="Calibri"/>
                <w:color w:val="000000"/>
              </w:rPr>
            </w:pPr>
            <w:r>
              <w:rPr>
                <w:rFonts w:eastAsia="Times New Roman" w:cs="Calibri"/>
                <w:color w:val="000000"/>
              </w:rPr>
              <w:t>459</w:t>
            </w:r>
          </w:p>
        </w:tc>
        <w:tc>
          <w:tcPr>
            <w:tcW w:w="1110" w:type="dxa"/>
            <w:tcBorders>
              <w:top w:val="single" w:sz="4" w:space="0" w:color="auto"/>
              <w:left w:val="nil"/>
              <w:bottom w:val="single" w:sz="4" w:space="0" w:color="auto"/>
              <w:right w:val="single" w:sz="4" w:space="0" w:color="auto"/>
            </w:tcBorders>
            <w:shd w:val="clear" w:color="auto" w:fill="auto"/>
            <w:vAlign w:val="bottom"/>
          </w:tcPr>
          <w:p w14:paraId="689B0AA2" w14:textId="60EE0CBD" w:rsidR="00554007" w:rsidRPr="00A11145" w:rsidRDefault="00554007" w:rsidP="00A956D3">
            <w:pPr>
              <w:spacing w:after="0" w:line="240" w:lineRule="auto"/>
              <w:jc w:val="right"/>
              <w:rPr>
                <w:rFonts w:eastAsia="Times New Roman" w:cs="Calibri"/>
                <w:color w:val="000000"/>
              </w:rPr>
            </w:pPr>
            <w:r>
              <w:rPr>
                <w:rFonts w:eastAsia="Times New Roman" w:cs="Calibri"/>
                <w:color w:val="000000"/>
              </w:rPr>
              <w:t>20</w:t>
            </w:r>
          </w:p>
        </w:tc>
      </w:tr>
      <w:tr w:rsidR="00554007" w:rsidRPr="00A11145" w14:paraId="2158E5AF" w14:textId="77777777" w:rsidTr="004326BD">
        <w:trPr>
          <w:trHeight w:val="29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6958B" w14:textId="5F97B256" w:rsidR="00554007" w:rsidRDefault="00554007" w:rsidP="00554007">
            <w:pPr>
              <w:spacing w:after="0" w:line="240" w:lineRule="auto"/>
              <w:rPr>
                <w:rFonts w:eastAsia="Times New Roman" w:cs="Calibri"/>
                <w:color w:val="000000"/>
              </w:rPr>
            </w:pPr>
            <w:r>
              <w:rPr>
                <w:rFonts w:eastAsia="Times New Roman" w:cs="Calibri"/>
                <w:color w:val="000000"/>
              </w:rPr>
              <w:t>Class B</w:t>
            </w:r>
          </w:p>
        </w:tc>
        <w:tc>
          <w:tcPr>
            <w:tcW w:w="1110" w:type="dxa"/>
            <w:tcBorders>
              <w:top w:val="single" w:sz="4" w:space="0" w:color="auto"/>
              <w:left w:val="nil"/>
              <w:bottom w:val="single" w:sz="4" w:space="0" w:color="auto"/>
              <w:right w:val="single" w:sz="4" w:space="0" w:color="auto"/>
            </w:tcBorders>
            <w:shd w:val="clear" w:color="auto" w:fill="auto"/>
            <w:noWrap/>
            <w:vAlign w:val="bottom"/>
          </w:tcPr>
          <w:p w14:paraId="0C73D1E3" w14:textId="59A174CB" w:rsidR="00554007" w:rsidRDefault="00554007" w:rsidP="00554007">
            <w:pPr>
              <w:spacing w:after="0" w:line="240" w:lineRule="auto"/>
              <w:jc w:val="right"/>
              <w:rPr>
                <w:rFonts w:eastAsia="Times New Roman" w:cs="Calibri"/>
                <w:color w:val="000000"/>
              </w:rPr>
            </w:pPr>
            <w:r>
              <w:rPr>
                <w:rFonts w:eastAsia="Times New Roman" w:cs="Calibri"/>
                <w:color w:val="000000"/>
              </w:rPr>
              <w:t>50</w:t>
            </w:r>
          </w:p>
        </w:tc>
        <w:tc>
          <w:tcPr>
            <w:tcW w:w="1110" w:type="dxa"/>
            <w:tcBorders>
              <w:top w:val="single" w:sz="4" w:space="0" w:color="auto"/>
              <w:left w:val="nil"/>
              <w:bottom w:val="single" w:sz="4" w:space="0" w:color="auto"/>
              <w:right w:val="single" w:sz="4" w:space="0" w:color="auto"/>
            </w:tcBorders>
            <w:shd w:val="clear" w:color="auto" w:fill="auto"/>
            <w:vAlign w:val="bottom"/>
          </w:tcPr>
          <w:p w14:paraId="5247A384" w14:textId="220A6AA3" w:rsidR="00554007" w:rsidRDefault="00554007" w:rsidP="00A956D3">
            <w:pPr>
              <w:spacing w:after="0" w:line="240" w:lineRule="auto"/>
              <w:jc w:val="right"/>
              <w:rPr>
                <w:rFonts w:eastAsia="Times New Roman" w:cs="Calibri"/>
                <w:color w:val="000000"/>
              </w:rPr>
            </w:pPr>
            <w:r>
              <w:rPr>
                <w:rFonts w:eastAsia="Times New Roman" w:cs="Calibri"/>
                <w:color w:val="000000"/>
              </w:rPr>
              <w:t>11</w:t>
            </w:r>
          </w:p>
        </w:tc>
      </w:tr>
      <w:tr w:rsidR="00554007" w:rsidRPr="00A11145" w14:paraId="067D2269" w14:textId="77777777" w:rsidTr="004326BD">
        <w:trPr>
          <w:trHeight w:val="29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B5D1D" w14:textId="49D42001" w:rsidR="00554007" w:rsidRDefault="00554007" w:rsidP="00554007">
            <w:pPr>
              <w:spacing w:after="0" w:line="240" w:lineRule="auto"/>
              <w:rPr>
                <w:rFonts w:eastAsia="Times New Roman" w:cs="Calibri"/>
                <w:color w:val="000000"/>
              </w:rPr>
            </w:pPr>
            <w:r>
              <w:rPr>
                <w:rFonts w:eastAsia="Times New Roman" w:cs="Calibri"/>
                <w:color w:val="000000"/>
              </w:rPr>
              <w:t>Class C</w:t>
            </w:r>
          </w:p>
        </w:tc>
        <w:tc>
          <w:tcPr>
            <w:tcW w:w="1110" w:type="dxa"/>
            <w:tcBorders>
              <w:top w:val="single" w:sz="4" w:space="0" w:color="auto"/>
              <w:left w:val="nil"/>
              <w:bottom w:val="single" w:sz="4" w:space="0" w:color="auto"/>
              <w:right w:val="single" w:sz="4" w:space="0" w:color="auto"/>
            </w:tcBorders>
            <w:shd w:val="clear" w:color="auto" w:fill="auto"/>
            <w:noWrap/>
            <w:vAlign w:val="bottom"/>
          </w:tcPr>
          <w:p w14:paraId="35101E38" w14:textId="69DCA033" w:rsidR="00554007" w:rsidRDefault="00554007" w:rsidP="00554007">
            <w:pPr>
              <w:spacing w:after="0" w:line="240" w:lineRule="auto"/>
              <w:jc w:val="right"/>
              <w:rPr>
                <w:rFonts w:eastAsia="Times New Roman" w:cs="Calibri"/>
                <w:color w:val="000000"/>
              </w:rPr>
            </w:pPr>
            <w:r>
              <w:rPr>
                <w:rFonts w:eastAsia="Times New Roman" w:cs="Calibri"/>
                <w:color w:val="000000"/>
              </w:rPr>
              <w:t>20</w:t>
            </w:r>
          </w:p>
        </w:tc>
        <w:tc>
          <w:tcPr>
            <w:tcW w:w="1110" w:type="dxa"/>
            <w:tcBorders>
              <w:top w:val="single" w:sz="4" w:space="0" w:color="auto"/>
              <w:left w:val="nil"/>
              <w:bottom w:val="single" w:sz="4" w:space="0" w:color="auto"/>
              <w:right w:val="single" w:sz="4" w:space="0" w:color="auto"/>
            </w:tcBorders>
            <w:shd w:val="clear" w:color="auto" w:fill="auto"/>
            <w:vAlign w:val="bottom"/>
          </w:tcPr>
          <w:p w14:paraId="46640769" w14:textId="4FFABC90" w:rsidR="00554007" w:rsidRDefault="00554007" w:rsidP="00A956D3">
            <w:pPr>
              <w:spacing w:after="0" w:line="240" w:lineRule="auto"/>
              <w:jc w:val="right"/>
              <w:rPr>
                <w:rFonts w:eastAsia="Times New Roman" w:cs="Calibri"/>
                <w:color w:val="000000"/>
              </w:rPr>
            </w:pPr>
            <w:r>
              <w:rPr>
                <w:rFonts w:eastAsia="Times New Roman" w:cs="Calibri"/>
                <w:color w:val="000000"/>
              </w:rPr>
              <w:t>7</w:t>
            </w:r>
          </w:p>
        </w:tc>
      </w:tr>
      <w:tr w:rsidR="00554007" w:rsidRPr="00A11145" w14:paraId="1F82617B" w14:textId="77777777" w:rsidTr="004326BD">
        <w:trPr>
          <w:trHeight w:val="29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6077E" w14:textId="03C12E42" w:rsidR="00554007" w:rsidRDefault="00554007" w:rsidP="00554007">
            <w:pPr>
              <w:spacing w:after="0" w:line="240" w:lineRule="auto"/>
              <w:rPr>
                <w:rFonts w:eastAsia="Times New Roman" w:cs="Calibri"/>
                <w:color w:val="000000"/>
              </w:rPr>
            </w:pPr>
            <w:r>
              <w:rPr>
                <w:rFonts w:eastAsia="Times New Roman" w:cs="Calibri"/>
                <w:color w:val="000000"/>
              </w:rPr>
              <w:t>Class D</w:t>
            </w:r>
          </w:p>
        </w:tc>
        <w:tc>
          <w:tcPr>
            <w:tcW w:w="1110" w:type="dxa"/>
            <w:tcBorders>
              <w:top w:val="single" w:sz="4" w:space="0" w:color="auto"/>
              <w:left w:val="nil"/>
              <w:bottom w:val="single" w:sz="4" w:space="0" w:color="auto"/>
              <w:right w:val="single" w:sz="4" w:space="0" w:color="auto"/>
            </w:tcBorders>
            <w:shd w:val="clear" w:color="auto" w:fill="auto"/>
            <w:noWrap/>
            <w:vAlign w:val="bottom"/>
          </w:tcPr>
          <w:p w14:paraId="1B4A17C9" w14:textId="2518455D" w:rsidR="00554007" w:rsidRDefault="00554007" w:rsidP="00554007">
            <w:pPr>
              <w:spacing w:after="0" w:line="240" w:lineRule="auto"/>
              <w:jc w:val="right"/>
              <w:rPr>
                <w:rFonts w:eastAsia="Times New Roman" w:cs="Calibri"/>
                <w:color w:val="000000"/>
              </w:rPr>
            </w:pPr>
            <w:r>
              <w:rPr>
                <w:rFonts w:eastAsia="Times New Roman" w:cs="Calibri"/>
                <w:color w:val="000000"/>
              </w:rPr>
              <w:t>1</w:t>
            </w:r>
          </w:p>
        </w:tc>
        <w:tc>
          <w:tcPr>
            <w:tcW w:w="1110" w:type="dxa"/>
            <w:tcBorders>
              <w:top w:val="single" w:sz="4" w:space="0" w:color="auto"/>
              <w:left w:val="nil"/>
              <w:bottom w:val="single" w:sz="4" w:space="0" w:color="auto"/>
              <w:right w:val="single" w:sz="4" w:space="0" w:color="auto"/>
            </w:tcBorders>
            <w:shd w:val="clear" w:color="auto" w:fill="auto"/>
            <w:vAlign w:val="bottom"/>
          </w:tcPr>
          <w:p w14:paraId="047F378A" w14:textId="2F29BAC8" w:rsidR="00554007" w:rsidRDefault="00554007" w:rsidP="00A956D3">
            <w:pPr>
              <w:spacing w:after="0" w:line="240" w:lineRule="auto"/>
              <w:jc w:val="right"/>
              <w:rPr>
                <w:rFonts w:eastAsia="Times New Roman" w:cs="Calibri"/>
                <w:color w:val="000000"/>
              </w:rPr>
            </w:pPr>
            <w:r>
              <w:rPr>
                <w:rFonts w:eastAsia="Times New Roman" w:cs="Calibri"/>
                <w:color w:val="000000"/>
              </w:rPr>
              <w:t>11</w:t>
            </w:r>
          </w:p>
        </w:tc>
      </w:tr>
      <w:tr w:rsidR="00C23E58" w:rsidRPr="00A11145" w14:paraId="0D2AF55F" w14:textId="77777777" w:rsidTr="00A13362">
        <w:trPr>
          <w:trHeight w:val="29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07B5B" w14:textId="06DCD729" w:rsidR="00C23E58" w:rsidRDefault="00C23E58" w:rsidP="00C23E58">
            <w:pPr>
              <w:spacing w:after="0" w:line="240" w:lineRule="auto"/>
              <w:rPr>
                <w:rFonts w:eastAsia="Times New Roman" w:cs="Calibri"/>
                <w:color w:val="000000"/>
              </w:rPr>
            </w:pPr>
            <w:r>
              <w:rPr>
                <w:rFonts w:eastAsia="Times New Roman" w:cs="Calibri"/>
                <w:color w:val="000000"/>
              </w:rPr>
              <w:t>Class S</w:t>
            </w:r>
          </w:p>
        </w:tc>
        <w:tc>
          <w:tcPr>
            <w:tcW w:w="1110" w:type="dxa"/>
            <w:tcBorders>
              <w:top w:val="single" w:sz="4" w:space="0" w:color="auto"/>
              <w:left w:val="nil"/>
              <w:bottom w:val="single" w:sz="4" w:space="0" w:color="auto"/>
              <w:right w:val="single" w:sz="4" w:space="0" w:color="auto"/>
            </w:tcBorders>
            <w:shd w:val="clear" w:color="auto" w:fill="auto"/>
            <w:noWrap/>
            <w:vAlign w:val="bottom"/>
          </w:tcPr>
          <w:p w14:paraId="22692CA6" w14:textId="61370726" w:rsidR="00C23E58" w:rsidRDefault="00C23E58" w:rsidP="00C23E58">
            <w:pPr>
              <w:spacing w:after="0" w:line="240" w:lineRule="auto"/>
              <w:jc w:val="right"/>
              <w:rPr>
                <w:rFonts w:eastAsia="Times New Roman" w:cs="Calibri"/>
                <w:color w:val="000000"/>
              </w:rPr>
            </w:pPr>
            <w:r>
              <w:rPr>
                <w:rFonts w:eastAsia="Times New Roman" w:cs="Calibri"/>
                <w:color w:val="000000"/>
              </w:rPr>
              <w:t>80</w:t>
            </w:r>
          </w:p>
        </w:tc>
        <w:tc>
          <w:tcPr>
            <w:tcW w:w="1110" w:type="dxa"/>
            <w:tcBorders>
              <w:top w:val="single" w:sz="4" w:space="0" w:color="auto"/>
              <w:left w:val="nil"/>
              <w:bottom w:val="single" w:sz="4" w:space="0" w:color="auto"/>
              <w:right w:val="single" w:sz="4" w:space="0" w:color="auto"/>
            </w:tcBorders>
            <w:shd w:val="clear" w:color="auto" w:fill="auto"/>
            <w:vAlign w:val="bottom"/>
          </w:tcPr>
          <w:p w14:paraId="37E2A6EF" w14:textId="171A330B" w:rsidR="00C23E58" w:rsidRDefault="00C23E58" w:rsidP="00C23E58">
            <w:pPr>
              <w:spacing w:after="0" w:line="240" w:lineRule="auto"/>
              <w:jc w:val="right"/>
              <w:rPr>
                <w:rFonts w:eastAsia="Times New Roman" w:cs="Calibri"/>
                <w:color w:val="000000"/>
              </w:rPr>
            </w:pPr>
            <w:r>
              <w:rPr>
                <w:rFonts w:eastAsia="Times New Roman" w:cs="Calibri"/>
                <w:color w:val="000000"/>
              </w:rPr>
              <w:t>21</w:t>
            </w:r>
          </w:p>
        </w:tc>
      </w:tr>
      <w:tr w:rsidR="002E091A" w:rsidRPr="00A11145" w14:paraId="38C5DD0B" w14:textId="7F33D0A3" w:rsidTr="002E091A">
        <w:trPr>
          <w:trHeight w:val="290"/>
        </w:trPr>
        <w:tc>
          <w:tcPr>
            <w:tcW w:w="2220" w:type="dxa"/>
            <w:tcBorders>
              <w:top w:val="single" w:sz="4" w:space="0" w:color="auto"/>
              <w:left w:val="single" w:sz="4" w:space="0" w:color="auto"/>
              <w:bottom w:val="single" w:sz="4" w:space="0" w:color="auto"/>
            </w:tcBorders>
            <w:shd w:val="clear" w:color="000000" w:fill="E7E6E6"/>
            <w:noWrap/>
            <w:vAlign w:val="bottom"/>
            <w:hideMark/>
          </w:tcPr>
          <w:p w14:paraId="1A00AEEE" w14:textId="77777777" w:rsidR="002E091A" w:rsidRPr="00A11145" w:rsidRDefault="002E091A" w:rsidP="0098279E">
            <w:pPr>
              <w:spacing w:after="0" w:line="240" w:lineRule="auto"/>
              <w:rPr>
                <w:rFonts w:eastAsia="Times New Roman" w:cs="Calibri"/>
                <w:color w:val="000000"/>
              </w:rPr>
            </w:pPr>
            <w:r>
              <w:rPr>
                <w:rFonts w:eastAsia="Times New Roman" w:cs="Calibri"/>
                <w:color w:val="000000"/>
              </w:rPr>
              <w:t>Water Distribution</w:t>
            </w:r>
            <w:r w:rsidRPr="00A11145">
              <w:rPr>
                <w:rFonts w:eastAsia="Times New Roman" w:cs="Calibri"/>
                <w:color w:val="000000"/>
              </w:rPr>
              <w:t> </w:t>
            </w:r>
          </w:p>
        </w:tc>
        <w:tc>
          <w:tcPr>
            <w:tcW w:w="1110" w:type="dxa"/>
            <w:tcBorders>
              <w:top w:val="single" w:sz="4" w:space="0" w:color="auto"/>
              <w:left w:val="nil"/>
              <w:bottom w:val="single" w:sz="4" w:space="0" w:color="auto"/>
            </w:tcBorders>
            <w:shd w:val="clear" w:color="000000" w:fill="E7E6E6"/>
            <w:vAlign w:val="bottom"/>
          </w:tcPr>
          <w:p w14:paraId="2743A40C" w14:textId="77777777" w:rsidR="002E091A" w:rsidRPr="00A11145" w:rsidRDefault="002E091A" w:rsidP="0098279E">
            <w:pPr>
              <w:spacing w:after="0" w:line="240" w:lineRule="auto"/>
              <w:rPr>
                <w:rFonts w:eastAsia="Times New Roman" w:cs="Calibri"/>
                <w:color w:val="000000"/>
              </w:rPr>
            </w:pPr>
          </w:p>
        </w:tc>
        <w:tc>
          <w:tcPr>
            <w:tcW w:w="1110" w:type="dxa"/>
            <w:tcBorders>
              <w:top w:val="single" w:sz="4" w:space="0" w:color="auto"/>
              <w:left w:val="nil"/>
              <w:bottom w:val="single" w:sz="4" w:space="0" w:color="auto"/>
              <w:right w:val="single" w:sz="4" w:space="0" w:color="auto"/>
            </w:tcBorders>
            <w:shd w:val="clear" w:color="000000" w:fill="E7E6E6"/>
            <w:vAlign w:val="bottom"/>
          </w:tcPr>
          <w:p w14:paraId="01D7EEBC" w14:textId="69B9DA82" w:rsidR="002E091A" w:rsidRPr="00A11145" w:rsidRDefault="002E091A" w:rsidP="0098279E">
            <w:pPr>
              <w:spacing w:after="0" w:line="240" w:lineRule="auto"/>
              <w:rPr>
                <w:rFonts w:eastAsia="Times New Roman" w:cs="Calibri"/>
                <w:color w:val="000000"/>
              </w:rPr>
            </w:pPr>
          </w:p>
        </w:tc>
      </w:tr>
      <w:tr w:rsidR="00C23E58" w:rsidRPr="00A11145" w14:paraId="1A034C68" w14:textId="77777777" w:rsidTr="004326BD">
        <w:trPr>
          <w:trHeight w:val="290"/>
        </w:trPr>
        <w:tc>
          <w:tcPr>
            <w:tcW w:w="2220" w:type="dxa"/>
            <w:tcBorders>
              <w:top w:val="nil"/>
              <w:left w:val="single" w:sz="4" w:space="0" w:color="auto"/>
              <w:bottom w:val="single" w:sz="4" w:space="0" w:color="auto"/>
              <w:right w:val="single" w:sz="4" w:space="0" w:color="auto"/>
            </w:tcBorders>
            <w:shd w:val="clear" w:color="auto" w:fill="auto"/>
            <w:noWrap/>
            <w:vAlign w:val="bottom"/>
          </w:tcPr>
          <w:p w14:paraId="4822AD4A" w14:textId="0F9FEC52" w:rsidR="00C23E58" w:rsidRDefault="00C23E58" w:rsidP="00C23E58">
            <w:pPr>
              <w:spacing w:after="0" w:line="240" w:lineRule="auto"/>
              <w:rPr>
                <w:rFonts w:eastAsia="Times New Roman" w:cs="Calibri"/>
                <w:color w:val="000000"/>
              </w:rPr>
            </w:pPr>
            <w:r>
              <w:rPr>
                <w:rFonts w:eastAsia="Times New Roman" w:cs="Calibri"/>
                <w:color w:val="000000"/>
              </w:rPr>
              <w:t>Class 4</w:t>
            </w:r>
          </w:p>
        </w:tc>
        <w:tc>
          <w:tcPr>
            <w:tcW w:w="1110" w:type="dxa"/>
            <w:tcBorders>
              <w:top w:val="nil"/>
              <w:left w:val="nil"/>
              <w:bottom w:val="single" w:sz="4" w:space="0" w:color="auto"/>
              <w:right w:val="single" w:sz="4" w:space="0" w:color="auto"/>
            </w:tcBorders>
            <w:shd w:val="clear" w:color="auto" w:fill="auto"/>
            <w:noWrap/>
            <w:vAlign w:val="bottom"/>
          </w:tcPr>
          <w:p w14:paraId="755ECF1D" w14:textId="0687363C" w:rsidR="00C23E58" w:rsidRPr="00A11145" w:rsidRDefault="00C23E58" w:rsidP="00C23E58">
            <w:pPr>
              <w:spacing w:after="0" w:line="240" w:lineRule="auto"/>
              <w:jc w:val="right"/>
              <w:rPr>
                <w:rFonts w:eastAsia="Times New Roman" w:cs="Calibri"/>
                <w:color w:val="000000"/>
              </w:rPr>
            </w:pPr>
            <w:r>
              <w:rPr>
                <w:rFonts w:eastAsia="Times New Roman" w:cs="Calibri"/>
                <w:color w:val="000000"/>
              </w:rPr>
              <w:t>212</w:t>
            </w:r>
          </w:p>
        </w:tc>
        <w:tc>
          <w:tcPr>
            <w:tcW w:w="1110" w:type="dxa"/>
            <w:tcBorders>
              <w:top w:val="nil"/>
              <w:left w:val="nil"/>
              <w:bottom w:val="single" w:sz="4" w:space="0" w:color="auto"/>
              <w:right w:val="single" w:sz="4" w:space="0" w:color="auto"/>
            </w:tcBorders>
            <w:vAlign w:val="bottom"/>
          </w:tcPr>
          <w:p w14:paraId="513C8691" w14:textId="13773C4B" w:rsidR="00C23E58" w:rsidRPr="00A11145" w:rsidRDefault="00C23E58" w:rsidP="00A956D3">
            <w:pPr>
              <w:spacing w:after="0" w:line="240" w:lineRule="auto"/>
              <w:jc w:val="right"/>
              <w:rPr>
                <w:rFonts w:eastAsia="Times New Roman" w:cs="Calibri"/>
                <w:color w:val="000000"/>
              </w:rPr>
            </w:pPr>
            <w:r>
              <w:rPr>
                <w:rFonts w:eastAsia="Times New Roman" w:cs="Calibri"/>
                <w:color w:val="000000"/>
              </w:rPr>
              <w:t>21</w:t>
            </w:r>
          </w:p>
        </w:tc>
      </w:tr>
      <w:tr w:rsidR="00C23E58" w:rsidRPr="00A11145" w14:paraId="0A350C29" w14:textId="77777777" w:rsidTr="004326BD">
        <w:trPr>
          <w:trHeight w:val="290"/>
        </w:trPr>
        <w:tc>
          <w:tcPr>
            <w:tcW w:w="2220" w:type="dxa"/>
            <w:tcBorders>
              <w:top w:val="nil"/>
              <w:left w:val="single" w:sz="4" w:space="0" w:color="auto"/>
              <w:bottom w:val="single" w:sz="4" w:space="0" w:color="auto"/>
              <w:right w:val="single" w:sz="4" w:space="0" w:color="auto"/>
            </w:tcBorders>
            <w:shd w:val="clear" w:color="auto" w:fill="auto"/>
            <w:noWrap/>
            <w:vAlign w:val="bottom"/>
          </w:tcPr>
          <w:p w14:paraId="190D2AEA" w14:textId="2385D9D9" w:rsidR="00C23E58" w:rsidRDefault="00C23E58" w:rsidP="00C23E58">
            <w:pPr>
              <w:spacing w:after="0" w:line="240" w:lineRule="auto"/>
              <w:rPr>
                <w:rFonts w:eastAsia="Times New Roman" w:cs="Calibri"/>
                <w:color w:val="000000"/>
              </w:rPr>
            </w:pPr>
            <w:r>
              <w:rPr>
                <w:rFonts w:eastAsia="Times New Roman" w:cs="Calibri"/>
                <w:color w:val="000000"/>
              </w:rPr>
              <w:t>Class 3</w:t>
            </w:r>
          </w:p>
        </w:tc>
        <w:tc>
          <w:tcPr>
            <w:tcW w:w="1110" w:type="dxa"/>
            <w:tcBorders>
              <w:top w:val="nil"/>
              <w:left w:val="nil"/>
              <w:bottom w:val="single" w:sz="4" w:space="0" w:color="auto"/>
              <w:right w:val="single" w:sz="4" w:space="0" w:color="auto"/>
            </w:tcBorders>
            <w:shd w:val="clear" w:color="auto" w:fill="auto"/>
            <w:noWrap/>
            <w:vAlign w:val="bottom"/>
          </w:tcPr>
          <w:p w14:paraId="293407E9" w14:textId="476FB96F" w:rsidR="00C23E58" w:rsidRPr="00A11145" w:rsidRDefault="00C23E58" w:rsidP="00C23E58">
            <w:pPr>
              <w:spacing w:after="0" w:line="240" w:lineRule="auto"/>
              <w:jc w:val="right"/>
              <w:rPr>
                <w:rFonts w:eastAsia="Times New Roman" w:cs="Calibri"/>
                <w:color w:val="000000"/>
              </w:rPr>
            </w:pPr>
            <w:r>
              <w:rPr>
                <w:rFonts w:eastAsia="Times New Roman" w:cs="Calibri"/>
                <w:color w:val="000000"/>
              </w:rPr>
              <w:t>80</w:t>
            </w:r>
          </w:p>
        </w:tc>
        <w:tc>
          <w:tcPr>
            <w:tcW w:w="1110" w:type="dxa"/>
            <w:tcBorders>
              <w:top w:val="nil"/>
              <w:left w:val="nil"/>
              <w:bottom w:val="single" w:sz="4" w:space="0" w:color="auto"/>
              <w:right w:val="single" w:sz="4" w:space="0" w:color="auto"/>
            </w:tcBorders>
            <w:vAlign w:val="bottom"/>
          </w:tcPr>
          <w:p w14:paraId="4C203243" w14:textId="40C8ADF2" w:rsidR="00C23E58" w:rsidRPr="00A11145" w:rsidRDefault="00C23E58" w:rsidP="00A956D3">
            <w:pPr>
              <w:spacing w:after="0" w:line="240" w:lineRule="auto"/>
              <w:jc w:val="right"/>
              <w:rPr>
                <w:rFonts w:eastAsia="Times New Roman" w:cs="Calibri"/>
                <w:color w:val="000000"/>
              </w:rPr>
            </w:pPr>
            <w:r>
              <w:rPr>
                <w:rFonts w:eastAsia="Times New Roman" w:cs="Calibri"/>
                <w:color w:val="000000"/>
              </w:rPr>
              <w:t>15</w:t>
            </w:r>
          </w:p>
        </w:tc>
      </w:tr>
      <w:tr w:rsidR="00C23E58" w:rsidRPr="00A11145" w14:paraId="5C2A6DCD" w14:textId="77777777" w:rsidTr="004326BD">
        <w:trPr>
          <w:trHeight w:val="290"/>
        </w:trPr>
        <w:tc>
          <w:tcPr>
            <w:tcW w:w="2220" w:type="dxa"/>
            <w:tcBorders>
              <w:top w:val="nil"/>
              <w:left w:val="single" w:sz="4" w:space="0" w:color="auto"/>
              <w:bottom w:val="single" w:sz="4" w:space="0" w:color="auto"/>
              <w:right w:val="single" w:sz="4" w:space="0" w:color="auto"/>
            </w:tcBorders>
            <w:shd w:val="clear" w:color="auto" w:fill="auto"/>
            <w:noWrap/>
            <w:vAlign w:val="bottom"/>
          </w:tcPr>
          <w:p w14:paraId="13397C6C" w14:textId="0784DF66" w:rsidR="00C23E58" w:rsidRDefault="00C23E58" w:rsidP="00C23E58">
            <w:pPr>
              <w:spacing w:after="0" w:line="240" w:lineRule="auto"/>
              <w:rPr>
                <w:rFonts w:eastAsia="Times New Roman" w:cs="Calibri"/>
                <w:color w:val="000000"/>
              </w:rPr>
            </w:pPr>
            <w:r>
              <w:rPr>
                <w:rFonts w:eastAsia="Times New Roman" w:cs="Calibri"/>
                <w:color w:val="000000"/>
              </w:rPr>
              <w:t>Class 2</w:t>
            </w:r>
          </w:p>
        </w:tc>
        <w:tc>
          <w:tcPr>
            <w:tcW w:w="1110" w:type="dxa"/>
            <w:tcBorders>
              <w:top w:val="nil"/>
              <w:left w:val="nil"/>
              <w:bottom w:val="single" w:sz="4" w:space="0" w:color="auto"/>
              <w:right w:val="single" w:sz="4" w:space="0" w:color="auto"/>
            </w:tcBorders>
            <w:shd w:val="clear" w:color="auto" w:fill="auto"/>
            <w:noWrap/>
            <w:vAlign w:val="bottom"/>
          </w:tcPr>
          <w:p w14:paraId="1F67075D" w14:textId="7A417E77" w:rsidR="00C23E58" w:rsidRPr="00A11145" w:rsidRDefault="00C23E58" w:rsidP="00C23E58">
            <w:pPr>
              <w:spacing w:after="0" w:line="240" w:lineRule="auto"/>
              <w:jc w:val="right"/>
              <w:rPr>
                <w:rFonts w:eastAsia="Times New Roman" w:cs="Calibri"/>
                <w:color w:val="000000"/>
              </w:rPr>
            </w:pPr>
            <w:r>
              <w:rPr>
                <w:rFonts w:eastAsia="Times New Roman" w:cs="Calibri"/>
                <w:color w:val="000000"/>
              </w:rPr>
              <w:t>20</w:t>
            </w:r>
          </w:p>
        </w:tc>
        <w:tc>
          <w:tcPr>
            <w:tcW w:w="1110" w:type="dxa"/>
            <w:tcBorders>
              <w:top w:val="nil"/>
              <w:left w:val="nil"/>
              <w:bottom w:val="single" w:sz="4" w:space="0" w:color="auto"/>
              <w:right w:val="single" w:sz="4" w:space="0" w:color="auto"/>
            </w:tcBorders>
            <w:vAlign w:val="bottom"/>
          </w:tcPr>
          <w:p w14:paraId="4E92433E" w14:textId="5CC7AA54" w:rsidR="00C23E58" w:rsidRPr="00A11145" w:rsidRDefault="00C23E58" w:rsidP="00A956D3">
            <w:pPr>
              <w:spacing w:after="0" w:line="240" w:lineRule="auto"/>
              <w:jc w:val="right"/>
              <w:rPr>
                <w:rFonts w:eastAsia="Times New Roman" w:cs="Calibri"/>
                <w:color w:val="000000"/>
              </w:rPr>
            </w:pPr>
            <w:r>
              <w:rPr>
                <w:rFonts w:eastAsia="Times New Roman" w:cs="Calibri"/>
                <w:color w:val="000000"/>
              </w:rPr>
              <w:t>10</w:t>
            </w:r>
          </w:p>
        </w:tc>
      </w:tr>
      <w:tr w:rsidR="00C23E58" w:rsidRPr="00A11145" w14:paraId="062F9E62" w14:textId="77777777" w:rsidTr="004326BD">
        <w:trPr>
          <w:trHeight w:val="29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8178E" w14:textId="7057A504" w:rsidR="00C23E58" w:rsidRDefault="00C23E58" w:rsidP="00C23E58">
            <w:pPr>
              <w:spacing w:after="0" w:line="240" w:lineRule="auto"/>
              <w:rPr>
                <w:rFonts w:eastAsia="Times New Roman" w:cs="Calibri"/>
                <w:color w:val="000000"/>
              </w:rPr>
            </w:pPr>
            <w:r>
              <w:rPr>
                <w:rFonts w:eastAsia="Times New Roman" w:cs="Calibri"/>
                <w:color w:val="000000"/>
              </w:rPr>
              <w:t>Class 1</w:t>
            </w:r>
          </w:p>
        </w:tc>
        <w:tc>
          <w:tcPr>
            <w:tcW w:w="1110" w:type="dxa"/>
            <w:tcBorders>
              <w:top w:val="single" w:sz="4" w:space="0" w:color="auto"/>
              <w:left w:val="nil"/>
              <w:bottom w:val="single" w:sz="4" w:space="0" w:color="auto"/>
              <w:right w:val="single" w:sz="4" w:space="0" w:color="auto"/>
            </w:tcBorders>
            <w:shd w:val="clear" w:color="auto" w:fill="auto"/>
            <w:noWrap/>
            <w:vAlign w:val="bottom"/>
          </w:tcPr>
          <w:p w14:paraId="4D9C8C63" w14:textId="622465DC" w:rsidR="00C23E58" w:rsidRPr="00A11145" w:rsidRDefault="00C23E58" w:rsidP="00C23E58">
            <w:pPr>
              <w:spacing w:after="0" w:line="240" w:lineRule="auto"/>
              <w:jc w:val="right"/>
              <w:rPr>
                <w:rFonts w:eastAsia="Times New Roman" w:cs="Calibri"/>
                <w:color w:val="000000"/>
              </w:rPr>
            </w:pPr>
            <w:r>
              <w:rPr>
                <w:rFonts w:eastAsia="Times New Roman" w:cs="Calibri"/>
                <w:color w:val="000000"/>
              </w:rPr>
              <w:t>15</w:t>
            </w:r>
          </w:p>
        </w:tc>
        <w:tc>
          <w:tcPr>
            <w:tcW w:w="1110" w:type="dxa"/>
            <w:tcBorders>
              <w:top w:val="single" w:sz="4" w:space="0" w:color="auto"/>
              <w:left w:val="nil"/>
              <w:bottom w:val="single" w:sz="4" w:space="0" w:color="auto"/>
              <w:right w:val="single" w:sz="4" w:space="0" w:color="auto"/>
            </w:tcBorders>
            <w:vAlign w:val="bottom"/>
          </w:tcPr>
          <w:p w14:paraId="09C28331" w14:textId="72DE3FC4" w:rsidR="00C23E58" w:rsidRPr="00A11145" w:rsidRDefault="00C23E58" w:rsidP="00A956D3">
            <w:pPr>
              <w:spacing w:after="0" w:line="240" w:lineRule="auto"/>
              <w:jc w:val="right"/>
              <w:rPr>
                <w:rFonts w:eastAsia="Times New Roman" w:cs="Calibri"/>
                <w:color w:val="000000"/>
              </w:rPr>
            </w:pPr>
            <w:r>
              <w:rPr>
                <w:rFonts w:eastAsia="Times New Roman" w:cs="Calibri"/>
                <w:color w:val="000000"/>
              </w:rPr>
              <w:t>8</w:t>
            </w:r>
          </w:p>
        </w:tc>
      </w:tr>
    </w:tbl>
    <w:p w14:paraId="0AFFDD9B" w14:textId="6D5D7551" w:rsidR="008A1800" w:rsidRPr="003A3162" w:rsidRDefault="008A1800" w:rsidP="003A3162">
      <w:pPr>
        <w:pStyle w:val="Heading2"/>
      </w:pPr>
      <w:bookmarkStart w:id="19" w:name="Certified_operator"/>
      <w:bookmarkStart w:id="20" w:name="bookmark4"/>
      <w:bookmarkStart w:id="21" w:name="_Toc187830390"/>
      <w:bookmarkEnd w:id="19"/>
      <w:bookmarkEnd w:id="20"/>
      <w:r w:rsidRPr="003A3162">
        <w:t>Certified operator</w:t>
      </w:r>
      <w:bookmarkEnd w:id="21"/>
    </w:p>
    <w:p w14:paraId="00BF87F8" w14:textId="698F6C1F" w:rsidR="00097A42" w:rsidRPr="00097A42" w:rsidRDefault="00B47F57" w:rsidP="009C65F1">
      <w:r w:rsidRPr="00F44730">
        <w:rPr>
          <w:noProof/>
        </w:rPr>
        <mc:AlternateContent>
          <mc:Choice Requires="wps">
            <w:drawing>
              <wp:anchor distT="0" distB="0" distL="114300" distR="114300" simplePos="0" relativeHeight="251658246" behindDoc="0" locked="0" layoutInCell="1" allowOverlap="1" wp14:anchorId="1FACF12E" wp14:editId="0C4C421E">
                <wp:simplePos x="0" y="0"/>
                <wp:positionH relativeFrom="column">
                  <wp:posOffset>-478155</wp:posOffset>
                </wp:positionH>
                <wp:positionV relativeFrom="paragraph">
                  <wp:posOffset>677545</wp:posOffset>
                </wp:positionV>
                <wp:extent cx="259715" cy="266700"/>
                <wp:effectExtent l="0" t="0" r="26035" b="19050"/>
                <wp:wrapNone/>
                <wp:docPr id="40" name="Text Box 40" descr="Blue box with the number 4"/>
                <wp:cNvGraphicFramePr/>
                <a:graphic xmlns:a="http://schemas.openxmlformats.org/drawingml/2006/main">
                  <a:graphicData uri="http://schemas.microsoft.com/office/word/2010/wordprocessingShape">
                    <wps:wsp>
                      <wps:cNvSpPr txBox="1"/>
                      <wps:spPr>
                        <a:xfrm>
                          <a:off x="0" y="0"/>
                          <a:ext cx="259715" cy="266700"/>
                        </a:xfrm>
                        <a:prstGeom prst="rect">
                          <a:avLst/>
                        </a:prstGeom>
                        <a:solidFill>
                          <a:schemeClr val="accent1">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ECD3A1" w14:textId="77777777" w:rsidR="009F10D7" w:rsidRDefault="009F10D7" w:rsidP="00A854EA">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CF12E" id="Text Box 40" o:spid="_x0000_s1048" type="#_x0000_t202" alt="Blue box with the number 4" style="position:absolute;margin-left:-37.65pt;margin-top:53.35pt;width:20.45pt;height:2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" fillcolor="#2e74b5 [2404]" strokecolor="#525252 [1606]" strokeweight="1pt">
                <v:textbox>
                  <w:txbxContent>
                    <w:p w14:paraId="15ECD3A1" w14:textId="77777777" w:rsidR="009F10D7" w:rsidRDefault="009F10D7" w:rsidP="00A854EA">
                      <w:r>
                        <w:t>4</w:t>
                      </w:r>
                    </w:p>
                  </w:txbxContent>
                </v:textbox>
              </v:shape>
            </w:pict>
          </mc:Fallback>
        </mc:AlternateContent>
      </w:r>
      <w:r>
        <w:rPr>
          <w:noProof/>
        </w:rPr>
        <mc:AlternateContent>
          <mc:Choice Requires="wps">
            <w:drawing>
              <wp:anchor distT="0" distB="0" distL="114300" distR="114300" simplePos="0" relativeHeight="251658267" behindDoc="0" locked="0" layoutInCell="1" allowOverlap="1" wp14:anchorId="58F2315A" wp14:editId="4D2765EF">
                <wp:simplePos x="0" y="0"/>
                <wp:positionH relativeFrom="leftMargin">
                  <wp:align>right</wp:align>
                </wp:positionH>
                <wp:positionV relativeFrom="paragraph">
                  <wp:posOffset>576580</wp:posOffset>
                </wp:positionV>
                <wp:extent cx="150495" cy="492760"/>
                <wp:effectExtent l="0" t="0" r="20955" b="21590"/>
                <wp:wrapNone/>
                <wp:docPr id="43" name="Left Brace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0495" cy="492760"/>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1C5D9BA" id="Left Brace 43" o:spid="_x0000_s1026" type="#_x0000_t87" alt="&quot;&quot;" style="position:absolute;margin-left:-39.35pt;margin-top:45.4pt;width:11.85pt;height:38.8pt;z-index:251658267;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" adj="0" strokecolor="#2e74b5 [2404]" strokeweight="1pt">
                <v:stroke joinstyle="miter"/>
                <w10:wrap anchorx="margin"/>
              </v:shape>
            </w:pict>
          </mc:Fallback>
        </mc:AlternateContent>
      </w:r>
      <w:r w:rsidR="00CE0DF8" w:rsidRPr="00F44730">
        <w:rPr>
          <w:noProof/>
        </w:rPr>
        <mc:AlternateContent>
          <mc:Choice Requires="wps">
            <w:drawing>
              <wp:anchor distT="0" distB="0" distL="114300" distR="114300" simplePos="0" relativeHeight="251658244" behindDoc="0" locked="0" layoutInCell="1" allowOverlap="1" wp14:anchorId="44709A4F" wp14:editId="5C641F54">
                <wp:simplePos x="0" y="0"/>
                <wp:positionH relativeFrom="column">
                  <wp:posOffset>-472440</wp:posOffset>
                </wp:positionH>
                <wp:positionV relativeFrom="paragraph">
                  <wp:posOffset>123825</wp:posOffset>
                </wp:positionV>
                <wp:extent cx="259715" cy="266700"/>
                <wp:effectExtent l="0" t="0" r="26035" b="19050"/>
                <wp:wrapNone/>
                <wp:docPr id="35" name="Text Box 35" descr="Blue box with the number 2"/>
                <wp:cNvGraphicFramePr/>
                <a:graphic xmlns:a="http://schemas.openxmlformats.org/drawingml/2006/main">
                  <a:graphicData uri="http://schemas.microsoft.com/office/word/2010/wordprocessingShape">
                    <wps:wsp>
                      <wps:cNvSpPr txBox="1"/>
                      <wps:spPr>
                        <a:xfrm>
                          <a:off x="0" y="0"/>
                          <a:ext cx="259715" cy="266700"/>
                        </a:xfrm>
                        <a:prstGeom prst="rect">
                          <a:avLst/>
                        </a:prstGeom>
                        <a:solidFill>
                          <a:schemeClr val="accent1">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B50994" w14:textId="77777777" w:rsidR="000F02B9" w:rsidRDefault="000F02B9" w:rsidP="00F44730">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09A4F" id="Text Box 35" o:spid="_x0000_s1049" type="#_x0000_t202" alt="Blue box with the number 2" style="position:absolute;margin-left:-37.2pt;margin-top:9.75pt;width:20.45pt;height: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" fillcolor="#2e74b5 [2404]" strokecolor="#525252 [1606]" strokeweight="1pt">
                <v:textbox>
                  <w:txbxContent>
                    <w:p w14:paraId="48B50994" w14:textId="77777777" w:rsidR="000F02B9" w:rsidRDefault="000F02B9" w:rsidP="00F44730">
                      <w:r>
                        <w:t>2</w:t>
                      </w:r>
                    </w:p>
                  </w:txbxContent>
                </v:textbox>
              </v:shape>
            </w:pict>
          </mc:Fallback>
        </mc:AlternateContent>
      </w:r>
      <w:r w:rsidR="008A1800" w:rsidRPr="00F44730">
        <w:t xml:space="preserve">Regulation 100 requires every water </w:t>
      </w:r>
      <w:r w:rsidR="005C70E5">
        <w:t>[</w:t>
      </w:r>
      <w:r w:rsidR="008A1800" w:rsidRPr="00F44730">
        <w:t xml:space="preserve">and </w:t>
      </w:r>
      <w:r w:rsidR="008A1800" w:rsidRPr="00B15050">
        <w:t>wastewater</w:t>
      </w:r>
      <w:r w:rsidR="005C70E5">
        <w:t>]</w:t>
      </w:r>
      <w:r w:rsidR="008A1800" w:rsidRPr="00F44730">
        <w:t xml:space="preserve"> facility to be operated under the supervision of a certified operator in responsible charge who holds a certificate equal to or greater </w:t>
      </w:r>
      <w:r w:rsidR="005E2FB5">
        <w:rPr>
          <w:noProof/>
        </w:rPr>
        <mc:AlternateContent>
          <mc:Choice Requires="wps">
            <w:drawing>
              <wp:anchor distT="0" distB="0" distL="114300" distR="114300" simplePos="0" relativeHeight="251658265" behindDoc="0" locked="0" layoutInCell="1" allowOverlap="1" wp14:anchorId="576F1621" wp14:editId="7B7E6A92">
                <wp:simplePos x="0" y="0"/>
                <wp:positionH relativeFrom="leftMargin">
                  <wp:align>right</wp:align>
                </wp:positionH>
                <wp:positionV relativeFrom="paragraph">
                  <wp:posOffset>31750</wp:posOffset>
                </wp:positionV>
                <wp:extent cx="127276" cy="437322"/>
                <wp:effectExtent l="0" t="0" r="25400" b="20320"/>
                <wp:wrapNone/>
                <wp:docPr id="36" name="Left Brace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7276" cy="437322"/>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956BAA6" id="Left Brace 36" o:spid="_x0000_s1026" type="#_x0000_t87" alt="&quot;&quot;" style="position:absolute;margin-left:-41.2pt;margin-top:2.5pt;width:10pt;height:34.45pt;z-index:251658265;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" adj="0" strokecolor="#2e74b5 [2404]" strokeweight="1pt">
                <v:stroke joinstyle="miter"/>
                <w10:wrap anchorx="margin"/>
              </v:shape>
            </w:pict>
          </mc:Fallback>
        </mc:AlternateContent>
      </w:r>
      <w:r w:rsidR="008A1800" w:rsidRPr="00F44730">
        <w:t xml:space="preserve">than the classification of the facility. The regulation also reserves all process control and system integrity decisions to the certified operator in responsible charge or another </w:t>
      </w:r>
      <w:r w:rsidRPr="00F44730">
        <w:rPr>
          <w:noProof/>
        </w:rPr>
        <w:lastRenderedPageBreak/>
        <mc:AlternateContent>
          <mc:Choice Requires="wps">
            <w:drawing>
              <wp:anchor distT="0" distB="0" distL="114300" distR="114300" simplePos="0" relativeHeight="251658245" behindDoc="0" locked="0" layoutInCell="1" allowOverlap="1" wp14:anchorId="0B39C374" wp14:editId="70DB445B">
                <wp:simplePos x="0" y="0"/>
                <wp:positionH relativeFrom="column">
                  <wp:posOffset>-438150</wp:posOffset>
                </wp:positionH>
                <wp:positionV relativeFrom="paragraph">
                  <wp:posOffset>133985</wp:posOffset>
                </wp:positionV>
                <wp:extent cx="259715" cy="266700"/>
                <wp:effectExtent l="0" t="0" r="26035" b="19050"/>
                <wp:wrapNone/>
                <wp:docPr id="37" name="Text Box 37" descr="Blue box with the number 3"/>
                <wp:cNvGraphicFramePr/>
                <a:graphic xmlns:a="http://schemas.openxmlformats.org/drawingml/2006/main">
                  <a:graphicData uri="http://schemas.microsoft.com/office/word/2010/wordprocessingShape">
                    <wps:wsp>
                      <wps:cNvSpPr txBox="1"/>
                      <wps:spPr>
                        <a:xfrm>
                          <a:off x="0" y="0"/>
                          <a:ext cx="259715" cy="266700"/>
                        </a:xfrm>
                        <a:prstGeom prst="rect">
                          <a:avLst/>
                        </a:prstGeom>
                        <a:solidFill>
                          <a:schemeClr val="accent1">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51522B" w14:textId="77777777" w:rsidR="000F02B9" w:rsidRDefault="000F02B9" w:rsidP="000A4BA3">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9C374" id="Text Box 37" o:spid="_x0000_s1050" type="#_x0000_t202" alt="Blue box with the number 3" style="position:absolute;margin-left:-34.5pt;margin-top:10.55pt;width:20.45pt;height:2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" fillcolor="#2e74b5 [2404]" strokecolor="#525252 [1606]" strokeweight="1pt">
                <v:textbox>
                  <w:txbxContent>
                    <w:p w14:paraId="3051522B" w14:textId="77777777" w:rsidR="000F02B9" w:rsidRDefault="000F02B9" w:rsidP="000A4BA3">
                      <w:r>
                        <w:t>3</w:t>
                      </w:r>
                    </w:p>
                  </w:txbxContent>
                </v:textbox>
              </v:shape>
            </w:pict>
          </mc:Fallback>
        </mc:AlternateContent>
      </w:r>
      <w:r w:rsidRPr="003A3162">
        <w:rPr>
          <w:noProof/>
        </w:rPr>
        <mc:AlternateContent>
          <mc:Choice Requires="wps">
            <w:drawing>
              <wp:anchor distT="0" distB="0" distL="114300" distR="114300" simplePos="0" relativeHeight="251658268" behindDoc="0" locked="0" layoutInCell="1" allowOverlap="1" wp14:anchorId="1AACB25B" wp14:editId="3BCB60B2">
                <wp:simplePos x="0" y="0"/>
                <wp:positionH relativeFrom="leftMargin">
                  <wp:posOffset>535940</wp:posOffset>
                </wp:positionH>
                <wp:positionV relativeFrom="paragraph">
                  <wp:posOffset>14605</wp:posOffset>
                </wp:positionV>
                <wp:extent cx="140335" cy="486410"/>
                <wp:effectExtent l="0" t="0" r="12065" b="27940"/>
                <wp:wrapNone/>
                <wp:docPr id="41" name="Left Brace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0335" cy="486410"/>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34C496C" id="Left Brace 41" o:spid="_x0000_s1026" type="#_x0000_t87" alt="&quot;&quot;" style="position:absolute;margin-left:42.2pt;margin-top:1.15pt;width:11.05pt;height:38.3pt;z-index:2516582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" adj="0" strokecolor="#2e74b5 [2404]" strokeweight="1pt">
                <v:stroke joinstyle="miter"/>
                <w10:wrap anchorx="margin"/>
              </v:shape>
            </w:pict>
          </mc:Fallback>
        </mc:AlternateContent>
      </w:r>
      <w:r w:rsidR="008A1800" w:rsidRPr="00F44730">
        <w:t xml:space="preserve">operator holding a certificate equal to or greater than the classification of the facility in accordance with a written operating plan. </w:t>
      </w:r>
      <w:r w:rsidR="00A854EA">
        <w:t>The division</w:t>
      </w:r>
      <w:r w:rsidR="00297E82" w:rsidRPr="00297E82">
        <w:t xml:space="preserve"> also continues to utilize education, tracking, and enforcement measures to </w:t>
      </w:r>
      <w:r w:rsidR="000154E9">
        <w:rPr>
          <w:noProof/>
        </w:rPr>
        <mc:AlternateContent>
          <mc:Choice Requires="wps">
            <w:drawing>
              <wp:anchor distT="0" distB="0" distL="114300" distR="114300" simplePos="0" relativeHeight="251658266" behindDoc="0" locked="0" layoutInCell="1" allowOverlap="1" wp14:anchorId="0F40851A" wp14:editId="044957AC">
                <wp:simplePos x="0" y="0"/>
                <wp:positionH relativeFrom="leftMargin">
                  <wp:posOffset>542925</wp:posOffset>
                </wp:positionH>
                <wp:positionV relativeFrom="paragraph">
                  <wp:posOffset>523875</wp:posOffset>
                </wp:positionV>
                <wp:extent cx="133350" cy="561975"/>
                <wp:effectExtent l="0" t="0" r="19050" b="28575"/>
                <wp:wrapNone/>
                <wp:docPr id="42" name="Left Brace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561975"/>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C41CB7A" id="Left Brace 42" o:spid="_x0000_s1026" type="#_x0000_t87" alt="&quot;&quot;" style="position:absolute;margin-left:42.75pt;margin-top:41.25pt;width:10.5pt;height:44.25pt;z-index:25165826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" adj="0" strokecolor="#2e74b5 [2404]" strokeweight="1pt">
                <v:stroke joinstyle="miter"/>
                <w10:wrap anchorx="margin"/>
              </v:shape>
            </w:pict>
          </mc:Fallback>
        </mc:AlternateContent>
      </w:r>
      <w:r w:rsidR="00297E82" w:rsidRPr="00297E82">
        <w:t>ensure that all CWS and NTNCWS</w:t>
      </w:r>
      <w:r w:rsidR="00A854EA">
        <w:t xml:space="preserve"> operators are certified</w:t>
      </w:r>
      <w:r w:rsidR="00297E82" w:rsidRPr="00297E82">
        <w:t>.</w:t>
      </w:r>
      <w:r w:rsidR="00A854EA">
        <w:t xml:space="preserve"> </w:t>
      </w:r>
      <w:r w:rsidR="008A1800" w:rsidRPr="00F44730">
        <w:t xml:space="preserve">The </w:t>
      </w:r>
      <w:r w:rsidR="008F55D8">
        <w:rPr>
          <w:rFonts w:cs="Trebuchet MS"/>
          <w:noProof/>
        </w:rPr>
        <mc:AlternateContent>
          <mc:Choice Requires="wps">
            <w:drawing>
              <wp:anchor distT="0" distB="0" distL="114300" distR="114300" simplePos="0" relativeHeight="251658248" behindDoc="0" locked="0" layoutInCell="1" allowOverlap="1" wp14:anchorId="39F1406D" wp14:editId="4D3C06BE">
                <wp:simplePos x="0" y="0"/>
                <wp:positionH relativeFrom="leftMargin">
                  <wp:posOffset>252095</wp:posOffset>
                </wp:positionH>
                <wp:positionV relativeFrom="paragraph">
                  <wp:posOffset>654685</wp:posOffset>
                </wp:positionV>
                <wp:extent cx="259715" cy="266700"/>
                <wp:effectExtent l="0" t="0" r="26035" b="19050"/>
                <wp:wrapNone/>
                <wp:docPr id="6" name="Text Box 6" descr="Blue box with the number 5"/>
                <wp:cNvGraphicFramePr/>
                <a:graphic xmlns:a="http://schemas.openxmlformats.org/drawingml/2006/main">
                  <a:graphicData uri="http://schemas.microsoft.com/office/word/2010/wordprocessingShape">
                    <wps:wsp>
                      <wps:cNvSpPr txBox="1"/>
                      <wps:spPr>
                        <a:xfrm>
                          <a:off x="0" y="0"/>
                          <a:ext cx="259715" cy="266700"/>
                        </a:xfrm>
                        <a:prstGeom prst="rect">
                          <a:avLst/>
                        </a:prstGeom>
                        <a:solidFill>
                          <a:schemeClr val="accent1">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A5BBC6" w14:textId="3AEE1AF4" w:rsidR="000F02B9" w:rsidRDefault="000F02B9" w:rsidP="00CE564B">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1406D" id="Text Box 6" o:spid="_x0000_s1051" type="#_x0000_t202" alt="Blue box with the number 5" style="position:absolute;margin-left:19.85pt;margin-top:51.55pt;width:20.45pt;height:21pt;z-index:2516582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" fillcolor="#2e74b5 [2404]" strokecolor="#525252 [1606]" strokeweight="1pt">
                <v:textbox>
                  <w:txbxContent>
                    <w:p w14:paraId="2DA5BBC6" w14:textId="3AEE1AF4" w:rsidR="000F02B9" w:rsidRDefault="000F02B9" w:rsidP="00CE564B">
                      <w:r>
                        <w:t>5</w:t>
                      </w:r>
                    </w:p>
                  </w:txbxContent>
                </v:textbox>
                <w10:wrap anchorx="margin"/>
              </v:shape>
            </w:pict>
          </mc:Fallback>
        </mc:AlternateContent>
      </w:r>
      <w:r w:rsidR="008A1800" w:rsidRPr="00F44730">
        <w:t xml:space="preserve">certified operator in responsible charge or another operator who holds a certificate equal to or greater than the classification of the facility must </w:t>
      </w:r>
      <w:proofErr w:type="gramStart"/>
      <w:r w:rsidR="008A1800" w:rsidRPr="00F44730">
        <w:t>be available at all times</w:t>
      </w:r>
      <w:proofErr w:type="gramEnd"/>
      <w:r w:rsidR="008A1800" w:rsidRPr="00F44730">
        <w:t xml:space="preserve"> during operating hours of a water treatment or distribution facility.</w:t>
      </w:r>
      <w:r w:rsidR="006A43D6">
        <w:t xml:space="preserve"> Table 2 below provides a breakdown of the number of </w:t>
      </w:r>
      <w:r w:rsidR="00BA398A">
        <w:t xml:space="preserve">certified operators </w:t>
      </w:r>
      <w:r w:rsidR="006A43D6">
        <w:t xml:space="preserve">for each </w:t>
      </w:r>
      <w:r w:rsidR="00BD7A96">
        <w:t>level of classification.</w:t>
      </w:r>
    </w:p>
    <w:bookmarkStart w:id="22" w:name="Table_1_–_System_compliance_rates"/>
    <w:bookmarkStart w:id="23" w:name="bookmark5"/>
    <w:bookmarkEnd w:id="22"/>
    <w:bookmarkEnd w:id="23"/>
    <w:p w14:paraId="7CEC955B" w14:textId="084C055F" w:rsidR="008A1800" w:rsidRPr="00FB5661" w:rsidRDefault="00B40109" w:rsidP="000F359E">
      <w:pPr>
        <w:pStyle w:val="Caption"/>
      </w:pPr>
      <w:r>
        <w:rPr>
          <w:noProof/>
        </w:rPr>
        <mc:AlternateContent>
          <mc:Choice Requires="wps">
            <w:drawing>
              <wp:anchor distT="0" distB="0" distL="114300" distR="114300" simplePos="0" relativeHeight="251658299" behindDoc="0" locked="0" layoutInCell="1" allowOverlap="1" wp14:anchorId="111B496B" wp14:editId="18EC5ECF">
                <wp:simplePos x="0" y="0"/>
                <wp:positionH relativeFrom="leftMargin">
                  <wp:posOffset>203542</wp:posOffset>
                </wp:positionH>
                <wp:positionV relativeFrom="paragraph">
                  <wp:posOffset>1043744</wp:posOffset>
                </wp:positionV>
                <wp:extent cx="312227" cy="302122"/>
                <wp:effectExtent l="19050" t="38100" r="31115" b="41275"/>
                <wp:wrapNone/>
                <wp:docPr id="227" name="Star: 5 Points 227" descr="Gray star with a blue outline "/>
                <wp:cNvGraphicFramePr/>
                <a:graphic xmlns:a="http://schemas.openxmlformats.org/drawingml/2006/main">
                  <a:graphicData uri="http://schemas.microsoft.com/office/word/2010/wordprocessingShape">
                    <wps:wsp>
                      <wps:cNvSpPr/>
                      <wps:spPr>
                        <a:xfrm>
                          <a:off x="0" y="0"/>
                          <a:ext cx="312227" cy="302122"/>
                        </a:xfrm>
                        <a:prstGeom prst="star5">
                          <a:avLst/>
                        </a:prstGeom>
                        <a:solidFill>
                          <a:schemeClr val="bg2">
                            <a:lumMod val="5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6EC6479" id="Star: 5 Points 227" o:spid="_x0000_s1026" alt="Gray star with a blue outline " style="position:absolute;margin-left:16.05pt;margin-top:82.2pt;width:24.6pt;height:23.8pt;z-index:25165829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312227,30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" path="m,115400r119261,1l156114,r36852,115401l312227,115400r-96485,71321l252597,302121,156114,230799,59630,302121,96485,186721,,115400xe" fillcolor="#747070 [1614]" strokecolor="#2e74b5 [2404]" strokeweight="1pt">
                <v:stroke joinstyle="miter"/>
                <v:path arrowok="t" o:connecttype="custom" o:connectlocs="0,115400;119261,115401;156114,0;192966,115401;312227,115400;215742,186721;252597,302121;156114,230799;59630,302121;96485,186721;0,115400" o:connectangles="0,0,0,0,0,0,0,0,0,0,0"/>
                <w10:wrap anchorx="margin"/>
              </v:shape>
            </w:pict>
          </mc:Fallback>
        </mc:AlternateContent>
      </w:r>
      <w:r w:rsidRPr="003A3162">
        <w:rPr>
          <w:noProof/>
        </w:rPr>
        <mc:AlternateContent>
          <mc:Choice Requires="wps">
            <w:drawing>
              <wp:anchor distT="0" distB="0" distL="114300" distR="114300" simplePos="0" relativeHeight="251658300" behindDoc="0" locked="0" layoutInCell="1" allowOverlap="1" wp14:anchorId="0B2E4255" wp14:editId="3EFDFBF9">
                <wp:simplePos x="0" y="0"/>
                <wp:positionH relativeFrom="leftMargin">
                  <wp:align>right</wp:align>
                </wp:positionH>
                <wp:positionV relativeFrom="paragraph">
                  <wp:posOffset>257907</wp:posOffset>
                </wp:positionV>
                <wp:extent cx="154744" cy="1969477"/>
                <wp:effectExtent l="0" t="0" r="17145" b="12065"/>
                <wp:wrapNone/>
                <wp:docPr id="228" name="Left Brace 2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4744" cy="1969477"/>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544FB22" id="Left Brace 228" o:spid="_x0000_s1026" type="#_x0000_t87" alt="&quot;&quot;" style="position:absolute;margin-left:-39pt;margin-top:20.3pt;width:12.2pt;height:155.1pt;z-index:25165830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" adj="0" strokecolor="#2e74b5 [2404]" strokeweight="1pt">
                <v:stroke joinstyle="miter"/>
                <w10:wrap anchorx="margin"/>
              </v:shape>
            </w:pict>
          </mc:Fallback>
        </mc:AlternateContent>
      </w:r>
      <w:r w:rsidR="008A1800" w:rsidRPr="00FB5661">
        <w:t xml:space="preserve">Table </w:t>
      </w:r>
      <w:r w:rsidR="009C65F1">
        <w:t>2</w:t>
      </w:r>
      <w:r w:rsidR="008A1800" w:rsidRPr="00FB5661">
        <w:t xml:space="preserve"> –</w:t>
      </w:r>
      <w:r w:rsidR="00E14D48">
        <w:t xml:space="preserve"> </w:t>
      </w:r>
      <w:r w:rsidR="00C65366" w:rsidRPr="00FB5661">
        <w:t>N</w:t>
      </w:r>
      <w:r w:rsidR="00D33D34" w:rsidRPr="00FB5661">
        <w:t xml:space="preserve">umber of </w:t>
      </w:r>
      <w:r w:rsidR="005E6181" w:rsidRPr="00FB5661">
        <w:t>Certified Operators</w:t>
      </w:r>
      <w:r w:rsidR="00D33D34" w:rsidRPr="00FB5661">
        <w:t xml:space="preserve"> </w:t>
      </w:r>
      <w:r w:rsidR="00412298" w:rsidRPr="00FB5661">
        <w:t xml:space="preserve">by </w:t>
      </w:r>
      <w:r w:rsidR="00917DDF" w:rsidRPr="00FB5661">
        <w:t>Classification</w:t>
      </w:r>
    </w:p>
    <w:tbl>
      <w:tblPr>
        <w:tblW w:w="7555" w:type="dxa"/>
        <w:jc w:val="center"/>
        <w:tblLook w:val="04A0" w:firstRow="1" w:lastRow="0" w:firstColumn="1" w:lastColumn="0" w:noHBand="0" w:noVBand="1"/>
      </w:tblPr>
      <w:tblGrid>
        <w:gridCol w:w="1530"/>
        <w:gridCol w:w="2785"/>
        <w:gridCol w:w="3240"/>
      </w:tblGrid>
      <w:tr w:rsidR="0093554B" w:rsidRPr="0093554B" w14:paraId="63BBD5DB" w14:textId="77777777" w:rsidTr="00DC2658">
        <w:trPr>
          <w:trHeight w:val="290"/>
          <w:jc w:val="center"/>
        </w:trPr>
        <w:tc>
          <w:tcPr>
            <w:tcW w:w="153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1D09A71" w14:textId="77777777" w:rsidR="0093554B" w:rsidRPr="0093554B" w:rsidRDefault="0093554B" w:rsidP="0093554B">
            <w:pPr>
              <w:spacing w:after="0" w:line="240" w:lineRule="auto"/>
              <w:rPr>
                <w:rFonts w:eastAsia="Times New Roman" w:cs="Calibri"/>
                <w:b/>
                <w:bCs/>
                <w:color w:val="000000"/>
              </w:rPr>
            </w:pPr>
            <w:r w:rsidRPr="0093554B">
              <w:rPr>
                <w:rFonts w:eastAsia="Times New Roman" w:cs="Calibri"/>
                <w:b/>
                <w:bCs/>
                <w:color w:val="000000"/>
              </w:rPr>
              <w:t>Classification</w:t>
            </w:r>
          </w:p>
        </w:tc>
        <w:tc>
          <w:tcPr>
            <w:tcW w:w="2785" w:type="dxa"/>
            <w:tcBorders>
              <w:top w:val="single" w:sz="4" w:space="0" w:color="auto"/>
              <w:left w:val="nil"/>
              <w:bottom w:val="single" w:sz="4" w:space="0" w:color="auto"/>
              <w:right w:val="single" w:sz="4" w:space="0" w:color="auto"/>
            </w:tcBorders>
            <w:shd w:val="clear" w:color="000000" w:fill="E7E6E6"/>
            <w:noWrap/>
            <w:vAlign w:val="bottom"/>
            <w:hideMark/>
          </w:tcPr>
          <w:p w14:paraId="7AC1C5FA" w14:textId="77777777" w:rsidR="0093554B" w:rsidRPr="0093554B" w:rsidRDefault="0093554B" w:rsidP="009D3BDE">
            <w:pPr>
              <w:spacing w:after="0" w:line="240" w:lineRule="auto"/>
              <w:jc w:val="center"/>
              <w:rPr>
                <w:rFonts w:eastAsia="Times New Roman" w:cs="Calibri"/>
                <w:b/>
                <w:bCs/>
                <w:color w:val="000000"/>
              </w:rPr>
            </w:pPr>
            <w:r w:rsidRPr="0093554B">
              <w:rPr>
                <w:rFonts w:eastAsia="Times New Roman" w:cs="Calibri"/>
                <w:b/>
                <w:bCs/>
                <w:color w:val="000000"/>
              </w:rPr>
              <w:t>Number of Water Systems</w:t>
            </w:r>
          </w:p>
        </w:tc>
        <w:tc>
          <w:tcPr>
            <w:tcW w:w="3240" w:type="dxa"/>
            <w:tcBorders>
              <w:top w:val="single" w:sz="4" w:space="0" w:color="auto"/>
              <w:left w:val="nil"/>
              <w:bottom w:val="single" w:sz="4" w:space="0" w:color="auto"/>
              <w:right w:val="single" w:sz="4" w:space="0" w:color="auto"/>
            </w:tcBorders>
            <w:shd w:val="clear" w:color="000000" w:fill="E7E6E6"/>
            <w:noWrap/>
            <w:vAlign w:val="bottom"/>
            <w:hideMark/>
          </w:tcPr>
          <w:p w14:paraId="76D4FB5B" w14:textId="77777777" w:rsidR="0093554B" w:rsidRPr="0093554B" w:rsidRDefault="0093554B" w:rsidP="009D3BDE">
            <w:pPr>
              <w:spacing w:after="0" w:line="240" w:lineRule="auto"/>
              <w:jc w:val="center"/>
              <w:rPr>
                <w:rFonts w:eastAsia="Times New Roman" w:cs="Calibri"/>
                <w:b/>
                <w:bCs/>
                <w:color w:val="000000"/>
              </w:rPr>
            </w:pPr>
            <w:r w:rsidRPr="0093554B">
              <w:rPr>
                <w:rFonts w:eastAsia="Times New Roman" w:cs="Calibri"/>
                <w:b/>
                <w:bCs/>
                <w:color w:val="000000"/>
              </w:rPr>
              <w:t>Number of Certified Operators</w:t>
            </w:r>
          </w:p>
        </w:tc>
      </w:tr>
      <w:tr w:rsidR="0093554B" w:rsidRPr="0093554B" w14:paraId="11989E51" w14:textId="77777777" w:rsidTr="00DC2658">
        <w:trPr>
          <w:trHeight w:val="290"/>
          <w:jc w:val="center"/>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8081FE1" w14:textId="37C91810" w:rsidR="0093554B" w:rsidRPr="0093554B" w:rsidRDefault="0093554B" w:rsidP="0093554B">
            <w:pPr>
              <w:spacing w:after="0" w:line="240" w:lineRule="auto"/>
              <w:rPr>
                <w:rFonts w:eastAsia="Times New Roman" w:cs="Calibri"/>
                <w:color w:val="000000"/>
              </w:rPr>
            </w:pPr>
            <w:r w:rsidRPr="0093554B">
              <w:rPr>
                <w:rFonts w:eastAsia="Times New Roman" w:cs="Calibri"/>
                <w:color w:val="000000"/>
              </w:rPr>
              <w:t>Class A</w:t>
            </w:r>
          </w:p>
        </w:tc>
        <w:tc>
          <w:tcPr>
            <w:tcW w:w="2785" w:type="dxa"/>
            <w:tcBorders>
              <w:top w:val="nil"/>
              <w:left w:val="nil"/>
              <w:bottom w:val="single" w:sz="4" w:space="0" w:color="auto"/>
              <w:right w:val="single" w:sz="4" w:space="0" w:color="auto"/>
            </w:tcBorders>
            <w:shd w:val="clear" w:color="auto" w:fill="auto"/>
            <w:noWrap/>
            <w:vAlign w:val="bottom"/>
            <w:hideMark/>
          </w:tcPr>
          <w:p w14:paraId="2ABBD51A" w14:textId="3171304A" w:rsidR="0093554B" w:rsidRPr="0093554B" w:rsidRDefault="00B07131" w:rsidP="009D3BDE">
            <w:pPr>
              <w:spacing w:after="0" w:line="240" w:lineRule="auto"/>
              <w:jc w:val="center"/>
              <w:rPr>
                <w:rFonts w:eastAsia="Times New Roman" w:cs="Calibri"/>
                <w:color w:val="000000"/>
              </w:rPr>
            </w:pPr>
            <w:r>
              <w:rPr>
                <w:rFonts w:eastAsia="Times New Roman" w:cs="Calibri"/>
                <w:color w:val="000000"/>
              </w:rPr>
              <w:t>459</w:t>
            </w:r>
          </w:p>
        </w:tc>
        <w:tc>
          <w:tcPr>
            <w:tcW w:w="3240" w:type="dxa"/>
            <w:tcBorders>
              <w:top w:val="nil"/>
              <w:left w:val="nil"/>
              <w:bottom w:val="single" w:sz="4" w:space="0" w:color="auto"/>
              <w:right w:val="single" w:sz="4" w:space="0" w:color="auto"/>
            </w:tcBorders>
            <w:shd w:val="clear" w:color="auto" w:fill="auto"/>
            <w:noWrap/>
            <w:vAlign w:val="bottom"/>
            <w:hideMark/>
          </w:tcPr>
          <w:p w14:paraId="02EB2289" w14:textId="256AABD4" w:rsidR="0093554B" w:rsidRPr="0093554B" w:rsidRDefault="00B07131" w:rsidP="009D3BDE">
            <w:pPr>
              <w:spacing w:after="0" w:line="240" w:lineRule="auto"/>
              <w:jc w:val="center"/>
              <w:rPr>
                <w:rFonts w:eastAsia="Times New Roman" w:cs="Calibri"/>
                <w:color w:val="000000"/>
              </w:rPr>
            </w:pPr>
            <w:r>
              <w:rPr>
                <w:rFonts w:eastAsia="Times New Roman" w:cs="Calibri"/>
                <w:color w:val="000000"/>
              </w:rPr>
              <w:t>845</w:t>
            </w:r>
          </w:p>
        </w:tc>
      </w:tr>
      <w:tr w:rsidR="0093554B" w:rsidRPr="0093554B" w14:paraId="71C94836" w14:textId="77777777" w:rsidTr="00DC2658">
        <w:trPr>
          <w:trHeight w:val="290"/>
          <w:jc w:val="center"/>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6FE33EA" w14:textId="38ACEE23" w:rsidR="0093554B" w:rsidRPr="0093554B" w:rsidRDefault="0093554B" w:rsidP="0093554B">
            <w:pPr>
              <w:spacing w:after="0" w:line="240" w:lineRule="auto"/>
              <w:rPr>
                <w:rFonts w:eastAsia="Times New Roman" w:cs="Calibri"/>
                <w:color w:val="000000"/>
              </w:rPr>
            </w:pPr>
            <w:r w:rsidRPr="0093554B">
              <w:rPr>
                <w:rFonts w:eastAsia="Times New Roman" w:cs="Calibri"/>
                <w:color w:val="000000"/>
              </w:rPr>
              <w:t>Class B</w:t>
            </w:r>
          </w:p>
        </w:tc>
        <w:tc>
          <w:tcPr>
            <w:tcW w:w="2785" w:type="dxa"/>
            <w:tcBorders>
              <w:top w:val="nil"/>
              <w:left w:val="nil"/>
              <w:bottom w:val="single" w:sz="4" w:space="0" w:color="auto"/>
              <w:right w:val="single" w:sz="4" w:space="0" w:color="auto"/>
            </w:tcBorders>
            <w:shd w:val="clear" w:color="auto" w:fill="auto"/>
            <w:noWrap/>
            <w:vAlign w:val="bottom"/>
            <w:hideMark/>
          </w:tcPr>
          <w:p w14:paraId="011A621E" w14:textId="310EBECC" w:rsidR="0093554B" w:rsidRPr="0093554B" w:rsidRDefault="00B07131" w:rsidP="009D3BDE">
            <w:pPr>
              <w:spacing w:after="0" w:line="240" w:lineRule="auto"/>
              <w:jc w:val="center"/>
              <w:rPr>
                <w:rFonts w:eastAsia="Times New Roman" w:cs="Calibri"/>
                <w:color w:val="000000"/>
              </w:rPr>
            </w:pPr>
            <w:r>
              <w:rPr>
                <w:rFonts w:eastAsia="Times New Roman" w:cs="Calibri"/>
                <w:color w:val="000000"/>
              </w:rPr>
              <w:t>50</w:t>
            </w:r>
          </w:p>
        </w:tc>
        <w:tc>
          <w:tcPr>
            <w:tcW w:w="3240" w:type="dxa"/>
            <w:tcBorders>
              <w:top w:val="nil"/>
              <w:left w:val="nil"/>
              <w:bottom w:val="single" w:sz="4" w:space="0" w:color="auto"/>
              <w:right w:val="single" w:sz="4" w:space="0" w:color="auto"/>
            </w:tcBorders>
            <w:shd w:val="clear" w:color="auto" w:fill="auto"/>
            <w:noWrap/>
            <w:vAlign w:val="bottom"/>
            <w:hideMark/>
          </w:tcPr>
          <w:p w14:paraId="6C32BEA9" w14:textId="3B092C96" w:rsidR="0093554B" w:rsidRPr="0093554B" w:rsidRDefault="00B07131" w:rsidP="009D3BDE">
            <w:pPr>
              <w:spacing w:after="0" w:line="240" w:lineRule="auto"/>
              <w:jc w:val="center"/>
              <w:rPr>
                <w:rFonts w:eastAsia="Times New Roman" w:cs="Calibri"/>
                <w:color w:val="000000"/>
              </w:rPr>
            </w:pPr>
            <w:r>
              <w:rPr>
                <w:rFonts w:eastAsia="Times New Roman" w:cs="Calibri"/>
                <w:color w:val="000000"/>
              </w:rPr>
              <w:t>41</w:t>
            </w:r>
          </w:p>
        </w:tc>
      </w:tr>
      <w:tr w:rsidR="0093554B" w:rsidRPr="0093554B" w14:paraId="4C1ACF52" w14:textId="77777777" w:rsidTr="00DC2658">
        <w:trPr>
          <w:trHeight w:val="290"/>
          <w:jc w:val="center"/>
        </w:trPr>
        <w:tc>
          <w:tcPr>
            <w:tcW w:w="1530" w:type="dxa"/>
            <w:tcBorders>
              <w:top w:val="nil"/>
              <w:left w:val="single" w:sz="4" w:space="0" w:color="auto"/>
              <w:bottom w:val="nil"/>
              <w:right w:val="single" w:sz="4" w:space="0" w:color="auto"/>
            </w:tcBorders>
            <w:shd w:val="clear" w:color="auto" w:fill="auto"/>
            <w:noWrap/>
            <w:vAlign w:val="bottom"/>
            <w:hideMark/>
          </w:tcPr>
          <w:p w14:paraId="51E43DDF" w14:textId="5D3883C3" w:rsidR="0093554B" w:rsidRPr="0093554B" w:rsidRDefault="0093554B" w:rsidP="0093554B">
            <w:pPr>
              <w:spacing w:after="0" w:line="240" w:lineRule="auto"/>
              <w:rPr>
                <w:rFonts w:eastAsia="Times New Roman" w:cs="Calibri"/>
                <w:color w:val="000000"/>
              </w:rPr>
            </w:pPr>
            <w:r w:rsidRPr="0093554B">
              <w:rPr>
                <w:rFonts w:eastAsia="Times New Roman" w:cs="Calibri"/>
                <w:color w:val="000000"/>
              </w:rPr>
              <w:t>Class C</w:t>
            </w:r>
          </w:p>
        </w:tc>
        <w:tc>
          <w:tcPr>
            <w:tcW w:w="2785" w:type="dxa"/>
            <w:tcBorders>
              <w:top w:val="nil"/>
              <w:left w:val="nil"/>
              <w:bottom w:val="single" w:sz="4" w:space="0" w:color="auto"/>
              <w:right w:val="single" w:sz="4" w:space="0" w:color="auto"/>
            </w:tcBorders>
            <w:shd w:val="clear" w:color="auto" w:fill="auto"/>
            <w:noWrap/>
            <w:vAlign w:val="bottom"/>
            <w:hideMark/>
          </w:tcPr>
          <w:p w14:paraId="3C267066" w14:textId="120067FE" w:rsidR="0093554B" w:rsidRPr="0093554B" w:rsidRDefault="00B07131" w:rsidP="009D3BDE">
            <w:pPr>
              <w:spacing w:after="0" w:line="240" w:lineRule="auto"/>
              <w:jc w:val="center"/>
              <w:rPr>
                <w:rFonts w:eastAsia="Times New Roman" w:cs="Calibri"/>
                <w:color w:val="000000"/>
              </w:rPr>
            </w:pPr>
            <w:r>
              <w:rPr>
                <w:rFonts w:eastAsia="Times New Roman" w:cs="Calibri"/>
                <w:color w:val="000000"/>
              </w:rPr>
              <w:t>20</w:t>
            </w:r>
          </w:p>
        </w:tc>
        <w:tc>
          <w:tcPr>
            <w:tcW w:w="3240" w:type="dxa"/>
            <w:tcBorders>
              <w:top w:val="nil"/>
              <w:left w:val="nil"/>
              <w:bottom w:val="single" w:sz="4" w:space="0" w:color="auto"/>
              <w:right w:val="single" w:sz="4" w:space="0" w:color="auto"/>
            </w:tcBorders>
            <w:shd w:val="clear" w:color="auto" w:fill="auto"/>
            <w:noWrap/>
            <w:vAlign w:val="bottom"/>
            <w:hideMark/>
          </w:tcPr>
          <w:p w14:paraId="29B2D179" w14:textId="77FAE030" w:rsidR="0093554B" w:rsidRPr="0093554B" w:rsidRDefault="00B07131" w:rsidP="009D3BDE">
            <w:pPr>
              <w:spacing w:after="0" w:line="240" w:lineRule="auto"/>
              <w:jc w:val="center"/>
              <w:rPr>
                <w:rFonts w:eastAsia="Times New Roman" w:cs="Calibri"/>
                <w:color w:val="000000"/>
              </w:rPr>
            </w:pPr>
            <w:r>
              <w:rPr>
                <w:rFonts w:eastAsia="Times New Roman" w:cs="Calibri"/>
                <w:color w:val="000000"/>
              </w:rPr>
              <w:t>29</w:t>
            </w:r>
          </w:p>
        </w:tc>
      </w:tr>
      <w:tr w:rsidR="0093554B" w:rsidRPr="0093554B" w14:paraId="67D867C9" w14:textId="77777777" w:rsidTr="00DC2658">
        <w:trPr>
          <w:trHeight w:val="290"/>
          <w:jc w:val="center"/>
        </w:trPr>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9057C1" w14:textId="5C23C1E1" w:rsidR="0093554B" w:rsidRPr="0093554B" w:rsidRDefault="0093554B" w:rsidP="0093554B">
            <w:pPr>
              <w:spacing w:after="0" w:line="240" w:lineRule="auto"/>
              <w:rPr>
                <w:rFonts w:eastAsia="Times New Roman" w:cs="Calibri"/>
                <w:color w:val="000000"/>
              </w:rPr>
            </w:pPr>
            <w:r w:rsidRPr="0093554B">
              <w:rPr>
                <w:rFonts w:eastAsia="Times New Roman" w:cs="Calibri"/>
                <w:color w:val="000000"/>
              </w:rPr>
              <w:t>Class D</w:t>
            </w:r>
          </w:p>
        </w:tc>
        <w:tc>
          <w:tcPr>
            <w:tcW w:w="2785" w:type="dxa"/>
            <w:tcBorders>
              <w:top w:val="single" w:sz="4" w:space="0" w:color="auto"/>
              <w:left w:val="nil"/>
              <w:bottom w:val="single" w:sz="4" w:space="0" w:color="auto"/>
              <w:right w:val="single" w:sz="4" w:space="0" w:color="auto"/>
            </w:tcBorders>
            <w:shd w:val="clear" w:color="000000" w:fill="FFFFFF"/>
            <w:noWrap/>
            <w:vAlign w:val="bottom"/>
            <w:hideMark/>
          </w:tcPr>
          <w:p w14:paraId="2B834E39" w14:textId="4B951CAF" w:rsidR="0093554B" w:rsidRPr="0093554B" w:rsidRDefault="00B07131" w:rsidP="009D3BDE">
            <w:pPr>
              <w:spacing w:after="0" w:line="240" w:lineRule="auto"/>
              <w:jc w:val="center"/>
              <w:rPr>
                <w:rFonts w:eastAsia="Times New Roman" w:cs="Calibri"/>
                <w:color w:val="000000"/>
              </w:rPr>
            </w:pPr>
            <w:r>
              <w:rPr>
                <w:rFonts w:eastAsia="Times New Roman" w:cs="Calibri"/>
                <w:color w:val="000000"/>
              </w:rPr>
              <w:t>1</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14:paraId="675CA2A4" w14:textId="653BC860" w:rsidR="0093554B" w:rsidRPr="0093554B" w:rsidRDefault="00B07131" w:rsidP="009D3BDE">
            <w:pPr>
              <w:spacing w:after="0" w:line="240" w:lineRule="auto"/>
              <w:jc w:val="center"/>
              <w:rPr>
                <w:rFonts w:eastAsia="Times New Roman" w:cs="Calibri"/>
                <w:color w:val="000000"/>
              </w:rPr>
            </w:pPr>
            <w:r>
              <w:rPr>
                <w:rFonts w:eastAsia="Times New Roman" w:cs="Calibri"/>
                <w:color w:val="000000"/>
              </w:rPr>
              <w:t>10</w:t>
            </w:r>
          </w:p>
        </w:tc>
      </w:tr>
      <w:tr w:rsidR="00C23E58" w:rsidRPr="0093554B" w14:paraId="7D8ACBAA" w14:textId="77777777" w:rsidTr="00DC2658">
        <w:trPr>
          <w:trHeight w:val="290"/>
          <w:jc w:val="center"/>
        </w:trPr>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C492B82" w14:textId="7C2F1AE5" w:rsidR="00C23E58" w:rsidRDefault="00C23E58" w:rsidP="00C23E58">
            <w:pPr>
              <w:spacing w:after="0" w:line="240" w:lineRule="auto"/>
              <w:rPr>
                <w:rFonts w:eastAsia="Times New Roman" w:cs="Calibri"/>
                <w:color w:val="000000"/>
              </w:rPr>
            </w:pPr>
            <w:r>
              <w:rPr>
                <w:rFonts w:eastAsia="Times New Roman" w:cs="Calibri"/>
                <w:color w:val="000000"/>
              </w:rPr>
              <w:t>Class S</w:t>
            </w:r>
          </w:p>
        </w:tc>
        <w:tc>
          <w:tcPr>
            <w:tcW w:w="2785" w:type="dxa"/>
            <w:tcBorders>
              <w:top w:val="single" w:sz="4" w:space="0" w:color="auto"/>
              <w:left w:val="nil"/>
              <w:bottom w:val="single" w:sz="4" w:space="0" w:color="auto"/>
              <w:right w:val="single" w:sz="4" w:space="0" w:color="auto"/>
            </w:tcBorders>
            <w:shd w:val="clear" w:color="000000" w:fill="FFFFFF"/>
            <w:noWrap/>
            <w:vAlign w:val="bottom"/>
          </w:tcPr>
          <w:p w14:paraId="6E16C528" w14:textId="3627CC76" w:rsidR="00C23E58" w:rsidRDefault="00C23E58" w:rsidP="00C23E58">
            <w:pPr>
              <w:spacing w:after="0" w:line="240" w:lineRule="auto"/>
              <w:jc w:val="center"/>
              <w:rPr>
                <w:rFonts w:eastAsia="Times New Roman" w:cs="Calibri"/>
                <w:color w:val="000000"/>
              </w:rPr>
            </w:pPr>
            <w:r>
              <w:rPr>
                <w:rFonts w:eastAsia="Times New Roman" w:cs="Calibri"/>
                <w:color w:val="000000"/>
              </w:rPr>
              <w:t>80</w:t>
            </w:r>
          </w:p>
        </w:tc>
        <w:tc>
          <w:tcPr>
            <w:tcW w:w="3240" w:type="dxa"/>
            <w:tcBorders>
              <w:top w:val="single" w:sz="4" w:space="0" w:color="auto"/>
              <w:left w:val="nil"/>
              <w:bottom w:val="single" w:sz="4" w:space="0" w:color="auto"/>
              <w:right w:val="single" w:sz="4" w:space="0" w:color="auto"/>
            </w:tcBorders>
            <w:shd w:val="clear" w:color="auto" w:fill="auto"/>
            <w:noWrap/>
            <w:vAlign w:val="bottom"/>
          </w:tcPr>
          <w:p w14:paraId="7A9692CD" w14:textId="2FDB9BB7" w:rsidR="00C23E58" w:rsidRDefault="00C23E58" w:rsidP="00C23E58">
            <w:pPr>
              <w:spacing w:after="0" w:line="240" w:lineRule="auto"/>
              <w:jc w:val="center"/>
              <w:rPr>
                <w:rFonts w:eastAsia="Times New Roman" w:cs="Calibri"/>
                <w:color w:val="000000"/>
              </w:rPr>
            </w:pPr>
            <w:r>
              <w:rPr>
                <w:rFonts w:eastAsia="Times New Roman" w:cs="Calibri"/>
                <w:color w:val="000000"/>
              </w:rPr>
              <w:t>107</w:t>
            </w:r>
          </w:p>
        </w:tc>
      </w:tr>
      <w:tr w:rsidR="00C23E58" w:rsidRPr="0093554B" w14:paraId="5E1C3889" w14:textId="77777777" w:rsidTr="00DC2658">
        <w:trPr>
          <w:trHeight w:val="290"/>
          <w:jc w:val="center"/>
        </w:trPr>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4082EB2" w14:textId="4B074207" w:rsidR="00C23E58" w:rsidRPr="0093554B" w:rsidRDefault="00C23E58" w:rsidP="00C23E58">
            <w:pPr>
              <w:spacing w:after="0" w:line="240" w:lineRule="auto"/>
              <w:rPr>
                <w:rFonts w:eastAsia="Times New Roman" w:cs="Calibri"/>
                <w:color w:val="000000"/>
              </w:rPr>
            </w:pPr>
            <w:r>
              <w:rPr>
                <w:rFonts w:eastAsia="Times New Roman" w:cs="Calibri"/>
                <w:color w:val="000000"/>
              </w:rPr>
              <w:t>Class 4</w:t>
            </w:r>
          </w:p>
        </w:tc>
        <w:tc>
          <w:tcPr>
            <w:tcW w:w="2785" w:type="dxa"/>
            <w:tcBorders>
              <w:top w:val="single" w:sz="4" w:space="0" w:color="auto"/>
              <w:left w:val="nil"/>
              <w:bottom w:val="single" w:sz="4" w:space="0" w:color="auto"/>
              <w:right w:val="single" w:sz="4" w:space="0" w:color="auto"/>
            </w:tcBorders>
            <w:shd w:val="clear" w:color="000000" w:fill="FFFFFF"/>
            <w:noWrap/>
            <w:vAlign w:val="bottom"/>
          </w:tcPr>
          <w:p w14:paraId="38F43E4D" w14:textId="707CF3DC" w:rsidR="00C23E58" w:rsidRDefault="00C23E58" w:rsidP="00C23E58">
            <w:pPr>
              <w:spacing w:after="0" w:line="240" w:lineRule="auto"/>
              <w:jc w:val="center"/>
              <w:rPr>
                <w:rFonts w:eastAsia="Times New Roman" w:cs="Calibri"/>
                <w:color w:val="000000"/>
              </w:rPr>
            </w:pPr>
            <w:r>
              <w:rPr>
                <w:rFonts w:eastAsia="Times New Roman" w:cs="Calibri"/>
                <w:color w:val="000000"/>
              </w:rPr>
              <w:t>212</w:t>
            </w:r>
          </w:p>
        </w:tc>
        <w:tc>
          <w:tcPr>
            <w:tcW w:w="3240" w:type="dxa"/>
            <w:tcBorders>
              <w:top w:val="single" w:sz="4" w:space="0" w:color="auto"/>
              <w:left w:val="nil"/>
              <w:bottom w:val="single" w:sz="4" w:space="0" w:color="auto"/>
              <w:right w:val="single" w:sz="4" w:space="0" w:color="auto"/>
            </w:tcBorders>
            <w:shd w:val="clear" w:color="auto" w:fill="auto"/>
            <w:noWrap/>
            <w:vAlign w:val="bottom"/>
          </w:tcPr>
          <w:p w14:paraId="0D06EF6F" w14:textId="04A43FA7" w:rsidR="00C23E58" w:rsidRDefault="00C23E58" w:rsidP="00C23E58">
            <w:pPr>
              <w:spacing w:after="0" w:line="240" w:lineRule="auto"/>
              <w:jc w:val="center"/>
              <w:rPr>
                <w:rFonts w:eastAsia="Times New Roman" w:cs="Calibri"/>
                <w:color w:val="000000"/>
              </w:rPr>
            </w:pPr>
            <w:r>
              <w:rPr>
                <w:rFonts w:eastAsia="Times New Roman" w:cs="Calibri"/>
                <w:color w:val="000000"/>
              </w:rPr>
              <w:t>282</w:t>
            </w:r>
          </w:p>
        </w:tc>
      </w:tr>
      <w:tr w:rsidR="00C23E58" w:rsidRPr="0093554B" w14:paraId="0A336623" w14:textId="77777777" w:rsidTr="00DC2658">
        <w:trPr>
          <w:trHeight w:val="290"/>
          <w:jc w:val="center"/>
        </w:trPr>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E40D073" w14:textId="5647D9FE" w:rsidR="00C23E58" w:rsidRPr="0093554B" w:rsidRDefault="00C23E58" w:rsidP="00C23E58">
            <w:pPr>
              <w:spacing w:after="0" w:line="240" w:lineRule="auto"/>
              <w:rPr>
                <w:rFonts w:eastAsia="Times New Roman" w:cs="Calibri"/>
                <w:color w:val="000000"/>
              </w:rPr>
            </w:pPr>
            <w:r>
              <w:rPr>
                <w:rFonts w:eastAsia="Times New Roman" w:cs="Calibri"/>
                <w:color w:val="000000"/>
              </w:rPr>
              <w:t>Class 3</w:t>
            </w:r>
          </w:p>
        </w:tc>
        <w:tc>
          <w:tcPr>
            <w:tcW w:w="2785" w:type="dxa"/>
            <w:tcBorders>
              <w:top w:val="single" w:sz="4" w:space="0" w:color="auto"/>
              <w:left w:val="nil"/>
              <w:bottom w:val="single" w:sz="4" w:space="0" w:color="auto"/>
              <w:right w:val="single" w:sz="4" w:space="0" w:color="auto"/>
            </w:tcBorders>
            <w:shd w:val="clear" w:color="000000" w:fill="FFFFFF"/>
            <w:noWrap/>
            <w:vAlign w:val="bottom"/>
          </w:tcPr>
          <w:p w14:paraId="1789CFE1" w14:textId="1D82DB4A" w:rsidR="00C23E58" w:rsidRDefault="00C23E58" w:rsidP="00C23E58">
            <w:pPr>
              <w:spacing w:after="0" w:line="240" w:lineRule="auto"/>
              <w:jc w:val="center"/>
              <w:rPr>
                <w:rFonts w:eastAsia="Times New Roman" w:cs="Calibri"/>
                <w:color w:val="000000"/>
              </w:rPr>
            </w:pPr>
            <w:r>
              <w:rPr>
                <w:rFonts w:eastAsia="Times New Roman" w:cs="Calibri"/>
                <w:color w:val="000000"/>
              </w:rPr>
              <w:t>80</w:t>
            </w:r>
          </w:p>
        </w:tc>
        <w:tc>
          <w:tcPr>
            <w:tcW w:w="3240" w:type="dxa"/>
            <w:tcBorders>
              <w:top w:val="single" w:sz="4" w:space="0" w:color="auto"/>
              <w:left w:val="nil"/>
              <w:bottom w:val="single" w:sz="4" w:space="0" w:color="auto"/>
              <w:right w:val="single" w:sz="4" w:space="0" w:color="auto"/>
            </w:tcBorders>
            <w:shd w:val="clear" w:color="auto" w:fill="auto"/>
            <w:noWrap/>
            <w:vAlign w:val="bottom"/>
          </w:tcPr>
          <w:p w14:paraId="1CF8A735" w14:textId="40235C95" w:rsidR="00C23E58" w:rsidRDefault="00C23E58" w:rsidP="00C23E58">
            <w:pPr>
              <w:spacing w:after="0" w:line="240" w:lineRule="auto"/>
              <w:jc w:val="center"/>
              <w:rPr>
                <w:rFonts w:eastAsia="Times New Roman" w:cs="Calibri"/>
                <w:color w:val="000000"/>
              </w:rPr>
            </w:pPr>
            <w:r>
              <w:rPr>
                <w:rFonts w:eastAsia="Times New Roman" w:cs="Calibri"/>
                <w:color w:val="000000"/>
              </w:rPr>
              <w:t>95</w:t>
            </w:r>
          </w:p>
        </w:tc>
      </w:tr>
      <w:tr w:rsidR="00C23E58" w:rsidRPr="0093554B" w14:paraId="78E37D6E" w14:textId="77777777" w:rsidTr="00DC2658">
        <w:trPr>
          <w:trHeight w:val="290"/>
          <w:jc w:val="center"/>
        </w:trPr>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804FECA" w14:textId="626F12E9" w:rsidR="00C23E58" w:rsidRPr="0093554B" w:rsidRDefault="00C23E58" w:rsidP="00C23E58">
            <w:pPr>
              <w:spacing w:after="0" w:line="240" w:lineRule="auto"/>
              <w:rPr>
                <w:rFonts w:eastAsia="Times New Roman" w:cs="Calibri"/>
                <w:color w:val="000000"/>
              </w:rPr>
            </w:pPr>
            <w:r>
              <w:rPr>
                <w:rFonts w:eastAsia="Times New Roman" w:cs="Calibri"/>
                <w:color w:val="000000"/>
              </w:rPr>
              <w:t>Class 2</w:t>
            </w:r>
          </w:p>
        </w:tc>
        <w:tc>
          <w:tcPr>
            <w:tcW w:w="2785" w:type="dxa"/>
            <w:tcBorders>
              <w:top w:val="single" w:sz="4" w:space="0" w:color="auto"/>
              <w:left w:val="nil"/>
              <w:bottom w:val="single" w:sz="4" w:space="0" w:color="auto"/>
              <w:right w:val="single" w:sz="4" w:space="0" w:color="auto"/>
            </w:tcBorders>
            <w:shd w:val="clear" w:color="000000" w:fill="FFFFFF"/>
            <w:noWrap/>
            <w:vAlign w:val="bottom"/>
          </w:tcPr>
          <w:p w14:paraId="12AF538B" w14:textId="5A356BDB" w:rsidR="00C23E58" w:rsidRDefault="00C23E58" w:rsidP="00C23E58">
            <w:pPr>
              <w:spacing w:after="0" w:line="240" w:lineRule="auto"/>
              <w:jc w:val="center"/>
              <w:rPr>
                <w:rFonts w:eastAsia="Times New Roman" w:cs="Calibri"/>
                <w:color w:val="000000"/>
              </w:rPr>
            </w:pPr>
            <w:r>
              <w:rPr>
                <w:rFonts w:eastAsia="Times New Roman" w:cs="Calibri"/>
                <w:color w:val="000000"/>
              </w:rPr>
              <w:t>20</w:t>
            </w:r>
          </w:p>
        </w:tc>
        <w:tc>
          <w:tcPr>
            <w:tcW w:w="3240" w:type="dxa"/>
            <w:tcBorders>
              <w:top w:val="single" w:sz="4" w:space="0" w:color="auto"/>
              <w:left w:val="nil"/>
              <w:bottom w:val="single" w:sz="4" w:space="0" w:color="auto"/>
              <w:right w:val="single" w:sz="4" w:space="0" w:color="auto"/>
            </w:tcBorders>
            <w:shd w:val="clear" w:color="auto" w:fill="auto"/>
            <w:noWrap/>
            <w:vAlign w:val="bottom"/>
          </w:tcPr>
          <w:p w14:paraId="6B24ABE6" w14:textId="4E778A06" w:rsidR="00C23E58" w:rsidRDefault="00C23E58" w:rsidP="00C23E58">
            <w:pPr>
              <w:spacing w:after="0" w:line="240" w:lineRule="auto"/>
              <w:jc w:val="center"/>
              <w:rPr>
                <w:rFonts w:eastAsia="Times New Roman" w:cs="Calibri"/>
                <w:color w:val="000000"/>
              </w:rPr>
            </w:pPr>
            <w:r>
              <w:rPr>
                <w:rFonts w:eastAsia="Times New Roman" w:cs="Calibri"/>
                <w:color w:val="000000"/>
              </w:rPr>
              <w:t>28</w:t>
            </w:r>
          </w:p>
        </w:tc>
      </w:tr>
      <w:tr w:rsidR="00C23E58" w:rsidRPr="0093554B" w14:paraId="41D0995A" w14:textId="77777777" w:rsidTr="00DC2658">
        <w:trPr>
          <w:trHeight w:val="290"/>
          <w:jc w:val="center"/>
        </w:trPr>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1C2D87E" w14:textId="6D8613DA" w:rsidR="00C23E58" w:rsidRPr="0093554B" w:rsidRDefault="00C23E58" w:rsidP="00C23E58">
            <w:pPr>
              <w:spacing w:after="0" w:line="240" w:lineRule="auto"/>
              <w:rPr>
                <w:rFonts w:eastAsia="Times New Roman" w:cs="Calibri"/>
                <w:color w:val="000000"/>
              </w:rPr>
            </w:pPr>
            <w:r>
              <w:rPr>
                <w:rFonts w:eastAsia="Times New Roman" w:cs="Calibri"/>
                <w:color w:val="000000"/>
              </w:rPr>
              <w:t>Class 1</w:t>
            </w:r>
          </w:p>
        </w:tc>
        <w:tc>
          <w:tcPr>
            <w:tcW w:w="2785" w:type="dxa"/>
            <w:tcBorders>
              <w:top w:val="single" w:sz="4" w:space="0" w:color="auto"/>
              <w:left w:val="nil"/>
              <w:bottom w:val="single" w:sz="4" w:space="0" w:color="auto"/>
              <w:right w:val="single" w:sz="4" w:space="0" w:color="auto"/>
            </w:tcBorders>
            <w:shd w:val="clear" w:color="000000" w:fill="FFFFFF"/>
            <w:noWrap/>
            <w:vAlign w:val="bottom"/>
          </w:tcPr>
          <w:p w14:paraId="6AF8267F" w14:textId="4BB48F8D" w:rsidR="00C23E58" w:rsidRDefault="00C23E58" w:rsidP="00C23E58">
            <w:pPr>
              <w:spacing w:after="0" w:line="240" w:lineRule="auto"/>
              <w:jc w:val="center"/>
              <w:rPr>
                <w:rFonts w:eastAsia="Times New Roman" w:cs="Calibri"/>
                <w:color w:val="000000"/>
              </w:rPr>
            </w:pPr>
            <w:r>
              <w:rPr>
                <w:rFonts w:eastAsia="Times New Roman" w:cs="Calibri"/>
                <w:color w:val="000000"/>
              </w:rPr>
              <w:t>15</w:t>
            </w:r>
          </w:p>
        </w:tc>
        <w:tc>
          <w:tcPr>
            <w:tcW w:w="3240" w:type="dxa"/>
            <w:tcBorders>
              <w:top w:val="single" w:sz="4" w:space="0" w:color="auto"/>
              <w:left w:val="nil"/>
              <w:bottom w:val="single" w:sz="4" w:space="0" w:color="auto"/>
              <w:right w:val="single" w:sz="4" w:space="0" w:color="auto"/>
            </w:tcBorders>
            <w:shd w:val="clear" w:color="auto" w:fill="auto"/>
            <w:noWrap/>
            <w:vAlign w:val="bottom"/>
          </w:tcPr>
          <w:p w14:paraId="4CE9D657" w14:textId="68F3E9B7" w:rsidR="00C23E58" w:rsidRDefault="00C23E58" w:rsidP="00C23E58">
            <w:pPr>
              <w:spacing w:after="0" w:line="240" w:lineRule="auto"/>
              <w:jc w:val="center"/>
              <w:rPr>
                <w:rFonts w:eastAsia="Times New Roman" w:cs="Calibri"/>
                <w:color w:val="000000"/>
              </w:rPr>
            </w:pPr>
            <w:r>
              <w:rPr>
                <w:rFonts w:eastAsia="Times New Roman" w:cs="Calibri"/>
                <w:color w:val="000000"/>
              </w:rPr>
              <w:t>10</w:t>
            </w:r>
          </w:p>
        </w:tc>
      </w:tr>
    </w:tbl>
    <w:p w14:paraId="157AEDB6" w14:textId="5C500F5D" w:rsidR="00526B59" w:rsidRDefault="00526B59" w:rsidP="00E45ABE">
      <w:pPr>
        <w:kinsoku w:val="0"/>
        <w:overflowPunct w:val="0"/>
        <w:autoSpaceDE w:val="0"/>
        <w:autoSpaceDN w:val="0"/>
        <w:adjustRightInd w:val="0"/>
        <w:spacing w:before="205" w:after="0" w:line="227" w:lineRule="exact"/>
        <w:ind w:left="120" w:right="2160"/>
        <w:rPr>
          <w:rFonts w:cs="Trebuchet MS"/>
        </w:rPr>
      </w:pPr>
    </w:p>
    <w:p w14:paraId="1E60817B" w14:textId="365E8531" w:rsidR="00702359" w:rsidRDefault="00B36E30" w:rsidP="00A956D3">
      <w:pPr>
        <w:pStyle w:val="Heading3"/>
      </w:pPr>
      <w:bookmarkStart w:id="24" w:name="_Toc187830391"/>
      <w:r>
        <w:t xml:space="preserve">Contract </w:t>
      </w:r>
      <w:r w:rsidR="00AB3212">
        <w:t>o</w:t>
      </w:r>
      <w:r>
        <w:t>perations</w:t>
      </w:r>
      <w:bookmarkEnd w:id="24"/>
      <w:r>
        <w:t xml:space="preserve"> </w:t>
      </w:r>
    </w:p>
    <w:p w14:paraId="553FE45F" w14:textId="25937F32" w:rsidR="00702359" w:rsidRDefault="007C13BF" w:rsidP="004326BD">
      <w:r>
        <w:t xml:space="preserve">State </w:t>
      </w:r>
      <w:r w:rsidR="001D4F3F" w:rsidRPr="001D4F3F">
        <w:t>(state name)</w:t>
      </w:r>
      <w:r>
        <w:t xml:space="preserve"> has</w:t>
      </w:r>
      <w:r w:rsidR="00B36E30">
        <w:t xml:space="preserve"> guidelines that will allow water systems to achieve compliance with the </w:t>
      </w:r>
      <w:r w:rsidR="0051737E">
        <w:t>s</w:t>
      </w:r>
      <w:r w:rsidR="00C457A9">
        <w:t xml:space="preserve">tate’s </w:t>
      </w:r>
      <w:r w:rsidR="00DC2658">
        <w:t>regulation</w:t>
      </w:r>
      <w:r w:rsidR="00C457A9">
        <w:t xml:space="preserve"> </w:t>
      </w:r>
      <w:r w:rsidR="00B36E30">
        <w:t xml:space="preserve">by contracting with an operator that is not a direct employee of the system. </w:t>
      </w:r>
      <w:r>
        <w:t xml:space="preserve">State </w:t>
      </w:r>
      <w:r w:rsidR="001D4F3F" w:rsidRPr="001D4F3F">
        <w:t>(state name)</w:t>
      </w:r>
      <w:r w:rsidR="00B36E30">
        <w:t xml:space="preserve"> must approve all contracts that intend to achieve compliance </w:t>
      </w:r>
      <w:r w:rsidR="00C457A9">
        <w:t xml:space="preserve">with the </w:t>
      </w:r>
      <w:r w:rsidR="00B36E30">
        <w:t>certification</w:t>
      </w:r>
      <w:r>
        <w:t xml:space="preserve"> </w:t>
      </w:r>
      <w:r w:rsidR="00DC2658">
        <w:t xml:space="preserve">regulation </w:t>
      </w:r>
      <w:r>
        <w:t xml:space="preserve">and </w:t>
      </w:r>
      <w:r w:rsidR="00B36E30">
        <w:t xml:space="preserve">must </w:t>
      </w:r>
      <w:r w:rsidR="00C457A9">
        <w:t xml:space="preserve">receive </w:t>
      </w:r>
      <w:r w:rsidR="00B36E30">
        <w:t>an actual copy of the contract. The premise of a contract operator is they must be in direct charge of the water system; however, they can have</w:t>
      </w:r>
      <w:r>
        <w:t xml:space="preserve"> </w:t>
      </w:r>
      <w:r w:rsidR="00B36E30">
        <w:t xml:space="preserve">other people work under their supervision. They do not necessarily have to perform day-to-day operating task including sampling. One of the key areas examined by </w:t>
      </w:r>
      <w:r w:rsidR="00702359">
        <w:t xml:space="preserve">State </w:t>
      </w:r>
      <w:r w:rsidR="001D4F3F" w:rsidRPr="001D4F3F">
        <w:t>(state name)</w:t>
      </w:r>
      <w:r w:rsidR="00B36E30">
        <w:t xml:space="preserve"> is the number of on-site visits per week to the water system and the duration of these visits.</w:t>
      </w:r>
    </w:p>
    <w:p w14:paraId="6739A275" w14:textId="7D2172D1" w:rsidR="00702359" w:rsidRPr="00A956D3" w:rsidRDefault="00702359" w:rsidP="006A1398">
      <w:pPr>
        <w:pStyle w:val="Heading2"/>
      </w:pPr>
      <w:bookmarkStart w:id="25" w:name="_Toc187830392"/>
      <w:r w:rsidRPr="00A956D3">
        <w:t>Compliance</w:t>
      </w:r>
      <w:bookmarkEnd w:id="25"/>
    </w:p>
    <w:p w14:paraId="1B2ACD41" w14:textId="6406C716" w:rsidR="008A1800" w:rsidRPr="008A1800" w:rsidRDefault="00282EFE" w:rsidP="004326BD">
      <w:r w:rsidRPr="008A1800">
        <w:t xml:space="preserve">Compliance with operator certification requirements is a </w:t>
      </w:r>
      <w:r>
        <w:t xml:space="preserve">State </w:t>
      </w:r>
      <w:r w:rsidR="001D4F3F" w:rsidRPr="001D4F3F">
        <w:t>(state name)</w:t>
      </w:r>
      <w:r w:rsidRPr="008A1800">
        <w:t xml:space="preserve"> Safe Drinking Water Program priority. </w:t>
      </w:r>
      <w:r w:rsidR="008A1800" w:rsidRPr="008A1800">
        <w:t>Non-compliance is a result of one of the following circumstances:</w:t>
      </w:r>
    </w:p>
    <w:p w14:paraId="54110091" w14:textId="62D3387C" w:rsidR="008A1800" w:rsidRPr="008A1800" w:rsidRDefault="008A1800" w:rsidP="00FB5661">
      <w:pPr>
        <w:pStyle w:val="ListParagraph"/>
        <w:numPr>
          <w:ilvl w:val="0"/>
          <w:numId w:val="33"/>
        </w:numPr>
        <w:spacing w:before="120"/>
      </w:pPr>
      <w:r w:rsidRPr="008A1800">
        <w:t>A certified operator has not been designated by the system’s owner.</w:t>
      </w:r>
    </w:p>
    <w:p w14:paraId="2B4F9F3B" w14:textId="0DF240F4" w:rsidR="008A1800" w:rsidRPr="008A1800" w:rsidRDefault="008A1800" w:rsidP="007E746F">
      <w:pPr>
        <w:pStyle w:val="ListParagraph"/>
        <w:numPr>
          <w:ilvl w:val="0"/>
          <w:numId w:val="33"/>
        </w:numPr>
      </w:pPr>
      <w:r w:rsidRPr="008A1800">
        <w:t>The operator’s certificate has expired.</w:t>
      </w:r>
    </w:p>
    <w:p w14:paraId="6BF2AB80" w14:textId="610A548B" w:rsidR="007F1C88" w:rsidRPr="007A6610" w:rsidRDefault="00832CC3" w:rsidP="00832CC3">
      <w:pPr>
        <w:pStyle w:val="ListParagraph"/>
        <w:numPr>
          <w:ilvl w:val="0"/>
          <w:numId w:val="33"/>
        </w:numPr>
        <w:spacing w:after="240"/>
      </w:pPr>
      <w:r w:rsidRPr="003A3162">
        <w:rPr>
          <w:noProof/>
        </w:rPr>
        <mc:AlternateContent>
          <mc:Choice Requires="wps">
            <w:drawing>
              <wp:anchor distT="0" distB="0" distL="114300" distR="114300" simplePos="0" relativeHeight="251658302" behindDoc="0" locked="0" layoutInCell="1" allowOverlap="1" wp14:anchorId="58593C36" wp14:editId="30B851F4">
                <wp:simplePos x="0" y="0"/>
                <wp:positionH relativeFrom="leftMargin">
                  <wp:posOffset>530860</wp:posOffset>
                </wp:positionH>
                <wp:positionV relativeFrom="paragraph">
                  <wp:posOffset>332105</wp:posOffset>
                </wp:positionV>
                <wp:extent cx="137160" cy="389255"/>
                <wp:effectExtent l="0" t="0" r="15240" b="10795"/>
                <wp:wrapNone/>
                <wp:docPr id="230" name="Left Brace 2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7160" cy="389255"/>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2AFE619" id="Left Brace 230" o:spid="_x0000_s1026" type="#_x0000_t87" alt="&quot;&quot;" style="position:absolute;margin-left:41.8pt;margin-top:26.15pt;width:10.8pt;height:30.65pt;z-index:25165830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" adj="0" strokecolor="#2e74b5 [2404]" strokeweight="1pt">
                <v:stroke joinstyle="miter"/>
                <w10:wrap anchorx="margin"/>
              </v:shape>
            </w:pict>
          </mc:Fallback>
        </mc:AlternateContent>
      </w:r>
      <w:r>
        <w:rPr>
          <w:noProof/>
        </w:rPr>
        <mc:AlternateContent>
          <mc:Choice Requires="wps">
            <w:drawing>
              <wp:anchor distT="0" distB="0" distL="114300" distR="114300" simplePos="0" relativeHeight="251658303" behindDoc="0" locked="0" layoutInCell="1" allowOverlap="1" wp14:anchorId="18848DC8" wp14:editId="153F3C43">
                <wp:simplePos x="0" y="0"/>
                <wp:positionH relativeFrom="leftMargin">
                  <wp:posOffset>224594</wp:posOffset>
                </wp:positionH>
                <wp:positionV relativeFrom="paragraph">
                  <wp:posOffset>346221</wp:posOffset>
                </wp:positionV>
                <wp:extent cx="312227" cy="302122"/>
                <wp:effectExtent l="19050" t="38100" r="31115" b="41275"/>
                <wp:wrapNone/>
                <wp:docPr id="231" name="Star: 5 Points 231" descr="Gray star with a blue outline "/>
                <wp:cNvGraphicFramePr/>
                <a:graphic xmlns:a="http://schemas.openxmlformats.org/drawingml/2006/main">
                  <a:graphicData uri="http://schemas.microsoft.com/office/word/2010/wordprocessingShape">
                    <wps:wsp>
                      <wps:cNvSpPr/>
                      <wps:spPr>
                        <a:xfrm>
                          <a:off x="0" y="0"/>
                          <a:ext cx="312227" cy="302122"/>
                        </a:xfrm>
                        <a:prstGeom prst="star5">
                          <a:avLst/>
                        </a:prstGeom>
                        <a:solidFill>
                          <a:schemeClr val="bg2">
                            <a:lumMod val="5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E73EA73" id="Star: 5 Points 231" o:spid="_x0000_s1026" alt="Gray star with a blue outline " style="position:absolute;margin-left:17.7pt;margin-top:27.25pt;width:24.6pt;height:23.8pt;z-index:25165830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312227,30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" path="m,115400r119261,1l156114,r36852,115401l312227,115400r-96485,71321l252597,302121,156114,230799,59630,302121,96485,186721,,115400xe" fillcolor="#747070 [1614]" strokecolor="#2e74b5 [2404]" strokeweight="1pt">
                <v:stroke joinstyle="miter"/>
                <v:path arrowok="t" o:connecttype="custom" o:connectlocs="0,115400;119261,115401;156114,0;192966,115401;312227,115400;215742,186721;252597,302121;156114,230799;59630,302121;96485,186721;0,115400" o:connectangles="0,0,0,0,0,0,0,0,0,0,0"/>
                <w10:wrap anchorx="margin"/>
              </v:shape>
            </w:pict>
          </mc:Fallback>
        </mc:AlternateContent>
      </w:r>
      <w:r w:rsidR="008A1800" w:rsidRPr="008A1800">
        <w:t>The operator’s certificate is not at the correct level for the</w:t>
      </w:r>
      <w:r w:rsidR="006D7BD2" w:rsidRPr="008A1800">
        <w:t xml:space="preserve"> </w:t>
      </w:r>
      <w:r w:rsidR="008A1800" w:rsidRPr="008A1800">
        <w:t>facility they are</w:t>
      </w:r>
      <w:r w:rsidR="008A1800" w:rsidRPr="007E746F">
        <w:rPr>
          <w:spacing w:val="-4"/>
        </w:rPr>
        <w:t xml:space="preserve"> </w:t>
      </w:r>
      <w:bookmarkStart w:id="26" w:name="Operator_qualifications"/>
      <w:bookmarkStart w:id="27" w:name="bookmark6"/>
      <w:bookmarkEnd w:id="26"/>
      <w:bookmarkEnd w:id="27"/>
      <w:r w:rsidR="008A1800" w:rsidRPr="008A1800">
        <w:t>operating.</w:t>
      </w:r>
    </w:p>
    <w:p w14:paraId="590F0C34" w14:textId="11600DB1" w:rsidR="00B4082A" w:rsidRPr="007A6610" w:rsidRDefault="00B4082A" w:rsidP="00B4082A">
      <w:r>
        <w:t>As of</w:t>
      </w:r>
      <w:r w:rsidR="005321DF">
        <w:t xml:space="preserve"> </w:t>
      </w:r>
      <w:r w:rsidR="00D17D92">
        <w:t>[month year]</w:t>
      </w:r>
      <w:r w:rsidR="005321DF">
        <w:t>, 13 systems do not have a certified operator.</w:t>
      </w:r>
      <w:r w:rsidR="00C06495">
        <w:t xml:space="preserve"> With</w:t>
      </w:r>
      <w:r w:rsidR="00E5798E">
        <w:t xml:space="preserve"> measures in place through Regulation 100, </w:t>
      </w:r>
      <w:r w:rsidR="00E97EC7">
        <w:t xml:space="preserve">12 of </w:t>
      </w:r>
      <w:r w:rsidR="00E5798E">
        <w:t xml:space="preserve">these </w:t>
      </w:r>
      <w:r w:rsidR="00AC44EC">
        <w:t>systems have temporary operators in place</w:t>
      </w:r>
      <w:r w:rsidR="00832CC3">
        <w:t>.</w:t>
      </w:r>
    </w:p>
    <w:p w14:paraId="3A0728E2" w14:textId="77777777" w:rsidR="00670396" w:rsidRPr="009C678E" w:rsidRDefault="00670396" w:rsidP="00670396">
      <w:pPr>
        <w:pStyle w:val="IntenseQuote"/>
        <w:ind w:left="720" w:right="720"/>
        <w:rPr>
          <w:b/>
          <w:bCs/>
          <w:color w:val="2E74B5" w:themeColor="accent1" w:themeShade="BF"/>
        </w:rPr>
        <w:sectPr w:rsidR="00670396" w:rsidRPr="009C678E" w:rsidSect="00EA26F7">
          <w:pgSz w:w="12240" w:h="15840"/>
          <w:pgMar w:top="1440" w:right="1080" w:bottom="1440" w:left="1080" w:header="720" w:footer="720" w:gutter="0"/>
          <w:cols w:space="720"/>
          <w:docGrid w:linePitch="360"/>
        </w:sectPr>
      </w:pPr>
    </w:p>
    <w:p w14:paraId="32E06EC1" w14:textId="2BDD01ED" w:rsidR="007F1C88" w:rsidRPr="009C678E" w:rsidRDefault="007F1C88" w:rsidP="00A956D3">
      <w:pPr>
        <w:pStyle w:val="IntenseQuote"/>
        <w:ind w:left="720" w:right="720"/>
        <w:rPr>
          <w:color w:val="2E74B5" w:themeColor="accent1" w:themeShade="BF"/>
        </w:rPr>
      </w:pPr>
      <w:r w:rsidRPr="009C678E">
        <w:rPr>
          <w:b/>
          <w:bCs/>
          <w:color w:val="2E74B5" w:themeColor="accent1" w:themeShade="BF"/>
        </w:rPr>
        <w:lastRenderedPageBreak/>
        <w:t>Recommendations:</w:t>
      </w:r>
      <w:r w:rsidRPr="009C678E">
        <w:rPr>
          <w:color w:val="2E74B5" w:themeColor="accent1" w:themeShade="BF"/>
        </w:rPr>
        <w:t xml:space="preserve"> </w:t>
      </w:r>
      <w:r w:rsidR="009D2D3C" w:rsidRPr="009C678E">
        <w:rPr>
          <w:color w:val="2E74B5" w:themeColor="accent1" w:themeShade="BF"/>
        </w:rPr>
        <w:t>I</w:t>
      </w:r>
      <w:r w:rsidR="00DA00AA" w:rsidRPr="009C678E">
        <w:rPr>
          <w:color w:val="2E74B5" w:themeColor="accent1" w:themeShade="BF"/>
        </w:rPr>
        <w:t>nclude and discuss</w:t>
      </w:r>
      <w:r w:rsidR="00E633CA" w:rsidRPr="009C678E">
        <w:rPr>
          <w:color w:val="2E74B5" w:themeColor="accent1" w:themeShade="BF"/>
        </w:rPr>
        <w:t xml:space="preserve"> activities related to workforce</w:t>
      </w:r>
      <w:r w:rsidR="004C157B" w:rsidRPr="009C678E">
        <w:rPr>
          <w:color w:val="2E74B5" w:themeColor="accent1" w:themeShade="BF"/>
        </w:rPr>
        <w:t>/</w:t>
      </w:r>
      <w:r w:rsidR="00E633CA" w:rsidRPr="009C678E">
        <w:rPr>
          <w:color w:val="2E74B5" w:themeColor="accent1" w:themeShade="BF"/>
        </w:rPr>
        <w:t>recruiting, such as number of trainee (</w:t>
      </w:r>
      <w:r w:rsidR="008C2DFE" w:rsidRPr="009C678E">
        <w:rPr>
          <w:color w:val="2E74B5" w:themeColor="accent1" w:themeShade="BF"/>
        </w:rPr>
        <w:t xml:space="preserve">Operator </w:t>
      </w:r>
      <w:proofErr w:type="gramStart"/>
      <w:r w:rsidR="008C2DFE" w:rsidRPr="009C678E">
        <w:rPr>
          <w:color w:val="2E74B5" w:themeColor="accent1" w:themeShade="BF"/>
        </w:rPr>
        <w:t>In</w:t>
      </w:r>
      <w:proofErr w:type="gramEnd"/>
      <w:r w:rsidR="008C2DFE" w:rsidRPr="009C678E">
        <w:rPr>
          <w:color w:val="2E74B5" w:themeColor="accent1" w:themeShade="BF"/>
        </w:rPr>
        <w:t xml:space="preserve"> Training or </w:t>
      </w:r>
      <w:r w:rsidR="00E633CA" w:rsidRPr="009C678E">
        <w:rPr>
          <w:color w:val="2E74B5" w:themeColor="accent1" w:themeShade="BF"/>
        </w:rPr>
        <w:t>OIT) designations for operators working under an operator in responsible charge (OIRC)</w:t>
      </w:r>
      <w:r w:rsidR="00D21680" w:rsidRPr="009C678E">
        <w:rPr>
          <w:color w:val="2E74B5" w:themeColor="accent1" w:themeShade="BF"/>
        </w:rPr>
        <w:t xml:space="preserve">. </w:t>
      </w:r>
      <w:r w:rsidR="009D2D3C" w:rsidRPr="009C678E">
        <w:rPr>
          <w:color w:val="2E74B5" w:themeColor="accent1" w:themeShade="BF"/>
        </w:rPr>
        <w:t>I</w:t>
      </w:r>
      <w:r w:rsidR="00D21680" w:rsidRPr="009C678E">
        <w:rPr>
          <w:color w:val="2E74B5" w:themeColor="accent1" w:themeShade="BF"/>
        </w:rPr>
        <w:t xml:space="preserve">nclude names of systems where classifications were changed (and reasons) within </w:t>
      </w:r>
      <w:r w:rsidR="00E036B5" w:rsidRPr="009C678E">
        <w:rPr>
          <w:color w:val="2E74B5" w:themeColor="accent1" w:themeShade="BF"/>
        </w:rPr>
        <w:t xml:space="preserve">the </w:t>
      </w:r>
      <w:r w:rsidR="00D21680" w:rsidRPr="009C678E">
        <w:rPr>
          <w:color w:val="2E74B5" w:themeColor="accent1" w:themeShade="BF"/>
        </w:rPr>
        <w:t>reporting period</w:t>
      </w:r>
      <w:r w:rsidR="00AE38E2" w:rsidRPr="009C678E">
        <w:rPr>
          <w:color w:val="2E74B5" w:themeColor="accent1" w:themeShade="BF"/>
        </w:rPr>
        <w:t>.</w:t>
      </w:r>
      <w:r w:rsidR="009A4405" w:rsidRPr="009C678E">
        <w:rPr>
          <w:color w:val="2E74B5" w:themeColor="accent1" w:themeShade="BF"/>
        </w:rPr>
        <w:t xml:space="preserve"> It is also recommended to </w:t>
      </w:r>
      <w:r w:rsidR="00B359E2" w:rsidRPr="009C678E">
        <w:rPr>
          <w:color w:val="2E74B5" w:themeColor="accent1" w:themeShade="BF"/>
        </w:rPr>
        <w:t xml:space="preserve">not just state, but </w:t>
      </w:r>
      <w:r w:rsidR="009A4405" w:rsidRPr="009C678E">
        <w:rPr>
          <w:color w:val="2E74B5" w:themeColor="accent1" w:themeShade="BF"/>
        </w:rPr>
        <w:t>briefly describe policies/procedures</w:t>
      </w:r>
      <w:r w:rsidR="00B359E2" w:rsidRPr="009C678E">
        <w:rPr>
          <w:color w:val="2E74B5" w:themeColor="accent1" w:themeShade="BF"/>
        </w:rPr>
        <w:t xml:space="preserve"> in place that ensure operators are </w:t>
      </w:r>
      <w:r w:rsidR="0060345D" w:rsidRPr="009C678E">
        <w:rPr>
          <w:color w:val="2E74B5" w:themeColor="accent1" w:themeShade="BF"/>
        </w:rPr>
        <w:t>certified and available each operating shift</w:t>
      </w:r>
      <w:r w:rsidR="00AC6F12" w:rsidRPr="009C678E">
        <w:rPr>
          <w:color w:val="2E74B5" w:themeColor="accent1" w:themeShade="BF"/>
        </w:rPr>
        <w:t xml:space="preserve"> including monitoring of the system when a properly certified </w:t>
      </w:r>
      <w:r w:rsidR="00D97F57" w:rsidRPr="009C678E">
        <w:rPr>
          <w:color w:val="2E74B5" w:themeColor="accent1" w:themeShade="BF"/>
        </w:rPr>
        <w:t xml:space="preserve">operator is not physically on-site (e.g., standard operating practices (SOPs), </w:t>
      </w:r>
      <w:r w:rsidR="00143F99" w:rsidRPr="009C678E">
        <w:rPr>
          <w:color w:val="2E74B5" w:themeColor="accent1" w:themeShade="BF"/>
        </w:rPr>
        <w:t>Supervisory Control and Data Acquisition</w:t>
      </w:r>
      <w:r w:rsidR="00AD4F73" w:rsidRPr="009C678E">
        <w:rPr>
          <w:color w:val="2E74B5" w:themeColor="accent1" w:themeShade="BF"/>
        </w:rPr>
        <w:t xml:space="preserve"> </w:t>
      </w:r>
      <w:r w:rsidR="00BC2087" w:rsidRPr="009C678E">
        <w:rPr>
          <w:color w:val="2E74B5" w:themeColor="accent1" w:themeShade="BF"/>
        </w:rPr>
        <w:t>(</w:t>
      </w:r>
      <w:r w:rsidR="00D97F57" w:rsidRPr="009C678E">
        <w:rPr>
          <w:color w:val="2E74B5" w:themeColor="accent1" w:themeShade="BF"/>
        </w:rPr>
        <w:t>SCADA</w:t>
      </w:r>
      <w:r w:rsidR="00BC2087" w:rsidRPr="009C678E">
        <w:rPr>
          <w:color w:val="2E74B5" w:themeColor="accent1" w:themeShade="BF"/>
        </w:rPr>
        <w:t>)</w:t>
      </w:r>
      <w:r w:rsidR="00D97F57" w:rsidRPr="009C678E">
        <w:rPr>
          <w:color w:val="2E74B5" w:themeColor="accent1" w:themeShade="BF"/>
        </w:rPr>
        <w:t>)</w:t>
      </w:r>
      <w:r w:rsidR="0060345D" w:rsidRPr="009C678E">
        <w:rPr>
          <w:color w:val="2E74B5" w:themeColor="accent1" w:themeShade="BF"/>
        </w:rPr>
        <w:t>.</w:t>
      </w:r>
    </w:p>
    <w:p w14:paraId="5F61244B" w14:textId="77777777" w:rsidR="006A4191" w:rsidRPr="008B2584" w:rsidRDefault="006A4191">
      <w:pPr>
        <w:rPr>
          <w:rStyle w:val="Emphasis"/>
        </w:rPr>
      </w:pPr>
      <w:r>
        <w:br w:type="page"/>
      </w:r>
    </w:p>
    <w:p w14:paraId="4B2F0F2C" w14:textId="04D37518" w:rsidR="008A1800" w:rsidRPr="00F7708D" w:rsidRDefault="00F42D22" w:rsidP="00F7708D">
      <w:pPr>
        <w:pStyle w:val="Heading1"/>
      </w:pPr>
      <w:bookmarkStart w:id="28" w:name="_Toc187830393"/>
      <w:r w:rsidRPr="00F7708D">
        <w:rPr>
          <w:noProof/>
        </w:rPr>
        <w:lastRenderedPageBreak/>
        <mc:AlternateContent>
          <mc:Choice Requires="wpg">
            <w:drawing>
              <wp:anchor distT="0" distB="0" distL="114300" distR="114300" simplePos="0" relativeHeight="251658327" behindDoc="0" locked="0" layoutInCell="1" allowOverlap="1" wp14:anchorId="72FB4FD8" wp14:editId="2FD88442">
                <wp:simplePos x="0" y="0"/>
                <wp:positionH relativeFrom="page">
                  <wp:posOffset>4535001</wp:posOffset>
                </wp:positionH>
                <wp:positionV relativeFrom="page">
                  <wp:posOffset>861541</wp:posOffset>
                </wp:positionV>
                <wp:extent cx="2956598" cy="8645866"/>
                <wp:effectExtent l="0" t="0" r="15240" b="22225"/>
                <wp:wrapSquare wrapText="bothSides"/>
                <wp:docPr id="18" name="Group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956598" cy="8645866"/>
                          <a:chOff x="-44261" y="-73013"/>
                          <a:chExt cx="2475865" cy="9952509"/>
                        </a:xfrm>
                      </wpg:grpSpPr>
                      <wps:wsp>
                        <wps:cNvPr id="19" name="AutoShape 14"/>
                        <wps:cNvSpPr>
                          <a:spLocks noChangeArrowheads="1"/>
                        </wps:cNvSpPr>
                        <wps:spPr bwMode="auto">
                          <a:xfrm>
                            <a:off x="-44261" y="-73013"/>
                            <a:ext cx="2475865" cy="9952509"/>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353862AA" w14:textId="77777777" w:rsidR="00F043A6" w:rsidRPr="00F043A6" w:rsidRDefault="00F043A6" w:rsidP="00987982">
                              <w:pPr>
                                <w:pStyle w:val="BoxHeader"/>
                                <w:rPr>
                                  <w:sz w:val="20"/>
                                  <w:szCs w:val="20"/>
                                </w:rPr>
                              </w:pPr>
                            </w:p>
                            <w:p w14:paraId="6A4510F1" w14:textId="1712544A" w:rsidR="009F10D7" w:rsidRPr="007951E5" w:rsidRDefault="009F10D7" w:rsidP="00987982">
                              <w:pPr>
                                <w:pStyle w:val="BoxHeader"/>
                                <w:rPr>
                                  <w:color w:val="000000"/>
                                </w:rPr>
                              </w:pPr>
                              <w:r w:rsidRPr="00D62B75">
                                <w:t>Baseline Standard 3</w:t>
                              </w:r>
                            </w:p>
                            <w:p w14:paraId="4FE06C75" w14:textId="07089EA8" w:rsidR="009F10D7" w:rsidRDefault="009F10D7" w:rsidP="00736559">
                              <w:pPr>
                                <w:pStyle w:val="Boxnormal"/>
                              </w:pPr>
                              <w:r>
                                <w:t xml:space="preserve">The </w:t>
                              </w:r>
                              <w:r w:rsidR="0016419F">
                                <w:t>s</w:t>
                              </w:r>
                              <w:r>
                                <w:t xml:space="preserve">tate program must require </w:t>
                              </w:r>
                              <w:proofErr w:type="gramStart"/>
                              <w:r w:rsidR="001C6503">
                                <w:t>all of</w:t>
                              </w:r>
                              <w:proofErr w:type="gramEnd"/>
                              <w:r w:rsidR="001C6503">
                                <w:t xml:space="preserve"> </w:t>
                              </w:r>
                              <w:r w:rsidR="000C4617">
                                <w:t>t</w:t>
                              </w:r>
                              <w:r w:rsidR="001C6503">
                                <w:t>he following for each operator to be certified:</w:t>
                              </w:r>
                            </w:p>
                            <w:p w14:paraId="0BDEDF54" w14:textId="77777777" w:rsidR="009F10D7" w:rsidRDefault="009F10D7" w:rsidP="00CA135B">
                              <w:pPr>
                                <w:pStyle w:val="Boxnormal"/>
                                <w:numPr>
                                  <w:ilvl w:val="0"/>
                                  <w:numId w:val="31"/>
                                </w:numPr>
                                <w:ind w:left="504"/>
                              </w:pPr>
                              <w:bookmarkStart w:id="29" w:name="_Toc81918247"/>
                              <w:bookmarkEnd w:id="29"/>
                              <w:r>
                                <w:t>Pa</w:t>
                              </w:r>
                              <w:r w:rsidRPr="00D62B75">
                                <w:t>ss an exam that demonstrates that the operator has the necessary skills, knowledge, ability, and judgment as appropriate for the classification, and all exam questions must be validated</w:t>
                              </w:r>
                              <w:r>
                                <w:t>.</w:t>
                              </w:r>
                            </w:p>
                            <w:p w14:paraId="3222E424" w14:textId="5B67F53B" w:rsidR="009F10D7" w:rsidRDefault="009F10D7" w:rsidP="00CA135B">
                              <w:pPr>
                                <w:pStyle w:val="Boxnormal"/>
                                <w:numPr>
                                  <w:ilvl w:val="0"/>
                                  <w:numId w:val="31"/>
                                </w:numPr>
                                <w:ind w:left="504"/>
                              </w:pPr>
                              <w:r w:rsidRPr="001B5F76">
                                <w:t>Have a high school diploma or a general equivalency diploma (GED)</w:t>
                              </w:r>
                              <w:r>
                                <w:t xml:space="preserve">. This may be substitutable with </w:t>
                              </w:r>
                              <w:r w:rsidDel="00925D48">
                                <w:t xml:space="preserve">equivalent </w:t>
                              </w:r>
                              <w:r w:rsidR="00BB1DB6">
                                <w:t>training</w:t>
                              </w:r>
                              <w:r w:rsidDel="00925D48">
                                <w:t>/</w:t>
                              </w:r>
                              <w:r w:rsidDel="00286032">
                                <w:t>experience</w:t>
                              </w:r>
                              <w:r w:rsidR="00925D48">
                                <w:t xml:space="preserve">. </w:t>
                              </w:r>
                              <w:r w:rsidRPr="001B5F76">
                                <w:t>Education, training, or experience that is used to meet this requirement for any class of certification may not be used to meet the experience requirement</w:t>
                              </w:r>
                              <w:r>
                                <w:t xml:space="preserve"> (below).</w:t>
                              </w:r>
                            </w:p>
                            <w:p w14:paraId="36AD8620" w14:textId="77777777" w:rsidR="009F10D7" w:rsidRDefault="009F10D7" w:rsidP="00CA135B">
                              <w:pPr>
                                <w:pStyle w:val="Boxnormal"/>
                                <w:numPr>
                                  <w:ilvl w:val="0"/>
                                  <w:numId w:val="31"/>
                                </w:numPr>
                                <w:ind w:left="504"/>
                              </w:pPr>
                              <w:r w:rsidRPr="00C82D18">
                                <w:t>Have the defined minimum amount of on-the-job experience for each appropriate level of certification</w:t>
                              </w:r>
                              <w:r>
                                <w:t>, which</w:t>
                              </w:r>
                              <w:r w:rsidRPr="00C82D18">
                                <w:t xml:space="preserve"> increases with each classification level. Post high school education may be substituted for experience. Credit may be given for experience in a related field (e.g., wastewater). Experience that is used to meet the experience requirement for any class of certification may not be used to meet the education requirement.</w:t>
                              </w:r>
                            </w:p>
                            <w:p w14:paraId="6C901B71" w14:textId="1E4D7390" w:rsidR="009F10D7" w:rsidRDefault="00925D48" w:rsidP="00CA135B">
                              <w:pPr>
                                <w:pStyle w:val="Boxnormal"/>
                                <w:numPr>
                                  <w:ilvl w:val="0"/>
                                  <w:numId w:val="31"/>
                                </w:numPr>
                                <w:ind w:left="504"/>
                              </w:pPr>
                              <w:r>
                                <w:t>I</w:t>
                              </w:r>
                              <w:r w:rsidR="009F10D7" w:rsidRPr="001D06CE">
                                <w:t>nclude specific requirements</w:t>
                              </w:r>
                              <w:r w:rsidR="009F10D7">
                                <w:t xml:space="preserve"> regarding </w:t>
                              </w:r>
                              <w:proofErr w:type="spellStart"/>
                              <w:r w:rsidR="009F10D7">
                                <w:t>grandparented</w:t>
                              </w:r>
                              <w:proofErr w:type="spellEnd"/>
                              <w:r w:rsidR="009F10D7">
                                <w:t xml:space="preserve"> operators</w:t>
                              </w:r>
                              <w:r w:rsidR="001C6503">
                                <w:t xml:space="preserve"> that meet the requirements in the </w:t>
                              </w:r>
                              <w:r w:rsidR="00BE1FB1">
                                <w:t>Final Guide</w:t>
                              </w:r>
                              <w:r w:rsidR="001C6503">
                                <w:t>lines</w:t>
                              </w:r>
                              <w:r w:rsidR="009F10D7">
                                <w:t xml:space="preserve"> i</w:t>
                              </w:r>
                              <w:r w:rsidR="009F10D7" w:rsidRPr="001D06CE">
                                <w:t xml:space="preserve">f </w:t>
                              </w:r>
                              <w:r w:rsidR="009F10D7">
                                <w:t xml:space="preserve">the </w:t>
                              </w:r>
                              <w:r w:rsidR="009F10D7" w:rsidRPr="001D06CE">
                                <w:t>state choose</w:t>
                              </w:r>
                              <w:r w:rsidR="009F10D7">
                                <w:t>s</w:t>
                              </w:r>
                              <w:r w:rsidR="009F10D7" w:rsidRPr="001D06CE">
                                <w:t xml:space="preserve"> to include a grandparenting provision in their programs</w:t>
                              </w:r>
                              <w:r w:rsidR="009F10D7">
                                <w:t>.</w:t>
                              </w:r>
                              <w:r w:rsidR="009F10D7" w:rsidRPr="00631BA0">
                                <w:t xml:space="preserve"> </w:t>
                              </w:r>
                              <w:r w:rsidR="009F10D7">
                                <w:t>S</w:t>
                              </w:r>
                              <w:r w:rsidR="009F10D7" w:rsidRPr="001D06CE">
                                <w:t>tates may need a transition period to allow these operators to continue to operate the system through ‘‘grandparenting</w:t>
                              </w:r>
                              <w:r w:rsidR="009F10D7">
                                <w:t>.</w:t>
                              </w:r>
                              <w:r w:rsidR="009F10D7" w:rsidRPr="001D06CE">
                                <w:t>’’</w:t>
                              </w:r>
                            </w:p>
                            <w:p w14:paraId="7478CF09" w14:textId="77777777" w:rsidR="0056505E" w:rsidRPr="00126D62" w:rsidRDefault="0056505E" w:rsidP="0056505E">
                              <w:pPr>
                                <w:pStyle w:val="Boxnormal"/>
                                <w:spacing w:after="0"/>
                                <w:rPr>
                                  <w:rStyle w:val="Hyperlink"/>
                                  <w:sz w:val="18"/>
                                  <w:szCs w:val="18"/>
                                </w:rPr>
                              </w:pPr>
                              <w:r w:rsidRPr="00126D62">
                                <w:rPr>
                                  <w:color w:val="44546A" w:themeColor="text2"/>
                                  <w:sz w:val="18"/>
                                  <w:szCs w:val="18"/>
                                </w:rPr>
                                <w:fldChar w:fldCharType="begin"/>
                              </w:r>
                              <w:r w:rsidRPr="00126D62">
                                <w:rPr>
                                  <w:color w:val="44546A" w:themeColor="text2"/>
                                  <w:sz w:val="18"/>
                                  <w:szCs w:val="18"/>
                                </w:rPr>
                                <w:instrText>HYPERLINK "https://www.epa.gov/sites/default/files/2018-08/documents/epa_desk_guide_for_reviewing_state_opcert_program_annual_reports.pdf"</w:instrText>
                              </w:r>
                              <w:r w:rsidRPr="00126D62">
                                <w:rPr>
                                  <w:color w:val="44546A" w:themeColor="text2"/>
                                  <w:sz w:val="18"/>
                                  <w:szCs w:val="18"/>
                                </w:rPr>
                              </w:r>
                              <w:r w:rsidRPr="00126D62">
                                <w:rPr>
                                  <w:color w:val="44546A" w:themeColor="text2"/>
                                  <w:sz w:val="18"/>
                                  <w:szCs w:val="18"/>
                                </w:rPr>
                                <w:fldChar w:fldCharType="separate"/>
                              </w:r>
                              <w:r w:rsidRPr="00126D62">
                                <w:rPr>
                                  <w:rStyle w:val="Hyperlink"/>
                                  <w:sz w:val="18"/>
                                  <w:szCs w:val="18"/>
                                </w:rPr>
                                <w:t>EPA Desk Guide</w:t>
                              </w:r>
                            </w:p>
                            <w:p w14:paraId="6583FBF5" w14:textId="6EEF4DEC" w:rsidR="009F10D7" w:rsidRPr="003D69BC" w:rsidRDefault="0056505E" w:rsidP="008637DE">
                              <w:pPr>
                                <w:pStyle w:val="Boxnormal"/>
                              </w:pPr>
                              <w:r w:rsidRPr="00126D62">
                                <w:rPr>
                                  <w:color w:val="44546A" w:themeColor="text2"/>
                                  <w:sz w:val="18"/>
                                  <w:szCs w:val="18"/>
                                </w:rPr>
                                <w:fldChar w:fldCharType="end"/>
                              </w:r>
                              <w:hyperlink r:id="rId26" w:history="1">
                                <w:r w:rsidRPr="00126D62">
                                  <w:rPr>
                                    <w:rStyle w:val="Hyperlink"/>
                                    <w:sz w:val="18"/>
                                    <w:szCs w:val="18"/>
                                  </w:rPr>
                                  <w:t>Final Guidelines</w:t>
                                </w:r>
                              </w:hyperlink>
                            </w:p>
                          </w:txbxContent>
                        </wps:txbx>
                        <wps:bodyPr rot="0" vert="horz" wrap="square" lIns="182880" tIns="457200" rIns="182880" bIns="73152" anchor="t" anchorCtr="0" upright="1">
                          <a:noAutofit/>
                        </wps:bodyPr>
                      </wps:wsp>
                      <wps:wsp>
                        <wps:cNvPr id="20" name="Rectangle 20"/>
                        <wps:cNvSpPr/>
                        <wps:spPr>
                          <a:xfrm>
                            <a:off x="23231" y="-66924"/>
                            <a:ext cx="2331230" cy="663421"/>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707631" w14:textId="77777777" w:rsidR="009F10D7" w:rsidRDefault="009F10D7">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 name="Rectangle 21"/>
                        <wps:cNvSpPr/>
                        <wps:spPr>
                          <a:xfrm>
                            <a:off x="23230" y="9761717"/>
                            <a:ext cx="2348940" cy="541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B06952" w14:textId="77777777" w:rsidR="009F10D7" w:rsidRDefault="009F10D7">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2FB4FD8" id="Group 18" o:spid="_x0000_s1052" alt="&quot;&quot;" style="position:absolute;margin-left:357.1pt;margin-top:67.85pt;width:232.8pt;height:680.8pt;z-index:251658327;mso-position-horizontal-relative:page;mso-position-vertical-relative:page" coordorigin="-442,-730" coordsize="24758,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">
                <v:rect id="AutoShape 14" o:spid="_x0000_s1053" style="position:absolute;left:-442;top:-730;width:24758;height:99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" fillcolor="white [3212]" strokecolor="#747070 [1614]" strokeweight="1.25pt">
                  <v:textbox inset="14.4pt,36pt,14.4pt,5.76pt">
                    <w:txbxContent>
                      <w:p w14:paraId="353862AA" w14:textId="77777777" w:rsidR="00F043A6" w:rsidRPr="00F043A6" w:rsidRDefault="00F043A6" w:rsidP="00987982">
                        <w:pPr>
                          <w:pStyle w:val="BoxHeader"/>
                          <w:rPr>
                            <w:sz w:val="20"/>
                            <w:szCs w:val="20"/>
                          </w:rPr>
                        </w:pPr>
                      </w:p>
                      <w:p w14:paraId="6A4510F1" w14:textId="1712544A" w:rsidR="009F10D7" w:rsidRPr="007951E5" w:rsidRDefault="009F10D7" w:rsidP="00987982">
                        <w:pPr>
                          <w:pStyle w:val="BoxHeader"/>
                          <w:rPr>
                            <w:color w:val="000000"/>
                          </w:rPr>
                        </w:pPr>
                        <w:r w:rsidRPr="00D62B75">
                          <w:t>Baseline Standard 3</w:t>
                        </w:r>
                      </w:p>
                      <w:p w14:paraId="4FE06C75" w14:textId="07089EA8" w:rsidR="009F10D7" w:rsidRDefault="009F10D7" w:rsidP="00736559">
                        <w:pPr>
                          <w:pStyle w:val="Boxnormal"/>
                        </w:pPr>
                        <w:r>
                          <w:t xml:space="preserve">The </w:t>
                        </w:r>
                        <w:r w:rsidR="0016419F">
                          <w:t>s</w:t>
                        </w:r>
                        <w:r>
                          <w:t xml:space="preserve">tate program must require </w:t>
                        </w:r>
                        <w:proofErr w:type="gramStart"/>
                        <w:r w:rsidR="001C6503">
                          <w:t>all of</w:t>
                        </w:r>
                        <w:proofErr w:type="gramEnd"/>
                        <w:r w:rsidR="001C6503">
                          <w:t xml:space="preserve"> </w:t>
                        </w:r>
                        <w:r w:rsidR="000C4617">
                          <w:t>t</w:t>
                        </w:r>
                        <w:r w:rsidR="001C6503">
                          <w:t>he following for each operator to be certified:</w:t>
                        </w:r>
                      </w:p>
                      <w:p w14:paraId="0BDEDF54" w14:textId="77777777" w:rsidR="009F10D7" w:rsidRDefault="009F10D7" w:rsidP="00CA135B">
                        <w:pPr>
                          <w:pStyle w:val="Boxnormal"/>
                          <w:numPr>
                            <w:ilvl w:val="0"/>
                            <w:numId w:val="31"/>
                          </w:numPr>
                          <w:ind w:left="504"/>
                        </w:pPr>
                        <w:bookmarkStart w:id="30" w:name="_Toc81918247"/>
                        <w:bookmarkEnd w:id="30"/>
                        <w:r>
                          <w:t>Pa</w:t>
                        </w:r>
                        <w:r w:rsidRPr="00D62B75">
                          <w:t>ss an exam that demonstrates that the operator has the necessary skills, knowledge, ability, and judgment as appropriate for the classification, and all exam questions must be validated</w:t>
                        </w:r>
                        <w:r>
                          <w:t>.</w:t>
                        </w:r>
                      </w:p>
                      <w:p w14:paraId="3222E424" w14:textId="5B67F53B" w:rsidR="009F10D7" w:rsidRDefault="009F10D7" w:rsidP="00CA135B">
                        <w:pPr>
                          <w:pStyle w:val="Boxnormal"/>
                          <w:numPr>
                            <w:ilvl w:val="0"/>
                            <w:numId w:val="31"/>
                          </w:numPr>
                          <w:ind w:left="504"/>
                        </w:pPr>
                        <w:r w:rsidRPr="001B5F76">
                          <w:t>Have a high school diploma or a general equivalency diploma (GED)</w:t>
                        </w:r>
                        <w:r>
                          <w:t xml:space="preserve">. This may be substitutable with </w:t>
                        </w:r>
                        <w:r w:rsidDel="00925D48">
                          <w:t xml:space="preserve">equivalent </w:t>
                        </w:r>
                        <w:r w:rsidR="00BB1DB6">
                          <w:t>training</w:t>
                        </w:r>
                        <w:r w:rsidDel="00925D48">
                          <w:t>/</w:t>
                        </w:r>
                        <w:r w:rsidDel="00286032">
                          <w:t>experience</w:t>
                        </w:r>
                        <w:r w:rsidR="00925D48">
                          <w:t xml:space="preserve">. </w:t>
                        </w:r>
                        <w:r w:rsidRPr="001B5F76">
                          <w:t>Education, training, or experience that is used to meet this requirement for any class of certification may not be used to meet the experience requirement</w:t>
                        </w:r>
                        <w:r>
                          <w:t xml:space="preserve"> (below).</w:t>
                        </w:r>
                      </w:p>
                      <w:p w14:paraId="36AD8620" w14:textId="77777777" w:rsidR="009F10D7" w:rsidRDefault="009F10D7" w:rsidP="00CA135B">
                        <w:pPr>
                          <w:pStyle w:val="Boxnormal"/>
                          <w:numPr>
                            <w:ilvl w:val="0"/>
                            <w:numId w:val="31"/>
                          </w:numPr>
                          <w:ind w:left="504"/>
                        </w:pPr>
                        <w:r w:rsidRPr="00C82D18">
                          <w:t>Have the defined minimum amount of on-the-job experience for each appropriate level of certification</w:t>
                        </w:r>
                        <w:r>
                          <w:t>, which</w:t>
                        </w:r>
                        <w:r w:rsidRPr="00C82D18">
                          <w:t xml:space="preserve"> increases with each classification level. Post high school education may be substituted for experience. Credit may be given for experience in a related field (e.g., wastewater). Experience that is used to meet the experience requirement for any class of certification may not be used to meet the education requirement.</w:t>
                        </w:r>
                      </w:p>
                      <w:p w14:paraId="6C901B71" w14:textId="1E4D7390" w:rsidR="009F10D7" w:rsidRDefault="00925D48" w:rsidP="00CA135B">
                        <w:pPr>
                          <w:pStyle w:val="Boxnormal"/>
                          <w:numPr>
                            <w:ilvl w:val="0"/>
                            <w:numId w:val="31"/>
                          </w:numPr>
                          <w:ind w:left="504"/>
                        </w:pPr>
                        <w:r>
                          <w:t>I</w:t>
                        </w:r>
                        <w:r w:rsidR="009F10D7" w:rsidRPr="001D06CE">
                          <w:t>nclude specific requirements</w:t>
                        </w:r>
                        <w:r w:rsidR="009F10D7">
                          <w:t xml:space="preserve"> regarding </w:t>
                        </w:r>
                        <w:proofErr w:type="spellStart"/>
                        <w:r w:rsidR="009F10D7">
                          <w:t>grandparented</w:t>
                        </w:r>
                        <w:proofErr w:type="spellEnd"/>
                        <w:r w:rsidR="009F10D7">
                          <w:t xml:space="preserve"> operators</w:t>
                        </w:r>
                        <w:r w:rsidR="001C6503">
                          <w:t xml:space="preserve"> that meet the requirements in the </w:t>
                        </w:r>
                        <w:r w:rsidR="00BE1FB1">
                          <w:t>Final Guide</w:t>
                        </w:r>
                        <w:r w:rsidR="001C6503">
                          <w:t>lines</w:t>
                        </w:r>
                        <w:r w:rsidR="009F10D7">
                          <w:t xml:space="preserve"> i</w:t>
                        </w:r>
                        <w:r w:rsidR="009F10D7" w:rsidRPr="001D06CE">
                          <w:t xml:space="preserve">f </w:t>
                        </w:r>
                        <w:r w:rsidR="009F10D7">
                          <w:t xml:space="preserve">the </w:t>
                        </w:r>
                        <w:r w:rsidR="009F10D7" w:rsidRPr="001D06CE">
                          <w:t>state choose</w:t>
                        </w:r>
                        <w:r w:rsidR="009F10D7">
                          <w:t>s</w:t>
                        </w:r>
                        <w:r w:rsidR="009F10D7" w:rsidRPr="001D06CE">
                          <w:t xml:space="preserve"> to include a grandparenting provision in their programs</w:t>
                        </w:r>
                        <w:r w:rsidR="009F10D7">
                          <w:t>.</w:t>
                        </w:r>
                        <w:r w:rsidR="009F10D7" w:rsidRPr="00631BA0">
                          <w:t xml:space="preserve"> </w:t>
                        </w:r>
                        <w:r w:rsidR="009F10D7">
                          <w:t>S</w:t>
                        </w:r>
                        <w:r w:rsidR="009F10D7" w:rsidRPr="001D06CE">
                          <w:t>tates may need a transition period to allow these operators to continue to operate the system through ‘‘grandparenting</w:t>
                        </w:r>
                        <w:r w:rsidR="009F10D7">
                          <w:t>.</w:t>
                        </w:r>
                        <w:r w:rsidR="009F10D7" w:rsidRPr="001D06CE">
                          <w:t>’’</w:t>
                        </w:r>
                      </w:p>
                      <w:p w14:paraId="7478CF09" w14:textId="77777777" w:rsidR="0056505E" w:rsidRPr="00126D62" w:rsidRDefault="0056505E" w:rsidP="0056505E">
                        <w:pPr>
                          <w:pStyle w:val="Boxnormal"/>
                          <w:spacing w:after="0"/>
                          <w:rPr>
                            <w:rStyle w:val="Hyperlink"/>
                            <w:sz w:val="18"/>
                            <w:szCs w:val="18"/>
                          </w:rPr>
                        </w:pPr>
                        <w:r w:rsidRPr="00126D62">
                          <w:rPr>
                            <w:color w:val="44546A" w:themeColor="text2"/>
                            <w:sz w:val="18"/>
                            <w:szCs w:val="18"/>
                          </w:rPr>
                          <w:fldChar w:fldCharType="begin"/>
                        </w:r>
                        <w:r w:rsidRPr="00126D62">
                          <w:rPr>
                            <w:color w:val="44546A" w:themeColor="text2"/>
                            <w:sz w:val="18"/>
                            <w:szCs w:val="18"/>
                          </w:rPr>
                          <w:instrText>HYPERLINK "https://www.epa.gov/sites/default/files/2018-08/documents/epa_desk_guide_for_reviewing_state_opcert_program_annual_reports.pdf"</w:instrText>
                        </w:r>
                        <w:r w:rsidRPr="00126D62">
                          <w:rPr>
                            <w:color w:val="44546A" w:themeColor="text2"/>
                            <w:sz w:val="18"/>
                            <w:szCs w:val="18"/>
                          </w:rPr>
                        </w:r>
                        <w:r w:rsidRPr="00126D62">
                          <w:rPr>
                            <w:color w:val="44546A" w:themeColor="text2"/>
                            <w:sz w:val="18"/>
                            <w:szCs w:val="18"/>
                          </w:rPr>
                          <w:fldChar w:fldCharType="separate"/>
                        </w:r>
                        <w:r w:rsidRPr="00126D62">
                          <w:rPr>
                            <w:rStyle w:val="Hyperlink"/>
                            <w:sz w:val="18"/>
                            <w:szCs w:val="18"/>
                          </w:rPr>
                          <w:t>EPA Desk Guide</w:t>
                        </w:r>
                      </w:p>
                      <w:p w14:paraId="6583FBF5" w14:textId="6EEF4DEC" w:rsidR="009F10D7" w:rsidRPr="003D69BC" w:rsidRDefault="0056505E" w:rsidP="008637DE">
                        <w:pPr>
                          <w:pStyle w:val="Boxnormal"/>
                        </w:pPr>
                        <w:r w:rsidRPr="00126D62">
                          <w:rPr>
                            <w:color w:val="44546A" w:themeColor="text2"/>
                            <w:sz w:val="18"/>
                            <w:szCs w:val="18"/>
                          </w:rPr>
                          <w:fldChar w:fldCharType="end"/>
                        </w:r>
                        <w:hyperlink r:id="rId27" w:history="1">
                          <w:r w:rsidRPr="00126D62">
                            <w:rPr>
                              <w:rStyle w:val="Hyperlink"/>
                              <w:sz w:val="18"/>
                              <w:szCs w:val="18"/>
                            </w:rPr>
                            <w:t>Final Guidelines</w:t>
                          </w:r>
                        </w:hyperlink>
                      </w:p>
                    </w:txbxContent>
                  </v:textbox>
                </v:rect>
                <v:rect id="Rectangle 20" o:spid="_x0000_s1054" style="position:absolute;left:232;top:-669;width:23312;height:66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" fillcolor="#44546a [3215]" stroked="f" strokeweight="1pt">
                  <v:textbox inset="14.4pt,14.4pt,14.4pt,28.8pt">
                    <w:txbxContent>
                      <w:p w14:paraId="2C707631" w14:textId="77777777" w:rsidR="009F10D7" w:rsidRDefault="009F10D7">
                        <w:pPr>
                          <w:spacing w:before="240"/>
                          <w:rPr>
                            <w:color w:val="FFFFFF" w:themeColor="background1"/>
                          </w:rPr>
                        </w:pPr>
                      </w:p>
                    </w:txbxContent>
                  </v:textbox>
                </v:rect>
                <v:rect id="Rectangle 21" o:spid="_x0000_s1055" style="position:absolute;left:232;top:97617;width:23489;height:54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" fillcolor="#5b9bd5 [3204]" stroked="f" strokeweight="1pt">
                  <v:textbox inset="14.4pt,14.4pt,14.4pt,28.8pt">
                    <w:txbxContent>
                      <w:p w14:paraId="64B06952" w14:textId="77777777" w:rsidR="009F10D7" w:rsidRDefault="009F10D7">
                        <w:pPr>
                          <w:spacing w:before="240"/>
                          <w:rPr>
                            <w:color w:val="FFFFFF" w:themeColor="background1"/>
                          </w:rPr>
                        </w:pPr>
                      </w:p>
                    </w:txbxContent>
                  </v:textbox>
                </v:rect>
                <w10:wrap type="square" anchorx="page" anchory="page"/>
              </v:group>
            </w:pict>
          </mc:Fallback>
        </mc:AlternateContent>
      </w:r>
      <w:r w:rsidR="008A1800" w:rsidRPr="00F7708D">
        <w:t xml:space="preserve">Operator </w:t>
      </w:r>
      <w:r w:rsidR="00891F58" w:rsidRPr="00F7708D">
        <w:t>Q</w:t>
      </w:r>
      <w:r w:rsidR="008A1800" w:rsidRPr="00F7708D">
        <w:t>ualifications</w:t>
      </w:r>
      <w:bookmarkEnd w:id="28"/>
    </w:p>
    <w:bookmarkStart w:id="31" w:name="Active_operators"/>
    <w:bookmarkStart w:id="32" w:name="bookmark7"/>
    <w:bookmarkStart w:id="33" w:name="_Toc187830394"/>
    <w:bookmarkEnd w:id="31"/>
    <w:bookmarkEnd w:id="32"/>
    <w:p w14:paraId="6765F83A" w14:textId="421653E2" w:rsidR="008A1800" w:rsidRPr="008A1800" w:rsidRDefault="00913570" w:rsidP="00DD7A1B">
      <w:pPr>
        <w:pStyle w:val="Heading2"/>
        <w:rPr>
          <w:rFonts w:ascii="Trebuchet MS" w:hAnsi="Trebuchet MS" w:cs="Trebuchet MS"/>
          <w:b w:val="0"/>
          <w:sz w:val="24"/>
          <w:szCs w:val="24"/>
        </w:rPr>
      </w:pPr>
      <w:r>
        <w:rPr>
          <w:noProof/>
        </w:rPr>
        <mc:AlternateContent>
          <mc:Choice Requires="wps">
            <w:drawing>
              <wp:anchor distT="0" distB="0" distL="114300" distR="114300" simplePos="0" relativeHeight="251658249" behindDoc="0" locked="0" layoutInCell="1" allowOverlap="1" wp14:anchorId="1A653A45" wp14:editId="57C70493">
                <wp:simplePos x="0" y="0"/>
                <wp:positionH relativeFrom="leftMargin">
                  <wp:posOffset>492981</wp:posOffset>
                </wp:positionH>
                <wp:positionV relativeFrom="paragraph">
                  <wp:posOffset>317334</wp:posOffset>
                </wp:positionV>
                <wp:extent cx="189506" cy="524786"/>
                <wp:effectExtent l="0" t="0" r="20320" b="27940"/>
                <wp:wrapNone/>
                <wp:docPr id="16" name="Left Brac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9506" cy="524786"/>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D5462EC" id="Left Brace 16" o:spid="_x0000_s1026" type="#_x0000_t87" alt="&quot;&quot;" style="position:absolute;margin-left:38.8pt;margin-top:25pt;width:14.9pt;height:41.3pt;z-index:25165824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" adj="0" strokecolor="#2e74b5 [2404]" strokeweight="1pt">
                <v:stroke joinstyle="miter"/>
                <w10:wrap anchorx="margin"/>
              </v:shape>
            </w:pict>
          </mc:Fallback>
        </mc:AlternateContent>
      </w:r>
      <w:r w:rsidR="006A43D6">
        <w:t>Operator exam</w:t>
      </w:r>
      <w:bookmarkEnd w:id="33"/>
    </w:p>
    <w:p w14:paraId="3E615944" w14:textId="41B7D4D4" w:rsidR="00DE1C50" w:rsidRDefault="004F5169" w:rsidP="005A2602">
      <w:bookmarkStart w:id="34" w:name="Table_2_–_Active_operator_certificates"/>
      <w:bookmarkStart w:id="35" w:name="bookmark8"/>
      <w:bookmarkEnd w:id="34"/>
      <w:bookmarkEnd w:id="35"/>
      <w:r>
        <w:rPr>
          <w:noProof/>
        </w:rPr>
        <mc:AlternateContent>
          <mc:Choice Requires="wps">
            <w:drawing>
              <wp:anchor distT="0" distB="0" distL="114300" distR="114300" simplePos="0" relativeHeight="251658269" behindDoc="0" locked="0" layoutInCell="1" allowOverlap="1" wp14:anchorId="35AB7ADC" wp14:editId="0CD6CE56">
                <wp:simplePos x="0" y="0"/>
                <wp:positionH relativeFrom="leftMargin">
                  <wp:posOffset>191770</wp:posOffset>
                </wp:positionH>
                <wp:positionV relativeFrom="paragraph">
                  <wp:posOffset>134279</wp:posOffset>
                </wp:positionV>
                <wp:extent cx="259715" cy="266700"/>
                <wp:effectExtent l="0" t="0" r="26035" b="19050"/>
                <wp:wrapNone/>
                <wp:docPr id="8" name="Text Box 8" descr="Blue box with the number 1"/>
                <wp:cNvGraphicFramePr/>
                <a:graphic xmlns:a="http://schemas.openxmlformats.org/drawingml/2006/main">
                  <a:graphicData uri="http://schemas.microsoft.com/office/word/2010/wordprocessingShape">
                    <wps:wsp>
                      <wps:cNvSpPr txBox="1"/>
                      <wps:spPr>
                        <a:xfrm>
                          <a:off x="0" y="0"/>
                          <a:ext cx="259715" cy="266700"/>
                        </a:xfrm>
                        <a:prstGeom prst="rect">
                          <a:avLst/>
                        </a:prstGeom>
                        <a:solidFill>
                          <a:schemeClr val="accent1">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0705CC" w14:textId="77777777" w:rsidR="009F10D7" w:rsidRDefault="009F10D7" w:rsidP="000B3083">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B7ADC" id="Text Box 8" o:spid="_x0000_s1056" type="#_x0000_t202" alt="Blue box with the number 1" style="position:absolute;margin-left:15.1pt;margin-top:10.55pt;width:20.45pt;height:21pt;z-index:25165826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" fillcolor="#2e74b5 [2404]" strokecolor="#525252 [1606]" strokeweight="1pt">
                <v:textbox>
                  <w:txbxContent>
                    <w:p w14:paraId="6A0705CC" w14:textId="77777777" w:rsidR="009F10D7" w:rsidRDefault="009F10D7" w:rsidP="000B3083">
                      <w:r>
                        <w:t>1</w:t>
                      </w:r>
                    </w:p>
                  </w:txbxContent>
                </v:textbox>
                <w10:wrap anchorx="margin"/>
              </v:shape>
            </w:pict>
          </mc:Fallback>
        </mc:AlternateContent>
      </w:r>
      <w:r w:rsidR="008A1800" w:rsidRPr="006F58E3">
        <w:t xml:space="preserve">State </w:t>
      </w:r>
      <w:r w:rsidR="001D4F3F" w:rsidRPr="001D4F3F">
        <w:t>(state name)</w:t>
      </w:r>
      <w:r w:rsidR="008A1800" w:rsidRPr="006F58E3">
        <w:t xml:space="preserve"> requires </w:t>
      </w:r>
      <w:r w:rsidR="00F42D22" w:rsidRPr="006F58E3">
        <w:t>that each operator must pass an exam appropriate for the classification to which they are applying for. The</w:t>
      </w:r>
      <w:r w:rsidR="00CD241B">
        <w:t>re are</w:t>
      </w:r>
      <w:r w:rsidR="00F42D22" w:rsidRPr="006F58E3">
        <w:t xml:space="preserve"> </w:t>
      </w:r>
      <w:r w:rsidR="008A1800" w:rsidRPr="006F58E3">
        <w:t xml:space="preserve">separate treatment and distribution </w:t>
      </w:r>
      <w:proofErr w:type="gramStart"/>
      <w:r w:rsidR="00CD241B">
        <w:t>exams</w:t>
      </w:r>
      <w:proofErr w:type="gramEnd"/>
      <w:r w:rsidR="00CD241B">
        <w:t xml:space="preserve"> and a</w:t>
      </w:r>
      <w:r w:rsidR="00CD241B" w:rsidRPr="006F58E3">
        <w:t>ll exam questions are validated prior to inclusion in current exams</w:t>
      </w:r>
      <w:r w:rsidR="008A1800" w:rsidRPr="006F58E3">
        <w:t xml:space="preserve">. State </w:t>
      </w:r>
      <w:r w:rsidR="001D4F3F" w:rsidRPr="001D4F3F">
        <w:t>(state name)</w:t>
      </w:r>
      <w:r w:rsidR="008A1800" w:rsidRPr="006F58E3">
        <w:t xml:space="preserve"> also grants a Class S certificate that combines treatment Class D and distribution Class 1 operator certificates designed specifically for public water systems serving a population of less than 3,300 with basic treatment processes. Many operators hold multiple certificates.</w:t>
      </w:r>
      <w:r w:rsidR="00F42D22" w:rsidRPr="006F58E3">
        <w:t xml:space="preserve"> </w:t>
      </w:r>
    </w:p>
    <w:p w14:paraId="0A2EE888" w14:textId="3E672E6F" w:rsidR="008A1800" w:rsidRPr="008A1800" w:rsidRDefault="008A1800" w:rsidP="004326BD">
      <w:pPr>
        <w:pStyle w:val="Heading2"/>
        <w:rPr>
          <w:rFonts w:ascii="Trebuchet MS" w:hAnsi="Trebuchet MS" w:cs="Trebuchet MS"/>
          <w:sz w:val="24"/>
          <w:szCs w:val="24"/>
        </w:rPr>
      </w:pPr>
      <w:bookmarkStart w:id="36" w:name="Exam_pass_rates"/>
      <w:bookmarkStart w:id="37" w:name="bookmark9"/>
      <w:bookmarkStart w:id="38" w:name="_Toc187830395"/>
      <w:bookmarkEnd w:id="36"/>
      <w:bookmarkEnd w:id="37"/>
      <w:r w:rsidRPr="008A1800">
        <w:t>Exam pass rates</w:t>
      </w:r>
      <w:bookmarkEnd w:id="38"/>
    </w:p>
    <w:p w14:paraId="449B711D" w14:textId="2F958F41" w:rsidR="008A1800" w:rsidRPr="008A1800" w:rsidRDefault="008A1800" w:rsidP="00832CC3">
      <w:r w:rsidRPr="006F58E3">
        <w:t xml:space="preserve">Successfully passing exams is vital to maintain a steady workforce of certified operators. Low pass rates at the higher levels continues to be an area of concern. In </w:t>
      </w:r>
      <w:r w:rsidR="00B15050">
        <w:t>20XX</w:t>
      </w:r>
      <w:r w:rsidR="005D4E43">
        <w:t>,</w:t>
      </w:r>
      <w:r w:rsidRPr="006F58E3">
        <w:t xml:space="preserve"> the program began requiring </w:t>
      </w:r>
      <w:r w:rsidRPr="004F154D">
        <w:t>sequential testing. Sequential testing requires the</w:t>
      </w:r>
      <w:r w:rsidRPr="006F58E3">
        <w:t xml:space="preserve"> applicant to hold a valid certificate at the level immediately below the level of the exam they apply to take.</w:t>
      </w:r>
    </w:p>
    <w:p w14:paraId="52504003" w14:textId="5A5B5111" w:rsidR="00885FD7" w:rsidRDefault="002C216F" w:rsidP="00832CC3">
      <w:pPr>
        <w:sectPr w:rsidR="00885FD7" w:rsidSect="00EA26F7">
          <w:pgSz w:w="12240" w:h="15840"/>
          <w:pgMar w:top="1440" w:right="1080" w:bottom="1440" w:left="1080" w:header="720" w:footer="720" w:gutter="0"/>
          <w:cols w:space="720"/>
          <w:docGrid w:linePitch="360"/>
        </w:sectPr>
      </w:pPr>
      <w:r>
        <w:rPr>
          <w:noProof/>
        </w:rPr>
        <mc:AlternateContent>
          <mc:Choice Requires="wps">
            <w:drawing>
              <wp:anchor distT="0" distB="0" distL="114300" distR="114300" simplePos="0" relativeHeight="251658305" behindDoc="0" locked="0" layoutInCell="1" allowOverlap="1" wp14:anchorId="445D06DB" wp14:editId="7A805021">
                <wp:simplePos x="0" y="0"/>
                <wp:positionH relativeFrom="leftMargin">
                  <wp:posOffset>208860</wp:posOffset>
                </wp:positionH>
                <wp:positionV relativeFrom="paragraph">
                  <wp:posOffset>1440180</wp:posOffset>
                </wp:positionV>
                <wp:extent cx="311785" cy="301625"/>
                <wp:effectExtent l="19050" t="38100" r="31115" b="41275"/>
                <wp:wrapNone/>
                <wp:docPr id="233" name="Star: 5 Points 233" descr="Gray star with a blue outline "/>
                <wp:cNvGraphicFramePr/>
                <a:graphic xmlns:a="http://schemas.openxmlformats.org/drawingml/2006/main">
                  <a:graphicData uri="http://schemas.microsoft.com/office/word/2010/wordprocessingShape">
                    <wps:wsp>
                      <wps:cNvSpPr/>
                      <wps:spPr>
                        <a:xfrm>
                          <a:off x="0" y="0"/>
                          <a:ext cx="311785" cy="301625"/>
                        </a:xfrm>
                        <a:prstGeom prst="star5">
                          <a:avLst/>
                        </a:prstGeom>
                        <a:solidFill>
                          <a:schemeClr val="bg2">
                            <a:lumMod val="5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89AC1B7" id="Star: 5 Points 233" o:spid="_x0000_s1026" alt="Gray star with a blue outline " style="position:absolute;margin-left:16.45pt;margin-top:113.4pt;width:24.55pt;height:23.75pt;z-index:25165830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311785,30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" path="m,115210r119092,1l155893,r36800,115211l311785,115210r-96348,71204l252239,301624,155893,230419,59546,301624,96348,186414,,115210xe" fillcolor="#747070 [1614]" strokecolor="#2e74b5 [2404]" strokeweight="1pt">
                <v:stroke joinstyle="miter"/>
                <v:path arrowok="t" o:connecttype="custom" o:connectlocs="0,115210;119092,115211;155893,0;192693,115211;311785,115210;215437,186414;252239,301624;155893,230419;59546,301624;96348,186414;0,115210" o:connectangles="0,0,0,0,0,0,0,0,0,0,0"/>
                <w10:wrap anchorx="margin"/>
              </v:shape>
            </w:pict>
          </mc:Fallback>
        </mc:AlternateContent>
      </w:r>
      <w:r>
        <w:rPr>
          <w:noProof/>
        </w:rPr>
        <mc:AlternateContent>
          <mc:Choice Requires="wps">
            <w:drawing>
              <wp:anchor distT="0" distB="0" distL="114300" distR="114300" simplePos="0" relativeHeight="251658304" behindDoc="0" locked="0" layoutInCell="1" allowOverlap="1" wp14:anchorId="11180135" wp14:editId="278F0783">
                <wp:simplePos x="0" y="0"/>
                <wp:positionH relativeFrom="leftMargin">
                  <wp:align>right</wp:align>
                </wp:positionH>
                <wp:positionV relativeFrom="paragraph">
                  <wp:posOffset>947946</wp:posOffset>
                </wp:positionV>
                <wp:extent cx="149860" cy="1415194"/>
                <wp:effectExtent l="0" t="0" r="21590" b="13970"/>
                <wp:wrapNone/>
                <wp:docPr id="232" name="Left Brace 2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9860" cy="1415194"/>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F2EB177" id="Left Brace 232" o:spid="_x0000_s1026" type="#_x0000_t87" alt="&quot;&quot;" style="position:absolute;margin-left:-39.4pt;margin-top:74.65pt;width:11.8pt;height:111.45pt;z-index:2516583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" adj="0" strokecolor="#2e74b5 [2404]" strokeweight="1pt">
                <v:stroke joinstyle="miter"/>
                <w10:wrap anchorx="margin"/>
              </v:shape>
            </w:pict>
          </mc:Fallback>
        </mc:AlternateContent>
      </w:r>
      <w:r w:rsidR="003E0AE1">
        <w:rPr>
          <w:noProof/>
        </w:rPr>
        <mc:AlternateContent>
          <mc:Choice Requires="wps">
            <w:drawing>
              <wp:anchor distT="0" distB="0" distL="114300" distR="114300" simplePos="0" relativeHeight="251658301" behindDoc="0" locked="0" layoutInCell="1" allowOverlap="1" wp14:anchorId="5AF7421C" wp14:editId="26D79054">
                <wp:simplePos x="0" y="0"/>
                <wp:positionH relativeFrom="leftMargin">
                  <wp:posOffset>189230</wp:posOffset>
                </wp:positionH>
                <wp:positionV relativeFrom="paragraph">
                  <wp:posOffset>62561</wp:posOffset>
                </wp:positionV>
                <wp:extent cx="311785" cy="301625"/>
                <wp:effectExtent l="19050" t="38100" r="31115" b="41275"/>
                <wp:wrapNone/>
                <wp:docPr id="229" name="Star: 5 Points 229" descr="Gray star with a blue outline"/>
                <wp:cNvGraphicFramePr/>
                <a:graphic xmlns:a="http://schemas.openxmlformats.org/drawingml/2006/main">
                  <a:graphicData uri="http://schemas.microsoft.com/office/word/2010/wordprocessingShape">
                    <wps:wsp>
                      <wps:cNvSpPr/>
                      <wps:spPr>
                        <a:xfrm>
                          <a:off x="0" y="0"/>
                          <a:ext cx="311785" cy="301625"/>
                        </a:xfrm>
                        <a:prstGeom prst="star5">
                          <a:avLst/>
                        </a:prstGeom>
                        <a:solidFill>
                          <a:schemeClr val="bg2">
                            <a:lumMod val="5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17D6349" id="Star: 5 Points 229" o:spid="_x0000_s1026" alt="Gray star with a blue outline" style="position:absolute;margin-left:14.9pt;margin-top:4.95pt;width:24.55pt;height:23.75pt;z-index:25165830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311785,30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" path="m,115210r119092,1l155893,r36800,115211l311785,115210r-96348,71204l252239,301624,155893,230419,59546,301624,96348,186414,,115210xe" fillcolor="#747070 [1614]" strokecolor="#2e74b5 [2404]" strokeweight="1pt">
                <v:stroke joinstyle="miter"/>
                <v:path arrowok="t" o:connecttype="custom" o:connectlocs="0,115210;119092,115211;155893,0;192693,115211;311785,115210;215437,186414;252239,301624;155893,230419;59546,301624;96348,186414;0,115210" o:connectangles="0,0,0,0,0,0,0,0,0,0,0"/>
                <w10:wrap anchorx="margin"/>
              </v:shape>
            </w:pict>
          </mc:Fallback>
        </mc:AlternateContent>
      </w:r>
      <w:r w:rsidR="00AB0561">
        <w:rPr>
          <w:noProof/>
        </w:rPr>
        <mc:AlternateContent>
          <mc:Choice Requires="wps">
            <w:drawing>
              <wp:anchor distT="0" distB="0" distL="114300" distR="114300" simplePos="0" relativeHeight="251658271" behindDoc="0" locked="0" layoutInCell="1" allowOverlap="1" wp14:anchorId="12BB1663" wp14:editId="36C8A0BC">
                <wp:simplePos x="0" y="0"/>
                <wp:positionH relativeFrom="leftMargin">
                  <wp:align>right</wp:align>
                </wp:positionH>
                <wp:positionV relativeFrom="paragraph">
                  <wp:posOffset>45085</wp:posOffset>
                </wp:positionV>
                <wp:extent cx="149860" cy="445135"/>
                <wp:effectExtent l="0" t="0" r="21590" b="12065"/>
                <wp:wrapNone/>
                <wp:docPr id="261" name="Left Brace 2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9860" cy="445135"/>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D684D3E" id="Left Brace 261" o:spid="_x0000_s1026" type="#_x0000_t87" alt="&quot;&quot;" style="position:absolute;margin-left:-39.4pt;margin-top:3.55pt;width:11.8pt;height:35.05pt;z-index:251658271;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" adj="0" strokecolor="#2e74b5 [2404]" strokeweight="1pt">
                <v:stroke joinstyle="miter"/>
                <w10:wrap anchorx="margin"/>
              </v:shape>
            </w:pict>
          </mc:Fallback>
        </mc:AlternateContent>
      </w:r>
      <w:r w:rsidR="008A1800" w:rsidRPr="008A1800">
        <w:t xml:space="preserve">The </w:t>
      </w:r>
      <w:r w:rsidR="00B15050" w:rsidRPr="00B15050">
        <w:t>20XX</w:t>
      </w:r>
      <w:r w:rsidR="008A1800" w:rsidRPr="008A1800">
        <w:t xml:space="preserve"> average pass rates for water treatment and distribution written exams are </w:t>
      </w:r>
      <w:r w:rsidR="00082103">
        <w:t>43.5</w:t>
      </w:r>
      <w:r w:rsidR="008A1800" w:rsidRPr="008A1800">
        <w:t xml:space="preserve"> percent and </w:t>
      </w:r>
      <w:r w:rsidR="00177409">
        <w:t>61.5</w:t>
      </w:r>
      <w:r w:rsidR="008A1800" w:rsidRPr="008A1800">
        <w:t xml:space="preserve"> percent for electronic exams</w:t>
      </w:r>
      <w:r w:rsidR="00823B1E">
        <w:t xml:space="preserve"> (shown in Tables </w:t>
      </w:r>
      <w:r w:rsidR="00BA398A">
        <w:t>3</w:t>
      </w:r>
      <w:r w:rsidR="00823B1E">
        <w:t xml:space="preserve"> and </w:t>
      </w:r>
      <w:r w:rsidR="00BA398A">
        <w:t>4</w:t>
      </w:r>
      <w:r w:rsidR="00823B1E">
        <w:t>)</w:t>
      </w:r>
      <w:r w:rsidR="009A59D1">
        <w:t xml:space="preserve">. Because the </w:t>
      </w:r>
      <w:r w:rsidR="002F02A9">
        <w:t>questions are identical</w:t>
      </w:r>
      <w:r w:rsidR="009A59D1">
        <w:t>, regardless of the format, t</w:t>
      </w:r>
      <w:r w:rsidR="008A1800" w:rsidRPr="008A1800">
        <w:t>he program attributes the difference in pass rates between written and electronic exams to several factors. Traditional paper and pencil exams are taken in a room with as many as 400 people. The entire exam booklet is in front of the examinee, which can be overwhelming and distracting. By comparison, electronic exams are administered in a room with less than 24 people taking the exam at a time. The atmosphere is quiet, more relaxed and questions are presented one at a time, which reduces distractions and allows the examinee to focus on the question in front of them.</w:t>
      </w:r>
    </w:p>
    <w:bookmarkStart w:id="39" w:name="Table_3_–_Written_exam_pass_rates"/>
    <w:bookmarkStart w:id="40" w:name="bookmark10"/>
    <w:bookmarkEnd w:id="39"/>
    <w:bookmarkEnd w:id="40"/>
    <w:p w14:paraId="58E33AB6" w14:textId="27D5811F" w:rsidR="008A1800" w:rsidRDefault="00463A42" w:rsidP="000F359E">
      <w:pPr>
        <w:pStyle w:val="Caption"/>
        <w:rPr>
          <w:rFonts w:ascii="Trebuchet MS" w:hAnsi="Trebuchet MS" w:cs="Trebuchet MS"/>
          <w:b/>
        </w:rPr>
      </w:pPr>
      <w:r>
        <w:rPr>
          <w:noProof/>
        </w:rPr>
        <w:lastRenderedPageBreak/>
        <mc:AlternateContent>
          <mc:Choice Requires="wps">
            <w:drawing>
              <wp:anchor distT="0" distB="0" distL="114300" distR="114300" simplePos="0" relativeHeight="251658272" behindDoc="0" locked="0" layoutInCell="1" allowOverlap="1" wp14:anchorId="37E162DD" wp14:editId="49CB2B4E">
                <wp:simplePos x="0" y="0"/>
                <wp:positionH relativeFrom="leftMargin">
                  <wp:align>right</wp:align>
                </wp:positionH>
                <wp:positionV relativeFrom="paragraph">
                  <wp:posOffset>239150</wp:posOffset>
                </wp:positionV>
                <wp:extent cx="91831" cy="3348111"/>
                <wp:effectExtent l="0" t="0" r="22860" b="24130"/>
                <wp:wrapNone/>
                <wp:docPr id="262" name="Left Brace 2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831" cy="3348111"/>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8DC244C" id="Left Brace 262" o:spid="_x0000_s1026" type="#_x0000_t87" alt="&quot;&quot;" style="position:absolute;margin-left:-43.95pt;margin-top:18.85pt;width:7.25pt;height:263.65pt;z-index:25165827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" adj="0" strokecolor="#2e74b5 [2404]" strokeweight="1pt">
                <v:stroke joinstyle="miter"/>
                <w10:wrap anchorx="margin"/>
              </v:shape>
            </w:pict>
          </mc:Fallback>
        </mc:AlternateContent>
      </w:r>
      <w:r w:rsidR="008A1800" w:rsidRPr="008A1800">
        <w:t xml:space="preserve">Table </w:t>
      </w:r>
      <w:r w:rsidR="00BA398A">
        <w:t>3</w:t>
      </w:r>
      <w:r w:rsidR="008A1800" w:rsidRPr="008A1800">
        <w:t xml:space="preserve"> – Written </w:t>
      </w:r>
      <w:r>
        <w:t>E</w:t>
      </w:r>
      <w:r w:rsidR="008A1800" w:rsidRPr="008A1800">
        <w:t xml:space="preserve">xam </w:t>
      </w:r>
      <w:r>
        <w:t>P</w:t>
      </w:r>
      <w:r w:rsidR="008A1800" w:rsidRPr="008A1800">
        <w:t xml:space="preserve">ass </w:t>
      </w:r>
      <w:r>
        <w:t>R</w:t>
      </w:r>
      <w:r w:rsidR="008A1800" w:rsidRPr="008A1800">
        <w:t>ates</w:t>
      </w:r>
    </w:p>
    <w:tbl>
      <w:tblPr>
        <w:tblStyle w:val="TableGrid"/>
        <w:tblpPr w:leftFromText="180" w:rightFromText="180" w:vertAnchor="page" w:horzAnchor="margin" w:tblpXSpec="center" w:tblpY="1881"/>
        <w:tblW w:w="0" w:type="auto"/>
        <w:tblLook w:val="04A0" w:firstRow="1" w:lastRow="0" w:firstColumn="1" w:lastColumn="0" w:noHBand="0" w:noVBand="1"/>
      </w:tblPr>
      <w:tblGrid>
        <w:gridCol w:w="2065"/>
        <w:gridCol w:w="800"/>
        <w:gridCol w:w="1440"/>
        <w:gridCol w:w="900"/>
        <w:gridCol w:w="1440"/>
        <w:gridCol w:w="1440"/>
      </w:tblGrid>
      <w:tr w:rsidR="004A6A58" w14:paraId="6F2C02E2" w14:textId="77777777" w:rsidTr="00925D48">
        <w:tc>
          <w:tcPr>
            <w:tcW w:w="2065" w:type="dxa"/>
            <w:shd w:val="clear" w:color="auto" w:fill="E7E6E6" w:themeFill="background2"/>
          </w:tcPr>
          <w:p w14:paraId="1CC48E87" w14:textId="77777777" w:rsidR="00E67A0E" w:rsidRPr="0035149D" w:rsidRDefault="00E67A0E" w:rsidP="00E67A0E">
            <w:pPr>
              <w:rPr>
                <w:b/>
                <w:bCs/>
              </w:rPr>
            </w:pPr>
            <w:r w:rsidRPr="0035149D">
              <w:rPr>
                <w:b/>
                <w:bCs/>
              </w:rPr>
              <w:t>Level</w:t>
            </w:r>
          </w:p>
        </w:tc>
        <w:tc>
          <w:tcPr>
            <w:tcW w:w="342" w:type="dxa"/>
            <w:shd w:val="clear" w:color="auto" w:fill="E7E6E6" w:themeFill="background2"/>
          </w:tcPr>
          <w:p w14:paraId="3B9C966D" w14:textId="77777777" w:rsidR="00E67A0E" w:rsidRPr="0035149D" w:rsidRDefault="00E67A0E" w:rsidP="000F359E">
            <w:pPr>
              <w:jc w:val="center"/>
              <w:rPr>
                <w:b/>
                <w:bCs/>
              </w:rPr>
            </w:pPr>
            <w:r w:rsidRPr="0035149D">
              <w:rPr>
                <w:b/>
                <w:bCs/>
              </w:rPr>
              <w:t># of Exams</w:t>
            </w:r>
          </w:p>
        </w:tc>
        <w:tc>
          <w:tcPr>
            <w:tcW w:w="1440" w:type="dxa"/>
            <w:shd w:val="clear" w:color="auto" w:fill="E7E6E6" w:themeFill="background2"/>
          </w:tcPr>
          <w:p w14:paraId="0143B515" w14:textId="77777777" w:rsidR="00E67A0E" w:rsidRPr="0035149D" w:rsidRDefault="00E67A0E" w:rsidP="000F359E">
            <w:pPr>
              <w:jc w:val="center"/>
              <w:rPr>
                <w:b/>
                <w:bCs/>
              </w:rPr>
            </w:pPr>
            <w:r w:rsidRPr="0035149D">
              <w:rPr>
                <w:b/>
                <w:bCs/>
              </w:rPr>
              <w:t>% Pass</w:t>
            </w:r>
          </w:p>
        </w:tc>
        <w:tc>
          <w:tcPr>
            <w:tcW w:w="900" w:type="dxa"/>
            <w:shd w:val="clear" w:color="auto" w:fill="E7E6E6" w:themeFill="background2"/>
          </w:tcPr>
          <w:p w14:paraId="1D86A62C" w14:textId="77777777" w:rsidR="00E67A0E" w:rsidRPr="0035149D" w:rsidRDefault="00E67A0E" w:rsidP="00E67A0E">
            <w:pPr>
              <w:rPr>
                <w:b/>
                <w:bCs/>
              </w:rPr>
            </w:pPr>
            <w:r w:rsidRPr="0035149D">
              <w:rPr>
                <w:b/>
                <w:bCs/>
              </w:rPr>
              <w:t>Level</w:t>
            </w:r>
          </w:p>
        </w:tc>
        <w:tc>
          <w:tcPr>
            <w:tcW w:w="1440" w:type="dxa"/>
            <w:shd w:val="clear" w:color="auto" w:fill="E7E6E6" w:themeFill="background2"/>
          </w:tcPr>
          <w:p w14:paraId="51A19AA9" w14:textId="77777777" w:rsidR="00E67A0E" w:rsidRPr="0035149D" w:rsidRDefault="00E67A0E" w:rsidP="000F359E">
            <w:pPr>
              <w:jc w:val="center"/>
              <w:rPr>
                <w:b/>
                <w:bCs/>
              </w:rPr>
            </w:pPr>
            <w:r w:rsidRPr="0035149D">
              <w:rPr>
                <w:b/>
                <w:bCs/>
              </w:rPr>
              <w:t># of Exams</w:t>
            </w:r>
          </w:p>
        </w:tc>
        <w:tc>
          <w:tcPr>
            <w:tcW w:w="1440" w:type="dxa"/>
            <w:shd w:val="clear" w:color="auto" w:fill="E7E6E6" w:themeFill="background2"/>
          </w:tcPr>
          <w:p w14:paraId="3FB71EF9" w14:textId="77777777" w:rsidR="00E67A0E" w:rsidRPr="0035149D" w:rsidRDefault="00E67A0E" w:rsidP="000F359E">
            <w:pPr>
              <w:jc w:val="center"/>
              <w:rPr>
                <w:b/>
                <w:bCs/>
              </w:rPr>
            </w:pPr>
            <w:r w:rsidRPr="0035149D">
              <w:rPr>
                <w:b/>
                <w:bCs/>
              </w:rPr>
              <w:t>% Pass</w:t>
            </w:r>
          </w:p>
        </w:tc>
      </w:tr>
      <w:tr w:rsidR="00925D48" w14:paraId="30055150" w14:textId="77777777" w:rsidTr="00925D48">
        <w:tc>
          <w:tcPr>
            <w:tcW w:w="2065" w:type="dxa"/>
            <w:shd w:val="clear" w:color="auto" w:fill="E7E6E6" w:themeFill="background2"/>
          </w:tcPr>
          <w:p w14:paraId="06777C6F" w14:textId="77777777" w:rsidR="00E67A0E" w:rsidRDefault="00E67A0E" w:rsidP="00E67A0E">
            <w:r>
              <w:t>WA</w:t>
            </w:r>
          </w:p>
        </w:tc>
        <w:tc>
          <w:tcPr>
            <w:tcW w:w="342" w:type="dxa"/>
          </w:tcPr>
          <w:p w14:paraId="30ED6A31" w14:textId="77777777" w:rsidR="00E67A0E" w:rsidRDefault="00E67A0E" w:rsidP="000F359E">
            <w:pPr>
              <w:jc w:val="center"/>
            </w:pPr>
            <w:r>
              <w:t>43</w:t>
            </w:r>
          </w:p>
        </w:tc>
        <w:tc>
          <w:tcPr>
            <w:tcW w:w="1440" w:type="dxa"/>
          </w:tcPr>
          <w:p w14:paraId="1F0FB8AA" w14:textId="77777777" w:rsidR="00E67A0E" w:rsidRDefault="00E67A0E" w:rsidP="000F359E">
            <w:pPr>
              <w:jc w:val="center"/>
            </w:pPr>
            <w:r>
              <w:t>14</w:t>
            </w:r>
          </w:p>
        </w:tc>
        <w:tc>
          <w:tcPr>
            <w:tcW w:w="900" w:type="dxa"/>
            <w:shd w:val="clear" w:color="auto" w:fill="E7E6E6" w:themeFill="background2"/>
          </w:tcPr>
          <w:p w14:paraId="392C0396" w14:textId="77777777" w:rsidR="00E67A0E" w:rsidRDefault="00E67A0E" w:rsidP="00E67A0E">
            <w:r>
              <w:t>D4</w:t>
            </w:r>
          </w:p>
        </w:tc>
        <w:tc>
          <w:tcPr>
            <w:tcW w:w="1440" w:type="dxa"/>
          </w:tcPr>
          <w:p w14:paraId="68926350" w14:textId="77777777" w:rsidR="00E67A0E" w:rsidRDefault="00E67A0E" w:rsidP="000F359E">
            <w:pPr>
              <w:jc w:val="center"/>
            </w:pPr>
            <w:r>
              <w:t>47</w:t>
            </w:r>
          </w:p>
        </w:tc>
        <w:tc>
          <w:tcPr>
            <w:tcW w:w="1440" w:type="dxa"/>
          </w:tcPr>
          <w:p w14:paraId="52F8DB63" w14:textId="77777777" w:rsidR="00E67A0E" w:rsidRDefault="00E67A0E" w:rsidP="000F359E">
            <w:pPr>
              <w:jc w:val="center"/>
            </w:pPr>
            <w:r>
              <w:t>17</w:t>
            </w:r>
          </w:p>
        </w:tc>
      </w:tr>
      <w:tr w:rsidR="00925D48" w14:paraId="166C9218" w14:textId="77777777" w:rsidTr="00925D48">
        <w:tc>
          <w:tcPr>
            <w:tcW w:w="2065" w:type="dxa"/>
            <w:shd w:val="clear" w:color="auto" w:fill="E7E6E6" w:themeFill="background2"/>
          </w:tcPr>
          <w:p w14:paraId="570D3690" w14:textId="77777777" w:rsidR="00E67A0E" w:rsidRDefault="00E67A0E" w:rsidP="00E67A0E">
            <w:r>
              <w:t>WB</w:t>
            </w:r>
          </w:p>
        </w:tc>
        <w:tc>
          <w:tcPr>
            <w:tcW w:w="342" w:type="dxa"/>
          </w:tcPr>
          <w:p w14:paraId="30F31D9C" w14:textId="77777777" w:rsidR="00E67A0E" w:rsidRDefault="00E67A0E" w:rsidP="000F359E">
            <w:pPr>
              <w:jc w:val="center"/>
            </w:pPr>
            <w:r>
              <w:t>51</w:t>
            </w:r>
          </w:p>
        </w:tc>
        <w:tc>
          <w:tcPr>
            <w:tcW w:w="1440" w:type="dxa"/>
          </w:tcPr>
          <w:p w14:paraId="79C3C7B4" w14:textId="77777777" w:rsidR="00E67A0E" w:rsidRDefault="00E67A0E" w:rsidP="000F359E">
            <w:pPr>
              <w:jc w:val="center"/>
            </w:pPr>
            <w:r>
              <w:t>61</w:t>
            </w:r>
          </w:p>
        </w:tc>
        <w:tc>
          <w:tcPr>
            <w:tcW w:w="900" w:type="dxa"/>
            <w:shd w:val="clear" w:color="auto" w:fill="E7E6E6" w:themeFill="background2"/>
          </w:tcPr>
          <w:p w14:paraId="66D14304" w14:textId="77777777" w:rsidR="00E67A0E" w:rsidRDefault="00E67A0E" w:rsidP="00E67A0E">
            <w:r>
              <w:t>D3</w:t>
            </w:r>
          </w:p>
        </w:tc>
        <w:tc>
          <w:tcPr>
            <w:tcW w:w="1440" w:type="dxa"/>
          </w:tcPr>
          <w:p w14:paraId="0504EFC3" w14:textId="77777777" w:rsidR="00E67A0E" w:rsidRDefault="00E67A0E" w:rsidP="000F359E">
            <w:pPr>
              <w:jc w:val="center"/>
            </w:pPr>
            <w:r>
              <w:t>68</w:t>
            </w:r>
          </w:p>
        </w:tc>
        <w:tc>
          <w:tcPr>
            <w:tcW w:w="1440" w:type="dxa"/>
          </w:tcPr>
          <w:p w14:paraId="296EB042" w14:textId="77777777" w:rsidR="00E67A0E" w:rsidRDefault="00E67A0E" w:rsidP="000F359E">
            <w:pPr>
              <w:jc w:val="center"/>
            </w:pPr>
            <w:r>
              <w:t>22</w:t>
            </w:r>
          </w:p>
        </w:tc>
      </w:tr>
      <w:tr w:rsidR="00925D48" w14:paraId="0D9C6AE6" w14:textId="77777777" w:rsidTr="00925D48">
        <w:tc>
          <w:tcPr>
            <w:tcW w:w="2065" w:type="dxa"/>
            <w:shd w:val="clear" w:color="auto" w:fill="E7E6E6" w:themeFill="background2"/>
          </w:tcPr>
          <w:p w14:paraId="5E2D6C72" w14:textId="77777777" w:rsidR="00E67A0E" w:rsidRDefault="00E67A0E" w:rsidP="00E67A0E">
            <w:r>
              <w:t>WC</w:t>
            </w:r>
          </w:p>
        </w:tc>
        <w:tc>
          <w:tcPr>
            <w:tcW w:w="342" w:type="dxa"/>
          </w:tcPr>
          <w:p w14:paraId="0FA6476E" w14:textId="77777777" w:rsidR="00E67A0E" w:rsidRDefault="00E67A0E" w:rsidP="000F359E">
            <w:pPr>
              <w:jc w:val="center"/>
            </w:pPr>
            <w:r>
              <w:t>45</w:t>
            </w:r>
          </w:p>
        </w:tc>
        <w:tc>
          <w:tcPr>
            <w:tcW w:w="1440" w:type="dxa"/>
          </w:tcPr>
          <w:p w14:paraId="790EFDA8" w14:textId="77777777" w:rsidR="00E67A0E" w:rsidRDefault="00E67A0E" w:rsidP="000F359E">
            <w:pPr>
              <w:jc w:val="center"/>
            </w:pPr>
            <w:r>
              <w:t>78</w:t>
            </w:r>
          </w:p>
        </w:tc>
        <w:tc>
          <w:tcPr>
            <w:tcW w:w="900" w:type="dxa"/>
            <w:shd w:val="clear" w:color="auto" w:fill="E7E6E6" w:themeFill="background2"/>
          </w:tcPr>
          <w:p w14:paraId="4F2606CC" w14:textId="77777777" w:rsidR="00E67A0E" w:rsidRDefault="00E67A0E" w:rsidP="00E67A0E">
            <w:r>
              <w:t>D2</w:t>
            </w:r>
          </w:p>
        </w:tc>
        <w:tc>
          <w:tcPr>
            <w:tcW w:w="1440" w:type="dxa"/>
          </w:tcPr>
          <w:p w14:paraId="00DFA830" w14:textId="77777777" w:rsidR="00E67A0E" w:rsidRDefault="00E67A0E" w:rsidP="000F359E">
            <w:pPr>
              <w:jc w:val="center"/>
            </w:pPr>
            <w:r>
              <w:t>108</w:t>
            </w:r>
          </w:p>
        </w:tc>
        <w:tc>
          <w:tcPr>
            <w:tcW w:w="1440" w:type="dxa"/>
          </w:tcPr>
          <w:p w14:paraId="1F43F861" w14:textId="77777777" w:rsidR="00E67A0E" w:rsidRDefault="00E67A0E" w:rsidP="000F359E">
            <w:pPr>
              <w:jc w:val="center"/>
            </w:pPr>
            <w:r>
              <w:t>44</w:t>
            </w:r>
          </w:p>
        </w:tc>
      </w:tr>
      <w:tr w:rsidR="00925D48" w14:paraId="7AC92E0C" w14:textId="77777777" w:rsidTr="00925D48">
        <w:tc>
          <w:tcPr>
            <w:tcW w:w="2065" w:type="dxa"/>
            <w:shd w:val="clear" w:color="auto" w:fill="E7E6E6" w:themeFill="background2"/>
          </w:tcPr>
          <w:p w14:paraId="44BDA760" w14:textId="77777777" w:rsidR="00E67A0E" w:rsidRDefault="00E67A0E" w:rsidP="00E67A0E">
            <w:r>
              <w:t>WD</w:t>
            </w:r>
          </w:p>
        </w:tc>
        <w:tc>
          <w:tcPr>
            <w:tcW w:w="342" w:type="dxa"/>
          </w:tcPr>
          <w:p w14:paraId="3ACAD758" w14:textId="77777777" w:rsidR="00E67A0E" w:rsidRDefault="00E67A0E" w:rsidP="000F359E">
            <w:pPr>
              <w:jc w:val="center"/>
            </w:pPr>
            <w:r>
              <w:t>113</w:t>
            </w:r>
          </w:p>
        </w:tc>
        <w:tc>
          <w:tcPr>
            <w:tcW w:w="1440" w:type="dxa"/>
          </w:tcPr>
          <w:p w14:paraId="12B41573" w14:textId="77777777" w:rsidR="00E67A0E" w:rsidRDefault="00E67A0E" w:rsidP="000F359E">
            <w:pPr>
              <w:jc w:val="center"/>
            </w:pPr>
            <w:r>
              <w:t>60</w:t>
            </w:r>
          </w:p>
        </w:tc>
        <w:tc>
          <w:tcPr>
            <w:tcW w:w="900" w:type="dxa"/>
            <w:shd w:val="clear" w:color="auto" w:fill="E7E6E6" w:themeFill="background2"/>
          </w:tcPr>
          <w:p w14:paraId="21A7A563" w14:textId="77777777" w:rsidR="00E67A0E" w:rsidRDefault="00E67A0E" w:rsidP="00E67A0E">
            <w:r>
              <w:t>D1</w:t>
            </w:r>
          </w:p>
        </w:tc>
        <w:tc>
          <w:tcPr>
            <w:tcW w:w="1440" w:type="dxa"/>
          </w:tcPr>
          <w:p w14:paraId="37807AD1" w14:textId="77777777" w:rsidR="00E67A0E" w:rsidRDefault="00E67A0E" w:rsidP="000F359E">
            <w:pPr>
              <w:jc w:val="center"/>
            </w:pPr>
            <w:r>
              <w:t>208</w:t>
            </w:r>
          </w:p>
        </w:tc>
        <w:tc>
          <w:tcPr>
            <w:tcW w:w="1440" w:type="dxa"/>
          </w:tcPr>
          <w:p w14:paraId="56F47213" w14:textId="77777777" w:rsidR="00E67A0E" w:rsidRDefault="00E67A0E" w:rsidP="000F359E">
            <w:pPr>
              <w:jc w:val="center"/>
            </w:pPr>
            <w:r>
              <w:t>26</w:t>
            </w:r>
          </w:p>
        </w:tc>
      </w:tr>
      <w:tr w:rsidR="00925D48" w14:paraId="3B22C0E6" w14:textId="77777777" w:rsidTr="00925D48">
        <w:tc>
          <w:tcPr>
            <w:tcW w:w="2065" w:type="dxa"/>
            <w:shd w:val="clear" w:color="auto" w:fill="E7E6E6" w:themeFill="background2"/>
          </w:tcPr>
          <w:p w14:paraId="12F878D3" w14:textId="77777777" w:rsidR="00E67A0E" w:rsidRDefault="00E67A0E" w:rsidP="00E67A0E">
            <w:r>
              <w:t>WS</w:t>
            </w:r>
          </w:p>
        </w:tc>
        <w:tc>
          <w:tcPr>
            <w:tcW w:w="342" w:type="dxa"/>
          </w:tcPr>
          <w:p w14:paraId="613FF0DF" w14:textId="77777777" w:rsidR="00E67A0E" w:rsidRDefault="00E67A0E" w:rsidP="000F359E">
            <w:pPr>
              <w:jc w:val="center"/>
            </w:pPr>
            <w:r>
              <w:t>49</w:t>
            </w:r>
          </w:p>
        </w:tc>
        <w:tc>
          <w:tcPr>
            <w:tcW w:w="1440" w:type="dxa"/>
          </w:tcPr>
          <w:p w14:paraId="6D087A05" w14:textId="77777777" w:rsidR="00E67A0E" w:rsidRDefault="00E67A0E" w:rsidP="000F359E">
            <w:pPr>
              <w:jc w:val="center"/>
            </w:pPr>
            <w:r>
              <w:t>88</w:t>
            </w:r>
          </w:p>
        </w:tc>
        <w:tc>
          <w:tcPr>
            <w:tcW w:w="900" w:type="dxa"/>
            <w:shd w:val="clear" w:color="auto" w:fill="E7E6E6" w:themeFill="background2"/>
          </w:tcPr>
          <w:p w14:paraId="793DF7F1" w14:textId="1B7066E8" w:rsidR="00E67A0E" w:rsidRDefault="00D94B74" w:rsidP="00E67A0E">
            <w:r>
              <w:t>-</w:t>
            </w:r>
          </w:p>
        </w:tc>
        <w:tc>
          <w:tcPr>
            <w:tcW w:w="1440" w:type="dxa"/>
          </w:tcPr>
          <w:p w14:paraId="595DC891" w14:textId="4228A54D" w:rsidR="00E67A0E" w:rsidRDefault="00D94B74" w:rsidP="000F359E">
            <w:pPr>
              <w:jc w:val="center"/>
            </w:pPr>
            <w:r>
              <w:t>-</w:t>
            </w:r>
          </w:p>
        </w:tc>
        <w:tc>
          <w:tcPr>
            <w:tcW w:w="1440" w:type="dxa"/>
          </w:tcPr>
          <w:p w14:paraId="7DE451CA" w14:textId="2C5A5EB4" w:rsidR="00E67A0E" w:rsidRDefault="00D94B74" w:rsidP="000F359E">
            <w:pPr>
              <w:jc w:val="center"/>
            </w:pPr>
            <w:r>
              <w:t>-</w:t>
            </w:r>
          </w:p>
        </w:tc>
      </w:tr>
      <w:tr w:rsidR="00925D48" w14:paraId="30C0A255" w14:textId="77777777" w:rsidTr="00925D48">
        <w:tc>
          <w:tcPr>
            <w:tcW w:w="2065" w:type="dxa"/>
            <w:shd w:val="clear" w:color="auto" w:fill="E7E6E6" w:themeFill="background2"/>
          </w:tcPr>
          <w:p w14:paraId="3F4EFD9D" w14:textId="27FCEC58" w:rsidR="00E67A0E" w:rsidRPr="000F359E" w:rsidRDefault="00E67A0E" w:rsidP="00E67A0E">
            <w:pPr>
              <w:rPr>
                <w:b/>
                <w:bCs/>
              </w:rPr>
            </w:pPr>
            <w:r w:rsidRPr="000F359E">
              <w:rPr>
                <w:b/>
                <w:bCs/>
              </w:rPr>
              <w:t>Total</w:t>
            </w:r>
            <w:r w:rsidR="00E26C61">
              <w:rPr>
                <w:b/>
                <w:bCs/>
              </w:rPr>
              <w:t xml:space="preserve"> </w:t>
            </w:r>
            <w:r w:rsidR="00925D48">
              <w:rPr>
                <w:b/>
                <w:bCs/>
              </w:rPr>
              <w:t>Exams or Average Passing %</w:t>
            </w:r>
            <w:r w:rsidR="00686040">
              <w:rPr>
                <w:b/>
                <w:bCs/>
              </w:rPr>
              <w:t xml:space="preserve"> </w:t>
            </w:r>
          </w:p>
        </w:tc>
        <w:tc>
          <w:tcPr>
            <w:tcW w:w="342" w:type="dxa"/>
          </w:tcPr>
          <w:p w14:paraId="54644381" w14:textId="77777777" w:rsidR="00E67A0E" w:rsidRPr="000F359E" w:rsidRDefault="00E67A0E" w:rsidP="000F359E">
            <w:pPr>
              <w:jc w:val="center"/>
              <w:rPr>
                <w:b/>
                <w:bCs/>
              </w:rPr>
            </w:pPr>
            <w:r w:rsidRPr="000F359E">
              <w:rPr>
                <w:b/>
                <w:bCs/>
              </w:rPr>
              <w:t>301</w:t>
            </w:r>
          </w:p>
        </w:tc>
        <w:tc>
          <w:tcPr>
            <w:tcW w:w="1440" w:type="dxa"/>
          </w:tcPr>
          <w:p w14:paraId="257E930B" w14:textId="7A520176" w:rsidR="00E67A0E" w:rsidRPr="000F359E" w:rsidRDefault="00E67A0E" w:rsidP="000F359E">
            <w:pPr>
              <w:jc w:val="center"/>
              <w:rPr>
                <w:b/>
                <w:bCs/>
              </w:rPr>
            </w:pPr>
            <w:r w:rsidRPr="000F359E">
              <w:rPr>
                <w:b/>
                <w:bCs/>
              </w:rPr>
              <w:t>60</w:t>
            </w:r>
          </w:p>
        </w:tc>
        <w:tc>
          <w:tcPr>
            <w:tcW w:w="900" w:type="dxa"/>
            <w:shd w:val="clear" w:color="auto" w:fill="E7E6E6" w:themeFill="background2"/>
          </w:tcPr>
          <w:p w14:paraId="03DBC50C" w14:textId="77777777" w:rsidR="00E67A0E" w:rsidRPr="000F359E" w:rsidRDefault="00E67A0E" w:rsidP="00E67A0E">
            <w:pPr>
              <w:rPr>
                <w:b/>
                <w:bCs/>
              </w:rPr>
            </w:pPr>
            <w:r w:rsidRPr="000F359E">
              <w:rPr>
                <w:b/>
                <w:bCs/>
              </w:rPr>
              <w:t xml:space="preserve">Total </w:t>
            </w:r>
          </w:p>
        </w:tc>
        <w:tc>
          <w:tcPr>
            <w:tcW w:w="1440" w:type="dxa"/>
          </w:tcPr>
          <w:p w14:paraId="21230BBE" w14:textId="77777777" w:rsidR="00E67A0E" w:rsidRPr="000F359E" w:rsidRDefault="00E67A0E" w:rsidP="000F359E">
            <w:pPr>
              <w:jc w:val="center"/>
              <w:rPr>
                <w:b/>
                <w:bCs/>
              </w:rPr>
            </w:pPr>
            <w:r w:rsidRPr="000F359E">
              <w:rPr>
                <w:b/>
                <w:bCs/>
              </w:rPr>
              <w:t>431</w:t>
            </w:r>
          </w:p>
        </w:tc>
        <w:tc>
          <w:tcPr>
            <w:tcW w:w="1440" w:type="dxa"/>
          </w:tcPr>
          <w:p w14:paraId="58863C35" w14:textId="77777777" w:rsidR="00E67A0E" w:rsidRPr="000F359E" w:rsidRDefault="00E67A0E" w:rsidP="000F359E">
            <w:pPr>
              <w:jc w:val="center"/>
              <w:rPr>
                <w:b/>
                <w:bCs/>
              </w:rPr>
            </w:pPr>
            <w:r w:rsidRPr="00B15050">
              <w:rPr>
                <w:b/>
              </w:rPr>
              <w:t>27</w:t>
            </w:r>
          </w:p>
        </w:tc>
      </w:tr>
    </w:tbl>
    <w:p w14:paraId="1CC1F252" w14:textId="77777777" w:rsidR="00E67A0E" w:rsidRDefault="00E67A0E" w:rsidP="000F359E">
      <w:pPr>
        <w:pStyle w:val="Caption"/>
      </w:pPr>
    </w:p>
    <w:p w14:paraId="7B9882A3" w14:textId="77777777" w:rsidR="00E67A0E" w:rsidRDefault="00E67A0E" w:rsidP="000F359E">
      <w:pPr>
        <w:pStyle w:val="Caption"/>
      </w:pPr>
    </w:p>
    <w:p w14:paraId="2705E0C2" w14:textId="422C595B" w:rsidR="00E67A0E" w:rsidRDefault="00E67A0E" w:rsidP="000F359E">
      <w:pPr>
        <w:pStyle w:val="Caption"/>
      </w:pPr>
    </w:p>
    <w:p w14:paraId="151A41F7" w14:textId="77777777" w:rsidR="000F359E" w:rsidRDefault="000F359E" w:rsidP="000F359E">
      <w:pPr>
        <w:pStyle w:val="Caption"/>
      </w:pPr>
    </w:p>
    <w:p w14:paraId="4F7B0BD7" w14:textId="36E4DF76" w:rsidR="000F359E" w:rsidRDefault="000F359E" w:rsidP="000F359E">
      <w:pPr>
        <w:pStyle w:val="Caption"/>
      </w:pPr>
    </w:p>
    <w:p w14:paraId="2DEB9B32" w14:textId="055D918E" w:rsidR="00565802" w:rsidRDefault="002E0911" w:rsidP="00E67A0E">
      <w:pPr>
        <w:pStyle w:val="Caption"/>
      </w:pPr>
      <w:r>
        <w:rPr>
          <w:noProof/>
        </w:rPr>
        <mc:AlternateContent>
          <mc:Choice Requires="wps">
            <w:drawing>
              <wp:anchor distT="0" distB="0" distL="114300" distR="114300" simplePos="0" relativeHeight="251658322" behindDoc="0" locked="0" layoutInCell="1" allowOverlap="1" wp14:anchorId="2D78338E" wp14:editId="1D94DFD0">
                <wp:simplePos x="0" y="0"/>
                <wp:positionH relativeFrom="leftMargin">
                  <wp:posOffset>219792</wp:posOffset>
                </wp:positionH>
                <wp:positionV relativeFrom="paragraph">
                  <wp:posOffset>124929</wp:posOffset>
                </wp:positionV>
                <wp:extent cx="311785" cy="301625"/>
                <wp:effectExtent l="19050" t="38100" r="31115" b="41275"/>
                <wp:wrapNone/>
                <wp:docPr id="13" name="Star: 5 Points 13" descr="Gray star with a blue outline "/>
                <wp:cNvGraphicFramePr/>
                <a:graphic xmlns:a="http://schemas.openxmlformats.org/drawingml/2006/main">
                  <a:graphicData uri="http://schemas.microsoft.com/office/word/2010/wordprocessingShape">
                    <wps:wsp>
                      <wps:cNvSpPr/>
                      <wps:spPr>
                        <a:xfrm>
                          <a:off x="0" y="0"/>
                          <a:ext cx="311785" cy="301625"/>
                        </a:xfrm>
                        <a:prstGeom prst="star5">
                          <a:avLst/>
                        </a:prstGeom>
                        <a:solidFill>
                          <a:schemeClr val="bg2">
                            <a:lumMod val="5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644EF31" id="Star: 5 Points 13" o:spid="_x0000_s1026" alt="Gray star with a blue outline " style="position:absolute;margin-left:17.3pt;margin-top:9.85pt;width:24.55pt;height:23.75pt;z-index:25165832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311785,30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" path="m,115210r119092,1l155893,r36800,115211l311785,115210r-96348,71204l252239,301624,155893,230419,59546,301624,96348,186414,,115210xe" fillcolor="#747070 [1614]" strokecolor="#2e74b5 [2404]" strokeweight="1pt">
                <v:stroke joinstyle="miter"/>
                <v:path arrowok="t" o:connecttype="custom" o:connectlocs="0,115210;119092,115211;155893,0;192693,115211;311785,115210;215437,186414;252239,301624;155893,230419;59546,301624;96348,186414;0,115210" o:connectangles="0,0,0,0,0,0,0,0,0,0,0"/>
                <w10:wrap anchorx="margin"/>
              </v:shape>
            </w:pict>
          </mc:Fallback>
        </mc:AlternateContent>
      </w:r>
    </w:p>
    <w:p w14:paraId="7AF8B5FA" w14:textId="77777777" w:rsidR="00925D48" w:rsidRDefault="00925D48" w:rsidP="000F359E">
      <w:pPr>
        <w:pStyle w:val="Caption"/>
      </w:pPr>
    </w:p>
    <w:p w14:paraId="48F50D33" w14:textId="7AFDF04D" w:rsidR="008A1800" w:rsidRPr="00E67A0E" w:rsidRDefault="008A1800" w:rsidP="000F359E">
      <w:pPr>
        <w:pStyle w:val="Caption"/>
      </w:pPr>
      <w:r w:rsidRPr="00E67A0E">
        <w:t xml:space="preserve">Table </w:t>
      </w:r>
      <w:r w:rsidR="00BA398A">
        <w:t>4</w:t>
      </w:r>
      <w:r w:rsidRPr="00E67A0E">
        <w:t xml:space="preserve"> – Electronic </w:t>
      </w:r>
      <w:r w:rsidR="00463A42" w:rsidRPr="00E67A0E">
        <w:t>E</w:t>
      </w:r>
      <w:r w:rsidRPr="00E67A0E">
        <w:t xml:space="preserve">xam </w:t>
      </w:r>
      <w:r w:rsidR="00463A42" w:rsidRPr="00E67A0E">
        <w:t>P</w:t>
      </w:r>
      <w:r w:rsidRPr="00E67A0E">
        <w:t xml:space="preserve">ass </w:t>
      </w:r>
      <w:r w:rsidR="00463A42" w:rsidRPr="00E67A0E">
        <w:t>R</w:t>
      </w:r>
      <w:r w:rsidRPr="00E67A0E">
        <w:t>ates</w:t>
      </w:r>
    </w:p>
    <w:tbl>
      <w:tblPr>
        <w:tblStyle w:val="TableGrid"/>
        <w:tblW w:w="0" w:type="auto"/>
        <w:jc w:val="center"/>
        <w:tblLook w:val="04A0" w:firstRow="1" w:lastRow="0" w:firstColumn="1" w:lastColumn="0" w:noHBand="0" w:noVBand="1"/>
      </w:tblPr>
      <w:tblGrid>
        <w:gridCol w:w="907"/>
        <w:gridCol w:w="1438"/>
        <w:gridCol w:w="1438"/>
        <w:gridCol w:w="907"/>
        <w:gridCol w:w="1439"/>
        <w:gridCol w:w="1439"/>
      </w:tblGrid>
      <w:tr w:rsidR="0035149D" w14:paraId="2E8C916A" w14:textId="77777777" w:rsidTr="00AD3678">
        <w:trPr>
          <w:jc w:val="center"/>
        </w:trPr>
        <w:tc>
          <w:tcPr>
            <w:tcW w:w="907" w:type="dxa"/>
            <w:shd w:val="clear" w:color="auto" w:fill="E7E6E6" w:themeFill="background2"/>
          </w:tcPr>
          <w:p w14:paraId="2C2E0B51" w14:textId="77777777" w:rsidR="0035149D" w:rsidRPr="0035149D" w:rsidRDefault="0035149D" w:rsidP="009505C7">
            <w:pPr>
              <w:rPr>
                <w:b/>
                <w:bCs/>
              </w:rPr>
            </w:pPr>
            <w:r w:rsidRPr="0035149D">
              <w:rPr>
                <w:b/>
                <w:bCs/>
              </w:rPr>
              <w:t>Level</w:t>
            </w:r>
          </w:p>
        </w:tc>
        <w:tc>
          <w:tcPr>
            <w:tcW w:w="1438" w:type="dxa"/>
            <w:shd w:val="clear" w:color="auto" w:fill="E7E6E6" w:themeFill="background2"/>
          </w:tcPr>
          <w:p w14:paraId="7D74DE97" w14:textId="77777777" w:rsidR="0035149D" w:rsidRPr="0035149D" w:rsidRDefault="0035149D" w:rsidP="000F359E">
            <w:pPr>
              <w:jc w:val="center"/>
              <w:rPr>
                <w:b/>
                <w:bCs/>
              </w:rPr>
            </w:pPr>
            <w:r w:rsidRPr="0035149D">
              <w:rPr>
                <w:b/>
                <w:bCs/>
              </w:rPr>
              <w:t># of Exams</w:t>
            </w:r>
          </w:p>
        </w:tc>
        <w:tc>
          <w:tcPr>
            <w:tcW w:w="1438" w:type="dxa"/>
            <w:shd w:val="clear" w:color="auto" w:fill="E7E6E6" w:themeFill="background2"/>
          </w:tcPr>
          <w:p w14:paraId="078C4197" w14:textId="77777777" w:rsidR="0035149D" w:rsidRPr="0035149D" w:rsidRDefault="0035149D" w:rsidP="000F359E">
            <w:pPr>
              <w:jc w:val="center"/>
              <w:rPr>
                <w:b/>
                <w:bCs/>
              </w:rPr>
            </w:pPr>
            <w:r w:rsidRPr="0035149D">
              <w:rPr>
                <w:b/>
                <w:bCs/>
              </w:rPr>
              <w:t>% Pass</w:t>
            </w:r>
          </w:p>
        </w:tc>
        <w:tc>
          <w:tcPr>
            <w:tcW w:w="907" w:type="dxa"/>
            <w:shd w:val="clear" w:color="auto" w:fill="E7E6E6" w:themeFill="background2"/>
          </w:tcPr>
          <w:p w14:paraId="2ABD05B7" w14:textId="77777777" w:rsidR="0035149D" w:rsidRPr="0035149D" w:rsidRDefault="0035149D" w:rsidP="009505C7">
            <w:pPr>
              <w:rPr>
                <w:b/>
                <w:bCs/>
              </w:rPr>
            </w:pPr>
            <w:r w:rsidRPr="0035149D">
              <w:rPr>
                <w:b/>
                <w:bCs/>
              </w:rPr>
              <w:t>Level</w:t>
            </w:r>
          </w:p>
        </w:tc>
        <w:tc>
          <w:tcPr>
            <w:tcW w:w="1439" w:type="dxa"/>
            <w:shd w:val="clear" w:color="auto" w:fill="E7E6E6" w:themeFill="background2"/>
          </w:tcPr>
          <w:p w14:paraId="3090F860" w14:textId="77777777" w:rsidR="0035149D" w:rsidRPr="0035149D" w:rsidRDefault="0035149D" w:rsidP="000F359E">
            <w:pPr>
              <w:jc w:val="center"/>
              <w:rPr>
                <w:b/>
                <w:bCs/>
              </w:rPr>
            </w:pPr>
            <w:r w:rsidRPr="0035149D">
              <w:rPr>
                <w:b/>
                <w:bCs/>
              </w:rPr>
              <w:t># of Exams</w:t>
            </w:r>
          </w:p>
        </w:tc>
        <w:tc>
          <w:tcPr>
            <w:tcW w:w="1439" w:type="dxa"/>
            <w:shd w:val="clear" w:color="auto" w:fill="E7E6E6" w:themeFill="background2"/>
          </w:tcPr>
          <w:p w14:paraId="44954BDF" w14:textId="77777777" w:rsidR="0035149D" w:rsidRPr="0035149D" w:rsidRDefault="0035149D" w:rsidP="000F359E">
            <w:pPr>
              <w:jc w:val="center"/>
              <w:rPr>
                <w:b/>
                <w:bCs/>
              </w:rPr>
            </w:pPr>
            <w:r w:rsidRPr="0035149D">
              <w:rPr>
                <w:b/>
                <w:bCs/>
              </w:rPr>
              <w:t>% Pass</w:t>
            </w:r>
          </w:p>
        </w:tc>
      </w:tr>
      <w:tr w:rsidR="00E67A0E" w14:paraId="713C875E" w14:textId="77777777" w:rsidTr="00AD3678">
        <w:trPr>
          <w:jc w:val="center"/>
        </w:trPr>
        <w:tc>
          <w:tcPr>
            <w:tcW w:w="907" w:type="dxa"/>
            <w:shd w:val="clear" w:color="auto" w:fill="E7E6E6" w:themeFill="background2"/>
          </w:tcPr>
          <w:p w14:paraId="61B35C75" w14:textId="77777777" w:rsidR="00E67A0E" w:rsidRDefault="00E67A0E" w:rsidP="00E67A0E">
            <w:r>
              <w:t>WA</w:t>
            </w:r>
          </w:p>
        </w:tc>
        <w:tc>
          <w:tcPr>
            <w:tcW w:w="1438" w:type="dxa"/>
          </w:tcPr>
          <w:p w14:paraId="38EEE340" w14:textId="512486AF" w:rsidR="00E67A0E" w:rsidRDefault="00E67A0E" w:rsidP="000F359E">
            <w:pPr>
              <w:jc w:val="center"/>
            </w:pPr>
            <w:r>
              <w:t>79</w:t>
            </w:r>
          </w:p>
        </w:tc>
        <w:tc>
          <w:tcPr>
            <w:tcW w:w="1438" w:type="dxa"/>
          </w:tcPr>
          <w:p w14:paraId="3F90D38F" w14:textId="71C85121" w:rsidR="00E67A0E" w:rsidRDefault="00D94B74" w:rsidP="000F359E">
            <w:pPr>
              <w:jc w:val="center"/>
            </w:pPr>
            <w:r>
              <w:t>38</w:t>
            </w:r>
          </w:p>
        </w:tc>
        <w:tc>
          <w:tcPr>
            <w:tcW w:w="907" w:type="dxa"/>
            <w:shd w:val="clear" w:color="auto" w:fill="E7E6E6" w:themeFill="background2"/>
          </w:tcPr>
          <w:p w14:paraId="3210EF77" w14:textId="2B850F6E" w:rsidR="00E67A0E" w:rsidRDefault="00E67A0E" w:rsidP="00E67A0E">
            <w:r>
              <w:t>D4</w:t>
            </w:r>
          </w:p>
        </w:tc>
        <w:tc>
          <w:tcPr>
            <w:tcW w:w="1439" w:type="dxa"/>
          </w:tcPr>
          <w:p w14:paraId="4EBF6BE4" w14:textId="55A81790" w:rsidR="00E67A0E" w:rsidRDefault="00D94B74" w:rsidP="000F359E">
            <w:pPr>
              <w:jc w:val="center"/>
            </w:pPr>
            <w:r>
              <w:t>92</w:t>
            </w:r>
          </w:p>
        </w:tc>
        <w:tc>
          <w:tcPr>
            <w:tcW w:w="1439" w:type="dxa"/>
          </w:tcPr>
          <w:p w14:paraId="209AE47E" w14:textId="2A242CD0" w:rsidR="00E67A0E" w:rsidRDefault="00D94B74" w:rsidP="000F359E">
            <w:pPr>
              <w:jc w:val="center"/>
            </w:pPr>
            <w:r>
              <w:t>33</w:t>
            </w:r>
          </w:p>
        </w:tc>
      </w:tr>
      <w:tr w:rsidR="00E67A0E" w14:paraId="06FD1ABF" w14:textId="77777777" w:rsidTr="00AD3678">
        <w:trPr>
          <w:jc w:val="center"/>
        </w:trPr>
        <w:tc>
          <w:tcPr>
            <w:tcW w:w="907" w:type="dxa"/>
            <w:shd w:val="clear" w:color="auto" w:fill="E7E6E6" w:themeFill="background2"/>
          </w:tcPr>
          <w:p w14:paraId="3A2219EF" w14:textId="77777777" w:rsidR="00E67A0E" w:rsidRDefault="00E67A0E" w:rsidP="00E67A0E">
            <w:r>
              <w:t>WB</w:t>
            </w:r>
          </w:p>
        </w:tc>
        <w:tc>
          <w:tcPr>
            <w:tcW w:w="1438" w:type="dxa"/>
          </w:tcPr>
          <w:p w14:paraId="4949B82C" w14:textId="6E39F478" w:rsidR="00E67A0E" w:rsidRDefault="00E67A0E" w:rsidP="000F359E">
            <w:pPr>
              <w:jc w:val="center"/>
            </w:pPr>
            <w:r>
              <w:t>69</w:t>
            </w:r>
          </w:p>
        </w:tc>
        <w:tc>
          <w:tcPr>
            <w:tcW w:w="1438" w:type="dxa"/>
          </w:tcPr>
          <w:p w14:paraId="2C2B3B5D" w14:textId="43772E19" w:rsidR="00E67A0E" w:rsidRDefault="00D94B74" w:rsidP="000F359E">
            <w:pPr>
              <w:jc w:val="center"/>
            </w:pPr>
            <w:r>
              <w:t>61</w:t>
            </w:r>
          </w:p>
        </w:tc>
        <w:tc>
          <w:tcPr>
            <w:tcW w:w="907" w:type="dxa"/>
            <w:shd w:val="clear" w:color="auto" w:fill="E7E6E6" w:themeFill="background2"/>
          </w:tcPr>
          <w:p w14:paraId="11912E4A" w14:textId="2AADBD1D" w:rsidR="00E67A0E" w:rsidRDefault="00E67A0E" w:rsidP="00E67A0E">
            <w:r>
              <w:t>D3</w:t>
            </w:r>
          </w:p>
        </w:tc>
        <w:tc>
          <w:tcPr>
            <w:tcW w:w="1439" w:type="dxa"/>
          </w:tcPr>
          <w:p w14:paraId="09A975A6" w14:textId="19C601D6" w:rsidR="00E67A0E" w:rsidRDefault="00D94B74" w:rsidP="000F359E">
            <w:pPr>
              <w:jc w:val="center"/>
            </w:pPr>
            <w:r>
              <w:t>88</w:t>
            </w:r>
          </w:p>
        </w:tc>
        <w:tc>
          <w:tcPr>
            <w:tcW w:w="1439" w:type="dxa"/>
          </w:tcPr>
          <w:p w14:paraId="45130D96" w14:textId="40FCB899" w:rsidR="00E67A0E" w:rsidRDefault="00D94B74" w:rsidP="000F359E">
            <w:pPr>
              <w:jc w:val="center"/>
            </w:pPr>
            <w:r>
              <w:t>49</w:t>
            </w:r>
          </w:p>
        </w:tc>
      </w:tr>
      <w:tr w:rsidR="00E67A0E" w14:paraId="23D23D8C" w14:textId="77777777" w:rsidTr="00AD3678">
        <w:trPr>
          <w:jc w:val="center"/>
        </w:trPr>
        <w:tc>
          <w:tcPr>
            <w:tcW w:w="907" w:type="dxa"/>
            <w:shd w:val="clear" w:color="auto" w:fill="E7E6E6" w:themeFill="background2"/>
          </w:tcPr>
          <w:p w14:paraId="36F7D067" w14:textId="77777777" w:rsidR="00E67A0E" w:rsidRDefault="00E67A0E" w:rsidP="00E67A0E">
            <w:r>
              <w:t>WC</w:t>
            </w:r>
          </w:p>
        </w:tc>
        <w:tc>
          <w:tcPr>
            <w:tcW w:w="1438" w:type="dxa"/>
          </w:tcPr>
          <w:p w14:paraId="5C02D00A" w14:textId="6A626B4C" w:rsidR="00E67A0E" w:rsidRDefault="00E67A0E" w:rsidP="000F359E">
            <w:pPr>
              <w:jc w:val="center"/>
            </w:pPr>
            <w:r>
              <w:t>69</w:t>
            </w:r>
          </w:p>
        </w:tc>
        <w:tc>
          <w:tcPr>
            <w:tcW w:w="1438" w:type="dxa"/>
          </w:tcPr>
          <w:p w14:paraId="72F3FA8D" w14:textId="30F40704" w:rsidR="00E67A0E" w:rsidRDefault="00D94B74" w:rsidP="000F359E">
            <w:pPr>
              <w:jc w:val="center"/>
            </w:pPr>
            <w:r>
              <w:t>75</w:t>
            </w:r>
          </w:p>
        </w:tc>
        <w:tc>
          <w:tcPr>
            <w:tcW w:w="907" w:type="dxa"/>
            <w:shd w:val="clear" w:color="auto" w:fill="E7E6E6" w:themeFill="background2"/>
          </w:tcPr>
          <w:p w14:paraId="14DFFB25" w14:textId="663CC651" w:rsidR="00E67A0E" w:rsidRDefault="00E67A0E" w:rsidP="00E67A0E">
            <w:r>
              <w:t>D2</w:t>
            </w:r>
          </w:p>
        </w:tc>
        <w:tc>
          <w:tcPr>
            <w:tcW w:w="1439" w:type="dxa"/>
          </w:tcPr>
          <w:p w14:paraId="6FB28119" w14:textId="0447FCF4" w:rsidR="00E67A0E" w:rsidRDefault="00D94B74" w:rsidP="000F359E">
            <w:pPr>
              <w:jc w:val="center"/>
            </w:pPr>
            <w:r>
              <w:t>125</w:t>
            </w:r>
          </w:p>
        </w:tc>
        <w:tc>
          <w:tcPr>
            <w:tcW w:w="1439" w:type="dxa"/>
          </w:tcPr>
          <w:p w14:paraId="2E0F80F0" w14:textId="14BF1860" w:rsidR="00E67A0E" w:rsidRDefault="00D94B74" w:rsidP="000F359E">
            <w:pPr>
              <w:jc w:val="center"/>
            </w:pPr>
            <w:r>
              <w:t>57</w:t>
            </w:r>
          </w:p>
        </w:tc>
      </w:tr>
      <w:tr w:rsidR="00E67A0E" w14:paraId="17C65BFA" w14:textId="77777777" w:rsidTr="00AD3678">
        <w:trPr>
          <w:jc w:val="center"/>
        </w:trPr>
        <w:tc>
          <w:tcPr>
            <w:tcW w:w="907" w:type="dxa"/>
            <w:shd w:val="clear" w:color="auto" w:fill="E7E6E6" w:themeFill="background2"/>
          </w:tcPr>
          <w:p w14:paraId="538FECD7" w14:textId="77777777" w:rsidR="00E67A0E" w:rsidRDefault="00E67A0E" w:rsidP="00E67A0E">
            <w:r>
              <w:t>WD</w:t>
            </w:r>
          </w:p>
        </w:tc>
        <w:tc>
          <w:tcPr>
            <w:tcW w:w="1438" w:type="dxa"/>
          </w:tcPr>
          <w:p w14:paraId="537DCACC" w14:textId="49083D51" w:rsidR="00E67A0E" w:rsidRDefault="00E67A0E" w:rsidP="000F359E">
            <w:pPr>
              <w:jc w:val="center"/>
            </w:pPr>
            <w:r>
              <w:t>121</w:t>
            </w:r>
          </w:p>
        </w:tc>
        <w:tc>
          <w:tcPr>
            <w:tcW w:w="1438" w:type="dxa"/>
          </w:tcPr>
          <w:p w14:paraId="1BD9D405" w14:textId="3E58C5DC" w:rsidR="00E67A0E" w:rsidRDefault="00D94B74" w:rsidP="000F359E">
            <w:pPr>
              <w:jc w:val="center"/>
            </w:pPr>
            <w:r>
              <w:t>78</w:t>
            </w:r>
          </w:p>
        </w:tc>
        <w:tc>
          <w:tcPr>
            <w:tcW w:w="907" w:type="dxa"/>
            <w:shd w:val="clear" w:color="auto" w:fill="E7E6E6" w:themeFill="background2"/>
          </w:tcPr>
          <w:p w14:paraId="0EA78A7A" w14:textId="449107E3" w:rsidR="00E67A0E" w:rsidRDefault="00E67A0E" w:rsidP="00E67A0E">
            <w:r>
              <w:t>D1</w:t>
            </w:r>
          </w:p>
        </w:tc>
        <w:tc>
          <w:tcPr>
            <w:tcW w:w="1439" w:type="dxa"/>
          </w:tcPr>
          <w:p w14:paraId="4C7828CF" w14:textId="47F19F13" w:rsidR="00E67A0E" w:rsidRDefault="00D94B74" w:rsidP="000F359E">
            <w:pPr>
              <w:jc w:val="center"/>
            </w:pPr>
            <w:r>
              <w:t>187</w:t>
            </w:r>
          </w:p>
        </w:tc>
        <w:tc>
          <w:tcPr>
            <w:tcW w:w="1439" w:type="dxa"/>
          </w:tcPr>
          <w:p w14:paraId="38C279C5" w14:textId="4904F2A5" w:rsidR="00E67A0E" w:rsidRDefault="00D94B74" w:rsidP="000F359E">
            <w:pPr>
              <w:jc w:val="center"/>
            </w:pPr>
            <w:r>
              <w:t>73</w:t>
            </w:r>
          </w:p>
        </w:tc>
      </w:tr>
      <w:tr w:rsidR="00E67A0E" w14:paraId="6C060522" w14:textId="77777777" w:rsidTr="00AD3678">
        <w:trPr>
          <w:jc w:val="center"/>
        </w:trPr>
        <w:tc>
          <w:tcPr>
            <w:tcW w:w="907" w:type="dxa"/>
            <w:shd w:val="clear" w:color="auto" w:fill="E7E6E6" w:themeFill="background2"/>
          </w:tcPr>
          <w:p w14:paraId="2FC33E64" w14:textId="77777777" w:rsidR="00E67A0E" w:rsidRDefault="00E67A0E" w:rsidP="00E67A0E">
            <w:r>
              <w:t>WS</w:t>
            </w:r>
          </w:p>
        </w:tc>
        <w:tc>
          <w:tcPr>
            <w:tcW w:w="1438" w:type="dxa"/>
          </w:tcPr>
          <w:p w14:paraId="703D617C" w14:textId="16B8A1B5" w:rsidR="00E67A0E" w:rsidRDefault="00E67A0E" w:rsidP="000F359E">
            <w:pPr>
              <w:jc w:val="center"/>
            </w:pPr>
            <w:r>
              <w:t>27</w:t>
            </w:r>
          </w:p>
        </w:tc>
        <w:tc>
          <w:tcPr>
            <w:tcW w:w="1438" w:type="dxa"/>
          </w:tcPr>
          <w:p w14:paraId="7DD1C61B" w14:textId="4051C081" w:rsidR="00E67A0E" w:rsidRDefault="00D94B74" w:rsidP="000F359E">
            <w:pPr>
              <w:jc w:val="center"/>
            </w:pPr>
            <w:r>
              <w:t>96</w:t>
            </w:r>
          </w:p>
        </w:tc>
        <w:tc>
          <w:tcPr>
            <w:tcW w:w="907" w:type="dxa"/>
            <w:shd w:val="clear" w:color="auto" w:fill="E7E6E6" w:themeFill="background2"/>
          </w:tcPr>
          <w:p w14:paraId="73AA07F2" w14:textId="48D8030D" w:rsidR="00E67A0E" w:rsidRDefault="00D94B74" w:rsidP="00E67A0E">
            <w:r>
              <w:t>-</w:t>
            </w:r>
          </w:p>
        </w:tc>
        <w:tc>
          <w:tcPr>
            <w:tcW w:w="1439" w:type="dxa"/>
          </w:tcPr>
          <w:p w14:paraId="5CFFBEC8" w14:textId="21F9DB3F" w:rsidR="00E67A0E" w:rsidRDefault="00D94B74" w:rsidP="000F359E">
            <w:pPr>
              <w:jc w:val="center"/>
            </w:pPr>
            <w:r>
              <w:t>-</w:t>
            </w:r>
          </w:p>
        </w:tc>
        <w:tc>
          <w:tcPr>
            <w:tcW w:w="1439" w:type="dxa"/>
          </w:tcPr>
          <w:p w14:paraId="5A46DFD6" w14:textId="095CCB58" w:rsidR="00E67A0E" w:rsidRDefault="00D94B74" w:rsidP="000F359E">
            <w:pPr>
              <w:jc w:val="center"/>
            </w:pPr>
            <w:r>
              <w:t>-</w:t>
            </w:r>
          </w:p>
        </w:tc>
      </w:tr>
      <w:tr w:rsidR="00E67A0E" w:rsidRPr="000F359E" w14:paraId="3C616664" w14:textId="77777777" w:rsidTr="00AD3678">
        <w:trPr>
          <w:jc w:val="center"/>
        </w:trPr>
        <w:tc>
          <w:tcPr>
            <w:tcW w:w="907" w:type="dxa"/>
            <w:shd w:val="clear" w:color="auto" w:fill="E7E6E6" w:themeFill="background2"/>
          </w:tcPr>
          <w:p w14:paraId="3DFFD4E0" w14:textId="77777777" w:rsidR="00E67A0E" w:rsidRPr="000F359E" w:rsidRDefault="00E67A0E" w:rsidP="00E67A0E">
            <w:pPr>
              <w:rPr>
                <w:b/>
                <w:bCs/>
              </w:rPr>
            </w:pPr>
            <w:r w:rsidRPr="000F359E">
              <w:rPr>
                <w:b/>
                <w:bCs/>
              </w:rPr>
              <w:t>Total</w:t>
            </w:r>
          </w:p>
        </w:tc>
        <w:tc>
          <w:tcPr>
            <w:tcW w:w="1438" w:type="dxa"/>
          </w:tcPr>
          <w:p w14:paraId="1A966207" w14:textId="1F5D2CC5" w:rsidR="00E67A0E" w:rsidRPr="000F359E" w:rsidRDefault="00E67A0E" w:rsidP="000F359E">
            <w:pPr>
              <w:jc w:val="center"/>
              <w:rPr>
                <w:b/>
                <w:bCs/>
              </w:rPr>
            </w:pPr>
            <w:r w:rsidRPr="000F359E">
              <w:rPr>
                <w:b/>
                <w:bCs/>
              </w:rPr>
              <w:t>365</w:t>
            </w:r>
          </w:p>
        </w:tc>
        <w:tc>
          <w:tcPr>
            <w:tcW w:w="1438" w:type="dxa"/>
          </w:tcPr>
          <w:p w14:paraId="163B796B" w14:textId="7F02702F" w:rsidR="00E67A0E" w:rsidRPr="000F359E" w:rsidRDefault="00E67A0E" w:rsidP="000F359E">
            <w:pPr>
              <w:jc w:val="center"/>
              <w:rPr>
                <w:b/>
                <w:bCs/>
              </w:rPr>
            </w:pPr>
            <w:r w:rsidRPr="00B15050">
              <w:rPr>
                <w:b/>
              </w:rPr>
              <w:t>70</w:t>
            </w:r>
          </w:p>
        </w:tc>
        <w:tc>
          <w:tcPr>
            <w:tcW w:w="907" w:type="dxa"/>
            <w:shd w:val="clear" w:color="auto" w:fill="E7E6E6" w:themeFill="background2"/>
          </w:tcPr>
          <w:p w14:paraId="02ADAD4E" w14:textId="0AE86FFA" w:rsidR="00E67A0E" w:rsidRPr="000F359E" w:rsidRDefault="00E67A0E" w:rsidP="00E67A0E">
            <w:pPr>
              <w:rPr>
                <w:b/>
                <w:bCs/>
              </w:rPr>
            </w:pPr>
            <w:r w:rsidRPr="000F359E">
              <w:rPr>
                <w:b/>
                <w:bCs/>
              </w:rPr>
              <w:t xml:space="preserve">Total </w:t>
            </w:r>
          </w:p>
        </w:tc>
        <w:tc>
          <w:tcPr>
            <w:tcW w:w="1439" w:type="dxa"/>
          </w:tcPr>
          <w:p w14:paraId="5BDE3BFC" w14:textId="6CCEE578" w:rsidR="00E67A0E" w:rsidRPr="000F359E" w:rsidRDefault="00D94B74" w:rsidP="000F359E">
            <w:pPr>
              <w:jc w:val="center"/>
              <w:rPr>
                <w:b/>
                <w:bCs/>
              </w:rPr>
            </w:pPr>
            <w:r w:rsidRPr="000F359E">
              <w:rPr>
                <w:b/>
                <w:bCs/>
              </w:rPr>
              <w:t>492</w:t>
            </w:r>
          </w:p>
        </w:tc>
        <w:tc>
          <w:tcPr>
            <w:tcW w:w="1439" w:type="dxa"/>
          </w:tcPr>
          <w:p w14:paraId="77B02AA8" w14:textId="15CFCFB1" w:rsidR="00E67A0E" w:rsidRPr="000F359E" w:rsidRDefault="00D94B74" w:rsidP="000F359E">
            <w:pPr>
              <w:jc w:val="center"/>
              <w:rPr>
                <w:b/>
                <w:bCs/>
              </w:rPr>
            </w:pPr>
            <w:r w:rsidRPr="00B15050">
              <w:rPr>
                <w:b/>
              </w:rPr>
              <w:t>53</w:t>
            </w:r>
          </w:p>
        </w:tc>
      </w:tr>
    </w:tbl>
    <w:p w14:paraId="74A830E8" w14:textId="42D80BF2" w:rsidR="008A1800" w:rsidRPr="008A1800" w:rsidRDefault="00526AEA" w:rsidP="00854D75">
      <w:pPr>
        <w:spacing w:before="480"/>
      </w:pPr>
      <w:r>
        <w:rPr>
          <w:noProof/>
        </w:rPr>
        <mc:AlternateContent>
          <mc:Choice Requires="wps">
            <w:drawing>
              <wp:anchor distT="0" distB="0" distL="114300" distR="114300" simplePos="0" relativeHeight="251658306" behindDoc="0" locked="0" layoutInCell="1" allowOverlap="1" wp14:anchorId="39BEB43E" wp14:editId="02C092BD">
                <wp:simplePos x="0" y="0"/>
                <wp:positionH relativeFrom="leftMargin">
                  <wp:posOffset>192736</wp:posOffset>
                </wp:positionH>
                <wp:positionV relativeFrom="paragraph">
                  <wp:posOffset>964565</wp:posOffset>
                </wp:positionV>
                <wp:extent cx="311785" cy="301625"/>
                <wp:effectExtent l="19050" t="38100" r="31115" b="41275"/>
                <wp:wrapNone/>
                <wp:docPr id="234" name="Star: 5 Points 234" descr="Gray star with a blue outline "/>
                <wp:cNvGraphicFramePr/>
                <a:graphic xmlns:a="http://schemas.openxmlformats.org/drawingml/2006/main">
                  <a:graphicData uri="http://schemas.microsoft.com/office/word/2010/wordprocessingShape">
                    <wps:wsp>
                      <wps:cNvSpPr/>
                      <wps:spPr>
                        <a:xfrm>
                          <a:off x="0" y="0"/>
                          <a:ext cx="311785" cy="301625"/>
                        </a:xfrm>
                        <a:prstGeom prst="star5">
                          <a:avLst/>
                        </a:prstGeom>
                        <a:solidFill>
                          <a:schemeClr val="bg2">
                            <a:lumMod val="5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A061206" id="Star: 5 Points 234" o:spid="_x0000_s1026" alt="Gray star with a blue outline " style="position:absolute;margin-left:15.2pt;margin-top:75.95pt;width:24.55pt;height:23.75pt;z-index:25165830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311785,30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" path="m,115210r119092,1l155893,r36800,115211l311785,115210r-96348,71204l252239,301624,155893,230419,59546,301624,96348,186414,,115210xe" fillcolor="#747070 [1614]" strokecolor="#2e74b5 [2404]" strokeweight="1pt">
                <v:stroke joinstyle="miter"/>
                <v:path arrowok="t" o:connecttype="custom" o:connectlocs="0,115210;119092,115211;155893,0;192693,115211;311785,115210;215437,186414;252239,301624;155893,230419;59546,301624;96348,186414;0,115210" o:connectangles="0,0,0,0,0,0,0,0,0,0,0"/>
                <w10:wrap anchorx="margin"/>
              </v:shape>
            </w:pict>
          </mc:Fallback>
        </mc:AlternateContent>
      </w:r>
      <w:r w:rsidRPr="003A3162">
        <w:rPr>
          <w:noProof/>
        </w:rPr>
        <mc:AlternateContent>
          <mc:Choice Requires="wps">
            <w:drawing>
              <wp:anchor distT="0" distB="0" distL="114300" distR="114300" simplePos="0" relativeHeight="251658307" behindDoc="0" locked="0" layoutInCell="1" allowOverlap="1" wp14:anchorId="39573C1E" wp14:editId="30C9FFF4">
                <wp:simplePos x="0" y="0"/>
                <wp:positionH relativeFrom="leftMargin">
                  <wp:align>right</wp:align>
                </wp:positionH>
                <wp:positionV relativeFrom="paragraph">
                  <wp:posOffset>929916</wp:posOffset>
                </wp:positionV>
                <wp:extent cx="149860" cy="445135"/>
                <wp:effectExtent l="0" t="0" r="21590" b="12065"/>
                <wp:wrapNone/>
                <wp:docPr id="235" name="Left Brace 2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9860" cy="445135"/>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97CEC7F" id="Left Brace 235" o:spid="_x0000_s1026" type="#_x0000_t87" alt="&quot;&quot;" style="position:absolute;margin-left:-39.4pt;margin-top:73.2pt;width:11.8pt;height:35.05pt;z-index:251658307;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" adj="0" strokecolor="#2e74b5 [2404]" strokeweight="1pt">
                <v:stroke joinstyle="miter"/>
                <w10:wrap anchorx="margin"/>
              </v:shape>
            </w:pict>
          </mc:Fallback>
        </mc:AlternateContent>
      </w:r>
      <w:r w:rsidR="008A1800" w:rsidRPr="008A1800">
        <w:t xml:space="preserve">The average pass rate for all water treatment exams is 65 percent. The average pass rate for distribution exams is </w:t>
      </w:r>
      <w:r w:rsidR="00854D75">
        <w:t>40</w:t>
      </w:r>
      <w:r w:rsidR="008A1800" w:rsidRPr="008A1800">
        <w:t xml:space="preserve"> percent. The overall pass rate for water treatment and distribution </w:t>
      </w:r>
      <w:r w:rsidR="00B2152F">
        <w:t xml:space="preserve">exams </w:t>
      </w:r>
      <w:r w:rsidR="008A1800" w:rsidRPr="008A1800">
        <w:t>is 5</w:t>
      </w:r>
      <w:r w:rsidR="00854D75">
        <w:t>2.5</w:t>
      </w:r>
      <w:r w:rsidR="008A1800" w:rsidRPr="008A1800">
        <w:t xml:space="preserve"> percent.</w:t>
      </w:r>
      <w:r w:rsidR="00854D75">
        <w:t xml:space="preserve"> </w:t>
      </w:r>
      <w:r w:rsidR="008A1800" w:rsidRPr="008A1800">
        <w:t>This represents a drop from a</w:t>
      </w:r>
      <w:r w:rsidR="00E05FAF">
        <w:t xml:space="preserve">n average passing rate for all exams </w:t>
      </w:r>
      <w:r w:rsidR="008A1800" w:rsidRPr="008A1800">
        <w:t xml:space="preserve">of 61 percent in </w:t>
      </w:r>
      <w:r w:rsidR="00925D48">
        <w:t>the previous year</w:t>
      </w:r>
      <w:r w:rsidR="00B309BF">
        <w:t>.</w:t>
      </w:r>
      <w:r w:rsidR="008A1800" w:rsidRPr="008A1800">
        <w:t xml:space="preserve"> The program has not made any changes that would explain the percentage drop in exam pass rates for the reporting year. The </w:t>
      </w:r>
      <w:r w:rsidR="00B15050" w:rsidRPr="0071445D">
        <w:t>20XX</w:t>
      </w:r>
      <w:r w:rsidR="008637DE">
        <w:t xml:space="preserve"> </w:t>
      </w:r>
      <w:r w:rsidR="008A1800" w:rsidRPr="008A1800">
        <w:t>average pass rate is in keeping with the historic program exam pass rates.</w:t>
      </w:r>
      <w:r w:rsidR="00DF2A84" w:rsidRPr="00DE7A87">
        <w:t xml:space="preserve"> In evaluating exam results, changes to exam format and content were discussed </w:t>
      </w:r>
      <w:r w:rsidR="002A42CB" w:rsidRPr="00DE7A87">
        <w:t>among the Department, subject matter experts, and a sample of certified operator</w:t>
      </w:r>
      <w:r w:rsidRPr="00DE7A87">
        <w:t>s.</w:t>
      </w:r>
    </w:p>
    <w:bookmarkStart w:id="41" w:name="Operator_certification-capacity_developm"/>
    <w:bookmarkStart w:id="42" w:name="bookmark12"/>
    <w:bookmarkStart w:id="43" w:name="_Toc187830396"/>
    <w:bookmarkEnd w:id="41"/>
    <w:bookmarkEnd w:id="42"/>
    <w:p w14:paraId="5468AA83" w14:textId="7E773CFF" w:rsidR="008D0202" w:rsidRPr="003A3162" w:rsidRDefault="00875248" w:rsidP="003A3162">
      <w:pPr>
        <w:pStyle w:val="Heading2"/>
      </w:pPr>
      <w:r w:rsidRPr="003A3162">
        <w:rPr>
          <w:noProof/>
        </w:rPr>
        <mc:AlternateContent>
          <mc:Choice Requires="wps">
            <w:drawing>
              <wp:anchor distT="0" distB="0" distL="114300" distR="114300" simplePos="0" relativeHeight="251658273" behindDoc="0" locked="0" layoutInCell="1" allowOverlap="1" wp14:anchorId="5E4DE4FF" wp14:editId="506CFC53">
                <wp:simplePos x="0" y="0"/>
                <wp:positionH relativeFrom="leftMargin">
                  <wp:align>right</wp:align>
                </wp:positionH>
                <wp:positionV relativeFrom="paragraph">
                  <wp:posOffset>271145</wp:posOffset>
                </wp:positionV>
                <wp:extent cx="149860" cy="445135"/>
                <wp:effectExtent l="0" t="0" r="21590" b="12065"/>
                <wp:wrapNone/>
                <wp:docPr id="263" name="Left Brace 2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9860" cy="445135"/>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035055F" id="Left Brace 263" o:spid="_x0000_s1026" type="#_x0000_t87" alt="&quot;&quot;" style="position:absolute;margin-left:-39.4pt;margin-top:21.35pt;width:11.8pt;height:35.05pt;z-index:251658273;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" adj="0" strokecolor="#2e74b5 [2404]" strokeweight="1pt">
                <v:stroke joinstyle="miter"/>
                <w10:wrap anchorx="margin"/>
              </v:shape>
            </w:pict>
          </mc:Fallback>
        </mc:AlternateContent>
      </w:r>
      <w:r w:rsidR="00AB0561" w:rsidRPr="003A3162">
        <w:rPr>
          <w:noProof/>
        </w:rPr>
        <mc:AlternateContent>
          <mc:Choice Requires="wps">
            <w:drawing>
              <wp:anchor distT="0" distB="0" distL="114300" distR="114300" simplePos="0" relativeHeight="251658250" behindDoc="0" locked="0" layoutInCell="1" allowOverlap="1" wp14:anchorId="3E2B8FA4" wp14:editId="4CFFAAD9">
                <wp:simplePos x="0" y="0"/>
                <wp:positionH relativeFrom="leftMargin">
                  <wp:posOffset>211308</wp:posOffset>
                </wp:positionH>
                <wp:positionV relativeFrom="paragraph">
                  <wp:posOffset>352425</wp:posOffset>
                </wp:positionV>
                <wp:extent cx="259715" cy="266700"/>
                <wp:effectExtent l="0" t="0" r="26035" b="19050"/>
                <wp:wrapNone/>
                <wp:docPr id="38" name="Text Box 38" descr="Blue box with the number 2"/>
                <wp:cNvGraphicFramePr/>
                <a:graphic xmlns:a="http://schemas.openxmlformats.org/drawingml/2006/main">
                  <a:graphicData uri="http://schemas.microsoft.com/office/word/2010/wordprocessingShape">
                    <wps:wsp>
                      <wps:cNvSpPr txBox="1"/>
                      <wps:spPr>
                        <a:xfrm>
                          <a:off x="0" y="0"/>
                          <a:ext cx="259715" cy="266700"/>
                        </a:xfrm>
                        <a:prstGeom prst="rect">
                          <a:avLst/>
                        </a:prstGeom>
                        <a:solidFill>
                          <a:schemeClr val="accent1">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820F3" w14:textId="4856962A" w:rsidR="009F10D7" w:rsidRDefault="009F10D7" w:rsidP="00471016">
                            <w:r>
                              <w:t>2</w:t>
                            </w:r>
                            <w:r w:rsidR="00D7566D">
                              <w:t>21..1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B8FA4" id="Text Box 38" o:spid="_x0000_s1057" type="#_x0000_t202" alt="Blue box with the number 2" style="position:absolute;margin-left:16.65pt;margin-top:27.75pt;width:20.45pt;height:21pt;z-index:25165825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" fillcolor="#2e74b5 [2404]" strokecolor="#525252 [1606]" strokeweight="1pt">
                <v:textbox>
                  <w:txbxContent>
                    <w:p w14:paraId="397820F3" w14:textId="4856962A" w:rsidR="009F10D7" w:rsidRDefault="009F10D7" w:rsidP="00471016">
                      <w:r>
                        <w:t>2</w:t>
                      </w:r>
                      <w:r w:rsidR="00D7566D">
                        <w:t>21..1</w:t>
                      </w:r>
                    </w:p>
                  </w:txbxContent>
                </v:textbox>
                <w10:wrap anchorx="margin"/>
              </v:shape>
            </w:pict>
          </mc:Fallback>
        </mc:AlternateContent>
      </w:r>
      <w:r w:rsidR="008D0202" w:rsidRPr="003A3162">
        <w:t>Training and</w:t>
      </w:r>
      <w:r w:rsidR="00A97704" w:rsidRPr="003A3162">
        <w:t xml:space="preserve"> </w:t>
      </w:r>
      <w:r w:rsidR="00DD7A1B" w:rsidRPr="003A3162">
        <w:t>e</w:t>
      </w:r>
      <w:r w:rsidR="00A97704" w:rsidRPr="003A3162">
        <w:t>ducation</w:t>
      </w:r>
      <w:r w:rsidR="008D0202" w:rsidRPr="003A3162">
        <w:t xml:space="preserve"> </w:t>
      </w:r>
      <w:r w:rsidR="00DD7A1B" w:rsidRPr="003A3162">
        <w:t>r</w:t>
      </w:r>
      <w:r w:rsidR="008D0202" w:rsidRPr="003A3162">
        <w:t xml:space="preserve">equirements for </w:t>
      </w:r>
      <w:r w:rsidR="00DD7A1B" w:rsidRPr="003A3162">
        <w:t>c</w:t>
      </w:r>
      <w:r w:rsidR="008D0202" w:rsidRPr="003A3162">
        <w:t>ertification</w:t>
      </w:r>
      <w:bookmarkEnd w:id="43"/>
    </w:p>
    <w:p w14:paraId="6314B5B3" w14:textId="33D30B78" w:rsidR="00410703" w:rsidRDefault="00410703" w:rsidP="005A2602">
      <w:r w:rsidRPr="00410703">
        <w:t>Applicants</w:t>
      </w:r>
      <w:r>
        <w:t xml:space="preserve"> for certification</w:t>
      </w:r>
      <w:r w:rsidRPr="00410703">
        <w:t xml:space="preserve"> are required to provide proof of education, such as a copy of high school, general equivalency, or a college diploma. </w:t>
      </w:r>
    </w:p>
    <w:p w14:paraId="27F987D5" w14:textId="1A5F2D11" w:rsidR="008D0202" w:rsidRDefault="00875248" w:rsidP="005A2602">
      <w:r w:rsidRPr="005A2602">
        <w:rPr>
          <w:noProof/>
        </w:rPr>
        <mc:AlternateContent>
          <mc:Choice Requires="wps">
            <w:drawing>
              <wp:anchor distT="0" distB="0" distL="114300" distR="114300" simplePos="0" relativeHeight="251658251" behindDoc="0" locked="0" layoutInCell="1" allowOverlap="1" wp14:anchorId="5FA29EC5" wp14:editId="38A8CCFE">
                <wp:simplePos x="0" y="0"/>
                <wp:positionH relativeFrom="leftMargin">
                  <wp:posOffset>216839</wp:posOffset>
                </wp:positionH>
                <wp:positionV relativeFrom="paragraph">
                  <wp:posOffset>287020</wp:posOffset>
                </wp:positionV>
                <wp:extent cx="259715" cy="266700"/>
                <wp:effectExtent l="0" t="0" r="26035" b="19050"/>
                <wp:wrapNone/>
                <wp:docPr id="44" name="Text Box 44" descr="Blue box with the number 3"/>
                <wp:cNvGraphicFramePr/>
                <a:graphic xmlns:a="http://schemas.openxmlformats.org/drawingml/2006/main">
                  <a:graphicData uri="http://schemas.microsoft.com/office/word/2010/wordprocessingShape">
                    <wps:wsp>
                      <wps:cNvSpPr txBox="1"/>
                      <wps:spPr>
                        <a:xfrm>
                          <a:off x="0" y="0"/>
                          <a:ext cx="259715" cy="266700"/>
                        </a:xfrm>
                        <a:prstGeom prst="rect">
                          <a:avLst/>
                        </a:prstGeom>
                        <a:solidFill>
                          <a:schemeClr val="accent1">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AE107C" w14:textId="77777777" w:rsidR="009F10D7" w:rsidRDefault="009F10D7" w:rsidP="00A97704">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29EC5" id="Text Box 44" o:spid="_x0000_s1058" type="#_x0000_t202" alt="Blue box with the number 3" style="position:absolute;margin-left:17.05pt;margin-top:22.6pt;width:20.45pt;height:21pt;z-index:25165825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" fillcolor="#2e74b5 [2404]" strokecolor="#525252 [1606]" strokeweight="1pt">
                <v:textbox>
                  <w:txbxContent>
                    <w:p w14:paraId="2BAE107C" w14:textId="77777777" w:rsidR="009F10D7" w:rsidRDefault="009F10D7" w:rsidP="00A97704">
                      <w:r>
                        <w:t>3</w:t>
                      </w:r>
                    </w:p>
                  </w:txbxContent>
                </v:textbox>
                <w10:wrap anchorx="margin"/>
              </v:shape>
            </w:pict>
          </mc:Fallback>
        </mc:AlternateContent>
      </w:r>
      <w:r>
        <w:rPr>
          <w:noProof/>
        </w:rPr>
        <mc:AlternateContent>
          <mc:Choice Requires="wps">
            <w:drawing>
              <wp:anchor distT="0" distB="0" distL="114300" distR="114300" simplePos="0" relativeHeight="251658274" behindDoc="0" locked="0" layoutInCell="1" allowOverlap="1" wp14:anchorId="07505BD9" wp14:editId="0018CDFA">
                <wp:simplePos x="0" y="0"/>
                <wp:positionH relativeFrom="leftMargin">
                  <wp:align>right</wp:align>
                </wp:positionH>
                <wp:positionV relativeFrom="paragraph">
                  <wp:posOffset>181610</wp:posOffset>
                </wp:positionV>
                <wp:extent cx="138989" cy="526695"/>
                <wp:effectExtent l="0" t="0" r="13970" b="26035"/>
                <wp:wrapNone/>
                <wp:docPr id="264" name="Left Brace 2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8989" cy="526695"/>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4EA9D4F" id="Left Brace 264" o:spid="_x0000_s1026" type="#_x0000_t87" alt="&quot;&quot;" style="position:absolute;margin-left:-40.25pt;margin-top:14.3pt;width:10.95pt;height:41.45pt;z-index:25165827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" adj="0" strokecolor="#2e74b5 [2404]" strokeweight="1pt">
                <v:stroke joinstyle="miter"/>
                <w10:wrap anchorx="margin"/>
              </v:shape>
            </w:pict>
          </mc:Fallback>
        </mc:AlternateContent>
      </w:r>
      <w:r w:rsidR="00410703" w:rsidRPr="00410703">
        <w:t xml:space="preserve">Applicants must also provide proof of all </w:t>
      </w:r>
      <w:r w:rsidR="004B77AE">
        <w:t>initial and</w:t>
      </w:r>
      <w:r w:rsidR="00077037">
        <w:t>/or</w:t>
      </w:r>
      <w:r w:rsidR="004B77AE">
        <w:t xml:space="preserve"> continuing education </w:t>
      </w:r>
      <w:r w:rsidR="00410703" w:rsidRPr="00410703">
        <w:t>training by submitting training certificates. The Department verifies this against class rosters and examination scores submitted by the training providers. Furthermore, experience, including job duties and responsibilities, is verified by the employe</w:t>
      </w:r>
      <w:r w:rsidR="00471016">
        <w:t>r.</w:t>
      </w:r>
      <w:r w:rsidR="00A54339">
        <w:t xml:space="preserve"> The employer will not conflate training requirements with education requ</w:t>
      </w:r>
      <w:r w:rsidR="00A97704">
        <w:t>irements and vice versa.</w:t>
      </w:r>
    </w:p>
    <w:p w14:paraId="7E63B22D" w14:textId="7760EBD2" w:rsidR="00C07813" w:rsidRPr="009C678E" w:rsidRDefault="00C07813" w:rsidP="0034729A">
      <w:pPr>
        <w:pStyle w:val="IntenseQuote"/>
        <w:rPr>
          <w:color w:val="2E74B5" w:themeColor="accent1" w:themeShade="BF"/>
        </w:rPr>
      </w:pPr>
      <w:r w:rsidRPr="009C678E">
        <w:rPr>
          <w:b/>
          <w:bCs/>
          <w:color w:val="2E74B5" w:themeColor="accent1" w:themeShade="BF"/>
        </w:rPr>
        <w:t>Recommendation:</w:t>
      </w:r>
      <w:r w:rsidRPr="009C678E">
        <w:rPr>
          <w:color w:val="2E74B5" w:themeColor="accent1" w:themeShade="BF"/>
        </w:rPr>
        <w:t xml:space="preserve"> </w:t>
      </w:r>
      <w:r w:rsidR="00F0748A" w:rsidRPr="009C678E">
        <w:rPr>
          <w:color w:val="2E74B5" w:themeColor="accent1" w:themeShade="BF"/>
        </w:rPr>
        <w:t>Include in t</w:t>
      </w:r>
      <w:r w:rsidRPr="009C678E">
        <w:rPr>
          <w:color w:val="2E74B5" w:themeColor="accent1" w:themeShade="BF"/>
        </w:rPr>
        <w:t>he report</w:t>
      </w:r>
      <w:r w:rsidRPr="009C678E" w:rsidDel="00F0748A">
        <w:rPr>
          <w:color w:val="2E74B5" w:themeColor="accent1" w:themeShade="BF"/>
        </w:rPr>
        <w:t xml:space="preserve"> </w:t>
      </w:r>
      <w:r w:rsidRPr="009C678E">
        <w:rPr>
          <w:color w:val="2E74B5" w:themeColor="accent1" w:themeShade="BF"/>
        </w:rPr>
        <w:t>a brief discussion of the state’s reciprocity approval process, if applicable, and the number of new operators based on reciprocity.</w:t>
      </w:r>
    </w:p>
    <w:p w14:paraId="699943EC" w14:textId="447073BF" w:rsidR="008A1800" w:rsidRPr="003A3162" w:rsidRDefault="008A1800" w:rsidP="003A3162">
      <w:pPr>
        <w:pStyle w:val="Heading2"/>
      </w:pPr>
      <w:bookmarkStart w:id="44" w:name="Grandparenting"/>
      <w:bookmarkStart w:id="45" w:name="bookmark13"/>
      <w:bookmarkStart w:id="46" w:name="_Toc187830397"/>
      <w:bookmarkEnd w:id="44"/>
      <w:bookmarkEnd w:id="45"/>
      <w:r w:rsidRPr="003A3162">
        <w:lastRenderedPageBreak/>
        <w:t>Grandparenting</w:t>
      </w:r>
      <w:bookmarkEnd w:id="46"/>
    </w:p>
    <w:p w14:paraId="37CFA594" w14:textId="63100F6A" w:rsidR="008A1800" w:rsidRPr="008A1800" w:rsidRDefault="004F5169" w:rsidP="0034729A">
      <w:r>
        <w:rPr>
          <w:noProof/>
        </w:rPr>
        <mc:AlternateContent>
          <mc:Choice Requires="wps">
            <w:drawing>
              <wp:anchor distT="0" distB="0" distL="114300" distR="114300" simplePos="0" relativeHeight="251658252" behindDoc="0" locked="0" layoutInCell="1" allowOverlap="1" wp14:anchorId="786239D0" wp14:editId="2E02BE6F">
                <wp:simplePos x="0" y="0"/>
                <wp:positionH relativeFrom="leftMargin">
                  <wp:posOffset>208280</wp:posOffset>
                </wp:positionH>
                <wp:positionV relativeFrom="paragraph">
                  <wp:posOffset>83185</wp:posOffset>
                </wp:positionV>
                <wp:extent cx="259715" cy="266700"/>
                <wp:effectExtent l="0" t="0" r="26035" b="19050"/>
                <wp:wrapNone/>
                <wp:docPr id="45" name="Text Box 45" descr="Blue box with the number 4"/>
                <wp:cNvGraphicFramePr/>
                <a:graphic xmlns:a="http://schemas.openxmlformats.org/drawingml/2006/main">
                  <a:graphicData uri="http://schemas.microsoft.com/office/word/2010/wordprocessingShape">
                    <wps:wsp>
                      <wps:cNvSpPr txBox="1"/>
                      <wps:spPr>
                        <a:xfrm>
                          <a:off x="0" y="0"/>
                          <a:ext cx="259715" cy="266700"/>
                        </a:xfrm>
                        <a:prstGeom prst="rect">
                          <a:avLst/>
                        </a:prstGeom>
                        <a:solidFill>
                          <a:schemeClr val="accent1">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D64543" w14:textId="77777777" w:rsidR="009F10D7" w:rsidRDefault="009F10D7" w:rsidP="00A97704">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239D0" id="Text Box 45" o:spid="_x0000_s1059" type="#_x0000_t202" alt="Blue box with the number 4" style="position:absolute;margin-left:16.4pt;margin-top:6.55pt;width:20.45pt;height:21pt;z-index:2516582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" fillcolor="#2e74b5 [2404]" strokecolor="#525252 [1606]" strokeweight="1pt">
                <v:textbox>
                  <w:txbxContent>
                    <w:p w14:paraId="59D64543" w14:textId="77777777" w:rsidR="009F10D7" w:rsidRDefault="009F10D7" w:rsidP="00A97704">
                      <w:r>
                        <w:t>4</w:t>
                      </w:r>
                    </w:p>
                  </w:txbxContent>
                </v:textbox>
                <w10:wrap anchorx="margin"/>
              </v:shape>
            </w:pict>
          </mc:Fallback>
        </mc:AlternateContent>
      </w:r>
      <w:r w:rsidR="00D710E2">
        <w:rPr>
          <w:noProof/>
        </w:rPr>
        <mc:AlternateContent>
          <mc:Choice Requires="wps">
            <w:drawing>
              <wp:anchor distT="0" distB="0" distL="114300" distR="114300" simplePos="0" relativeHeight="251658275" behindDoc="0" locked="0" layoutInCell="1" allowOverlap="1" wp14:anchorId="55C27DFE" wp14:editId="52A2B0C8">
                <wp:simplePos x="0" y="0"/>
                <wp:positionH relativeFrom="leftMargin">
                  <wp:posOffset>526694</wp:posOffset>
                </wp:positionH>
                <wp:positionV relativeFrom="paragraph">
                  <wp:posOffset>59233</wp:posOffset>
                </wp:positionV>
                <wp:extent cx="141580" cy="314553"/>
                <wp:effectExtent l="0" t="0" r="11430" b="28575"/>
                <wp:wrapNone/>
                <wp:docPr id="265" name="Left Brace 2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1580" cy="314553"/>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955C673" id="Left Brace 265" o:spid="_x0000_s1026" type="#_x0000_t87" alt="&quot;&quot;" style="position:absolute;margin-left:41.45pt;margin-top:4.65pt;width:11.15pt;height:24.75pt;z-index:25165827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" adj="0" strokecolor="#2e74b5 [2404]" strokeweight="1pt">
                <v:stroke joinstyle="miter"/>
                <w10:wrap anchorx="margin"/>
              </v:shape>
            </w:pict>
          </mc:Fallback>
        </mc:AlternateContent>
      </w:r>
      <w:r w:rsidR="008A1800" w:rsidRPr="008A1800">
        <w:t xml:space="preserve">This option was only available to water distribution operators and was valid for two years. The grandparenting provision allowed an operator who was certified before January 30, </w:t>
      </w:r>
      <w:proofErr w:type="gramStart"/>
      <w:r w:rsidR="008A1800" w:rsidRPr="008A1800">
        <w:t>2001</w:t>
      </w:r>
      <w:proofErr w:type="gramEnd"/>
      <w:r w:rsidR="008A1800" w:rsidRPr="008A1800">
        <w:t xml:space="preserve"> under the voluntary program administered by the </w:t>
      </w:r>
      <w:r w:rsidR="008A1800">
        <w:t xml:space="preserve">State </w:t>
      </w:r>
      <w:r w:rsidR="001D4F3F" w:rsidRPr="001D4F3F">
        <w:t>(state name)</w:t>
      </w:r>
      <w:r w:rsidR="008A1800" w:rsidRPr="008A1800">
        <w:t xml:space="preserve"> Water </w:t>
      </w:r>
      <w:r w:rsidR="008F02D0">
        <w:t>[</w:t>
      </w:r>
      <w:r w:rsidR="008A1800" w:rsidRPr="008A1800">
        <w:t>and Wastewater</w:t>
      </w:r>
      <w:r w:rsidR="008F02D0">
        <w:t>]</w:t>
      </w:r>
      <w:r w:rsidR="008A1800" w:rsidRPr="008A1800">
        <w:t xml:space="preserve"> Collection Systems Certification Council, Inc. to continue operating for two years.</w:t>
      </w:r>
    </w:p>
    <w:p w14:paraId="612C01B9" w14:textId="68235BDA" w:rsidR="008A1800" w:rsidRPr="008A1800" w:rsidRDefault="008A1800" w:rsidP="0034729A">
      <w:r w:rsidRPr="008A1800">
        <w:t xml:space="preserve">All operators were required to obtain a standard or a restricted certificate no later than January 30, 2003. A standard certificate required qualifying for and passing a standardized exam. The restricted certificate was issued to an operator who was certified under the voluntary program and was renewable upon payment of fees and having obtained the required training units. Restricted certificates were valid as long as the operator continued employment at the same facility where they worked on January 30, </w:t>
      </w:r>
      <w:proofErr w:type="gramStart"/>
      <w:r w:rsidRPr="008A1800">
        <w:t>2001</w:t>
      </w:r>
      <w:proofErr w:type="gramEnd"/>
      <w:r w:rsidRPr="008A1800">
        <w:t xml:space="preserve"> and the facility classification remained the same.</w:t>
      </w:r>
    </w:p>
    <w:p w14:paraId="27531FDB" w14:textId="4DC158B8" w:rsidR="0034729A" w:rsidRDefault="004B77AE" w:rsidP="006665D8">
      <w:r>
        <w:t xml:space="preserve">As of </w:t>
      </w:r>
      <w:r w:rsidR="00A32905">
        <w:t>[month year]</w:t>
      </w:r>
      <w:r>
        <w:t xml:space="preserve">, </w:t>
      </w:r>
      <w:r w:rsidR="00F51CCA">
        <w:rPr>
          <w:noProof/>
        </w:rPr>
        <mc:AlternateContent>
          <mc:Choice Requires="wps">
            <w:drawing>
              <wp:anchor distT="0" distB="0" distL="114300" distR="114300" simplePos="0" relativeHeight="251658309" behindDoc="0" locked="0" layoutInCell="1" allowOverlap="1" wp14:anchorId="5B9BA6C5" wp14:editId="254C6181">
                <wp:simplePos x="0" y="0"/>
                <wp:positionH relativeFrom="leftMargin">
                  <wp:posOffset>205105</wp:posOffset>
                </wp:positionH>
                <wp:positionV relativeFrom="paragraph">
                  <wp:posOffset>93817</wp:posOffset>
                </wp:positionV>
                <wp:extent cx="311785" cy="301625"/>
                <wp:effectExtent l="19050" t="38100" r="31115" b="41275"/>
                <wp:wrapNone/>
                <wp:docPr id="237" name="Star: 5 Points 237" descr="Gray star with a blue outline "/>
                <wp:cNvGraphicFramePr/>
                <a:graphic xmlns:a="http://schemas.openxmlformats.org/drawingml/2006/main">
                  <a:graphicData uri="http://schemas.microsoft.com/office/word/2010/wordprocessingShape">
                    <wps:wsp>
                      <wps:cNvSpPr/>
                      <wps:spPr>
                        <a:xfrm>
                          <a:off x="0" y="0"/>
                          <a:ext cx="311785" cy="301625"/>
                        </a:xfrm>
                        <a:prstGeom prst="star5">
                          <a:avLst/>
                        </a:prstGeom>
                        <a:solidFill>
                          <a:schemeClr val="bg2">
                            <a:lumMod val="5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45C03B8" id="Star: 5 Points 237" o:spid="_x0000_s1026" alt="Gray star with a blue outline " style="position:absolute;margin-left:16.15pt;margin-top:7.4pt;width:24.55pt;height:23.75pt;z-index:25165830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311785,30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" path="m,115210r119092,1l155893,r36800,115211l311785,115210r-96348,71204l252239,301624,155893,230419,59546,301624,96348,186414,,115210xe" fillcolor="#747070 [1614]" strokecolor="#2e74b5 [2404]" strokeweight="1pt">
                <v:stroke joinstyle="miter"/>
                <v:path arrowok="t" o:connecttype="custom" o:connectlocs="0,115210;119092,115211;155893,0;192693,115211;311785,115210;215437,186414;252239,301624;155893,230419;59546,301624;96348,186414;0,115210" o:connectangles="0,0,0,0,0,0,0,0,0,0,0"/>
                <w10:wrap anchorx="margin"/>
              </v:shape>
            </w:pict>
          </mc:Fallback>
        </mc:AlternateContent>
      </w:r>
      <w:r w:rsidR="00F51CCA" w:rsidRPr="003A3162">
        <w:rPr>
          <w:noProof/>
        </w:rPr>
        <mc:AlternateContent>
          <mc:Choice Requires="wps">
            <w:drawing>
              <wp:anchor distT="0" distB="0" distL="114300" distR="114300" simplePos="0" relativeHeight="251658308" behindDoc="0" locked="0" layoutInCell="1" allowOverlap="1" wp14:anchorId="67B4CA02" wp14:editId="7E45590B">
                <wp:simplePos x="0" y="0"/>
                <wp:positionH relativeFrom="leftMargin">
                  <wp:posOffset>514350</wp:posOffset>
                </wp:positionH>
                <wp:positionV relativeFrom="paragraph">
                  <wp:posOffset>61758</wp:posOffset>
                </wp:positionV>
                <wp:extent cx="149860" cy="445135"/>
                <wp:effectExtent l="0" t="0" r="21590" b="12065"/>
                <wp:wrapNone/>
                <wp:docPr id="236" name="Left Brace 2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9860" cy="445135"/>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215A210" id="Left Brace 236" o:spid="_x0000_s1026" type="#_x0000_t87" alt="&quot;&quot;" style="position:absolute;margin-left:40.5pt;margin-top:4.85pt;width:11.8pt;height:35.05pt;z-index:2516583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" adj="0" strokecolor="#2e74b5 [2404]" strokeweight="1pt">
                <v:stroke joinstyle="miter"/>
                <w10:wrap anchorx="margin"/>
              </v:shape>
            </w:pict>
          </mc:Fallback>
        </mc:AlternateContent>
      </w:r>
      <w:r>
        <w:t>t</w:t>
      </w:r>
      <w:r w:rsidR="008A1800" w:rsidRPr="008A1800">
        <w:t>here are 99 operators holding 125 restricted certificates. All others granted a restricted certificate have either allowed the certificate to expire or have successfully passed a certification exam and no longer rely on a restricted certificate.</w:t>
      </w:r>
      <w:bookmarkStart w:id="47" w:name="Enforcement"/>
      <w:bookmarkStart w:id="48" w:name="bookmark14"/>
      <w:bookmarkEnd w:id="47"/>
      <w:bookmarkEnd w:id="48"/>
    </w:p>
    <w:p w14:paraId="4408FCE2" w14:textId="649AAFB3" w:rsidR="004049F4" w:rsidRPr="009C678E" w:rsidRDefault="004049F4" w:rsidP="003E1A0B">
      <w:pPr>
        <w:pStyle w:val="IntenseQuote"/>
        <w:rPr>
          <w:color w:val="2E74B5" w:themeColor="accent1" w:themeShade="BF"/>
        </w:rPr>
      </w:pPr>
      <w:r w:rsidRPr="009C678E">
        <w:rPr>
          <w:b/>
          <w:bCs/>
          <w:color w:val="2E74B5" w:themeColor="accent1" w:themeShade="BF"/>
        </w:rPr>
        <w:t>Recommendation:</w:t>
      </w:r>
      <w:r w:rsidRPr="009C678E">
        <w:rPr>
          <w:color w:val="2E74B5" w:themeColor="accent1" w:themeShade="BF"/>
        </w:rPr>
        <w:t xml:space="preserve"> </w:t>
      </w:r>
      <w:r w:rsidR="00971F10" w:rsidRPr="009C678E">
        <w:rPr>
          <w:color w:val="2E74B5" w:themeColor="accent1" w:themeShade="BF"/>
        </w:rPr>
        <w:t xml:space="preserve">Include </w:t>
      </w:r>
      <w:r w:rsidR="007D151B" w:rsidRPr="009C678E">
        <w:rPr>
          <w:color w:val="2E74B5" w:themeColor="accent1" w:themeShade="BF"/>
        </w:rPr>
        <w:t>in t</w:t>
      </w:r>
      <w:r w:rsidR="003E1A0B" w:rsidRPr="009C678E">
        <w:rPr>
          <w:color w:val="2E74B5" w:themeColor="accent1" w:themeShade="BF"/>
        </w:rPr>
        <w:t xml:space="preserve">he </w:t>
      </w:r>
      <w:r w:rsidR="0051737E" w:rsidRPr="009C678E">
        <w:rPr>
          <w:color w:val="2E74B5" w:themeColor="accent1" w:themeShade="BF"/>
        </w:rPr>
        <w:t>s</w:t>
      </w:r>
      <w:r w:rsidR="003E1A0B" w:rsidRPr="009C678E">
        <w:rPr>
          <w:color w:val="2E74B5" w:themeColor="accent1" w:themeShade="BF"/>
        </w:rPr>
        <w:t xml:space="preserve">tate report </w:t>
      </w:r>
      <w:r w:rsidRPr="009C678E">
        <w:rPr>
          <w:color w:val="2E74B5" w:themeColor="accent1" w:themeShade="BF"/>
        </w:rPr>
        <w:t xml:space="preserve">discussion on </w:t>
      </w:r>
      <w:r w:rsidR="000C5920" w:rsidRPr="009C678E">
        <w:rPr>
          <w:color w:val="2E74B5" w:themeColor="accent1" w:themeShade="BF"/>
        </w:rPr>
        <w:t>any</w:t>
      </w:r>
      <w:r w:rsidR="00D2150D" w:rsidRPr="009C678E">
        <w:rPr>
          <w:color w:val="2E74B5" w:themeColor="accent1" w:themeShade="BF"/>
        </w:rPr>
        <w:t xml:space="preserve"> Operator Certification-Capacity Development partnership</w:t>
      </w:r>
      <w:r w:rsidR="00ED1A17" w:rsidRPr="009C678E">
        <w:rPr>
          <w:color w:val="2E74B5" w:themeColor="accent1" w:themeShade="BF"/>
        </w:rPr>
        <w:t xml:space="preserve"> activities</w:t>
      </w:r>
      <w:r w:rsidR="00D2150D" w:rsidRPr="009C678E">
        <w:rPr>
          <w:color w:val="2E74B5" w:themeColor="accent1" w:themeShade="BF"/>
        </w:rPr>
        <w:t xml:space="preserve">. </w:t>
      </w:r>
      <w:r w:rsidR="003E1A0B" w:rsidRPr="009C678E">
        <w:rPr>
          <w:color w:val="2E74B5" w:themeColor="accent1" w:themeShade="BF"/>
        </w:rPr>
        <w:t>See example below</w:t>
      </w:r>
      <w:r w:rsidR="00B21092" w:rsidRPr="009C678E">
        <w:rPr>
          <w:color w:val="2E74B5" w:themeColor="accent1" w:themeShade="BF"/>
        </w:rPr>
        <w:t>.</w:t>
      </w:r>
    </w:p>
    <w:p w14:paraId="3AF9CBA2" w14:textId="541E85B5" w:rsidR="006665D8" w:rsidRPr="008A1800" w:rsidRDefault="006665D8" w:rsidP="006665D8">
      <w:pPr>
        <w:pStyle w:val="Heading2"/>
        <w:rPr>
          <w:rFonts w:ascii="Trebuchet MS" w:hAnsi="Trebuchet MS" w:cs="Trebuchet MS"/>
          <w:b w:val="0"/>
          <w:sz w:val="24"/>
          <w:szCs w:val="24"/>
        </w:rPr>
      </w:pPr>
      <w:bookmarkStart w:id="49" w:name="_Toc187830398"/>
      <w:r w:rsidRPr="008A1800">
        <w:t xml:space="preserve">Operator </w:t>
      </w:r>
      <w:r w:rsidR="00D2150D">
        <w:t>C</w:t>
      </w:r>
      <w:r w:rsidRPr="008A1800">
        <w:t>ertification-</w:t>
      </w:r>
      <w:r w:rsidR="00D2150D">
        <w:t>C</w:t>
      </w:r>
      <w:r w:rsidRPr="008A1800">
        <w:t xml:space="preserve">apacity </w:t>
      </w:r>
      <w:r w:rsidR="00D2150D">
        <w:t>D</w:t>
      </w:r>
      <w:r w:rsidRPr="008A1800">
        <w:t>evelopment partnership</w:t>
      </w:r>
      <w:bookmarkEnd w:id="49"/>
    </w:p>
    <w:p w14:paraId="1C05CCBC" w14:textId="3D36E841" w:rsidR="006665D8" w:rsidRPr="008A1800" w:rsidRDefault="006665D8" w:rsidP="006665D8">
      <w:pPr>
        <w:rPr>
          <w:color w:val="1C1C1C"/>
        </w:rPr>
      </w:pPr>
      <w:r w:rsidRPr="008A1800">
        <w:t xml:space="preserve">The Local Assistance Unit was developed by the </w:t>
      </w:r>
      <w:r>
        <w:t xml:space="preserve">State </w:t>
      </w:r>
      <w:r w:rsidR="001D4F3F" w:rsidRPr="001D4F3F">
        <w:t>(state name)</w:t>
      </w:r>
      <w:r w:rsidRPr="008A1800">
        <w:t xml:space="preserve"> Safe Drinking Water Program. This unit works in partnership with drinking water systems, assistance partners and division staff from various program areas. The partnership reaches operators and system owners on a grassroots level to improve compliance, enhance water quality, better position a system managerially, financially, and technically for the future and to protect public health. </w:t>
      </w:r>
      <w:r w:rsidRPr="008A1800">
        <w:rPr>
          <w:color w:val="1C1C1C"/>
        </w:rPr>
        <w:t>The Local Assistance Unit's purpose is to provide technical, management and financial assistance one-on-one and through group trainings to public water systems so they can strengthen their ability to supply safe drinking water to the public and to protect their source water.</w:t>
      </w:r>
    </w:p>
    <w:p w14:paraId="258C1BB2" w14:textId="10880850" w:rsidR="006665D8" w:rsidRPr="008A1800" w:rsidRDefault="006665D8" w:rsidP="006665D8">
      <w:r w:rsidRPr="008A1800">
        <w:t xml:space="preserve">The operator certification staff person serves as the liaison to the </w:t>
      </w:r>
      <w:r w:rsidR="0065053F">
        <w:t xml:space="preserve">Water </w:t>
      </w:r>
      <w:r w:rsidR="008F02D0">
        <w:t>[</w:t>
      </w:r>
      <w:r w:rsidR="0065053F">
        <w:t xml:space="preserve">and </w:t>
      </w:r>
      <w:r w:rsidR="0065053F" w:rsidRPr="00B15050">
        <w:t>Wastewater</w:t>
      </w:r>
      <w:r w:rsidR="008F02D0">
        <w:t>]</w:t>
      </w:r>
      <w:r w:rsidR="0065053F">
        <w:t xml:space="preserve"> Facility Operators Certification Board (</w:t>
      </w:r>
      <w:r w:rsidRPr="008A1800">
        <w:t>WWFOCB</w:t>
      </w:r>
      <w:r w:rsidR="0065053F">
        <w:t>)</w:t>
      </w:r>
      <w:r w:rsidR="003356ED">
        <w:t>,</w:t>
      </w:r>
      <w:r w:rsidRPr="008A1800">
        <w:t xml:space="preserve"> provides outreach and compliance assistance to operators and system owners and is in the Local Assistance Unit. This ensures alignment with capacity development efforts including training, certification challenges and improved assistance to facility owners.</w:t>
      </w:r>
    </w:p>
    <w:p w14:paraId="0B0F3583" w14:textId="422CA75D" w:rsidR="006665D8" w:rsidRPr="008A1800" w:rsidRDefault="006665D8" w:rsidP="006665D8">
      <w:r w:rsidRPr="008A1800">
        <w:t xml:space="preserve">The division has increased outreach to operators </w:t>
      </w:r>
      <w:proofErr w:type="gramStart"/>
      <w:r w:rsidRPr="008A1800">
        <w:t>in an effort to</w:t>
      </w:r>
      <w:proofErr w:type="gramEnd"/>
      <w:r w:rsidRPr="008A1800">
        <w:t xml:space="preserve"> address the identified areas of concern:</w:t>
      </w:r>
    </w:p>
    <w:p w14:paraId="61849EC1" w14:textId="77777777" w:rsidR="006665D8" w:rsidRPr="008A1800" w:rsidRDefault="006665D8" w:rsidP="00764BEE">
      <w:pPr>
        <w:pStyle w:val="ListParagraph"/>
        <w:numPr>
          <w:ilvl w:val="0"/>
          <w:numId w:val="34"/>
        </w:numPr>
        <w:spacing w:before="0" w:after="240" w:line="259" w:lineRule="auto"/>
        <w:contextualSpacing w:val="0"/>
      </w:pPr>
      <w:r w:rsidRPr="008A1800">
        <w:t>The division sponsors no or low-cost trainings offered in multiple sites across the state with a focus on operations, math</w:t>
      </w:r>
      <w:r>
        <w:t>,</w:t>
      </w:r>
      <w:r w:rsidRPr="008A1800">
        <w:t xml:space="preserve"> and</w:t>
      </w:r>
      <w:r w:rsidRPr="007577A9">
        <w:rPr>
          <w:spacing w:val="1"/>
        </w:rPr>
        <w:t xml:space="preserve"> </w:t>
      </w:r>
      <w:r w:rsidRPr="008A1800">
        <w:t>regulations.</w:t>
      </w:r>
    </w:p>
    <w:p w14:paraId="37CB4CD9" w14:textId="655539E1" w:rsidR="006665D8" w:rsidRPr="008A1800" w:rsidRDefault="006665D8" w:rsidP="00764BEE">
      <w:pPr>
        <w:pStyle w:val="ListParagraph"/>
        <w:numPr>
          <w:ilvl w:val="0"/>
          <w:numId w:val="34"/>
        </w:numPr>
        <w:spacing w:before="0" w:after="240" w:line="259" w:lineRule="auto"/>
        <w:contextualSpacing w:val="0"/>
      </w:pPr>
      <w:r w:rsidRPr="008A1800">
        <w:t xml:space="preserve">In </w:t>
      </w:r>
      <w:r w:rsidR="00B15050" w:rsidRPr="00B15050">
        <w:t>20XX</w:t>
      </w:r>
      <w:r w:rsidRPr="008A1800">
        <w:t xml:space="preserve">, division coaching staff provided 186 on-site, individual operator training sessions at no cost and </w:t>
      </w:r>
      <w:proofErr w:type="gramStart"/>
      <w:r w:rsidRPr="008A1800">
        <w:t>class room</w:t>
      </w:r>
      <w:proofErr w:type="gramEnd"/>
      <w:r w:rsidRPr="008A1800">
        <w:t xml:space="preserve"> style training sessions and presentations at other schools and</w:t>
      </w:r>
      <w:r w:rsidRPr="007577A9">
        <w:rPr>
          <w:spacing w:val="-1"/>
        </w:rPr>
        <w:t xml:space="preserve"> </w:t>
      </w:r>
      <w:r w:rsidRPr="008A1800">
        <w:t>conferences.</w:t>
      </w:r>
    </w:p>
    <w:p w14:paraId="0D4FE88B" w14:textId="77777777" w:rsidR="006665D8" w:rsidRPr="008A1800" w:rsidRDefault="006665D8" w:rsidP="00764BEE">
      <w:pPr>
        <w:pStyle w:val="ListParagraph"/>
        <w:numPr>
          <w:ilvl w:val="0"/>
          <w:numId w:val="34"/>
        </w:numPr>
        <w:spacing w:before="0" w:after="240" w:line="259" w:lineRule="auto"/>
        <w:contextualSpacing w:val="0"/>
      </w:pPr>
      <w:r w:rsidRPr="008A1800">
        <w:t>Division compliance, operator certification and engineering staff regularly present at conferences, seminars and other training venues throughout the state on various regulatory compliance</w:t>
      </w:r>
      <w:r w:rsidRPr="007577A9">
        <w:rPr>
          <w:spacing w:val="3"/>
        </w:rPr>
        <w:t xml:space="preserve"> </w:t>
      </w:r>
      <w:r w:rsidRPr="008A1800">
        <w:t>topics.</w:t>
      </w:r>
    </w:p>
    <w:p w14:paraId="7DDD1506" w14:textId="77777777" w:rsidR="00764BEE" w:rsidRPr="00764BEE" w:rsidRDefault="00764BEE" w:rsidP="00764BEE">
      <w:pPr>
        <w:pStyle w:val="ListParagraph"/>
        <w:spacing w:before="0" w:after="240" w:line="259" w:lineRule="auto"/>
        <w:contextualSpacing w:val="0"/>
        <w:rPr>
          <w:sz w:val="20"/>
          <w:szCs w:val="20"/>
        </w:rPr>
      </w:pPr>
    </w:p>
    <w:p w14:paraId="4D98C974" w14:textId="219C2250" w:rsidR="006665D8" w:rsidRPr="007577A9" w:rsidRDefault="006665D8" w:rsidP="00764BEE">
      <w:pPr>
        <w:pStyle w:val="ListParagraph"/>
        <w:numPr>
          <w:ilvl w:val="0"/>
          <w:numId w:val="34"/>
        </w:numPr>
        <w:spacing w:before="0" w:after="240" w:line="259" w:lineRule="auto"/>
        <w:contextualSpacing w:val="0"/>
        <w:rPr>
          <w:sz w:val="20"/>
          <w:szCs w:val="20"/>
        </w:rPr>
      </w:pPr>
      <w:r w:rsidRPr="008A1800">
        <w:t xml:space="preserve">Operator certification staff participates in the </w:t>
      </w:r>
      <w:r>
        <w:t>Funny</w:t>
      </w:r>
      <w:r w:rsidRPr="008A1800">
        <w:t xml:space="preserve"> Mountain Section AWWA small systems education committee which provides training targeting small system operators.</w:t>
      </w:r>
    </w:p>
    <w:p w14:paraId="79754061" w14:textId="6CBFA56B" w:rsidR="006665D8" w:rsidRPr="007577A9" w:rsidRDefault="006665D8" w:rsidP="00764BEE">
      <w:pPr>
        <w:pStyle w:val="ListParagraph"/>
        <w:numPr>
          <w:ilvl w:val="0"/>
          <w:numId w:val="34"/>
        </w:numPr>
        <w:spacing w:before="0" w:after="240" w:line="259" w:lineRule="auto"/>
        <w:contextualSpacing w:val="0"/>
        <w:rPr>
          <w:color w:val="1C1C1C"/>
        </w:rPr>
      </w:pPr>
      <w:r w:rsidRPr="007577A9">
        <w:rPr>
          <w:color w:val="1C1C1C"/>
        </w:rPr>
        <w:t xml:space="preserve">The Local Assistance Unit provides support for State </w:t>
      </w:r>
      <w:r w:rsidR="001D4F3F">
        <w:rPr>
          <w:color w:val="1C1C1C"/>
        </w:rPr>
        <w:t>(state name)</w:t>
      </w:r>
      <w:r w:rsidRPr="007577A9">
        <w:rPr>
          <w:color w:val="1C1C1C"/>
        </w:rPr>
        <w:t xml:space="preserve"> Water </w:t>
      </w:r>
      <w:r w:rsidR="007B1D7F">
        <w:rPr>
          <w:color w:val="1C1C1C"/>
        </w:rPr>
        <w:t>[</w:t>
      </w:r>
      <w:r w:rsidRPr="007577A9">
        <w:rPr>
          <w:color w:val="1C1C1C"/>
        </w:rPr>
        <w:t>and Wastewater</w:t>
      </w:r>
      <w:r w:rsidR="007B1D7F">
        <w:rPr>
          <w:color w:val="1C1C1C"/>
        </w:rPr>
        <w:t>]</w:t>
      </w:r>
      <w:r w:rsidRPr="007577A9">
        <w:rPr>
          <w:color w:val="1C1C1C"/>
        </w:rPr>
        <w:t xml:space="preserve"> Agency Response Network (WARN)</w:t>
      </w:r>
      <w:r w:rsidR="00DB274C">
        <w:rPr>
          <w:color w:val="1C1C1C"/>
        </w:rPr>
        <w:t xml:space="preserve"> </w:t>
      </w:r>
      <w:r w:rsidRPr="007577A9">
        <w:rPr>
          <w:color w:val="1C1C1C"/>
        </w:rPr>
        <w:t>and works with them to provide systems and operators with emergency preparedness and response</w:t>
      </w:r>
      <w:r w:rsidRPr="007577A9">
        <w:rPr>
          <w:color w:val="1C1C1C"/>
          <w:spacing w:val="-15"/>
        </w:rPr>
        <w:t xml:space="preserve"> </w:t>
      </w:r>
      <w:r w:rsidRPr="007577A9">
        <w:rPr>
          <w:color w:val="1C1C1C"/>
        </w:rPr>
        <w:t>training.</w:t>
      </w:r>
    </w:p>
    <w:p w14:paraId="3BBC2C0E" w14:textId="7C0D5A6E" w:rsidR="006665D8" w:rsidRPr="006665D8" w:rsidRDefault="006665D8" w:rsidP="00764BEE">
      <w:pPr>
        <w:spacing w:after="240"/>
        <w:sectPr w:rsidR="006665D8" w:rsidRPr="006665D8" w:rsidSect="00EA26F7">
          <w:pgSz w:w="12240" w:h="15840"/>
          <w:pgMar w:top="1440" w:right="1080" w:bottom="1440" w:left="1080" w:header="720" w:footer="720" w:gutter="0"/>
          <w:cols w:space="720"/>
          <w:docGrid w:linePitch="360"/>
        </w:sectPr>
      </w:pPr>
    </w:p>
    <w:p w14:paraId="02C32387" w14:textId="3057893F" w:rsidR="008A1800" w:rsidRDefault="0034729A" w:rsidP="00F7708D">
      <w:pPr>
        <w:pStyle w:val="Heading1"/>
      </w:pPr>
      <w:bookmarkStart w:id="50" w:name="_Toc187830399"/>
      <w:r w:rsidRPr="00F7708D">
        <w:rPr>
          <w:noProof/>
        </w:rPr>
        <w:lastRenderedPageBreak/>
        <mc:AlternateContent>
          <mc:Choice Requires="wpg">
            <w:drawing>
              <wp:anchor distT="0" distB="0" distL="114300" distR="114300" simplePos="0" relativeHeight="251658240" behindDoc="0" locked="0" layoutInCell="1" allowOverlap="1" wp14:anchorId="6EEB0020" wp14:editId="2056A90D">
                <wp:simplePos x="0" y="0"/>
                <wp:positionH relativeFrom="page">
                  <wp:posOffset>4830225</wp:posOffset>
                </wp:positionH>
                <wp:positionV relativeFrom="margin">
                  <wp:posOffset>100425</wp:posOffset>
                </wp:positionV>
                <wp:extent cx="2757953" cy="6014720"/>
                <wp:effectExtent l="0" t="0" r="23495" b="24130"/>
                <wp:wrapSquare wrapText="bothSides"/>
                <wp:docPr id="24" name="Group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757953" cy="6014720"/>
                          <a:chOff x="4818" y="907"/>
                          <a:chExt cx="2475865" cy="11749105"/>
                        </a:xfrm>
                      </wpg:grpSpPr>
                      <wps:wsp>
                        <wps:cNvPr id="25" name="AutoShape 14"/>
                        <wps:cNvSpPr>
                          <a:spLocks noChangeArrowheads="1"/>
                        </wps:cNvSpPr>
                        <wps:spPr bwMode="auto">
                          <a:xfrm>
                            <a:off x="4818" y="907"/>
                            <a:ext cx="2475865" cy="1174910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5D5B778C" w14:textId="77777777" w:rsidR="009D397E" w:rsidRPr="009D397E" w:rsidRDefault="009D397E" w:rsidP="00987982">
                              <w:pPr>
                                <w:pStyle w:val="BoxHeader"/>
                                <w:rPr>
                                  <w:sz w:val="20"/>
                                  <w:szCs w:val="20"/>
                                </w:rPr>
                              </w:pPr>
                            </w:p>
                            <w:p w14:paraId="527D0EC7" w14:textId="01FCE14A" w:rsidR="009F10D7" w:rsidRDefault="009F10D7" w:rsidP="00987982">
                              <w:pPr>
                                <w:pStyle w:val="BoxHeader"/>
                              </w:pPr>
                              <w:r>
                                <w:t>Baseline Standard 4</w:t>
                              </w:r>
                            </w:p>
                            <w:p w14:paraId="1CDA1976" w14:textId="71C5CC18" w:rsidR="009F10D7" w:rsidRPr="008D7136" w:rsidRDefault="009F10D7" w:rsidP="00B10500">
                              <w:pPr>
                                <w:pStyle w:val="Boxnormal"/>
                              </w:pPr>
                              <w:r>
                                <w:t>The state agency with the primary enforcement responsibility for the Public Water System Supervision (PWSS) Program must…</w:t>
                              </w:r>
                            </w:p>
                            <w:p w14:paraId="5BB40096" w14:textId="49B81754" w:rsidR="009F10D7" w:rsidRDefault="009F10D7" w:rsidP="00B10500">
                              <w:pPr>
                                <w:pStyle w:val="Boxnormal"/>
                                <w:numPr>
                                  <w:ilvl w:val="0"/>
                                  <w:numId w:val="19"/>
                                </w:numPr>
                                <w:ind w:left="504"/>
                              </w:pPr>
                              <w:r>
                                <w:t>H</w:t>
                              </w:r>
                              <w:r w:rsidRPr="00085A2D">
                                <w:t xml:space="preserve">ave regulations that meet requirements of the guidelines and require community water systems and </w:t>
                              </w:r>
                              <w:proofErr w:type="spellStart"/>
                              <w:r w:rsidRPr="00085A2D">
                                <w:t>nontransient</w:t>
                              </w:r>
                              <w:proofErr w:type="spellEnd"/>
                              <w:r w:rsidRPr="00085A2D">
                                <w:t xml:space="preserve"> noncommunity water systems to comply with State operator certification</w:t>
                              </w:r>
                              <w:r>
                                <w:t xml:space="preserve">. </w:t>
                              </w:r>
                            </w:p>
                            <w:p w14:paraId="1302E520" w14:textId="73757900" w:rsidR="00E04989" w:rsidRDefault="00E04989" w:rsidP="00B10500">
                              <w:pPr>
                                <w:pStyle w:val="Boxnormal"/>
                                <w:numPr>
                                  <w:ilvl w:val="0"/>
                                  <w:numId w:val="19"/>
                                </w:numPr>
                                <w:ind w:left="504"/>
                              </w:pPr>
                              <w:r>
                                <w:t>Have appropriate enforcement capabilities such as administrative orders, bilateral compliance agreements, criminal or civil administrative penalties and/or stipulated penalties</w:t>
                              </w:r>
                              <w:r w:rsidR="006D4580">
                                <w:t>.</w:t>
                              </w:r>
                            </w:p>
                            <w:p w14:paraId="395D49D4" w14:textId="08373EA4" w:rsidR="009F10D7" w:rsidRPr="00085A2D" w:rsidRDefault="009F10D7" w:rsidP="00B10500">
                              <w:pPr>
                                <w:pStyle w:val="Boxnormal"/>
                                <w:numPr>
                                  <w:ilvl w:val="0"/>
                                  <w:numId w:val="19"/>
                                </w:numPr>
                                <w:ind w:left="504"/>
                              </w:pPr>
                              <w:r>
                                <w:t>Track and monitor systems with a lack of operator or improperly certified operator.</w:t>
                              </w:r>
                            </w:p>
                            <w:p w14:paraId="1C4D47E4" w14:textId="48CBDA4C" w:rsidR="009F10D7" w:rsidRDefault="009F10D7" w:rsidP="00B10500">
                              <w:pPr>
                                <w:pStyle w:val="Boxnormal"/>
                                <w:numPr>
                                  <w:ilvl w:val="0"/>
                                  <w:numId w:val="19"/>
                                </w:numPr>
                                <w:ind w:left="504"/>
                              </w:pPr>
                              <w:r>
                                <w:t>H</w:t>
                              </w:r>
                              <w:r w:rsidRPr="00085A2D">
                                <w:t xml:space="preserve">ave </w:t>
                              </w:r>
                              <w:r w:rsidRPr="00423179">
                                <w:t>ability to revoke and suspend operator certifications in the case of operator misconduct</w:t>
                              </w:r>
                              <w:r>
                                <w:t>.</w:t>
                              </w:r>
                            </w:p>
                            <w:p w14:paraId="292EFB48" w14:textId="77777777" w:rsidR="0056505E" w:rsidRPr="00126D62" w:rsidRDefault="0056505E" w:rsidP="0056505E">
                              <w:pPr>
                                <w:pStyle w:val="Boxnormal"/>
                                <w:spacing w:after="0"/>
                                <w:rPr>
                                  <w:rStyle w:val="Hyperlink"/>
                                  <w:sz w:val="18"/>
                                  <w:szCs w:val="18"/>
                                </w:rPr>
                              </w:pPr>
                              <w:r w:rsidRPr="00126D62">
                                <w:rPr>
                                  <w:color w:val="44546A" w:themeColor="text2"/>
                                  <w:sz w:val="18"/>
                                  <w:szCs w:val="18"/>
                                </w:rPr>
                                <w:fldChar w:fldCharType="begin"/>
                              </w:r>
                              <w:r w:rsidRPr="00126D62">
                                <w:rPr>
                                  <w:color w:val="44546A" w:themeColor="text2"/>
                                  <w:sz w:val="18"/>
                                  <w:szCs w:val="18"/>
                                </w:rPr>
                                <w:instrText>HYPERLINK "https://www.epa.gov/sites/default/files/2018-08/documents/epa_desk_guide_for_reviewing_state_opcert_program_annual_reports.pdf"</w:instrText>
                              </w:r>
                              <w:r w:rsidRPr="00126D62">
                                <w:rPr>
                                  <w:color w:val="44546A" w:themeColor="text2"/>
                                  <w:sz w:val="18"/>
                                  <w:szCs w:val="18"/>
                                </w:rPr>
                              </w:r>
                              <w:r w:rsidRPr="00126D62">
                                <w:rPr>
                                  <w:color w:val="44546A" w:themeColor="text2"/>
                                  <w:sz w:val="18"/>
                                  <w:szCs w:val="18"/>
                                </w:rPr>
                                <w:fldChar w:fldCharType="separate"/>
                              </w:r>
                              <w:r w:rsidRPr="00126D62">
                                <w:rPr>
                                  <w:rStyle w:val="Hyperlink"/>
                                  <w:sz w:val="18"/>
                                  <w:szCs w:val="18"/>
                                </w:rPr>
                                <w:t>EPA Desk Guide</w:t>
                              </w:r>
                            </w:p>
                            <w:p w14:paraId="056FF766" w14:textId="0A6AB687" w:rsidR="009F10D7" w:rsidRPr="00423179" w:rsidRDefault="0056505E" w:rsidP="008637DE">
                              <w:pPr>
                                <w:pStyle w:val="Boxnormal"/>
                              </w:pPr>
                              <w:r w:rsidRPr="00126D62">
                                <w:rPr>
                                  <w:color w:val="44546A" w:themeColor="text2"/>
                                  <w:sz w:val="18"/>
                                  <w:szCs w:val="18"/>
                                </w:rPr>
                                <w:fldChar w:fldCharType="end"/>
                              </w:r>
                              <w:hyperlink r:id="rId28" w:history="1">
                                <w:r w:rsidRPr="00126D62">
                                  <w:rPr>
                                    <w:rStyle w:val="Hyperlink"/>
                                    <w:sz w:val="18"/>
                                    <w:szCs w:val="18"/>
                                  </w:rPr>
                                  <w:t>Final Guidelines</w:t>
                                </w:r>
                              </w:hyperlink>
                            </w:p>
                          </w:txbxContent>
                        </wps:txbx>
                        <wps:bodyPr rot="0" vert="horz" wrap="square" lIns="182880" tIns="457200" rIns="182880" bIns="73152" anchor="t" anchorCtr="0" upright="1">
                          <a:noAutofit/>
                        </wps:bodyPr>
                      </wps:wsp>
                      <wps:wsp>
                        <wps:cNvPr id="26" name="Rectangle 26"/>
                        <wps:cNvSpPr/>
                        <wps:spPr>
                          <a:xfrm>
                            <a:off x="77868" y="21156"/>
                            <a:ext cx="2331720" cy="11851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BD806A" w14:textId="77777777" w:rsidR="009F10D7" w:rsidRDefault="009F10D7">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7" name="Rectangle 27"/>
                        <wps:cNvSpPr/>
                        <wps:spPr>
                          <a:xfrm>
                            <a:off x="86170" y="11491629"/>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EA7478" w14:textId="77777777" w:rsidR="009F10D7" w:rsidRDefault="009F10D7">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EEB0020" id="Group 24" o:spid="_x0000_s1060" alt="&quot;&quot;" style="position:absolute;margin-left:380.35pt;margin-top:7.9pt;width:217.15pt;height:473.6pt;z-index:251658240;mso-position-horizontal-relative:page;mso-position-vertical-relative:margin" coordorigin="48,9" coordsize="24758,117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">
                <v:rect id="AutoShape 14" o:spid="_x0000_s1061" style="position:absolute;left:48;top:9;width:24758;height:117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" fillcolor="white [3212]" strokecolor="#747070 [1614]" strokeweight="1.25pt">
                  <v:textbox inset="14.4pt,36pt,14.4pt,5.76pt">
                    <w:txbxContent>
                      <w:p w14:paraId="5D5B778C" w14:textId="77777777" w:rsidR="009D397E" w:rsidRPr="009D397E" w:rsidRDefault="009D397E" w:rsidP="00987982">
                        <w:pPr>
                          <w:pStyle w:val="BoxHeader"/>
                          <w:rPr>
                            <w:sz w:val="20"/>
                            <w:szCs w:val="20"/>
                          </w:rPr>
                        </w:pPr>
                      </w:p>
                      <w:p w14:paraId="527D0EC7" w14:textId="01FCE14A" w:rsidR="009F10D7" w:rsidRDefault="009F10D7" w:rsidP="00987982">
                        <w:pPr>
                          <w:pStyle w:val="BoxHeader"/>
                        </w:pPr>
                        <w:r>
                          <w:t>Baseline Standard 4</w:t>
                        </w:r>
                      </w:p>
                      <w:p w14:paraId="1CDA1976" w14:textId="71C5CC18" w:rsidR="009F10D7" w:rsidRPr="008D7136" w:rsidRDefault="009F10D7" w:rsidP="00B10500">
                        <w:pPr>
                          <w:pStyle w:val="Boxnormal"/>
                        </w:pPr>
                        <w:r>
                          <w:t>The state agency with the primary enforcement responsibility for the Public Water System Supervision (PWSS) Program must…</w:t>
                        </w:r>
                      </w:p>
                      <w:p w14:paraId="5BB40096" w14:textId="49B81754" w:rsidR="009F10D7" w:rsidRDefault="009F10D7" w:rsidP="00B10500">
                        <w:pPr>
                          <w:pStyle w:val="Boxnormal"/>
                          <w:numPr>
                            <w:ilvl w:val="0"/>
                            <w:numId w:val="19"/>
                          </w:numPr>
                          <w:ind w:left="504"/>
                        </w:pPr>
                        <w:r>
                          <w:t>H</w:t>
                        </w:r>
                        <w:r w:rsidRPr="00085A2D">
                          <w:t xml:space="preserve">ave regulations that meet requirements of the guidelines and require community water systems and </w:t>
                        </w:r>
                        <w:proofErr w:type="spellStart"/>
                        <w:r w:rsidRPr="00085A2D">
                          <w:t>nontransient</w:t>
                        </w:r>
                        <w:proofErr w:type="spellEnd"/>
                        <w:r w:rsidRPr="00085A2D">
                          <w:t xml:space="preserve"> noncommunity water systems to comply with State operator certification</w:t>
                        </w:r>
                        <w:r>
                          <w:t xml:space="preserve">. </w:t>
                        </w:r>
                      </w:p>
                      <w:p w14:paraId="1302E520" w14:textId="73757900" w:rsidR="00E04989" w:rsidRDefault="00E04989" w:rsidP="00B10500">
                        <w:pPr>
                          <w:pStyle w:val="Boxnormal"/>
                          <w:numPr>
                            <w:ilvl w:val="0"/>
                            <w:numId w:val="19"/>
                          </w:numPr>
                          <w:ind w:left="504"/>
                        </w:pPr>
                        <w:r>
                          <w:t>Have appropriate enforcement capabilities such as administrative orders, bilateral compliance agreements, criminal or civil administrative penalties and/or stipulated penalties</w:t>
                        </w:r>
                        <w:r w:rsidR="006D4580">
                          <w:t>.</w:t>
                        </w:r>
                      </w:p>
                      <w:p w14:paraId="395D49D4" w14:textId="08373EA4" w:rsidR="009F10D7" w:rsidRPr="00085A2D" w:rsidRDefault="009F10D7" w:rsidP="00B10500">
                        <w:pPr>
                          <w:pStyle w:val="Boxnormal"/>
                          <w:numPr>
                            <w:ilvl w:val="0"/>
                            <w:numId w:val="19"/>
                          </w:numPr>
                          <w:ind w:left="504"/>
                        </w:pPr>
                        <w:r>
                          <w:t>Track and monitor systems with a lack of operator or improperly certified operator.</w:t>
                        </w:r>
                      </w:p>
                      <w:p w14:paraId="1C4D47E4" w14:textId="48CBDA4C" w:rsidR="009F10D7" w:rsidRDefault="009F10D7" w:rsidP="00B10500">
                        <w:pPr>
                          <w:pStyle w:val="Boxnormal"/>
                          <w:numPr>
                            <w:ilvl w:val="0"/>
                            <w:numId w:val="19"/>
                          </w:numPr>
                          <w:ind w:left="504"/>
                        </w:pPr>
                        <w:r>
                          <w:t>H</w:t>
                        </w:r>
                        <w:r w:rsidRPr="00085A2D">
                          <w:t xml:space="preserve">ave </w:t>
                        </w:r>
                        <w:r w:rsidRPr="00423179">
                          <w:t>ability to revoke and suspend operator certifications in the case of operator misconduct</w:t>
                        </w:r>
                        <w:r>
                          <w:t>.</w:t>
                        </w:r>
                      </w:p>
                      <w:p w14:paraId="292EFB48" w14:textId="77777777" w:rsidR="0056505E" w:rsidRPr="00126D62" w:rsidRDefault="0056505E" w:rsidP="0056505E">
                        <w:pPr>
                          <w:pStyle w:val="Boxnormal"/>
                          <w:spacing w:after="0"/>
                          <w:rPr>
                            <w:rStyle w:val="Hyperlink"/>
                            <w:sz w:val="18"/>
                            <w:szCs w:val="18"/>
                          </w:rPr>
                        </w:pPr>
                        <w:r w:rsidRPr="00126D62">
                          <w:rPr>
                            <w:color w:val="44546A" w:themeColor="text2"/>
                            <w:sz w:val="18"/>
                            <w:szCs w:val="18"/>
                          </w:rPr>
                          <w:fldChar w:fldCharType="begin"/>
                        </w:r>
                        <w:r w:rsidRPr="00126D62">
                          <w:rPr>
                            <w:color w:val="44546A" w:themeColor="text2"/>
                            <w:sz w:val="18"/>
                            <w:szCs w:val="18"/>
                          </w:rPr>
                          <w:instrText>HYPERLINK "https://www.epa.gov/sites/default/files/2018-08/documents/epa_desk_guide_for_reviewing_state_opcert_program_annual_reports.pdf"</w:instrText>
                        </w:r>
                        <w:r w:rsidRPr="00126D62">
                          <w:rPr>
                            <w:color w:val="44546A" w:themeColor="text2"/>
                            <w:sz w:val="18"/>
                            <w:szCs w:val="18"/>
                          </w:rPr>
                        </w:r>
                        <w:r w:rsidRPr="00126D62">
                          <w:rPr>
                            <w:color w:val="44546A" w:themeColor="text2"/>
                            <w:sz w:val="18"/>
                            <w:szCs w:val="18"/>
                          </w:rPr>
                          <w:fldChar w:fldCharType="separate"/>
                        </w:r>
                        <w:r w:rsidRPr="00126D62">
                          <w:rPr>
                            <w:rStyle w:val="Hyperlink"/>
                            <w:sz w:val="18"/>
                            <w:szCs w:val="18"/>
                          </w:rPr>
                          <w:t>EPA Desk Guide</w:t>
                        </w:r>
                      </w:p>
                      <w:p w14:paraId="056FF766" w14:textId="0A6AB687" w:rsidR="009F10D7" w:rsidRPr="00423179" w:rsidRDefault="0056505E" w:rsidP="008637DE">
                        <w:pPr>
                          <w:pStyle w:val="Boxnormal"/>
                        </w:pPr>
                        <w:r w:rsidRPr="00126D62">
                          <w:rPr>
                            <w:color w:val="44546A" w:themeColor="text2"/>
                            <w:sz w:val="18"/>
                            <w:szCs w:val="18"/>
                          </w:rPr>
                          <w:fldChar w:fldCharType="end"/>
                        </w:r>
                        <w:hyperlink r:id="rId29" w:history="1">
                          <w:r w:rsidRPr="00126D62">
                            <w:rPr>
                              <w:rStyle w:val="Hyperlink"/>
                              <w:sz w:val="18"/>
                              <w:szCs w:val="18"/>
                            </w:rPr>
                            <w:t>Final Guidelines</w:t>
                          </w:r>
                        </w:hyperlink>
                      </w:p>
                    </w:txbxContent>
                  </v:textbox>
                </v:rect>
                <v:rect id="Rectangle 26" o:spid="_x0000_s1062" style="position:absolute;left:778;top:211;width:23317;height:1185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" fillcolor="#44546a [3215]" stroked="f" strokeweight="1pt">
                  <v:textbox inset="14.4pt,14.4pt,14.4pt,28.8pt">
                    <w:txbxContent>
                      <w:p w14:paraId="2FBD806A" w14:textId="77777777" w:rsidR="009F10D7" w:rsidRDefault="009F10D7">
                        <w:pPr>
                          <w:spacing w:before="240"/>
                          <w:rPr>
                            <w:color w:val="FFFFFF" w:themeColor="background1"/>
                          </w:rPr>
                        </w:pPr>
                      </w:p>
                    </w:txbxContent>
                  </v:textbox>
                </v:rect>
                <v:rect id="Rectangle 27" o:spid="_x0000_s1063" style="position:absolute;left:861;top:114916;width:23317;height:118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" fillcolor="#5b9bd5 [3204]" stroked="f" strokeweight="1pt">
                  <v:textbox inset="14.4pt,14.4pt,14.4pt,28.8pt">
                    <w:txbxContent>
                      <w:p w14:paraId="18EA7478" w14:textId="77777777" w:rsidR="009F10D7" w:rsidRDefault="009F10D7">
                        <w:pPr>
                          <w:spacing w:before="240"/>
                          <w:rPr>
                            <w:color w:val="FFFFFF" w:themeColor="background1"/>
                          </w:rPr>
                        </w:pPr>
                      </w:p>
                    </w:txbxContent>
                  </v:textbox>
                </v:rect>
                <w10:wrap type="square" anchorx="page" anchory="margin"/>
              </v:group>
            </w:pict>
          </mc:Fallback>
        </mc:AlternateContent>
      </w:r>
      <w:r w:rsidR="008A1800" w:rsidRPr="00F7708D">
        <w:t>Enforcement</w:t>
      </w:r>
      <w:bookmarkEnd w:id="50"/>
    </w:p>
    <w:p w14:paraId="4A7C386B" w14:textId="21EC069B" w:rsidR="004414B6" w:rsidRPr="00F42CD0" w:rsidRDefault="004414B6" w:rsidP="00F42CD0">
      <w:r>
        <w:rPr>
          <w:rFonts w:asciiTheme="minorHAnsi" w:hAnsiTheme="minorHAnsi" w:cstheme="minorHAnsi"/>
          <w:i/>
        </w:rPr>
        <w:t>Example authorities below</w:t>
      </w:r>
      <w:r w:rsidRPr="009874F2">
        <w:rPr>
          <w:rFonts w:asciiTheme="minorHAnsi" w:hAnsiTheme="minorHAnsi" w:cstheme="minorHAnsi"/>
          <w:i/>
        </w:rPr>
        <w:t xml:space="preserve">; insert your state’s </w:t>
      </w:r>
      <w:r>
        <w:rPr>
          <w:i/>
          <w:iCs/>
        </w:rPr>
        <w:t xml:space="preserve">enforcement and compliance </w:t>
      </w:r>
      <w:r w:rsidRPr="00F42CD0">
        <w:rPr>
          <w:i/>
          <w:iCs/>
        </w:rPr>
        <w:t>authorities</w:t>
      </w:r>
      <w:r w:rsidRPr="009874F2">
        <w:rPr>
          <w:rFonts w:asciiTheme="minorHAnsi" w:hAnsiTheme="minorHAnsi" w:cstheme="minorHAnsi"/>
          <w:i/>
        </w:rPr>
        <w:t>:</w:t>
      </w:r>
    </w:p>
    <w:bookmarkStart w:id="51" w:name="Facility_enforcement"/>
    <w:bookmarkStart w:id="52" w:name="bookmark15"/>
    <w:bookmarkStart w:id="53" w:name="_Toc187830400"/>
    <w:bookmarkEnd w:id="51"/>
    <w:bookmarkEnd w:id="52"/>
    <w:p w14:paraId="133693C4" w14:textId="00DA48ED" w:rsidR="008A1800" w:rsidRPr="008A1800" w:rsidRDefault="00DA3D4F" w:rsidP="00DD7A1B">
      <w:pPr>
        <w:pStyle w:val="Heading2"/>
        <w:rPr>
          <w:rFonts w:ascii="Trebuchet MS" w:hAnsi="Trebuchet MS" w:cs="Trebuchet MS"/>
          <w:b w:val="0"/>
          <w:sz w:val="24"/>
          <w:szCs w:val="24"/>
        </w:rPr>
      </w:pPr>
      <w:r>
        <w:rPr>
          <w:noProof/>
        </w:rPr>
        <mc:AlternateContent>
          <mc:Choice Requires="wps">
            <w:drawing>
              <wp:anchor distT="0" distB="0" distL="114300" distR="114300" simplePos="0" relativeHeight="251658242" behindDoc="0" locked="0" layoutInCell="1" allowOverlap="1" wp14:anchorId="60B3DC93" wp14:editId="2EE0E321">
                <wp:simplePos x="0" y="0"/>
                <wp:positionH relativeFrom="leftMargin">
                  <wp:align>right</wp:align>
                </wp:positionH>
                <wp:positionV relativeFrom="paragraph">
                  <wp:posOffset>333048</wp:posOffset>
                </wp:positionV>
                <wp:extent cx="158115" cy="715617"/>
                <wp:effectExtent l="0" t="0" r="13335" b="27940"/>
                <wp:wrapNone/>
                <wp:docPr id="266" name="Left Brace 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8115" cy="715617"/>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8A20B20" id="Left Brace 266" o:spid="_x0000_s1026" type="#_x0000_t87" alt="&quot;&quot;" style="position:absolute;margin-left:-38.75pt;margin-top:26.2pt;width:12.45pt;height:56.35pt;z-index:25165824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" adj="0" strokecolor="#2e74b5 [2404]" strokeweight="1pt">
                <v:stroke joinstyle="miter"/>
                <w10:wrap anchorx="margin"/>
              </v:shape>
            </w:pict>
          </mc:Fallback>
        </mc:AlternateContent>
      </w:r>
      <w:r w:rsidR="008A1800" w:rsidRPr="008A1800">
        <w:t>Facility enforcement</w:t>
      </w:r>
      <w:bookmarkEnd w:id="53"/>
    </w:p>
    <w:p w14:paraId="7BF7AE01" w14:textId="1467FBE0" w:rsidR="00D914D9" w:rsidRDefault="00AE38E2" w:rsidP="00B10500">
      <w:r w:rsidRPr="0034729A">
        <w:rPr>
          <w:noProof/>
        </w:rPr>
        <mc:AlternateContent>
          <mc:Choice Requires="wps">
            <w:drawing>
              <wp:anchor distT="0" distB="0" distL="114300" distR="114300" simplePos="0" relativeHeight="251658253" behindDoc="0" locked="0" layoutInCell="1" allowOverlap="1" wp14:anchorId="585B1386" wp14:editId="663E11D7">
                <wp:simplePos x="0" y="0"/>
                <wp:positionH relativeFrom="leftMargin">
                  <wp:posOffset>448146</wp:posOffset>
                </wp:positionH>
                <wp:positionV relativeFrom="paragraph">
                  <wp:posOffset>315740</wp:posOffset>
                </wp:positionV>
                <wp:extent cx="259715" cy="266700"/>
                <wp:effectExtent l="0" t="0" r="26035" b="19050"/>
                <wp:wrapNone/>
                <wp:docPr id="46" name="Text Box 46" descr="Blue box with the number 1"/>
                <wp:cNvGraphicFramePr/>
                <a:graphic xmlns:a="http://schemas.openxmlformats.org/drawingml/2006/main">
                  <a:graphicData uri="http://schemas.microsoft.com/office/word/2010/wordprocessingShape">
                    <wps:wsp>
                      <wps:cNvSpPr txBox="1"/>
                      <wps:spPr>
                        <a:xfrm>
                          <a:off x="0" y="0"/>
                          <a:ext cx="259715" cy="266700"/>
                        </a:xfrm>
                        <a:prstGeom prst="rect">
                          <a:avLst/>
                        </a:prstGeom>
                        <a:solidFill>
                          <a:schemeClr val="accent1">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B53410" w14:textId="77777777" w:rsidR="009F10D7" w:rsidRDefault="009F10D7" w:rsidP="00AE38E2">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B1386" id="Text Box 46" o:spid="_x0000_s1064" type="#_x0000_t202" alt="Blue box with the number 1" style="position:absolute;margin-left:35.3pt;margin-top:24.85pt;width:20.45pt;height:21pt;z-index:25165825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" fillcolor="#2e74b5 [2404]" strokecolor="#525252 [1606]" strokeweight="1pt">
                <v:textbox>
                  <w:txbxContent>
                    <w:p w14:paraId="01B53410" w14:textId="77777777" w:rsidR="009F10D7" w:rsidRDefault="009F10D7" w:rsidP="00AE38E2">
                      <w:r>
                        <w:t>1</w:t>
                      </w:r>
                    </w:p>
                  </w:txbxContent>
                </v:textbox>
                <w10:wrap anchorx="margin"/>
              </v:shape>
            </w:pict>
          </mc:Fallback>
        </mc:AlternateContent>
      </w:r>
      <w:r w:rsidR="008A1800" w:rsidRPr="0034729A">
        <w:t xml:space="preserve">Enforcement authority under 25-9-110(3), C.R.S. is granted to the department to issue and enforce administrative orders and to impose civil penalties against facility owners for failure to operate their systems under the supervision of a certified operator. </w:t>
      </w:r>
      <w:r w:rsidR="00D914D9">
        <w:t xml:space="preserve">State </w:t>
      </w:r>
      <w:r w:rsidR="001D4F3F" w:rsidRPr="001D4F3F">
        <w:t>(state name)</w:t>
      </w:r>
      <w:r w:rsidR="00D914D9">
        <w:t xml:space="preserve"> </w:t>
      </w:r>
      <w:r w:rsidR="00643262">
        <w:t>references</w:t>
      </w:r>
      <w:r w:rsidR="00F332F1">
        <w:t xml:space="preserve"> database information and sanitary surveys </w:t>
      </w:r>
      <w:r w:rsidR="00D914D9">
        <w:t>to determine compliance and non-compliance at facilities.</w:t>
      </w:r>
    </w:p>
    <w:p w14:paraId="2FCF6FA4" w14:textId="6BD690C8" w:rsidR="008A1800" w:rsidRPr="008A1800" w:rsidRDefault="008A1800" w:rsidP="00B10500">
      <w:pPr>
        <w:rPr>
          <w:rFonts w:ascii="Trebuchet MS" w:hAnsi="Trebuchet MS" w:cs="Trebuchet MS"/>
        </w:rPr>
      </w:pPr>
      <w:r w:rsidRPr="0034729A">
        <w:t xml:space="preserve">In </w:t>
      </w:r>
      <w:r w:rsidR="00B15050" w:rsidRPr="00B15050">
        <w:t>20XX</w:t>
      </w:r>
      <w:r w:rsidRPr="0034729A">
        <w:t xml:space="preserve">, there was one formal enforcement action </w:t>
      </w:r>
      <w:r w:rsidR="00DB274C">
        <w:t>(</w:t>
      </w:r>
      <w:r w:rsidRPr="0034729A">
        <w:t>also called Notice of Violation</w:t>
      </w:r>
      <w:r w:rsidR="00DB274C">
        <w:t>)</w:t>
      </w:r>
      <w:r w:rsidRPr="0034729A">
        <w:t xml:space="preserve"> against a public water system for violating the certified operator requirements</w:t>
      </w:r>
      <w:r w:rsidRPr="00F332F1">
        <w:rPr>
          <w:rFonts w:asciiTheme="minorHAnsi" w:hAnsiTheme="minorHAnsi" w:cstheme="minorHAnsi"/>
        </w:rPr>
        <w:t>.</w:t>
      </w:r>
      <w:r w:rsidR="002A52E6">
        <w:rPr>
          <w:rFonts w:asciiTheme="minorHAnsi" w:hAnsiTheme="minorHAnsi" w:cstheme="minorHAnsi"/>
        </w:rPr>
        <w:t xml:space="preserve"> Twelve other systems were issued a notice of noncompliance</w:t>
      </w:r>
      <w:r w:rsidR="00217F07">
        <w:rPr>
          <w:rFonts w:asciiTheme="minorHAnsi" w:hAnsiTheme="minorHAnsi" w:cstheme="minorHAnsi"/>
        </w:rPr>
        <w:t xml:space="preserve"> </w:t>
      </w:r>
      <w:r w:rsidR="00BF6639">
        <w:rPr>
          <w:rFonts w:asciiTheme="minorHAnsi" w:hAnsiTheme="minorHAnsi" w:cstheme="minorHAnsi"/>
        </w:rPr>
        <w:t xml:space="preserve">but </w:t>
      </w:r>
      <w:r w:rsidR="00C82E78">
        <w:rPr>
          <w:rFonts w:asciiTheme="minorHAnsi" w:hAnsiTheme="minorHAnsi" w:cstheme="minorHAnsi"/>
        </w:rPr>
        <w:t xml:space="preserve">through Regulation 100, these systems have temporary operators in place. </w:t>
      </w:r>
    </w:p>
    <w:p w14:paraId="43FAC237" w14:textId="2B31B5BE" w:rsidR="008A1800" w:rsidRPr="008A1800" w:rsidRDefault="008A1800" w:rsidP="00DD7A1B">
      <w:pPr>
        <w:pStyle w:val="Heading2"/>
        <w:rPr>
          <w:rFonts w:ascii="Trebuchet MS" w:hAnsi="Trebuchet MS" w:cs="Trebuchet MS"/>
          <w:b w:val="0"/>
          <w:sz w:val="24"/>
          <w:szCs w:val="24"/>
        </w:rPr>
      </w:pPr>
      <w:bookmarkStart w:id="54" w:name="Operator_disciplinary_action"/>
      <w:bookmarkStart w:id="55" w:name="bookmark16"/>
      <w:bookmarkStart w:id="56" w:name="_Toc187830401"/>
      <w:bookmarkEnd w:id="54"/>
      <w:bookmarkEnd w:id="55"/>
      <w:r w:rsidRPr="00AE38E2">
        <w:t>Operator disciplinary action</w:t>
      </w:r>
      <w:bookmarkEnd w:id="56"/>
    </w:p>
    <w:p w14:paraId="05F99771" w14:textId="217D6007" w:rsidR="008A1800" w:rsidRDefault="00E737EE" w:rsidP="00B10500">
      <w:r>
        <w:rPr>
          <w:noProof/>
        </w:rPr>
        <mc:AlternateContent>
          <mc:Choice Requires="wps">
            <w:drawing>
              <wp:anchor distT="0" distB="0" distL="114300" distR="114300" simplePos="0" relativeHeight="251658336" behindDoc="0" locked="0" layoutInCell="1" allowOverlap="1" wp14:anchorId="7A0ED9C6" wp14:editId="0A824423">
                <wp:simplePos x="0" y="0"/>
                <wp:positionH relativeFrom="leftMargin">
                  <wp:posOffset>431782</wp:posOffset>
                </wp:positionH>
                <wp:positionV relativeFrom="paragraph">
                  <wp:posOffset>1037942</wp:posOffset>
                </wp:positionV>
                <wp:extent cx="259715" cy="266700"/>
                <wp:effectExtent l="0" t="0" r="26035" b="19050"/>
                <wp:wrapNone/>
                <wp:docPr id="1380537102" name="Text Box 1380537102" descr="Blue box with the number 3"/>
                <wp:cNvGraphicFramePr/>
                <a:graphic xmlns:a="http://schemas.openxmlformats.org/drawingml/2006/main">
                  <a:graphicData uri="http://schemas.microsoft.com/office/word/2010/wordprocessingShape">
                    <wps:wsp>
                      <wps:cNvSpPr txBox="1"/>
                      <wps:spPr>
                        <a:xfrm>
                          <a:off x="0" y="0"/>
                          <a:ext cx="259715" cy="266700"/>
                        </a:xfrm>
                        <a:prstGeom prst="rect">
                          <a:avLst/>
                        </a:prstGeom>
                        <a:solidFill>
                          <a:schemeClr val="accent1">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21E024" w14:textId="74B4734C" w:rsidR="00E737EE" w:rsidRDefault="00E737EE" w:rsidP="00E737EE">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ED9C6" id="Text Box 1380537102" o:spid="_x0000_s1065" type="#_x0000_t202" alt="Blue box with the number 3" style="position:absolute;margin-left:34pt;margin-top:81.75pt;width:20.45pt;height:21pt;z-index:251658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" fillcolor="#2e74b5 [2404]" strokecolor="#525252 [1606]" strokeweight="1pt">
                <v:textbox>
                  <w:txbxContent>
                    <w:p w14:paraId="5821E024" w14:textId="74B4734C" w:rsidR="00E737EE" w:rsidRDefault="00E737EE" w:rsidP="00E737EE">
                      <w:r>
                        <w:t>3</w:t>
                      </w:r>
                    </w:p>
                  </w:txbxContent>
                </v:textbox>
                <w10:wrap anchorx="margin"/>
              </v:shape>
            </w:pict>
          </mc:Fallback>
        </mc:AlternateContent>
      </w:r>
      <w:r>
        <w:rPr>
          <w:noProof/>
        </w:rPr>
        <mc:AlternateContent>
          <mc:Choice Requires="wps">
            <w:drawing>
              <wp:anchor distT="0" distB="0" distL="114300" distR="114300" simplePos="0" relativeHeight="251658255" behindDoc="0" locked="0" layoutInCell="1" allowOverlap="1" wp14:anchorId="15ACB64F" wp14:editId="438BA332">
                <wp:simplePos x="0" y="0"/>
                <wp:positionH relativeFrom="leftMargin">
                  <wp:posOffset>434171</wp:posOffset>
                </wp:positionH>
                <wp:positionV relativeFrom="paragraph">
                  <wp:posOffset>713681</wp:posOffset>
                </wp:positionV>
                <wp:extent cx="259715" cy="266700"/>
                <wp:effectExtent l="0" t="0" r="26035" b="19050"/>
                <wp:wrapNone/>
                <wp:docPr id="48" name="Text Box 48" descr="Blue box with the number 2"/>
                <wp:cNvGraphicFramePr/>
                <a:graphic xmlns:a="http://schemas.openxmlformats.org/drawingml/2006/main">
                  <a:graphicData uri="http://schemas.microsoft.com/office/word/2010/wordprocessingShape">
                    <wps:wsp>
                      <wps:cNvSpPr txBox="1"/>
                      <wps:spPr>
                        <a:xfrm>
                          <a:off x="0" y="0"/>
                          <a:ext cx="259715" cy="266700"/>
                        </a:xfrm>
                        <a:prstGeom prst="rect">
                          <a:avLst/>
                        </a:prstGeom>
                        <a:solidFill>
                          <a:schemeClr val="accent1">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9A4476" w14:textId="39207A4B" w:rsidR="009F10D7" w:rsidRDefault="009F10D7" w:rsidP="008B481F">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CB64F" id="Text Box 48" o:spid="_x0000_s1066" type="#_x0000_t202" alt="Blue box with the number 2" style="position:absolute;margin-left:34.2pt;margin-top:56.2pt;width:20.45pt;height:21pt;z-index:25165825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" fillcolor="#2e74b5 [2404]" strokecolor="#525252 [1606]" strokeweight="1pt">
                <v:textbox>
                  <w:txbxContent>
                    <w:p w14:paraId="139A4476" w14:textId="39207A4B" w:rsidR="009F10D7" w:rsidRDefault="009F10D7" w:rsidP="008B481F">
                      <w:r>
                        <w:t>2</w:t>
                      </w:r>
                    </w:p>
                  </w:txbxContent>
                </v:textbox>
                <w10:wrap anchorx="margin"/>
              </v:shape>
            </w:pict>
          </mc:Fallback>
        </mc:AlternateContent>
      </w:r>
      <w:r w:rsidR="00925BEB">
        <w:rPr>
          <w:noProof/>
        </w:rPr>
        <mc:AlternateContent>
          <mc:Choice Requires="wps">
            <w:drawing>
              <wp:anchor distT="0" distB="0" distL="114300" distR="114300" simplePos="0" relativeHeight="251658254" behindDoc="0" locked="0" layoutInCell="1" allowOverlap="1" wp14:anchorId="5FBEBA40" wp14:editId="2B1640A1">
                <wp:simplePos x="0" y="0"/>
                <wp:positionH relativeFrom="leftMargin">
                  <wp:posOffset>452755</wp:posOffset>
                </wp:positionH>
                <wp:positionV relativeFrom="paragraph">
                  <wp:posOffset>1666403</wp:posOffset>
                </wp:positionV>
                <wp:extent cx="259715" cy="266700"/>
                <wp:effectExtent l="0" t="0" r="26035" b="19050"/>
                <wp:wrapNone/>
                <wp:docPr id="47" name="Text Box 47" descr="Blue box with the number 4"/>
                <wp:cNvGraphicFramePr/>
                <a:graphic xmlns:a="http://schemas.openxmlformats.org/drawingml/2006/main">
                  <a:graphicData uri="http://schemas.microsoft.com/office/word/2010/wordprocessingShape">
                    <wps:wsp>
                      <wps:cNvSpPr txBox="1"/>
                      <wps:spPr>
                        <a:xfrm>
                          <a:off x="0" y="0"/>
                          <a:ext cx="259715" cy="266700"/>
                        </a:xfrm>
                        <a:prstGeom prst="rect">
                          <a:avLst/>
                        </a:prstGeom>
                        <a:solidFill>
                          <a:schemeClr val="accent1">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C79896" w14:textId="698A6F49" w:rsidR="009F10D7" w:rsidRDefault="009240B9" w:rsidP="008B481F">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EBA40" id="Text Box 47" o:spid="_x0000_s1067" type="#_x0000_t202" alt="Blue box with the number 4" style="position:absolute;margin-left:35.65pt;margin-top:131.2pt;width:20.45pt;height:21pt;z-index:25165825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" fillcolor="#2e74b5 [2404]" strokecolor="#525252 [1606]" strokeweight="1pt">
                <v:textbox>
                  <w:txbxContent>
                    <w:p w14:paraId="67C79896" w14:textId="698A6F49" w:rsidR="009F10D7" w:rsidRDefault="009240B9" w:rsidP="008B481F">
                      <w:r>
                        <w:t>4</w:t>
                      </w:r>
                    </w:p>
                  </w:txbxContent>
                </v:textbox>
                <w10:wrap anchorx="margin"/>
              </v:shape>
            </w:pict>
          </mc:Fallback>
        </mc:AlternateContent>
      </w:r>
      <w:r w:rsidR="00925BEB">
        <w:rPr>
          <w:noProof/>
        </w:rPr>
        <mc:AlternateContent>
          <mc:Choice Requires="wps">
            <w:drawing>
              <wp:anchor distT="0" distB="0" distL="114300" distR="114300" simplePos="0" relativeHeight="251658277" behindDoc="0" locked="0" layoutInCell="1" allowOverlap="1" wp14:anchorId="517D12E7" wp14:editId="04764322">
                <wp:simplePos x="0" y="0"/>
                <wp:positionH relativeFrom="leftMargin">
                  <wp:posOffset>752003</wp:posOffset>
                </wp:positionH>
                <wp:positionV relativeFrom="paragraph">
                  <wp:posOffset>1670685</wp:posOffset>
                </wp:positionV>
                <wp:extent cx="140335" cy="290830"/>
                <wp:effectExtent l="0" t="0" r="12065" b="13970"/>
                <wp:wrapNone/>
                <wp:docPr id="268" name="Left Brace 2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0335" cy="290830"/>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592FD4F" id="Left Brace 268" o:spid="_x0000_s1026" type="#_x0000_t87" alt="&quot;&quot;" style="position:absolute;margin-left:59.2pt;margin-top:131.55pt;width:11.05pt;height:22.9pt;z-index:25165827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" adj="0" strokecolor="#2e74b5 [2404]" strokeweight="1pt">
                <v:stroke joinstyle="miter"/>
                <w10:wrap anchorx="margin"/>
              </v:shape>
            </w:pict>
          </mc:Fallback>
        </mc:AlternateContent>
      </w:r>
      <w:r w:rsidR="00BF30F1">
        <w:rPr>
          <w:noProof/>
        </w:rPr>
        <mc:AlternateContent>
          <mc:Choice Requires="wps">
            <w:drawing>
              <wp:anchor distT="0" distB="0" distL="114300" distR="114300" simplePos="0" relativeHeight="251658276" behindDoc="0" locked="0" layoutInCell="1" allowOverlap="1" wp14:anchorId="1C4C4856" wp14:editId="47FA102C">
                <wp:simplePos x="0" y="0"/>
                <wp:positionH relativeFrom="leftMargin">
                  <wp:posOffset>751438</wp:posOffset>
                </wp:positionH>
                <wp:positionV relativeFrom="paragraph">
                  <wp:posOffset>385627</wp:posOffset>
                </wp:positionV>
                <wp:extent cx="133187" cy="1158844"/>
                <wp:effectExtent l="0" t="0" r="19685" b="22860"/>
                <wp:wrapNone/>
                <wp:docPr id="267" name="Left Brace 2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187" cy="1158844"/>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79B372C" id="Left Brace 267" o:spid="_x0000_s1026" type="#_x0000_t87" alt="&quot;&quot;" style="position:absolute;margin-left:59.15pt;margin-top:30.35pt;width:10.5pt;height:91.25pt;z-index:2516582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" adj="0" strokecolor="#2e74b5 [2404]" strokeweight="1pt">
                <v:stroke joinstyle="miter"/>
                <w10:wrap anchorx="margin"/>
              </v:shape>
            </w:pict>
          </mc:Fallback>
        </mc:AlternateContent>
      </w:r>
      <w:r w:rsidR="008A1800" w:rsidRPr="00AE38E2">
        <w:t>The board has authority under 25-9-104(6), C.R.S. to establish criteria for the discipline or reprimand of an operator. Section 100.23.3 grants the division authority to investigate instances of possible misconduct by certified operators.</w:t>
      </w:r>
      <w:r w:rsidR="008A1800" w:rsidRPr="008A1800">
        <w:t xml:space="preserve"> In </w:t>
      </w:r>
      <w:r w:rsidR="00B15050" w:rsidRPr="00B15050">
        <w:t>20XX</w:t>
      </w:r>
      <w:r w:rsidR="008A1800" w:rsidRPr="008A1800">
        <w:t xml:space="preserve">, there were </w:t>
      </w:r>
      <w:r w:rsidR="00BA71A1">
        <w:t>nine</w:t>
      </w:r>
      <w:r w:rsidR="008A1800" w:rsidRPr="008A1800">
        <w:t xml:space="preserve"> new disciplinary action investigations in </w:t>
      </w:r>
      <w:r w:rsidR="00B15050" w:rsidRPr="00B15050">
        <w:t>20XX</w:t>
      </w:r>
      <w:r w:rsidR="008A1800" w:rsidRPr="008A1800">
        <w:t xml:space="preserve">. One </w:t>
      </w:r>
      <w:r w:rsidR="00BA71A1">
        <w:t xml:space="preserve">system was investigated due to </w:t>
      </w:r>
      <w:r w:rsidR="001E4233">
        <w:t xml:space="preserve">system </w:t>
      </w:r>
      <w:r w:rsidR="00BA71A1">
        <w:t xml:space="preserve">non-compliance with </w:t>
      </w:r>
      <w:r w:rsidR="00E10707">
        <w:t xml:space="preserve">the </w:t>
      </w:r>
      <w:r w:rsidR="00BA71A1">
        <w:t>Op</w:t>
      </w:r>
      <w:r w:rsidR="00E10707">
        <w:t xml:space="preserve">erator </w:t>
      </w:r>
      <w:r w:rsidR="00BA71A1">
        <w:t>Cert</w:t>
      </w:r>
      <w:r w:rsidR="00E10707">
        <w:t>ification</w:t>
      </w:r>
      <w:r w:rsidR="00BA71A1">
        <w:t xml:space="preserve"> regulations. Two System</w:t>
      </w:r>
      <w:r w:rsidR="0065053F">
        <w:t xml:space="preserve"> Investigations</w:t>
      </w:r>
      <w:r w:rsidR="00BA71A1">
        <w:t xml:space="preserve"> </w:t>
      </w:r>
      <w:r w:rsidR="008A1800" w:rsidRPr="008A1800">
        <w:t>w</w:t>
      </w:r>
      <w:r w:rsidR="00BA71A1">
        <w:t>ere</w:t>
      </w:r>
      <w:r w:rsidR="008A1800" w:rsidRPr="008A1800">
        <w:t xml:space="preserve"> dismissed </w:t>
      </w:r>
      <w:r w:rsidR="0065053F">
        <w:t>for</w:t>
      </w:r>
      <w:r w:rsidR="0065053F" w:rsidRPr="008A1800">
        <w:t xml:space="preserve"> </w:t>
      </w:r>
      <w:r w:rsidR="008A1800" w:rsidRPr="008A1800">
        <w:t xml:space="preserve">lacking sufficient evidence of misconduct. </w:t>
      </w:r>
      <w:r w:rsidR="00E10707">
        <w:t>Four</w:t>
      </w:r>
      <w:r w:rsidR="008A1800" w:rsidRPr="008A1800">
        <w:t xml:space="preserve"> investigation</w:t>
      </w:r>
      <w:r w:rsidR="00424D38">
        <w:t>s</w:t>
      </w:r>
      <w:r w:rsidR="008A1800" w:rsidRPr="008A1800">
        <w:t xml:space="preserve"> resulted in the issuance of informal letter</w:t>
      </w:r>
      <w:r w:rsidR="00424D38">
        <w:t>s</w:t>
      </w:r>
      <w:r w:rsidR="008A1800" w:rsidRPr="008A1800">
        <w:t xml:space="preserve"> of reprimand from the division. </w:t>
      </w:r>
      <w:r w:rsidR="00BF30F1">
        <w:t>One</w:t>
      </w:r>
      <w:r w:rsidR="008A1800" w:rsidRPr="008A1800">
        <w:t xml:space="preserve"> resulted in the board revoking both the operator’s water treatment and water distribution certificates</w:t>
      </w:r>
      <w:r w:rsidR="00424D38">
        <w:t>, which the state reserves the right to do</w:t>
      </w:r>
      <w:r w:rsidR="008A1800" w:rsidRPr="008A1800">
        <w:t>.</w:t>
      </w:r>
    </w:p>
    <w:p w14:paraId="3480FA78" w14:textId="76591F38" w:rsidR="00FB793E" w:rsidRDefault="00DE7A87" w:rsidP="00B10500">
      <w:r>
        <w:rPr>
          <w:noProof/>
        </w:rPr>
        <mc:AlternateContent>
          <mc:Choice Requires="wps">
            <w:drawing>
              <wp:anchor distT="0" distB="0" distL="114300" distR="114300" simplePos="0" relativeHeight="251658310" behindDoc="0" locked="0" layoutInCell="1" allowOverlap="1" wp14:anchorId="329AE43F" wp14:editId="5F4B30E3">
                <wp:simplePos x="0" y="0"/>
                <wp:positionH relativeFrom="leftMargin">
                  <wp:align>right</wp:align>
                </wp:positionH>
                <wp:positionV relativeFrom="paragraph">
                  <wp:posOffset>6966</wp:posOffset>
                </wp:positionV>
                <wp:extent cx="158442" cy="1285592"/>
                <wp:effectExtent l="0" t="0" r="13335" b="10160"/>
                <wp:wrapNone/>
                <wp:docPr id="238" name="Left Brace 2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8442" cy="1285592"/>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2AB53EA" id="Left Brace 238" o:spid="_x0000_s1026" type="#_x0000_t87" alt="&quot;&quot;" style="position:absolute;margin-left:-38.7pt;margin-top:.55pt;width:12.5pt;height:101.25pt;z-index:25165831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" adj="0" strokecolor="#2e74b5 [2404]" strokeweight="1pt">
                <v:stroke joinstyle="miter"/>
                <w10:wrap anchorx="margin"/>
              </v:shape>
            </w:pict>
          </mc:Fallback>
        </mc:AlternateContent>
      </w:r>
      <w:r w:rsidR="0031299C">
        <w:t xml:space="preserve">Table </w:t>
      </w:r>
      <w:r w:rsidR="00BA398A">
        <w:t>5</w:t>
      </w:r>
      <w:r w:rsidR="0031299C">
        <w:t xml:space="preserve"> </w:t>
      </w:r>
      <w:r w:rsidR="00FB793E">
        <w:t xml:space="preserve">demonstrates licenses revoked and suspended in </w:t>
      </w:r>
      <w:r w:rsidR="00B15050" w:rsidRPr="00B15050">
        <w:t>20XX</w:t>
      </w:r>
      <w:r w:rsidR="008A1E79">
        <w:t xml:space="preserve"> due to the</w:t>
      </w:r>
      <w:r>
        <w:t xml:space="preserve"> </w:t>
      </w:r>
      <w:proofErr w:type="gramStart"/>
      <w:r>
        <w:t>aforementioned</w:t>
      </w:r>
      <w:r w:rsidR="008A1E79">
        <w:t xml:space="preserve"> enforcement</w:t>
      </w:r>
      <w:proofErr w:type="gramEnd"/>
      <w:r w:rsidR="008A1E79">
        <w:t xml:space="preserve"> procedures. </w:t>
      </w:r>
    </w:p>
    <w:p w14:paraId="67959D35" w14:textId="540F97F6" w:rsidR="008A1E79" w:rsidRDefault="00DE7A87" w:rsidP="008A1E79">
      <w:pPr>
        <w:pStyle w:val="Caption"/>
      </w:pPr>
      <w:r>
        <w:rPr>
          <w:noProof/>
        </w:rPr>
        <mc:AlternateContent>
          <mc:Choice Requires="wps">
            <w:drawing>
              <wp:anchor distT="0" distB="0" distL="114300" distR="114300" simplePos="0" relativeHeight="251658311" behindDoc="0" locked="0" layoutInCell="1" allowOverlap="1" wp14:anchorId="6DED1693" wp14:editId="18C78741">
                <wp:simplePos x="0" y="0"/>
                <wp:positionH relativeFrom="leftMargin">
                  <wp:posOffset>438710</wp:posOffset>
                </wp:positionH>
                <wp:positionV relativeFrom="paragraph">
                  <wp:posOffset>3646</wp:posOffset>
                </wp:positionV>
                <wp:extent cx="311785" cy="301625"/>
                <wp:effectExtent l="19050" t="38100" r="31115" b="41275"/>
                <wp:wrapNone/>
                <wp:docPr id="243" name="Star: 5 Points 243" descr="Gray star with a blue outline "/>
                <wp:cNvGraphicFramePr/>
                <a:graphic xmlns:a="http://schemas.openxmlformats.org/drawingml/2006/main">
                  <a:graphicData uri="http://schemas.microsoft.com/office/word/2010/wordprocessingShape">
                    <wps:wsp>
                      <wps:cNvSpPr/>
                      <wps:spPr>
                        <a:xfrm>
                          <a:off x="0" y="0"/>
                          <a:ext cx="311785" cy="301625"/>
                        </a:xfrm>
                        <a:prstGeom prst="star5">
                          <a:avLst/>
                        </a:prstGeom>
                        <a:solidFill>
                          <a:schemeClr val="bg2">
                            <a:lumMod val="5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E303F71" id="Star: 5 Points 243" o:spid="_x0000_s1026" alt="Gray star with a blue outline " style="position:absolute;margin-left:34.55pt;margin-top:.3pt;width:24.55pt;height:23.75pt;z-index:25165831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311785,30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" path="m,115210r119092,1l155893,r36800,115211l311785,115210r-96348,71204l252239,301624,155893,230419,59546,301624,96348,186414,,115210xe" fillcolor="#747070 [1614]" strokecolor="#2e74b5 [2404]" strokeweight="1pt">
                <v:stroke joinstyle="miter"/>
                <v:path arrowok="t" o:connecttype="custom" o:connectlocs="0,115210;119092,115211;155893,0;192693,115211;311785,115210;215437,186414;252239,301624;155893,230419;59546,301624;96348,186414;0,115210" o:connectangles="0,0,0,0,0,0,0,0,0,0,0"/>
                <w10:wrap anchorx="margin"/>
              </v:shape>
            </w:pict>
          </mc:Fallback>
        </mc:AlternateContent>
      </w:r>
      <w:r w:rsidR="008A1E79">
        <w:t xml:space="preserve">Table </w:t>
      </w:r>
      <w:r w:rsidR="00BA398A">
        <w:t>5</w:t>
      </w:r>
      <w:r w:rsidR="008A1E79">
        <w:t xml:space="preserve"> – </w:t>
      </w:r>
      <w:r w:rsidR="00416BA4">
        <w:t xml:space="preserve">License </w:t>
      </w:r>
      <w:r w:rsidR="008A1E79">
        <w:t xml:space="preserve">Revocations and </w:t>
      </w:r>
      <w:r>
        <w:t xml:space="preserve">Suspensions at the End of the </w:t>
      </w:r>
      <w:r w:rsidR="00B15050" w:rsidRPr="00B15050">
        <w:t>20XX</w:t>
      </w:r>
      <w:r w:rsidR="0065053F">
        <w:t xml:space="preserve"> </w:t>
      </w:r>
      <w:r>
        <w:t>Reporting Period</w:t>
      </w:r>
    </w:p>
    <w:tbl>
      <w:tblPr>
        <w:tblW w:w="8102" w:type="dxa"/>
        <w:tblInd w:w="665" w:type="dxa"/>
        <w:tblLook w:val="04A0" w:firstRow="1" w:lastRow="0" w:firstColumn="1" w:lastColumn="0" w:noHBand="0" w:noVBand="1"/>
      </w:tblPr>
      <w:tblGrid>
        <w:gridCol w:w="1279"/>
        <w:gridCol w:w="2665"/>
        <w:gridCol w:w="1462"/>
        <w:gridCol w:w="2696"/>
      </w:tblGrid>
      <w:tr w:rsidR="008A1E79" w:rsidRPr="008A1E79" w14:paraId="2598E7AD" w14:textId="77777777" w:rsidTr="001C7635">
        <w:trPr>
          <w:trHeight w:val="211"/>
        </w:trPr>
        <w:tc>
          <w:tcPr>
            <w:tcW w:w="1279"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2FFEFE0C" w14:textId="77777777" w:rsidR="008A1E79" w:rsidRPr="00F43194" w:rsidRDefault="008A1E79" w:rsidP="00DF15AB">
            <w:pPr>
              <w:spacing w:after="0" w:line="240" w:lineRule="auto"/>
              <w:jc w:val="center"/>
              <w:rPr>
                <w:rFonts w:eastAsia="Times New Roman" w:cs="Calibri"/>
                <w:b/>
                <w:bCs/>
                <w:color w:val="000000"/>
              </w:rPr>
            </w:pPr>
            <w:r w:rsidRPr="00F43194">
              <w:rPr>
                <w:rFonts w:eastAsia="Times New Roman" w:cs="Calibri"/>
                <w:b/>
                <w:bCs/>
                <w:color w:val="000000"/>
              </w:rPr>
              <w:t>Licenses Revoked</w:t>
            </w:r>
          </w:p>
        </w:tc>
        <w:tc>
          <w:tcPr>
            <w:tcW w:w="2665" w:type="dxa"/>
            <w:tcBorders>
              <w:top w:val="single" w:sz="4" w:space="0" w:color="auto"/>
              <w:left w:val="nil"/>
              <w:bottom w:val="single" w:sz="4" w:space="0" w:color="auto"/>
              <w:right w:val="single" w:sz="4" w:space="0" w:color="auto"/>
            </w:tcBorders>
            <w:shd w:val="clear" w:color="000000" w:fill="E7E6E6"/>
            <w:noWrap/>
            <w:vAlign w:val="bottom"/>
            <w:hideMark/>
          </w:tcPr>
          <w:p w14:paraId="6464E8E6" w14:textId="77777777" w:rsidR="008A1E79" w:rsidRPr="00F43194" w:rsidRDefault="008A1E79" w:rsidP="00DF15AB">
            <w:pPr>
              <w:spacing w:after="0" w:line="240" w:lineRule="auto"/>
              <w:jc w:val="center"/>
              <w:rPr>
                <w:rFonts w:eastAsia="Times New Roman" w:cs="Calibri"/>
                <w:b/>
                <w:bCs/>
                <w:color w:val="000000"/>
              </w:rPr>
            </w:pPr>
            <w:r w:rsidRPr="00F43194">
              <w:rPr>
                <w:rFonts w:eastAsia="Times New Roman" w:cs="Calibri"/>
                <w:b/>
                <w:bCs/>
                <w:color w:val="000000"/>
              </w:rPr>
              <w:t>Licenses in the Process of Revocation</w:t>
            </w:r>
          </w:p>
        </w:tc>
        <w:tc>
          <w:tcPr>
            <w:tcW w:w="1462" w:type="dxa"/>
            <w:tcBorders>
              <w:top w:val="single" w:sz="4" w:space="0" w:color="auto"/>
              <w:left w:val="nil"/>
              <w:bottom w:val="single" w:sz="4" w:space="0" w:color="auto"/>
              <w:right w:val="single" w:sz="4" w:space="0" w:color="auto"/>
            </w:tcBorders>
            <w:shd w:val="clear" w:color="000000" w:fill="E7E6E6"/>
            <w:noWrap/>
            <w:vAlign w:val="bottom"/>
            <w:hideMark/>
          </w:tcPr>
          <w:p w14:paraId="0E47B7E5" w14:textId="77777777" w:rsidR="008A1E79" w:rsidRPr="00F43194" w:rsidRDefault="008A1E79" w:rsidP="00DF15AB">
            <w:pPr>
              <w:spacing w:after="0" w:line="240" w:lineRule="auto"/>
              <w:jc w:val="center"/>
              <w:rPr>
                <w:rFonts w:eastAsia="Times New Roman" w:cs="Calibri"/>
                <w:b/>
                <w:bCs/>
                <w:color w:val="000000"/>
              </w:rPr>
            </w:pPr>
            <w:r w:rsidRPr="00F43194">
              <w:rPr>
                <w:rFonts w:eastAsia="Times New Roman" w:cs="Calibri"/>
                <w:b/>
                <w:bCs/>
                <w:color w:val="000000"/>
              </w:rPr>
              <w:t>Licenses Suspended</w:t>
            </w:r>
          </w:p>
        </w:tc>
        <w:tc>
          <w:tcPr>
            <w:tcW w:w="2696" w:type="dxa"/>
            <w:tcBorders>
              <w:top w:val="single" w:sz="4" w:space="0" w:color="auto"/>
              <w:left w:val="nil"/>
              <w:bottom w:val="single" w:sz="4" w:space="0" w:color="auto"/>
              <w:right w:val="single" w:sz="4" w:space="0" w:color="auto"/>
            </w:tcBorders>
            <w:shd w:val="clear" w:color="000000" w:fill="E7E6E6"/>
            <w:noWrap/>
            <w:vAlign w:val="bottom"/>
            <w:hideMark/>
          </w:tcPr>
          <w:p w14:paraId="706674BA" w14:textId="77777777" w:rsidR="008A1E79" w:rsidRPr="00F43194" w:rsidRDefault="008A1E79" w:rsidP="00DF15AB">
            <w:pPr>
              <w:spacing w:after="0" w:line="240" w:lineRule="auto"/>
              <w:jc w:val="center"/>
              <w:rPr>
                <w:rFonts w:eastAsia="Times New Roman" w:cs="Calibri"/>
                <w:b/>
                <w:bCs/>
                <w:color w:val="000000"/>
              </w:rPr>
            </w:pPr>
            <w:r w:rsidRPr="00F43194">
              <w:rPr>
                <w:rFonts w:eastAsia="Times New Roman" w:cs="Calibri"/>
                <w:b/>
                <w:bCs/>
                <w:color w:val="000000"/>
              </w:rPr>
              <w:t>Licenses in the Process of Suspension</w:t>
            </w:r>
          </w:p>
        </w:tc>
      </w:tr>
      <w:tr w:rsidR="008A1E79" w:rsidRPr="008A1E79" w14:paraId="30218D0C" w14:textId="77777777" w:rsidTr="001C7635">
        <w:trPr>
          <w:trHeight w:val="211"/>
        </w:trPr>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CA519" w14:textId="77777777" w:rsidR="008A1E79" w:rsidRPr="008A1E79" w:rsidRDefault="008A1E79" w:rsidP="008A1E79">
            <w:pPr>
              <w:spacing w:after="0" w:line="240" w:lineRule="auto"/>
              <w:jc w:val="center"/>
              <w:rPr>
                <w:rFonts w:eastAsia="Times New Roman" w:cs="Calibri"/>
                <w:color w:val="000000"/>
              </w:rPr>
            </w:pPr>
            <w:r w:rsidRPr="008A1E79">
              <w:rPr>
                <w:rFonts w:eastAsia="Times New Roman" w:cs="Calibri"/>
                <w:color w:val="000000"/>
              </w:rPr>
              <w:t>0</w:t>
            </w:r>
          </w:p>
        </w:tc>
        <w:tc>
          <w:tcPr>
            <w:tcW w:w="2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69455" w14:textId="77777777" w:rsidR="008A1E79" w:rsidRPr="008A1E79" w:rsidRDefault="008A1E79" w:rsidP="008A1E79">
            <w:pPr>
              <w:spacing w:after="0" w:line="240" w:lineRule="auto"/>
              <w:jc w:val="center"/>
              <w:rPr>
                <w:rFonts w:eastAsia="Times New Roman" w:cs="Calibri"/>
                <w:color w:val="000000"/>
              </w:rPr>
            </w:pPr>
            <w:r w:rsidRPr="008A1E79">
              <w:rPr>
                <w:rFonts w:eastAsia="Times New Roman" w:cs="Calibri"/>
                <w:color w:val="000000"/>
              </w:rPr>
              <w:t>1</w:t>
            </w: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58295" w14:textId="77777777" w:rsidR="008A1E79" w:rsidRPr="008A1E79" w:rsidRDefault="008A1E79" w:rsidP="008A1E79">
            <w:pPr>
              <w:spacing w:after="0" w:line="240" w:lineRule="auto"/>
              <w:jc w:val="center"/>
              <w:rPr>
                <w:rFonts w:eastAsia="Times New Roman" w:cs="Calibri"/>
                <w:color w:val="000000"/>
              </w:rPr>
            </w:pPr>
            <w:r w:rsidRPr="008A1E79">
              <w:rPr>
                <w:rFonts w:eastAsia="Times New Roman" w:cs="Calibri"/>
                <w:color w:val="000000"/>
              </w:rPr>
              <w:t>3</w:t>
            </w:r>
          </w:p>
        </w:tc>
        <w:tc>
          <w:tcPr>
            <w:tcW w:w="2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F51CB" w14:textId="77777777" w:rsidR="008A1E79" w:rsidRPr="008A1E79" w:rsidRDefault="008A1E79" w:rsidP="008A1E79">
            <w:pPr>
              <w:spacing w:after="0" w:line="240" w:lineRule="auto"/>
              <w:jc w:val="center"/>
              <w:rPr>
                <w:rFonts w:eastAsia="Times New Roman" w:cs="Calibri"/>
                <w:color w:val="000000"/>
              </w:rPr>
            </w:pPr>
            <w:r w:rsidRPr="008A1E79">
              <w:rPr>
                <w:rFonts w:eastAsia="Times New Roman" w:cs="Calibri"/>
                <w:color w:val="000000"/>
              </w:rPr>
              <w:t>1</w:t>
            </w:r>
          </w:p>
        </w:tc>
      </w:tr>
    </w:tbl>
    <w:p w14:paraId="4D18761A" w14:textId="77777777" w:rsidR="008A1E79" w:rsidRDefault="008A1E79" w:rsidP="00B10500"/>
    <w:p w14:paraId="6767DE07" w14:textId="77777777" w:rsidR="004326BD" w:rsidRDefault="004326BD" w:rsidP="00B10500">
      <w:pPr>
        <w:sectPr w:rsidR="004326BD">
          <w:pgSz w:w="12240" w:h="15840"/>
          <w:pgMar w:top="1440" w:right="1440" w:bottom="1440" w:left="1440" w:header="720" w:footer="720" w:gutter="0"/>
          <w:cols w:space="720"/>
          <w:docGrid w:linePitch="360"/>
        </w:sectPr>
      </w:pPr>
    </w:p>
    <w:p w14:paraId="59167772" w14:textId="381DFDF8" w:rsidR="0031299C" w:rsidRPr="008A1800" w:rsidRDefault="0031299C" w:rsidP="00B10500">
      <w:r>
        <w:lastRenderedPageBreak/>
        <w:t xml:space="preserve">Table </w:t>
      </w:r>
      <w:r w:rsidR="00BA398A">
        <w:t>6</w:t>
      </w:r>
      <w:r>
        <w:t xml:space="preserve"> provides the </w:t>
      </w:r>
      <w:r w:rsidR="0089519F">
        <w:t>five</w:t>
      </w:r>
      <w:r w:rsidR="008A1E79">
        <w:t>-</w:t>
      </w:r>
      <w:r w:rsidR="0089519F">
        <w:t xml:space="preserve">phase enforcement process and the action to be taken by State </w:t>
      </w:r>
      <w:r w:rsidR="001D4F3F" w:rsidRPr="001D4F3F">
        <w:t>(state name)</w:t>
      </w:r>
      <w:r w:rsidR="0089519F">
        <w:t xml:space="preserve"> staff</w:t>
      </w:r>
      <w:r w:rsidR="004326BD">
        <w:t xml:space="preserve"> if a system is found to lack a </w:t>
      </w:r>
      <w:r w:rsidR="001912C0">
        <w:t>qualified</w:t>
      </w:r>
      <w:r w:rsidR="004326BD">
        <w:t xml:space="preserve"> operator</w:t>
      </w:r>
      <w:r w:rsidR="0089519F">
        <w:t>.</w:t>
      </w:r>
    </w:p>
    <w:p w14:paraId="53044F23" w14:textId="30E21740" w:rsidR="005B66F0" w:rsidRDefault="005B66F0" w:rsidP="00B67CEA">
      <w:pPr>
        <w:pStyle w:val="Caption"/>
        <w:keepNext/>
      </w:pPr>
      <w:bookmarkStart w:id="57" w:name="Certificate_renewal"/>
      <w:bookmarkStart w:id="58" w:name="bookmark17"/>
      <w:bookmarkEnd w:id="57"/>
      <w:bookmarkEnd w:id="58"/>
      <w:r>
        <w:t xml:space="preserve">Table </w:t>
      </w:r>
      <w:r w:rsidR="00BA398A">
        <w:t>6</w:t>
      </w:r>
      <w:r>
        <w:t xml:space="preserve"> </w:t>
      </w:r>
      <w:r w:rsidR="00DF7BE6">
        <w:t>–</w:t>
      </w:r>
      <w:r>
        <w:t xml:space="preserve"> </w:t>
      </w:r>
      <w:r w:rsidR="00DF7BE6">
        <w:t>Enforcement Steps</w:t>
      </w:r>
    </w:p>
    <w:tbl>
      <w:tblPr>
        <w:tblStyle w:val="TableGrid"/>
        <w:tblW w:w="9535" w:type="dxa"/>
        <w:tblLook w:val="04A0" w:firstRow="1" w:lastRow="0" w:firstColumn="1" w:lastColumn="0" w:noHBand="0" w:noVBand="1"/>
      </w:tblPr>
      <w:tblGrid>
        <w:gridCol w:w="2353"/>
        <w:gridCol w:w="1332"/>
        <w:gridCol w:w="2340"/>
        <w:gridCol w:w="3510"/>
      </w:tblGrid>
      <w:tr w:rsidR="009F10D7" w14:paraId="536DE429" w14:textId="77777777" w:rsidTr="00AD3678">
        <w:tc>
          <w:tcPr>
            <w:tcW w:w="2353" w:type="dxa"/>
            <w:shd w:val="clear" w:color="auto" w:fill="E7E6E6" w:themeFill="background2"/>
          </w:tcPr>
          <w:p w14:paraId="2D9B56AE" w14:textId="26F1B2C4" w:rsidR="004F7A8E" w:rsidRPr="004F7A8E" w:rsidRDefault="004F7A8E" w:rsidP="00B67CEA">
            <w:pPr>
              <w:keepNext/>
              <w:rPr>
                <w:b/>
                <w:bCs/>
              </w:rPr>
            </w:pPr>
            <w:r w:rsidRPr="004F7A8E">
              <w:rPr>
                <w:b/>
                <w:bCs/>
              </w:rPr>
              <w:t>Type of Violation (No Qualified Operator)</w:t>
            </w:r>
          </w:p>
        </w:tc>
        <w:tc>
          <w:tcPr>
            <w:tcW w:w="1332" w:type="dxa"/>
            <w:shd w:val="clear" w:color="auto" w:fill="E7E6E6" w:themeFill="background2"/>
          </w:tcPr>
          <w:p w14:paraId="3B592894" w14:textId="03248FD9" w:rsidR="004F7A8E" w:rsidRPr="004F7A8E" w:rsidRDefault="004F7A8E" w:rsidP="00B67CEA">
            <w:pPr>
              <w:keepNext/>
              <w:rPr>
                <w:b/>
                <w:bCs/>
              </w:rPr>
            </w:pPr>
            <w:r w:rsidRPr="004F7A8E">
              <w:rPr>
                <w:b/>
                <w:bCs/>
              </w:rPr>
              <w:t>Phase</w:t>
            </w:r>
          </w:p>
        </w:tc>
        <w:tc>
          <w:tcPr>
            <w:tcW w:w="2340" w:type="dxa"/>
            <w:shd w:val="clear" w:color="auto" w:fill="E7E6E6" w:themeFill="background2"/>
          </w:tcPr>
          <w:p w14:paraId="667687A9" w14:textId="4534EBBA" w:rsidR="004F7A8E" w:rsidRPr="004F7A8E" w:rsidRDefault="004F7A8E" w:rsidP="00B67CEA">
            <w:pPr>
              <w:keepNext/>
              <w:rPr>
                <w:b/>
                <w:bCs/>
              </w:rPr>
            </w:pPr>
            <w:r w:rsidRPr="004F7A8E">
              <w:rPr>
                <w:b/>
                <w:bCs/>
              </w:rPr>
              <w:t>Number of Days Following the End of the Compliance Period</w:t>
            </w:r>
          </w:p>
        </w:tc>
        <w:tc>
          <w:tcPr>
            <w:tcW w:w="3510" w:type="dxa"/>
            <w:shd w:val="clear" w:color="auto" w:fill="E7E6E6" w:themeFill="background2"/>
          </w:tcPr>
          <w:p w14:paraId="6C3F4CB0" w14:textId="761E5FD2" w:rsidR="004F7A8E" w:rsidRPr="004F7A8E" w:rsidRDefault="004F7A8E" w:rsidP="00B67CEA">
            <w:pPr>
              <w:keepNext/>
              <w:rPr>
                <w:b/>
                <w:bCs/>
              </w:rPr>
            </w:pPr>
            <w:r w:rsidRPr="004F7A8E">
              <w:rPr>
                <w:b/>
                <w:bCs/>
              </w:rPr>
              <w:t>Action to be Taken</w:t>
            </w:r>
          </w:p>
        </w:tc>
      </w:tr>
      <w:tr w:rsidR="009F10D7" w14:paraId="6A9E07A3" w14:textId="77777777" w:rsidTr="00AD3678">
        <w:tc>
          <w:tcPr>
            <w:tcW w:w="2353" w:type="dxa"/>
          </w:tcPr>
          <w:p w14:paraId="39D6EC36" w14:textId="52ADD528" w:rsidR="004F7A8E" w:rsidRDefault="004F7A8E" w:rsidP="00B67CEA">
            <w:pPr>
              <w:keepNext/>
            </w:pPr>
            <w:r>
              <w:t>PWS determined to not have a qualified operator</w:t>
            </w:r>
          </w:p>
        </w:tc>
        <w:tc>
          <w:tcPr>
            <w:tcW w:w="1332" w:type="dxa"/>
          </w:tcPr>
          <w:p w14:paraId="05309C00" w14:textId="63CAF863" w:rsidR="004F7A8E" w:rsidRDefault="004F7A8E" w:rsidP="00B67CEA">
            <w:pPr>
              <w:keepNext/>
            </w:pPr>
            <w:r>
              <w:t>Phase 1</w:t>
            </w:r>
          </w:p>
        </w:tc>
        <w:tc>
          <w:tcPr>
            <w:tcW w:w="2340" w:type="dxa"/>
          </w:tcPr>
          <w:p w14:paraId="34DD714F" w14:textId="485C2F7D" w:rsidR="004F7A8E" w:rsidRDefault="004F7A8E" w:rsidP="00B67CEA">
            <w:pPr>
              <w:keepNext/>
            </w:pPr>
            <w:r>
              <w:t>Thirty days</w:t>
            </w:r>
          </w:p>
        </w:tc>
        <w:tc>
          <w:tcPr>
            <w:tcW w:w="3510" w:type="dxa"/>
          </w:tcPr>
          <w:p w14:paraId="2E50BE37" w14:textId="6C632BEB" w:rsidR="004F7A8E" w:rsidRDefault="004F7A8E" w:rsidP="00B67CEA">
            <w:pPr>
              <w:keepNext/>
            </w:pPr>
            <w:r>
              <w:t>Issue notice of non-compliance</w:t>
            </w:r>
            <w:r w:rsidR="0007042D">
              <w:t>.</w:t>
            </w:r>
          </w:p>
        </w:tc>
      </w:tr>
      <w:tr w:rsidR="009F10D7" w14:paraId="10226C1E" w14:textId="77777777" w:rsidTr="00AD3678">
        <w:tc>
          <w:tcPr>
            <w:tcW w:w="2353" w:type="dxa"/>
          </w:tcPr>
          <w:p w14:paraId="4B97F93E" w14:textId="4702E6CD" w:rsidR="004F7A8E" w:rsidRDefault="004F7A8E" w:rsidP="00B67CEA">
            <w:pPr>
              <w:keepNext/>
            </w:pPr>
            <w:r>
              <w:t>PWS determined to not have a qualified operator</w:t>
            </w:r>
          </w:p>
        </w:tc>
        <w:tc>
          <w:tcPr>
            <w:tcW w:w="1332" w:type="dxa"/>
          </w:tcPr>
          <w:p w14:paraId="2041911F" w14:textId="11AE8180" w:rsidR="004F7A8E" w:rsidRDefault="004F7A8E" w:rsidP="00B67CEA">
            <w:pPr>
              <w:keepNext/>
            </w:pPr>
            <w:r>
              <w:t>Phase 2</w:t>
            </w:r>
          </w:p>
        </w:tc>
        <w:tc>
          <w:tcPr>
            <w:tcW w:w="2340" w:type="dxa"/>
          </w:tcPr>
          <w:p w14:paraId="0E6924B0" w14:textId="340DF485" w:rsidR="004F7A8E" w:rsidRDefault="004F7A8E" w:rsidP="00B67CEA">
            <w:pPr>
              <w:keepNext/>
            </w:pPr>
            <w:r>
              <w:t>Sixty days</w:t>
            </w:r>
          </w:p>
        </w:tc>
        <w:tc>
          <w:tcPr>
            <w:tcW w:w="3510" w:type="dxa"/>
          </w:tcPr>
          <w:p w14:paraId="38FA3DB3" w14:textId="77777777" w:rsidR="004F7A8E" w:rsidRDefault="004F7A8E" w:rsidP="00B67CEA">
            <w:pPr>
              <w:keepNext/>
            </w:pPr>
            <w:r>
              <w:t xml:space="preserve">Issue notice of non-compliance, with warning of administrative order. </w:t>
            </w:r>
          </w:p>
          <w:p w14:paraId="72B11FEB" w14:textId="7387BA12" w:rsidR="004F7A8E" w:rsidRDefault="004F7A8E" w:rsidP="00B67CEA">
            <w:pPr>
              <w:keepNext/>
            </w:pPr>
            <w:r>
              <w:t>Phone call confirming administrative order.</w:t>
            </w:r>
          </w:p>
        </w:tc>
      </w:tr>
      <w:tr w:rsidR="009F10D7" w14:paraId="3A5EA0E4" w14:textId="77777777" w:rsidTr="00AD3678">
        <w:tc>
          <w:tcPr>
            <w:tcW w:w="2353" w:type="dxa"/>
          </w:tcPr>
          <w:p w14:paraId="139A6430" w14:textId="6FCA65FB" w:rsidR="004F7A8E" w:rsidRDefault="004F7A8E" w:rsidP="004F7A8E">
            <w:r>
              <w:t>PWS determined to not have a qualified operator</w:t>
            </w:r>
          </w:p>
        </w:tc>
        <w:tc>
          <w:tcPr>
            <w:tcW w:w="1332" w:type="dxa"/>
          </w:tcPr>
          <w:p w14:paraId="25023C23" w14:textId="29909BBD" w:rsidR="004F7A8E" w:rsidRDefault="004F7A8E" w:rsidP="004F7A8E">
            <w:r>
              <w:t>Phase 3</w:t>
            </w:r>
          </w:p>
        </w:tc>
        <w:tc>
          <w:tcPr>
            <w:tcW w:w="2340" w:type="dxa"/>
          </w:tcPr>
          <w:p w14:paraId="61C9D51E" w14:textId="78329412" w:rsidR="004F7A8E" w:rsidRDefault="004F7A8E" w:rsidP="004F7A8E">
            <w:r>
              <w:t>Ninety days</w:t>
            </w:r>
          </w:p>
        </w:tc>
        <w:tc>
          <w:tcPr>
            <w:tcW w:w="3510" w:type="dxa"/>
          </w:tcPr>
          <w:p w14:paraId="1701C7E7" w14:textId="595D836C" w:rsidR="004F7A8E" w:rsidRDefault="004F7A8E" w:rsidP="004F7A8E">
            <w:r>
              <w:t>Issue notice of non-compliance, issue administrative order and give 60 days to comply, with warning of penalty.</w:t>
            </w:r>
          </w:p>
        </w:tc>
      </w:tr>
      <w:tr w:rsidR="009F10D7" w14:paraId="4B6A98E5" w14:textId="77777777" w:rsidTr="00AD3678">
        <w:tc>
          <w:tcPr>
            <w:tcW w:w="2353" w:type="dxa"/>
          </w:tcPr>
          <w:p w14:paraId="5B4F189A" w14:textId="0329A991" w:rsidR="004F7A8E" w:rsidRDefault="004F7A8E" w:rsidP="004F7A8E">
            <w:r>
              <w:t>PWS determined to not have a qualified operator</w:t>
            </w:r>
          </w:p>
        </w:tc>
        <w:tc>
          <w:tcPr>
            <w:tcW w:w="1332" w:type="dxa"/>
          </w:tcPr>
          <w:p w14:paraId="046FBA9E" w14:textId="35191A42" w:rsidR="004F7A8E" w:rsidRDefault="004F7A8E" w:rsidP="004F7A8E">
            <w:r>
              <w:t>Phase 4 &amp; 5</w:t>
            </w:r>
          </w:p>
        </w:tc>
        <w:tc>
          <w:tcPr>
            <w:tcW w:w="2340" w:type="dxa"/>
          </w:tcPr>
          <w:p w14:paraId="4D56FDBD" w14:textId="30935DDF" w:rsidR="004F7A8E" w:rsidRDefault="004F7A8E" w:rsidP="004F7A8E">
            <w:r>
              <w:t>One hundred and fifty days</w:t>
            </w:r>
          </w:p>
        </w:tc>
        <w:tc>
          <w:tcPr>
            <w:tcW w:w="3510" w:type="dxa"/>
          </w:tcPr>
          <w:p w14:paraId="1D511A4C" w14:textId="42BE2869" w:rsidR="004F7A8E" w:rsidRDefault="004F7A8E" w:rsidP="004F7A8E">
            <w:r>
              <w:t>Assess administrative penalty for violation with escalating penalty.</w:t>
            </w:r>
          </w:p>
        </w:tc>
      </w:tr>
    </w:tbl>
    <w:p w14:paraId="63A38884" w14:textId="77777777" w:rsidR="004F7A8E" w:rsidRPr="004F7A8E" w:rsidRDefault="004F7A8E" w:rsidP="004F7A8E"/>
    <w:p w14:paraId="5A486050" w14:textId="77777777" w:rsidR="004A73E3" w:rsidRDefault="004A73E3" w:rsidP="00F7708D">
      <w:pPr>
        <w:pStyle w:val="Heading1"/>
        <w:sectPr w:rsidR="004A73E3">
          <w:pgSz w:w="12240" w:h="15840"/>
          <w:pgMar w:top="1440" w:right="1440" w:bottom="1440" w:left="1440" w:header="720" w:footer="720" w:gutter="0"/>
          <w:cols w:space="720"/>
          <w:docGrid w:linePitch="360"/>
        </w:sectPr>
      </w:pPr>
    </w:p>
    <w:p w14:paraId="7BBF1A8E" w14:textId="7FEF0FD4" w:rsidR="008A1800" w:rsidRPr="00F7708D" w:rsidRDefault="00DD0A96" w:rsidP="00F7708D">
      <w:pPr>
        <w:pStyle w:val="Heading1"/>
      </w:pPr>
      <w:bookmarkStart w:id="59" w:name="_Toc187830402"/>
      <w:r w:rsidRPr="00F7708D">
        <w:rPr>
          <w:noProof/>
        </w:rPr>
        <w:lastRenderedPageBreak/>
        <mc:AlternateContent>
          <mc:Choice Requires="wpg">
            <w:drawing>
              <wp:anchor distT="0" distB="0" distL="114300" distR="114300" simplePos="0" relativeHeight="251658328" behindDoc="0" locked="0" layoutInCell="1" allowOverlap="1" wp14:anchorId="0F11D4E0" wp14:editId="37A01FBB">
                <wp:simplePos x="0" y="0"/>
                <wp:positionH relativeFrom="page">
                  <wp:posOffset>5017325</wp:posOffset>
                </wp:positionH>
                <wp:positionV relativeFrom="page">
                  <wp:posOffset>920338</wp:posOffset>
                </wp:positionV>
                <wp:extent cx="2517940" cy="5931724"/>
                <wp:effectExtent l="0" t="0" r="15875" b="12065"/>
                <wp:wrapSquare wrapText="bothSides"/>
                <wp:docPr id="192" name="Group 1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517940" cy="5931724"/>
                          <a:chOff x="-10394" y="393735"/>
                          <a:chExt cx="2475865" cy="10082395"/>
                        </a:xfrm>
                      </wpg:grpSpPr>
                      <wps:wsp>
                        <wps:cNvPr id="193" name="AutoShape 14"/>
                        <wps:cNvSpPr>
                          <a:spLocks noChangeArrowheads="1"/>
                        </wps:cNvSpPr>
                        <wps:spPr bwMode="auto">
                          <a:xfrm>
                            <a:off x="-10394" y="393735"/>
                            <a:ext cx="2475865" cy="1008239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2AD404B4" w14:textId="77777777" w:rsidR="009F10D7" w:rsidRDefault="009F10D7" w:rsidP="00987982">
                              <w:pPr>
                                <w:pStyle w:val="BoxHeader"/>
                              </w:pPr>
                            </w:p>
                            <w:p w14:paraId="36A04E72" w14:textId="501AAFB8" w:rsidR="009F10D7" w:rsidRDefault="009F10D7" w:rsidP="00987982">
                              <w:pPr>
                                <w:pStyle w:val="BoxHeader"/>
                              </w:pPr>
                              <w:r>
                                <w:t>Baseline Standard 5</w:t>
                              </w:r>
                            </w:p>
                            <w:p w14:paraId="3EF8FF2D" w14:textId="70A30EDC" w:rsidR="009F10D7" w:rsidRPr="00EB52C3" w:rsidRDefault="009F10D7" w:rsidP="000652A7">
                              <w:pPr>
                                <w:pStyle w:val="Boxnormal"/>
                              </w:pPr>
                              <w:r>
                                <w:t xml:space="preserve">The </w:t>
                              </w:r>
                              <w:r w:rsidR="0016419F">
                                <w:t>s</w:t>
                              </w:r>
                              <w:r>
                                <w:t>tate program must…</w:t>
                              </w:r>
                            </w:p>
                            <w:p w14:paraId="6C9822B8" w14:textId="77777777" w:rsidR="009F10D7" w:rsidRDefault="009F10D7" w:rsidP="00493B91">
                              <w:pPr>
                                <w:pStyle w:val="Boxnormal"/>
                                <w:numPr>
                                  <w:ilvl w:val="0"/>
                                  <w:numId w:val="22"/>
                                </w:numPr>
                                <w:ind w:left="504"/>
                              </w:pPr>
                              <w:r>
                                <w:t>H</w:t>
                              </w:r>
                              <w:r w:rsidRPr="00085A2D">
                                <w:t>ave a fixed cycle of renewal not to exceed three years</w:t>
                              </w:r>
                              <w:r>
                                <w:t>.</w:t>
                              </w:r>
                            </w:p>
                            <w:p w14:paraId="324E3FEC" w14:textId="39E7AC7A" w:rsidR="009F10D7" w:rsidRPr="000652A7" w:rsidRDefault="009F10D7" w:rsidP="007E1D3D">
                              <w:pPr>
                                <w:pStyle w:val="Boxnormal"/>
                                <w:numPr>
                                  <w:ilvl w:val="0"/>
                                  <w:numId w:val="22"/>
                                </w:numPr>
                                <w:ind w:left="504"/>
                                <w:rPr>
                                  <w:color w:val="44546A" w:themeColor="text2"/>
                                </w:rPr>
                              </w:pPr>
                              <w:r>
                                <w:t>Require</w:t>
                              </w:r>
                              <w:r w:rsidRPr="00085A2D">
                                <w:t xml:space="preserve"> an individual to recertify if the individual fails to renew or qualify for renewal within two years of date of certification expiration</w:t>
                              </w:r>
                              <w:r>
                                <w:t>.</w:t>
                              </w:r>
                            </w:p>
                            <w:p w14:paraId="07D09D57" w14:textId="19215E0A" w:rsidR="009F10D7" w:rsidRPr="003D16CC" w:rsidRDefault="009F10D7" w:rsidP="003D16CC">
                              <w:pPr>
                                <w:pStyle w:val="Boxnormal"/>
                                <w:numPr>
                                  <w:ilvl w:val="0"/>
                                  <w:numId w:val="22"/>
                                </w:numPr>
                                <w:ind w:left="504"/>
                              </w:pPr>
                              <w:r>
                                <w:t>E</w:t>
                              </w:r>
                              <w:r w:rsidRPr="00085A2D">
                                <w:t>stablish training requirements for renewal</w:t>
                              </w:r>
                              <w:r w:rsidR="00DB24AF">
                                <w:t xml:space="preserve"> based on the level of certification held by the operator</w:t>
                              </w:r>
                              <w:r>
                                <w:t>.</w:t>
                              </w:r>
                            </w:p>
                            <w:p w14:paraId="16E04010" w14:textId="52589910" w:rsidR="009F10D7" w:rsidRPr="00085A2D" w:rsidRDefault="009F10D7" w:rsidP="000652A7">
                              <w:pPr>
                                <w:pStyle w:val="Boxnormal"/>
                                <w:numPr>
                                  <w:ilvl w:val="0"/>
                                  <w:numId w:val="22"/>
                                </w:numPr>
                                <w:ind w:left="504"/>
                              </w:pPr>
                              <w:r>
                                <w:t>R</w:t>
                              </w:r>
                              <w:r w:rsidRPr="00085A2D">
                                <w:t>equire all o</w:t>
                              </w:r>
                              <w:r>
                                <w:t>perators including grandfathered</w:t>
                              </w:r>
                              <w:r w:rsidRPr="00085A2D">
                                <w:t xml:space="preserve"> operators to acquire necessary amounts and types of State approved training</w:t>
                              </w:r>
                              <w:r>
                                <w:t xml:space="preserve">. This </w:t>
                              </w:r>
                              <w:r w:rsidR="00DB24AF">
                                <w:t>may be</w:t>
                              </w:r>
                              <w:r>
                                <w:t xml:space="preserve"> based on a case-by-case </w:t>
                              </w:r>
                              <w:r w:rsidR="00DB24AF">
                                <w:t>evaluation of</w:t>
                              </w:r>
                              <w:r>
                                <w:t xml:space="preserve"> which </w:t>
                              </w:r>
                              <w:proofErr w:type="spellStart"/>
                              <w:r>
                                <w:t>grandparented</w:t>
                              </w:r>
                              <w:proofErr w:type="spellEnd"/>
                              <w:r>
                                <w:t xml:space="preserve"> operators require additional training.</w:t>
                              </w:r>
                            </w:p>
                            <w:p w14:paraId="117AFD18" w14:textId="77777777" w:rsidR="004D54CE" w:rsidRPr="00126D62" w:rsidRDefault="004D54CE" w:rsidP="004D54CE">
                              <w:pPr>
                                <w:pStyle w:val="Boxnormal"/>
                                <w:spacing w:after="0"/>
                                <w:rPr>
                                  <w:rStyle w:val="Hyperlink"/>
                                  <w:sz w:val="18"/>
                                  <w:szCs w:val="18"/>
                                </w:rPr>
                              </w:pPr>
                              <w:r w:rsidRPr="00126D62">
                                <w:rPr>
                                  <w:color w:val="44546A" w:themeColor="text2"/>
                                  <w:sz w:val="18"/>
                                  <w:szCs w:val="18"/>
                                </w:rPr>
                                <w:fldChar w:fldCharType="begin"/>
                              </w:r>
                              <w:r w:rsidRPr="00126D62">
                                <w:rPr>
                                  <w:color w:val="44546A" w:themeColor="text2"/>
                                  <w:sz w:val="18"/>
                                  <w:szCs w:val="18"/>
                                </w:rPr>
                                <w:instrText>HYPERLINK "https://www.epa.gov/sites/default/files/2018-08/documents/epa_desk_guide_for_reviewing_state_opcert_program_annual_reports.pdf"</w:instrText>
                              </w:r>
                              <w:r w:rsidRPr="00126D62">
                                <w:rPr>
                                  <w:color w:val="44546A" w:themeColor="text2"/>
                                  <w:sz w:val="18"/>
                                  <w:szCs w:val="18"/>
                                </w:rPr>
                              </w:r>
                              <w:r w:rsidRPr="00126D62">
                                <w:rPr>
                                  <w:color w:val="44546A" w:themeColor="text2"/>
                                  <w:sz w:val="18"/>
                                  <w:szCs w:val="18"/>
                                </w:rPr>
                                <w:fldChar w:fldCharType="separate"/>
                              </w:r>
                              <w:r w:rsidRPr="00126D62">
                                <w:rPr>
                                  <w:rStyle w:val="Hyperlink"/>
                                  <w:sz w:val="18"/>
                                  <w:szCs w:val="18"/>
                                </w:rPr>
                                <w:t>EPA Desk Guide</w:t>
                              </w:r>
                            </w:p>
                            <w:p w14:paraId="7CE6D8C5" w14:textId="364C3858" w:rsidR="004D54CE" w:rsidRPr="00085A2D" w:rsidRDefault="004D54CE" w:rsidP="008637DE">
                              <w:pPr>
                                <w:pStyle w:val="Boxnormal"/>
                              </w:pPr>
                              <w:r w:rsidRPr="00126D62">
                                <w:rPr>
                                  <w:color w:val="44546A" w:themeColor="text2"/>
                                  <w:sz w:val="18"/>
                                  <w:szCs w:val="18"/>
                                </w:rPr>
                                <w:fldChar w:fldCharType="end"/>
                              </w:r>
                              <w:hyperlink r:id="rId30" w:history="1">
                                <w:r w:rsidRPr="00126D62">
                                  <w:rPr>
                                    <w:rStyle w:val="Hyperlink"/>
                                    <w:sz w:val="18"/>
                                    <w:szCs w:val="18"/>
                                  </w:rPr>
                                  <w:t>Final Guidelines</w:t>
                                </w:r>
                              </w:hyperlink>
                            </w:p>
                            <w:p w14:paraId="50C8E8A4" w14:textId="77777777" w:rsidR="009F10D7" w:rsidRPr="00085A2D" w:rsidRDefault="009F10D7" w:rsidP="007E1D3D">
                              <w:pPr>
                                <w:pStyle w:val="Boxnormal"/>
                                <w:ind w:left="504"/>
                              </w:pPr>
                            </w:p>
                          </w:txbxContent>
                        </wps:txbx>
                        <wps:bodyPr rot="0" vert="horz" wrap="square" lIns="182880" tIns="457200" rIns="182880" bIns="73152" anchor="t" anchorCtr="0" upright="1">
                          <a:noAutofit/>
                        </wps:bodyPr>
                      </wps:wsp>
                      <wps:wsp>
                        <wps:cNvPr id="194" name="Rectangle 194"/>
                        <wps:cNvSpPr/>
                        <wps:spPr>
                          <a:xfrm>
                            <a:off x="71916" y="405155"/>
                            <a:ext cx="2331720" cy="124878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992680" w14:textId="77777777" w:rsidR="009F10D7" w:rsidRDefault="009F10D7">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195" name="Rectangle 195"/>
                        <wps:cNvSpPr/>
                        <wps:spPr>
                          <a:xfrm>
                            <a:off x="56327" y="10285438"/>
                            <a:ext cx="2331720" cy="11874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405E14" w14:textId="77777777" w:rsidR="009F10D7" w:rsidRDefault="009F10D7">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F11D4E0" id="Group 192" o:spid="_x0000_s1068" alt="&quot;&quot;" style="position:absolute;margin-left:395.05pt;margin-top:72.45pt;width:198.25pt;height:467.05pt;z-index:251658328;mso-position-horizontal-relative:page;mso-position-vertical-relative:page" coordorigin="-103,3937" coordsize="24758,100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">
                <v:rect id="AutoShape 14" o:spid="_x0000_s1069" style="position:absolute;left:-103;top:3937;width:24757;height:100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" fillcolor="white [3212]" strokecolor="#747070 [1614]" strokeweight="1.25pt">
                  <v:textbox inset="14.4pt,36pt,14.4pt,5.76pt">
                    <w:txbxContent>
                      <w:p w14:paraId="2AD404B4" w14:textId="77777777" w:rsidR="009F10D7" w:rsidRDefault="009F10D7" w:rsidP="00987982">
                        <w:pPr>
                          <w:pStyle w:val="BoxHeader"/>
                        </w:pPr>
                      </w:p>
                      <w:p w14:paraId="36A04E72" w14:textId="501AAFB8" w:rsidR="009F10D7" w:rsidRDefault="009F10D7" w:rsidP="00987982">
                        <w:pPr>
                          <w:pStyle w:val="BoxHeader"/>
                        </w:pPr>
                        <w:r>
                          <w:t>Baseline Standard 5</w:t>
                        </w:r>
                      </w:p>
                      <w:p w14:paraId="3EF8FF2D" w14:textId="70A30EDC" w:rsidR="009F10D7" w:rsidRPr="00EB52C3" w:rsidRDefault="009F10D7" w:rsidP="000652A7">
                        <w:pPr>
                          <w:pStyle w:val="Boxnormal"/>
                        </w:pPr>
                        <w:r>
                          <w:t xml:space="preserve">The </w:t>
                        </w:r>
                        <w:r w:rsidR="0016419F">
                          <w:t>s</w:t>
                        </w:r>
                        <w:r>
                          <w:t>tate program must…</w:t>
                        </w:r>
                      </w:p>
                      <w:p w14:paraId="6C9822B8" w14:textId="77777777" w:rsidR="009F10D7" w:rsidRDefault="009F10D7" w:rsidP="00493B91">
                        <w:pPr>
                          <w:pStyle w:val="Boxnormal"/>
                          <w:numPr>
                            <w:ilvl w:val="0"/>
                            <w:numId w:val="22"/>
                          </w:numPr>
                          <w:ind w:left="504"/>
                        </w:pPr>
                        <w:r>
                          <w:t>H</w:t>
                        </w:r>
                        <w:r w:rsidRPr="00085A2D">
                          <w:t>ave a fixed cycle of renewal not to exceed three years</w:t>
                        </w:r>
                        <w:r>
                          <w:t>.</w:t>
                        </w:r>
                      </w:p>
                      <w:p w14:paraId="324E3FEC" w14:textId="39E7AC7A" w:rsidR="009F10D7" w:rsidRPr="000652A7" w:rsidRDefault="009F10D7" w:rsidP="007E1D3D">
                        <w:pPr>
                          <w:pStyle w:val="Boxnormal"/>
                          <w:numPr>
                            <w:ilvl w:val="0"/>
                            <w:numId w:val="22"/>
                          </w:numPr>
                          <w:ind w:left="504"/>
                          <w:rPr>
                            <w:color w:val="44546A" w:themeColor="text2"/>
                          </w:rPr>
                        </w:pPr>
                        <w:r>
                          <w:t>Require</w:t>
                        </w:r>
                        <w:r w:rsidRPr="00085A2D">
                          <w:t xml:space="preserve"> an individual to recertify if the individual fails to renew or qualify for renewal within two years of date of certification expiration</w:t>
                        </w:r>
                        <w:r>
                          <w:t>.</w:t>
                        </w:r>
                      </w:p>
                      <w:p w14:paraId="07D09D57" w14:textId="19215E0A" w:rsidR="009F10D7" w:rsidRPr="003D16CC" w:rsidRDefault="009F10D7" w:rsidP="003D16CC">
                        <w:pPr>
                          <w:pStyle w:val="Boxnormal"/>
                          <w:numPr>
                            <w:ilvl w:val="0"/>
                            <w:numId w:val="22"/>
                          </w:numPr>
                          <w:ind w:left="504"/>
                        </w:pPr>
                        <w:r>
                          <w:t>E</w:t>
                        </w:r>
                        <w:r w:rsidRPr="00085A2D">
                          <w:t>stablish training requirements for renewal</w:t>
                        </w:r>
                        <w:r w:rsidR="00DB24AF">
                          <w:t xml:space="preserve"> based on the level of certification held by the operator</w:t>
                        </w:r>
                        <w:r>
                          <w:t>.</w:t>
                        </w:r>
                      </w:p>
                      <w:p w14:paraId="16E04010" w14:textId="52589910" w:rsidR="009F10D7" w:rsidRPr="00085A2D" w:rsidRDefault="009F10D7" w:rsidP="000652A7">
                        <w:pPr>
                          <w:pStyle w:val="Boxnormal"/>
                          <w:numPr>
                            <w:ilvl w:val="0"/>
                            <w:numId w:val="22"/>
                          </w:numPr>
                          <w:ind w:left="504"/>
                        </w:pPr>
                        <w:r>
                          <w:t>R</w:t>
                        </w:r>
                        <w:r w:rsidRPr="00085A2D">
                          <w:t>equire all o</w:t>
                        </w:r>
                        <w:r>
                          <w:t>perators including grandfathered</w:t>
                        </w:r>
                        <w:r w:rsidRPr="00085A2D">
                          <w:t xml:space="preserve"> operators to acquire necessary amounts and types of State approved training</w:t>
                        </w:r>
                        <w:r>
                          <w:t xml:space="preserve">. This </w:t>
                        </w:r>
                        <w:r w:rsidR="00DB24AF">
                          <w:t>may be</w:t>
                        </w:r>
                        <w:r>
                          <w:t xml:space="preserve"> based on a case-by-case </w:t>
                        </w:r>
                        <w:r w:rsidR="00DB24AF">
                          <w:t>evaluation of</w:t>
                        </w:r>
                        <w:r>
                          <w:t xml:space="preserve"> which </w:t>
                        </w:r>
                        <w:proofErr w:type="spellStart"/>
                        <w:r>
                          <w:t>grandparented</w:t>
                        </w:r>
                        <w:proofErr w:type="spellEnd"/>
                        <w:r>
                          <w:t xml:space="preserve"> operators require additional training.</w:t>
                        </w:r>
                      </w:p>
                      <w:p w14:paraId="117AFD18" w14:textId="77777777" w:rsidR="004D54CE" w:rsidRPr="00126D62" w:rsidRDefault="004D54CE" w:rsidP="004D54CE">
                        <w:pPr>
                          <w:pStyle w:val="Boxnormal"/>
                          <w:spacing w:after="0"/>
                          <w:rPr>
                            <w:rStyle w:val="Hyperlink"/>
                            <w:sz w:val="18"/>
                            <w:szCs w:val="18"/>
                          </w:rPr>
                        </w:pPr>
                        <w:r w:rsidRPr="00126D62">
                          <w:rPr>
                            <w:color w:val="44546A" w:themeColor="text2"/>
                            <w:sz w:val="18"/>
                            <w:szCs w:val="18"/>
                          </w:rPr>
                          <w:fldChar w:fldCharType="begin"/>
                        </w:r>
                        <w:r w:rsidRPr="00126D62">
                          <w:rPr>
                            <w:color w:val="44546A" w:themeColor="text2"/>
                            <w:sz w:val="18"/>
                            <w:szCs w:val="18"/>
                          </w:rPr>
                          <w:instrText>HYPERLINK "https://www.epa.gov/sites/default/files/2018-08/documents/epa_desk_guide_for_reviewing_state_opcert_program_annual_reports.pdf"</w:instrText>
                        </w:r>
                        <w:r w:rsidRPr="00126D62">
                          <w:rPr>
                            <w:color w:val="44546A" w:themeColor="text2"/>
                            <w:sz w:val="18"/>
                            <w:szCs w:val="18"/>
                          </w:rPr>
                        </w:r>
                        <w:r w:rsidRPr="00126D62">
                          <w:rPr>
                            <w:color w:val="44546A" w:themeColor="text2"/>
                            <w:sz w:val="18"/>
                            <w:szCs w:val="18"/>
                          </w:rPr>
                          <w:fldChar w:fldCharType="separate"/>
                        </w:r>
                        <w:r w:rsidRPr="00126D62">
                          <w:rPr>
                            <w:rStyle w:val="Hyperlink"/>
                            <w:sz w:val="18"/>
                            <w:szCs w:val="18"/>
                          </w:rPr>
                          <w:t>EPA Desk Guide</w:t>
                        </w:r>
                      </w:p>
                      <w:p w14:paraId="7CE6D8C5" w14:textId="364C3858" w:rsidR="004D54CE" w:rsidRPr="00085A2D" w:rsidRDefault="004D54CE" w:rsidP="008637DE">
                        <w:pPr>
                          <w:pStyle w:val="Boxnormal"/>
                        </w:pPr>
                        <w:r w:rsidRPr="00126D62">
                          <w:rPr>
                            <w:color w:val="44546A" w:themeColor="text2"/>
                            <w:sz w:val="18"/>
                            <w:szCs w:val="18"/>
                          </w:rPr>
                          <w:fldChar w:fldCharType="end"/>
                        </w:r>
                        <w:hyperlink r:id="rId31" w:history="1">
                          <w:r w:rsidRPr="00126D62">
                            <w:rPr>
                              <w:rStyle w:val="Hyperlink"/>
                              <w:sz w:val="18"/>
                              <w:szCs w:val="18"/>
                            </w:rPr>
                            <w:t>Final Guidelines</w:t>
                          </w:r>
                        </w:hyperlink>
                      </w:p>
                      <w:p w14:paraId="50C8E8A4" w14:textId="77777777" w:rsidR="009F10D7" w:rsidRPr="00085A2D" w:rsidRDefault="009F10D7" w:rsidP="007E1D3D">
                        <w:pPr>
                          <w:pStyle w:val="Boxnormal"/>
                          <w:ind w:left="504"/>
                        </w:pPr>
                      </w:p>
                    </w:txbxContent>
                  </v:textbox>
                </v:rect>
                <v:rect id="Rectangle 194" o:spid="_x0000_s1070" style="position:absolute;left:719;top:4051;width:23317;height:124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" fillcolor="#44546a [3215]" stroked="f" strokeweight="1pt">
                  <v:textbox inset="14.4pt,14.4pt,14.4pt,28.8pt">
                    <w:txbxContent>
                      <w:p w14:paraId="04992680" w14:textId="77777777" w:rsidR="009F10D7" w:rsidRDefault="009F10D7">
                        <w:pPr>
                          <w:spacing w:before="240"/>
                          <w:rPr>
                            <w:color w:val="FFFFFF" w:themeColor="background1"/>
                          </w:rPr>
                        </w:pPr>
                      </w:p>
                    </w:txbxContent>
                  </v:textbox>
                </v:rect>
                <v:rect id="Rectangle 195" o:spid="_x0000_s1071" style="position:absolute;left:563;top:102854;width:23317;height:118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" fillcolor="#5b9bd5 [3204]" stroked="f" strokeweight="1pt">
                  <v:textbox inset="14.4pt,14.4pt,14.4pt,28.8pt">
                    <w:txbxContent>
                      <w:p w14:paraId="38405E14" w14:textId="77777777" w:rsidR="009F10D7" w:rsidRDefault="009F10D7">
                        <w:pPr>
                          <w:spacing w:before="240"/>
                          <w:rPr>
                            <w:color w:val="FFFFFF" w:themeColor="background1"/>
                          </w:rPr>
                        </w:pPr>
                      </w:p>
                    </w:txbxContent>
                  </v:textbox>
                </v:rect>
                <w10:wrap type="square" anchorx="page" anchory="page"/>
              </v:group>
            </w:pict>
          </mc:Fallback>
        </mc:AlternateContent>
      </w:r>
      <w:r w:rsidR="008A1800" w:rsidRPr="00F7708D">
        <w:t xml:space="preserve">Certificate </w:t>
      </w:r>
      <w:r w:rsidR="000B1E2C" w:rsidRPr="00F7708D">
        <w:t>R</w:t>
      </w:r>
      <w:r w:rsidR="008A1800" w:rsidRPr="00F7708D">
        <w:t>enewal</w:t>
      </w:r>
      <w:bookmarkEnd w:id="59"/>
    </w:p>
    <w:bookmarkStart w:id="60" w:name="Certificate_renewal_and_professional_dev"/>
    <w:bookmarkStart w:id="61" w:name="bookmark18"/>
    <w:bookmarkStart w:id="62" w:name="_Toc187830403"/>
    <w:bookmarkEnd w:id="60"/>
    <w:bookmarkEnd w:id="61"/>
    <w:p w14:paraId="6D6AA3E8" w14:textId="7922C81B" w:rsidR="008A1800" w:rsidRPr="008A1800" w:rsidRDefault="00F10E05" w:rsidP="00DD7A1B">
      <w:pPr>
        <w:pStyle w:val="Heading2"/>
        <w:rPr>
          <w:rFonts w:ascii="Trebuchet MS" w:hAnsi="Trebuchet MS" w:cs="Trebuchet MS"/>
          <w:b w:val="0"/>
          <w:sz w:val="24"/>
          <w:szCs w:val="24"/>
        </w:rPr>
      </w:pPr>
      <w:r>
        <w:rPr>
          <w:noProof/>
        </w:rPr>
        <mc:AlternateContent>
          <mc:Choice Requires="wps">
            <w:drawing>
              <wp:anchor distT="0" distB="0" distL="114300" distR="114300" simplePos="0" relativeHeight="251658279" behindDoc="0" locked="0" layoutInCell="1" allowOverlap="1" wp14:anchorId="2361B38A" wp14:editId="399C8EE6">
                <wp:simplePos x="0" y="0"/>
                <wp:positionH relativeFrom="leftMargin">
                  <wp:align>right</wp:align>
                </wp:positionH>
                <wp:positionV relativeFrom="paragraph">
                  <wp:posOffset>306981</wp:posOffset>
                </wp:positionV>
                <wp:extent cx="157480" cy="556591"/>
                <wp:effectExtent l="0" t="0" r="13970" b="15240"/>
                <wp:wrapNone/>
                <wp:docPr id="280" name="Left Brace 2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7480" cy="556591"/>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86C5C4B" id="Left Brace 280" o:spid="_x0000_s1026" type="#_x0000_t87" alt="&quot;&quot;" style="position:absolute;margin-left:-38.8pt;margin-top:24.15pt;width:12.4pt;height:43.85pt;z-index:251658279;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" adj="0" strokecolor="#2e74b5 [2404]" strokeweight="1pt">
                <v:stroke joinstyle="miter"/>
                <w10:wrap anchorx="margin"/>
              </v:shape>
            </w:pict>
          </mc:Fallback>
        </mc:AlternateContent>
      </w:r>
      <w:r w:rsidR="008A1800" w:rsidRPr="008A1800">
        <w:t>Certificate renewal</w:t>
      </w:r>
      <w:bookmarkEnd w:id="62"/>
      <w:r w:rsidR="008A1800" w:rsidRPr="008A1800">
        <w:t xml:space="preserve"> </w:t>
      </w:r>
    </w:p>
    <w:p w14:paraId="6E858655" w14:textId="4B9EC05A" w:rsidR="003A14DA" w:rsidRDefault="00EB52C3" w:rsidP="000652A7">
      <w:r>
        <w:rPr>
          <w:noProof/>
        </w:rPr>
        <mc:AlternateContent>
          <mc:Choice Requires="wps">
            <w:drawing>
              <wp:anchor distT="0" distB="0" distL="114300" distR="114300" simplePos="0" relativeHeight="251658256" behindDoc="0" locked="0" layoutInCell="1" allowOverlap="1" wp14:anchorId="5BA4DDA2" wp14:editId="166B69F6">
                <wp:simplePos x="0" y="0"/>
                <wp:positionH relativeFrom="leftMargin">
                  <wp:posOffset>420370</wp:posOffset>
                </wp:positionH>
                <wp:positionV relativeFrom="paragraph">
                  <wp:posOffset>169412</wp:posOffset>
                </wp:positionV>
                <wp:extent cx="259715" cy="266700"/>
                <wp:effectExtent l="0" t="0" r="26035" b="19050"/>
                <wp:wrapNone/>
                <wp:docPr id="51" name="Text Box 51" descr="Blue box with the number 1"/>
                <wp:cNvGraphicFramePr/>
                <a:graphic xmlns:a="http://schemas.openxmlformats.org/drawingml/2006/main">
                  <a:graphicData uri="http://schemas.microsoft.com/office/word/2010/wordprocessingShape">
                    <wps:wsp>
                      <wps:cNvSpPr txBox="1"/>
                      <wps:spPr>
                        <a:xfrm>
                          <a:off x="0" y="0"/>
                          <a:ext cx="259715" cy="266700"/>
                        </a:xfrm>
                        <a:prstGeom prst="rect">
                          <a:avLst/>
                        </a:prstGeom>
                        <a:solidFill>
                          <a:schemeClr val="accent1">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4F025" w14:textId="7E5CA030" w:rsidR="009F10D7" w:rsidRDefault="009F10D7" w:rsidP="008D2BC9">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4DDA2" id="Text Box 51" o:spid="_x0000_s1072" type="#_x0000_t202" alt="Blue box with the number 1" style="position:absolute;margin-left:33.1pt;margin-top:13.35pt;width:20.45pt;height:21pt;z-index:2516582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" fillcolor="#2e74b5 [2404]" strokecolor="#525252 [1606]" strokeweight="1pt">
                <v:textbox>
                  <w:txbxContent>
                    <w:p w14:paraId="5554F025" w14:textId="7E5CA030" w:rsidR="009F10D7" w:rsidRDefault="009F10D7" w:rsidP="008D2BC9">
                      <w:r>
                        <w:t>1</w:t>
                      </w:r>
                    </w:p>
                  </w:txbxContent>
                </v:textbox>
                <w10:wrap anchorx="margin"/>
              </v:shape>
            </w:pict>
          </mc:Fallback>
        </mc:AlternateContent>
      </w:r>
      <w:r w:rsidR="008A1800" w:rsidRPr="00A60A66">
        <w:t xml:space="preserve">Regulation 100 requires </w:t>
      </w:r>
      <w:r w:rsidR="00D819E9">
        <w:t xml:space="preserve">all active operators receive </w:t>
      </w:r>
      <w:r w:rsidR="008A1800" w:rsidRPr="00A60A66">
        <w:t xml:space="preserve">on-going professional development </w:t>
      </w:r>
      <w:proofErr w:type="gramStart"/>
      <w:r w:rsidR="00707DA5">
        <w:t xml:space="preserve">in order </w:t>
      </w:r>
      <w:r w:rsidR="008A1800" w:rsidRPr="00A60A66">
        <w:t>to</w:t>
      </w:r>
      <w:proofErr w:type="gramEnd"/>
      <w:r w:rsidR="008A1800" w:rsidRPr="00A60A66">
        <w:t xml:space="preserve"> renew certificates every three years. As an incentive to maintain certificates in </w:t>
      </w:r>
      <w:proofErr w:type="gramStart"/>
      <w:r w:rsidR="008A1800" w:rsidRPr="00A60A66">
        <w:t>current status</w:t>
      </w:r>
      <w:proofErr w:type="gramEnd"/>
      <w:r w:rsidR="008A1800" w:rsidRPr="00A60A66">
        <w:t>, a late fee of $50 is charged to an operator who submits the renewal application after the certificate’s expiration date.</w:t>
      </w:r>
    </w:p>
    <w:p w14:paraId="2AA237C3" w14:textId="75459281" w:rsidR="003A14DA" w:rsidRDefault="00A65052" w:rsidP="000652A7">
      <w:r>
        <w:rPr>
          <w:noProof/>
        </w:rPr>
        <mc:AlternateContent>
          <mc:Choice Requires="wps">
            <w:drawing>
              <wp:anchor distT="0" distB="0" distL="114300" distR="114300" simplePos="0" relativeHeight="251658313" behindDoc="0" locked="0" layoutInCell="1" allowOverlap="1" wp14:anchorId="7BA6F7B8" wp14:editId="4081C87D">
                <wp:simplePos x="0" y="0"/>
                <wp:positionH relativeFrom="leftMargin">
                  <wp:posOffset>398145</wp:posOffset>
                </wp:positionH>
                <wp:positionV relativeFrom="paragraph">
                  <wp:posOffset>90968</wp:posOffset>
                </wp:positionV>
                <wp:extent cx="311785" cy="301625"/>
                <wp:effectExtent l="19050" t="38100" r="31115" b="41275"/>
                <wp:wrapNone/>
                <wp:docPr id="245" name="Star: 5 Points 245" descr="Gray star with a blue outline "/>
                <wp:cNvGraphicFramePr/>
                <a:graphic xmlns:a="http://schemas.openxmlformats.org/drawingml/2006/main">
                  <a:graphicData uri="http://schemas.microsoft.com/office/word/2010/wordprocessingShape">
                    <wps:wsp>
                      <wps:cNvSpPr/>
                      <wps:spPr>
                        <a:xfrm>
                          <a:off x="0" y="0"/>
                          <a:ext cx="311785" cy="301625"/>
                        </a:xfrm>
                        <a:prstGeom prst="star5">
                          <a:avLst/>
                        </a:prstGeom>
                        <a:solidFill>
                          <a:schemeClr val="bg2">
                            <a:lumMod val="5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57B58A3" id="Star: 5 Points 245" o:spid="_x0000_s1026" alt="Gray star with a blue outline " style="position:absolute;margin-left:31.35pt;margin-top:7.15pt;width:24.55pt;height:23.75pt;z-index:25165831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311785,30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" path="m,115210r119092,1l155893,r36800,115211l311785,115210r-96348,71204l252239,301624,155893,230419,59546,301624,96348,186414,,115210xe" fillcolor="#747070 [1614]" strokecolor="#2e74b5 [2404]" strokeweight="1pt">
                <v:stroke joinstyle="miter"/>
                <v:path arrowok="t" o:connecttype="custom" o:connectlocs="0,115210;119092,115211;155893,0;192693,115211;311785,115210;215437,186414;252239,301624;155893,230419;59546,301624;96348,186414;0,115210" o:connectangles="0,0,0,0,0,0,0,0,0,0,0"/>
                <w10:wrap anchorx="margin"/>
              </v:shape>
            </w:pict>
          </mc:Fallback>
        </mc:AlternateContent>
      </w:r>
      <w:r>
        <w:rPr>
          <w:noProof/>
        </w:rPr>
        <mc:AlternateContent>
          <mc:Choice Requires="wps">
            <w:drawing>
              <wp:anchor distT="0" distB="0" distL="114300" distR="114300" simplePos="0" relativeHeight="251658312" behindDoc="0" locked="0" layoutInCell="1" allowOverlap="1" wp14:anchorId="729EA1E7" wp14:editId="4DF542F1">
                <wp:simplePos x="0" y="0"/>
                <wp:positionH relativeFrom="leftMargin">
                  <wp:align>right</wp:align>
                </wp:positionH>
                <wp:positionV relativeFrom="paragraph">
                  <wp:posOffset>11316</wp:posOffset>
                </wp:positionV>
                <wp:extent cx="157480" cy="497941"/>
                <wp:effectExtent l="0" t="0" r="13970" b="16510"/>
                <wp:wrapNone/>
                <wp:docPr id="244" name="Left Brace 2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7480" cy="497941"/>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A0DD24D" id="Left Brace 244" o:spid="_x0000_s1026" type="#_x0000_t87" alt="&quot;&quot;" style="position:absolute;margin-left:-38.8pt;margin-top:.9pt;width:12.4pt;height:39.2pt;z-index:251658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" adj="0" strokecolor="#2e74b5 [2404]" strokeweight="1pt">
                <v:stroke joinstyle="miter"/>
                <w10:wrap anchorx="margin"/>
              </v:shape>
            </w:pict>
          </mc:Fallback>
        </mc:AlternateContent>
      </w:r>
      <w:r w:rsidR="003A14DA" w:rsidRPr="003A14DA">
        <w:t xml:space="preserve">During </w:t>
      </w:r>
      <w:r w:rsidR="007C049A" w:rsidRPr="00B15050">
        <w:t>CY</w:t>
      </w:r>
      <w:r w:rsidR="005C156D" w:rsidRPr="00B15050">
        <w:t>XX</w:t>
      </w:r>
      <w:r w:rsidR="003A14DA" w:rsidRPr="003A14DA">
        <w:t>, 1,</w:t>
      </w:r>
      <w:r w:rsidR="00880328">
        <w:t>160</w:t>
      </w:r>
      <w:r w:rsidR="003A14DA" w:rsidRPr="003A14DA">
        <w:t xml:space="preserve"> renewal applications were approved.</w:t>
      </w:r>
      <w:r w:rsidR="00A57190">
        <w:t xml:space="preserve"> </w:t>
      </w:r>
      <w:r w:rsidR="00D32F5B">
        <w:t xml:space="preserve">The certificate renewal breakdowns are as follows: </w:t>
      </w:r>
      <w:r w:rsidR="007C049A">
        <w:t>Class A</w:t>
      </w:r>
      <w:r w:rsidR="00D32F5B">
        <w:t xml:space="preserve"> =</w:t>
      </w:r>
      <w:r w:rsidR="007C049A">
        <w:t xml:space="preserve"> </w:t>
      </w:r>
      <w:r w:rsidR="00A57190">
        <w:t xml:space="preserve">802, </w:t>
      </w:r>
      <w:r w:rsidR="00D32F5B">
        <w:t xml:space="preserve">Class B = </w:t>
      </w:r>
      <w:r w:rsidR="00525478">
        <w:t>20</w:t>
      </w:r>
      <w:r w:rsidR="00597B4A">
        <w:t>,</w:t>
      </w:r>
      <w:r w:rsidR="00D32F5B">
        <w:t xml:space="preserve"> Class C =</w:t>
      </w:r>
      <w:r w:rsidR="00597B4A">
        <w:t xml:space="preserve"> </w:t>
      </w:r>
      <w:r w:rsidR="00525478">
        <w:t>15</w:t>
      </w:r>
      <w:r>
        <w:t>,</w:t>
      </w:r>
      <w:r w:rsidR="00D32F5B">
        <w:t xml:space="preserve"> Class D =</w:t>
      </w:r>
      <w:r>
        <w:t xml:space="preserve"> </w:t>
      </w:r>
      <w:r w:rsidR="00525478">
        <w:t>2,</w:t>
      </w:r>
      <w:r w:rsidR="00D32F5B">
        <w:t xml:space="preserve"> Class S = 57, Class 4 = 190, </w:t>
      </w:r>
      <w:r w:rsidR="00AB144B">
        <w:t>Class 3 = 60, Class 2 = 12, and Class 1 = 2.</w:t>
      </w:r>
      <w:r w:rsidR="00525478">
        <w:t xml:space="preserve"> </w:t>
      </w:r>
      <w:r w:rsidR="003A14DA" w:rsidRPr="003A14DA">
        <w:t>During the fiscal year, 137 renewal applications were rejected, some of which were later approved during the same year.</w:t>
      </w:r>
    </w:p>
    <w:p w14:paraId="3C99BAE4" w14:textId="7521A089" w:rsidR="005F5FA9" w:rsidRDefault="005F5FA9" w:rsidP="001902AF">
      <w:pPr>
        <w:pStyle w:val="Heading2"/>
      </w:pPr>
      <w:bookmarkStart w:id="63" w:name="_Toc187830404"/>
      <w:r>
        <w:t>Professional development</w:t>
      </w:r>
      <w:bookmarkEnd w:id="63"/>
    </w:p>
    <w:p w14:paraId="2F1EF1E5" w14:textId="0C664745" w:rsidR="008A1800" w:rsidRPr="008A1800" w:rsidRDefault="00C03FFE" w:rsidP="000652A7">
      <w:r>
        <w:rPr>
          <w:noProof/>
        </w:rPr>
        <mc:AlternateContent>
          <mc:Choice Requires="wps">
            <w:drawing>
              <wp:anchor distT="0" distB="0" distL="114300" distR="114300" simplePos="0" relativeHeight="251658257" behindDoc="0" locked="0" layoutInCell="1" allowOverlap="1" wp14:anchorId="5A9C918D" wp14:editId="0270AA23">
                <wp:simplePos x="0" y="0"/>
                <wp:positionH relativeFrom="leftMargin">
                  <wp:posOffset>427355</wp:posOffset>
                </wp:positionH>
                <wp:positionV relativeFrom="paragraph">
                  <wp:posOffset>378770</wp:posOffset>
                </wp:positionV>
                <wp:extent cx="259715" cy="266700"/>
                <wp:effectExtent l="0" t="0" r="26035" b="19050"/>
                <wp:wrapNone/>
                <wp:docPr id="52" name="Text Box 52" descr="Blue box with the number 2"/>
                <wp:cNvGraphicFramePr/>
                <a:graphic xmlns:a="http://schemas.openxmlformats.org/drawingml/2006/main">
                  <a:graphicData uri="http://schemas.microsoft.com/office/word/2010/wordprocessingShape">
                    <wps:wsp>
                      <wps:cNvSpPr txBox="1"/>
                      <wps:spPr>
                        <a:xfrm>
                          <a:off x="0" y="0"/>
                          <a:ext cx="259715" cy="266700"/>
                        </a:xfrm>
                        <a:prstGeom prst="rect">
                          <a:avLst/>
                        </a:prstGeom>
                        <a:solidFill>
                          <a:schemeClr val="accent1">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6E1F74" w14:textId="68C05C27" w:rsidR="009F10D7" w:rsidRDefault="009F10D7" w:rsidP="008D2BC9">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C918D" id="Text Box 52" o:spid="_x0000_s1073" type="#_x0000_t202" alt="Blue box with the number 2" style="position:absolute;margin-left:33.65pt;margin-top:29.8pt;width:20.45pt;height:21pt;z-index:25165825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" fillcolor="#2e74b5 [2404]" strokecolor="#525252 [1606]" strokeweight="1pt">
                <v:textbox>
                  <w:txbxContent>
                    <w:p w14:paraId="3F6E1F74" w14:textId="68C05C27" w:rsidR="009F10D7" w:rsidRDefault="009F10D7" w:rsidP="008D2BC9">
                      <w:r>
                        <w:t>2</w:t>
                      </w:r>
                    </w:p>
                  </w:txbxContent>
                </v:textbox>
                <w10:wrap anchorx="margin"/>
              </v:shape>
            </w:pict>
          </mc:Fallback>
        </mc:AlternateContent>
      </w:r>
      <w:r w:rsidR="00C17282">
        <w:t>Training courses are offered throughout the year to fulfill the professional development requirement for renewal</w:t>
      </w:r>
      <w:r w:rsidR="00920A8C">
        <w:rPr>
          <w:noProof/>
        </w:rPr>
        <mc:AlternateContent>
          <mc:Choice Requires="wps">
            <w:drawing>
              <wp:anchor distT="0" distB="0" distL="114300" distR="114300" simplePos="0" relativeHeight="251658280" behindDoc="0" locked="0" layoutInCell="1" allowOverlap="1" wp14:anchorId="7C746709" wp14:editId="55160818">
                <wp:simplePos x="0" y="0"/>
                <wp:positionH relativeFrom="leftMargin">
                  <wp:posOffset>742950</wp:posOffset>
                </wp:positionH>
                <wp:positionV relativeFrom="paragraph">
                  <wp:posOffset>26670</wp:posOffset>
                </wp:positionV>
                <wp:extent cx="148590" cy="935990"/>
                <wp:effectExtent l="0" t="0" r="22860" b="16510"/>
                <wp:wrapNone/>
                <wp:docPr id="281" name="Left Brace 2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8590" cy="935990"/>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01A8987" id="Left Brace 281" o:spid="_x0000_s1026" type="#_x0000_t87" alt="&quot;&quot;" style="position:absolute;margin-left:58.5pt;margin-top:2.1pt;width:11.7pt;height:73.7pt;z-index:2516582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" adj="0" strokecolor="#2e74b5 [2404]" strokeweight="1pt">
                <v:stroke joinstyle="miter"/>
                <w10:wrap anchorx="margin"/>
              </v:shape>
            </w:pict>
          </mc:Fallback>
        </mc:AlternateContent>
      </w:r>
      <w:r w:rsidR="00C17282">
        <w:t xml:space="preserve"> and</w:t>
      </w:r>
      <w:r w:rsidR="008A1800" w:rsidRPr="00A60A66">
        <w:t xml:space="preserve"> must be approved by the board or its contractor.</w:t>
      </w:r>
      <w:r w:rsidR="00DD0A96" w:rsidRPr="00A60A66">
        <w:t xml:space="preserve"> </w:t>
      </w:r>
      <w:r w:rsidR="002C5774">
        <w:t xml:space="preserve">See Table </w:t>
      </w:r>
      <w:r w:rsidR="00BA398A">
        <w:t>7</w:t>
      </w:r>
      <w:r w:rsidR="002C5774">
        <w:t xml:space="preserve"> below for the number of approved operator training courses.</w:t>
      </w:r>
      <w:r w:rsidR="00DD0A96" w:rsidRPr="00A60A66">
        <w:t xml:space="preserve"> Operators who fail to renew or qualify for renewal within two years of the expiration of their certificate must complete the recertification process.</w:t>
      </w:r>
      <w:r w:rsidR="006A1E2A">
        <w:t xml:space="preserve"> Details on recertification are on page </w:t>
      </w:r>
      <w:r w:rsidR="00AD3678">
        <w:fldChar w:fldCharType="begin"/>
      </w:r>
      <w:r w:rsidR="00AD3678">
        <w:instrText xml:space="preserve"> PAGEREF _Ref87106636 \h </w:instrText>
      </w:r>
      <w:r w:rsidR="00AD3678">
        <w:fldChar w:fldCharType="separate"/>
      </w:r>
      <w:r w:rsidR="00AD3678">
        <w:rPr>
          <w:noProof/>
        </w:rPr>
        <w:t>19</w:t>
      </w:r>
      <w:r w:rsidR="00AD3678">
        <w:fldChar w:fldCharType="end"/>
      </w:r>
      <w:r w:rsidR="006A1E2A">
        <w:t>.</w:t>
      </w:r>
    </w:p>
    <w:p w14:paraId="1780E0FB" w14:textId="09124C6A" w:rsidR="002C698F" w:rsidRDefault="00C03FFE" w:rsidP="000652A7">
      <w:r>
        <w:rPr>
          <w:noProof/>
        </w:rPr>
        <mc:AlternateContent>
          <mc:Choice Requires="wps">
            <w:drawing>
              <wp:anchor distT="0" distB="0" distL="114300" distR="114300" simplePos="0" relativeHeight="251658259" behindDoc="0" locked="0" layoutInCell="1" allowOverlap="1" wp14:anchorId="23F98BF5" wp14:editId="62FE39F5">
                <wp:simplePos x="0" y="0"/>
                <wp:positionH relativeFrom="leftMargin">
                  <wp:posOffset>417830</wp:posOffset>
                </wp:positionH>
                <wp:positionV relativeFrom="paragraph">
                  <wp:posOffset>965968</wp:posOffset>
                </wp:positionV>
                <wp:extent cx="259715" cy="266700"/>
                <wp:effectExtent l="0" t="0" r="26035" b="19050"/>
                <wp:wrapNone/>
                <wp:docPr id="54" name="Text Box 54" descr="Blue box with the number 4"/>
                <wp:cNvGraphicFramePr/>
                <a:graphic xmlns:a="http://schemas.openxmlformats.org/drawingml/2006/main">
                  <a:graphicData uri="http://schemas.microsoft.com/office/word/2010/wordprocessingShape">
                    <wps:wsp>
                      <wps:cNvSpPr txBox="1"/>
                      <wps:spPr>
                        <a:xfrm>
                          <a:off x="0" y="0"/>
                          <a:ext cx="259715" cy="266700"/>
                        </a:xfrm>
                        <a:prstGeom prst="rect">
                          <a:avLst/>
                        </a:prstGeom>
                        <a:solidFill>
                          <a:schemeClr val="accent1">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905946" w14:textId="77777777" w:rsidR="009F10D7" w:rsidRDefault="009F10D7" w:rsidP="008D2BC9">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98BF5" id="Text Box 54" o:spid="_x0000_s1074" type="#_x0000_t202" alt="Blue box with the number 4" style="position:absolute;margin-left:32.9pt;margin-top:76.05pt;width:20.45pt;height:21pt;z-index:25165825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" fillcolor="#2e74b5 [2404]" strokecolor="#525252 [1606]" strokeweight="1pt">
                <v:textbox>
                  <w:txbxContent>
                    <w:p w14:paraId="2B905946" w14:textId="77777777" w:rsidR="009F10D7" w:rsidRDefault="009F10D7" w:rsidP="008D2BC9">
                      <w:r>
                        <w:t>4</w:t>
                      </w:r>
                    </w:p>
                  </w:txbxContent>
                </v:textbox>
                <w10:wrap anchorx="margin"/>
              </v:shape>
            </w:pict>
          </mc:Fallback>
        </mc:AlternateContent>
      </w:r>
      <w:r w:rsidR="00C17282">
        <w:rPr>
          <w:noProof/>
        </w:rPr>
        <mc:AlternateContent>
          <mc:Choice Requires="wps">
            <w:drawing>
              <wp:anchor distT="0" distB="0" distL="114300" distR="114300" simplePos="0" relativeHeight="251658282" behindDoc="0" locked="0" layoutInCell="1" allowOverlap="1" wp14:anchorId="26E3CEB9" wp14:editId="494153D0">
                <wp:simplePos x="0" y="0"/>
                <wp:positionH relativeFrom="leftMargin">
                  <wp:align>right</wp:align>
                </wp:positionH>
                <wp:positionV relativeFrom="paragraph">
                  <wp:posOffset>758190</wp:posOffset>
                </wp:positionV>
                <wp:extent cx="148590" cy="822960"/>
                <wp:effectExtent l="0" t="0" r="22860" b="15240"/>
                <wp:wrapNone/>
                <wp:docPr id="283" name="Left Brace 2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8590" cy="822960"/>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CB65C3E" id="Left Brace 283" o:spid="_x0000_s1026" type="#_x0000_t87" alt="&quot;&quot;" style="position:absolute;margin-left:-39.5pt;margin-top:59.7pt;width:11.7pt;height:64.8pt;z-index:25165828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" adj="0" strokecolor="#2e74b5 [2404]" strokeweight="1pt">
                <v:stroke joinstyle="miter"/>
                <w10:wrap anchorx="margin"/>
              </v:shape>
            </w:pict>
          </mc:Fallback>
        </mc:AlternateContent>
      </w:r>
      <w:r w:rsidR="00920A8C">
        <w:rPr>
          <w:noProof/>
        </w:rPr>
        <mc:AlternateContent>
          <mc:Choice Requires="wps">
            <w:drawing>
              <wp:anchor distT="0" distB="0" distL="114300" distR="114300" simplePos="0" relativeHeight="251658283" behindDoc="0" locked="0" layoutInCell="1" allowOverlap="1" wp14:anchorId="050F6C3B" wp14:editId="6A393D42">
                <wp:simplePos x="0" y="0"/>
                <wp:positionH relativeFrom="leftMargin">
                  <wp:posOffset>742950</wp:posOffset>
                </wp:positionH>
                <wp:positionV relativeFrom="paragraph">
                  <wp:posOffset>41606</wp:posOffset>
                </wp:positionV>
                <wp:extent cx="148590" cy="526415"/>
                <wp:effectExtent l="0" t="0" r="22860" b="26035"/>
                <wp:wrapNone/>
                <wp:docPr id="284" name="Left Brace 2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8590" cy="526415"/>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A16ABEE" id="Left Brace 284" o:spid="_x0000_s1026" type="#_x0000_t87" alt="&quot;&quot;" style="position:absolute;margin-left:58.5pt;margin-top:3.3pt;width:11.7pt;height:41.45pt;z-index:25165828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" adj="0" strokecolor="#2e74b5 [2404]" strokeweight="1pt">
                <v:stroke joinstyle="miter"/>
                <w10:wrap anchorx="margin"/>
              </v:shape>
            </w:pict>
          </mc:Fallback>
        </mc:AlternateContent>
      </w:r>
      <w:r w:rsidR="003D16CC">
        <w:rPr>
          <w:noProof/>
        </w:rPr>
        <mc:AlternateContent>
          <mc:Choice Requires="wps">
            <w:drawing>
              <wp:anchor distT="0" distB="0" distL="114300" distR="114300" simplePos="0" relativeHeight="251658258" behindDoc="0" locked="0" layoutInCell="1" allowOverlap="1" wp14:anchorId="1D9F82A5" wp14:editId="60B1102E">
                <wp:simplePos x="0" y="0"/>
                <wp:positionH relativeFrom="leftMargin">
                  <wp:posOffset>424652</wp:posOffset>
                </wp:positionH>
                <wp:positionV relativeFrom="paragraph">
                  <wp:posOffset>151765</wp:posOffset>
                </wp:positionV>
                <wp:extent cx="259715" cy="266700"/>
                <wp:effectExtent l="0" t="0" r="26035" b="19050"/>
                <wp:wrapNone/>
                <wp:docPr id="53" name="Text Box 53" descr="Blue box with the number 3"/>
                <wp:cNvGraphicFramePr/>
                <a:graphic xmlns:a="http://schemas.openxmlformats.org/drawingml/2006/main">
                  <a:graphicData uri="http://schemas.microsoft.com/office/word/2010/wordprocessingShape">
                    <wps:wsp>
                      <wps:cNvSpPr txBox="1"/>
                      <wps:spPr>
                        <a:xfrm>
                          <a:off x="0" y="0"/>
                          <a:ext cx="259715" cy="266700"/>
                        </a:xfrm>
                        <a:prstGeom prst="rect">
                          <a:avLst/>
                        </a:prstGeom>
                        <a:solidFill>
                          <a:schemeClr val="accent1">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4CE180" w14:textId="20238E49" w:rsidR="009F10D7" w:rsidRDefault="009F10D7" w:rsidP="008D2BC9">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82A5" id="Text Box 53" o:spid="_x0000_s1075" type="#_x0000_t202" alt="Blue box with the number 3" style="position:absolute;margin-left:33.45pt;margin-top:11.95pt;width:20.45pt;height:21pt;z-index:25165825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" fillcolor="#2e74b5 [2404]" strokecolor="#525252 [1606]" strokeweight="1pt">
                <v:textbox>
                  <w:txbxContent>
                    <w:p w14:paraId="094CE180" w14:textId="20238E49" w:rsidR="009F10D7" w:rsidRDefault="009F10D7" w:rsidP="008D2BC9">
                      <w:r>
                        <w:t>3</w:t>
                      </w:r>
                    </w:p>
                  </w:txbxContent>
                </v:textbox>
                <w10:wrap anchorx="margin"/>
              </v:shape>
            </w:pict>
          </mc:Fallback>
        </mc:AlternateContent>
      </w:r>
      <w:r w:rsidR="008A1800" w:rsidRPr="008A1800">
        <w:t xml:space="preserve">Individual operators are responsible for tracking and reporting training units for certification renewal. </w:t>
      </w:r>
      <w:r w:rsidR="00286CC2">
        <w:t xml:space="preserve">In </w:t>
      </w:r>
      <w:r w:rsidR="00B15050" w:rsidRPr="00B15050">
        <w:t>20XX</w:t>
      </w:r>
      <w:r w:rsidR="00286CC2">
        <w:t xml:space="preserve">, </w:t>
      </w:r>
      <w:r w:rsidR="00AC1C08">
        <w:t>30 operators were required to take additional training</w:t>
      </w:r>
      <w:r w:rsidR="00655D87">
        <w:t xml:space="preserve"> based on state evaluations and depending on the system </w:t>
      </w:r>
      <w:r w:rsidR="00407EDC">
        <w:t xml:space="preserve">of </w:t>
      </w:r>
      <w:r w:rsidR="00655D87">
        <w:t>which the operator is in respons</w:t>
      </w:r>
      <w:r w:rsidR="00407EDC">
        <w:t xml:space="preserve">ible charge. </w:t>
      </w:r>
      <w:r w:rsidR="00BD1DDE">
        <w:t xml:space="preserve">All operators must acquire the necessary amounts and types of </w:t>
      </w:r>
      <w:r w:rsidR="0051737E">
        <w:t>s</w:t>
      </w:r>
      <w:r w:rsidR="00BD1DDE">
        <w:t>tate approved training</w:t>
      </w:r>
      <w:r w:rsidR="00C17282">
        <w:t xml:space="preserve">. </w:t>
      </w:r>
      <w:proofErr w:type="spellStart"/>
      <w:r w:rsidR="00407EDC">
        <w:t>Grandparented</w:t>
      </w:r>
      <w:proofErr w:type="spellEnd"/>
      <w:r w:rsidR="00407EDC">
        <w:t xml:space="preserve"> </w:t>
      </w:r>
      <w:r w:rsidR="004A7879">
        <w:t xml:space="preserve">operators may require additional certification, </w:t>
      </w:r>
      <w:r w:rsidR="002C698F">
        <w:t>dependent on how compliant said system has been, and operator experience</w:t>
      </w:r>
      <w:r w:rsidR="00E7322B">
        <w:t xml:space="preserve"> and education. Evaluated on a case</w:t>
      </w:r>
      <w:r w:rsidR="007D7A7B">
        <w:t>-</w:t>
      </w:r>
      <w:r w:rsidR="00E7322B">
        <w:t>by</w:t>
      </w:r>
      <w:r w:rsidR="007D7A7B">
        <w:t>-</w:t>
      </w:r>
      <w:r w:rsidR="00E7322B">
        <w:t xml:space="preserve">case basis, 23 </w:t>
      </w:r>
      <w:proofErr w:type="spellStart"/>
      <w:r w:rsidR="00E7322B">
        <w:t>grandparented</w:t>
      </w:r>
      <w:proofErr w:type="spellEnd"/>
      <w:r w:rsidR="00E7322B">
        <w:t xml:space="preserve"> operators </w:t>
      </w:r>
      <w:r w:rsidR="00D05737">
        <w:t xml:space="preserve">were </w:t>
      </w:r>
      <w:r w:rsidR="00E7322B">
        <w:t xml:space="preserve">required to </w:t>
      </w:r>
      <w:r w:rsidR="007870D0">
        <w:t xml:space="preserve">complete </w:t>
      </w:r>
      <w:r w:rsidR="00D05737">
        <w:t xml:space="preserve">additional </w:t>
      </w:r>
      <w:r w:rsidR="007870D0">
        <w:t>training</w:t>
      </w:r>
      <w:r w:rsidR="00F93CF2">
        <w:t>, out of the 45 with active licenses</w:t>
      </w:r>
      <w:r w:rsidR="007870D0">
        <w:t>.</w:t>
      </w:r>
    </w:p>
    <w:p w14:paraId="7891026A" w14:textId="20C5E3D9" w:rsidR="00FE5BEC" w:rsidRDefault="00FE5BEC" w:rsidP="00FE5BEC">
      <w:pPr>
        <w:pStyle w:val="Caption"/>
      </w:pPr>
      <w:r>
        <w:rPr>
          <w:noProof/>
        </w:rPr>
        <mc:AlternateContent>
          <mc:Choice Requires="wps">
            <w:drawing>
              <wp:anchor distT="0" distB="0" distL="114300" distR="114300" simplePos="0" relativeHeight="251658320" behindDoc="0" locked="0" layoutInCell="1" allowOverlap="1" wp14:anchorId="3F96BE69" wp14:editId="30EFFFFE">
                <wp:simplePos x="0" y="0"/>
                <wp:positionH relativeFrom="leftMargin">
                  <wp:posOffset>720725</wp:posOffset>
                </wp:positionH>
                <wp:positionV relativeFrom="paragraph">
                  <wp:posOffset>311150</wp:posOffset>
                </wp:positionV>
                <wp:extent cx="147955" cy="731520"/>
                <wp:effectExtent l="0" t="0" r="23495" b="11430"/>
                <wp:wrapNone/>
                <wp:docPr id="246" name="Left Brace 2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7955" cy="731520"/>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8BC31DE" id="Left Brace 246" o:spid="_x0000_s1026" type="#_x0000_t87" alt="&quot;&quot;" style="position:absolute;margin-left:56.75pt;margin-top:24.5pt;width:11.65pt;height:57.6pt;z-index:2516583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" adj="0" strokecolor="#2e74b5 [2404]" strokeweight="1pt">
                <v:stroke joinstyle="miter"/>
                <w10:wrap anchorx="margin"/>
              </v:shape>
            </w:pict>
          </mc:Fallback>
        </mc:AlternateContent>
      </w:r>
      <w:r>
        <w:rPr>
          <w:noProof/>
        </w:rPr>
        <mc:AlternateContent>
          <mc:Choice Requires="wps">
            <w:drawing>
              <wp:anchor distT="0" distB="0" distL="114300" distR="114300" simplePos="0" relativeHeight="251658321" behindDoc="0" locked="0" layoutInCell="1" allowOverlap="1" wp14:anchorId="6E16A733" wp14:editId="66F30F3B">
                <wp:simplePos x="0" y="0"/>
                <wp:positionH relativeFrom="leftMargin">
                  <wp:posOffset>414183</wp:posOffset>
                </wp:positionH>
                <wp:positionV relativeFrom="paragraph">
                  <wp:posOffset>551488</wp:posOffset>
                </wp:positionV>
                <wp:extent cx="311785" cy="301625"/>
                <wp:effectExtent l="19050" t="38100" r="31115" b="41275"/>
                <wp:wrapNone/>
                <wp:docPr id="253" name="Star: 5 Points 253" descr="Gray star with a blue outline "/>
                <wp:cNvGraphicFramePr/>
                <a:graphic xmlns:a="http://schemas.openxmlformats.org/drawingml/2006/main">
                  <a:graphicData uri="http://schemas.microsoft.com/office/word/2010/wordprocessingShape">
                    <wps:wsp>
                      <wps:cNvSpPr/>
                      <wps:spPr>
                        <a:xfrm>
                          <a:off x="0" y="0"/>
                          <a:ext cx="311785" cy="301625"/>
                        </a:xfrm>
                        <a:prstGeom prst="star5">
                          <a:avLst/>
                        </a:prstGeom>
                        <a:solidFill>
                          <a:schemeClr val="bg2">
                            <a:lumMod val="5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2E3805D" id="Star: 5 Points 253" o:spid="_x0000_s1026" alt="Gray star with a blue outline " style="position:absolute;margin-left:32.6pt;margin-top:43.4pt;width:24.55pt;height:23.75pt;z-index:25165832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311785,30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" path="m,115210r119092,1l155893,r36800,115211l311785,115210r-96348,71204l252239,301624,155893,230419,59546,301624,96348,186414,,115210xe" fillcolor="#747070 [1614]" strokecolor="#2e74b5 [2404]" strokeweight="1pt">
                <v:stroke joinstyle="miter"/>
                <v:path arrowok="t" o:connecttype="custom" o:connectlocs="0,115210;119092,115211;155893,0;192693,115211;311785,115210;215437,186414;252239,301624;155893,230419;59546,301624;96348,186414;0,115210" o:connectangles="0,0,0,0,0,0,0,0,0,0,0"/>
                <w10:wrap anchorx="margin"/>
              </v:shape>
            </w:pict>
          </mc:Fallback>
        </mc:AlternateContent>
      </w:r>
      <w:r>
        <w:t xml:space="preserve">Table </w:t>
      </w:r>
      <w:r w:rsidR="00BA398A">
        <w:t>7</w:t>
      </w:r>
      <w:r>
        <w:t xml:space="preserve"> – Approved Operator Training Courses</w:t>
      </w:r>
    </w:p>
    <w:tbl>
      <w:tblPr>
        <w:tblStyle w:val="TableGrid"/>
        <w:tblpPr w:leftFromText="180" w:rightFromText="180" w:vertAnchor="text" w:horzAnchor="margin" w:tblpY="37"/>
        <w:tblW w:w="0" w:type="auto"/>
        <w:tblLook w:val="04A0" w:firstRow="1" w:lastRow="0" w:firstColumn="1" w:lastColumn="0" w:noHBand="0" w:noVBand="1"/>
      </w:tblPr>
      <w:tblGrid>
        <w:gridCol w:w="1795"/>
        <w:gridCol w:w="1321"/>
        <w:gridCol w:w="1558"/>
        <w:gridCol w:w="1558"/>
        <w:gridCol w:w="1559"/>
        <w:gridCol w:w="1559"/>
      </w:tblGrid>
      <w:tr w:rsidR="00920A8C" w14:paraId="2712C2DC" w14:textId="77777777" w:rsidTr="007D7A7B">
        <w:tc>
          <w:tcPr>
            <w:tcW w:w="1795" w:type="dxa"/>
            <w:shd w:val="clear" w:color="auto" w:fill="E7E6E6" w:themeFill="background2"/>
          </w:tcPr>
          <w:p w14:paraId="06840C99" w14:textId="77777777" w:rsidR="00920A8C" w:rsidRDefault="00920A8C" w:rsidP="00920A8C"/>
        </w:tc>
        <w:tc>
          <w:tcPr>
            <w:tcW w:w="1321" w:type="dxa"/>
            <w:shd w:val="clear" w:color="auto" w:fill="E7E6E6" w:themeFill="background2"/>
          </w:tcPr>
          <w:p w14:paraId="12E3FB7D" w14:textId="1E0A2134" w:rsidR="00920A8C" w:rsidRPr="003378B2" w:rsidRDefault="00920A8C" w:rsidP="00880328">
            <w:pPr>
              <w:jc w:val="center"/>
              <w:rPr>
                <w:b/>
                <w:highlight w:val="yellow"/>
              </w:rPr>
            </w:pPr>
            <w:r w:rsidRPr="00B15050">
              <w:rPr>
                <w:b/>
              </w:rPr>
              <w:t>20</w:t>
            </w:r>
            <w:r w:rsidR="00272247">
              <w:rPr>
                <w:b/>
              </w:rPr>
              <w:t>XX</w:t>
            </w:r>
          </w:p>
        </w:tc>
        <w:tc>
          <w:tcPr>
            <w:tcW w:w="1558" w:type="dxa"/>
            <w:shd w:val="clear" w:color="auto" w:fill="E7E6E6" w:themeFill="background2"/>
          </w:tcPr>
          <w:p w14:paraId="4F339CD6" w14:textId="05A87F31" w:rsidR="00920A8C" w:rsidRPr="003378B2" w:rsidRDefault="00920A8C" w:rsidP="00880328">
            <w:pPr>
              <w:jc w:val="center"/>
              <w:rPr>
                <w:b/>
                <w:highlight w:val="yellow"/>
              </w:rPr>
            </w:pPr>
            <w:r w:rsidRPr="00B15050">
              <w:rPr>
                <w:b/>
              </w:rPr>
              <w:t>20</w:t>
            </w:r>
            <w:r w:rsidR="00272247">
              <w:rPr>
                <w:b/>
              </w:rPr>
              <w:t>XX</w:t>
            </w:r>
          </w:p>
        </w:tc>
        <w:tc>
          <w:tcPr>
            <w:tcW w:w="1558" w:type="dxa"/>
            <w:shd w:val="clear" w:color="auto" w:fill="E7E6E6" w:themeFill="background2"/>
          </w:tcPr>
          <w:p w14:paraId="0A14A0F3" w14:textId="2C24303A" w:rsidR="00920A8C" w:rsidRPr="003378B2" w:rsidRDefault="00920A8C" w:rsidP="00880328">
            <w:pPr>
              <w:jc w:val="center"/>
              <w:rPr>
                <w:b/>
                <w:highlight w:val="yellow"/>
              </w:rPr>
            </w:pPr>
            <w:r w:rsidRPr="00B15050">
              <w:rPr>
                <w:b/>
              </w:rPr>
              <w:t>20</w:t>
            </w:r>
            <w:r w:rsidR="00272247">
              <w:rPr>
                <w:b/>
              </w:rPr>
              <w:t>XX</w:t>
            </w:r>
          </w:p>
        </w:tc>
        <w:tc>
          <w:tcPr>
            <w:tcW w:w="1559" w:type="dxa"/>
            <w:shd w:val="clear" w:color="auto" w:fill="E7E6E6" w:themeFill="background2"/>
          </w:tcPr>
          <w:p w14:paraId="546F50A2" w14:textId="035AE81B" w:rsidR="00920A8C" w:rsidRPr="003378B2" w:rsidRDefault="00920A8C" w:rsidP="00880328">
            <w:pPr>
              <w:jc w:val="center"/>
              <w:rPr>
                <w:b/>
                <w:highlight w:val="yellow"/>
              </w:rPr>
            </w:pPr>
            <w:r w:rsidRPr="00B15050">
              <w:rPr>
                <w:b/>
              </w:rPr>
              <w:t>20</w:t>
            </w:r>
            <w:r w:rsidR="00272247">
              <w:rPr>
                <w:b/>
              </w:rPr>
              <w:t>XX</w:t>
            </w:r>
          </w:p>
        </w:tc>
        <w:tc>
          <w:tcPr>
            <w:tcW w:w="1559" w:type="dxa"/>
            <w:shd w:val="clear" w:color="auto" w:fill="E7E6E6" w:themeFill="background2"/>
          </w:tcPr>
          <w:p w14:paraId="4D754632" w14:textId="51870EC7" w:rsidR="00920A8C" w:rsidRPr="003378B2" w:rsidRDefault="00920A8C" w:rsidP="00880328">
            <w:pPr>
              <w:jc w:val="center"/>
              <w:rPr>
                <w:b/>
                <w:highlight w:val="yellow"/>
              </w:rPr>
            </w:pPr>
            <w:r w:rsidRPr="00B15050">
              <w:rPr>
                <w:b/>
              </w:rPr>
              <w:t>20</w:t>
            </w:r>
            <w:r w:rsidR="00272247">
              <w:rPr>
                <w:b/>
              </w:rPr>
              <w:t>XX</w:t>
            </w:r>
          </w:p>
        </w:tc>
      </w:tr>
      <w:tr w:rsidR="00920A8C" w14:paraId="20C8C59C" w14:textId="77777777" w:rsidTr="007D7A7B">
        <w:tc>
          <w:tcPr>
            <w:tcW w:w="1795" w:type="dxa"/>
            <w:shd w:val="clear" w:color="auto" w:fill="E7E6E6" w:themeFill="background2"/>
          </w:tcPr>
          <w:p w14:paraId="15CA2B78" w14:textId="77777777" w:rsidR="00920A8C" w:rsidRPr="007C6998" w:rsidRDefault="00920A8C" w:rsidP="00920A8C">
            <w:pPr>
              <w:rPr>
                <w:b/>
                <w:bCs/>
              </w:rPr>
            </w:pPr>
            <w:r>
              <w:rPr>
                <w:b/>
                <w:bCs/>
              </w:rPr>
              <w:t>Initial Courses</w:t>
            </w:r>
          </w:p>
        </w:tc>
        <w:tc>
          <w:tcPr>
            <w:tcW w:w="1321" w:type="dxa"/>
          </w:tcPr>
          <w:p w14:paraId="07F26141" w14:textId="77777777" w:rsidR="00920A8C" w:rsidRDefault="00920A8C" w:rsidP="00880328">
            <w:pPr>
              <w:jc w:val="center"/>
            </w:pPr>
            <w:r>
              <w:t>66</w:t>
            </w:r>
          </w:p>
        </w:tc>
        <w:tc>
          <w:tcPr>
            <w:tcW w:w="1558" w:type="dxa"/>
          </w:tcPr>
          <w:p w14:paraId="7889B91A" w14:textId="77777777" w:rsidR="00920A8C" w:rsidRDefault="00920A8C" w:rsidP="00880328">
            <w:pPr>
              <w:jc w:val="center"/>
            </w:pPr>
            <w:r>
              <w:t>48</w:t>
            </w:r>
          </w:p>
        </w:tc>
        <w:tc>
          <w:tcPr>
            <w:tcW w:w="1558" w:type="dxa"/>
          </w:tcPr>
          <w:p w14:paraId="568F0704" w14:textId="77777777" w:rsidR="00920A8C" w:rsidRDefault="00920A8C" w:rsidP="00880328">
            <w:pPr>
              <w:jc w:val="center"/>
            </w:pPr>
            <w:r>
              <w:t>48</w:t>
            </w:r>
          </w:p>
        </w:tc>
        <w:tc>
          <w:tcPr>
            <w:tcW w:w="1559" w:type="dxa"/>
          </w:tcPr>
          <w:p w14:paraId="480D05EF" w14:textId="77777777" w:rsidR="00920A8C" w:rsidRDefault="00920A8C" w:rsidP="00880328">
            <w:pPr>
              <w:jc w:val="center"/>
            </w:pPr>
            <w:r>
              <w:t>46</w:t>
            </w:r>
          </w:p>
        </w:tc>
        <w:tc>
          <w:tcPr>
            <w:tcW w:w="1559" w:type="dxa"/>
          </w:tcPr>
          <w:p w14:paraId="36A987BA" w14:textId="77777777" w:rsidR="00920A8C" w:rsidRDefault="00920A8C" w:rsidP="00880328">
            <w:pPr>
              <w:jc w:val="center"/>
            </w:pPr>
            <w:r>
              <w:t>56</w:t>
            </w:r>
          </w:p>
        </w:tc>
      </w:tr>
      <w:tr w:rsidR="00920A8C" w14:paraId="357F7FCA" w14:textId="77777777" w:rsidTr="007D7A7B">
        <w:tc>
          <w:tcPr>
            <w:tcW w:w="1795" w:type="dxa"/>
            <w:shd w:val="clear" w:color="auto" w:fill="E7E6E6" w:themeFill="background2"/>
          </w:tcPr>
          <w:p w14:paraId="5151BFBF" w14:textId="77777777" w:rsidR="00920A8C" w:rsidRPr="007C6998" w:rsidRDefault="00920A8C" w:rsidP="00920A8C">
            <w:pPr>
              <w:rPr>
                <w:b/>
                <w:bCs/>
              </w:rPr>
            </w:pPr>
            <w:r>
              <w:rPr>
                <w:b/>
                <w:bCs/>
              </w:rPr>
              <w:t>Renewal Courses</w:t>
            </w:r>
          </w:p>
        </w:tc>
        <w:tc>
          <w:tcPr>
            <w:tcW w:w="1321" w:type="dxa"/>
          </w:tcPr>
          <w:p w14:paraId="4835E691" w14:textId="77777777" w:rsidR="00920A8C" w:rsidRDefault="00920A8C" w:rsidP="00880328">
            <w:pPr>
              <w:jc w:val="center"/>
            </w:pPr>
            <w:r>
              <w:t>1,100</w:t>
            </w:r>
          </w:p>
        </w:tc>
        <w:tc>
          <w:tcPr>
            <w:tcW w:w="1558" w:type="dxa"/>
          </w:tcPr>
          <w:p w14:paraId="56DB1CE5" w14:textId="77777777" w:rsidR="00920A8C" w:rsidRDefault="00920A8C" w:rsidP="00880328">
            <w:pPr>
              <w:jc w:val="center"/>
            </w:pPr>
            <w:r>
              <w:t>1,177</w:t>
            </w:r>
          </w:p>
        </w:tc>
        <w:tc>
          <w:tcPr>
            <w:tcW w:w="1558" w:type="dxa"/>
          </w:tcPr>
          <w:p w14:paraId="2EF05D53" w14:textId="77777777" w:rsidR="00920A8C" w:rsidRDefault="00920A8C" w:rsidP="00880328">
            <w:pPr>
              <w:jc w:val="center"/>
            </w:pPr>
            <w:r>
              <w:t>1,056</w:t>
            </w:r>
          </w:p>
        </w:tc>
        <w:tc>
          <w:tcPr>
            <w:tcW w:w="1559" w:type="dxa"/>
          </w:tcPr>
          <w:p w14:paraId="563914B7" w14:textId="77777777" w:rsidR="00920A8C" w:rsidRDefault="00920A8C" w:rsidP="00880328">
            <w:pPr>
              <w:jc w:val="center"/>
            </w:pPr>
            <w:r>
              <w:t>998</w:t>
            </w:r>
          </w:p>
        </w:tc>
        <w:tc>
          <w:tcPr>
            <w:tcW w:w="1559" w:type="dxa"/>
          </w:tcPr>
          <w:p w14:paraId="66DC88F8" w14:textId="77777777" w:rsidR="00920A8C" w:rsidRDefault="00920A8C" w:rsidP="00880328">
            <w:pPr>
              <w:jc w:val="center"/>
            </w:pPr>
            <w:r>
              <w:t>1,064</w:t>
            </w:r>
          </w:p>
        </w:tc>
      </w:tr>
      <w:tr w:rsidR="00920A8C" w14:paraId="1220F0AC" w14:textId="77777777" w:rsidTr="007D7A7B">
        <w:tc>
          <w:tcPr>
            <w:tcW w:w="1795" w:type="dxa"/>
            <w:shd w:val="clear" w:color="auto" w:fill="E7E6E6" w:themeFill="background2"/>
          </w:tcPr>
          <w:p w14:paraId="77563F39" w14:textId="77777777" w:rsidR="00920A8C" w:rsidRPr="007C6998" w:rsidRDefault="00920A8C" w:rsidP="00920A8C">
            <w:pPr>
              <w:rPr>
                <w:b/>
                <w:bCs/>
              </w:rPr>
            </w:pPr>
            <w:r>
              <w:rPr>
                <w:b/>
                <w:bCs/>
              </w:rPr>
              <w:t>Total Courses</w:t>
            </w:r>
          </w:p>
        </w:tc>
        <w:tc>
          <w:tcPr>
            <w:tcW w:w="1321" w:type="dxa"/>
          </w:tcPr>
          <w:p w14:paraId="42C45B8D" w14:textId="77777777" w:rsidR="00920A8C" w:rsidRPr="007C6998" w:rsidRDefault="00920A8C" w:rsidP="00880328">
            <w:pPr>
              <w:jc w:val="center"/>
              <w:rPr>
                <w:b/>
                <w:bCs/>
              </w:rPr>
            </w:pPr>
            <w:r>
              <w:rPr>
                <w:b/>
                <w:bCs/>
              </w:rPr>
              <w:t>1,166</w:t>
            </w:r>
          </w:p>
        </w:tc>
        <w:tc>
          <w:tcPr>
            <w:tcW w:w="1558" w:type="dxa"/>
          </w:tcPr>
          <w:p w14:paraId="01F91528" w14:textId="77777777" w:rsidR="00920A8C" w:rsidRPr="007C6998" w:rsidRDefault="00920A8C" w:rsidP="00880328">
            <w:pPr>
              <w:jc w:val="center"/>
              <w:rPr>
                <w:b/>
                <w:bCs/>
              </w:rPr>
            </w:pPr>
            <w:r>
              <w:rPr>
                <w:b/>
                <w:bCs/>
              </w:rPr>
              <w:t>1,225</w:t>
            </w:r>
          </w:p>
        </w:tc>
        <w:tc>
          <w:tcPr>
            <w:tcW w:w="1558" w:type="dxa"/>
          </w:tcPr>
          <w:p w14:paraId="4BAD4658" w14:textId="77777777" w:rsidR="00920A8C" w:rsidRPr="007C6998" w:rsidRDefault="00920A8C" w:rsidP="00880328">
            <w:pPr>
              <w:jc w:val="center"/>
              <w:rPr>
                <w:b/>
                <w:bCs/>
              </w:rPr>
            </w:pPr>
            <w:r>
              <w:rPr>
                <w:b/>
                <w:bCs/>
              </w:rPr>
              <w:t>1,148</w:t>
            </w:r>
          </w:p>
        </w:tc>
        <w:tc>
          <w:tcPr>
            <w:tcW w:w="1559" w:type="dxa"/>
          </w:tcPr>
          <w:p w14:paraId="51707B42" w14:textId="77777777" w:rsidR="00920A8C" w:rsidRPr="007C6998" w:rsidRDefault="00920A8C" w:rsidP="00880328">
            <w:pPr>
              <w:jc w:val="center"/>
              <w:rPr>
                <w:b/>
                <w:bCs/>
              </w:rPr>
            </w:pPr>
            <w:r w:rsidRPr="007C6998">
              <w:rPr>
                <w:b/>
                <w:bCs/>
              </w:rPr>
              <w:t>1,044</w:t>
            </w:r>
          </w:p>
        </w:tc>
        <w:tc>
          <w:tcPr>
            <w:tcW w:w="1559" w:type="dxa"/>
          </w:tcPr>
          <w:p w14:paraId="633562EC" w14:textId="77777777" w:rsidR="00920A8C" w:rsidRPr="007C6998" w:rsidRDefault="00920A8C" w:rsidP="00880328">
            <w:pPr>
              <w:jc w:val="center"/>
              <w:rPr>
                <w:b/>
                <w:bCs/>
              </w:rPr>
            </w:pPr>
            <w:r w:rsidRPr="007C6998">
              <w:rPr>
                <w:b/>
                <w:bCs/>
              </w:rPr>
              <w:t>1,120</w:t>
            </w:r>
          </w:p>
        </w:tc>
      </w:tr>
    </w:tbl>
    <w:p w14:paraId="1F247B1A" w14:textId="79328741" w:rsidR="008A1800" w:rsidRPr="008A1800" w:rsidRDefault="008A1800" w:rsidP="00FE5BEC">
      <w:pPr>
        <w:spacing w:before="480"/>
      </w:pPr>
      <w:r w:rsidRPr="008A1800">
        <w:lastRenderedPageBreak/>
        <w:t xml:space="preserve">Certificates of completion and transcripts are reviewed to determine fulfillment of the professional development requirements. In </w:t>
      </w:r>
      <w:r w:rsidR="00B15050">
        <w:t>20XX</w:t>
      </w:r>
      <w:r w:rsidRPr="008A1800">
        <w:t>, more than 500 courses approved for operator professional development were offered. Many of these classes were held multiple times within the year. The price for each course varies from no charge to several hundred dollars for multiple day training.</w:t>
      </w:r>
    </w:p>
    <w:p w14:paraId="102F23E8" w14:textId="04BA77AD" w:rsidR="008A1800" w:rsidRPr="008A1800" w:rsidRDefault="008A1800" w:rsidP="000652A7">
      <w:r>
        <w:t xml:space="preserve">State </w:t>
      </w:r>
      <w:r w:rsidR="001D4F3F" w:rsidRPr="001D4F3F">
        <w:t>(state name)</w:t>
      </w:r>
      <w:r w:rsidRPr="008A1800">
        <w:t xml:space="preserve"> does not maintain a clearinghouse that tracks the number of classes taught by an instructor or institution, the number of attendees at each training class or the cost to the student for each course. Courses approved for training units are not ranked by certification level.</w:t>
      </w:r>
    </w:p>
    <w:p w14:paraId="1AA15C55" w14:textId="45E19036" w:rsidR="00E01652" w:rsidRDefault="008A1800" w:rsidP="000652A7">
      <w:r w:rsidRPr="008A1800">
        <w:t xml:space="preserve">Trainers submit applications for training units which are approved by a committee of volunteer subject matter experts who review all applications and assign the training units. Upon approval, the course is entered into the database of approved training courses. A list of approved courses is available online at </w:t>
      </w:r>
      <w:bookmarkStart w:id="64" w:name="Resources_needed_to_implement_the_progra"/>
      <w:bookmarkStart w:id="65" w:name="bookmark19"/>
      <w:bookmarkEnd w:id="64"/>
      <w:bookmarkEnd w:id="65"/>
      <w:r w:rsidR="0098095C">
        <w:t>www.state</w:t>
      </w:r>
      <w:r w:rsidR="001D4F3F" w:rsidRPr="001D4F3F">
        <w:t>(state name)</w:t>
      </w:r>
      <w:r w:rsidR="0098095C">
        <w:t>.gov/</w:t>
      </w:r>
      <w:proofErr w:type="spellStart"/>
      <w:r w:rsidR="0098095C">
        <w:t>operatorcertificationprogram</w:t>
      </w:r>
      <w:proofErr w:type="spellEnd"/>
      <w:r w:rsidR="000A31A4">
        <w:t>/</w:t>
      </w:r>
      <w:proofErr w:type="spellStart"/>
      <w:r w:rsidR="000A31A4">
        <w:t>professionaldevelopment</w:t>
      </w:r>
      <w:proofErr w:type="spellEnd"/>
      <w:r w:rsidR="000A31A4">
        <w:t>.</w:t>
      </w:r>
    </w:p>
    <w:p w14:paraId="54545CB9" w14:textId="61BABFA8" w:rsidR="00DD0A96" w:rsidRDefault="00DD0A96">
      <w:pPr>
        <w:rPr>
          <w:rFonts w:ascii="Trebuchet MS" w:hAnsi="Trebuchet MS" w:cs="Trebuchet MS"/>
          <w:b/>
          <w:sz w:val="28"/>
          <w:szCs w:val="28"/>
        </w:rPr>
      </w:pPr>
      <w:r>
        <w:rPr>
          <w:rFonts w:ascii="Trebuchet MS" w:hAnsi="Trebuchet MS" w:cs="Trebuchet MS"/>
          <w:b/>
          <w:sz w:val="28"/>
          <w:szCs w:val="28"/>
        </w:rPr>
        <w:br w:type="page"/>
      </w:r>
    </w:p>
    <w:p w14:paraId="437613F3" w14:textId="6E424B0F" w:rsidR="008A1800" w:rsidRPr="008A1800" w:rsidRDefault="003923DD" w:rsidP="00F7708D">
      <w:pPr>
        <w:pStyle w:val="Heading1"/>
      </w:pPr>
      <w:bookmarkStart w:id="66" w:name="_Toc187830405"/>
      <w:r w:rsidRPr="00DD0A96">
        <w:rPr>
          <w:noProof/>
        </w:rPr>
        <w:lastRenderedPageBreak/>
        <mc:AlternateContent>
          <mc:Choice Requires="wpg">
            <w:drawing>
              <wp:anchor distT="0" distB="0" distL="114300" distR="114300" simplePos="0" relativeHeight="251658329" behindDoc="0" locked="0" layoutInCell="1" allowOverlap="1" wp14:anchorId="01DA18EB" wp14:editId="14EE11C4">
                <wp:simplePos x="0" y="0"/>
                <wp:positionH relativeFrom="page">
                  <wp:posOffset>5005449</wp:posOffset>
                </wp:positionH>
                <wp:positionV relativeFrom="page">
                  <wp:posOffset>926275</wp:posOffset>
                </wp:positionV>
                <wp:extent cx="2475865" cy="4126676"/>
                <wp:effectExtent l="0" t="0" r="19685" b="26670"/>
                <wp:wrapSquare wrapText="bothSides"/>
                <wp:docPr id="196" name="Group 1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475865" cy="4126676"/>
                          <a:chOff x="-10571" y="31412"/>
                          <a:chExt cx="2475865" cy="10231785"/>
                        </a:xfrm>
                      </wpg:grpSpPr>
                      <wps:wsp>
                        <wps:cNvPr id="197" name="AutoShape 14"/>
                        <wps:cNvSpPr>
                          <a:spLocks noChangeArrowheads="1"/>
                        </wps:cNvSpPr>
                        <wps:spPr bwMode="auto">
                          <a:xfrm>
                            <a:off x="-10571" y="31412"/>
                            <a:ext cx="2475865" cy="1023178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46C6E937" w14:textId="77777777" w:rsidR="009F10D7" w:rsidRPr="006619A9" w:rsidRDefault="009F10D7" w:rsidP="00987982">
                              <w:pPr>
                                <w:pStyle w:val="BoxHeader"/>
                                <w:rPr>
                                  <w:sz w:val="20"/>
                                  <w:szCs w:val="20"/>
                                </w:rPr>
                              </w:pPr>
                            </w:p>
                            <w:p w14:paraId="1CC1CE6F" w14:textId="2E106A33" w:rsidR="009F10D7" w:rsidRDefault="009F10D7" w:rsidP="00987982">
                              <w:pPr>
                                <w:pStyle w:val="BoxHeader"/>
                              </w:pPr>
                              <w:r>
                                <w:t>Baseline Standard 6</w:t>
                              </w:r>
                            </w:p>
                            <w:p w14:paraId="46E48400" w14:textId="0D7B5B35" w:rsidR="009F10D7" w:rsidRDefault="009F10D7" w:rsidP="008C4263">
                              <w:pPr>
                                <w:pStyle w:val="Boxnormal"/>
                              </w:pPr>
                              <w:r>
                                <w:t xml:space="preserve">The </w:t>
                              </w:r>
                              <w:r w:rsidR="0016419F">
                                <w:t>s</w:t>
                              </w:r>
                              <w:r>
                                <w:t>tate program</w:t>
                              </w:r>
                              <w:r w:rsidRPr="00DD0A96">
                                <w:t xml:space="preserve"> must</w:t>
                              </w:r>
                              <w:r>
                                <w:t>…</w:t>
                              </w:r>
                            </w:p>
                            <w:p w14:paraId="538CBC4F" w14:textId="2840B43F" w:rsidR="009F10D7" w:rsidRDefault="009F10D7" w:rsidP="005F481D">
                              <w:pPr>
                                <w:pStyle w:val="Boxnormal"/>
                                <w:numPr>
                                  <w:ilvl w:val="0"/>
                                  <w:numId w:val="30"/>
                                </w:numPr>
                                <w:ind w:left="504"/>
                              </w:pPr>
                              <w:r>
                                <w:t>P</w:t>
                              </w:r>
                              <w:r w:rsidRPr="00DD0A96">
                                <w:t xml:space="preserve">rovide sufficient resources to adequately fund and </w:t>
                              </w:r>
                              <w:r w:rsidRPr="00B10CE2">
                                <w:t xml:space="preserve">sustain the </w:t>
                              </w:r>
                              <w:r w:rsidR="00EC2A02">
                                <w:t xml:space="preserve">operator certification </w:t>
                              </w:r>
                              <w:r w:rsidRPr="00B10CE2">
                                <w:t>program</w:t>
                              </w:r>
                              <w:r>
                                <w:t>.</w:t>
                              </w:r>
                            </w:p>
                            <w:p w14:paraId="7464A8F8" w14:textId="3E81C3C9" w:rsidR="009F10D7" w:rsidRDefault="009F10D7" w:rsidP="00F870A1">
                              <w:pPr>
                                <w:pStyle w:val="Boxnormal"/>
                                <w:numPr>
                                  <w:ilvl w:val="0"/>
                                  <w:numId w:val="30"/>
                                </w:numPr>
                                <w:spacing w:after="0"/>
                                <w:ind w:left="504"/>
                              </w:pPr>
                              <w:r>
                                <w:t>Include a brief description of how the obtained funds and resources will be used towards the program</w:t>
                              </w:r>
                              <w:r w:rsidR="00304A05">
                                <w:t>, including whether</w:t>
                              </w:r>
                              <w:r w:rsidRPr="00B10CE2">
                                <w:t xml:space="preserve"> a primacy fee has been added or if </w:t>
                              </w:r>
                              <w:r>
                                <w:t>the PWSS</w:t>
                              </w:r>
                              <w:r w:rsidRPr="00B10CE2">
                                <w:t xml:space="preserve"> or DWSRF </w:t>
                              </w:r>
                              <w:proofErr w:type="gramStart"/>
                              <w:r w:rsidRPr="00B10CE2">
                                <w:t>set-asides</w:t>
                              </w:r>
                              <w:proofErr w:type="gramEnd"/>
                              <w:r w:rsidRPr="00B10CE2">
                                <w:t xml:space="preserve"> have been added, increased, or decreased.</w:t>
                              </w:r>
                            </w:p>
                            <w:p w14:paraId="7F995A4A" w14:textId="77777777" w:rsidR="005B75F9" w:rsidRDefault="005B75F9" w:rsidP="00122A1D">
                              <w:pPr>
                                <w:pStyle w:val="Boxnormal"/>
                                <w:spacing w:after="0"/>
                                <w:rPr>
                                  <w:color w:val="44546A" w:themeColor="text2"/>
                                  <w:sz w:val="18"/>
                                  <w:szCs w:val="18"/>
                                </w:rPr>
                              </w:pPr>
                            </w:p>
                            <w:p w14:paraId="33AD69E0" w14:textId="24983E43" w:rsidR="00122A1D" w:rsidRPr="00126D62" w:rsidRDefault="00122A1D" w:rsidP="00122A1D">
                              <w:pPr>
                                <w:pStyle w:val="Boxnormal"/>
                                <w:spacing w:after="0"/>
                                <w:rPr>
                                  <w:rStyle w:val="Hyperlink"/>
                                  <w:sz w:val="18"/>
                                  <w:szCs w:val="18"/>
                                </w:rPr>
                              </w:pPr>
                              <w:r w:rsidRPr="00126D62">
                                <w:rPr>
                                  <w:color w:val="44546A" w:themeColor="text2"/>
                                  <w:sz w:val="18"/>
                                  <w:szCs w:val="18"/>
                                </w:rPr>
                                <w:fldChar w:fldCharType="begin"/>
                              </w:r>
                              <w:r w:rsidRPr="00126D62">
                                <w:rPr>
                                  <w:color w:val="44546A" w:themeColor="text2"/>
                                  <w:sz w:val="18"/>
                                  <w:szCs w:val="18"/>
                                </w:rPr>
                                <w:instrText>HYPERLINK "https://www.epa.gov/sites/default/files/2018-08/documents/epa_desk_guide_for_reviewing_state_opcert_program_annual_reports.pdf"</w:instrText>
                              </w:r>
                              <w:r w:rsidRPr="00126D62">
                                <w:rPr>
                                  <w:color w:val="44546A" w:themeColor="text2"/>
                                  <w:sz w:val="18"/>
                                  <w:szCs w:val="18"/>
                                </w:rPr>
                              </w:r>
                              <w:r w:rsidRPr="00126D62">
                                <w:rPr>
                                  <w:color w:val="44546A" w:themeColor="text2"/>
                                  <w:sz w:val="18"/>
                                  <w:szCs w:val="18"/>
                                </w:rPr>
                                <w:fldChar w:fldCharType="separate"/>
                              </w:r>
                              <w:r w:rsidRPr="00126D62">
                                <w:rPr>
                                  <w:rStyle w:val="Hyperlink"/>
                                  <w:sz w:val="18"/>
                                  <w:szCs w:val="18"/>
                                </w:rPr>
                                <w:t>EPA Desk Guide</w:t>
                              </w:r>
                            </w:p>
                            <w:p w14:paraId="5FD83544" w14:textId="1EC38906" w:rsidR="009F10D7" w:rsidRPr="000652A7" w:rsidRDefault="00122A1D" w:rsidP="008637DE">
                              <w:pPr>
                                <w:pStyle w:val="Boxnormal"/>
                                <w:spacing w:after="0"/>
                              </w:pPr>
                              <w:r w:rsidRPr="00126D62">
                                <w:rPr>
                                  <w:color w:val="44546A" w:themeColor="text2"/>
                                  <w:sz w:val="18"/>
                                  <w:szCs w:val="18"/>
                                </w:rPr>
                                <w:fldChar w:fldCharType="end"/>
                              </w:r>
                              <w:hyperlink r:id="rId32" w:history="1">
                                <w:r w:rsidRPr="00126D62">
                                  <w:rPr>
                                    <w:rStyle w:val="Hyperlink"/>
                                    <w:sz w:val="18"/>
                                    <w:szCs w:val="18"/>
                                  </w:rPr>
                                  <w:t>Final Guidelines</w:t>
                                </w:r>
                              </w:hyperlink>
                            </w:p>
                          </w:txbxContent>
                        </wps:txbx>
                        <wps:bodyPr rot="0" vert="horz" wrap="square" lIns="182880" tIns="457200" rIns="182880" bIns="73152" anchor="t" anchorCtr="0" upright="1">
                          <a:noAutofit/>
                        </wps:bodyPr>
                      </wps:wsp>
                      <wps:wsp>
                        <wps:cNvPr id="198" name="Rectangle 198"/>
                        <wps:cNvSpPr/>
                        <wps:spPr>
                          <a:xfrm>
                            <a:off x="71128" y="31412"/>
                            <a:ext cx="2331720" cy="1250601"/>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0531B8" w14:textId="77777777" w:rsidR="009F10D7" w:rsidRDefault="009F10D7">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199" name="Rectangle 199"/>
                        <wps:cNvSpPr/>
                        <wps:spPr>
                          <a:xfrm>
                            <a:off x="71119" y="10054768"/>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8E842F" w14:textId="77777777" w:rsidR="009F10D7" w:rsidRDefault="009F10D7">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1DA18EB" id="Group 196" o:spid="_x0000_s1076" alt="&quot;&quot;" style="position:absolute;margin-left:394.15pt;margin-top:72.95pt;width:194.95pt;height:324.95pt;z-index:251658329;mso-position-horizontal-relative:page;mso-position-vertical-relative:page" coordorigin="-105,314" coordsize="24758,10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">
                <v:rect id="AutoShape 14" o:spid="_x0000_s1077" style="position:absolute;left:-105;top:314;width:24757;height:10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" fillcolor="white [3212]" strokecolor="#747070 [1614]" strokeweight="1.25pt">
                  <v:textbox inset="14.4pt,36pt,14.4pt,5.76pt">
                    <w:txbxContent>
                      <w:p w14:paraId="46C6E937" w14:textId="77777777" w:rsidR="009F10D7" w:rsidRPr="006619A9" w:rsidRDefault="009F10D7" w:rsidP="00987982">
                        <w:pPr>
                          <w:pStyle w:val="BoxHeader"/>
                          <w:rPr>
                            <w:sz w:val="20"/>
                            <w:szCs w:val="20"/>
                          </w:rPr>
                        </w:pPr>
                      </w:p>
                      <w:p w14:paraId="1CC1CE6F" w14:textId="2E106A33" w:rsidR="009F10D7" w:rsidRDefault="009F10D7" w:rsidP="00987982">
                        <w:pPr>
                          <w:pStyle w:val="BoxHeader"/>
                        </w:pPr>
                        <w:r>
                          <w:t>Baseline Standard 6</w:t>
                        </w:r>
                      </w:p>
                      <w:p w14:paraId="46E48400" w14:textId="0D7B5B35" w:rsidR="009F10D7" w:rsidRDefault="009F10D7" w:rsidP="008C4263">
                        <w:pPr>
                          <w:pStyle w:val="Boxnormal"/>
                        </w:pPr>
                        <w:r>
                          <w:t xml:space="preserve">The </w:t>
                        </w:r>
                        <w:r w:rsidR="0016419F">
                          <w:t>s</w:t>
                        </w:r>
                        <w:r>
                          <w:t>tate program</w:t>
                        </w:r>
                        <w:r w:rsidRPr="00DD0A96">
                          <w:t xml:space="preserve"> must</w:t>
                        </w:r>
                        <w:r>
                          <w:t>…</w:t>
                        </w:r>
                      </w:p>
                      <w:p w14:paraId="538CBC4F" w14:textId="2840B43F" w:rsidR="009F10D7" w:rsidRDefault="009F10D7" w:rsidP="005F481D">
                        <w:pPr>
                          <w:pStyle w:val="Boxnormal"/>
                          <w:numPr>
                            <w:ilvl w:val="0"/>
                            <w:numId w:val="30"/>
                          </w:numPr>
                          <w:ind w:left="504"/>
                        </w:pPr>
                        <w:r>
                          <w:t>P</w:t>
                        </w:r>
                        <w:r w:rsidRPr="00DD0A96">
                          <w:t xml:space="preserve">rovide sufficient resources to adequately fund and </w:t>
                        </w:r>
                        <w:r w:rsidRPr="00B10CE2">
                          <w:t xml:space="preserve">sustain the </w:t>
                        </w:r>
                        <w:r w:rsidR="00EC2A02">
                          <w:t xml:space="preserve">operator certification </w:t>
                        </w:r>
                        <w:r w:rsidRPr="00B10CE2">
                          <w:t>program</w:t>
                        </w:r>
                        <w:r>
                          <w:t>.</w:t>
                        </w:r>
                      </w:p>
                      <w:p w14:paraId="7464A8F8" w14:textId="3E81C3C9" w:rsidR="009F10D7" w:rsidRDefault="009F10D7" w:rsidP="00F870A1">
                        <w:pPr>
                          <w:pStyle w:val="Boxnormal"/>
                          <w:numPr>
                            <w:ilvl w:val="0"/>
                            <w:numId w:val="30"/>
                          </w:numPr>
                          <w:spacing w:after="0"/>
                          <w:ind w:left="504"/>
                        </w:pPr>
                        <w:r>
                          <w:t>Include a brief description of how the obtained funds and resources will be used towards the program</w:t>
                        </w:r>
                        <w:r w:rsidR="00304A05">
                          <w:t>, including whether</w:t>
                        </w:r>
                        <w:r w:rsidRPr="00B10CE2">
                          <w:t xml:space="preserve"> a primacy fee has been added or if </w:t>
                        </w:r>
                        <w:r>
                          <w:t>the PWSS</w:t>
                        </w:r>
                        <w:r w:rsidRPr="00B10CE2">
                          <w:t xml:space="preserve"> or DWSRF </w:t>
                        </w:r>
                        <w:proofErr w:type="gramStart"/>
                        <w:r w:rsidRPr="00B10CE2">
                          <w:t>set-asides</w:t>
                        </w:r>
                        <w:proofErr w:type="gramEnd"/>
                        <w:r w:rsidRPr="00B10CE2">
                          <w:t xml:space="preserve"> have been added, increased, or decreased.</w:t>
                        </w:r>
                      </w:p>
                      <w:p w14:paraId="7F995A4A" w14:textId="77777777" w:rsidR="005B75F9" w:rsidRDefault="005B75F9" w:rsidP="00122A1D">
                        <w:pPr>
                          <w:pStyle w:val="Boxnormal"/>
                          <w:spacing w:after="0"/>
                          <w:rPr>
                            <w:color w:val="44546A" w:themeColor="text2"/>
                            <w:sz w:val="18"/>
                            <w:szCs w:val="18"/>
                          </w:rPr>
                        </w:pPr>
                      </w:p>
                      <w:p w14:paraId="33AD69E0" w14:textId="24983E43" w:rsidR="00122A1D" w:rsidRPr="00126D62" w:rsidRDefault="00122A1D" w:rsidP="00122A1D">
                        <w:pPr>
                          <w:pStyle w:val="Boxnormal"/>
                          <w:spacing w:after="0"/>
                          <w:rPr>
                            <w:rStyle w:val="Hyperlink"/>
                            <w:sz w:val="18"/>
                            <w:szCs w:val="18"/>
                          </w:rPr>
                        </w:pPr>
                        <w:r w:rsidRPr="00126D62">
                          <w:rPr>
                            <w:color w:val="44546A" w:themeColor="text2"/>
                            <w:sz w:val="18"/>
                            <w:szCs w:val="18"/>
                          </w:rPr>
                          <w:fldChar w:fldCharType="begin"/>
                        </w:r>
                        <w:r w:rsidRPr="00126D62">
                          <w:rPr>
                            <w:color w:val="44546A" w:themeColor="text2"/>
                            <w:sz w:val="18"/>
                            <w:szCs w:val="18"/>
                          </w:rPr>
                          <w:instrText>HYPERLINK "https://www.epa.gov/sites/default/files/2018-08/documents/epa_desk_guide_for_reviewing_state_opcert_program_annual_reports.pdf"</w:instrText>
                        </w:r>
                        <w:r w:rsidRPr="00126D62">
                          <w:rPr>
                            <w:color w:val="44546A" w:themeColor="text2"/>
                            <w:sz w:val="18"/>
                            <w:szCs w:val="18"/>
                          </w:rPr>
                        </w:r>
                        <w:r w:rsidRPr="00126D62">
                          <w:rPr>
                            <w:color w:val="44546A" w:themeColor="text2"/>
                            <w:sz w:val="18"/>
                            <w:szCs w:val="18"/>
                          </w:rPr>
                          <w:fldChar w:fldCharType="separate"/>
                        </w:r>
                        <w:r w:rsidRPr="00126D62">
                          <w:rPr>
                            <w:rStyle w:val="Hyperlink"/>
                            <w:sz w:val="18"/>
                            <w:szCs w:val="18"/>
                          </w:rPr>
                          <w:t>EPA Desk Guide</w:t>
                        </w:r>
                      </w:p>
                      <w:p w14:paraId="5FD83544" w14:textId="1EC38906" w:rsidR="009F10D7" w:rsidRPr="000652A7" w:rsidRDefault="00122A1D" w:rsidP="008637DE">
                        <w:pPr>
                          <w:pStyle w:val="Boxnormal"/>
                          <w:spacing w:after="0"/>
                        </w:pPr>
                        <w:r w:rsidRPr="00126D62">
                          <w:rPr>
                            <w:color w:val="44546A" w:themeColor="text2"/>
                            <w:sz w:val="18"/>
                            <w:szCs w:val="18"/>
                          </w:rPr>
                          <w:fldChar w:fldCharType="end"/>
                        </w:r>
                        <w:hyperlink r:id="rId33" w:history="1">
                          <w:r w:rsidRPr="00126D62">
                            <w:rPr>
                              <w:rStyle w:val="Hyperlink"/>
                              <w:sz w:val="18"/>
                              <w:szCs w:val="18"/>
                            </w:rPr>
                            <w:t>Final Guidelines</w:t>
                          </w:r>
                        </w:hyperlink>
                      </w:p>
                    </w:txbxContent>
                  </v:textbox>
                </v:rect>
                <v:rect id="Rectangle 198" o:spid="_x0000_s1078" style="position:absolute;left:711;top:314;width:23317;height:1250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" fillcolor="#44546a [3215]" stroked="f" strokeweight="1pt">
                  <v:textbox inset="14.4pt,14.4pt,14.4pt,28.8pt">
                    <w:txbxContent>
                      <w:p w14:paraId="780531B8" w14:textId="77777777" w:rsidR="009F10D7" w:rsidRDefault="009F10D7">
                        <w:pPr>
                          <w:spacing w:before="240"/>
                          <w:rPr>
                            <w:color w:val="FFFFFF" w:themeColor="background1"/>
                          </w:rPr>
                        </w:pPr>
                      </w:p>
                    </w:txbxContent>
                  </v:textbox>
                </v:rect>
                <v:rect id="Rectangle 199" o:spid="_x0000_s1079" style="position:absolute;left:711;top:100547;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" fillcolor="#5b9bd5 [3204]" stroked="f" strokeweight="1pt">
                  <v:textbox inset="14.4pt,14.4pt,14.4pt,28.8pt">
                    <w:txbxContent>
                      <w:p w14:paraId="1B8E842F" w14:textId="77777777" w:rsidR="009F10D7" w:rsidRDefault="009F10D7">
                        <w:pPr>
                          <w:spacing w:before="240"/>
                          <w:rPr>
                            <w:color w:val="FFFFFF" w:themeColor="background1"/>
                          </w:rPr>
                        </w:pPr>
                      </w:p>
                    </w:txbxContent>
                  </v:textbox>
                </v:rect>
                <w10:wrap type="square" anchorx="page" anchory="page"/>
              </v:group>
            </w:pict>
          </mc:Fallback>
        </mc:AlternateContent>
      </w:r>
      <w:r w:rsidR="00D11A85">
        <w:rPr>
          <w:noProof/>
        </w:rPr>
        <mc:AlternateContent>
          <mc:Choice Requires="wps">
            <w:drawing>
              <wp:anchor distT="0" distB="0" distL="114300" distR="114300" simplePos="0" relativeHeight="251658284" behindDoc="0" locked="0" layoutInCell="1" allowOverlap="1" wp14:anchorId="0E95B2E8" wp14:editId="335FA862">
                <wp:simplePos x="0" y="0"/>
                <wp:positionH relativeFrom="leftMargin">
                  <wp:align>right</wp:align>
                </wp:positionH>
                <wp:positionV relativeFrom="paragraph">
                  <wp:posOffset>339445</wp:posOffset>
                </wp:positionV>
                <wp:extent cx="156357" cy="696351"/>
                <wp:effectExtent l="0" t="0" r="15240" b="27940"/>
                <wp:wrapNone/>
                <wp:docPr id="285" name="Left Brace 2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6357" cy="696351"/>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D99252F" id="Left Brace 285" o:spid="_x0000_s1026" type="#_x0000_t87" alt="&quot;&quot;" style="position:absolute;margin-left:-38.9pt;margin-top:26.75pt;width:12.3pt;height:54.85pt;z-index:25165828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" adj="0" strokecolor="#2e74b5 [2404]" strokeweight="1pt">
                <v:stroke joinstyle="miter"/>
                <w10:wrap anchorx="margin"/>
              </v:shape>
            </w:pict>
          </mc:Fallback>
        </mc:AlternateContent>
      </w:r>
      <w:r w:rsidR="008A1800" w:rsidRPr="008A1800">
        <w:t xml:space="preserve">Resources </w:t>
      </w:r>
      <w:r w:rsidR="000B1E2C">
        <w:t>N</w:t>
      </w:r>
      <w:r w:rsidR="008A1800" w:rsidRPr="008A1800">
        <w:t xml:space="preserve">eeded to </w:t>
      </w:r>
      <w:r w:rsidR="000B1E2C">
        <w:t>I</w:t>
      </w:r>
      <w:r w:rsidR="008A1800" w:rsidRPr="008A1800">
        <w:t xml:space="preserve">mplement the </w:t>
      </w:r>
      <w:r w:rsidR="000B1E2C">
        <w:t>P</w:t>
      </w:r>
      <w:r w:rsidR="008A1800" w:rsidRPr="008A1800">
        <w:t>rogram</w:t>
      </w:r>
      <w:bookmarkEnd w:id="66"/>
    </w:p>
    <w:p w14:paraId="23E83CF4" w14:textId="0D300BA4" w:rsidR="008A1800" w:rsidRPr="008A1800" w:rsidRDefault="00D07BB2" w:rsidP="000652A7">
      <w:r>
        <w:rPr>
          <w:noProof/>
        </w:rPr>
        <mc:AlternateContent>
          <mc:Choice Requires="wps">
            <w:drawing>
              <wp:anchor distT="0" distB="0" distL="114300" distR="114300" simplePos="0" relativeHeight="251658260" behindDoc="0" locked="0" layoutInCell="1" allowOverlap="1" wp14:anchorId="6EB17719" wp14:editId="55F637F1">
                <wp:simplePos x="0" y="0"/>
                <wp:positionH relativeFrom="leftMargin">
                  <wp:posOffset>430579</wp:posOffset>
                </wp:positionH>
                <wp:positionV relativeFrom="paragraph">
                  <wp:posOffset>195580</wp:posOffset>
                </wp:positionV>
                <wp:extent cx="259715" cy="266700"/>
                <wp:effectExtent l="0" t="0" r="26035" b="19050"/>
                <wp:wrapNone/>
                <wp:docPr id="56" name="Text Box 56" descr="Blue box with the number 1"/>
                <wp:cNvGraphicFramePr/>
                <a:graphic xmlns:a="http://schemas.openxmlformats.org/drawingml/2006/main">
                  <a:graphicData uri="http://schemas.microsoft.com/office/word/2010/wordprocessingShape">
                    <wps:wsp>
                      <wps:cNvSpPr txBox="1"/>
                      <wps:spPr>
                        <a:xfrm>
                          <a:off x="0" y="0"/>
                          <a:ext cx="259715" cy="266700"/>
                        </a:xfrm>
                        <a:prstGeom prst="rect">
                          <a:avLst/>
                        </a:prstGeom>
                        <a:solidFill>
                          <a:schemeClr val="accent1">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0A44F1" w14:textId="77777777" w:rsidR="009F10D7" w:rsidRDefault="009F10D7" w:rsidP="001772A4">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17719" id="Text Box 56" o:spid="_x0000_s1080" type="#_x0000_t202" alt="Blue box with the number 1" style="position:absolute;margin-left:33.9pt;margin-top:15.4pt;width:20.45pt;height:21pt;z-index:2516582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" fillcolor="#2e74b5 [2404]" strokecolor="#525252 [1606]" strokeweight="1pt">
                <v:textbox>
                  <w:txbxContent>
                    <w:p w14:paraId="120A44F1" w14:textId="77777777" w:rsidR="009F10D7" w:rsidRDefault="009F10D7" w:rsidP="001772A4">
                      <w:r>
                        <w:t>1</w:t>
                      </w:r>
                    </w:p>
                  </w:txbxContent>
                </v:textbox>
                <w10:wrap anchorx="margin"/>
              </v:shape>
            </w:pict>
          </mc:Fallback>
        </mc:AlternateContent>
      </w:r>
      <w:r w:rsidR="008A1800">
        <w:t xml:space="preserve">State </w:t>
      </w:r>
      <w:r w:rsidR="001D4F3F" w:rsidRPr="001D4F3F">
        <w:t>(state name)</w:t>
      </w:r>
      <w:r w:rsidR="008A1800" w:rsidRPr="008A1800">
        <w:t xml:space="preserve"> </w:t>
      </w:r>
      <w:r w:rsidR="009D7DB6">
        <w:t xml:space="preserve">provides sufficient resources to </w:t>
      </w:r>
      <w:r w:rsidR="008A1800" w:rsidRPr="008A1800">
        <w:t xml:space="preserve">contract the operator certification and examination aspect of the program to a non-profit organization comprised of subject matter experts who volunteer their time and expertise. The contractor subcontracts daily operations to Total Events and Management Services, Inc. (TEAMS). TEAMS manages the </w:t>
      </w:r>
      <w:r w:rsidR="007D7A7B">
        <w:t>o</w:t>
      </w:r>
      <w:r w:rsidR="008A1800" w:rsidRPr="008A1800">
        <w:t xml:space="preserve">perator </w:t>
      </w:r>
      <w:r w:rsidR="007D7A7B">
        <w:t>c</w:t>
      </w:r>
      <w:r w:rsidR="008A1800" w:rsidRPr="008A1800">
        <w:t xml:space="preserve">ertification </w:t>
      </w:r>
      <w:r w:rsidR="007D7A7B">
        <w:t>p</w:t>
      </w:r>
      <w:r w:rsidR="008A1800" w:rsidRPr="008A1800">
        <w:t>rogram office, which oversees the daily operation of the operator certification portion of the program.</w:t>
      </w:r>
    </w:p>
    <w:p w14:paraId="35CBFF68" w14:textId="7FF3C131" w:rsidR="008A1800" w:rsidRPr="008A1800" w:rsidRDefault="00F5119D" w:rsidP="000652A7">
      <w:r>
        <w:rPr>
          <w:noProof/>
        </w:rPr>
        <mc:AlternateContent>
          <mc:Choice Requires="wps">
            <w:drawing>
              <wp:anchor distT="0" distB="0" distL="114300" distR="114300" simplePos="0" relativeHeight="251658285" behindDoc="0" locked="0" layoutInCell="1" allowOverlap="1" wp14:anchorId="4750FF2E" wp14:editId="0555E5FE">
                <wp:simplePos x="0" y="0"/>
                <wp:positionH relativeFrom="leftMargin">
                  <wp:align>right</wp:align>
                </wp:positionH>
                <wp:positionV relativeFrom="paragraph">
                  <wp:posOffset>15875</wp:posOffset>
                </wp:positionV>
                <wp:extent cx="156210" cy="695960"/>
                <wp:effectExtent l="0" t="0" r="15240" b="27940"/>
                <wp:wrapNone/>
                <wp:docPr id="286" name="Left Brace 2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6210" cy="695960"/>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18E6F55" id="Left Brace 286" o:spid="_x0000_s1026" type="#_x0000_t87" alt="&quot;&quot;" style="position:absolute;margin-left:-38.9pt;margin-top:1.25pt;width:12.3pt;height:54.8pt;z-index:251658285;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" adj="0" strokecolor="#2e74b5 [2404]" strokeweight="1pt">
                <v:stroke joinstyle="miter"/>
                <w10:wrap anchorx="margin"/>
              </v:shape>
            </w:pict>
          </mc:Fallback>
        </mc:AlternateContent>
      </w:r>
      <w:r>
        <w:rPr>
          <w:noProof/>
        </w:rPr>
        <mc:AlternateContent>
          <mc:Choice Requires="wps">
            <w:drawing>
              <wp:anchor distT="0" distB="0" distL="114300" distR="114300" simplePos="0" relativeHeight="251658261" behindDoc="0" locked="0" layoutInCell="1" allowOverlap="1" wp14:anchorId="5BB3873D" wp14:editId="07813F25">
                <wp:simplePos x="0" y="0"/>
                <wp:positionH relativeFrom="leftMargin">
                  <wp:posOffset>442595</wp:posOffset>
                </wp:positionH>
                <wp:positionV relativeFrom="paragraph">
                  <wp:posOffset>252974</wp:posOffset>
                </wp:positionV>
                <wp:extent cx="259715" cy="266700"/>
                <wp:effectExtent l="0" t="0" r="26035" b="19050"/>
                <wp:wrapNone/>
                <wp:docPr id="57" name="Text Box 57" descr="Blue box with the number 2"/>
                <wp:cNvGraphicFramePr/>
                <a:graphic xmlns:a="http://schemas.openxmlformats.org/drawingml/2006/main">
                  <a:graphicData uri="http://schemas.microsoft.com/office/word/2010/wordprocessingShape">
                    <wps:wsp>
                      <wps:cNvSpPr txBox="1"/>
                      <wps:spPr>
                        <a:xfrm>
                          <a:off x="0" y="0"/>
                          <a:ext cx="259715" cy="266700"/>
                        </a:xfrm>
                        <a:prstGeom prst="rect">
                          <a:avLst/>
                        </a:prstGeom>
                        <a:solidFill>
                          <a:schemeClr val="accent1">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E151E" w14:textId="7EB7928F" w:rsidR="009F10D7" w:rsidRDefault="009F10D7" w:rsidP="00AF38B2">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3873D" id="Text Box 57" o:spid="_x0000_s1081" type="#_x0000_t202" alt="Blue box with the number 2" style="position:absolute;margin-left:34.85pt;margin-top:19.9pt;width:20.45pt;height:21pt;z-index:25165826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" fillcolor="#2e74b5 [2404]" strokecolor="#525252 [1606]" strokeweight="1pt">
                <v:textbox>
                  <w:txbxContent>
                    <w:p w14:paraId="565E151E" w14:textId="7EB7928F" w:rsidR="009F10D7" w:rsidRDefault="009F10D7" w:rsidP="00AF38B2">
                      <w:r>
                        <w:t>2</w:t>
                      </w:r>
                    </w:p>
                  </w:txbxContent>
                </v:textbox>
                <w10:wrap anchorx="margin"/>
              </v:shape>
            </w:pict>
          </mc:Fallback>
        </mc:AlternateContent>
      </w:r>
      <w:r w:rsidR="008A1800" w:rsidRPr="001772A4">
        <w:t xml:space="preserve">Income to support the </w:t>
      </w:r>
      <w:r w:rsidR="007D7A7B">
        <w:t>o</w:t>
      </w:r>
      <w:r w:rsidR="008A1800" w:rsidRPr="001772A4">
        <w:t xml:space="preserve">perator </w:t>
      </w:r>
      <w:r w:rsidR="007D7A7B">
        <w:t>c</w:t>
      </w:r>
      <w:r w:rsidR="008A1800" w:rsidRPr="001772A4">
        <w:t xml:space="preserve">ertification </w:t>
      </w:r>
      <w:r w:rsidR="007D7A7B">
        <w:t>p</w:t>
      </w:r>
      <w:r w:rsidR="008A1800" w:rsidRPr="001772A4">
        <w:t>rogram office originates from fees charged to applicants and operators as authorized by statute and Regulation 100. These fees cover the costs of management for this portion of the program.</w:t>
      </w:r>
      <w:r w:rsidR="008A1800" w:rsidRPr="008A1800">
        <w:t xml:space="preserve"> In </w:t>
      </w:r>
      <w:r w:rsidR="00B15050" w:rsidRPr="00B15050">
        <w:t>20XX</w:t>
      </w:r>
      <w:r w:rsidR="008A1800" w:rsidRPr="008A1800">
        <w:t>, subject matter experts volunteered nearly 3,400 hours reviewing applications and training courses, proctoring exams and completing other contractual activities. This is equivalent to approximately one and a half full-time employees.</w:t>
      </w:r>
    </w:p>
    <w:p w14:paraId="4680CE03" w14:textId="25394D7E" w:rsidR="008A1800" w:rsidRDefault="006619A9" w:rsidP="000652A7">
      <w:r w:rsidRPr="004004DF">
        <w:rPr>
          <w:noProof/>
        </w:rPr>
        <mc:AlternateContent>
          <mc:Choice Requires="wps">
            <w:drawing>
              <wp:anchor distT="0" distB="0" distL="114300" distR="114300" simplePos="0" relativeHeight="251658292" behindDoc="0" locked="0" layoutInCell="1" allowOverlap="1" wp14:anchorId="0E803813" wp14:editId="1FDC0225">
                <wp:simplePos x="0" y="0"/>
                <wp:positionH relativeFrom="leftMargin">
                  <wp:posOffset>427990</wp:posOffset>
                </wp:positionH>
                <wp:positionV relativeFrom="paragraph">
                  <wp:posOffset>3192673</wp:posOffset>
                </wp:positionV>
                <wp:extent cx="259715" cy="266700"/>
                <wp:effectExtent l="0" t="0" r="26035" b="19050"/>
                <wp:wrapNone/>
                <wp:docPr id="7" name="Text Box 7" descr="Blue box with the number 2"/>
                <wp:cNvGraphicFramePr/>
                <a:graphic xmlns:a="http://schemas.openxmlformats.org/drawingml/2006/main">
                  <a:graphicData uri="http://schemas.microsoft.com/office/word/2010/wordprocessingShape">
                    <wps:wsp>
                      <wps:cNvSpPr txBox="1"/>
                      <wps:spPr>
                        <a:xfrm>
                          <a:off x="0" y="0"/>
                          <a:ext cx="259715" cy="266700"/>
                        </a:xfrm>
                        <a:prstGeom prst="rect">
                          <a:avLst/>
                        </a:prstGeom>
                        <a:solidFill>
                          <a:schemeClr val="accent1">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FAED1" w14:textId="2B39BD6B" w:rsidR="009F10D7" w:rsidRDefault="00E80923" w:rsidP="004004DF">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03813" id="Text Box 7" o:spid="_x0000_s1082" type="#_x0000_t202" alt="Blue box with the number 2" style="position:absolute;margin-left:33.7pt;margin-top:251.4pt;width:20.45pt;height:21pt;z-index:2516582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" fillcolor="#2e74b5 [2404]" strokecolor="#525252 [1606]" strokeweight="1pt">
                <v:textbox>
                  <w:txbxContent>
                    <w:p w14:paraId="615FAED1" w14:textId="2B39BD6B" w:rsidR="009F10D7" w:rsidRDefault="00E80923" w:rsidP="004004DF">
                      <w:r>
                        <w:t>2</w:t>
                      </w:r>
                    </w:p>
                  </w:txbxContent>
                </v:textbox>
                <w10:wrap anchorx="margin"/>
              </v:shape>
            </w:pict>
          </mc:Fallback>
        </mc:AlternateContent>
      </w:r>
      <w:r w:rsidR="007E5FF9">
        <w:rPr>
          <w:noProof/>
        </w:rPr>
        <mc:AlternateContent>
          <mc:Choice Requires="wps">
            <w:drawing>
              <wp:anchor distT="0" distB="0" distL="114300" distR="114300" simplePos="0" relativeHeight="251658315" behindDoc="0" locked="0" layoutInCell="1" allowOverlap="1" wp14:anchorId="785BCB6E" wp14:editId="796D6E2C">
                <wp:simplePos x="0" y="0"/>
                <wp:positionH relativeFrom="leftMargin">
                  <wp:posOffset>394970</wp:posOffset>
                </wp:positionH>
                <wp:positionV relativeFrom="paragraph">
                  <wp:posOffset>911062</wp:posOffset>
                </wp:positionV>
                <wp:extent cx="311785" cy="301625"/>
                <wp:effectExtent l="19050" t="38100" r="31115" b="41275"/>
                <wp:wrapNone/>
                <wp:docPr id="255" name="Star: 5 Points 255" descr="Gray star with a blue outline "/>
                <wp:cNvGraphicFramePr/>
                <a:graphic xmlns:a="http://schemas.openxmlformats.org/drawingml/2006/main">
                  <a:graphicData uri="http://schemas.microsoft.com/office/word/2010/wordprocessingShape">
                    <wps:wsp>
                      <wps:cNvSpPr/>
                      <wps:spPr>
                        <a:xfrm>
                          <a:off x="0" y="0"/>
                          <a:ext cx="311785" cy="301625"/>
                        </a:xfrm>
                        <a:prstGeom prst="star5">
                          <a:avLst/>
                        </a:prstGeom>
                        <a:solidFill>
                          <a:schemeClr val="bg2">
                            <a:lumMod val="5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F36C9B6" id="Star: 5 Points 255" o:spid="_x0000_s1026" alt="Gray star with a blue outline " style="position:absolute;margin-left:31.1pt;margin-top:71.75pt;width:24.55pt;height:23.75pt;z-index:25165831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311785,30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" path="m,115210r119092,1l155893,r36800,115211l311785,115210r-96348,71204l252239,301624,155893,230419,59546,301624,96348,186414,,115210xe" fillcolor="#747070 [1614]" strokecolor="#2e74b5 [2404]" strokeweight="1pt">
                <v:stroke joinstyle="miter"/>
                <v:path arrowok="t" o:connecttype="custom" o:connectlocs="0,115210;119092,115211;155893,0;192693,115211;311785,115210;215437,186414;252239,301624;155893,230419;59546,301624;96348,186414;0,115210" o:connectangles="0,0,0,0,0,0,0,0,0,0,0"/>
                <w10:wrap anchorx="margin"/>
              </v:shape>
            </w:pict>
          </mc:Fallback>
        </mc:AlternateContent>
      </w:r>
      <w:r w:rsidR="007E5FF9">
        <w:rPr>
          <w:noProof/>
        </w:rPr>
        <mc:AlternateContent>
          <mc:Choice Requires="wps">
            <w:drawing>
              <wp:anchor distT="0" distB="0" distL="114300" distR="114300" simplePos="0" relativeHeight="251658314" behindDoc="0" locked="0" layoutInCell="1" allowOverlap="1" wp14:anchorId="548F8FAC" wp14:editId="76287D7A">
                <wp:simplePos x="0" y="0"/>
                <wp:positionH relativeFrom="leftMargin">
                  <wp:align>right</wp:align>
                </wp:positionH>
                <wp:positionV relativeFrom="paragraph">
                  <wp:posOffset>63513</wp:posOffset>
                </wp:positionV>
                <wp:extent cx="119996" cy="2081140"/>
                <wp:effectExtent l="0" t="0" r="13970" b="14605"/>
                <wp:wrapNone/>
                <wp:docPr id="254" name="Left Brace 2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9996" cy="2081140"/>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19AA257" id="Left Brace 254" o:spid="_x0000_s1026" type="#_x0000_t87" alt="&quot;&quot;" style="position:absolute;margin-left:-41.75pt;margin-top:5pt;width:9.45pt;height:163.85pt;z-index:25165831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" adj="0" strokecolor="#2e74b5 [2404]" strokeweight="1pt">
                <v:stroke joinstyle="miter"/>
                <w10:wrap anchorx="margin"/>
              </v:shape>
            </w:pict>
          </mc:Fallback>
        </mc:AlternateContent>
      </w:r>
      <w:r w:rsidR="008A1800" w:rsidRPr="008A1800">
        <w:t xml:space="preserve">Operator certification fees do not fund agency staff. </w:t>
      </w:r>
      <w:r w:rsidR="008A1800" w:rsidRPr="001772A4">
        <w:t>All agency staff funding is provided through state general funds, general program fees and various federal grants.</w:t>
      </w:r>
      <w:r w:rsidR="008A1800" w:rsidRPr="008A1800">
        <w:t xml:space="preserve"> The division has one full-time employee dedicated to operator certification who serves as staff to the board and as the division liaison to the board. In addition, compliance with the requirements of Regulation 100 is performed by the drinking water compliance and enforcement staff and compliance is checked on-site by field services section staff during sanitary surveys. </w:t>
      </w:r>
      <w:r w:rsidR="000F02B9">
        <w:t xml:space="preserve">State </w:t>
      </w:r>
      <w:r w:rsidR="001D4F3F" w:rsidRPr="001D4F3F">
        <w:t>(state name)</w:t>
      </w:r>
      <w:r w:rsidR="000F02B9">
        <w:t xml:space="preserve"> program staff receive training on evaluation of compliance with operator certification requirements as an element of their sanitary survey training. For example, s</w:t>
      </w:r>
      <w:r w:rsidR="00442DA4">
        <w:t xml:space="preserve">taff will ensure the </w:t>
      </w:r>
      <w:r w:rsidR="00C77B32">
        <w:t xml:space="preserve">operator certifications have not expired and </w:t>
      </w:r>
      <w:r w:rsidR="000B7983">
        <w:t>ensure the f</w:t>
      </w:r>
      <w:r w:rsidR="008A1800" w:rsidRPr="008A1800">
        <w:t xml:space="preserve">acility classification </w:t>
      </w:r>
      <w:r w:rsidR="000B7983">
        <w:t>that was</w:t>
      </w:r>
      <w:r w:rsidR="008A1800" w:rsidRPr="008A1800">
        <w:t xml:space="preserve"> done at the time of design review by engineering section staff</w:t>
      </w:r>
      <w:r w:rsidR="000B7983">
        <w:t xml:space="preserve"> still applies</w:t>
      </w:r>
      <w:r w:rsidR="008A1800" w:rsidRPr="008A1800">
        <w:t xml:space="preserve">. </w:t>
      </w:r>
      <w:r w:rsidR="000447E1">
        <w:t xml:space="preserve">Noncompliance with operator certification will be identified as a significant deficiency. </w:t>
      </w:r>
      <w:r w:rsidR="00067FBA">
        <w:t xml:space="preserve">State </w:t>
      </w:r>
      <w:r w:rsidR="001D4F3F" w:rsidRPr="001D4F3F">
        <w:t>(state name)</w:t>
      </w:r>
      <w:r w:rsidR="00067FBA">
        <w:t xml:space="preserve"> strongly encourages the system’s certified operator</w:t>
      </w:r>
      <w:r w:rsidR="002E1582">
        <w:t xml:space="preserve"> </w:t>
      </w:r>
      <w:r w:rsidR="0017351F">
        <w:t>to</w:t>
      </w:r>
      <w:r w:rsidR="00067FBA">
        <w:t xml:space="preserve"> participate in sanitary surveys. </w:t>
      </w:r>
      <w:r w:rsidR="008A1800" w:rsidRPr="001772A4">
        <w:t>The division’s data system, management and administrative teams provide necessary support for the program as well.</w:t>
      </w:r>
      <w:r w:rsidR="008A1800" w:rsidRPr="008A1800">
        <w:t xml:space="preserve"> The board’s administrator and staff represent approximately 0.2 full-time employees. In total there are over 65 division staff members with responsibilities related to the certified operator program.</w:t>
      </w:r>
      <w:r w:rsidR="008A1800">
        <w:t xml:space="preserve"> </w:t>
      </w:r>
      <w:r w:rsidR="008A1800" w:rsidRPr="001772A4">
        <w:t xml:space="preserve">Under the current organization, </w:t>
      </w:r>
      <w:proofErr w:type="gramStart"/>
      <w:r w:rsidR="008A1800" w:rsidRPr="001772A4">
        <w:t>State</w:t>
      </w:r>
      <w:proofErr w:type="gramEnd"/>
      <w:r w:rsidR="008A1800" w:rsidRPr="001772A4">
        <w:t xml:space="preserve"> </w:t>
      </w:r>
      <w:r w:rsidR="001D4F3F" w:rsidRPr="001D4F3F">
        <w:t>(state name)</w:t>
      </w:r>
      <w:r w:rsidR="008A1800" w:rsidRPr="001772A4">
        <w:t xml:space="preserve"> has sufficient resources to implement its operator certification program now and into the future.</w:t>
      </w:r>
    </w:p>
    <w:p w14:paraId="546C46D9" w14:textId="2F1DCC74" w:rsidR="0094248D" w:rsidRPr="008A1800" w:rsidRDefault="004004DF" w:rsidP="000652A7">
      <w:r w:rsidRPr="004004DF">
        <w:rPr>
          <w:noProof/>
        </w:rPr>
        <mc:AlternateContent>
          <mc:Choice Requires="wps">
            <w:drawing>
              <wp:anchor distT="0" distB="0" distL="114300" distR="114300" simplePos="0" relativeHeight="251658293" behindDoc="0" locked="0" layoutInCell="1" allowOverlap="1" wp14:anchorId="1281AF6E" wp14:editId="0A6295F4">
                <wp:simplePos x="0" y="0"/>
                <wp:positionH relativeFrom="leftMargin">
                  <wp:posOffset>738835</wp:posOffset>
                </wp:positionH>
                <wp:positionV relativeFrom="paragraph">
                  <wp:posOffset>9144</wp:posOffset>
                </wp:positionV>
                <wp:extent cx="146304" cy="168250"/>
                <wp:effectExtent l="0" t="0" r="25400" b="22860"/>
                <wp:wrapNone/>
                <wp:docPr id="9" name="Left Brac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304" cy="168250"/>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8874262" id="Left Brace 9" o:spid="_x0000_s1026" type="#_x0000_t87" alt="&quot;&quot;" style="position:absolute;margin-left:58.2pt;margin-top:.7pt;width:11.5pt;height:13.25pt;z-index:25165829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" adj="0" strokecolor="#2e74b5 [2404]" strokeweight="1pt">
                <v:stroke joinstyle="miter"/>
                <w10:wrap anchorx="margin"/>
              </v:shape>
            </w:pict>
          </mc:Fallback>
        </mc:AlternateContent>
      </w:r>
      <w:r w:rsidR="0094248D">
        <w:t xml:space="preserve">The PWSS </w:t>
      </w:r>
      <w:r w:rsidR="008619DE">
        <w:t xml:space="preserve">grants </w:t>
      </w:r>
      <w:r w:rsidR="0094248D">
        <w:t xml:space="preserve">and DWSRF </w:t>
      </w:r>
      <w:proofErr w:type="gramStart"/>
      <w:r w:rsidR="0094248D">
        <w:t>set-asides</w:t>
      </w:r>
      <w:proofErr w:type="gramEnd"/>
      <w:r w:rsidR="0094248D">
        <w:t xml:space="preserve"> remain the same</w:t>
      </w:r>
      <w:r>
        <w:t xml:space="preserve"> and continue to sustain the program</w:t>
      </w:r>
      <w:r w:rsidR="003D3298">
        <w:t>.</w:t>
      </w:r>
    </w:p>
    <w:p w14:paraId="566C1B96" w14:textId="52BD6B4B" w:rsidR="00A900A8" w:rsidRDefault="00A900A8" w:rsidP="00601327">
      <w:bookmarkStart w:id="67" w:name="Recertification"/>
      <w:bookmarkStart w:id="68" w:name="bookmark20"/>
      <w:bookmarkEnd w:id="67"/>
      <w:bookmarkEnd w:id="68"/>
      <w:r>
        <w:br w:type="page"/>
      </w:r>
    </w:p>
    <w:p w14:paraId="0C6B22CF" w14:textId="63E33C20" w:rsidR="008A1800" w:rsidRPr="008A1800" w:rsidRDefault="005B75F9" w:rsidP="00F7708D">
      <w:pPr>
        <w:pStyle w:val="Heading1"/>
      </w:pPr>
      <w:bookmarkStart w:id="69" w:name="_Ref87106636"/>
      <w:bookmarkStart w:id="70" w:name="_Toc187830406"/>
      <w:r w:rsidRPr="00A900A8">
        <w:rPr>
          <w:noProof/>
        </w:rPr>
        <w:lastRenderedPageBreak/>
        <mc:AlternateContent>
          <mc:Choice Requires="wpg">
            <w:drawing>
              <wp:anchor distT="0" distB="0" distL="114300" distR="114300" simplePos="0" relativeHeight="251658330" behindDoc="0" locked="0" layoutInCell="1" allowOverlap="1" wp14:anchorId="7632686E" wp14:editId="0C2C54F6">
                <wp:simplePos x="0" y="0"/>
                <wp:positionH relativeFrom="page">
                  <wp:posOffset>4940135</wp:posOffset>
                </wp:positionH>
                <wp:positionV relativeFrom="page">
                  <wp:posOffset>920338</wp:posOffset>
                </wp:positionV>
                <wp:extent cx="2475865" cy="3526971"/>
                <wp:effectExtent l="0" t="0" r="27305" b="16510"/>
                <wp:wrapSquare wrapText="bothSides"/>
                <wp:docPr id="200" name="Group 2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475865" cy="3526971"/>
                          <a:chOff x="0" y="354678"/>
                          <a:chExt cx="2475865" cy="9200371"/>
                        </a:xfrm>
                      </wpg:grpSpPr>
                      <wps:wsp>
                        <wps:cNvPr id="201" name="AutoShape 14"/>
                        <wps:cNvSpPr>
                          <a:spLocks noChangeArrowheads="1"/>
                        </wps:cNvSpPr>
                        <wps:spPr bwMode="auto">
                          <a:xfrm>
                            <a:off x="0" y="354678"/>
                            <a:ext cx="2475865" cy="9200371"/>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0BA3815B" w14:textId="77777777" w:rsidR="009F10D7" w:rsidRPr="006619A9" w:rsidRDefault="009F10D7" w:rsidP="00987982">
                              <w:pPr>
                                <w:pStyle w:val="BoxHeader"/>
                                <w:rPr>
                                  <w:sz w:val="20"/>
                                  <w:szCs w:val="20"/>
                                </w:rPr>
                              </w:pPr>
                            </w:p>
                            <w:p w14:paraId="1AA628BF" w14:textId="77777777" w:rsidR="009F10D7" w:rsidRDefault="009F10D7" w:rsidP="00987982">
                              <w:pPr>
                                <w:pStyle w:val="BoxHeader"/>
                              </w:pPr>
                              <w:r>
                                <w:t>Baseline Standard 7</w:t>
                              </w:r>
                            </w:p>
                            <w:p w14:paraId="7375F310" w14:textId="77777777" w:rsidR="009F10D7" w:rsidRDefault="009F10D7" w:rsidP="008C4263">
                              <w:pPr>
                                <w:pStyle w:val="Boxnormal"/>
                              </w:pPr>
                              <w:r>
                                <w:t xml:space="preserve">The </w:t>
                              </w:r>
                              <w:r w:rsidR="0016419F">
                                <w:t>s</w:t>
                              </w:r>
                              <w:r>
                                <w:t>tate</w:t>
                              </w:r>
                              <w:r w:rsidRPr="00A900A8">
                                <w:t xml:space="preserve"> </w:t>
                              </w:r>
                              <w:r>
                                <w:t xml:space="preserve">program </w:t>
                              </w:r>
                              <w:r w:rsidRPr="00A900A8">
                                <w:t>must</w:t>
                              </w:r>
                              <w:r>
                                <w:t>…</w:t>
                              </w:r>
                            </w:p>
                            <w:p w14:paraId="0EFA9830" w14:textId="77777777" w:rsidR="009F10D7" w:rsidRPr="00A900A8" w:rsidRDefault="009F10D7" w:rsidP="000652A7">
                              <w:pPr>
                                <w:pStyle w:val="Boxnormal"/>
                                <w:numPr>
                                  <w:ilvl w:val="0"/>
                                  <w:numId w:val="23"/>
                                </w:numPr>
                                <w:ind w:left="504"/>
                              </w:pPr>
                              <w:r>
                                <w:t>H</w:t>
                              </w:r>
                              <w:r w:rsidRPr="00A900A8">
                                <w:t>ave a process for recertification of individuals whose certification has expired for a period exceeding two years</w:t>
                              </w:r>
                              <w:r>
                                <w:t>.</w:t>
                              </w:r>
                            </w:p>
                            <w:p w14:paraId="3EAD2827" w14:textId="77777777" w:rsidR="009F10D7" w:rsidRPr="008637DE" w:rsidRDefault="009F10D7" w:rsidP="00A900A8">
                              <w:pPr>
                                <w:pStyle w:val="Boxnormal"/>
                                <w:numPr>
                                  <w:ilvl w:val="0"/>
                                  <w:numId w:val="23"/>
                                </w:numPr>
                                <w:ind w:left="504"/>
                                <w:rPr>
                                  <w:color w:val="44546A" w:themeColor="text2"/>
                                </w:rPr>
                              </w:pPr>
                              <w:r>
                                <w:t>Describe the</w:t>
                              </w:r>
                              <w:r w:rsidRPr="00A900A8">
                                <w:t xml:space="preserve"> process</w:t>
                              </w:r>
                              <w:r>
                                <w:t xml:space="preserve"> to </w:t>
                              </w:r>
                              <w:r w:rsidRPr="00A900A8">
                                <w:t>review experience, training, and reexamination</w:t>
                              </w:r>
                              <w:r>
                                <w:t xml:space="preserve"> for recertification individuals.</w:t>
                              </w:r>
                            </w:p>
                            <w:p w14:paraId="6A56CA2E" w14:textId="77777777" w:rsidR="005B75F9" w:rsidRPr="00126D62" w:rsidRDefault="005B75F9" w:rsidP="005B75F9">
                              <w:pPr>
                                <w:pStyle w:val="Boxnormal"/>
                                <w:spacing w:after="0"/>
                                <w:rPr>
                                  <w:rStyle w:val="Hyperlink"/>
                                  <w:sz w:val="18"/>
                                  <w:szCs w:val="18"/>
                                </w:rPr>
                              </w:pPr>
                              <w:r w:rsidRPr="00126D62">
                                <w:rPr>
                                  <w:color w:val="44546A" w:themeColor="text2"/>
                                  <w:sz w:val="18"/>
                                  <w:szCs w:val="18"/>
                                </w:rPr>
                                <w:fldChar w:fldCharType="begin"/>
                              </w:r>
                              <w:r w:rsidRPr="00126D62">
                                <w:rPr>
                                  <w:color w:val="44546A" w:themeColor="text2"/>
                                  <w:sz w:val="18"/>
                                  <w:szCs w:val="18"/>
                                </w:rPr>
                                <w:instrText>HYPERLINK "https://www.epa.gov/sites/default/files/2018-08/documents/epa_desk_guide_for_reviewing_state_opcert_program_annual_reports.pdf"</w:instrText>
                              </w:r>
                              <w:r w:rsidRPr="00126D62">
                                <w:rPr>
                                  <w:color w:val="44546A" w:themeColor="text2"/>
                                  <w:sz w:val="18"/>
                                  <w:szCs w:val="18"/>
                                </w:rPr>
                              </w:r>
                              <w:r w:rsidRPr="00126D62">
                                <w:rPr>
                                  <w:color w:val="44546A" w:themeColor="text2"/>
                                  <w:sz w:val="18"/>
                                  <w:szCs w:val="18"/>
                                </w:rPr>
                                <w:fldChar w:fldCharType="separate"/>
                              </w:r>
                              <w:r w:rsidRPr="00126D62">
                                <w:rPr>
                                  <w:rStyle w:val="Hyperlink"/>
                                  <w:sz w:val="18"/>
                                  <w:szCs w:val="18"/>
                                </w:rPr>
                                <w:t>EPA Desk Guide</w:t>
                              </w:r>
                            </w:p>
                            <w:p w14:paraId="74E0079C" w14:textId="1E9748F0" w:rsidR="005B75F9" w:rsidRPr="000652A7" w:rsidRDefault="005B75F9" w:rsidP="008637DE">
                              <w:pPr>
                                <w:pStyle w:val="Boxnormal"/>
                                <w:rPr>
                                  <w:color w:val="44546A" w:themeColor="text2"/>
                                </w:rPr>
                              </w:pPr>
                              <w:r w:rsidRPr="00126D62">
                                <w:rPr>
                                  <w:color w:val="44546A" w:themeColor="text2"/>
                                  <w:sz w:val="18"/>
                                  <w:szCs w:val="18"/>
                                </w:rPr>
                                <w:fldChar w:fldCharType="end"/>
                              </w:r>
                              <w:hyperlink r:id="rId34" w:history="1">
                                <w:r w:rsidRPr="00126D62">
                                  <w:rPr>
                                    <w:rStyle w:val="Hyperlink"/>
                                    <w:sz w:val="18"/>
                                    <w:szCs w:val="18"/>
                                  </w:rPr>
                                  <w:t>Final Guidelines</w:t>
                                </w:r>
                              </w:hyperlink>
                            </w:p>
                          </w:txbxContent>
                        </wps:txbx>
                        <wps:bodyPr rot="0" vert="horz" wrap="square" lIns="182880" tIns="457200" rIns="182880" bIns="73152" anchor="t" anchorCtr="0" upright="1">
                          <a:noAutofit/>
                        </wps:bodyPr>
                      </wps:wsp>
                      <wps:wsp>
                        <wps:cNvPr id="202" name="Rectangle 202"/>
                        <wps:cNvSpPr/>
                        <wps:spPr>
                          <a:xfrm>
                            <a:off x="70542" y="385499"/>
                            <a:ext cx="2331720" cy="1496219"/>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3F30F7" w14:textId="77777777" w:rsidR="009F10D7" w:rsidRDefault="009F10D7">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03" name="Rectangle 203"/>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3CD323" w14:textId="77777777" w:rsidR="009F10D7" w:rsidRDefault="009F10D7">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0</wp14:pctHeight>
                </wp14:sizeRelV>
              </wp:anchor>
            </w:drawing>
          </mc:Choice>
          <mc:Fallback>
            <w:pict>
              <v:group w14:anchorId="7632686E" id="Group 200" o:spid="_x0000_s1083" alt="&quot;&quot;" style="position:absolute;margin-left:389pt;margin-top:72.45pt;width:194.95pt;height:277.7pt;z-index:251658330;mso-width-percent:320;mso-position-horizontal-relative:page;mso-position-vertical-relative:page;mso-width-percent:320" coordorigin=",3546" coordsize="24758,9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">
                <v:rect id="AutoShape 14" o:spid="_x0000_s1084" style="position:absolute;top:3546;width:24758;height:9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" fillcolor="white [3212]" strokecolor="#747070 [1614]" strokeweight="1.25pt">
                  <v:textbox inset="14.4pt,36pt,14.4pt,5.76pt">
                    <w:txbxContent>
                      <w:p w14:paraId="0BA3815B" w14:textId="77777777" w:rsidR="009F10D7" w:rsidRPr="006619A9" w:rsidRDefault="009F10D7" w:rsidP="00987982">
                        <w:pPr>
                          <w:pStyle w:val="BoxHeader"/>
                          <w:rPr>
                            <w:sz w:val="20"/>
                            <w:szCs w:val="20"/>
                          </w:rPr>
                        </w:pPr>
                      </w:p>
                      <w:p w14:paraId="1AA628BF" w14:textId="77777777" w:rsidR="009F10D7" w:rsidRDefault="009F10D7" w:rsidP="00987982">
                        <w:pPr>
                          <w:pStyle w:val="BoxHeader"/>
                        </w:pPr>
                        <w:r>
                          <w:t>Baseline Standard 7</w:t>
                        </w:r>
                      </w:p>
                      <w:p w14:paraId="7375F310" w14:textId="77777777" w:rsidR="009F10D7" w:rsidRDefault="009F10D7" w:rsidP="008C4263">
                        <w:pPr>
                          <w:pStyle w:val="Boxnormal"/>
                        </w:pPr>
                        <w:r>
                          <w:t xml:space="preserve">The </w:t>
                        </w:r>
                        <w:r w:rsidR="0016419F">
                          <w:t>s</w:t>
                        </w:r>
                        <w:r>
                          <w:t>tate</w:t>
                        </w:r>
                        <w:r w:rsidRPr="00A900A8">
                          <w:t xml:space="preserve"> </w:t>
                        </w:r>
                        <w:r>
                          <w:t xml:space="preserve">program </w:t>
                        </w:r>
                        <w:r w:rsidRPr="00A900A8">
                          <w:t>must</w:t>
                        </w:r>
                        <w:r>
                          <w:t>…</w:t>
                        </w:r>
                      </w:p>
                      <w:p w14:paraId="0EFA9830" w14:textId="77777777" w:rsidR="009F10D7" w:rsidRPr="00A900A8" w:rsidRDefault="009F10D7" w:rsidP="000652A7">
                        <w:pPr>
                          <w:pStyle w:val="Boxnormal"/>
                          <w:numPr>
                            <w:ilvl w:val="0"/>
                            <w:numId w:val="23"/>
                          </w:numPr>
                          <w:ind w:left="504"/>
                        </w:pPr>
                        <w:r>
                          <w:t>H</w:t>
                        </w:r>
                        <w:r w:rsidRPr="00A900A8">
                          <w:t>ave a process for recertification of individuals whose certification has expired for a period exceeding two years</w:t>
                        </w:r>
                        <w:r>
                          <w:t>.</w:t>
                        </w:r>
                      </w:p>
                      <w:p w14:paraId="3EAD2827" w14:textId="77777777" w:rsidR="009F10D7" w:rsidRPr="008637DE" w:rsidRDefault="009F10D7" w:rsidP="00A900A8">
                        <w:pPr>
                          <w:pStyle w:val="Boxnormal"/>
                          <w:numPr>
                            <w:ilvl w:val="0"/>
                            <w:numId w:val="23"/>
                          </w:numPr>
                          <w:ind w:left="504"/>
                          <w:rPr>
                            <w:color w:val="44546A" w:themeColor="text2"/>
                          </w:rPr>
                        </w:pPr>
                        <w:r>
                          <w:t>Describe the</w:t>
                        </w:r>
                        <w:r w:rsidRPr="00A900A8">
                          <w:t xml:space="preserve"> process</w:t>
                        </w:r>
                        <w:r>
                          <w:t xml:space="preserve"> to </w:t>
                        </w:r>
                        <w:r w:rsidRPr="00A900A8">
                          <w:t>review experience, training, and reexamination</w:t>
                        </w:r>
                        <w:r>
                          <w:t xml:space="preserve"> for recertification individuals.</w:t>
                        </w:r>
                      </w:p>
                      <w:p w14:paraId="6A56CA2E" w14:textId="77777777" w:rsidR="005B75F9" w:rsidRPr="00126D62" w:rsidRDefault="005B75F9" w:rsidP="005B75F9">
                        <w:pPr>
                          <w:pStyle w:val="Boxnormal"/>
                          <w:spacing w:after="0"/>
                          <w:rPr>
                            <w:rStyle w:val="Hyperlink"/>
                            <w:sz w:val="18"/>
                            <w:szCs w:val="18"/>
                          </w:rPr>
                        </w:pPr>
                        <w:r w:rsidRPr="00126D62">
                          <w:rPr>
                            <w:color w:val="44546A" w:themeColor="text2"/>
                            <w:sz w:val="18"/>
                            <w:szCs w:val="18"/>
                          </w:rPr>
                          <w:fldChar w:fldCharType="begin"/>
                        </w:r>
                        <w:r w:rsidRPr="00126D62">
                          <w:rPr>
                            <w:color w:val="44546A" w:themeColor="text2"/>
                            <w:sz w:val="18"/>
                            <w:szCs w:val="18"/>
                          </w:rPr>
                          <w:instrText>HYPERLINK "https://www.epa.gov/sites/default/files/2018-08/documents/epa_desk_guide_for_reviewing_state_opcert_program_annual_reports.pdf"</w:instrText>
                        </w:r>
                        <w:r w:rsidRPr="00126D62">
                          <w:rPr>
                            <w:color w:val="44546A" w:themeColor="text2"/>
                            <w:sz w:val="18"/>
                            <w:szCs w:val="18"/>
                          </w:rPr>
                        </w:r>
                        <w:r w:rsidRPr="00126D62">
                          <w:rPr>
                            <w:color w:val="44546A" w:themeColor="text2"/>
                            <w:sz w:val="18"/>
                            <w:szCs w:val="18"/>
                          </w:rPr>
                          <w:fldChar w:fldCharType="separate"/>
                        </w:r>
                        <w:r w:rsidRPr="00126D62">
                          <w:rPr>
                            <w:rStyle w:val="Hyperlink"/>
                            <w:sz w:val="18"/>
                            <w:szCs w:val="18"/>
                          </w:rPr>
                          <w:t>EPA Desk Guide</w:t>
                        </w:r>
                      </w:p>
                      <w:p w14:paraId="74E0079C" w14:textId="1E9748F0" w:rsidR="005B75F9" w:rsidRPr="000652A7" w:rsidRDefault="005B75F9" w:rsidP="008637DE">
                        <w:pPr>
                          <w:pStyle w:val="Boxnormal"/>
                          <w:rPr>
                            <w:color w:val="44546A" w:themeColor="text2"/>
                          </w:rPr>
                        </w:pPr>
                        <w:r w:rsidRPr="00126D62">
                          <w:rPr>
                            <w:color w:val="44546A" w:themeColor="text2"/>
                            <w:sz w:val="18"/>
                            <w:szCs w:val="18"/>
                          </w:rPr>
                          <w:fldChar w:fldCharType="end"/>
                        </w:r>
                        <w:hyperlink r:id="rId35" w:history="1">
                          <w:r w:rsidRPr="00126D62">
                            <w:rPr>
                              <w:rStyle w:val="Hyperlink"/>
                              <w:sz w:val="18"/>
                              <w:szCs w:val="18"/>
                            </w:rPr>
                            <w:t>Final Guidelines</w:t>
                          </w:r>
                        </w:hyperlink>
                      </w:p>
                    </w:txbxContent>
                  </v:textbox>
                </v:rect>
                <v:rect id="Rectangle 202" o:spid="_x0000_s1085" style="position:absolute;left:705;top:3854;width:23317;height:1496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" fillcolor="#44546a [3215]" stroked="f" strokeweight="1pt">
                  <v:textbox inset="14.4pt,14.4pt,14.4pt,28.8pt">
                    <w:txbxContent>
                      <w:p w14:paraId="523F30F7" w14:textId="77777777" w:rsidR="009F10D7" w:rsidRDefault="009F10D7">
                        <w:pPr>
                          <w:spacing w:before="240"/>
                          <w:rPr>
                            <w:color w:val="FFFFFF" w:themeColor="background1"/>
                          </w:rPr>
                        </w:pPr>
                      </w:p>
                    </w:txbxContent>
                  </v:textbox>
                </v:rect>
                <v:rect id="Rectangle 203" o:spid="_x0000_s1086"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" fillcolor="#5b9bd5 [3204]" stroked="f" strokeweight="1pt">
                  <v:textbox inset="14.4pt,14.4pt,14.4pt,28.8pt">
                    <w:txbxContent>
                      <w:p w14:paraId="6F3CD323" w14:textId="77777777" w:rsidR="009F10D7" w:rsidRDefault="009F10D7">
                        <w:pPr>
                          <w:spacing w:before="240"/>
                          <w:rPr>
                            <w:color w:val="FFFFFF" w:themeColor="background1"/>
                          </w:rPr>
                        </w:pPr>
                      </w:p>
                    </w:txbxContent>
                  </v:textbox>
                </v:rect>
                <w10:wrap type="square" anchorx="page" anchory="page"/>
              </v:group>
            </w:pict>
          </mc:Fallback>
        </mc:AlternateContent>
      </w:r>
      <w:r w:rsidR="00355543">
        <w:rPr>
          <w:noProof/>
        </w:rPr>
        <mc:AlternateContent>
          <mc:Choice Requires="wps">
            <w:drawing>
              <wp:anchor distT="0" distB="0" distL="114300" distR="114300" simplePos="0" relativeHeight="251658286" behindDoc="0" locked="0" layoutInCell="1" allowOverlap="1" wp14:anchorId="7EAC37AE" wp14:editId="031F6306">
                <wp:simplePos x="0" y="0"/>
                <wp:positionH relativeFrom="leftMargin">
                  <wp:posOffset>742950</wp:posOffset>
                </wp:positionH>
                <wp:positionV relativeFrom="paragraph">
                  <wp:posOffset>359741</wp:posOffset>
                </wp:positionV>
                <wp:extent cx="156210" cy="695960"/>
                <wp:effectExtent l="0" t="0" r="15240" b="27940"/>
                <wp:wrapNone/>
                <wp:docPr id="287" name="Left Brace 2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6210" cy="695960"/>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7406EBA" id="Left Brace 287" o:spid="_x0000_s1026" type="#_x0000_t87" alt="&quot;&quot;" style="position:absolute;margin-left:58.5pt;margin-top:28.35pt;width:12.3pt;height:54.8pt;z-index:25165828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" adj="0" strokecolor="#2e74b5 [2404]" strokeweight="1pt">
                <v:stroke joinstyle="miter"/>
                <w10:wrap anchorx="margin"/>
              </v:shape>
            </w:pict>
          </mc:Fallback>
        </mc:AlternateContent>
      </w:r>
      <w:r w:rsidR="008A1800" w:rsidRPr="008A1800">
        <w:t>Recertification</w:t>
      </w:r>
      <w:bookmarkEnd w:id="69"/>
      <w:bookmarkEnd w:id="70"/>
    </w:p>
    <w:p w14:paraId="05232676" w14:textId="53887290" w:rsidR="008A1800" w:rsidRPr="008A1800" w:rsidRDefault="00060C61" w:rsidP="000652A7">
      <w:r>
        <w:rPr>
          <w:noProof/>
        </w:rPr>
        <mc:AlternateContent>
          <mc:Choice Requires="wps">
            <w:drawing>
              <wp:anchor distT="0" distB="0" distL="114300" distR="114300" simplePos="0" relativeHeight="251658262" behindDoc="0" locked="0" layoutInCell="1" allowOverlap="1" wp14:anchorId="573C1087" wp14:editId="6E0C9676">
                <wp:simplePos x="0" y="0"/>
                <wp:positionH relativeFrom="leftMargin">
                  <wp:posOffset>425841</wp:posOffset>
                </wp:positionH>
                <wp:positionV relativeFrom="paragraph">
                  <wp:posOffset>229137</wp:posOffset>
                </wp:positionV>
                <wp:extent cx="259715" cy="266700"/>
                <wp:effectExtent l="0" t="0" r="26035" b="19050"/>
                <wp:wrapNone/>
                <wp:docPr id="59" name="Text Box 59" descr="Blue box with the number 1"/>
                <wp:cNvGraphicFramePr/>
                <a:graphic xmlns:a="http://schemas.openxmlformats.org/drawingml/2006/main">
                  <a:graphicData uri="http://schemas.microsoft.com/office/word/2010/wordprocessingShape">
                    <wps:wsp>
                      <wps:cNvSpPr txBox="1"/>
                      <wps:spPr>
                        <a:xfrm>
                          <a:off x="0" y="0"/>
                          <a:ext cx="259715" cy="266700"/>
                        </a:xfrm>
                        <a:prstGeom prst="rect">
                          <a:avLst/>
                        </a:prstGeom>
                        <a:solidFill>
                          <a:schemeClr val="accent1">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A37158" w14:textId="77777777" w:rsidR="009F10D7" w:rsidRDefault="009F10D7" w:rsidP="00060C61">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C1087" id="Text Box 59" o:spid="_x0000_s1087" type="#_x0000_t202" alt="Blue box with the number 1" style="position:absolute;margin-left:33.55pt;margin-top:18.05pt;width:20.45pt;height:21pt;z-index:25165826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" fillcolor="#2e74b5 [2404]" strokecolor="#525252 [1606]" strokeweight="1pt">
                <v:textbox>
                  <w:txbxContent>
                    <w:p w14:paraId="42A37158" w14:textId="77777777" w:rsidR="009F10D7" w:rsidRDefault="009F10D7" w:rsidP="00060C61">
                      <w:r>
                        <w:t>1</w:t>
                      </w:r>
                    </w:p>
                  </w:txbxContent>
                </v:textbox>
                <w10:wrap anchorx="margin"/>
              </v:shape>
            </w:pict>
          </mc:Fallback>
        </mc:AlternateContent>
      </w:r>
      <w:r w:rsidR="008A1800" w:rsidRPr="00C446B6">
        <w:t xml:space="preserve">Certificates are valid for three years from the date of issue. Once an operator’s certificate has expired, they are no longer certified. A certificate may be restored, through </w:t>
      </w:r>
      <w:r w:rsidR="008A1800" w:rsidRPr="000F02B9">
        <w:t>renewal</w:t>
      </w:r>
      <w:r w:rsidR="008A1800" w:rsidRPr="00C446B6">
        <w:t>, for up to two years after the expiration date. A certificate is automatically revoked after two years if it is not renewed. Subsequently, if the person desires to be recertified they are treated as a new applicant for certification and must sequentially re-test.</w:t>
      </w:r>
    </w:p>
    <w:p w14:paraId="772E16A9" w14:textId="106A79B6" w:rsidR="00FD4285" w:rsidRPr="008A1800" w:rsidRDefault="003C44EA" w:rsidP="000652A7">
      <w:bookmarkStart w:id="71" w:name="Stakeholder_involvement"/>
      <w:bookmarkStart w:id="72" w:name="bookmark21"/>
      <w:bookmarkEnd w:id="71"/>
      <w:bookmarkEnd w:id="72"/>
      <w:r>
        <w:rPr>
          <w:noProof/>
        </w:rPr>
        <mc:AlternateContent>
          <mc:Choice Requires="wps">
            <w:drawing>
              <wp:anchor distT="0" distB="0" distL="114300" distR="114300" simplePos="0" relativeHeight="251658263" behindDoc="0" locked="0" layoutInCell="1" allowOverlap="1" wp14:anchorId="13F0F2BC" wp14:editId="560826A9">
                <wp:simplePos x="0" y="0"/>
                <wp:positionH relativeFrom="leftMargin">
                  <wp:posOffset>421005</wp:posOffset>
                </wp:positionH>
                <wp:positionV relativeFrom="paragraph">
                  <wp:posOffset>241593</wp:posOffset>
                </wp:positionV>
                <wp:extent cx="259715" cy="266700"/>
                <wp:effectExtent l="0" t="0" r="26035" b="19050"/>
                <wp:wrapNone/>
                <wp:docPr id="60" name="Text Box 60" descr="Blue box with the number 2"/>
                <wp:cNvGraphicFramePr/>
                <a:graphic xmlns:a="http://schemas.openxmlformats.org/drawingml/2006/main">
                  <a:graphicData uri="http://schemas.microsoft.com/office/word/2010/wordprocessingShape">
                    <wps:wsp>
                      <wps:cNvSpPr txBox="1"/>
                      <wps:spPr>
                        <a:xfrm>
                          <a:off x="0" y="0"/>
                          <a:ext cx="259715" cy="266700"/>
                        </a:xfrm>
                        <a:prstGeom prst="rect">
                          <a:avLst/>
                        </a:prstGeom>
                        <a:solidFill>
                          <a:schemeClr val="accent1">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256ADF" w14:textId="33E4DFD8" w:rsidR="009F10D7" w:rsidRDefault="009F10D7" w:rsidP="00060C61">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0F2BC" id="Text Box 60" o:spid="_x0000_s1088" type="#_x0000_t202" alt="Blue box with the number 2" style="position:absolute;margin-left:33.15pt;margin-top:19pt;width:20.45pt;height:21pt;z-index:25165826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" fillcolor="#2e74b5 [2404]" strokecolor="#525252 [1606]" strokeweight="1pt">
                <v:textbox>
                  <w:txbxContent>
                    <w:p w14:paraId="10256ADF" w14:textId="33E4DFD8" w:rsidR="009F10D7" w:rsidRDefault="009F10D7" w:rsidP="00060C61">
                      <w:r>
                        <w:t>2</w:t>
                      </w:r>
                    </w:p>
                  </w:txbxContent>
                </v:textbox>
                <w10:wrap anchorx="margin"/>
              </v:shape>
            </w:pict>
          </mc:Fallback>
        </mc:AlternateContent>
      </w:r>
      <w:r>
        <w:rPr>
          <w:noProof/>
        </w:rPr>
        <mc:AlternateContent>
          <mc:Choice Requires="wps">
            <w:drawing>
              <wp:anchor distT="0" distB="0" distL="114300" distR="114300" simplePos="0" relativeHeight="251658287" behindDoc="0" locked="0" layoutInCell="1" allowOverlap="1" wp14:anchorId="5465C66F" wp14:editId="66268530">
                <wp:simplePos x="0" y="0"/>
                <wp:positionH relativeFrom="leftMargin">
                  <wp:align>right</wp:align>
                </wp:positionH>
                <wp:positionV relativeFrom="paragraph">
                  <wp:posOffset>31310</wp:posOffset>
                </wp:positionV>
                <wp:extent cx="156357" cy="696351"/>
                <wp:effectExtent l="0" t="0" r="15240" b="27940"/>
                <wp:wrapNone/>
                <wp:docPr id="288" name="Left Brace 2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6357" cy="696351"/>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8BB02B8" id="Left Brace 288" o:spid="_x0000_s1026" type="#_x0000_t87" alt="&quot;&quot;" style="position:absolute;margin-left:-38.9pt;margin-top:2.45pt;width:12.3pt;height:54.85pt;z-index:251658287;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" adj="0" strokecolor="#2e74b5 [2404]" strokeweight="1pt">
                <v:stroke joinstyle="miter"/>
                <w10:wrap anchorx="margin"/>
              </v:shape>
            </w:pict>
          </mc:Fallback>
        </mc:AlternateContent>
      </w:r>
      <w:r w:rsidR="00FD4285">
        <w:t>T</w:t>
      </w:r>
      <w:r w:rsidR="00FD4285" w:rsidRPr="00FD4285">
        <w:t>he Department requires a full review and examination of the operator’s experience, training and validated examination as contained in Subpart 5-4.3(b) and 5-4.5, as describe above under initial certification</w:t>
      </w:r>
      <w:r w:rsidR="009D7DB6">
        <w:t>. Although no operators were recertified during this reporting period, if there had been, the number of operators would be listed in this section of the report.</w:t>
      </w:r>
    </w:p>
    <w:p w14:paraId="30872661" w14:textId="21FD2573" w:rsidR="00A900A8" w:rsidRDefault="00A900A8">
      <w:pPr>
        <w:rPr>
          <w:rFonts w:ascii="Trebuchet MS" w:hAnsi="Trebuchet MS" w:cs="Trebuchet MS"/>
          <w:b/>
          <w:sz w:val="28"/>
          <w:szCs w:val="28"/>
        </w:rPr>
      </w:pPr>
      <w:r>
        <w:rPr>
          <w:rFonts w:ascii="Trebuchet MS" w:hAnsi="Trebuchet MS" w:cs="Trebuchet MS"/>
          <w:b/>
          <w:sz w:val="28"/>
          <w:szCs w:val="28"/>
        </w:rPr>
        <w:br w:type="page"/>
      </w:r>
    </w:p>
    <w:p w14:paraId="4BD822D7" w14:textId="64050634" w:rsidR="008A1800" w:rsidRPr="008A1800" w:rsidRDefault="00271877" w:rsidP="00F7708D">
      <w:pPr>
        <w:pStyle w:val="Heading1"/>
      </w:pPr>
      <w:bookmarkStart w:id="73" w:name="_Toc187830407"/>
      <w:r w:rsidRPr="00A900A8">
        <w:rPr>
          <w:noProof/>
        </w:rPr>
        <w:lastRenderedPageBreak/>
        <mc:AlternateContent>
          <mc:Choice Requires="wpg">
            <w:drawing>
              <wp:anchor distT="0" distB="0" distL="114300" distR="114300" simplePos="0" relativeHeight="251658331" behindDoc="0" locked="0" layoutInCell="1" allowOverlap="1" wp14:anchorId="6E7374B2" wp14:editId="1BC42328">
                <wp:simplePos x="0" y="0"/>
                <wp:positionH relativeFrom="page">
                  <wp:posOffset>4830992</wp:posOffset>
                </wp:positionH>
                <wp:positionV relativeFrom="page">
                  <wp:posOffset>570839</wp:posOffset>
                </wp:positionV>
                <wp:extent cx="2441924" cy="3250613"/>
                <wp:effectExtent l="0" t="0" r="15875" b="26035"/>
                <wp:wrapSquare wrapText="bothSides"/>
                <wp:docPr id="204" name="Group 2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441924" cy="3250613"/>
                          <a:chOff x="-134407" y="1864428"/>
                          <a:chExt cx="2522425" cy="7216803"/>
                        </a:xfrm>
                      </wpg:grpSpPr>
                      <wps:wsp>
                        <wps:cNvPr id="205" name="AutoShape 14"/>
                        <wps:cNvSpPr>
                          <a:spLocks noChangeArrowheads="1"/>
                        </wps:cNvSpPr>
                        <wps:spPr bwMode="auto">
                          <a:xfrm>
                            <a:off x="-134407" y="1864428"/>
                            <a:ext cx="2522425" cy="7216803"/>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E651991" w14:textId="77777777" w:rsidR="009F10D7" w:rsidRPr="009F44EC" w:rsidRDefault="009F10D7" w:rsidP="00987982">
                              <w:pPr>
                                <w:pStyle w:val="BoxHeader"/>
                                <w:rPr>
                                  <w:sz w:val="20"/>
                                  <w:szCs w:val="20"/>
                                </w:rPr>
                              </w:pPr>
                            </w:p>
                            <w:p w14:paraId="4F20560D" w14:textId="1EDF7A57" w:rsidR="009F10D7" w:rsidRDefault="009F10D7" w:rsidP="00987982">
                              <w:pPr>
                                <w:pStyle w:val="BoxHeader"/>
                              </w:pPr>
                              <w:r>
                                <w:t>Baseline Standard 8</w:t>
                              </w:r>
                            </w:p>
                            <w:p w14:paraId="269218E0" w14:textId="3BC6E0D1" w:rsidR="009F10D7" w:rsidRDefault="009F10D7" w:rsidP="00C13A4D">
                              <w:pPr>
                                <w:pStyle w:val="Boxnormal"/>
                                <w:rPr>
                                  <w:color w:val="44546A" w:themeColor="text2"/>
                                </w:rPr>
                              </w:pPr>
                              <w:r>
                                <w:t xml:space="preserve">The </w:t>
                              </w:r>
                              <w:r w:rsidR="0016419F">
                                <w:t>s</w:t>
                              </w:r>
                              <w:r>
                                <w:t>tate program must…</w:t>
                              </w:r>
                            </w:p>
                            <w:p w14:paraId="6BCF8DBC" w14:textId="7EA79028" w:rsidR="009F10D7" w:rsidRPr="008637DE" w:rsidRDefault="009F10D7" w:rsidP="00676EB8">
                              <w:pPr>
                                <w:pStyle w:val="Boxnormal"/>
                                <w:numPr>
                                  <w:ilvl w:val="0"/>
                                  <w:numId w:val="24"/>
                                </w:numPr>
                                <w:ind w:left="504"/>
                                <w:rPr>
                                  <w:color w:val="44546A" w:themeColor="text2"/>
                                </w:rPr>
                              </w:pPr>
                              <w:r>
                                <w:t>I</w:t>
                              </w:r>
                              <w:r w:rsidRPr="00A900A8">
                                <w:t>nclude ongoing stakeholder involvement in the revision and operations of State operator certification programs</w:t>
                              </w:r>
                              <w:r w:rsidR="009E0814">
                                <w:t>, which must be described in this report and must go beyond public comment on rule revisions</w:t>
                              </w:r>
                              <w:r w:rsidR="00B75F3C">
                                <w:t>.</w:t>
                              </w:r>
                            </w:p>
                            <w:p w14:paraId="19E8830C" w14:textId="77777777" w:rsidR="00587CFC" w:rsidRPr="00126D62" w:rsidRDefault="00587CFC" w:rsidP="00587CFC">
                              <w:pPr>
                                <w:pStyle w:val="Boxnormal"/>
                                <w:spacing w:after="0"/>
                                <w:rPr>
                                  <w:rStyle w:val="Hyperlink"/>
                                  <w:sz w:val="18"/>
                                  <w:szCs w:val="18"/>
                                </w:rPr>
                              </w:pPr>
                              <w:r w:rsidRPr="00126D62">
                                <w:rPr>
                                  <w:color w:val="44546A" w:themeColor="text2"/>
                                  <w:sz w:val="18"/>
                                  <w:szCs w:val="18"/>
                                </w:rPr>
                                <w:fldChar w:fldCharType="begin"/>
                              </w:r>
                              <w:r w:rsidRPr="00126D62">
                                <w:rPr>
                                  <w:color w:val="44546A" w:themeColor="text2"/>
                                  <w:sz w:val="18"/>
                                  <w:szCs w:val="18"/>
                                </w:rPr>
                                <w:instrText>HYPERLINK "https://www.epa.gov/sites/default/files/2018-08/documents/epa_desk_guide_for_reviewing_state_opcert_program_annual_reports.pdf"</w:instrText>
                              </w:r>
                              <w:r w:rsidRPr="00126D62">
                                <w:rPr>
                                  <w:color w:val="44546A" w:themeColor="text2"/>
                                  <w:sz w:val="18"/>
                                  <w:szCs w:val="18"/>
                                </w:rPr>
                              </w:r>
                              <w:r w:rsidRPr="00126D62">
                                <w:rPr>
                                  <w:color w:val="44546A" w:themeColor="text2"/>
                                  <w:sz w:val="18"/>
                                  <w:szCs w:val="18"/>
                                </w:rPr>
                                <w:fldChar w:fldCharType="separate"/>
                              </w:r>
                              <w:r w:rsidRPr="00126D62">
                                <w:rPr>
                                  <w:rStyle w:val="Hyperlink"/>
                                  <w:sz w:val="18"/>
                                  <w:szCs w:val="18"/>
                                </w:rPr>
                                <w:t>EPA Desk Guide</w:t>
                              </w:r>
                            </w:p>
                            <w:p w14:paraId="0663BAE8" w14:textId="07F8133E" w:rsidR="009F10D7" w:rsidRPr="00676EB8" w:rsidRDefault="00587CFC" w:rsidP="008637DE">
                              <w:pPr>
                                <w:pStyle w:val="Boxnormal"/>
                                <w:rPr>
                                  <w:color w:val="44546A" w:themeColor="text2"/>
                                </w:rPr>
                              </w:pPr>
                              <w:r w:rsidRPr="00126D62">
                                <w:rPr>
                                  <w:color w:val="44546A" w:themeColor="text2"/>
                                  <w:sz w:val="18"/>
                                  <w:szCs w:val="18"/>
                                </w:rPr>
                                <w:fldChar w:fldCharType="end"/>
                              </w:r>
                              <w:hyperlink r:id="rId36" w:history="1">
                                <w:r w:rsidRPr="00126D62">
                                  <w:rPr>
                                    <w:rStyle w:val="Hyperlink"/>
                                    <w:sz w:val="18"/>
                                    <w:szCs w:val="18"/>
                                  </w:rPr>
                                  <w:t>Final Guidelines</w:t>
                                </w:r>
                              </w:hyperlink>
                            </w:p>
                          </w:txbxContent>
                        </wps:txbx>
                        <wps:bodyPr rot="0" vert="horz" wrap="square" lIns="182880" tIns="457200" rIns="182880" bIns="73152" anchor="t" anchorCtr="0" upright="1">
                          <a:noAutofit/>
                        </wps:bodyPr>
                      </wps:wsp>
                      <wps:wsp>
                        <wps:cNvPr id="206" name="Rectangle 206"/>
                        <wps:cNvSpPr/>
                        <wps:spPr>
                          <a:xfrm>
                            <a:off x="-44863" y="1864446"/>
                            <a:ext cx="2331720" cy="1227178"/>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F66DE3" w14:textId="77777777" w:rsidR="009F10D7" w:rsidRDefault="009F10D7">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07" name="Rectangle 207"/>
                        <wps:cNvSpPr/>
                        <wps:spPr>
                          <a:xfrm>
                            <a:off x="-32226" y="8823385"/>
                            <a:ext cx="2331720" cy="11874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72C644" w14:textId="77777777" w:rsidR="009F10D7" w:rsidRDefault="009F10D7">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E7374B2" id="Group 204" o:spid="_x0000_s1089" alt="&quot;&quot;" style="position:absolute;margin-left:380.4pt;margin-top:44.95pt;width:192.3pt;height:255.95pt;z-index:251658331;mso-position-horizontal-relative:page;mso-position-vertical-relative:page" coordorigin="-1344,18644" coordsize="25224,72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">
                <v:rect id="AutoShape 14" o:spid="_x0000_s1090" style="position:absolute;left:-1344;top:18644;width:25224;height:72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" fillcolor="white [3212]" strokecolor="#747070 [1614]" strokeweight="1.25pt">
                  <v:textbox inset="14.4pt,36pt,14.4pt,5.76pt">
                    <w:txbxContent>
                      <w:p w14:paraId="7E651991" w14:textId="77777777" w:rsidR="009F10D7" w:rsidRPr="009F44EC" w:rsidRDefault="009F10D7" w:rsidP="00987982">
                        <w:pPr>
                          <w:pStyle w:val="BoxHeader"/>
                          <w:rPr>
                            <w:sz w:val="20"/>
                            <w:szCs w:val="20"/>
                          </w:rPr>
                        </w:pPr>
                      </w:p>
                      <w:p w14:paraId="4F20560D" w14:textId="1EDF7A57" w:rsidR="009F10D7" w:rsidRDefault="009F10D7" w:rsidP="00987982">
                        <w:pPr>
                          <w:pStyle w:val="BoxHeader"/>
                        </w:pPr>
                        <w:r>
                          <w:t>Baseline Standard 8</w:t>
                        </w:r>
                      </w:p>
                      <w:p w14:paraId="269218E0" w14:textId="3BC6E0D1" w:rsidR="009F10D7" w:rsidRDefault="009F10D7" w:rsidP="00C13A4D">
                        <w:pPr>
                          <w:pStyle w:val="Boxnormal"/>
                          <w:rPr>
                            <w:color w:val="44546A" w:themeColor="text2"/>
                          </w:rPr>
                        </w:pPr>
                        <w:r>
                          <w:t xml:space="preserve">The </w:t>
                        </w:r>
                        <w:r w:rsidR="0016419F">
                          <w:t>s</w:t>
                        </w:r>
                        <w:r>
                          <w:t>tate program must…</w:t>
                        </w:r>
                      </w:p>
                      <w:p w14:paraId="6BCF8DBC" w14:textId="7EA79028" w:rsidR="009F10D7" w:rsidRPr="008637DE" w:rsidRDefault="009F10D7" w:rsidP="00676EB8">
                        <w:pPr>
                          <w:pStyle w:val="Boxnormal"/>
                          <w:numPr>
                            <w:ilvl w:val="0"/>
                            <w:numId w:val="24"/>
                          </w:numPr>
                          <w:ind w:left="504"/>
                          <w:rPr>
                            <w:color w:val="44546A" w:themeColor="text2"/>
                          </w:rPr>
                        </w:pPr>
                        <w:r>
                          <w:t>I</w:t>
                        </w:r>
                        <w:r w:rsidRPr="00A900A8">
                          <w:t>nclude ongoing stakeholder involvement in the revision and operations of State operator certification programs</w:t>
                        </w:r>
                        <w:r w:rsidR="009E0814">
                          <w:t>, which must be described in this report and must go beyond public comment on rule revisions</w:t>
                        </w:r>
                        <w:r w:rsidR="00B75F3C">
                          <w:t>.</w:t>
                        </w:r>
                      </w:p>
                      <w:p w14:paraId="19E8830C" w14:textId="77777777" w:rsidR="00587CFC" w:rsidRPr="00126D62" w:rsidRDefault="00587CFC" w:rsidP="00587CFC">
                        <w:pPr>
                          <w:pStyle w:val="Boxnormal"/>
                          <w:spacing w:after="0"/>
                          <w:rPr>
                            <w:rStyle w:val="Hyperlink"/>
                            <w:sz w:val="18"/>
                            <w:szCs w:val="18"/>
                          </w:rPr>
                        </w:pPr>
                        <w:r w:rsidRPr="00126D62">
                          <w:rPr>
                            <w:color w:val="44546A" w:themeColor="text2"/>
                            <w:sz w:val="18"/>
                            <w:szCs w:val="18"/>
                          </w:rPr>
                          <w:fldChar w:fldCharType="begin"/>
                        </w:r>
                        <w:r w:rsidRPr="00126D62">
                          <w:rPr>
                            <w:color w:val="44546A" w:themeColor="text2"/>
                            <w:sz w:val="18"/>
                            <w:szCs w:val="18"/>
                          </w:rPr>
                          <w:instrText>HYPERLINK "https://www.epa.gov/sites/default/files/2018-08/documents/epa_desk_guide_for_reviewing_state_opcert_program_annual_reports.pdf"</w:instrText>
                        </w:r>
                        <w:r w:rsidRPr="00126D62">
                          <w:rPr>
                            <w:color w:val="44546A" w:themeColor="text2"/>
                            <w:sz w:val="18"/>
                            <w:szCs w:val="18"/>
                          </w:rPr>
                        </w:r>
                        <w:r w:rsidRPr="00126D62">
                          <w:rPr>
                            <w:color w:val="44546A" w:themeColor="text2"/>
                            <w:sz w:val="18"/>
                            <w:szCs w:val="18"/>
                          </w:rPr>
                          <w:fldChar w:fldCharType="separate"/>
                        </w:r>
                        <w:r w:rsidRPr="00126D62">
                          <w:rPr>
                            <w:rStyle w:val="Hyperlink"/>
                            <w:sz w:val="18"/>
                            <w:szCs w:val="18"/>
                          </w:rPr>
                          <w:t>EPA Desk Guide</w:t>
                        </w:r>
                      </w:p>
                      <w:p w14:paraId="0663BAE8" w14:textId="07F8133E" w:rsidR="009F10D7" w:rsidRPr="00676EB8" w:rsidRDefault="00587CFC" w:rsidP="008637DE">
                        <w:pPr>
                          <w:pStyle w:val="Boxnormal"/>
                          <w:rPr>
                            <w:color w:val="44546A" w:themeColor="text2"/>
                          </w:rPr>
                        </w:pPr>
                        <w:r w:rsidRPr="00126D62">
                          <w:rPr>
                            <w:color w:val="44546A" w:themeColor="text2"/>
                            <w:sz w:val="18"/>
                            <w:szCs w:val="18"/>
                          </w:rPr>
                          <w:fldChar w:fldCharType="end"/>
                        </w:r>
                        <w:hyperlink r:id="rId37" w:history="1">
                          <w:r w:rsidRPr="00126D62">
                            <w:rPr>
                              <w:rStyle w:val="Hyperlink"/>
                              <w:sz w:val="18"/>
                              <w:szCs w:val="18"/>
                            </w:rPr>
                            <w:t>Final Guidelines</w:t>
                          </w:r>
                        </w:hyperlink>
                      </w:p>
                    </w:txbxContent>
                  </v:textbox>
                </v:rect>
                <v:rect id="Rectangle 206" o:spid="_x0000_s1091" style="position:absolute;left:-448;top:18644;width:23316;height:122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" fillcolor="#44546a [3215]" stroked="f" strokeweight="1pt">
                  <v:textbox inset="14.4pt,14.4pt,14.4pt,28.8pt">
                    <w:txbxContent>
                      <w:p w14:paraId="29F66DE3" w14:textId="77777777" w:rsidR="009F10D7" w:rsidRDefault="009F10D7">
                        <w:pPr>
                          <w:spacing w:before="240"/>
                          <w:rPr>
                            <w:color w:val="FFFFFF" w:themeColor="background1"/>
                          </w:rPr>
                        </w:pPr>
                      </w:p>
                    </w:txbxContent>
                  </v:textbox>
                </v:rect>
                <v:rect id="Rectangle 207" o:spid="_x0000_s1092" style="position:absolute;left:-322;top:88233;width:23316;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" fillcolor="#5b9bd5 [3204]" stroked="f" strokeweight="1pt">
                  <v:textbox inset="14.4pt,14.4pt,14.4pt,28.8pt">
                    <w:txbxContent>
                      <w:p w14:paraId="2072C644" w14:textId="77777777" w:rsidR="009F10D7" w:rsidRDefault="009F10D7">
                        <w:pPr>
                          <w:spacing w:before="240"/>
                          <w:rPr>
                            <w:color w:val="FFFFFF" w:themeColor="background1"/>
                          </w:rPr>
                        </w:pPr>
                      </w:p>
                    </w:txbxContent>
                  </v:textbox>
                </v:rect>
                <w10:wrap type="square" anchorx="page" anchory="page"/>
              </v:group>
            </w:pict>
          </mc:Fallback>
        </mc:AlternateContent>
      </w:r>
      <w:r w:rsidR="008A1800" w:rsidRPr="008A1800">
        <w:t xml:space="preserve">Stakeholder </w:t>
      </w:r>
      <w:r w:rsidR="000B1E2C">
        <w:t>I</w:t>
      </w:r>
      <w:r w:rsidR="008A1800" w:rsidRPr="008A1800">
        <w:t>nvolvement</w:t>
      </w:r>
      <w:bookmarkEnd w:id="73"/>
    </w:p>
    <w:p w14:paraId="3DBD7683" w14:textId="775DC96B" w:rsidR="008A1800" w:rsidRPr="008A1800" w:rsidRDefault="008A1800" w:rsidP="00DD7A1B">
      <w:pPr>
        <w:pStyle w:val="Heading2"/>
        <w:rPr>
          <w:rFonts w:ascii="Trebuchet MS" w:hAnsi="Trebuchet MS" w:cs="Trebuchet MS"/>
          <w:b w:val="0"/>
          <w:sz w:val="24"/>
          <w:szCs w:val="24"/>
        </w:rPr>
      </w:pPr>
      <w:bookmarkStart w:id="74" w:name="Rulemaking"/>
      <w:bookmarkStart w:id="75" w:name="bookmark22"/>
      <w:bookmarkStart w:id="76" w:name="_Toc187830408"/>
      <w:bookmarkEnd w:id="74"/>
      <w:bookmarkEnd w:id="75"/>
      <w:r w:rsidRPr="008A1800">
        <w:t>Rulemaking</w:t>
      </w:r>
      <w:bookmarkEnd w:id="76"/>
    </w:p>
    <w:p w14:paraId="2878425A" w14:textId="18AD112F" w:rsidR="008A1800" w:rsidRPr="008A1800" w:rsidRDefault="005A60B6" w:rsidP="00DD7A1B">
      <w:r>
        <w:rPr>
          <w:noProof/>
        </w:rPr>
        <mc:AlternateContent>
          <mc:Choice Requires="wps">
            <w:drawing>
              <wp:anchor distT="0" distB="0" distL="114300" distR="114300" simplePos="0" relativeHeight="251658288" behindDoc="0" locked="0" layoutInCell="1" allowOverlap="1" wp14:anchorId="22259BE4" wp14:editId="6ED0827D">
                <wp:simplePos x="0" y="0"/>
                <wp:positionH relativeFrom="leftMargin">
                  <wp:align>right</wp:align>
                </wp:positionH>
                <wp:positionV relativeFrom="paragraph">
                  <wp:posOffset>195072</wp:posOffset>
                </wp:positionV>
                <wp:extent cx="124478" cy="579422"/>
                <wp:effectExtent l="0" t="0" r="27940" b="11430"/>
                <wp:wrapNone/>
                <wp:docPr id="289" name="Left Brace 2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4478" cy="579422"/>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E3F14B1" id="Left Brace 289" o:spid="_x0000_s1026" type="#_x0000_t87" alt="&quot;&quot;" style="position:absolute;margin-left:-41.4pt;margin-top:15.35pt;width:9.8pt;height:45.6pt;z-index:251658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" adj="0" strokecolor="#2e74b5 [2404]" strokeweight="1pt">
                <v:stroke joinstyle="miter"/>
                <w10:wrap anchorx="margin"/>
              </v:shape>
            </w:pict>
          </mc:Fallback>
        </mc:AlternateContent>
      </w:r>
      <w:r w:rsidR="003C44EA">
        <w:rPr>
          <w:rFonts w:cs="Trebuchet MS"/>
          <w:noProof/>
        </w:rPr>
        <mc:AlternateContent>
          <mc:Choice Requires="wps">
            <w:drawing>
              <wp:anchor distT="0" distB="0" distL="114300" distR="114300" simplePos="0" relativeHeight="251658270" behindDoc="0" locked="0" layoutInCell="1" allowOverlap="1" wp14:anchorId="25FE6928" wp14:editId="25C10346">
                <wp:simplePos x="0" y="0"/>
                <wp:positionH relativeFrom="leftMargin">
                  <wp:posOffset>414411</wp:posOffset>
                </wp:positionH>
                <wp:positionV relativeFrom="paragraph">
                  <wp:posOffset>340604</wp:posOffset>
                </wp:positionV>
                <wp:extent cx="259715" cy="266700"/>
                <wp:effectExtent l="0" t="0" r="26035" b="19050"/>
                <wp:wrapNone/>
                <wp:docPr id="61" name="Text Box 61" descr="Blue box with the number 1"/>
                <wp:cNvGraphicFramePr/>
                <a:graphic xmlns:a="http://schemas.openxmlformats.org/drawingml/2006/main">
                  <a:graphicData uri="http://schemas.microsoft.com/office/word/2010/wordprocessingShape">
                    <wps:wsp>
                      <wps:cNvSpPr txBox="1"/>
                      <wps:spPr>
                        <a:xfrm>
                          <a:off x="0" y="0"/>
                          <a:ext cx="259715" cy="266700"/>
                        </a:xfrm>
                        <a:prstGeom prst="rect">
                          <a:avLst/>
                        </a:prstGeom>
                        <a:solidFill>
                          <a:schemeClr val="accent1">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0FDFA2" w14:textId="53CCADA0" w:rsidR="009F10D7" w:rsidRDefault="009F10D7" w:rsidP="00411FB3">
                            <w:r>
                              <w:t>1</w:t>
                            </w:r>
                          </w:p>
                          <w:p w14:paraId="7790A5CC" w14:textId="77777777" w:rsidR="009F10D7" w:rsidRDefault="009F10D7" w:rsidP="00411FB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E6928" id="Text Box 61" o:spid="_x0000_s1093" type="#_x0000_t202" alt="Blue box with the number 1" style="position:absolute;margin-left:32.65pt;margin-top:26.8pt;width:20.45pt;height:21pt;z-index:25165827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" fillcolor="#2e74b5 [2404]" strokecolor="#525252 [1606]" strokeweight="1pt">
                <v:textbox>
                  <w:txbxContent>
                    <w:p w14:paraId="560FDFA2" w14:textId="53CCADA0" w:rsidR="009F10D7" w:rsidRDefault="009F10D7" w:rsidP="00411FB3">
                      <w:r>
                        <w:t>1</w:t>
                      </w:r>
                    </w:p>
                    <w:p w14:paraId="7790A5CC" w14:textId="77777777" w:rsidR="009F10D7" w:rsidRDefault="009F10D7" w:rsidP="00411FB3"/>
                  </w:txbxContent>
                </v:textbox>
                <w10:wrap anchorx="margin"/>
              </v:shape>
            </w:pict>
          </mc:Fallback>
        </mc:AlternateContent>
      </w:r>
      <w:r w:rsidR="008A1800" w:rsidRPr="008A1800">
        <w:t xml:space="preserve">In November </w:t>
      </w:r>
      <w:r w:rsidR="008A1800" w:rsidRPr="00B15050">
        <w:t>20</w:t>
      </w:r>
      <w:r w:rsidR="00A60357">
        <w:t>XX</w:t>
      </w:r>
      <w:r w:rsidR="008A1800" w:rsidRPr="008A1800">
        <w:t>, the division began the regulation revision process. Approximately 8,000 people were invited to participate in the stakeholder process. Those invited included certified operators, system owners</w:t>
      </w:r>
      <w:r w:rsidR="000F02B9">
        <w:t>,</w:t>
      </w:r>
      <w:r w:rsidR="008A1800" w:rsidRPr="008A1800">
        <w:t xml:space="preserve"> and other interested parties. </w:t>
      </w:r>
      <w:r w:rsidR="009E0814">
        <w:t>After the conclusion of this stakeholder consultation process, the division held a public</w:t>
      </w:r>
      <w:r w:rsidR="008A1800" w:rsidRPr="008A1800">
        <w:t xml:space="preserve"> hearing to consider the proposed amendments to the regulation on </w:t>
      </w:r>
      <w:r w:rsidR="00B17320">
        <w:t>[month day, year]</w:t>
      </w:r>
      <w:r w:rsidR="008A1800" w:rsidRPr="008A1800">
        <w:t xml:space="preserve">. The </w:t>
      </w:r>
      <w:r w:rsidR="008A1800" w:rsidRPr="00B15050">
        <w:t>WWFOCB</w:t>
      </w:r>
      <w:r w:rsidR="008A1800" w:rsidRPr="008A1800">
        <w:t xml:space="preserve"> promulgated changes to Regulation 100 at that time.</w:t>
      </w:r>
    </w:p>
    <w:p w14:paraId="28B393EB" w14:textId="26F6354C" w:rsidR="008A1800" w:rsidRPr="008A1800" w:rsidRDefault="008A1800" w:rsidP="00DD7A1B">
      <w:r w:rsidRPr="008A1800">
        <w:t xml:space="preserve">The Office of Legislative Legal Services, which conducts legal reviews of all newly- promulgated agency rules, expressed concern after the </w:t>
      </w:r>
      <w:r w:rsidR="001042F9">
        <w:t>[month year]</w:t>
      </w:r>
      <w:r w:rsidRPr="008A1800">
        <w:t xml:space="preserve"> adoption of section</w:t>
      </w:r>
      <w:r>
        <w:t xml:space="preserve"> </w:t>
      </w:r>
      <w:r w:rsidRPr="008A1800">
        <w:t xml:space="preserve">100.15.3 that the language describing “professional manner” was too vague to meet the requirements of the </w:t>
      </w:r>
      <w:r>
        <w:t xml:space="preserve">State </w:t>
      </w:r>
      <w:r w:rsidR="001D4F3F" w:rsidRPr="001D4F3F">
        <w:t>(state name)</w:t>
      </w:r>
      <w:r w:rsidRPr="008A1800">
        <w:t xml:space="preserve"> Administrative Proc</w:t>
      </w:r>
      <w:r w:rsidR="000E4429">
        <w:t xml:space="preserve">edures Act, 24-4-101 et. seq., </w:t>
      </w:r>
      <w:r w:rsidR="001D4F3F" w:rsidRPr="001D4F3F">
        <w:t>(state name)</w:t>
      </w:r>
      <w:r w:rsidRPr="008A1800">
        <w:t>. To address these concerns, the board</w:t>
      </w:r>
      <w:r w:rsidR="00087C3B">
        <w:t xml:space="preserve"> initiated a brief stakeholder consultation process and then</w:t>
      </w:r>
      <w:r w:rsidRPr="008A1800">
        <w:t xml:space="preserve"> held a rulemaking hearing on </w:t>
      </w:r>
      <w:r w:rsidR="00AC2119">
        <w:t>[month day, year]</w:t>
      </w:r>
      <w:r w:rsidRPr="008A1800">
        <w:t xml:space="preserve"> and adopted changes to section 100.15.3 to delete the concept of “professional manner,” and instead to specifically prohibit certain types of behavior when a certified operator is acting in a professional capacity. These prohibited behaviors are related to a certified operator’s demeanor while communicating/interacting with the public, the regulated community</w:t>
      </w:r>
      <w:r w:rsidR="000F02B9">
        <w:t>,</w:t>
      </w:r>
      <w:r w:rsidRPr="008A1800">
        <w:t xml:space="preserve"> and regulators. The board similarly revised section 100.20.1(j) to clarify that certified operators who exhibit such behavior are subject to disciplinary action by the board.</w:t>
      </w:r>
    </w:p>
    <w:p w14:paraId="51CD75DA" w14:textId="7511DE96" w:rsidR="008A1800" w:rsidRPr="00E55F2F" w:rsidRDefault="008A1800" w:rsidP="00DD7A1B">
      <w:pPr>
        <w:rPr>
          <w:i/>
          <w:iCs/>
        </w:rPr>
      </w:pPr>
      <w:r w:rsidRPr="008A1800">
        <w:t>The current Regulation 100 is included as Appendix A of this report along with a summary of changes made as Appendix B.</w:t>
      </w:r>
      <w:r w:rsidR="00E55F2F">
        <w:t xml:space="preserve"> (</w:t>
      </w:r>
      <w:r w:rsidR="00E55F2F">
        <w:rPr>
          <w:i/>
          <w:iCs/>
        </w:rPr>
        <w:t xml:space="preserve">Note: </w:t>
      </w:r>
      <w:r w:rsidR="00A3075A">
        <w:rPr>
          <w:i/>
          <w:iCs/>
        </w:rPr>
        <w:t>The</w:t>
      </w:r>
      <w:r w:rsidR="00E55F2F">
        <w:rPr>
          <w:i/>
          <w:iCs/>
        </w:rPr>
        <w:t xml:space="preserve"> Appendices are not part of this model report but would be</w:t>
      </w:r>
      <w:r w:rsidR="0043125F">
        <w:rPr>
          <w:i/>
          <w:iCs/>
        </w:rPr>
        <w:t xml:space="preserve"> included in an actual report</w:t>
      </w:r>
      <w:r w:rsidR="00E55F2F">
        <w:rPr>
          <w:i/>
          <w:iCs/>
        </w:rPr>
        <w:t>).</w:t>
      </w:r>
    </w:p>
    <w:p w14:paraId="3B24FD55" w14:textId="174CB6EA" w:rsidR="00676EB8" w:rsidRPr="009C678E" w:rsidRDefault="00676EB8" w:rsidP="00676EB8">
      <w:pPr>
        <w:pStyle w:val="IntenseQuote"/>
        <w:rPr>
          <w:color w:val="2E74B5" w:themeColor="accent1" w:themeShade="BF"/>
        </w:rPr>
      </w:pPr>
      <w:r w:rsidRPr="009C678E">
        <w:rPr>
          <w:b/>
          <w:bCs/>
          <w:color w:val="2E74B5" w:themeColor="accent1" w:themeShade="BF"/>
        </w:rPr>
        <w:t>Recommendation:</w:t>
      </w:r>
      <w:r w:rsidRPr="009C678E">
        <w:rPr>
          <w:color w:val="2E74B5" w:themeColor="accent1" w:themeShade="BF"/>
        </w:rPr>
        <w:t xml:space="preserve"> Host a stakeholder board or advisory committee, </w:t>
      </w:r>
      <w:r w:rsidR="00402E3F" w:rsidRPr="009C678E">
        <w:rPr>
          <w:color w:val="2E74B5" w:themeColor="accent1" w:themeShade="BF"/>
        </w:rPr>
        <w:t>instead of simply using</w:t>
      </w:r>
      <w:r w:rsidRPr="009C678E">
        <w:rPr>
          <w:color w:val="2E74B5" w:themeColor="accent1" w:themeShade="BF"/>
        </w:rPr>
        <w:t xml:space="preserve"> public comment</w:t>
      </w:r>
      <w:r w:rsidR="00402E3F" w:rsidRPr="009C678E">
        <w:rPr>
          <w:color w:val="2E74B5" w:themeColor="accent1" w:themeShade="BF"/>
        </w:rPr>
        <w:t xml:space="preserve"> processes</w:t>
      </w:r>
      <w:r w:rsidRPr="009C678E">
        <w:rPr>
          <w:color w:val="2E74B5" w:themeColor="accent1" w:themeShade="BF"/>
        </w:rPr>
        <w:t>.</w:t>
      </w:r>
    </w:p>
    <w:bookmarkStart w:id="77" w:name="WWFOCB_meetings"/>
    <w:bookmarkStart w:id="78" w:name="bookmark23"/>
    <w:bookmarkStart w:id="79" w:name="_Toc187830409"/>
    <w:bookmarkEnd w:id="77"/>
    <w:bookmarkEnd w:id="78"/>
    <w:p w14:paraId="522F08A8" w14:textId="77498EAF" w:rsidR="008A1800" w:rsidRPr="008A1800" w:rsidRDefault="005A60B6" w:rsidP="00DD7A1B">
      <w:pPr>
        <w:pStyle w:val="Heading2"/>
        <w:rPr>
          <w:rFonts w:ascii="Trebuchet MS" w:hAnsi="Trebuchet MS" w:cs="Trebuchet MS"/>
          <w:b w:val="0"/>
          <w:sz w:val="24"/>
          <w:szCs w:val="24"/>
        </w:rPr>
      </w:pPr>
      <w:r>
        <w:rPr>
          <w:noProof/>
        </w:rPr>
        <mc:AlternateContent>
          <mc:Choice Requires="wps">
            <w:drawing>
              <wp:anchor distT="0" distB="0" distL="114300" distR="114300" simplePos="0" relativeHeight="251658317" behindDoc="0" locked="0" layoutInCell="1" allowOverlap="1" wp14:anchorId="6DC42191" wp14:editId="502AF683">
                <wp:simplePos x="0" y="0"/>
                <wp:positionH relativeFrom="leftMargin">
                  <wp:align>right</wp:align>
                </wp:positionH>
                <wp:positionV relativeFrom="paragraph">
                  <wp:posOffset>267964</wp:posOffset>
                </wp:positionV>
                <wp:extent cx="106661" cy="1865014"/>
                <wp:effectExtent l="0" t="0" r="27305" b="20955"/>
                <wp:wrapNone/>
                <wp:docPr id="257" name="Left Brace 2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661" cy="1865014"/>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9A61B60" id="Left Brace 257" o:spid="_x0000_s1026" type="#_x0000_t87" alt="&quot;&quot;" style="position:absolute;margin-left:-42.8pt;margin-top:21.1pt;width:8.4pt;height:146.85pt;z-index:251658317;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" adj="0" strokecolor="#2e74b5 [2404]" strokeweight="1pt">
                <v:stroke joinstyle="miter"/>
                <w10:wrap anchorx="margin"/>
              </v:shape>
            </w:pict>
          </mc:Fallback>
        </mc:AlternateContent>
      </w:r>
      <w:r w:rsidR="003D0E43">
        <w:t>Drink</w:t>
      </w:r>
      <w:r w:rsidR="007D7A7B">
        <w:t>ing</w:t>
      </w:r>
      <w:r w:rsidR="003D0E43">
        <w:t xml:space="preserve"> </w:t>
      </w:r>
      <w:r w:rsidR="00DD7A1B">
        <w:t>w</w:t>
      </w:r>
      <w:r w:rsidR="003D0E43">
        <w:t xml:space="preserve">ater </w:t>
      </w:r>
      <w:r w:rsidR="00DD7A1B">
        <w:t>g</w:t>
      </w:r>
      <w:r w:rsidR="003D0E43">
        <w:t xml:space="preserve">roup </w:t>
      </w:r>
      <w:r w:rsidR="00DD7A1B">
        <w:t>m</w:t>
      </w:r>
      <w:r w:rsidR="008A1800" w:rsidRPr="008A1800">
        <w:t>eetings</w:t>
      </w:r>
      <w:bookmarkEnd w:id="79"/>
    </w:p>
    <w:p w14:paraId="716BF46A" w14:textId="5C23E34B" w:rsidR="008A1800" w:rsidRPr="008A1800" w:rsidRDefault="008A1800" w:rsidP="00DD7A1B">
      <w:r w:rsidRPr="00220076">
        <w:t xml:space="preserve">The </w:t>
      </w:r>
      <w:r w:rsidR="003D0E43" w:rsidRPr="00220076">
        <w:t>Drink</w:t>
      </w:r>
      <w:r w:rsidR="0059663E">
        <w:t>ing</w:t>
      </w:r>
      <w:r w:rsidR="003D0E43" w:rsidRPr="00220076">
        <w:t xml:space="preserve"> Water Group</w:t>
      </w:r>
      <w:r w:rsidRPr="00220076">
        <w:t xml:space="preserve"> held six meetings in 20</w:t>
      </w:r>
      <w:r w:rsidR="00B15050">
        <w:t>XX</w:t>
      </w:r>
      <w:r w:rsidRPr="00220076">
        <w:t xml:space="preserve">; all meetings are open to the public and participation is encouraged. The April meeting was held in conjunction with the annual State </w:t>
      </w:r>
      <w:r w:rsidR="001D4F3F" w:rsidRPr="001D4F3F">
        <w:t>(state name)</w:t>
      </w:r>
      <w:r w:rsidRPr="00220076">
        <w:t xml:space="preserve"> Rural Water Association conference. There were approximately 100 in attendance at the </w:t>
      </w:r>
      <w:r w:rsidR="00970346">
        <w:t>[month year]</w:t>
      </w:r>
      <w:r w:rsidRPr="00220076">
        <w:t xml:space="preserve"> </w:t>
      </w:r>
      <w:bookmarkStart w:id="80" w:name="AquaTalk_newsletter"/>
      <w:bookmarkStart w:id="81" w:name="bookmark24"/>
      <w:bookmarkEnd w:id="80"/>
      <w:bookmarkEnd w:id="81"/>
      <w:r w:rsidRPr="00220076">
        <w:t>meeting.</w:t>
      </w:r>
    </w:p>
    <w:bookmarkStart w:id="82" w:name="_Toc187830410"/>
    <w:p w14:paraId="558C691D" w14:textId="1810804A" w:rsidR="008A1800" w:rsidRPr="003A3162" w:rsidRDefault="005A60B6" w:rsidP="003A3162">
      <w:pPr>
        <w:pStyle w:val="Heading2"/>
      </w:pPr>
      <w:r>
        <w:rPr>
          <w:noProof/>
        </w:rPr>
        <mc:AlternateContent>
          <mc:Choice Requires="wps">
            <w:drawing>
              <wp:anchor distT="0" distB="0" distL="114300" distR="114300" simplePos="0" relativeHeight="251658316" behindDoc="0" locked="0" layoutInCell="1" allowOverlap="1" wp14:anchorId="369ADB26" wp14:editId="7B5724B3">
                <wp:simplePos x="0" y="0"/>
                <wp:positionH relativeFrom="leftMargin">
                  <wp:posOffset>412115</wp:posOffset>
                </wp:positionH>
                <wp:positionV relativeFrom="paragraph">
                  <wp:posOffset>101619</wp:posOffset>
                </wp:positionV>
                <wp:extent cx="311785" cy="301625"/>
                <wp:effectExtent l="19050" t="38100" r="31115" b="41275"/>
                <wp:wrapNone/>
                <wp:docPr id="256" name="Star: 5 Points 256" descr="Gray star with a blue outline "/>
                <wp:cNvGraphicFramePr/>
                <a:graphic xmlns:a="http://schemas.openxmlformats.org/drawingml/2006/main">
                  <a:graphicData uri="http://schemas.microsoft.com/office/word/2010/wordprocessingShape">
                    <wps:wsp>
                      <wps:cNvSpPr/>
                      <wps:spPr>
                        <a:xfrm>
                          <a:off x="0" y="0"/>
                          <a:ext cx="311785" cy="301625"/>
                        </a:xfrm>
                        <a:prstGeom prst="star5">
                          <a:avLst/>
                        </a:prstGeom>
                        <a:solidFill>
                          <a:schemeClr val="bg2">
                            <a:lumMod val="5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3F1A5AD" id="Star: 5 Points 256" o:spid="_x0000_s1026" alt="Gray star with a blue outline " style="position:absolute;margin-left:32.45pt;margin-top:8pt;width:24.55pt;height:23.75pt;z-index:2516583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311785,30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" path="m,115210r119092,1l155893,r36800,115211l311785,115210r-96348,71204l252239,301624,155893,230419,59546,301624,96348,186414,,115210xe" fillcolor="#747070 [1614]" strokecolor="#2e74b5 [2404]" strokeweight="1pt">
                <v:stroke joinstyle="miter"/>
                <v:path arrowok="t" o:connecttype="custom" o:connectlocs="0,115210;119092,115211;155893,0;192693,115211;311785,115210;215437,186414;252239,301624;155893,230419;59546,301624;96348,186414;0,115210" o:connectangles="0,0,0,0,0,0,0,0,0,0,0"/>
                <w10:wrap anchorx="margin"/>
              </v:shape>
            </w:pict>
          </mc:Fallback>
        </mc:AlternateContent>
      </w:r>
      <w:r w:rsidR="003D0E43" w:rsidRPr="003A3162">
        <w:t>Water</w:t>
      </w:r>
      <w:r w:rsidR="008A1800" w:rsidRPr="003A3162">
        <w:t xml:space="preserve"> newsletter</w:t>
      </w:r>
      <w:bookmarkEnd w:id="82"/>
    </w:p>
    <w:p w14:paraId="04A486D2" w14:textId="59C039CA" w:rsidR="00AD34EE" w:rsidRDefault="008A1800" w:rsidP="00AD34EE">
      <w:pPr>
        <w:sectPr w:rsidR="00AD34EE">
          <w:pgSz w:w="12240" w:h="15840"/>
          <w:pgMar w:top="1440" w:right="1440" w:bottom="1440" w:left="1440" w:header="720" w:footer="720" w:gutter="0"/>
          <w:cols w:space="720"/>
          <w:docGrid w:linePitch="360"/>
        </w:sectPr>
      </w:pPr>
      <w:r w:rsidRPr="008A1800">
        <w:t>The Safe Drinking Water Program publishes a quarterly newsletter that is distributed to approximately 3,000 system owners, operators</w:t>
      </w:r>
      <w:r w:rsidR="0059663E">
        <w:t>,</w:t>
      </w:r>
      <w:r w:rsidRPr="008A1800">
        <w:t xml:space="preserve"> and others. The newsletter is also published and available on the division website. Each newsletter contains at least one article specifically focusing on operator </w:t>
      </w:r>
      <w:r w:rsidRPr="008A1800">
        <w:lastRenderedPageBreak/>
        <w:t>certification topics of interest and any changes to regulation</w:t>
      </w:r>
      <w:bookmarkStart w:id="83" w:name="Program_review"/>
      <w:bookmarkStart w:id="84" w:name="Conclusion/summary"/>
      <w:bookmarkStart w:id="85" w:name="bookmark25"/>
      <w:bookmarkStart w:id="86" w:name="bookmark26"/>
      <w:bookmarkEnd w:id="83"/>
      <w:bookmarkEnd w:id="84"/>
      <w:bookmarkEnd w:id="85"/>
      <w:bookmarkEnd w:id="86"/>
      <w:r>
        <w:t xml:space="preserve"> </w:t>
      </w:r>
      <w:r w:rsidRPr="008A1800">
        <w:t xml:space="preserve">or board policy. </w:t>
      </w:r>
      <w:r w:rsidR="008A5184">
        <w:t xml:space="preserve">Conduct an internet search for </w:t>
      </w:r>
      <w:r w:rsidR="00CB3D82">
        <w:t>“</w:t>
      </w:r>
      <w:r w:rsidR="001D4F3F" w:rsidRPr="001D4F3F">
        <w:t>(state name)</w:t>
      </w:r>
      <w:r w:rsidR="00FA794D">
        <w:rPr>
          <w:i/>
        </w:rPr>
        <w:t xml:space="preserve"> EPA</w:t>
      </w:r>
      <w:r w:rsidR="00FA794D" w:rsidRPr="008A1800">
        <w:rPr>
          <w:i/>
        </w:rPr>
        <w:t xml:space="preserve"> </w:t>
      </w:r>
      <w:r w:rsidR="003D0E43">
        <w:rPr>
          <w:i/>
        </w:rPr>
        <w:t>Water</w:t>
      </w:r>
      <w:r w:rsidR="00CF319C">
        <w:rPr>
          <w:i/>
        </w:rPr>
        <w:t>”</w:t>
      </w:r>
      <w:r w:rsidRPr="008A1800">
        <w:rPr>
          <w:i/>
        </w:rPr>
        <w:t xml:space="preserve"> </w:t>
      </w:r>
      <w:r w:rsidRPr="008A1800">
        <w:t xml:space="preserve">to find electronic copies of the </w:t>
      </w:r>
      <w:r w:rsidR="003D0E43">
        <w:t>Water</w:t>
      </w:r>
      <w:r w:rsidRPr="008A1800">
        <w:t xml:space="preserve"> newsletter.</w:t>
      </w:r>
    </w:p>
    <w:p w14:paraId="29C34CF6" w14:textId="68D90001" w:rsidR="008A1800" w:rsidRPr="008A1800" w:rsidRDefault="009358AC" w:rsidP="00F7708D">
      <w:pPr>
        <w:pStyle w:val="Heading1"/>
      </w:pPr>
      <w:bookmarkStart w:id="87" w:name="_Toc187830411"/>
      <w:r w:rsidRPr="000E4429">
        <w:rPr>
          <w:noProof/>
          <w:highlight w:val="lightGray"/>
        </w:rPr>
        <w:lastRenderedPageBreak/>
        <mc:AlternateContent>
          <mc:Choice Requires="wpg">
            <w:drawing>
              <wp:anchor distT="0" distB="0" distL="114300" distR="114300" simplePos="0" relativeHeight="251658332" behindDoc="0" locked="0" layoutInCell="1" allowOverlap="1" wp14:anchorId="5C5E527F" wp14:editId="4E857B70">
                <wp:simplePos x="0" y="0"/>
                <wp:positionH relativeFrom="page">
                  <wp:posOffset>4975761</wp:posOffset>
                </wp:positionH>
                <wp:positionV relativeFrom="page">
                  <wp:posOffset>973777</wp:posOffset>
                </wp:positionV>
                <wp:extent cx="2549525" cy="2484407"/>
                <wp:effectExtent l="0" t="0" r="22225" b="11430"/>
                <wp:wrapSquare wrapText="bothSides"/>
                <wp:docPr id="208" name="Group 2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549525" cy="2484407"/>
                          <a:chOff x="0" y="3072342"/>
                          <a:chExt cx="2475865" cy="6480804"/>
                        </a:xfrm>
                      </wpg:grpSpPr>
                      <wps:wsp>
                        <wps:cNvPr id="209" name="AutoShape 14"/>
                        <wps:cNvSpPr>
                          <a:spLocks noChangeArrowheads="1"/>
                        </wps:cNvSpPr>
                        <wps:spPr bwMode="auto">
                          <a:xfrm>
                            <a:off x="0" y="3072342"/>
                            <a:ext cx="2475865" cy="6480804"/>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4C46A4EB" w14:textId="77777777" w:rsidR="009F10D7" w:rsidRPr="006619A9" w:rsidRDefault="009F10D7" w:rsidP="00987982">
                              <w:pPr>
                                <w:pStyle w:val="BoxHeader"/>
                                <w:rPr>
                                  <w:sz w:val="20"/>
                                  <w:szCs w:val="20"/>
                                </w:rPr>
                              </w:pPr>
                            </w:p>
                            <w:p w14:paraId="4A036F50" w14:textId="0CB9BAF9" w:rsidR="009F10D7" w:rsidRDefault="009F10D7" w:rsidP="00987982">
                              <w:pPr>
                                <w:pStyle w:val="BoxHeader"/>
                              </w:pPr>
                              <w:r>
                                <w:t>Baseline Standard 9</w:t>
                              </w:r>
                            </w:p>
                            <w:p w14:paraId="00D222B6" w14:textId="68DEC9BD" w:rsidR="009F10D7" w:rsidRDefault="009F10D7" w:rsidP="00DE4620">
                              <w:pPr>
                                <w:pStyle w:val="Boxnormal"/>
                              </w:pPr>
                              <w:r>
                                <w:t xml:space="preserve">A </w:t>
                              </w:r>
                              <w:r w:rsidR="0016419F">
                                <w:t>s</w:t>
                              </w:r>
                              <w:r>
                                <w:t>tate program must...</w:t>
                              </w:r>
                            </w:p>
                            <w:p w14:paraId="1193CB10" w14:textId="6AE13328" w:rsidR="009F10D7" w:rsidRPr="008637DE" w:rsidRDefault="009F10D7" w:rsidP="00C73BC8">
                              <w:pPr>
                                <w:pStyle w:val="Boxnormal"/>
                                <w:numPr>
                                  <w:ilvl w:val="0"/>
                                  <w:numId w:val="35"/>
                                </w:numPr>
                                <w:rPr>
                                  <w:color w:val="44546A" w:themeColor="text2"/>
                                </w:rPr>
                              </w:pPr>
                              <w:r>
                                <w:t>P</w:t>
                              </w:r>
                              <w:r w:rsidRPr="000B1E2C">
                                <w:t xml:space="preserve">erform </w:t>
                              </w:r>
                              <w:r>
                                <w:t xml:space="preserve">periodic </w:t>
                              </w:r>
                              <w:r w:rsidRPr="000B1E2C">
                                <w:t xml:space="preserve">reviews of their </w:t>
                              </w:r>
                              <w:r w:rsidR="00B024B9">
                                <w:t>operator c</w:t>
                              </w:r>
                              <w:r w:rsidR="00C060AB">
                                <w:t xml:space="preserve">ertification </w:t>
                              </w:r>
                              <w:r w:rsidRPr="000B1E2C">
                                <w:t>programs</w:t>
                              </w:r>
                              <w:r>
                                <w:t>.</w:t>
                              </w:r>
                            </w:p>
                            <w:p w14:paraId="6B2F04A5" w14:textId="77777777" w:rsidR="00747C68" w:rsidRPr="00126D62" w:rsidRDefault="00747C68" w:rsidP="00747C68">
                              <w:pPr>
                                <w:pStyle w:val="Boxnormal"/>
                                <w:spacing w:after="0"/>
                                <w:rPr>
                                  <w:rStyle w:val="Hyperlink"/>
                                  <w:sz w:val="18"/>
                                  <w:szCs w:val="18"/>
                                </w:rPr>
                              </w:pPr>
                              <w:r w:rsidRPr="00126D62">
                                <w:rPr>
                                  <w:color w:val="44546A" w:themeColor="text2"/>
                                  <w:sz w:val="18"/>
                                  <w:szCs w:val="18"/>
                                </w:rPr>
                                <w:fldChar w:fldCharType="begin"/>
                              </w:r>
                              <w:r w:rsidRPr="00126D62">
                                <w:rPr>
                                  <w:color w:val="44546A" w:themeColor="text2"/>
                                  <w:sz w:val="18"/>
                                  <w:szCs w:val="18"/>
                                </w:rPr>
                                <w:instrText>HYPERLINK "https://www.epa.gov/sites/default/files/2018-08/documents/epa_desk_guide_for_reviewing_state_opcert_program_annual_reports.pdf"</w:instrText>
                              </w:r>
                              <w:r w:rsidRPr="00126D62">
                                <w:rPr>
                                  <w:color w:val="44546A" w:themeColor="text2"/>
                                  <w:sz w:val="18"/>
                                  <w:szCs w:val="18"/>
                                </w:rPr>
                              </w:r>
                              <w:r w:rsidRPr="00126D62">
                                <w:rPr>
                                  <w:color w:val="44546A" w:themeColor="text2"/>
                                  <w:sz w:val="18"/>
                                  <w:szCs w:val="18"/>
                                </w:rPr>
                                <w:fldChar w:fldCharType="separate"/>
                              </w:r>
                              <w:r w:rsidRPr="00126D62">
                                <w:rPr>
                                  <w:rStyle w:val="Hyperlink"/>
                                  <w:sz w:val="18"/>
                                  <w:szCs w:val="18"/>
                                </w:rPr>
                                <w:t>EPA Desk Guide</w:t>
                              </w:r>
                            </w:p>
                            <w:p w14:paraId="25F106D6" w14:textId="05D20BFB" w:rsidR="009F10D7" w:rsidRDefault="00747C68" w:rsidP="008637DE">
                              <w:pPr>
                                <w:pStyle w:val="Boxnormal"/>
                                <w:rPr>
                                  <w:color w:val="44546A" w:themeColor="text2"/>
                                </w:rPr>
                              </w:pPr>
                              <w:r w:rsidRPr="00126D62">
                                <w:rPr>
                                  <w:color w:val="44546A" w:themeColor="text2"/>
                                  <w:sz w:val="18"/>
                                  <w:szCs w:val="18"/>
                                </w:rPr>
                                <w:fldChar w:fldCharType="end"/>
                              </w:r>
                              <w:hyperlink r:id="rId38" w:history="1">
                                <w:r w:rsidRPr="00126D62">
                                  <w:rPr>
                                    <w:rStyle w:val="Hyperlink"/>
                                    <w:sz w:val="18"/>
                                    <w:szCs w:val="18"/>
                                  </w:rPr>
                                  <w:t>Final Guidelines</w:t>
                                </w:r>
                              </w:hyperlink>
                            </w:p>
                          </w:txbxContent>
                        </wps:txbx>
                        <wps:bodyPr rot="0" vert="horz" wrap="square" lIns="182880" tIns="457200" rIns="182880" bIns="73152" anchor="t" anchorCtr="0" upright="1">
                          <a:noAutofit/>
                        </wps:bodyPr>
                      </wps:wsp>
                      <wps:wsp>
                        <wps:cNvPr id="210" name="Rectangle 210"/>
                        <wps:cNvSpPr/>
                        <wps:spPr>
                          <a:xfrm>
                            <a:off x="71919" y="3100583"/>
                            <a:ext cx="2331720" cy="1272829"/>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2AC0F2" w14:textId="77777777" w:rsidR="009F10D7" w:rsidRDefault="009F10D7">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5" name="Rectangle 215"/>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AC344F" w14:textId="77777777" w:rsidR="009F10D7" w:rsidRDefault="009F10D7">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C5E527F" id="Group 208" o:spid="_x0000_s1094" alt="&quot;&quot;" style="position:absolute;margin-left:391.8pt;margin-top:76.7pt;width:200.75pt;height:195.6pt;z-index:251658332;mso-position-horizontal-relative:page;mso-position-vertical-relative:page" coordorigin=",30723" coordsize="24758,64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">
                <v:rect id="AutoShape 14" o:spid="_x0000_s1095" style="position:absolute;top:30723;width:24758;height:64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" fillcolor="white [3212]" strokecolor="#747070 [1614]" strokeweight="1.25pt">
                  <v:textbox inset="14.4pt,36pt,14.4pt,5.76pt">
                    <w:txbxContent>
                      <w:p w14:paraId="4C46A4EB" w14:textId="77777777" w:rsidR="009F10D7" w:rsidRPr="006619A9" w:rsidRDefault="009F10D7" w:rsidP="00987982">
                        <w:pPr>
                          <w:pStyle w:val="BoxHeader"/>
                          <w:rPr>
                            <w:sz w:val="20"/>
                            <w:szCs w:val="20"/>
                          </w:rPr>
                        </w:pPr>
                      </w:p>
                      <w:p w14:paraId="4A036F50" w14:textId="0CB9BAF9" w:rsidR="009F10D7" w:rsidRDefault="009F10D7" w:rsidP="00987982">
                        <w:pPr>
                          <w:pStyle w:val="BoxHeader"/>
                        </w:pPr>
                        <w:r>
                          <w:t>Baseline Standard 9</w:t>
                        </w:r>
                      </w:p>
                      <w:p w14:paraId="00D222B6" w14:textId="68DEC9BD" w:rsidR="009F10D7" w:rsidRDefault="009F10D7" w:rsidP="00DE4620">
                        <w:pPr>
                          <w:pStyle w:val="Boxnormal"/>
                        </w:pPr>
                        <w:r>
                          <w:t xml:space="preserve">A </w:t>
                        </w:r>
                        <w:r w:rsidR="0016419F">
                          <w:t>s</w:t>
                        </w:r>
                        <w:r>
                          <w:t>tate program must...</w:t>
                        </w:r>
                      </w:p>
                      <w:p w14:paraId="1193CB10" w14:textId="6AE13328" w:rsidR="009F10D7" w:rsidRPr="008637DE" w:rsidRDefault="009F10D7" w:rsidP="00C73BC8">
                        <w:pPr>
                          <w:pStyle w:val="Boxnormal"/>
                          <w:numPr>
                            <w:ilvl w:val="0"/>
                            <w:numId w:val="35"/>
                          </w:numPr>
                          <w:rPr>
                            <w:color w:val="44546A" w:themeColor="text2"/>
                          </w:rPr>
                        </w:pPr>
                        <w:r>
                          <w:t>P</w:t>
                        </w:r>
                        <w:r w:rsidRPr="000B1E2C">
                          <w:t xml:space="preserve">erform </w:t>
                        </w:r>
                        <w:r>
                          <w:t xml:space="preserve">periodic </w:t>
                        </w:r>
                        <w:r w:rsidRPr="000B1E2C">
                          <w:t xml:space="preserve">reviews of their </w:t>
                        </w:r>
                        <w:r w:rsidR="00B024B9">
                          <w:t>operator c</w:t>
                        </w:r>
                        <w:r w:rsidR="00C060AB">
                          <w:t xml:space="preserve">ertification </w:t>
                        </w:r>
                        <w:r w:rsidRPr="000B1E2C">
                          <w:t>programs</w:t>
                        </w:r>
                        <w:r>
                          <w:t>.</w:t>
                        </w:r>
                      </w:p>
                      <w:p w14:paraId="6B2F04A5" w14:textId="77777777" w:rsidR="00747C68" w:rsidRPr="00126D62" w:rsidRDefault="00747C68" w:rsidP="00747C68">
                        <w:pPr>
                          <w:pStyle w:val="Boxnormal"/>
                          <w:spacing w:after="0"/>
                          <w:rPr>
                            <w:rStyle w:val="Hyperlink"/>
                            <w:sz w:val="18"/>
                            <w:szCs w:val="18"/>
                          </w:rPr>
                        </w:pPr>
                        <w:r w:rsidRPr="00126D62">
                          <w:rPr>
                            <w:color w:val="44546A" w:themeColor="text2"/>
                            <w:sz w:val="18"/>
                            <w:szCs w:val="18"/>
                          </w:rPr>
                          <w:fldChar w:fldCharType="begin"/>
                        </w:r>
                        <w:r w:rsidRPr="00126D62">
                          <w:rPr>
                            <w:color w:val="44546A" w:themeColor="text2"/>
                            <w:sz w:val="18"/>
                            <w:szCs w:val="18"/>
                          </w:rPr>
                          <w:instrText>HYPERLINK "https://www.epa.gov/sites/default/files/2018-08/documents/epa_desk_guide_for_reviewing_state_opcert_program_annual_reports.pdf"</w:instrText>
                        </w:r>
                        <w:r w:rsidRPr="00126D62">
                          <w:rPr>
                            <w:color w:val="44546A" w:themeColor="text2"/>
                            <w:sz w:val="18"/>
                            <w:szCs w:val="18"/>
                          </w:rPr>
                        </w:r>
                        <w:r w:rsidRPr="00126D62">
                          <w:rPr>
                            <w:color w:val="44546A" w:themeColor="text2"/>
                            <w:sz w:val="18"/>
                            <w:szCs w:val="18"/>
                          </w:rPr>
                          <w:fldChar w:fldCharType="separate"/>
                        </w:r>
                        <w:r w:rsidRPr="00126D62">
                          <w:rPr>
                            <w:rStyle w:val="Hyperlink"/>
                            <w:sz w:val="18"/>
                            <w:szCs w:val="18"/>
                          </w:rPr>
                          <w:t>EPA Desk Guide</w:t>
                        </w:r>
                      </w:p>
                      <w:p w14:paraId="25F106D6" w14:textId="05D20BFB" w:rsidR="009F10D7" w:rsidRDefault="00747C68" w:rsidP="008637DE">
                        <w:pPr>
                          <w:pStyle w:val="Boxnormal"/>
                          <w:rPr>
                            <w:color w:val="44546A" w:themeColor="text2"/>
                          </w:rPr>
                        </w:pPr>
                        <w:r w:rsidRPr="00126D62">
                          <w:rPr>
                            <w:color w:val="44546A" w:themeColor="text2"/>
                            <w:sz w:val="18"/>
                            <w:szCs w:val="18"/>
                          </w:rPr>
                          <w:fldChar w:fldCharType="end"/>
                        </w:r>
                        <w:hyperlink r:id="rId39" w:history="1">
                          <w:r w:rsidRPr="00126D62">
                            <w:rPr>
                              <w:rStyle w:val="Hyperlink"/>
                              <w:sz w:val="18"/>
                              <w:szCs w:val="18"/>
                            </w:rPr>
                            <w:t>Final Guidelines</w:t>
                          </w:r>
                        </w:hyperlink>
                      </w:p>
                    </w:txbxContent>
                  </v:textbox>
                </v:rect>
                <v:rect id="Rectangle 210" o:spid="_x0000_s1096" style="position:absolute;left:719;top:31005;width:23317;height:1272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" fillcolor="#44546a [3215]" stroked="f" strokeweight="1pt">
                  <v:textbox inset="14.4pt,14.4pt,14.4pt,28.8pt">
                    <w:txbxContent>
                      <w:p w14:paraId="0C2AC0F2" w14:textId="77777777" w:rsidR="009F10D7" w:rsidRDefault="009F10D7">
                        <w:pPr>
                          <w:spacing w:before="240"/>
                          <w:rPr>
                            <w:color w:val="FFFFFF" w:themeColor="background1"/>
                          </w:rPr>
                        </w:pPr>
                      </w:p>
                    </w:txbxContent>
                  </v:textbox>
                </v:rect>
                <v:rect id="Rectangle 215" o:spid="_x0000_s1097"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3+ywgAAANwAAAAPAAAAZHJzL2Rvd25yZXYueG1sRI/NigIx&#10;EITvgu8QesGbZhQU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C7Z3+ywgAAANwAAAAPAAAA&#10;AAAAAAAAAAAAAAcCAABkcnMvZG93bnJldi54bWxQSwUGAAAAAAMAAwC3AAAA9gIAAAAA&#10;" fillcolor="#5b9bd5 [3204]" stroked="f" strokeweight="1pt">
                  <v:textbox inset="14.4pt,14.4pt,14.4pt,28.8pt">
                    <w:txbxContent>
                      <w:p w14:paraId="1FAC344F" w14:textId="77777777" w:rsidR="009F10D7" w:rsidRDefault="009F10D7">
                        <w:pPr>
                          <w:spacing w:before="240"/>
                          <w:rPr>
                            <w:color w:val="FFFFFF" w:themeColor="background1"/>
                          </w:rPr>
                        </w:pPr>
                      </w:p>
                    </w:txbxContent>
                  </v:textbox>
                </v:rect>
                <w10:wrap type="square" anchorx="page" anchory="page"/>
              </v:group>
            </w:pict>
          </mc:Fallback>
        </mc:AlternateContent>
      </w:r>
      <w:r w:rsidR="005A60B6">
        <w:rPr>
          <w:noProof/>
        </w:rPr>
        <mc:AlternateContent>
          <mc:Choice Requires="wps">
            <w:drawing>
              <wp:anchor distT="0" distB="0" distL="114300" distR="114300" simplePos="0" relativeHeight="251658289" behindDoc="0" locked="0" layoutInCell="1" allowOverlap="1" wp14:anchorId="792A69E7" wp14:editId="5927DBFD">
                <wp:simplePos x="0" y="0"/>
                <wp:positionH relativeFrom="leftMargin">
                  <wp:posOffset>778597</wp:posOffset>
                </wp:positionH>
                <wp:positionV relativeFrom="paragraph">
                  <wp:posOffset>425513</wp:posOffset>
                </wp:positionV>
                <wp:extent cx="115859" cy="516047"/>
                <wp:effectExtent l="0" t="0" r="17780" b="17780"/>
                <wp:wrapNone/>
                <wp:docPr id="17" name="Left Brac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5859" cy="516047"/>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94E9C51" id="Left Brace 17" o:spid="_x0000_s1026" type="#_x0000_t87" alt="&quot;&quot;" style="position:absolute;margin-left:61.3pt;margin-top:33.5pt;width:9.1pt;height:40.65pt;z-index:25165828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" adj="0" strokecolor="#2e74b5 [2404]" strokeweight="1pt">
                <v:stroke joinstyle="miter"/>
                <w10:wrap anchorx="margin"/>
              </v:shape>
            </w:pict>
          </mc:Fallback>
        </mc:AlternateContent>
      </w:r>
      <w:r w:rsidR="008A1800" w:rsidRPr="008A1800">
        <w:t xml:space="preserve">Program </w:t>
      </w:r>
      <w:r w:rsidR="000B1E2C">
        <w:t>R</w:t>
      </w:r>
      <w:r w:rsidR="008A1800" w:rsidRPr="008A1800">
        <w:t>eview</w:t>
      </w:r>
      <w:bookmarkEnd w:id="87"/>
    </w:p>
    <w:p w14:paraId="446C4D10" w14:textId="6BAD1B73" w:rsidR="008A1800" w:rsidRPr="008A1800" w:rsidRDefault="005A60B6" w:rsidP="000B1E2C">
      <w:r>
        <w:rPr>
          <w:noProof/>
        </w:rPr>
        <mc:AlternateContent>
          <mc:Choice Requires="wps">
            <w:drawing>
              <wp:anchor distT="0" distB="0" distL="114300" distR="114300" simplePos="0" relativeHeight="251658319" behindDoc="0" locked="0" layoutInCell="1" allowOverlap="1" wp14:anchorId="03D2ADC2" wp14:editId="5AA57D78">
                <wp:simplePos x="0" y="0"/>
                <wp:positionH relativeFrom="leftMargin">
                  <wp:posOffset>407406</wp:posOffset>
                </wp:positionH>
                <wp:positionV relativeFrom="paragraph">
                  <wp:posOffset>632102</wp:posOffset>
                </wp:positionV>
                <wp:extent cx="311785" cy="301625"/>
                <wp:effectExtent l="19050" t="38100" r="31115" b="41275"/>
                <wp:wrapNone/>
                <wp:docPr id="259" name="Star: 5 Points 259" descr="Gray star with a blue outline "/>
                <wp:cNvGraphicFramePr/>
                <a:graphic xmlns:a="http://schemas.openxmlformats.org/drawingml/2006/main">
                  <a:graphicData uri="http://schemas.microsoft.com/office/word/2010/wordprocessingShape">
                    <wps:wsp>
                      <wps:cNvSpPr/>
                      <wps:spPr>
                        <a:xfrm>
                          <a:off x="0" y="0"/>
                          <a:ext cx="311785" cy="301625"/>
                        </a:xfrm>
                        <a:prstGeom prst="star5">
                          <a:avLst/>
                        </a:prstGeom>
                        <a:solidFill>
                          <a:schemeClr val="bg2">
                            <a:lumMod val="5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6D68A20" id="Star: 5 Points 259" o:spid="_x0000_s1026" alt="Gray star with a blue outline " style="position:absolute;margin-left:32.1pt;margin-top:49.75pt;width:24.55pt;height:23.75pt;z-index:25165831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311785,30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" path="m,115210r119092,1l155893,r36800,115211l311785,115210r-96348,71204l252239,301624,155893,230419,59546,301624,96348,186414,,115210xe" fillcolor="#747070 [1614]" strokecolor="#2e74b5 [2404]" strokeweight="1pt">
                <v:stroke joinstyle="miter"/>
                <v:path arrowok="t" o:connecttype="custom" o:connectlocs="0,115210;119092,115211;155893,0;192693,115211;311785,115210;215437,186414;252239,301624;155893,230419;59546,301624;96348,186414;0,115210" o:connectangles="0,0,0,0,0,0,0,0,0,0,0"/>
                <w10:wrap anchorx="margin"/>
              </v:shape>
            </w:pict>
          </mc:Fallback>
        </mc:AlternateContent>
      </w:r>
      <w:r>
        <w:rPr>
          <w:noProof/>
        </w:rPr>
        <mc:AlternateContent>
          <mc:Choice Requires="wps">
            <w:drawing>
              <wp:anchor distT="0" distB="0" distL="114300" distR="114300" simplePos="0" relativeHeight="251658318" behindDoc="0" locked="0" layoutInCell="1" allowOverlap="1" wp14:anchorId="331357C2" wp14:editId="19CB433B">
                <wp:simplePos x="0" y="0"/>
                <wp:positionH relativeFrom="leftMargin">
                  <wp:align>right</wp:align>
                </wp:positionH>
                <wp:positionV relativeFrom="paragraph">
                  <wp:posOffset>565967</wp:posOffset>
                </wp:positionV>
                <wp:extent cx="115859" cy="516047"/>
                <wp:effectExtent l="0" t="0" r="17780" b="17780"/>
                <wp:wrapNone/>
                <wp:docPr id="258" name="Left Brace 2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5859" cy="516047"/>
                        </a:xfrm>
                        <a:prstGeom prst="leftBrace">
                          <a:avLst>
                            <a:gd name="adj1" fmla="val 0"/>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B93146F" id="Left Brace 258" o:spid="_x0000_s1026" type="#_x0000_t87" alt="&quot;&quot;" style="position:absolute;margin-left:-42.1pt;margin-top:44.55pt;width:9.1pt;height:40.65pt;z-index:25165831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" adj="0" strokecolor="#2e74b5 [2404]" strokeweight="1pt">
                <v:stroke joinstyle="miter"/>
                <w10:wrap anchorx="margin"/>
              </v:shape>
            </w:pict>
          </mc:Fallback>
        </mc:AlternateContent>
      </w:r>
      <w:r w:rsidR="00CC71B9">
        <w:rPr>
          <w:rFonts w:cs="Trebuchet MS"/>
          <w:noProof/>
        </w:rPr>
        <mc:AlternateContent>
          <mc:Choice Requires="wps">
            <w:drawing>
              <wp:anchor distT="0" distB="0" distL="114300" distR="114300" simplePos="0" relativeHeight="251658290" behindDoc="0" locked="0" layoutInCell="1" allowOverlap="1" wp14:anchorId="6589C383" wp14:editId="4807D837">
                <wp:simplePos x="0" y="0"/>
                <wp:positionH relativeFrom="leftMargin">
                  <wp:posOffset>422910</wp:posOffset>
                </wp:positionH>
                <wp:positionV relativeFrom="paragraph">
                  <wp:posOffset>138267</wp:posOffset>
                </wp:positionV>
                <wp:extent cx="259715" cy="266700"/>
                <wp:effectExtent l="0" t="0" r="26035" b="19050"/>
                <wp:wrapNone/>
                <wp:docPr id="23" name="Text Box 23" descr="Blue box with the number 1"/>
                <wp:cNvGraphicFramePr/>
                <a:graphic xmlns:a="http://schemas.openxmlformats.org/drawingml/2006/main">
                  <a:graphicData uri="http://schemas.microsoft.com/office/word/2010/wordprocessingShape">
                    <wps:wsp>
                      <wps:cNvSpPr txBox="1"/>
                      <wps:spPr>
                        <a:xfrm>
                          <a:off x="0" y="0"/>
                          <a:ext cx="259715" cy="266700"/>
                        </a:xfrm>
                        <a:prstGeom prst="rect">
                          <a:avLst/>
                        </a:prstGeom>
                        <a:solidFill>
                          <a:schemeClr val="accent1">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81E899" w14:textId="77777777" w:rsidR="009F10D7" w:rsidRDefault="009F10D7" w:rsidP="00CC71B9">
                            <w:r>
                              <w:t>1</w:t>
                            </w:r>
                          </w:p>
                          <w:p w14:paraId="51C52526" w14:textId="77777777" w:rsidR="009F10D7" w:rsidRDefault="009F10D7" w:rsidP="00CC71B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9C383" id="Text Box 23" o:spid="_x0000_s1098" type="#_x0000_t202" alt="Blue box with the number 1" style="position:absolute;margin-left:33.3pt;margin-top:10.9pt;width:20.45pt;height:21pt;z-index:25165829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" fillcolor="#2e74b5 [2404]" strokecolor="#525252 [1606]" strokeweight="1pt">
                <v:textbox>
                  <w:txbxContent>
                    <w:p w14:paraId="4B81E899" w14:textId="77777777" w:rsidR="009F10D7" w:rsidRDefault="009F10D7" w:rsidP="00CC71B9">
                      <w:r>
                        <w:t>1</w:t>
                      </w:r>
                    </w:p>
                    <w:p w14:paraId="51C52526" w14:textId="77777777" w:rsidR="009F10D7" w:rsidRDefault="009F10D7" w:rsidP="00CC71B9"/>
                  </w:txbxContent>
                </v:textbox>
                <w10:wrap anchorx="margin"/>
              </v:shape>
            </w:pict>
          </mc:Fallback>
        </mc:AlternateContent>
      </w:r>
      <w:r w:rsidR="008A1800" w:rsidRPr="007571A0">
        <w:t xml:space="preserve">The division conducts periodic reviews of its processes, procedures and data management. </w:t>
      </w:r>
      <w:r w:rsidR="000E4429" w:rsidRPr="007571A0">
        <w:t>Additionally, regulations, training needs and exam items are reviewed with the stakeholders regularly.</w:t>
      </w:r>
      <w:r w:rsidR="000E4429">
        <w:t xml:space="preserve"> </w:t>
      </w:r>
      <w:r w:rsidR="005C4445">
        <w:t xml:space="preserve">See Appendix C for meeting minutes from the program review </w:t>
      </w:r>
      <w:r w:rsidR="00DF3316">
        <w:t xml:space="preserve">meeting. </w:t>
      </w:r>
      <w:r w:rsidR="0043125F">
        <w:t>(</w:t>
      </w:r>
      <w:r w:rsidR="0043125F">
        <w:rPr>
          <w:i/>
          <w:iCs/>
        </w:rPr>
        <w:t xml:space="preserve">Note: </w:t>
      </w:r>
      <w:r w:rsidR="009505C7">
        <w:rPr>
          <w:i/>
          <w:iCs/>
        </w:rPr>
        <w:t>The</w:t>
      </w:r>
      <w:r w:rsidR="0043125F">
        <w:rPr>
          <w:i/>
          <w:iCs/>
        </w:rPr>
        <w:t xml:space="preserve"> Appendix is not part of this model </w:t>
      </w:r>
      <w:proofErr w:type="gramStart"/>
      <w:r w:rsidR="0043125F">
        <w:rPr>
          <w:i/>
          <w:iCs/>
        </w:rPr>
        <w:t>report, but</w:t>
      </w:r>
      <w:proofErr w:type="gramEnd"/>
      <w:r w:rsidR="0043125F">
        <w:rPr>
          <w:i/>
          <w:iCs/>
        </w:rPr>
        <w:t xml:space="preserve"> would be included in an actual report). </w:t>
      </w:r>
      <w:r w:rsidR="008A1800" w:rsidRPr="008A1800">
        <w:t xml:space="preserve">Each public water system is assigned to one compliance specialist. The compliance specialist oversees all compliance and enforcement activities related to a specific water system </w:t>
      </w:r>
      <w:proofErr w:type="gramStart"/>
      <w:r w:rsidR="008A1800" w:rsidRPr="008A1800">
        <w:t>in regards to</w:t>
      </w:r>
      <w:proofErr w:type="gramEnd"/>
      <w:r w:rsidR="008A1800" w:rsidRPr="008A1800">
        <w:t xml:space="preserve"> both drinking water regulations and operator certification regulations. This is a holistic approach that enhances communication between the division and the regulated community and has improved program efficiency and effectiveness.</w:t>
      </w:r>
    </w:p>
    <w:p w14:paraId="534D1774" w14:textId="0941A86E" w:rsidR="008A1800" w:rsidRDefault="008A1800" w:rsidP="000B1E2C">
      <w:r w:rsidRPr="008A1800">
        <w:t>The division continues to work toward developing a standardized approach to conducting both internal and external reviews.</w:t>
      </w:r>
    </w:p>
    <w:p w14:paraId="74817539" w14:textId="1639C189" w:rsidR="00670B11" w:rsidRPr="009C678E" w:rsidRDefault="00670B11" w:rsidP="00670B11">
      <w:pPr>
        <w:pStyle w:val="IntenseQuote"/>
        <w:rPr>
          <w:color w:val="2E74B5" w:themeColor="accent1" w:themeShade="BF"/>
        </w:rPr>
      </w:pPr>
      <w:r w:rsidRPr="009C678E">
        <w:rPr>
          <w:b/>
          <w:bCs/>
          <w:color w:val="2E74B5" w:themeColor="accent1" w:themeShade="BF"/>
        </w:rPr>
        <w:t>Recommendation:</w:t>
      </w:r>
      <w:r w:rsidRPr="009C678E">
        <w:rPr>
          <w:color w:val="2E74B5" w:themeColor="accent1" w:themeShade="BF"/>
        </w:rPr>
        <w:t xml:space="preserve"> Perform periodic internal reviews and occasional external/peer reviews. Examples of items to review </w:t>
      </w:r>
      <w:proofErr w:type="gramStart"/>
      <w:r w:rsidRPr="009C678E">
        <w:rPr>
          <w:color w:val="2E74B5" w:themeColor="accent1" w:themeShade="BF"/>
        </w:rPr>
        <w:t>include:</w:t>
      </w:r>
      <w:proofErr w:type="gramEnd"/>
      <w:r w:rsidRPr="009C678E">
        <w:rPr>
          <w:color w:val="2E74B5" w:themeColor="accent1" w:themeShade="BF"/>
        </w:rPr>
        <w:t xml:space="preserve"> regulations, exam items for relevancy and validity, compliance, enforcement, budget and staffing, training relevancy, training needs through examination performance, and data management system.</w:t>
      </w:r>
    </w:p>
    <w:p w14:paraId="68AF7964" w14:textId="704CE5AF" w:rsidR="00401769" w:rsidRDefault="00401769">
      <w:pPr>
        <w:rPr>
          <w:rFonts w:cs="Trebuchet MS"/>
        </w:rPr>
      </w:pPr>
      <w:r>
        <w:rPr>
          <w:rFonts w:cs="Trebuchet MS"/>
        </w:rPr>
        <w:br w:type="page"/>
      </w:r>
    </w:p>
    <w:p w14:paraId="4F899302" w14:textId="7B69D2ED" w:rsidR="008A1800" w:rsidRPr="008A1800" w:rsidRDefault="008A1800" w:rsidP="00F7708D">
      <w:pPr>
        <w:pStyle w:val="Heading1"/>
        <w:rPr>
          <w:rFonts w:ascii="Trebuchet MS" w:hAnsi="Trebuchet MS"/>
        </w:rPr>
      </w:pPr>
      <w:bookmarkStart w:id="88" w:name="_Toc187830412"/>
      <w:r w:rsidRPr="008A1800">
        <w:lastRenderedPageBreak/>
        <w:t>Conclusion/</w:t>
      </w:r>
      <w:r w:rsidR="000B1E2C">
        <w:t>S</w:t>
      </w:r>
      <w:r w:rsidR="000B1E2C" w:rsidRPr="008A1800">
        <w:t>ummary</w:t>
      </w:r>
      <w:bookmarkEnd w:id="88"/>
    </w:p>
    <w:p w14:paraId="760638E3" w14:textId="797911EC" w:rsidR="00432553" w:rsidRDefault="00801D42" w:rsidP="000B1E2C">
      <w:r>
        <w:t xml:space="preserve">The </w:t>
      </w:r>
      <w:r w:rsidR="008A1800">
        <w:t xml:space="preserve">State </w:t>
      </w:r>
      <w:r w:rsidR="001D4F3F">
        <w:t>(state name)</w:t>
      </w:r>
      <w:r w:rsidR="008A1800" w:rsidRPr="008A1800">
        <w:t xml:space="preserve"> </w:t>
      </w:r>
      <w:r w:rsidR="007D7A7B">
        <w:t>O</w:t>
      </w:r>
      <w:r w:rsidR="008A1800" w:rsidRPr="008A1800">
        <w:t xml:space="preserve">perator </w:t>
      </w:r>
      <w:r w:rsidR="007D7A7B">
        <w:t>C</w:t>
      </w:r>
      <w:r w:rsidR="008A1800" w:rsidRPr="008A1800">
        <w:t xml:space="preserve">ertification </w:t>
      </w:r>
      <w:r w:rsidR="007D7A7B">
        <w:t>P</w:t>
      </w:r>
      <w:r w:rsidR="008A1800" w:rsidRPr="008A1800">
        <w:t xml:space="preserve">rogram is meeting the requirements for the nine </w:t>
      </w:r>
      <w:r w:rsidR="003D0E43">
        <w:t>Baseline Standards</w:t>
      </w:r>
      <w:r w:rsidR="008A1800" w:rsidRPr="008A1800">
        <w:t xml:space="preserve"> for </w:t>
      </w:r>
      <w:r w:rsidR="007041D0">
        <w:t>CWS’s and NTNCWS’s</w:t>
      </w:r>
      <w:r w:rsidR="008A1800" w:rsidRPr="008A1800">
        <w:t xml:space="preserve"> in</w:t>
      </w:r>
      <w:r w:rsidR="008A1800">
        <w:t xml:space="preserve"> </w:t>
      </w:r>
      <w:r w:rsidR="008A1800" w:rsidRPr="008A1800">
        <w:t xml:space="preserve">accordance with the </w:t>
      </w:r>
      <w:r>
        <w:t>Final G</w:t>
      </w:r>
      <w:r w:rsidR="008A1800" w:rsidRPr="008A1800">
        <w:t>uidelines</w:t>
      </w:r>
      <w:r w:rsidR="00EA616D">
        <w:t xml:space="preserve"> to deliver safe and reliable drinking water.</w:t>
      </w:r>
      <w:r w:rsidR="001B4B8D">
        <w:t xml:space="preserve"> </w:t>
      </w:r>
      <w:r w:rsidR="00007310">
        <w:t xml:space="preserve">State </w:t>
      </w:r>
      <w:r w:rsidR="001D4F3F" w:rsidRPr="001D4F3F">
        <w:t>(state name)</w:t>
      </w:r>
      <w:r w:rsidR="00007310">
        <w:t xml:space="preserve"> continues to support and enhance its data systems for improved tracking and management of certifications, water system information, </w:t>
      </w:r>
      <w:r w:rsidR="007D7A7B">
        <w:t>operators</w:t>
      </w:r>
      <w:r w:rsidR="00007310">
        <w:t xml:space="preserve">’ </w:t>
      </w:r>
      <w:r w:rsidR="007D7A7B">
        <w:t>relationships</w:t>
      </w:r>
      <w:r w:rsidR="00007310">
        <w:t xml:space="preserve"> with water system, and compliance with requirements. </w:t>
      </w:r>
    </w:p>
    <w:p w14:paraId="7059BA29" w14:textId="5D3128D8" w:rsidR="007E38C7" w:rsidRPr="00093040" w:rsidRDefault="007E38C7" w:rsidP="00716CFF">
      <w:pPr>
        <w:pStyle w:val="Heading2"/>
      </w:pPr>
      <w:bookmarkStart w:id="89" w:name="_Toc187830413"/>
      <w:r>
        <w:t>Updates</w:t>
      </w:r>
      <w:r w:rsidR="0024142E">
        <w:t xml:space="preserve"> and Areas of Focus</w:t>
      </w:r>
      <w:bookmarkEnd w:id="89"/>
    </w:p>
    <w:p w14:paraId="7E545848" w14:textId="1F1ACA33" w:rsidR="00127A43" w:rsidRDefault="00801D42" w:rsidP="000B1E2C">
      <w:r>
        <w:t xml:space="preserve">The </w:t>
      </w:r>
      <w:r w:rsidR="007E38C7">
        <w:t xml:space="preserve">State </w:t>
      </w:r>
      <w:r w:rsidR="001D4F3F">
        <w:t>(state name)</w:t>
      </w:r>
      <w:r w:rsidR="0051737E">
        <w:t xml:space="preserve"> </w:t>
      </w:r>
      <w:r w:rsidR="006D1610">
        <w:t>Operator Certification Program continue</w:t>
      </w:r>
      <w:r w:rsidR="0051737E">
        <w:t>s</w:t>
      </w:r>
      <w:r w:rsidR="006D1610">
        <w:t xml:space="preserve"> to have concerns regarding replacement of retired certified operators. </w:t>
      </w:r>
      <w:r w:rsidR="00C5511B">
        <w:t>To</w:t>
      </w:r>
      <w:r w:rsidR="006D1610">
        <w:t xml:space="preserve"> address this concern, we </w:t>
      </w:r>
      <w:r w:rsidR="00545AEC">
        <w:t xml:space="preserve">are working with water </w:t>
      </w:r>
      <w:r w:rsidR="007B40FF">
        <w:t>[</w:t>
      </w:r>
      <w:r w:rsidR="00B2702A">
        <w:t>and wastewater</w:t>
      </w:r>
      <w:r w:rsidR="007B40FF">
        <w:t>]</w:t>
      </w:r>
      <w:r w:rsidR="00B2702A">
        <w:t xml:space="preserve"> </w:t>
      </w:r>
      <w:r w:rsidR="00545AEC">
        <w:t>association</w:t>
      </w:r>
      <w:r w:rsidR="001E53C1">
        <w:t>s</w:t>
      </w:r>
      <w:r w:rsidR="00545AEC">
        <w:t>, towns, cities, schools, students, and water</w:t>
      </w:r>
      <w:r w:rsidR="0051737E">
        <w:t xml:space="preserve"> </w:t>
      </w:r>
      <w:r w:rsidR="005C70E5">
        <w:t>[</w:t>
      </w:r>
      <w:r w:rsidR="0051737E">
        <w:t>and wastewater</w:t>
      </w:r>
      <w:r w:rsidR="007B40FF">
        <w:t>]</w:t>
      </w:r>
      <w:r w:rsidR="00545AEC">
        <w:t xml:space="preserve"> utilities throughout the </w:t>
      </w:r>
      <w:r w:rsidR="0051737E">
        <w:t>s</w:t>
      </w:r>
      <w:r w:rsidR="00545AEC">
        <w:t xml:space="preserve">tate to promote the profession. </w:t>
      </w:r>
      <w:r w:rsidR="00B36CA9">
        <w:t xml:space="preserve">Our goal is to increase the awareness of the job and introduce water related courses into trade schools. </w:t>
      </w:r>
    </w:p>
    <w:p w14:paraId="6FA2F6E4" w14:textId="0FCA7F46" w:rsidR="00C723F9" w:rsidRDefault="00C723F9" w:rsidP="000B1E2C">
      <w:r>
        <w:t xml:space="preserve">Recent events have raised State </w:t>
      </w:r>
      <w:r w:rsidR="001D4F3F">
        <w:t>(state name)</w:t>
      </w:r>
      <w:r>
        <w:t xml:space="preserve"> concerns about </w:t>
      </w:r>
      <w:r w:rsidRPr="00C723F9">
        <w:t xml:space="preserve">cybersecurity vulnerabilities in critical water </w:t>
      </w:r>
      <w:r>
        <w:t>infrastructure</w:t>
      </w:r>
      <w:r w:rsidRPr="00C723F9">
        <w:t>.</w:t>
      </w:r>
      <w:r>
        <w:t xml:space="preserve"> State </w:t>
      </w:r>
      <w:r w:rsidR="001D4F3F" w:rsidRPr="001D4F3F">
        <w:t>(state name)</w:t>
      </w:r>
      <w:r>
        <w:t xml:space="preserve"> is currently using EPA’s </w:t>
      </w:r>
      <w:hyperlink r:id="rId40" w:history="1">
        <w:r w:rsidRPr="00C723F9">
          <w:rPr>
            <w:rStyle w:val="Hyperlink"/>
          </w:rPr>
          <w:t xml:space="preserve">Water Sector Cybersecurity </w:t>
        </w:r>
        <w:r w:rsidR="00354A28">
          <w:rPr>
            <w:rStyle w:val="Hyperlink"/>
          </w:rPr>
          <w:t>Trainings</w:t>
        </w:r>
      </w:hyperlink>
      <w:r>
        <w:t xml:space="preserve"> to start discussing the issue with the state’s operators. The state has also started discussion with the state’s technical assistance providers about adding information about assessing cybersecurity practices and developing an action to their portfolio. </w:t>
      </w:r>
    </w:p>
    <w:p w14:paraId="1A6874EA" w14:textId="2025008B" w:rsidR="009278FA" w:rsidRPr="000B1E2C" w:rsidRDefault="00550603" w:rsidP="000B1E2C">
      <w:r>
        <w:t xml:space="preserve">Outreach and assistance along with training are important and ongoing aspects of the program to ensure system compliance. </w:t>
      </w:r>
      <w:r w:rsidR="005B0249">
        <w:t xml:space="preserve">State </w:t>
      </w:r>
      <w:r w:rsidR="001D4F3F" w:rsidRPr="001D4F3F">
        <w:t>(state name)</w:t>
      </w:r>
      <w:r w:rsidR="005B0249">
        <w:t>’s recent focus on improving continuing education programs has resulted in</w:t>
      </w:r>
      <w:r w:rsidR="00760422">
        <w:t xml:space="preserve"> </w:t>
      </w:r>
      <w:r w:rsidR="005B0249">
        <w:t xml:space="preserve">a substantial expansion of training opportunities for the state’s operators. </w:t>
      </w:r>
      <w:r w:rsidR="00760422">
        <w:t xml:space="preserve">The online workshops have allowed the program to reach operators across the state, including in the more rural areas. Similarly, </w:t>
      </w:r>
      <w:r w:rsidR="00EA6AB9">
        <w:t xml:space="preserve">State </w:t>
      </w:r>
      <w:r w:rsidR="001D4F3F" w:rsidRPr="001D4F3F">
        <w:t>(state name)</w:t>
      </w:r>
      <w:r w:rsidR="00EA6AB9">
        <w:t xml:space="preserve"> also continues to prioritize</w:t>
      </w:r>
      <w:r w:rsidR="00B7185A">
        <w:t xml:space="preserve"> at-risk systems needing additional assistance through the </w:t>
      </w:r>
      <w:hyperlink r:id="rId41" w:anchor="hiscd" w:history="1">
        <w:r w:rsidR="00B7185A" w:rsidRPr="00F61705">
          <w:rPr>
            <w:rStyle w:val="Hyperlink"/>
          </w:rPr>
          <w:t xml:space="preserve">Capacity Development </w:t>
        </w:r>
        <w:r w:rsidR="00B2702A" w:rsidRPr="00F61705">
          <w:rPr>
            <w:rStyle w:val="Hyperlink"/>
          </w:rPr>
          <w:t>P</w:t>
        </w:r>
        <w:r w:rsidR="00B7185A" w:rsidRPr="00F61705">
          <w:rPr>
            <w:rStyle w:val="Hyperlink"/>
          </w:rPr>
          <w:t>rogram</w:t>
        </w:r>
      </w:hyperlink>
      <w:r>
        <w:t>, understanding that technical assistance for monitoring and reporting violations include operate compliance training.</w:t>
      </w:r>
      <w:r w:rsidR="00FD266D">
        <w:t xml:space="preserve"> </w:t>
      </w:r>
    </w:p>
    <w:sectPr w:rsidR="009278FA" w:rsidRPr="000B1E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D6D40" w14:textId="77777777" w:rsidR="00074086" w:rsidRDefault="00074086" w:rsidP="006C62A6">
      <w:pPr>
        <w:spacing w:after="0" w:line="240" w:lineRule="auto"/>
      </w:pPr>
      <w:r>
        <w:separator/>
      </w:r>
    </w:p>
  </w:endnote>
  <w:endnote w:type="continuationSeparator" w:id="0">
    <w:p w14:paraId="3F96F264" w14:textId="77777777" w:rsidR="00074086" w:rsidRDefault="00074086" w:rsidP="006C62A6">
      <w:pPr>
        <w:spacing w:after="0" w:line="240" w:lineRule="auto"/>
      </w:pPr>
      <w:r>
        <w:continuationSeparator/>
      </w:r>
    </w:p>
  </w:endnote>
  <w:endnote w:type="continuationNotice" w:id="1">
    <w:p w14:paraId="7EE068CB" w14:textId="77777777" w:rsidR="00074086" w:rsidRDefault="000740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0801217"/>
      <w:docPartObj>
        <w:docPartGallery w:val="Page Numbers (Bottom of Page)"/>
        <w:docPartUnique/>
      </w:docPartObj>
    </w:sdtPr>
    <w:sdtEndPr>
      <w:rPr>
        <w:noProof/>
      </w:rPr>
    </w:sdtEndPr>
    <w:sdtContent>
      <w:p w14:paraId="04E12B36" w14:textId="2FAE5C5B" w:rsidR="009F10D7" w:rsidRDefault="009F10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9E7791" w14:textId="77777777" w:rsidR="009F10D7" w:rsidRDefault="009F1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4254021"/>
      <w:docPartObj>
        <w:docPartGallery w:val="Page Numbers (Bottom of Page)"/>
        <w:docPartUnique/>
      </w:docPartObj>
    </w:sdtPr>
    <w:sdtEndPr>
      <w:rPr>
        <w:noProof/>
      </w:rPr>
    </w:sdtEndPr>
    <w:sdtContent>
      <w:p w14:paraId="129DD40E" w14:textId="5ACD9CE5" w:rsidR="00D32F31" w:rsidRDefault="00D32F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EF82BE" w14:textId="3D0F5E84" w:rsidR="003B51F8" w:rsidRPr="00D32F31" w:rsidRDefault="00D32F31">
    <w:pPr>
      <w:pStyle w:val="Footer"/>
      <w:rPr>
        <w:rFonts w:ascii="Trebuchet MS" w:hAnsi="Trebuchet MS"/>
      </w:rPr>
    </w:pPr>
    <w:r w:rsidRPr="00FE2461">
      <w:rPr>
        <w:rFonts w:ascii="Trebuchet MS" w:hAnsi="Trebuchet MS"/>
      </w:rPr>
      <w:t>EPA 810-B-25-001</w:t>
    </w:r>
    <w:r>
      <w:rPr>
        <w:rFonts w:ascii="Trebuchet MS" w:hAnsi="Trebuchet MS"/>
      </w:rPr>
      <w:tab/>
    </w:r>
    <w:r>
      <w:rPr>
        <w:rFonts w:ascii="Trebuchet MS" w:hAnsi="Trebuchet MS"/>
      </w:rPr>
      <w:tab/>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32433" w14:textId="77777777" w:rsidR="00074086" w:rsidRDefault="00074086" w:rsidP="006C62A6">
      <w:pPr>
        <w:spacing w:after="0" w:line="240" w:lineRule="auto"/>
      </w:pPr>
      <w:r>
        <w:separator/>
      </w:r>
    </w:p>
  </w:footnote>
  <w:footnote w:type="continuationSeparator" w:id="0">
    <w:p w14:paraId="27724F0D" w14:textId="77777777" w:rsidR="00074086" w:rsidRDefault="00074086" w:rsidP="006C62A6">
      <w:pPr>
        <w:spacing w:after="0" w:line="240" w:lineRule="auto"/>
      </w:pPr>
      <w:r>
        <w:continuationSeparator/>
      </w:r>
    </w:p>
  </w:footnote>
  <w:footnote w:type="continuationNotice" w:id="1">
    <w:p w14:paraId="6BA4B99C" w14:textId="77777777" w:rsidR="00074086" w:rsidRDefault="00074086">
      <w:pPr>
        <w:spacing w:after="0" w:line="240" w:lineRule="auto"/>
      </w:pPr>
    </w:p>
  </w:footnote>
  <w:footnote w:id="2">
    <w:p w14:paraId="2727BEC8" w14:textId="34FE3219" w:rsidR="00933B53" w:rsidRPr="00787224" w:rsidRDefault="00933B53">
      <w:pPr>
        <w:pStyle w:val="FootnoteText"/>
        <w:rPr>
          <w:rFonts w:cs="Calibri"/>
        </w:rPr>
      </w:pPr>
      <w:r w:rsidRPr="00787224">
        <w:rPr>
          <w:rStyle w:val="FootnoteReference"/>
          <w:rFonts w:cs="Calibri"/>
        </w:rPr>
        <w:footnoteRef/>
      </w:r>
      <w:r w:rsidRPr="00787224">
        <w:rPr>
          <w:rFonts w:cs="Calibri"/>
        </w:rPr>
        <w:t xml:space="preserve"> </w:t>
      </w:r>
      <w:r w:rsidR="001B67D6" w:rsidRPr="00787224">
        <w:rPr>
          <w:rFonts w:cs="Calibri"/>
        </w:rPr>
        <w:t>USEPA. 2018. Memorandum: Review of State Drinking Water Operator Certification Program Annual Submittals.</w:t>
      </w:r>
      <w:r w:rsidR="00EF6988" w:rsidRPr="00787224">
        <w:rPr>
          <w:rFonts w:cs="Calibri"/>
        </w:rPr>
        <w:t xml:space="preserve"> July 31, 2018.</w:t>
      </w:r>
      <w:r w:rsidR="005C53DE" w:rsidRPr="00787224">
        <w:rPr>
          <w:rFonts w:cs="Calibri"/>
        </w:rPr>
        <w:t xml:space="preserve"> </w:t>
      </w:r>
      <w:hyperlink r:id="rId1" w:history="1">
        <w:r w:rsidR="005C53DE" w:rsidRPr="00787224">
          <w:rPr>
            <w:rStyle w:val="Hyperlink"/>
            <w:rFonts w:cs="Calibri"/>
          </w:rPr>
          <w:t>https://www.epa.gov/sites/default/files/2018-08/documents/epa_desk_guide_for_reviewing_state_opcert_program_annual_reports.pdf</w:t>
        </w:r>
      </w:hyperlink>
    </w:p>
  </w:footnote>
  <w:footnote w:id="3">
    <w:p w14:paraId="7875560A" w14:textId="36C97010" w:rsidR="00741ED0" w:rsidRDefault="00741ED0">
      <w:pPr>
        <w:pStyle w:val="FootnoteText"/>
      </w:pPr>
      <w:r>
        <w:rPr>
          <w:rStyle w:val="FootnoteReference"/>
        </w:rPr>
        <w:footnoteRef/>
      </w:r>
      <w:r>
        <w:t xml:space="preserve"> </w:t>
      </w:r>
      <w:r w:rsidRPr="00787224">
        <w:rPr>
          <w:rFonts w:cs="Calibri"/>
        </w:rPr>
        <w:t xml:space="preserve">64 FR 5916; February 5, 1999. </w:t>
      </w:r>
      <w:hyperlink r:id="rId2" w:history="1">
        <w:r w:rsidRPr="00787224">
          <w:rPr>
            <w:rStyle w:val="Hyperlink"/>
            <w:rFonts w:cs="Calibri"/>
          </w:rPr>
          <w:t>https://www.govinfo.gov/content/pkg/FR-1999-02-05/pdf/99-2692.pdf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957" w:hanging="360"/>
      </w:pPr>
      <w:rPr>
        <w:rFonts w:ascii="Trebuchet MS" w:hAnsi="Trebuchet MS" w:cs="Trebuchet MS"/>
        <w:b w:val="0"/>
        <w:bCs w:val="0"/>
        <w:spacing w:val="-1"/>
        <w:w w:val="100"/>
        <w:sz w:val="22"/>
        <w:szCs w:val="22"/>
      </w:rPr>
    </w:lvl>
    <w:lvl w:ilvl="1">
      <w:numFmt w:val="bullet"/>
      <w:lvlText w:val="•"/>
      <w:lvlJc w:val="left"/>
      <w:pPr>
        <w:ind w:left="1824" w:hanging="360"/>
      </w:pPr>
    </w:lvl>
    <w:lvl w:ilvl="2">
      <w:numFmt w:val="bullet"/>
      <w:lvlText w:val="•"/>
      <w:lvlJc w:val="left"/>
      <w:pPr>
        <w:ind w:left="2688" w:hanging="360"/>
      </w:pPr>
    </w:lvl>
    <w:lvl w:ilvl="3">
      <w:numFmt w:val="bullet"/>
      <w:lvlText w:val="•"/>
      <w:lvlJc w:val="left"/>
      <w:pPr>
        <w:ind w:left="3552" w:hanging="360"/>
      </w:pPr>
    </w:lvl>
    <w:lvl w:ilvl="4">
      <w:numFmt w:val="bullet"/>
      <w:lvlText w:val="•"/>
      <w:lvlJc w:val="left"/>
      <w:pPr>
        <w:ind w:left="4416" w:hanging="360"/>
      </w:pPr>
    </w:lvl>
    <w:lvl w:ilvl="5">
      <w:numFmt w:val="bullet"/>
      <w:lvlText w:val="•"/>
      <w:lvlJc w:val="left"/>
      <w:pPr>
        <w:ind w:left="5280" w:hanging="360"/>
      </w:pPr>
    </w:lvl>
    <w:lvl w:ilvl="6">
      <w:numFmt w:val="bullet"/>
      <w:lvlText w:val="•"/>
      <w:lvlJc w:val="left"/>
      <w:pPr>
        <w:ind w:left="6144" w:hanging="360"/>
      </w:pPr>
    </w:lvl>
    <w:lvl w:ilvl="7">
      <w:numFmt w:val="bullet"/>
      <w:lvlText w:val="•"/>
      <w:lvlJc w:val="left"/>
      <w:pPr>
        <w:ind w:left="7008" w:hanging="360"/>
      </w:pPr>
    </w:lvl>
    <w:lvl w:ilvl="8">
      <w:numFmt w:val="bullet"/>
      <w:lvlText w:val="•"/>
      <w:lvlJc w:val="left"/>
      <w:pPr>
        <w:ind w:left="7872" w:hanging="360"/>
      </w:pPr>
    </w:lvl>
  </w:abstractNum>
  <w:abstractNum w:abstractNumId="1" w15:restartNumberingAfterBreak="0">
    <w:nsid w:val="00000403"/>
    <w:multiLevelType w:val="multilevel"/>
    <w:tmpl w:val="00000886"/>
    <w:lvl w:ilvl="0">
      <w:start w:val="1"/>
      <w:numFmt w:val="decimal"/>
      <w:lvlText w:val="%1."/>
      <w:lvlJc w:val="left"/>
      <w:pPr>
        <w:ind w:left="840" w:hanging="360"/>
      </w:pPr>
      <w:rPr>
        <w:rFonts w:ascii="Trebuchet MS" w:hAnsi="Trebuchet MS" w:cs="Trebuchet MS"/>
        <w:b w:val="0"/>
        <w:bCs w:val="0"/>
        <w:spacing w:val="-1"/>
        <w:w w:val="100"/>
        <w:sz w:val="22"/>
        <w:szCs w:val="22"/>
      </w:r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abstractNum w:abstractNumId="2" w15:restartNumberingAfterBreak="0">
    <w:nsid w:val="00000404"/>
    <w:multiLevelType w:val="multilevel"/>
    <w:tmpl w:val="00000887"/>
    <w:lvl w:ilvl="0">
      <w:numFmt w:val="bullet"/>
      <w:lvlText w:val=""/>
      <w:lvlJc w:val="left"/>
      <w:pPr>
        <w:ind w:left="839" w:hanging="361"/>
      </w:pPr>
      <w:rPr>
        <w:rFonts w:ascii="Symbol" w:hAnsi="Symbol" w:cs="Symbol"/>
        <w:b w:val="0"/>
        <w:bCs w:val="0"/>
        <w:w w:val="100"/>
        <w:sz w:val="22"/>
        <w:szCs w:val="22"/>
      </w:rPr>
    </w:lvl>
    <w:lvl w:ilvl="1">
      <w:numFmt w:val="bullet"/>
      <w:lvlText w:val="•"/>
      <w:lvlJc w:val="left"/>
      <w:pPr>
        <w:ind w:left="1716" w:hanging="361"/>
      </w:pPr>
    </w:lvl>
    <w:lvl w:ilvl="2">
      <w:numFmt w:val="bullet"/>
      <w:lvlText w:val="•"/>
      <w:lvlJc w:val="left"/>
      <w:pPr>
        <w:ind w:left="2592" w:hanging="361"/>
      </w:pPr>
    </w:lvl>
    <w:lvl w:ilvl="3">
      <w:numFmt w:val="bullet"/>
      <w:lvlText w:val="•"/>
      <w:lvlJc w:val="left"/>
      <w:pPr>
        <w:ind w:left="3468" w:hanging="361"/>
      </w:pPr>
    </w:lvl>
    <w:lvl w:ilvl="4">
      <w:numFmt w:val="bullet"/>
      <w:lvlText w:val="•"/>
      <w:lvlJc w:val="left"/>
      <w:pPr>
        <w:ind w:left="4344" w:hanging="361"/>
      </w:pPr>
    </w:lvl>
    <w:lvl w:ilvl="5">
      <w:numFmt w:val="bullet"/>
      <w:lvlText w:val="•"/>
      <w:lvlJc w:val="left"/>
      <w:pPr>
        <w:ind w:left="5220" w:hanging="361"/>
      </w:pPr>
    </w:lvl>
    <w:lvl w:ilvl="6">
      <w:numFmt w:val="bullet"/>
      <w:lvlText w:val="•"/>
      <w:lvlJc w:val="left"/>
      <w:pPr>
        <w:ind w:left="6096" w:hanging="361"/>
      </w:pPr>
    </w:lvl>
    <w:lvl w:ilvl="7">
      <w:numFmt w:val="bullet"/>
      <w:lvlText w:val="•"/>
      <w:lvlJc w:val="left"/>
      <w:pPr>
        <w:ind w:left="6972" w:hanging="361"/>
      </w:pPr>
    </w:lvl>
    <w:lvl w:ilvl="8">
      <w:numFmt w:val="bullet"/>
      <w:lvlText w:val="•"/>
      <w:lvlJc w:val="left"/>
      <w:pPr>
        <w:ind w:left="7848" w:hanging="361"/>
      </w:pPr>
    </w:lvl>
  </w:abstractNum>
  <w:abstractNum w:abstractNumId="3" w15:restartNumberingAfterBreak="0">
    <w:nsid w:val="00000405"/>
    <w:multiLevelType w:val="multilevel"/>
    <w:tmpl w:val="00000888"/>
    <w:lvl w:ilvl="0">
      <w:numFmt w:val="bullet"/>
      <w:lvlText w:val=""/>
      <w:lvlJc w:val="left"/>
      <w:pPr>
        <w:ind w:left="840" w:hanging="361"/>
      </w:pPr>
      <w:rPr>
        <w:rFonts w:ascii="Symbol" w:hAnsi="Symbol" w:cs="Symbol"/>
        <w:b w:val="0"/>
        <w:bCs w:val="0"/>
        <w:w w:val="100"/>
        <w:sz w:val="22"/>
        <w:szCs w:val="22"/>
      </w:rPr>
    </w:lvl>
    <w:lvl w:ilvl="1">
      <w:numFmt w:val="bullet"/>
      <w:lvlText w:val="•"/>
      <w:lvlJc w:val="left"/>
      <w:pPr>
        <w:ind w:left="1716" w:hanging="361"/>
      </w:pPr>
    </w:lvl>
    <w:lvl w:ilvl="2">
      <w:numFmt w:val="bullet"/>
      <w:lvlText w:val="•"/>
      <w:lvlJc w:val="left"/>
      <w:pPr>
        <w:ind w:left="2592" w:hanging="361"/>
      </w:pPr>
    </w:lvl>
    <w:lvl w:ilvl="3">
      <w:numFmt w:val="bullet"/>
      <w:lvlText w:val="•"/>
      <w:lvlJc w:val="left"/>
      <w:pPr>
        <w:ind w:left="3468" w:hanging="361"/>
      </w:pPr>
    </w:lvl>
    <w:lvl w:ilvl="4">
      <w:numFmt w:val="bullet"/>
      <w:lvlText w:val="•"/>
      <w:lvlJc w:val="left"/>
      <w:pPr>
        <w:ind w:left="4344" w:hanging="361"/>
      </w:pPr>
    </w:lvl>
    <w:lvl w:ilvl="5">
      <w:numFmt w:val="bullet"/>
      <w:lvlText w:val="•"/>
      <w:lvlJc w:val="left"/>
      <w:pPr>
        <w:ind w:left="5220" w:hanging="361"/>
      </w:pPr>
    </w:lvl>
    <w:lvl w:ilvl="6">
      <w:numFmt w:val="bullet"/>
      <w:lvlText w:val="•"/>
      <w:lvlJc w:val="left"/>
      <w:pPr>
        <w:ind w:left="6096" w:hanging="361"/>
      </w:pPr>
    </w:lvl>
    <w:lvl w:ilvl="7">
      <w:numFmt w:val="bullet"/>
      <w:lvlText w:val="•"/>
      <w:lvlJc w:val="left"/>
      <w:pPr>
        <w:ind w:left="6972" w:hanging="361"/>
      </w:pPr>
    </w:lvl>
    <w:lvl w:ilvl="8">
      <w:numFmt w:val="bullet"/>
      <w:lvlText w:val="•"/>
      <w:lvlJc w:val="left"/>
      <w:pPr>
        <w:ind w:left="7848" w:hanging="361"/>
      </w:pPr>
    </w:lvl>
  </w:abstractNum>
  <w:abstractNum w:abstractNumId="4" w15:restartNumberingAfterBreak="0">
    <w:nsid w:val="073956C5"/>
    <w:multiLevelType w:val="hybridMultilevel"/>
    <w:tmpl w:val="26947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FE1BF0"/>
    <w:multiLevelType w:val="hybridMultilevel"/>
    <w:tmpl w:val="1B90C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322591"/>
    <w:multiLevelType w:val="hybridMultilevel"/>
    <w:tmpl w:val="4E44E294"/>
    <w:lvl w:ilvl="0" w:tplc="FFFFFFFF">
      <w:start w:val="1"/>
      <w:numFmt w:val="decimal"/>
      <w:lvlText w:val="%1."/>
      <w:lvlJc w:val="left"/>
      <w:pPr>
        <w:ind w:left="504" w:hanging="360"/>
      </w:p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7" w15:restartNumberingAfterBreak="0">
    <w:nsid w:val="18065472"/>
    <w:multiLevelType w:val="hybridMultilevel"/>
    <w:tmpl w:val="D7E85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900DDC"/>
    <w:multiLevelType w:val="hybridMultilevel"/>
    <w:tmpl w:val="C8726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51210"/>
    <w:multiLevelType w:val="hybridMultilevel"/>
    <w:tmpl w:val="59CA2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E3E04"/>
    <w:multiLevelType w:val="hybridMultilevel"/>
    <w:tmpl w:val="CCA6B53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2C47E2"/>
    <w:multiLevelType w:val="hybridMultilevel"/>
    <w:tmpl w:val="52B69FEE"/>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1440" w:hanging="360"/>
      </w:pPr>
      <w:rPr>
        <w:rFonts w:ascii="Courier New" w:hAnsi="Courier New" w:cs="Courier New" w:hint="default"/>
      </w:rPr>
    </w:lvl>
    <w:lvl w:ilvl="8" w:tplc="04090005" w:tentative="1">
      <w:start w:val="1"/>
      <w:numFmt w:val="bullet"/>
      <w:lvlText w:val=""/>
      <w:lvlJc w:val="left"/>
      <w:pPr>
        <w:ind w:left="-720" w:hanging="360"/>
      </w:pPr>
      <w:rPr>
        <w:rFonts w:ascii="Wingdings" w:hAnsi="Wingdings" w:hint="default"/>
      </w:rPr>
    </w:lvl>
  </w:abstractNum>
  <w:abstractNum w:abstractNumId="12" w15:restartNumberingAfterBreak="0">
    <w:nsid w:val="238C70B1"/>
    <w:multiLevelType w:val="hybridMultilevel"/>
    <w:tmpl w:val="45CE5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0752BC"/>
    <w:multiLevelType w:val="hybridMultilevel"/>
    <w:tmpl w:val="6C7E7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905D02"/>
    <w:multiLevelType w:val="hybridMultilevel"/>
    <w:tmpl w:val="AE78C58A"/>
    <w:lvl w:ilvl="0" w:tplc="D182F51C">
      <w:start w:val="1"/>
      <w:numFmt w:val="bullet"/>
      <w:lvlText w:val=""/>
      <w:lvlJc w:val="left"/>
      <w:pPr>
        <w:ind w:left="1440" w:hanging="360"/>
      </w:pPr>
      <w:rPr>
        <w:rFonts w:ascii="Symbol" w:hAnsi="Symbol"/>
      </w:rPr>
    </w:lvl>
    <w:lvl w:ilvl="1" w:tplc="F3BC0104">
      <w:start w:val="1"/>
      <w:numFmt w:val="bullet"/>
      <w:lvlText w:val=""/>
      <w:lvlJc w:val="left"/>
      <w:pPr>
        <w:ind w:left="1440" w:hanging="360"/>
      </w:pPr>
      <w:rPr>
        <w:rFonts w:ascii="Symbol" w:hAnsi="Symbol"/>
      </w:rPr>
    </w:lvl>
    <w:lvl w:ilvl="2" w:tplc="4F42306C">
      <w:start w:val="1"/>
      <w:numFmt w:val="bullet"/>
      <w:lvlText w:val=""/>
      <w:lvlJc w:val="left"/>
      <w:pPr>
        <w:ind w:left="1440" w:hanging="360"/>
      </w:pPr>
      <w:rPr>
        <w:rFonts w:ascii="Symbol" w:hAnsi="Symbol"/>
      </w:rPr>
    </w:lvl>
    <w:lvl w:ilvl="3" w:tplc="FC36586E">
      <w:start w:val="1"/>
      <w:numFmt w:val="bullet"/>
      <w:lvlText w:val=""/>
      <w:lvlJc w:val="left"/>
      <w:pPr>
        <w:ind w:left="1440" w:hanging="360"/>
      </w:pPr>
      <w:rPr>
        <w:rFonts w:ascii="Symbol" w:hAnsi="Symbol"/>
      </w:rPr>
    </w:lvl>
    <w:lvl w:ilvl="4" w:tplc="0BA8AA02">
      <w:start w:val="1"/>
      <w:numFmt w:val="bullet"/>
      <w:lvlText w:val=""/>
      <w:lvlJc w:val="left"/>
      <w:pPr>
        <w:ind w:left="1440" w:hanging="360"/>
      </w:pPr>
      <w:rPr>
        <w:rFonts w:ascii="Symbol" w:hAnsi="Symbol"/>
      </w:rPr>
    </w:lvl>
    <w:lvl w:ilvl="5" w:tplc="C0865B34">
      <w:start w:val="1"/>
      <w:numFmt w:val="bullet"/>
      <w:lvlText w:val=""/>
      <w:lvlJc w:val="left"/>
      <w:pPr>
        <w:ind w:left="1440" w:hanging="360"/>
      </w:pPr>
      <w:rPr>
        <w:rFonts w:ascii="Symbol" w:hAnsi="Symbol"/>
      </w:rPr>
    </w:lvl>
    <w:lvl w:ilvl="6" w:tplc="3F8C28DA">
      <w:start w:val="1"/>
      <w:numFmt w:val="bullet"/>
      <w:lvlText w:val=""/>
      <w:lvlJc w:val="left"/>
      <w:pPr>
        <w:ind w:left="1440" w:hanging="360"/>
      </w:pPr>
      <w:rPr>
        <w:rFonts w:ascii="Symbol" w:hAnsi="Symbol"/>
      </w:rPr>
    </w:lvl>
    <w:lvl w:ilvl="7" w:tplc="7D32552A">
      <w:start w:val="1"/>
      <w:numFmt w:val="bullet"/>
      <w:lvlText w:val=""/>
      <w:lvlJc w:val="left"/>
      <w:pPr>
        <w:ind w:left="1440" w:hanging="360"/>
      </w:pPr>
      <w:rPr>
        <w:rFonts w:ascii="Symbol" w:hAnsi="Symbol"/>
      </w:rPr>
    </w:lvl>
    <w:lvl w:ilvl="8" w:tplc="C1E2AB5E">
      <w:start w:val="1"/>
      <w:numFmt w:val="bullet"/>
      <w:lvlText w:val=""/>
      <w:lvlJc w:val="left"/>
      <w:pPr>
        <w:ind w:left="1440" w:hanging="360"/>
      </w:pPr>
      <w:rPr>
        <w:rFonts w:ascii="Symbol" w:hAnsi="Symbol"/>
      </w:rPr>
    </w:lvl>
  </w:abstractNum>
  <w:abstractNum w:abstractNumId="15" w15:restartNumberingAfterBreak="0">
    <w:nsid w:val="291963FF"/>
    <w:multiLevelType w:val="hybridMultilevel"/>
    <w:tmpl w:val="16808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375198"/>
    <w:multiLevelType w:val="hybridMultilevel"/>
    <w:tmpl w:val="E7B23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94E6F"/>
    <w:multiLevelType w:val="hybridMultilevel"/>
    <w:tmpl w:val="78C4539C"/>
    <w:lvl w:ilvl="0" w:tplc="06F0847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E64AB"/>
    <w:multiLevelType w:val="hybridMultilevel"/>
    <w:tmpl w:val="5EA8EE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4779D5"/>
    <w:multiLevelType w:val="hybridMultilevel"/>
    <w:tmpl w:val="4ECA0D6A"/>
    <w:lvl w:ilvl="0" w:tplc="6C4053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D74D0"/>
    <w:multiLevelType w:val="hybridMultilevel"/>
    <w:tmpl w:val="45CE56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2C5727A"/>
    <w:multiLevelType w:val="hybridMultilevel"/>
    <w:tmpl w:val="5AFE1690"/>
    <w:lvl w:ilvl="0" w:tplc="D0B093CC">
      <w:start w:val="1"/>
      <w:numFmt w:val="decimal"/>
      <w:lvlText w:val="%1."/>
      <w:lvlJc w:val="left"/>
      <w:pPr>
        <w:ind w:left="504" w:hanging="360"/>
      </w:pPr>
      <w:rPr>
        <w:rFonts w:asciiTheme="minorHAnsi" w:eastAsiaTheme="minorEastAsia" w:hAnsiTheme="minorHAnsi" w:cstheme="minorBidi"/>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22" w15:restartNumberingAfterBreak="0">
    <w:nsid w:val="336C615F"/>
    <w:multiLevelType w:val="hybridMultilevel"/>
    <w:tmpl w:val="D90EB0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8C48F6"/>
    <w:multiLevelType w:val="hybridMultilevel"/>
    <w:tmpl w:val="9C04E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E053B0"/>
    <w:multiLevelType w:val="hybridMultilevel"/>
    <w:tmpl w:val="8E1C3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4770729"/>
    <w:multiLevelType w:val="hybridMultilevel"/>
    <w:tmpl w:val="09AEB2E0"/>
    <w:lvl w:ilvl="0" w:tplc="F0BAB5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6" w15:restartNumberingAfterBreak="0">
    <w:nsid w:val="37D5148D"/>
    <w:multiLevelType w:val="hybridMultilevel"/>
    <w:tmpl w:val="4E44E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266CFB"/>
    <w:multiLevelType w:val="hybridMultilevel"/>
    <w:tmpl w:val="52969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CB0EB7"/>
    <w:multiLevelType w:val="hybridMultilevel"/>
    <w:tmpl w:val="5058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5417DE"/>
    <w:multiLevelType w:val="hybridMultilevel"/>
    <w:tmpl w:val="C15A1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6F1531"/>
    <w:multiLevelType w:val="hybridMultilevel"/>
    <w:tmpl w:val="5EA8E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280A5E"/>
    <w:multiLevelType w:val="hybridMultilevel"/>
    <w:tmpl w:val="4B6253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7474151"/>
    <w:multiLevelType w:val="hybridMultilevel"/>
    <w:tmpl w:val="5CAA3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A83C10"/>
    <w:multiLevelType w:val="hybridMultilevel"/>
    <w:tmpl w:val="52969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DB5791"/>
    <w:multiLevelType w:val="hybridMultilevel"/>
    <w:tmpl w:val="4B625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534ECB"/>
    <w:multiLevelType w:val="hybridMultilevel"/>
    <w:tmpl w:val="F8FCA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A96A60"/>
    <w:multiLevelType w:val="hybridMultilevel"/>
    <w:tmpl w:val="2E700F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FD72763"/>
    <w:multiLevelType w:val="hybridMultilevel"/>
    <w:tmpl w:val="52969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7C7582"/>
    <w:multiLevelType w:val="hybridMultilevel"/>
    <w:tmpl w:val="AE14E4F8"/>
    <w:lvl w:ilvl="0" w:tplc="7D8A8E1E">
      <w:start w:val="1"/>
      <w:numFmt w:val="bullet"/>
      <w:lvlText w:val=""/>
      <w:lvlJc w:val="left"/>
      <w:pPr>
        <w:ind w:left="1440" w:hanging="360"/>
      </w:pPr>
      <w:rPr>
        <w:rFonts w:ascii="Symbol" w:hAnsi="Symbol"/>
      </w:rPr>
    </w:lvl>
    <w:lvl w:ilvl="1" w:tplc="A20E63C0">
      <w:start w:val="1"/>
      <w:numFmt w:val="bullet"/>
      <w:lvlText w:val=""/>
      <w:lvlJc w:val="left"/>
      <w:pPr>
        <w:ind w:left="1440" w:hanging="360"/>
      </w:pPr>
      <w:rPr>
        <w:rFonts w:ascii="Symbol" w:hAnsi="Symbol"/>
      </w:rPr>
    </w:lvl>
    <w:lvl w:ilvl="2" w:tplc="25128D36">
      <w:start w:val="1"/>
      <w:numFmt w:val="bullet"/>
      <w:lvlText w:val=""/>
      <w:lvlJc w:val="left"/>
      <w:pPr>
        <w:ind w:left="1440" w:hanging="360"/>
      </w:pPr>
      <w:rPr>
        <w:rFonts w:ascii="Symbol" w:hAnsi="Symbol"/>
      </w:rPr>
    </w:lvl>
    <w:lvl w:ilvl="3" w:tplc="B7084270">
      <w:start w:val="1"/>
      <w:numFmt w:val="bullet"/>
      <w:lvlText w:val=""/>
      <w:lvlJc w:val="left"/>
      <w:pPr>
        <w:ind w:left="1440" w:hanging="360"/>
      </w:pPr>
      <w:rPr>
        <w:rFonts w:ascii="Symbol" w:hAnsi="Symbol"/>
      </w:rPr>
    </w:lvl>
    <w:lvl w:ilvl="4" w:tplc="23A49730">
      <w:start w:val="1"/>
      <w:numFmt w:val="bullet"/>
      <w:lvlText w:val=""/>
      <w:lvlJc w:val="left"/>
      <w:pPr>
        <w:ind w:left="1440" w:hanging="360"/>
      </w:pPr>
      <w:rPr>
        <w:rFonts w:ascii="Symbol" w:hAnsi="Symbol"/>
      </w:rPr>
    </w:lvl>
    <w:lvl w:ilvl="5" w:tplc="ADB8F708">
      <w:start w:val="1"/>
      <w:numFmt w:val="bullet"/>
      <w:lvlText w:val=""/>
      <w:lvlJc w:val="left"/>
      <w:pPr>
        <w:ind w:left="1440" w:hanging="360"/>
      </w:pPr>
      <w:rPr>
        <w:rFonts w:ascii="Symbol" w:hAnsi="Symbol"/>
      </w:rPr>
    </w:lvl>
    <w:lvl w:ilvl="6" w:tplc="B54EE338">
      <w:start w:val="1"/>
      <w:numFmt w:val="bullet"/>
      <w:lvlText w:val=""/>
      <w:lvlJc w:val="left"/>
      <w:pPr>
        <w:ind w:left="1440" w:hanging="360"/>
      </w:pPr>
      <w:rPr>
        <w:rFonts w:ascii="Symbol" w:hAnsi="Symbol"/>
      </w:rPr>
    </w:lvl>
    <w:lvl w:ilvl="7" w:tplc="647659E4">
      <w:start w:val="1"/>
      <w:numFmt w:val="bullet"/>
      <w:lvlText w:val=""/>
      <w:lvlJc w:val="left"/>
      <w:pPr>
        <w:ind w:left="1440" w:hanging="360"/>
      </w:pPr>
      <w:rPr>
        <w:rFonts w:ascii="Symbol" w:hAnsi="Symbol"/>
      </w:rPr>
    </w:lvl>
    <w:lvl w:ilvl="8" w:tplc="08227CFA">
      <w:start w:val="1"/>
      <w:numFmt w:val="bullet"/>
      <w:lvlText w:val=""/>
      <w:lvlJc w:val="left"/>
      <w:pPr>
        <w:ind w:left="1440" w:hanging="360"/>
      </w:pPr>
      <w:rPr>
        <w:rFonts w:ascii="Symbol" w:hAnsi="Symbol"/>
      </w:rPr>
    </w:lvl>
  </w:abstractNum>
  <w:abstractNum w:abstractNumId="39" w15:restartNumberingAfterBreak="0">
    <w:nsid w:val="521E16C6"/>
    <w:multiLevelType w:val="hybridMultilevel"/>
    <w:tmpl w:val="274E3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B8235D"/>
    <w:multiLevelType w:val="hybridMultilevel"/>
    <w:tmpl w:val="D37A6D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55E30C4"/>
    <w:multiLevelType w:val="hybridMultilevel"/>
    <w:tmpl w:val="2E700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CB7E0E"/>
    <w:multiLevelType w:val="hybridMultilevel"/>
    <w:tmpl w:val="45CE5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CF356D"/>
    <w:multiLevelType w:val="hybridMultilevel"/>
    <w:tmpl w:val="A2342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CE631D8"/>
    <w:multiLevelType w:val="hybridMultilevel"/>
    <w:tmpl w:val="5CAA3C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12D50AC"/>
    <w:multiLevelType w:val="hybridMultilevel"/>
    <w:tmpl w:val="274E3D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FBE1336"/>
    <w:multiLevelType w:val="hybridMultilevel"/>
    <w:tmpl w:val="4894E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9185BFC"/>
    <w:multiLevelType w:val="hybridMultilevel"/>
    <w:tmpl w:val="529697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CDF4B9E"/>
    <w:multiLevelType w:val="hybridMultilevel"/>
    <w:tmpl w:val="01940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0A4F69"/>
    <w:multiLevelType w:val="hybridMultilevel"/>
    <w:tmpl w:val="E7B23B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6227784">
    <w:abstractNumId w:val="3"/>
  </w:num>
  <w:num w:numId="2" w16cid:durableId="1576938711">
    <w:abstractNumId w:val="2"/>
  </w:num>
  <w:num w:numId="3" w16cid:durableId="1674454187">
    <w:abstractNumId w:val="1"/>
  </w:num>
  <w:num w:numId="4" w16cid:durableId="1247767097">
    <w:abstractNumId w:val="0"/>
  </w:num>
  <w:num w:numId="5" w16cid:durableId="1750729345">
    <w:abstractNumId w:val="23"/>
  </w:num>
  <w:num w:numId="6" w16cid:durableId="1690522598">
    <w:abstractNumId w:val="5"/>
  </w:num>
  <w:num w:numId="7" w16cid:durableId="394662526">
    <w:abstractNumId w:val="13"/>
  </w:num>
  <w:num w:numId="8" w16cid:durableId="2021538612">
    <w:abstractNumId w:val="11"/>
  </w:num>
  <w:num w:numId="9" w16cid:durableId="24865197">
    <w:abstractNumId w:val="24"/>
  </w:num>
  <w:num w:numId="10" w16cid:durableId="201597884">
    <w:abstractNumId w:val="43"/>
  </w:num>
  <w:num w:numId="11" w16cid:durableId="695354643">
    <w:abstractNumId w:val="7"/>
  </w:num>
  <w:num w:numId="12" w16cid:durableId="1669477593">
    <w:abstractNumId w:val="4"/>
  </w:num>
  <w:num w:numId="13" w16cid:durableId="762844919">
    <w:abstractNumId w:val="46"/>
  </w:num>
  <w:num w:numId="14" w16cid:durableId="1326056588">
    <w:abstractNumId w:val="40"/>
  </w:num>
  <w:num w:numId="15" w16cid:durableId="692848881">
    <w:abstractNumId w:val="35"/>
  </w:num>
  <w:num w:numId="16" w16cid:durableId="1667131669">
    <w:abstractNumId w:val="26"/>
  </w:num>
  <w:num w:numId="17" w16cid:durableId="1838030973">
    <w:abstractNumId w:val="41"/>
  </w:num>
  <w:num w:numId="18" w16cid:durableId="1714841632">
    <w:abstractNumId w:val="29"/>
  </w:num>
  <w:num w:numId="19" w16cid:durableId="1538471202">
    <w:abstractNumId w:val="16"/>
  </w:num>
  <w:num w:numId="20" w16cid:durableId="1022709307">
    <w:abstractNumId w:val="10"/>
  </w:num>
  <w:num w:numId="21" w16cid:durableId="383986325">
    <w:abstractNumId w:val="42"/>
  </w:num>
  <w:num w:numId="22" w16cid:durableId="1158694405">
    <w:abstractNumId w:val="34"/>
  </w:num>
  <w:num w:numId="23" w16cid:durableId="516235285">
    <w:abstractNumId w:val="30"/>
  </w:num>
  <w:num w:numId="24" w16cid:durableId="1038897221">
    <w:abstractNumId w:val="39"/>
  </w:num>
  <w:num w:numId="25" w16cid:durableId="1249579006">
    <w:abstractNumId w:val="17"/>
  </w:num>
  <w:num w:numId="26" w16cid:durableId="2117553400">
    <w:abstractNumId w:val="17"/>
    <w:lvlOverride w:ilvl="0">
      <w:startOverride w:val="1"/>
    </w:lvlOverride>
  </w:num>
  <w:num w:numId="27" w16cid:durableId="171381144">
    <w:abstractNumId w:val="17"/>
    <w:lvlOverride w:ilvl="0">
      <w:startOverride w:val="1"/>
    </w:lvlOverride>
  </w:num>
  <w:num w:numId="28" w16cid:durableId="535778405">
    <w:abstractNumId w:val="9"/>
  </w:num>
  <w:num w:numId="29" w16cid:durableId="1547638560">
    <w:abstractNumId w:val="25"/>
  </w:num>
  <w:num w:numId="30" w16cid:durableId="606961105">
    <w:abstractNumId w:val="12"/>
  </w:num>
  <w:num w:numId="31" w16cid:durableId="839271807">
    <w:abstractNumId w:val="32"/>
  </w:num>
  <w:num w:numId="32" w16cid:durableId="182477975">
    <w:abstractNumId w:val="8"/>
  </w:num>
  <w:num w:numId="33" w16cid:durableId="1596549229">
    <w:abstractNumId w:val="15"/>
  </w:num>
  <w:num w:numId="34" w16cid:durableId="235628772">
    <w:abstractNumId w:val="28"/>
  </w:num>
  <w:num w:numId="35" w16cid:durableId="1582594485">
    <w:abstractNumId w:val="37"/>
  </w:num>
  <w:num w:numId="36" w16cid:durableId="330068843">
    <w:abstractNumId w:val="27"/>
  </w:num>
  <w:num w:numId="37" w16cid:durableId="1062409065">
    <w:abstractNumId w:val="33"/>
  </w:num>
  <w:num w:numId="38" w16cid:durableId="307393624">
    <w:abstractNumId w:val="19"/>
  </w:num>
  <w:num w:numId="39" w16cid:durableId="345332456">
    <w:abstractNumId w:val="48"/>
  </w:num>
  <w:num w:numId="40" w16cid:durableId="194462186">
    <w:abstractNumId w:val="38"/>
  </w:num>
  <w:num w:numId="41" w16cid:durableId="1459491695">
    <w:abstractNumId w:val="14"/>
  </w:num>
  <w:num w:numId="42" w16cid:durableId="1824465967">
    <w:abstractNumId w:val="6"/>
  </w:num>
  <w:num w:numId="43" w16cid:durableId="1989285534">
    <w:abstractNumId w:val="21"/>
  </w:num>
  <w:num w:numId="44" w16cid:durableId="1430850391">
    <w:abstractNumId w:val="22"/>
  </w:num>
  <w:num w:numId="45" w16cid:durableId="947274911">
    <w:abstractNumId w:val="36"/>
  </w:num>
  <w:num w:numId="46" w16cid:durableId="2068383052">
    <w:abstractNumId w:val="44"/>
  </w:num>
  <w:num w:numId="47" w16cid:durableId="720595112">
    <w:abstractNumId w:val="49"/>
  </w:num>
  <w:num w:numId="48" w16cid:durableId="1993677631">
    <w:abstractNumId w:val="31"/>
  </w:num>
  <w:num w:numId="49" w16cid:durableId="381292445">
    <w:abstractNumId w:val="20"/>
  </w:num>
  <w:num w:numId="50" w16cid:durableId="767038793">
    <w:abstractNumId w:val="18"/>
  </w:num>
  <w:num w:numId="51" w16cid:durableId="226113411">
    <w:abstractNumId w:val="45"/>
  </w:num>
  <w:num w:numId="52" w16cid:durableId="720444002">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32D"/>
    <w:rsid w:val="00000BF2"/>
    <w:rsid w:val="00004714"/>
    <w:rsid w:val="00006D2A"/>
    <w:rsid w:val="00007310"/>
    <w:rsid w:val="000122AF"/>
    <w:rsid w:val="000125C8"/>
    <w:rsid w:val="00013E13"/>
    <w:rsid w:val="00014F9B"/>
    <w:rsid w:val="000154E9"/>
    <w:rsid w:val="00015A65"/>
    <w:rsid w:val="000168CA"/>
    <w:rsid w:val="0002007D"/>
    <w:rsid w:val="00020EC2"/>
    <w:rsid w:val="0002217C"/>
    <w:rsid w:val="000233D1"/>
    <w:rsid w:val="00023989"/>
    <w:rsid w:val="00025833"/>
    <w:rsid w:val="00027CDA"/>
    <w:rsid w:val="000301C7"/>
    <w:rsid w:val="0003069B"/>
    <w:rsid w:val="000358FF"/>
    <w:rsid w:val="00037437"/>
    <w:rsid w:val="00037C84"/>
    <w:rsid w:val="00042188"/>
    <w:rsid w:val="00042DC2"/>
    <w:rsid w:val="000447E1"/>
    <w:rsid w:val="00045E1D"/>
    <w:rsid w:val="00046B9E"/>
    <w:rsid w:val="000501C2"/>
    <w:rsid w:val="0005065A"/>
    <w:rsid w:val="00050D01"/>
    <w:rsid w:val="00051915"/>
    <w:rsid w:val="000520AA"/>
    <w:rsid w:val="0005713E"/>
    <w:rsid w:val="00060C61"/>
    <w:rsid w:val="00061BFE"/>
    <w:rsid w:val="000624E8"/>
    <w:rsid w:val="00063C07"/>
    <w:rsid w:val="000652A7"/>
    <w:rsid w:val="00067FBA"/>
    <w:rsid w:val="0007042D"/>
    <w:rsid w:val="000719A2"/>
    <w:rsid w:val="00072B22"/>
    <w:rsid w:val="00073CFE"/>
    <w:rsid w:val="00074086"/>
    <w:rsid w:val="000740BA"/>
    <w:rsid w:val="000743EF"/>
    <w:rsid w:val="00076880"/>
    <w:rsid w:val="00077037"/>
    <w:rsid w:val="0007728B"/>
    <w:rsid w:val="00082103"/>
    <w:rsid w:val="00082397"/>
    <w:rsid w:val="000839A8"/>
    <w:rsid w:val="00086692"/>
    <w:rsid w:val="00087C3B"/>
    <w:rsid w:val="00093040"/>
    <w:rsid w:val="000935E7"/>
    <w:rsid w:val="000978AB"/>
    <w:rsid w:val="00097A42"/>
    <w:rsid w:val="00097F16"/>
    <w:rsid w:val="000A045C"/>
    <w:rsid w:val="000A17C2"/>
    <w:rsid w:val="000A1E18"/>
    <w:rsid w:val="000A251B"/>
    <w:rsid w:val="000A25DF"/>
    <w:rsid w:val="000A31A4"/>
    <w:rsid w:val="000A4BA3"/>
    <w:rsid w:val="000A500E"/>
    <w:rsid w:val="000A5350"/>
    <w:rsid w:val="000B0181"/>
    <w:rsid w:val="000B05FF"/>
    <w:rsid w:val="000B1795"/>
    <w:rsid w:val="000B1E2C"/>
    <w:rsid w:val="000B2EA5"/>
    <w:rsid w:val="000B3083"/>
    <w:rsid w:val="000B4A0D"/>
    <w:rsid w:val="000B5AAC"/>
    <w:rsid w:val="000B5D6B"/>
    <w:rsid w:val="000B61BB"/>
    <w:rsid w:val="000B6307"/>
    <w:rsid w:val="000B6316"/>
    <w:rsid w:val="000B7983"/>
    <w:rsid w:val="000B7AE9"/>
    <w:rsid w:val="000C088D"/>
    <w:rsid w:val="000C4617"/>
    <w:rsid w:val="000C5920"/>
    <w:rsid w:val="000C63B9"/>
    <w:rsid w:val="000D0173"/>
    <w:rsid w:val="000D1263"/>
    <w:rsid w:val="000D1FA3"/>
    <w:rsid w:val="000D29D8"/>
    <w:rsid w:val="000D7CEF"/>
    <w:rsid w:val="000E05FD"/>
    <w:rsid w:val="000E1E3A"/>
    <w:rsid w:val="000E335E"/>
    <w:rsid w:val="000E3A18"/>
    <w:rsid w:val="000E3EF8"/>
    <w:rsid w:val="000E4429"/>
    <w:rsid w:val="000E4855"/>
    <w:rsid w:val="000E4ABD"/>
    <w:rsid w:val="000E4EBF"/>
    <w:rsid w:val="000E5C22"/>
    <w:rsid w:val="000F02B9"/>
    <w:rsid w:val="000F1C25"/>
    <w:rsid w:val="000F359E"/>
    <w:rsid w:val="000F4179"/>
    <w:rsid w:val="000F4D11"/>
    <w:rsid w:val="001042F9"/>
    <w:rsid w:val="00104EEE"/>
    <w:rsid w:val="001052A9"/>
    <w:rsid w:val="00111037"/>
    <w:rsid w:val="001123D0"/>
    <w:rsid w:val="001141F9"/>
    <w:rsid w:val="00115C60"/>
    <w:rsid w:val="001163F0"/>
    <w:rsid w:val="00117036"/>
    <w:rsid w:val="001170B7"/>
    <w:rsid w:val="001214D3"/>
    <w:rsid w:val="00122A1D"/>
    <w:rsid w:val="00123784"/>
    <w:rsid w:val="00123935"/>
    <w:rsid w:val="00127A43"/>
    <w:rsid w:val="001303EF"/>
    <w:rsid w:val="00130870"/>
    <w:rsid w:val="001336E2"/>
    <w:rsid w:val="0013511C"/>
    <w:rsid w:val="00136BC2"/>
    <w:rsid w:val="001375E5"/>
    <w:rsid w:val="00141B6F"/>
    <w:rsid w:val="0014200B"/>
    <w:rsid w:val="00142734"/>
    <w:rsid w:val="00143077"/>
    <w:rsid w:val="00143F99"/>
    <w:rsid w:val="001453DB"/>
    <w:rsid w:val="00145BA0"/>
    <w:rsid w:val="00145C33"/>
    <w:rsid w:val="00145F97"/>
    <w:rsid w:val="00147E08"/>
    <w:rsid w:val="00150F21"/>
    <w:rsid w:val="0015337F"/>
    <w:rsid w:val="001569AB"/>
    <w:rsid w:val="0016075F"/>
    <w:rsid w:val="00160A27"/>
    <w:rsid w:val="001611FA"/>
    <w:rsid w:val="00161775"/>
    <w:rsid w:val="00163814"/>
    <w:rsid w:val="0016419F"/>
    <w:rsid w:val="001657CD"/>
    <w:rsid w:val="00165B07"/>
    <w:rsid w:val="0017351F"/>
    <w:rsid w:val="0017398C"/>
    <w:rsid w:val="00173BD0"/>
    <w:rsid w:val="00173DAE"/>
    <w:rsid w:val="00174E5D"/>
    <w:rsid w:val="00174E60"/>
    <w:rsid w:val="001750E8"/>
    <w:rsid w:val="00176425"/>
    <w:rsid w:val="001766F6"/>
    <w:rsid w:val="001772A4"/>
    <w:rsid w:val="00177409"/>
    <w:rsid w:val="00181AC0"/>
    <w:rsid w:val="0018247E"/>
    <w:rsid w:val="00184E38"/>
    <w:rsid w:val="0018785F"/>
    <w:rsid w:val="00187BA9"/>
    <w:rsid w:val="001902AF"/>
    <w:rsid w:val="001911C2"/>
    <w:rsid w:val="001912C0"/>
    <w:rsid w:val="00194FAA"/>
    <w:rsid w:val="0019586C"/>
    <w:rsid w:val="001962C3"/>
    <w:rsid w:val="00196915"/>
    <w:rsid w:val="00196C91"/>
    <w:rsid w:val="001A038B"/>
    <w:rsid w:val="001A1D9A"/>
    <w:rsid w:val="001A5D40"/>
    <w:rsid w:val="001B1082"/>
    <w:rsid w:val="001B1A8E"/>
    <w:rsid w:val="001B4B8D"/>
    <w:rsid w:val="001B5F76"/>
    <w:rsid w:val="001B67D6"/>
    <w:rsid w:val="001B6A40"/>
    <w:rsid w:val="001C0342"/>
    <w:rsid w:val="001C0CA5"/>
    <w:rsid w:val="001C2B5A"/>
    <w:rsid w:val="001C44FB"/>
    <w:rsid w:val="001C6503"/>
    <w:rsid w:val="001C7635"/>
    <w:rsid w:val="001D06CE"/>
    <w:rsid w:val="001D1713"/>
    <w:rsid w:val="001D482B"/>
    <w:rsid w:val="001D4F3F"/>
    <w:rsid w:val="001D4FA8"/>
    <w:rsid w:val="001D540B"/>
    <w:rsid w:val="001E1E15"/>
    <w:rsid w:val="001E2FDE"/>
    <w:rsid w:val="001E4233"/>
    <w:rsid w:val="001E4864"/>
    <w:rsid w:val="001E53C1"/>
    <w:rsid w:val="001E6887"/>
    <w:rsid w:val="001F25C9"/>
    <w:rsid w:val="001F2D3E"/>
    <w:rsid w:val="001F3CFD"/>
    <w:rsid w:val="001F6443"/>
    <w:rsid w:val="001F70C1"/>
    <w:rsid w:val="00200164"/>
    <w:rsid w:val="00201BC2"/>
    <w:rsid w:val="00211C04"/>
    <w:rsid w:val="002126AE"/>
    <w:rsid w:val="00212BDB"/>
    <w:rsid w:val="002165F3"/>
    <w:rsid w:val="00217699"/>
    <w:rsid w:val="00217EFB"/>
    <w:rsid w:val="00217F07"/>
    <w:rsid w:val="00220076"/>
    <w:rsid w:val="002206B9"/>
    <w:rsid w:val="0022132B"/>
    <w:rsid w:val="00221BD5"/>
    <w:rsid w:val="00221CDA"/>
    <w:rsid w:val="00222645"/>
    <w:rsid w:val="0022412C"/>
    <w:rsid w:val="00224D75"/>
    <w:rsid w:val="00224E67"/>
    <w:rsid w:val="00225997"/>
    <w:rsid w:val="00227D02"/>
    <w:rsid w:val="0023097F"/>
    <w:rsid w:val="00237E59"/>
    <w:rsid w:val="00240AD2"/>
    <w:rsid w:val="0024142E"/>
    <w:rsid w:val="00241CBE"/>
    <w:rsid w:val="00244D85"/>
    <w:rsid w:val="0024566C"/>
    <w:rsid w:val="00252D76"/>
    <w:rsid w:val="0025337A"/>
    <w:rsid w:val="0025647B"/>
    <w:rsid w:val="00260E97"/>
    <w:rsid w:val="00262C0F"/>
    <w:rsid w:val="00265654"/>
    <w:rsid w:val="00266109"/>
    <w:rsid w:val="00270AD6"/>
    <w:rsid w:val="00271877"/>
    <w:rsid w:val="00272247"/>
    <w:rsid w:val="00273E44"/>
    <w:rsid w:val="002752D1"/>
    <w:rsid w:val="00276245"/>
    <w:rsid w:val="002806AA"/>
    <w:rsid w:val="00282EFE"/>
    <w:rsid w:val="002839F5"/>
    <w:rsid w:val="00286032"/>
    <w:rsid w:val="00286CC2"/>
    <w:rsid w:val="002900DE"/>
    <w:rsid w:val="00293254"/>
    <w:rsid w:val="00293EEF"/>
    <w:rsid w:val="00295036"/>
    <w:rsid w:val="00296CAE"/>
    <w:rsid w:val="00297E82"/>
    <w:rsid w:val="002A3FC1"/>
    <w:rsid w:val="002A42CB"/>
    <w:rsid w:val="002A52E6"/>
    <w:rsid w:val="002A52E7"/>
    <w:rsid w:val="002A575A"/>
    <w:rsid w:val="002B1593"/>
    <w:rsid w:val="002B5716"/>
    <w:rsid w:val="002C097D"/>
    <w:rsid w:val="002C0CB8"/>
    <w:rsid w:val="002C0F76"/>
    <w:rsid w:val="002C216F"/>
    <w:rsid w:val="002C484A"/>
    <w:rsid w:val="002C5774"/>
    <w:rsid w:val="002C5D8B"/>
    <w:rsid w:val="002C698F"/>
    <w:rsid w:val="002D0145"/>
    <w:rsid w:val="002D07E1"/>
    <w:rsid w:val="002D08D2"/>
    <w:rsid w:val="002D16CC"/>
    <w:rsid w:val="002D172A"/>
    <w:rsid w:val="002E0911"/>
    <w:rsid w:val="002E091A"/>
    <w:rsid w:val="002E1582"/>
    <w:rsid w:val="002E36EC"/>
    <w:rsid w:val="002E5577"/>
    <w:rsid w:val="002E7448"/>
    <w:rsid w:val="002F02A9"/>
    <w:rsid w:val="002F199A"/>
    <w:rsid w:val="002F22D7"/>
    <w:rsid w:val="002F2568"/>
    <w:rsid w:val="002F34FF"/>
    <w:rsid w:val="002F70C4"/>
    <w:rsid w:val="002F7B82"/>
    <w:rsid w:val="0030126B"/>
    <w:rsid w:val="00302038"/>
    <w:rsid w:val="00304A05"/>
    <w:rsid w:val="00310A68"/>
    <w:rsid w:val="003128EA"/>
    <w:rsid w:val="0031299C"/>
    <w:rsid w:val="003137C5"/>
    <w:rsid w:val="00313E11"/>
    <w:rsid w:val="00313FC9"/>
    <w:rsid w:val="0031428B"/>
    <w:rsid w:val="00314B70"/>
    <w:rsid w:val="00314D80"/>
    <w:rsid w:val="00315036"/>
    <w:rsid w:val="0031653B"/>
    <w:rsid w:val="0031763D"/>
    <w:rsid w:val="003211F7"/>
    <w:rsid w:val="00323FD0"/>
    <w:rsid w:val="003242C5"/>
    <w:rsid w:val="00331D56"/>
    <w:rsid w:val="00335136"/>
    <w:rsid w:val="0033548E"/>
    <w:rsid w:val="003356ED"/>
    <w:rsid w:val="003362DF"/>
    <w:rsid w:val="00336447"/>
    <w:rsid w:val="00336A41"/>
    <w:rsid w:val="00336DD4"/>
    <w:rsid w:val="0033701D"/>
    <w:rsid w:val="003378B2"/>
    <w:rsid w:val="003420E0"/>
    <w:rsid w:val="00343AAD"/>
    <w:rsid w:val="0034575F"/>
    <w:rsid w:val="0034729A"/>
    <w:rsid w:val="00350572"/>
    <w:rsid w:val="00350D2A"/>
    <w:rsid w:val="0035149D"/>
    <w:rsid w:val="00352C07"/>
    <w:rsid w:val="00354A28"/>
    <w:rsid w:val="003551F7"/>
    <w:rsid w:val="00355543"/>
    <w:rsid w:val="0035592E"/>
    <w:rsid w:val="00360446"/>
    <w:rsid w:val="003628D4"/>
    <w:rsid w:val="003628DD"/>
    <w:rsid w:val="00362B4A"/>
    <w:rsid w:val="00363F27"/>
    <w:rsid w:val="0036549E"/>
    <w:rsid w:val="003665D0"/>
    <w:rsid w:val="003728CD"/>
    <w:rsid w:val="003740C9"/>
    <w:rsid w:val="00374EF7"/>
    <w:rsid w:val="00380B96"/>
    <w:rsid w:val="003819CA"/>
    <w:rsid w:val="003831CC"/>
    <w:rsid w:val="00385B49"/>
    <w:rsid w:val="00386134"/>
    <w:rsid w:val="00386E72"/>
    <w:rsid w:val="00392059"/>
    <w:rsid w:val="003923DD"/>
    <w:rsid w:val="00393B9D"/>
    <w:rsid w:val="0039556B"/>
    <w:rsid w:val="00396A17"/>
    <w:rsid w:val="00397CB0"/>
    <w:rsid w:val="003A0377"/>
    <w:rsid w:val="003A14DA"/>
    <w:rsid w:val="003A18C3"/>
    <w:rsid w:val="003A1BDF"/>
    <w:rsid w:val="003A2820"/>
    <w:rsid w:val="003A2FF9"/>
    <w:rsid w:val="003A3162"/>
    <w:rsid w:val="003A36ED"/>
    <w:rsid w:val="003A5379"/>
    <w:rsid w:val="003A7079"/>
    <w:rsid w:val="003A70D8"/>
    <w:rsid w:val="003A77C0"/>
    <w:rsid w:val="003B18A4"/>
    <w:rsid w:val="003B3EE8"/>
    <w:rsid w:val="003B4A4F"/>
    <w:rsid w:val="003B4CD8"/>
    <w:rsid w:val="003B51F8"/>
    <w:rsid w:val="003B5B17"/>
    <w:rsid w:val="003B7EEA"/>
    <w:rsid w:val="003C00EB"/>
    <w:rsid w:val="003C1336"/>
    <w:rsid w:val="003C33E1"/>
    <w:rsid w:val="003C35C4"/>
    <w:rsid w:val="003C365F"/>
    <w:rsid w:val="003C381B"/>
    <w:rsid w:val="003C4217"/>
    <w:rsid w:val="003C44EA"/>
    <w:rsid w:val="003C55D8"/>
    <w:rsid w:val="003C73F7"/>
    <w:rsid w:val="003D02F0"/>
    <w:rsid w:val="003D0E43"/>
    <w:rsid w:val="003D16CC"/>
    <w:rsid w:val="003D2B05"/>
    <w:rsid w:val="003D3298"/>
    <w:rsid w:val="003D43B1"/>
    <w:rsid w:val="003D4F2E"/>
    <w:rsid w:val="003D69BC"/>
    <w:rsid w:val="003D7A5C"/>
    <w:rsid w:val="003E062E"/>
    <w:rsid w:val="003E0AE1"/>
    <w:rsid w:val="003E1A0B"/>
    <w:rsid w:val="003E49F0"/>
    <w:rsid w:val="003E6741"/>
    <w:rsid w:val="003E7D8E"/>
    <w:rsid w:val="003F0E6B"/>
    <w:rsid w:val="003F10B6"/>
    <w:rsid w:val="003F1EDF"/>
    <w:rsid w:val="003F32E9"/>
    <w:rsid w:val="003F3540"/>
    <w:rsid w:val="003F4840"/>
    <w:rsid w:val="003F688B"/>
    <w:rsid w:val="003F729E"/>
    <w:rsid w:val="003F748F"/>
    <w:rsid w:val="00400289"/>
    <w:rsid w:val="004004DF"/>
    <w:rsid w:val="00400501"/>
    <w:rsid w:val="00401769"/>
    <w:rsid w:val="00402E3F"/>
    <w:rsid w:val="00403571"/>
    <w:rsid w:val="004049F4"/>
    <w:rsid w:val="0040500C"/>
    <w:rsid w:val="00406077"/>
    <w:rsid w:val="00407E36"/>
    <w:rsid w:val="00407EDC"/>
    <w:rsid w:val="00410703"/>
    <w:rsid w:val="00411FB3"/>
    <w:rsid w:val="00412298"/>
    <w:rsid w:val="00416BA4"/>
    <w:rsid w:val="004203B4"/>
    <w:rsid w:val="00421301"/>
    <w:rsid w:val="00423179"/>
    <w:rsid w:val="00423612"/>
    <w:rsid w:val="00424D38"/>
    <w:rsid w:val="00427273"/>
    <w:rsid w:val="004305E3"/>
    <w:rsid w:val="00430A20"/>
    <w:rsid w:val="00430B1E"/>
    <w:rsid w:val="0043125F"/>
    <w:rsid w:val="00432553"/>
    <w:rsid w:val="004326BD"/>
    <w:rsid w:val="004345E7"/>
    <w:rsid w:val="00440BA9"/>
    <w:rsid w:val="004414B6"/>
    <w:rsid w:val="00441D89"/>
    <w:rsid w:val="00442DA4"/>
    <w:rsid w:val="004431AE"/>
    <w:rsid w:val="00447DB3"/>
    <w:rsid w:val="0045311D"/>
    <w:rsid w:val="00453B0C"/>
    <w:rsid w:val="00453C05"/>
    <w:rsid w:val="00455104"/>
    <w:rsid w:val="00455FDD"/>
    <w:rsid w:val="00463860"/>
    <w:rsid w:val="00463876"/>
    <w:rsid w:val="00463A42"/>
    <w:rsid w:val="00463E1A"/>
    <w:rsid w:val="00470312"/>
    <w:rsid w:val="004709AE"/>
    <w:rsid w:val="00471016"/>
    <w:rsid w:val="00471700"/>
    <w:rsid w:val="00471C28"/>
    <w:rsid w:val="00472457"/>
    <w:rsid w:val="00473EF7"/>
    <w:rsid w:val="004742C0"/>
    <w:rsid w:val="00477745"/>
    <w:rsid w:val="00480497"/>
    <w:rsid w:val="00482EDE"/>
    <w:rsid w:val="00485132"/>
    <w:rsid w:val="00485CF9"/>
    <w:rsid w:val="00486813"/>
    <w:rsid w:val="004876BE"/>
    <w:rsid w:val="004905EA"/>
    <w:rsid w:val="00490786"/>
    <w:rsid w:val="00493B91"/>
    <w:rsid w:val="00493CF1"/>
    <w:rsid w:val="0049736C"/>
    <w:rsid w:val="004A131F"/>
    <w:rsid w:val="004A2B5D"/>
    <w:rsid w:val="004A318D"/>
    <w:rsid w:val="004A4ACD"/>
    <w:rsid w:val="004A5E16"/>
    <w:rsid w:val="004A6430"/>
    <w:rsid w:val="004A64AC"/>
    <w:rsid w:val="004A6A58"/>
    <w:rsid w:val="004A710C"/>
    <w:rsid w:val="004A73E3"/>
    <w:rsid w:val="004A7426"/>
    <w:rsid w:val="004A7879"/>
    <w:rsid w:val="004A7A5E"/>
    <w:rsid w:val="004B0742"/>
    <w:rsid w:val="004B08BC"/>
    <w:rsid w:val="004B11FE"/>
    <w:rsid w:val="004B5036"/>
    <w:rsid w:val="004B57AD"/>
    <w:rsid w:val="004B77AE"/>
    <w:rsid w:val="004C07C7"/>
    <w:rsid w:val="004C157B"/>
    <w:rsid w:val="004C38C3"/>
    <w:rsid w:val="004C411E"/>
    <w:rsid w:val="004C64A2"/>
    <w:rsid w:val="004C65DD"/>
    <w:rsid w:val="004C6E02"/>
    <w:rsid w:val="004C77CA"/>
    <w:rsid w:val="004D0AB8"/>
    <w:rsid w:val="004D3889"/>
    <w:rsid w:val="004D3893"/>
    <w:rsid w:val="004D54CE"/>
    <w:rsid w:val="004D59CA"/>
    <w:rsid w:val="004D7CCB"/>
    <w:rsid w:val="004E163E"/>
    <w:rsid w:val="004E33D1"/>
    <w:rsid w:val="004E41FF"/>
    <w:rsid w:val="004F062F"/>
    <w:rsid w:val="004F154D"/>
    <w:rsid w:val="004F232D"/>
    <w:rsid w:val="004F35AF"/>
    <w:rsid w:val="004F5169"/>
    <w:rsid w:val="004F555C"/>
    <w:rsid w:val="004F7A8E"/>
    <w:rsid w:val="00500661"/>
    <w:rsid w:val="00502449"/>
    <w:rsid w:val="00503B17"/>
    <w:rsid w:val="00510932"/>
    <w:rsid w:val="005114A0"/>
    <w:rsid w:val="00511D88"/>
    <w:rsid w:val="005139A5"/>
    <w:rsid w:val="00513D48"/>
    <w:rsid w:val="005140E5"/>
    <w:rsid w:val="0051613C"/>
    <w:rsid w:val="0051737E"/>
    <w:rsid w:val="00517721"/>
    <w:rsid w:val="005179C1"/>
    <w:rsid w:val="00521D16"/>
    <w:rsid w:val="0052337D"/>
    <w:rsid w:val="0052393C"/>
    <w:rsid w:val="00523F09"/>
    <w:rsid w:val="005245AF"/>
    <w:rsid w:val="00525478"/>
    <w:rsid w:val="00526854"/>
    <w:rsid w:val="00526AEA"/>
    <w:rsid w:val="00526B59"/>
    <w:rsid w:val="005275D0"/>
    <w:rsid w:val="005279A5"/>
    <w:rsid w:val="005279B0"/>
    <w:rsid w:val="005302A7"/>
    <w:rsid w:val="0053192D"/>
    <w:rsid w:val="00531A61"/>
    <w:rsid w:val="00532183"/>
    <w:rsid w:val="005321DF"/>
    <w:rsid w:val="00536C01"/>
    <w:rsid w:val="00540991"/>
    <w:rsid w:val="0054285F"/>
    <w:rsid w:val="0054359B"/>
    <w:rsid w:val="00544ACD"/>
    <w:rsid w:val="00545890"/>
    <w:rsid w:val="00545AEC"/>
    <w:rsid w:val="00550014"/>
    <w:rsid w:val="00550079"/>
    <w:rsid w:val="00550603"/>
    <w:rsid w:val="00552EDA"/>
    <w:rsid w:val="00554007"/>
    <w:rsid w:val="005549FF"/>
    <w:rsid w:val="00555DE6"/>
    <w:rsid w:val="00556BC8"/>
    <w:rsid w:val="00557C3C"/>
    <w:rsid w:val="00560226"/>
    <w:rsid w:val="005602E2"/>
    <w:rsid w:val="00560BE9"/>
    <w:rsid w:val="0056184B"/>
    <w:rsid w:val="00563238"/>
    <w:rsid w:val="0056472B"/>
    <w:rsid w:val="0056505E"/>
    <w:rsid w:val="00565074"/>
    <w:rsid w:val="00565802"/>
    <w:rsid w:val="00570141"/>
    <w:rsid w:val="00570D1E"/>
    <w:rsid w:val="00572396"/>
    <w:rsid w:val="005728E6"/>
    <w:rsid w:val="00574956"/>
    <w:rsid w:val="00576AC8"/>
    <w:rsid w:val="005776C2"/>
    <w:rsid w:val="00577786"/>
    <w:rsid w:val="00580C24"/>
    <w:rsid w:val="0058129E"/>
    <w:rsid w:val="005812FF"/>
    <w:rsid w:val="005829E7"/>
    <w:rsid w:val="00582C2C"/>
    <w:rsid w:val="00582C6F"/>
    <w:rsid w:val="00583E49"/>
    <w:rsid w:val="00583EB7"/>
    <w:rsid w:val="00586C5E"/>
    <w:rsid w:val="00587CFC"/>
    <w:rsid w:val="00591603"/>
    <w:rsid w:val="00594CA5"/>
    <w:rsid w:val="0059663E"/>
    <w:rsid w:val="0059764B"/>
    <w:rsid w:val="0059777F"/>
    <w:rsid w:val="00597B4A"/>
    <w:rsid w:val="005A2502"/>
    <w:rsid w:val="005A2602"/>
    <w:rsid w:val="005A5800"/>
    <w:rsid w:val="005A60B6"/>
    <w:rsid w:val="005A6EC3"/>
    <w:rsid w:val="005A7382"/>
    <w:rsid w:val="005A7DE1"/>
    <w:rsid w:val="005B0249"/>
    <w:rsid w:val="005B0527"/>
    <w:rsid w:val="005B4CB7"/>
    <w:rsid w:val="005B66F0"/>
    <w:rsid w:val="005B75F9"/>
    <w:rsid w:val="005C046E"/>
    <w:rsid w:val="005C156D"/>
    <w:rsid w:val="005C188F"/>
    <w:rsid w:val="005C232E"/>
    <w:rsid w:val="005C2D27"/>
    <w:rsid w:val="005C4445"/>
    <w:rsid w:val="005C53DE"/>
    <w:rsid w:val="005C646E"/>
    <w:rsid w:val="005C70E5"/>
    <w:rsid w:val="005D371C"/>
    <w:rsid w:val="005D3758"/>
    <w:rsid w:val="005D433A"/>
    <w:rsid w:val="005D4E43"/>
    <w:rsid w:val="005D4E51"/>
    <w:rsid w:val="005D6430"/>
    <w:rsid w:val="005D7608"/>
    <w:rsid w:val="005E040B"/>
    <w:rsid w:val="005E2FB5"/>
    <w:rsid w:val="005E43BD"/>
    <w:rsid w:val="005E46A5"/>
    <w:rsid w:val="005E49E7"/>
    <w:rsid w:val="005E4CCD"/>
    <w:rsid w:val="005E5188"/>
    <w:rsid w:val="005E6181"/>
    <w:rsid w:val="005E7372"/>
    <w:rsid w:val="005F25B9"/>
    <w:rsid w:val="005F46EB"/>
    <w:rsid w:val="005F481D"/>
    <w:rsid w:val="005F5FA9"/>
    <w:rsid w:val="005F6506"/>
    <w:rsid w:val="005F7454"/>
    <w:rsid w:val="006000C3"/>
    <w:rsid w:val="00601327"/>
    <w:rsid w:val="0060345D"/>
    <w:rsid w:val="00603540"/>
    <w:rsid w:val="00607524"/>
    <w:rsid w:val="00607A46"/>
    <w:rsid w:val="0061326F"/>
    <w:rsid w:val="00613C20"/>
    <w:rsid w:val="00614FBD"/>
    <w:rsid w:val="00617D7A"/>
    <w:rsid w:val="0062072F"/>
    <w:rsid w:val="006231D2"/>
    <w:rsid w:val="00623F0B"/>
    <w:rsid w:val="00627169"/>
    <w:rsid w:val="00631BA0"/>
    <w:rsid w:val="00631C15"/>
    <w:rsid w:val="006320FF"/>
    <w:rsid w:val="00635C42"/>
    <w:rsid w:val="00635CFE"/>
    <w:rsid w:val="00640436"/>
    <w:rsid w:val="0064078E"/>
    <w:rsid w:val="00642136"/>
    <w:rsid w:val="00643262"/>
    <w:rsid w:val="006441A4"/>
    <w:rsid w:val="006448B7"/>
    <w:rsid w:val="00647710"/>
    <w:rsid w:val="0065053F"/>
    <w:rsid w:val="00652F87"/>
    <w:rsid w:val="00653594"/>
    <w:rsid w:val="00654C03"/>
    <w:rsid w:val="00655729"/>
    <w:rsid w:val="00655D87"/>
    <w:rsid w:val="00657BF0"/>
    <w:rsid w:val="00660AAF"/>
    <w:rsid w:val="006619A9"/>
    <w:rsid w:val="00664ACA"/>
    <w:rsid w:val="00665051"/>
    <w:rsid w:val="006665D8"/>
    <w:rsid w:val="006702DC"/>
    <w:rsid w:val="00670396"/>
    <w:rsid w:val="00670B11"/>
    <w:rsid w:val="00670C6F"/>
    <w:rsid w:val="00675CC6"/>
    <w:rsid w:val="006763E5"/>
    <w:rsid w:val="00676EB8"/>
    <w:rsid w:val="00680122"/>
    <w:rsid w:val="006801A8"/>
    <w:rsid w:val="006801B6"/>
    <w:rsid w:val="00680659"/>
    <w:rsid w:val="00683B4E"/>
    <w:rsid w:val="00686040"/>
    <w:rsid w:val="0068646A"/>
    <w:rsid w:val="006867B9"/>
    <w:rsid w:val="00690D55"/>
    <w:rsid w:val="00691B3C"/>
    <w:rsid w:val="00695388"/>
    <w:rsid w:val="0069539F"/>
    <w:rsid w:val="00695468"/>
    <w:rsid w:val="006959BB"/>
    <w:rsid w:val="0069706C"/>
    <w:rsid w:val="00697C25"/>
    <w:rsid w:val="00697DB7"/>
    <w:rsid w:val="006A1398"/>
    <w:rsid w:val="006A1E2A"/>
    <w:rsid w:val="006A3706"/>
    <w:rsid w:val="006A4191"/>
    <w:rsid w:val="006A43D6"/>
    <w:rsid w:val="006A7EEA"/>
    <w:rsid w:val="006B1106"/>
    <w:rsid w:val="006B1526"/>
    <w:rsid w:val="006B2224"/>
    <w:rsid w:val="006B4036"/>
    <w:rsid w:val="006B57FC"/>
    <w:rsid w:val="006B7F12"/>
    <w:rsid w:val="006C0430"/>
    <w:rsid w:val="006C37E6"/>
    <w:rsid w:val="006C3882"/>
    <w:rsid w:val="006C53C7"/>
    <w:rsid w:val="006C5B57"/>
    <w:rsid w:val="006C62A6"/>
    <w:rsid w:val="006C6884"/>
    <w:rsid w:val="006C6B4F"/>
    <w:rsid w:val="006C7440"/>
    <w:rsid w:val="006C7BC4"/>
    <w:rsid w:val="006D1610"/>
    <w:rsid w:val="006D2C40"/>
    <w:rsid w:val="006D4580"/>
    <w:rsid w:val="006D6A73"/>
    <w:rsid w:val="006D7BD2"/>
    <w:rsid w:val="006E26E1"/>
    <w:rsid w:val="006E33B4"/>
    <w:rsid w:val="006E3A8D"/>
    <w:rsid w:val="006E5633"/>
    <w:rsid w:val="006E79E1"/>
    <w:rsid w:val="006F1724"/>
    <w:rsid w:val="006F26E5"/>
    <w:rsid w:val="006F2AB2"/>
    <w:rsid w:val="006F58E3"/>
    <w:rsid w:val="00700A91"/>
    <w:rsid w:val="0070198F"/>
    <w:rsid w:val="00701BB2"/>
    <w:rsid w:val="00702359"/>
    <w:rsid w:val="007041D0"/>
    <w:rsid w:val="00707307"/>
    <w:rsid w:val="00707DA5"/>
    <w:rsid w:val="00710499"/>
    <w:rsid w:val="00711859"/>
    <w:rsid w:val="007125AF"/>
    <w:rsid w:val="00713276"/>
    <w:rsid w:val="0071351E"/>
    <w:rsid w:val="0071445D"/>
    <w:rsid w:val="00716CFF"/>
    <w:rsid w:val="0072088F"/>
    <w:rsid w:val="007209B4"/>
    <w:rsid w:val="0072370C"/>
    <w:rsid w:val="00723841"/>
    <w:rsid w:val="00726314"/>
    <w:rsid w:val="0073295D"/>
    <w:rsid w:val="00732ABF"/>
    <w:rsid w:val="0073328D"/>
    <w:rsid w:val="00735747"/>
    <w:rsid w:val="00736559"/>
    <w:rsid w:val="00740C4E"/>
    <w:rsid w:val="0074154F"/>
    <w:rsid w:val="00741ED0"/>
    <w:rsid w:val="0074201A"/>
    <w:rsid w:val="0074484C"/>
    <w:rsid w:val="007461D9"/>
    <w:rsid w:val="00746749"/>
    <w:rsid w:val="00746E17"/>
    <w:rsid w:val="00747C06"/>
    <w:rsid w:val="00747C68"/>
    <w:rsid w:val="0075105A"/>
    <w:rsid w:val="00752334"/>
    <w:rsid w:val="00753BC1"/>
    <w:rsid w:val="007545A1"/>
    <w:rsid w:val="007571A0"/>
    <w:rsid w:val="007577A9"/>
    <w:rsid w:val="00760422"/>
    <w:rsid w:val="00760A39"/>
    <w:rsid w:val="00762DA8"/>
    <w:rsid w:val="00764BEE"/>
    <w:rsid w:val="00766D7D"/>
    <w:rsid w:val="0077073E"/>
    <w:rsid w:val="00772209"/>
    <w:rsid w:val="0077220E"/>
    <w:rsid w:val="0077348D"/>
    <w:rsid w:val="00774859"/>
    <w:rsid w:val="007748CD"/>
    <w:rsid w:val="007776E9"/>
    <w:rsid w:val="00781E82"/>
    <w:rsid w:val="00782B79"/>
    <w:rsid w:val="00782CCA"/>
    <w:rsid w:val="0078306C"/>
    <w:rsid w:val="00783C94"/>
    <w:rsid w:val="00783D8F"/>
    <w:rsid w:val="007850B9"/>
    <w:rsid w:val="0078656D"/>
    <w:rsid w:val="007870D0"/>
    <w:rsid w:val="00787224"/>
    <w:rsid w:val="0078727A"/>
    <w:rsid w:val="007925C6"/>
    <w:rsid w:val="0079321E"/>
    <w:rsid w:val="0079473B"/>
    <w:rsid w:val="007951E5"/>
    <w:rsid w:val="0079562C"/>
    <w:rsid w:val="007A05CE"/>
    <w:rsid w:val="007A3F81"/>
    <w:rsid w:val="007A6610"/>
    <w:rsid w:val="007B1D7F"/>
    <w:rsid w:val="007B30C9"/>
    <w:rsid w:val="007B365D"/>
    <w:rsid w:val="007B40FF"/>
    <w:rsid w:val="007B4130"/>
    <w:rsid w:val="007B4202"/>
    <w:rsid w:val="007B4736"/>
    <w:rsid w:val="007B5360"/>
    <w:rsid w:val="007B5846"/>
    <w:rsid w:val="007C049A"/>
    <w:rsid w:val="007C0D5B"/>
    <w:rsid w:val="007C0F48"/>
    <w:rsid w:val="007C124B"/>
    <w:rsid w:val="007C13BF"/>
    <w:rsid w:val="007C39C0"/>
    <w:rsid w:val="007C4721"/>
    <w:rsid w:val="007C66C8"/>
    <w:rsid w:val="007C6998"/>
    <w:rsid w:val="007D0131"/>
    <w:rsid w:val="007D151B"/>
    <w:rsid w:val="007D1E32"/>
    <w:rsid w:val="007D216D"/>
    <w:rsid w:val="007D21E7"/>
    <w:rsid w:val="007D239A"/>
    <w:rsid w:val="007D3B50"/>
    <w:rsid w:val="007D6905"/>
    <w:rsid w:val="007D73C5"/>
    <w:rsid w:val="007D7A7B"/>
    <w:rsid w:val="007E1D3D"/>
    <w:rsid w:val="007E38C7"/>
    <w:rsid w:val="007E585B"/>
    <w:rsid w:val="007E5C26"/>
    <w:rsid w:val="007E5FF9"/>
    <w:rsid w:val="007E746F"/>
    <w:rsid w:val="007F1C88"/>
    <w:rsid w:val="007F1F33"/>
    <w:rsid w:val="007F56A2"/>
    <w:rsid w:val="007F57DF"/>
    <w:rsid w:val="007F7929"/>
    <w:rsid w:val="00800567"/>
    <w:rsid w:val="00800AB6"/>
    <w:rsid w:val="00801D42"/>
    <w:rsid w:val="00805E70"/>
    <w:rsid w:val="00807592"/>
    <w:rsid w:val="0080784E"/>
    <w:rsid w:val="0081013E"/>
    <w:rsid w:val="00811F38"/>
    <w:rsid w:val="00814B4D"/>
    <w:rsid w:val="008151F2"/>
    <w:rsid w:val="008162B6"/>
    <w:rsid w:val="0081659F"/>
    <w:rsid w:val="00816610"/>
    <w:rsid w:val="00820BC1"/>
    <w:rsid w:val="008211E9"/>
    <w:rsid w:val="00821D9A"/>
    <w:rsid w:val="00823B1E"/>
    <w:rsid w:val="008264D1"/>
    <w:rsid w:val="00827530"/>
    <w:rsid w:val="00827EEC"/>
    <w:rsid w:val="0083032A"/>
    <w:rsid w:val="00832CC3"/>
    <w:rsid w:val="00834052"/>
    <w:rsid w:val="0083772B"/>
    <w:rsid w:val="00840F8D"/>
    <w:rsid w:val="008415B1"/>
    <w:rsid w:val="008418FC"/>
    <w:rsid w:val="00843B5A"/>
    <w:rsid w:val="00843BFA"/>
    <w:rsid w:val="0084463E"/>
    <w:rsid w:val="00847B2E"/>
    <w:rsid w:val="00847BF6"/>
    <w:rsid w:val="00850E2D"/>
    <w:rsid w:val="008537EC"/>
    <w:rsid w:val="00854456"/>
    <w:rsid w:val="00854C13"/>
    <w:rsid w:val="00854D75"/>
    <w:rsid w:val="00855F35"/>
    <w:rsid w:val="00861396"/>
    <w:rsid w:val="008619DE"/>
    <w:rsid w:val="0086270D"/>
    <w:rsid w:val="008637DE"/>
    <w:rsid w:val="00873C13"/>
    <w:rsid w:val="0087414D"/>
    <w:rsid w:val="00874CBC"/>
    <w:rsid w:val="00875248"/>
    <w:rsid w:val="008767BA"/>
    <w:rsid w:val="00876A97"/>
    <w:rsid w:val="00877FC5"/>
    <w:rsid w:val="00880328"/>
    <w:rsid w:val="008816D8"/>
    <w:rsid w:val="0088224D"/>
    <w:rsid w:val="008822AC"/>
    <w:rsid w:val="0088372D"/>
    <w:rsid w:val="00883BCF"/>
    <w:rsid w:val="00885712"/>
    <w:rsid w:val="00885B06"/>
    <w:rsid w:val="00885FD7"/>
    <w:rsid w:val="008861C9"/>
    <w:rsid w:val="00887BC7"/>
    <w:rsid w:val="00891F58"/>
    <w:rsid w:val="00892FA9"/>
    <w:rsid w:val="0089436D"/>
    <w:rsid w:val="0089519F"/>
    <w:rsid w:val="00895885"/>
    <w:rsid w:val="00896833"/>
    <w:rsid w:val="00897BAC"/>
    <w:rsid w:val="00897BF8"/>
    <w:rsid w:val="008A176E"/>
    <w:rsid w:val="008A1800"/>
    <w:rsid w:val="008A1E79"/>
    <w:rsid w:val="008A2D59"/>
    <w:rsid w:val="008A375D"/>
    <w:rsid w:val="008A4C16"/>
    <w:rsid w:val="008A5184"/>
    <w:rsid w:val="008B01C0"/>
    <w:rsid w:val="008B06D9"/>
    <w:rsid w:val="008B0D14"/>
    <w:rsid w:val="008B1031"/>
    <w:rsid w:val="008B2584"/>
    <w:rsid w:val="008B481F"/>
    <w:rsid w:val="008B6740"/>
    <w:rsid w:val="008B68F0"/>
    <w:rsid w:val="008C18BA"/>
    <w:rsid w:val="008C193C"/>
    <w:rsid w:val="008C25AA"/>
    <w:rsid w:val="008C2A3C"/>
    <w:rsid w:val="008C2DFE"/>
    <w:rsid w:val="008C4263"/>
    <w:rsid w:val="008C69A9"/>
    <w:rsid w:val="008D0202"/>
    <w:rsid w:val="008D02B7"/>
    <w:rsid w:val="008D044D"/>
    <w:rsid w:val="008D0C71"/>
    <w:rsid w:val="008D2225"/>
    <w:rsid w:val="008D2BC9"/>
    <w:rsid w:val="008D4DF2"/>
    <w:rsid w:val="008D5B73"/>
    <w:rsid w:val="008D7136"/>
    <w:rsid w:val="008E014B"/>
    <w:rsid w:val="008E102C"/>
    <w:rsid w:val="008E1FBE"/>
    <w:rsid w:val="008E2B50"/>
    <w:rsid w:val="008E2D64"/>
    <w:rsid w:val="008E5B63"/>
    <w:rsid w:val="008F02D0"/>
    <w:rsid w:val="008F02E7"/>
    <w:rsid w:val="008F0A4A"/>
    <w:rsid w:val="008F153D"/>
    <w:rsid w:val="008F48C0"/>
    <w:rsid w:val="008F55D8"/>
    <w:rsid w:val="00900B9D"/>
    <w:rsid w:val="009035EF"/>
    <w:rsid w:val="00903746"/>
    <w:rsid w:val="00905723"/>
    <w:rsid w:val="00910E4C"/>
    <w:rsid w:val="00912F5C"/>
    <w:rsid w:val="00913570"/>
    <w:rsid w:val="00916693"/>
    <w:rsid w:val="00916A3D"/>
    <w:rsid w:val="00916A6C"/>
    <w:rsid w:val="00917485"/>
    <w:rsid w:val="0091783B"/>
    <w:rsid w:val="00917981"/>
    <w:rsid w:val="00917DDF"/>
    <w:rsid w:val="0092097A"/>
    <w:rsid w:val="00920A8C"/>
    <w:rsid w:val="009210D2"/>
    <w:rsid w:val="009229CB"/>
    <w:rsid w:val="00922ADE"/>
    <w:rsid w:val="00922F31"/>
    <w:rsid w:val="009240B9"/>
    <w:rsid w:val="0092412E"/>
    <w:rsid w:val="009255F6"/>
    <w:rsid w:val="00925BEB"/>
    <w:rsid w:val="00925D48"/>
    <w:rsid w:val="009278FA"/>
    <w:rsid w:val="00930A3A"/>
    <w:rsid w:val="00930BC9"/>
    <w:rsid w:val="00930C39"/>
    <w:rsid w:val="00933B53"/>
    <w:rsid w:val="0093554B"/>
    <w:rsid w:val="0093570C"/>
    <w:rsid w:val="009358AC"/>
    <w:rsid w:val="0093770A"/>
    <w:rsid w:val="00937C46"/>
    <w:rsid w:val="009401F9"/>
    <w:rsid w:val="00940713"/>
    <w:rsid w:val="0094248D"/>
    <w:rsid w:val="00947914"/>
    <w:rsid w:val="00947E14"/>
    <w:rsid w:val="009505C7"/>
    <w:rsid w:val="0095079B"/>
    <w:rsid w:val="00951795"/>
    <w:rsid w:val="00952E7D"/>
    <w:rsid w:val="00955C49"/>
    <w:rsid w:val="009625A3"/>
    <w:rsid w:val="0096766D"/>
    <w:rsid w:val="00970346"/>
    <w:rsid w:val="00971F10"/>
    <w:rsid w:val="009736E5"/>
    <w:rsid w:val="00975085"/>
    <w:rsid w:val="00975BA0"/>
    <w:rsid w:val="0098095C"/>
    <w:rsid w:val="00981C05"/>
    <w:rsid w:val="0098279E"/>
    <w:rsid w:val="00986470"/>
    <w:rsid w:val="009874F2"/>
    <w:rsid w:val="00987531"/>
    <w:rsid w:val="00987982"/>
    <w:rsid w:val="00990DFD"/>
    <w:rsid w:val="00990ED4"/>
    <w:rsid w:val="009915ED"/>
    <w:rsid w:val="0099611A"/>
    <w:rsid w:val="009975FF"/>
    <w:rsid w:val="009A17E5"/>
    <w:rsid w:val="009A1936"/>
    <w:rsid w:val="009A214D"/>
    <w:rsid w:val="009A2C06"/>
    <w:rsid w:val="009A3435"/>
    <w:rsid w:val="009A4405"/>
    <w:rsid w:val="009A4588"/>
    <w:rsid w:val="009A59D1"/>
    <w:rsid w:val="009A70FA"/>
    <w:rsid w:val="009A7B49"/>
    <w:rsid w:val="009B0C70"/>
    <w:rsid w:val="009B1CA7"/>
    <w:rsid w:val="009B2552"/>
    <w:rsid w:val="009B2EB2"/>
    <w:rsid w:val="009B45E5"/>
    <w:rsid w:val="009B5901"/>
    <w:rsid w:val="009C2112"/>
    <w:rsid w:val="009C34D7"/>
    <w:rsid w:val="009C5DCB"/>
    <w:rsid w:val="009C65F1"/>
    <w:rsid w:val="009C678E"/>
    <w:rsid w:val="009C7821"/>
    <w:rsid w:val="009C7994"/>
    <w:rsid w:val="009D0D14"/>
    <w:rsid w:val="009D1978"/>
    <w:rsid w:val="009D1A81"/>
    <w:rsid w:val="009D2D3C"/>
    <w:rsid w:val="009D397E"/>
    <w:rsid w:val="009D3BDE"/>
    <w:rsid w:val="009D5370"/>
    <w:rsid w:val="009D71DF"/>
    <w:rsid w:val="009D79FA"/>
    <w:rsid w:val="009D7DB6"/>
    <w:rsid w:val="009E0814"/>
    <w:rsid w:val="009E3747"/>
    <w:rsid w:val="009F0BFD"/>
    <w:rsid w:val="009F10D7"/>
    <w:rsid w:val="009F4150"/>
    <w:rsid w:val="009F4320"/>
    <w:rsid w:val="009F44EC"/>
    <w:rsid w:val="009F5121"/>
    <w:rsid w:val="00A02302"/>
    <w:rsid w:val="00A02E3A"/>
    <w:rsid w:val="00A06168"/>
    <w:rsid w:val="00A07126"/>
    <w:rsid w:val="00A077F6"/>
    <w:rsid w:val="00A10FBB"/>
    <w:rsid w:val="00A11145"/>
    <w:rsid w:val="00A11705"/>
    <w:rsid w:val="00A12CD8"/>
    <w:rsid w:val="00A13362"/>
    <w:rsid w:val="00A15D9D"/>
    <w:rsid w:val="00A207FB"/>
    <w:rsid w:val="00A20C3E"/>
    <w:rsid w:val="00A2436C"/>
    <w:rsid w:val="00A3075A"/>
    <w:rsid w:val="00A30E5A"/>
    <w:rsid w:val="00A32905"/>
    <w:rsid w:val="00A35E6E"/>
    <w:rsid w:val="00A41ABD"/>
    <w:rsid w:val="00A4330E"/>
    <w:rsid w:val="00A434E6"/>
    <w:rsid w:val="00A44E15"/>
    <w:rsid w:val="00A471D7"/>
    <w:rsid w:val="00A4725C"/>
    <w:rsid w:val="00A47D7F"/>
    <w:rsid w:val="00A51942"/>
    <w:rsid w:val="00A524DA"/>
    <w:rsid w:val="00A528F9"/>
    <w:rsid w:val="00A54339"/>
    <w:rsid w:val="00A57190"/>
    <w:rsid w:val="00A57B00"/>
    <w:rsid w:val="00A600C8"/>
    <w:rsid w:val="00A60357"/>
    <w:rsid w:val="00A60A66"/>
    <w:rsid w:val="00A62AF6"/>
    <w:rsid w:val="00A62BC8"/>
    <w:rsid w:val="00A65052"/>
    <w:rsid w:val="00A66564"/>
    <w:rsid w:val="00A67B12"/>
    <w:rsid w:val="00A67D99"/>
    <w:rsid w:val="00A7029F"/>
    <w:rsid w:val="00A70C95"/>
    <w:rsid w:val="00A70D2D"/>
    <w:rsid w:val="00A72076"/>
    <w:rsid w:val="00A727C6"/>
    <w:rsid w:val="00A72E96"/>
    <w:rsid w:val="00A73A5A"/>
    <w:rsid w:val="00A74B31"/>
    <w:rsid w:val="00A761AD"/>
    <w:rsid w:val="00A767C7"/>
    <w:rsid w:val="00A81FAD"/>
    <w:rsid w:val="00A82618"/>
    <w:rsid w:val="00A8350F"/>
    <w:rsid w:val="00A84D32"/>
    <w:rsid w:val="00A854EA"/>
    <w:rsid w:val="00A87A53"/>
    <w:rsid w:val="00A900A8"/>
    <w:rsid w:val="00A91353"/>
    <w:rsid w:val="00A928D6"/>
    <w:rsid w:val="00A93AC9"/>
    <w:rsid w:val="00A956D3"/>
    <w:rsid w:val="00A96BBB"/>
    <w:rsid w:val="00A97704"/>
    <w:rsid w:val="00A97BB1"/>
    <w:rsid w:val="00A97E5A"/>
    <w:rsid w:val="00AA1AB1"/>
    <w:rsid w:val="00AA4329"/>
    <w:rsid w:val="00AA77B7"/>
    <w:rsid w:val="00AA7EE5"/>
    <w:rsid w:val="00AB0561"/>
    <w:rsid w:val="00AB132D"/>
    <w:rsid w:val="00AB144B"/>
    <w:rsid w:val="00AB3212"/>
    <w:rsid w:val="00AB3FAE"/>
    <w:rsid w:val="00AB4B4F"/>
    <w:rsid w:val="00AB7284"/>
    <w:rsid w:val="00AC1C08"/>
    <w:rsid w:val="00AC2119"/>
    <w:rsid w:val="00AC27DB"/>
    <w:rsid w:val="00AC44EC"/>
    <w:rsid w:val="00AC6348"/>
    <w:rsid w:val="00AC6849"/>
    <w:rsid w:val="00AC6C0F"/>
    <w:rsid w:val="00AC6F12"/>
    <w:rsid w:val="00AC7522"/>
    <w:rsid w:val="00AC7A5A"/>
    <w:rsid w:val="00AD34EE"/>
    <w:rsid w:val="00AD3678"/>
    <w:rsid w:val="00AD4F73"/>
    <w:rsid w:val="00AD5F4F"/>
    <w:rsid w:val="00AD716F"/>
    <w:rsid w:val="00AE126E"/>
    <w:rsid w:val="00AE30B2"/>
    <w:rsid w:val="00AE38E2"/>
    <w:rsid w:val="00AE5592"/>
    <w:rsid w:val="00AE6AA4"/>
    <w:rsid w:val="00AE7CFB"/>
    <w:rsid w:val="00AE7D0E"/>
    <w:rsid w:val="00AF014E"/>
    <w:rsid w:val="00AF0CCD"/>
    <w:rsid w:val="00AF0F5D"/>
    <w:rsid w:val="00AF19C1"/>
    <w:rsid w:val="00AF1D84"/>
    <w:rsid w:val="00AF1F32"/>
    <w:rsid w:val="00AF38B2"/>
    <w:rsid w:val="00AF5928"/>
    <w:rsid w:val="00AF718C"/>
    <w:rsid w:val="00AF781E"/>
    <w:rsid w:val="00B00F8F"/>
    <w:rsid w:val="00B024B9"/>
    <w:rsid w:val="00B03A2F"/>
    <w:rsid w:val="00B03F13"/>
    <w:rsid w:val="00B04FC9"/>
    <w:rsid w:val="00B07131"/>
    <w:rsid w:val="00B0734A"/>
    <w:rsid w:val="00B10500"/>
    <w:rsid w:val="00B10CE2"/>
    <w:rsid w:val="00B1257F"/>
    <w:rsid w:val="00B136B6"/>
    <w:rsid w:val="00B13D77"/>
    <w:rsid w:val="00B14C2E"/>
    <w:rsid w:val="00B15050"/>
    <w:rsid w:val="00B157CB"/>
    <w:rsid w:val="00B15ADD"/>
    <w:rsid w:val="00B15EEA"/>
    <w:rsid w:val="00B16090"/>
    <w:rsid w:val="00B17320"/>
    <w:rsid w:val="00B176DD"/>
    <w:rsid w:val="00B21092"/>
    <w:rsid w:val="00B2152F"/>
    <w:rsid w:val="00B2176F"/>
    <w:rsid w:val="00B22FCF"/>
    <w:rsid w:val="00B24DCC"/>
    <w:rsid w:val="00B26609"/>
    <w:rsid w:val="00B2702A"/>
    <w:rsid w:val="00B309BF"/>
    <w:rsid w:val="00B30FFC"/>
    <w:rsid w:val="00B35788"/>
    <w:rsid w:val="00B359E2"/>
    <w:rsid w:val="00B36CA9"/>
    <w:rsid w:val="00B36E30"/>
    <w:rsid w:val="00B40109"/>
    <w:rsid w:val="00B4082A"/>
    <w:rsid w:val="00B40CAA"/>
    <w:rsid w:val="00B419E7"/>
    <w:rsid w:val="00B456FA"/>
    <w:rsid w:val="00B46715"/>
    <w:rsid w:val="00B4748A"/>
    <w:rsid w:val="00B47F57"/>
    <w:rsid w:val="00B5067D"/>
    <w:rsid w:val="00B52621"/>
    <w:rsid w:val="00B52AE0"/>
    <w:rsid w:val="00B56AA6"/>
    <w:rsid w:val="00B577C9"/>
    <w:rsid w:val="00B60FF7"/>
    <w:rsid w:val="00B61359"/>
    <w:rsid w:val="00B625D9"/>
    <w:rsid w:val="00B65451"/>
    <w:rsid w:val="00B656AA"/>
    <w:rsid w:val="00B65889"/>
    <w:rsid w:val="00B6643A"/>
    <w:rsid w:val="00B67CEA"/>
    <w:rsid w:val="00B7185A"/>
    <w:rsid w:val="00B71AA4"/>
    <w:rsid w:val="00B72D88"/>
    <w:rsid w:val="00B73D64"/>
    <w:rsid w:val="00B74E35"/>
    <w:rsid w:val="00B74F89"/>
    <w:rsid w:val="00B75F3C"/>
    <w:rsid w:val="00B76C20"/>
    <w:rsid w:val="00B8115C"/>
    <w:rsid w:val="00B83B5D"/>
    <w:rsid w:val="00B87EAF"/>
    <w:rsid w:val="00B87F65"/>
    <w:rsid w:val="00B9024F"/>
    <w:rsid w:val="00B92194"/>
    <w:rsid w:val="00B92818"/>
    <w:rsid w:val="00B92D79"/>
    <w:rsid w:val="00B93B9E"/>
    <w:rsid w:val="00B947C5"/>
    <w:rsid w:val="00B95F5F"/>
    <w:rsid w:val="00B97F56"/>
    <w:rsid w:val="00BA0990"/>
    <w:rsid w:val="00BA0BB8"/>
    <w:rsid w:val="00BA1511"/>
    <w:rsid w:val="00BA3537"/>
    <w:rsid w:val="00BA398A"/>
    <w:rsid w:val="00BA4199"/>
    <w:rsid w:val="00BA6422"/>
    <w:rsid w:val="00BA6912"/>
    <w:rsid w:val="00BA6E31"/>
    <w:rsid w:val="00BA71A1"/>
    <w:rsid w:val="00BB1DB6"/>
    <w:rsid w:val="00BB2662"/>
    <w:rsid w:val="00BB6CB2"/>
    <w:rsid w:val="00BC2087"/>
    <w:rsid w:val="00BC2606"/>
    <w:rsid w:val="00BC6755"/>
    <w:rsid w:val="00BC68F0"/>
    <w:rsid w:val="00BC6D63"/>
    <w:rsid w:val="00BC78AC"/>
    <w:rsid w:val="00BC7EE6"/>
    <w:rsid w:val="00BD1DDE"/>
    <w:rsid w:val="00BD290D"/>
    <w:rsid w:val="00BD30BB"/>
    <w:rsid w:val="00BD31D3"/>
    <w:rsid w:val="00BD4A94"/>
    <w:rsid w:val="00BD55A1"/>
    <w:rsid w:val="00BD65DE"/>
    <w:rsid w:val="00BD6652"/>
    <w:rsid w:val="00BD7385"/>
    <w:rsid w:val="00BD7A96"/>
    <w:rsid w:val="00BE1FB1"/>
    <w:rsid w:val="00BE2AC1"/>
    <w:rsid w:val="00BE4FCF"/>
    <w:rsid w:val="00BE5489"/>
    <w:rsid w:val="00BF1897"/>
    <w:rsid w:val="00BF1D75"/>
    <w:rsid w:val="00BF30F1"/>
    <w:rsid w:val="00BF3BD7"/>
    <w:rsid w:val="00BF5BCA"/>
    <w:rsid w:val="00BF6639"/>
    <w:rsid w:val="00BF6893"/>
    <w:rsid w:val="00BF6A63"/>
    <w:rsid w:val="00C0015F"/>
    <w:rsid w:val="00C0381B"/>
    <w:rsid w:val="00C03FFE"/>
    <w:rsid w:val="00C060AB"/>
    <w:rsid w:val="00C06495"/>
    <w:rsid w:val="00C06D4F"/>
    <w:rsid w:val="00C07552"/>
    <w:rsid w:val="00C07813"/>
    <w:rsid w:val="00C11C55"/>
    <w:rsid w:val="00C11CD8"/>
    <w:rsid w:val="00C129D8"/>
    <w:rsid w:val="00C12ED6"/>
    <w:rsid w:val="00C13A4D"/>
    <w:rsid w:val="00C16D37"/>
    <w:rsid w:val="00C17282"/>
    <w:rsid w:val="00C173AF"/>
    <w:rsid w:val="00C22456"/>
    <w:rsid w:val="00C22E85"/>
    <w:rsid w:val="00C23E58"/>
    <w:rsid w:val="00C25D45"/>
    <w:rsid w:val="00C319EA"/>
    <w:rsid w:val="00C343CC"/>
    <w:rsid w:val="00C37E51"/>
    <w:rsid w:val="00C42B5E"/>
    <w:rsid w:val="00C4352B"/>
    <w:rsid w:val="00C444BE"/>
    <w:rsid w:val="00C446B6"/>
    <w:rsid w:val="00C44CD6"/>
    <w:rsid w:val="00C457A9"/>
    <w:rsid w:val="00C4642B"/>
    <w:rsid w:val="00C52AB9"/>
    <w:rsid w:val="00C53CEE"/>
    <w:rsid w:val="00C5511B"/>
    <w:rsid w:val="00C57DD1"/>
    <w:rsid w:val="00C62FA5"/>
    <w:rsid w:val="00C63897"/>
    <w:rsid w:val="00C65366"/>
    <w:rsid w:val="00C6587B"/>
    <w:rsid w:val="00C6726D"/>
    <w:rsid w:val="00C67BFA"/>
    <w:rsid w:val="00C723F9"/>
    <w:rsid w:val="00C73633"/>
    <w:rsid w:val="00C73BC8"/>
    <w:rsid w:val="00C74024"/>
    <w:rsid w:val="00C7731D"/>
    <w:rsid w:val="00C77B02"/>
    <w:rsid w:val="00C77B32"/>
    <w:rsid w:val="00C77C6E"/>
    <w:rsid w:val="00C8015E"/>
    <w:rsid w:val="00C82D18"/>
    <w:rsid w:val="00C82E78"/>
    <w:rsid w:val="00C845A8"/>
    <w:rsid w:val="00C850F9"/>
    <w:rsid w:val="00C868BF"/>
    <w:rsid w:val="00C94D0B"/>
    <w:rsid w:val="00C95C7D"/>
    <w:rsid w:val="00C96A8D"/>
    <w:rsid w:val="00CA046D"/>
    <w:rsid w:val="00CA135B"/>
    <w:rsid w:val="00CA16F0"/>
    <w:rsid w:val="00CA54E4"/>
    <w:rsid w:val="00CA5F25"/>
    <w:rsid w:val="00CA675F"/>
    <w:rsid w:val="00CB2425"/>
    <w:rsid w:val="00CB3D82"/>
    <w:rsid w:val="00CC005A"/>
    <w:rsid w:val="00CC4B52"/>
    <w:rsid w:val="00CC5632"/>
    <w:rsid w:val="00CC5782"/>
    <w:rsid w:val="00CC63A1"/>
    <w:rsid w:val="00CC71B9"/>
    <w:rsid w:val="00CD241B"/>
    <w:rsid w:val="00CD2707"/>
    <w:rsid w:val="00CD377B"/>
    <w:rsid w:val="00CD5E80"/>
    <w:rsid w:val="00CD6259"/>
    <w:rsid w:val="00CD79D3"/>
    <w:rsid w:val="00CE0DF8"/>
    <w:rsid w:val="00CE1BF7"/>
    <w:rsid w:val="00CE2442"/>
    <w:rsid w:val="00CE3AD3"/>
    <w:rsid w:val="00CE3E4A"/>
    <w:rsid w:val="00CE4656"/>
    <w:rsid w:val="00CE49A9"/>
    <w:rsid w:val="00CE4FDC"/>
    <w:rsid w:val="00CE54BC"/>
    <w:rsid w:val="00CE564B"/>
    <w:rsid w:val="00CE6252"/>
    <w:rsid w:val="00CE75BC"/>
    <w:rsid w:val="00CF00C2"/>
    <w:rsid w:val="00CF319C"/>
    <w:rsid w:val="00CF420C"/>
    <w:rsid w:val="00CF5927"/>
    <w:rsid w:val="00CF5F34"/>
    <w:rsid w:val="00CF607F"/>
    <w:rsid w:val="00CF6A0E"/>
    <w:rsid w:val="00D052D0"/>
    <w:rsid w:val="00D05737"/>
    <w:rsid w:val="00D05F43"/>
    <w:rsid w:val="00D0741C"/>
    <w:rsid w:val="00D0778C"/>
    <w:rsid w:val="00D07BB2"/>
    <w:rsid w:val="00D105E4"/>
    <w:rsid w:val="00D11A85"/>
    <w:rsid w:val="00D12130"/>
    <w:rsid w:val="00D12A04"/>
    <w:rsid w:val="00D15200"/>
    <w:rsid w:val="00D171AB"/>
    <w:rsid w:val="00D17D92"/>
    <w:rsid w:val="00D2150D"/>
    <w:rsid w:val="00D21680"/>
    <w:rsid w:val="00D23BA7"/>
    <w:rsid w:val="00D26FD6"/>
    <w:rsid w:val="00D329A2"/>
    <w:rsid w:val="00D32D39"/>
    <w:rsid w:val="00D32F31"/>
    <w:rsid w:val="00D32F5B"/>
    <w:rsid w:val="00D33D34"/>
    <w:rsid w:val="00D342DC"/>
    <w:rsid w:val="00D40DB6"/>
    <w:rsid w:val="00D44966"/>
    <w:rsid w:val="00D4555B"/>
    <w:rsid w:val="00D4733E"/>
    <w:rsid w:val="00D500A7"/>
    <w:rsid w:val="00D5098C"/>
    <w:rsid w:val="00D512B5"/>
    <w:rsid w:val="00D5189C"/>
    <w:rsid w:val="00D51E2A"/>
    <w:rsid w:val="00D5512A"/>
    <w:rsid w:val="00D56984"/>
    <w:rsid w:val="00D6015C"/>
    <w:rsid w:val="00D62B75"/>
    <w:rsid w:val="00D63854"/>
    <w:rsid w:val="00D639F7"/>
    <w:rsid w:val="00D67573"/>
    <w:rsid w:val="00D70B6F"/>
    <w:rsid w:val="00D70C18"/>
    <w:rsid w:val="00D710E2"/>
    <w:rsid w:val="00D716A7"/>
    <w:rsid w:val="00D72143"/>
    <w:rsid w:val="00D739CC"/>
    <w:rsid w:val="00D740A8"/>
    <w:rsid w:val="00D7566D"/>
    <w:rsid w:val="00D76ABA"/>
    <w:rsid w:val="00D76DDB"/>
    <w:rsid w:val="00D76F9C"/>
    <w:rsid w:val="00D80920"/>
    <w:rsid w:val="00D819E9"/>
    <w:rsid w:val="00D82F96"/>
    <w:rsid w:val="00D85BE2"/>
    <w:rsid w:val="00D87C82"/>
    <w:rsid w:val="00D914D9"/>
    <w:rsid w:val="00D91815"/>
    <w:rsid w:val="00D92603"/>
    <w:rsid w:val="00D93DF9"/>
    <w:rsid w:val="00D94B74"/>
    <w:rsid w:val="00D957D7"/>
    <w:rsid w:val="00D97F57"/>
    <w:rsid w:val="00DA00AA"/>
    <w:rsid w:val="00DA0CD8"/>
    <w:rsid w:val="00DA2C15"/>
    <w:rsid w:val="00DA2CBD"/>
    <w:rsid w:val="00DA3773"/>
    <w:rsid w:val="00DA3D4F"/>
    <w:rsid w:val="00DA5544"/>
    <w:rsid w:val="00DA5FAB"/>
    <w:rsid w:val="00DB0A30"/>
    <w:rsid w:val="00DB0F3B"/>
    <w:rsid w:val="00DB24AF"/>
    <w:rsid w:val="00DB274C"/>
    <w:rsid w:val="00DB275D"/>
    <w:rsid w:val="00DB3E2B"/>
    <w:rsid w:val="00DB4CAF"/>
    <w:rsid w:val="00DB4F4E"/>
    <w:rsid w:val="00DC1630"/>
    <w:rsid w:val="00DC2658"/>
    <w:rsid w:val="00DC38AA"/>
    <w:rsid w:val="00DC473A"/>
    <w:rsid w:val="00DC4E08"/>
    <w:rsid w:val="00DC6B75"/>
    <w:rsid w:val="00DD0A96"/>
    <w:rsid w:val="00DD2809"/>
    <w:rsid w:val="00DD2E51"/>
    <w:rsid w:val="00DD4A8E"/>
    <w:rsid w:val="00DD6200"/>
    <w:rsid w:val="00DD7A1B"/>
    <w:rsid w:val="00DE07CD"/>
    <w:rsid w:val="00DE15A6"/>
    <w:rsid w:val="00DE15EF"/>
    <w:rsid w:val="00DE1C50"/>
    <w:rsid w:val="00DE29A1"/>
    <w:rsid w:val="00DE2CE9"/>
    <w:rsid w:val="00DE4041"/>
    <w:rsid w:val="00DE424A"/>
    <w:rsid w:val="00DE4280"/>
    <w:rsid w:val="00DE4620"/>
    <w:rsid w:val="00DE4839"/>
    <w:rsid w:val="00DE581F"/>
    <w:rsid w:val="00DE7094"/>
    <w:rsid w:val="00DE7A87"/>
    <w:rsid w:val="00DF0D49"/>
    <w:rsid w:val="00DF15AB"/>
    <w:rsid w:val="00DF2793"/>
    <w:rsid w:val="00DF27C4"/>
    <w:rsid w:val="00DF2A84"/>
    <w:rsid w:val="00DF3316"/>
    <w:rsid w:val="00DF4A0A"/>
    <w:rsid w:val="00DF4C74"/>
    <w:rsid w:val="00DF538F"/>
    <w:rsid w:val="00DF769B"/>
    <w:rsid w:val="00DF7BE6"/>
    <w:rsid w:val="00E01652"/>
    <w:rsid w:val="00E036B5"/>
    <w:rsid w:val="00E03CFC"/>
    <w:rsid w:val="00E04989"/>
    <w:rsid w:val="00E04A1D"/>
    <w:rsid w:val="00E04FDD"/>
    <w:rsid w:val="00E05F43"/>
    <w:rsid w:val="00E05FAF"/>
    <w:rsid w:val="00E10707"/>
    <w:rsid w:val="00E12D8B"/>
    <w:rsid w:val="00E14D48"/>
    <w:rsid w:val="00E207EE"/>
    <w:rsid w:val="00E2143C"/>
    <w:rsid w:val="00E226A1"/>
    <w:rsid w:val="00E227F1"/>
    <w:rsid w:val="00E2565C"/>
    <w:rsid w:val="00E26450"/>
    <w:rsid w:val="00E26AB3"/>
    <w:rsid w:val="00E26C61"/>
    <w:rsid w:val="00E30513"/>
    <w:rsid w:val="00E312BA"/>
    <w:rsid w:val="00E320C1"/>
    <w:rsid w:val="00E32150"/>
    <w:rsid w:val="00E33DFB"/>
    <w:rsid w:val="00E342E4"/>
    <w:rsid w:val="00E37A0D"/>
    <w:rsid w:val="00E41480"/>
    <w:rsid w:val="00E4158C"/>
    <w:rsid w:val="00E42087"/>
    <w:rsid w:val="00E422EC"/>
    <w:rsid w:val="00E42F5A"/>
    <w:rsid w:val="00E44B3F"/>
    <w:rsid w:val="00E45ABE"/>
    <w:rsid w:val="00E46823"/>
    <w:rsid w:val="00E4779A"/>
    <w:rsid w:val="00E479B6"/>
    <w:rsid w:val="00E510C6"/>
    <w:rsid w:val="00E51189"/>
    <w:rsid w:val="00E51437"/>
    <w:rsid w:val="00E534EF"/>
    <w:rsid w:val="00E53DBF"/>
    <w:rsid w:val="00E53EDC"/>
    <w:rsid w:val="00E55F2F"/>
    <w:rsid w:val="00E5798E"/>
    <w:rsid w:val="00E6015F"/>
    <w:rsid w:val="00E633CA"/>
    <w:rsid w:val="00E6381F"/>
    <w:rsid w:val="00E670C3"/>
    <w:rsid w:val="00E67607"/>
    <w:rsid w:val="00E67A0E"/>
    <w:rsid w:val="00E67AE7"/>
    <w:rsid w:val="00E67CC3"/>
    <w:rsid w:val="00E72DB4"/>
    <w:rsid w:val="00E73098"/>
    <w:rsid w:val="00E7322B"/>
    <w:rsid w:val="00E73243"/>
    <w:rsid w:val="00E737EE"/>
    <w:rsid w:val="00E74018"/>
    <w:rsid w:val="00E7407F"/>
    <w:rsid w:val="00E75F12"/>
    <w:rsid w:val="00E77AA3"/>
    <w:rsid w:val="00E80923"/>
    <w:rsid w:val="00E82A3A"/>
    <w:rsid w:val="00E847F4"/>
    <w:rsid w:val="00E857D9"/>
    <w:rsid w:val="00E86A94"/>
    <w:rsid w:val="00E87E7C"/>
    <w:rsid w:val="00E903AC"/>
    <w:rsid w:val="00E917B2"/>
    <w:rsid w:val="00E91842"/>
    <w:rsid w:val="00E9251C"/>
    <w:rsid w:val="00E95318"/>
    <w:rsid w:val="00E95E1A"/>
    <w:rsid w:val="00E961C0"/>
    <w:rsid w:val="00E9660F"/>
    <w:rsid w:val="00E97EC7"/>
    <w:rsid w:val="00EA125F"/>
    <w:rsid w:val="00EA26B3"/>
    <w:rsid w:val="00EA26F7"/>
    <w:rsid w:val="00EA45EA"/>
    <w:rsid w:val="00EA4B46"/>
    <w:rsid w:val="00EA5498"/>
    <w:rsid w:val="00EA616D"/>
    <w:rsid w:val="00EA6AB9"/>
    <w:rsid w:val="00EB0355"/>
    <w:rsid w:val="00EB237C"/>
    <w:rsid w:val="00EB44F6"/>
    <w:rsid w:val="00EB52C3"/>
    <w:rsid w:val="00EC082D"/>
    <w:rsid w:val="00EC1214"/>
    <w:rsid w:val="00EC19C7"/>
    <w:rsid w:val="00EC1A53"/>
    <w:rsid w:val="00EC1C38"/>
    <w:rsid w:val="00EC2396"/>
    <w:rsid w:val="00EC255A"/>
    <w:rsid w:val="00EC29AB"/>
    <w:rsid w:val="00EC2A02"/>
    <w:rsid w:val="00EC3B80"/>
    <w:rsid w:val="00EC4339"/>
    <w:rsid w:val="00EC5FA9"/>
    <w:rsid w:val="00ED0023"/>
    <w:rsid w:val="00ED0129"/>
    <w:rsid w:val="00ED0969"/>
    <w:rsid w:val="00ED1A17"/>
    <w:rsid w:val="00ED52D8"/>
    <w:rsid w:val="00ED690A"/>
    <w:rsid w:val="00EE0CD0"/>
    <w:rsid w:val="00EE2307"/>
    <w:rsid w:val="00EE23C1"/>
    <w:rsid w:val="00EE3BB1"/>
    <w:rsid w:val="00EE40E7"/>
    <w:rsid w:val="00EF001D"/>
    <w:rsid w:val="00EF0725"/>
    <w:rsid w:val="00EF088C"/>
    <w:rsid w:val="00EF2F27"/>
    <w:rsid w:val="00EF2F39"/>
    <w:rsid w:val="00EF4FAC"/>
    <w:rsid w:val="00EF5CCD"/>
    <w:rsid w:val="00EF6988"/>
    <w:rsid w:val="00EF7A91"/>
    <w:rsid w:val="00EF7AB1"/>
    <w:rsid w:val="00F00EEA"/>
    <w:rsid w:val="00F013F7"/>
    <w:rsid w:val="00F030EC"/>
    <w:rsid w:val="00F03C6A"/>
    <w:rsid w:val="00F043A6"/>
    <w:rsid w:val="00F049C1"/>
    <w:rsid w:val="00F0504E"/>
    <w:rsid w:val="00F060F6"/>
    <w:rsid w:val="00F0748A"/>
    <w:rsid w:val="00F0759E"/>
    <w:rsid w:val="00F10E05"/>
    <w:rsid w:val="00F130B9"/>
    <w:rsid w:val="00F137B6"/>
    <w:rsid w:val="00F142DC"/>
    <w:rsid w:val="00F1490D"/>
    <w:rsid w:val="00F150BA"/>
    <w:rsid w:val="00F15927"/>
    <w:rsid w:val="00F15CC7"/>
    <w:rsid w:val="00F16031"/>
    <w:rsid w:val="00F17822"/>
    <w:rsid w:val="00F203DB"/>
    <w:rsid w:val="00F224FC"/>
    <w:rsid w:val="00F237C7"/>
    <w:rsid w:val="00F23C0C"/>
    <w:rsid w:val="00F23EA6"/>
    <w:rsid w:val="00F25214"/>
    <w:rsid w:val="00F27029"/>
    <w:rsid w:val="00F30E04"/>
    <w:rsid w:val="00F3253E"/>
    <w:rsid w:val="00F32ED4"/>
    <w:rsid w:val="00F332F1"/>
    <w:rsid w:val="00F3433A"/>
    <w:rsid w:val="00F34DED"/>
    <w:rsid w:val="00F3678C"/>
    <w:rsid w:val="00F374CA"/>
    <w:rsid w:val="00F37EEB"/>
    <w:rsid w:val="00F42CD0"/>
    <w:rsid w:val="00F42D22"/>
    <w:rsid w:val="00F42D73"/>
    <w:rsid w:val="00F43194"/>
    <w:rsid w:val="00F44312"/>
    <w:rsid w:val="00F44730"/>
    <w:rsid w:val="00F450F5"/>
    <w:rsid w:val="00F45447"/>
    <w:rsid w:val="00F4653C"/>
    <w:rsid w:val="00F46FCE"/>
    <w:rsid w:val="00F509CA"/>
    <w:rsid w:val="00F5119D"/>
    <w:rsid w:val="00F51C5F"/>
    <w:rsid w:val="00F51CCA"/>
    <w:rsid w:val="00F52CD9"/>
    <w:rsid w:val="00F547F9"/>
    <w:rsid w:val="00F54CBE"/>
    <w:rsid w:val="00F570A5"/>
    <w:rsid w:val="00F61705"/>
    <w:rsid w:val="00F63700"/>
    <w:rsid w:val="00F64BAA"/>
    <w:rsid w:val="00F658C5"/>
    <w:rsid w:val="00F67513"/>
    <w:rsid w:val="00F70719"/>
    <w:rsid w:val="00F7195F"/>
    <w:rsid w:val="00F7708D"/>
    <w:rsid w:val="00F775FA"/>
    <w:rsid w:val="00F841D1"/>
    <w:rsid w:val="00F8510D"/>
    <w:rsid w:val="00F86638"/>
    <w:rsid w:val="00F870A1"/>
    <w:rsid w:val="00F87A34"/>
    <w:rsid w:val="00F90B14"/>
    <w:rsid w:val="00F91751"/>
    <w:rsid w:val="00F93CF2"/>
    <w:rsid w:val="00F94E03"/>
    <w:rsid w:val="00F96868"/>
    <w:rsid w:val="00F97540"/>
    <w:rsid w:val="00FA02E2"/>
    <w:rsid w:val="00FA152E"/>
    <w:rsid w:val="00FA2636"/>
    <w:rsid w:val="00FA4C87"/>
    <w:rsid w:val="00FA5842"/>
    <w:rsid w:val="00FA7847"/>
    <w:rsid w:val="00FA794D"/>
    <w:rsid w:val="00FA7EC9"/>
    <w:rsid w:val="00FB3284"/>
    <w:rsid w:val="00FB4838"/>
    <w:rsid w:val="00FB4D0B"/>
    <w:rsid w:val="00FB5197"/>
    <w:rsid w:val="00FB5661"/>
    <w:rsid w:val="00FB5EDA"/>
    <w:rsid w:val="00FB694A"/>
    <w:rsid w:val="00FB703D"/>
    <w:rsid w:val="00FB793E"/>
    <w:rsid w:val="00FB7DE5"/>
    <w:rsid w:val="00FC2548"/>
    <w:rsid w:val="00FC4FE6"/>
    <w:rsid w:val="00FC53FF"/>
    <w:rsid w:val="00FC6566"/>
    <w:rsid w:val="00FD0044"/>
    <w:rsid w:val="00FD0EEA"/>
    <w:rsid w:val="00FD171D"/>
    <w:rsid w:val="00FD178F"/>
    <w:rsid w:val="00FD1F8B"/>
    <w:rsid w:val="00FD266D"/>
    <w:rsid w:val="00FD2D6D"/>
    <w:rsid w:val="00FD33FA"/>
    <w:rsid w:val="00FD4285"/>
    <w:rsid w:val="00FD7495"/>
    <w:rsid w:val="00FE01B0"/>
    <w:rsid w:val="00FE2461"/>
    <w:rsid w:val="00FE2473"/>
    <w:rsid w:val="00FE2B05"/>
    <w:rsid w:val="00FE5BEC"/>
    <w:rsid w:val="00FF238A"/>
    <w:rsid w:val="00FF3690"/>
    <w:rsid w:val="14D86E82"/>
    <w:rsid w:val="48E8C7A1"/>
    <w:rsid w:val="5D2F2D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CFD9C"/>
  <w15:chartTrackingRefBased/>
  <w15:docId w15:val="{3AD37AE1-8474-4958-B653-DBC4E892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D8B"/>
    <w:rPr>
      <w:rFonts w:ascii="Calibri" w:hAnsi="Calibri"/>
    </w:rPr>
  </w:style>
  <w:style w:type="paragraph" w:styleId="Heading1">
    <w:name w:val="heading 1"/>
    <w:basedOn w:val="Normal"/>
    <w:next w:val="Normal"/>
    <w:link w:val="Heading1Char"/>
    <w:uiPriority w:val="9"/>
    <w:qFormat/>
    <w:rsid w:val="00F7708D"/>
    <w:pPr>
      <w:kinsoku w:val="0"/>
      <w:overflowPunct w:val="0"/>
      <w:autoSpaceDE w:val="0"/>
      <w:autoSpaceDN w:val="0"/>
      <w:adjustRightInd w:val="0"/>
      <w:spacing w:before="240" w:line="240" w:lineRule="auto"/>
      <w:ind w:right="2160"/>
      <w:outlineLvl w:val="0"/>
    </w:pPr>
    <w:rPr>
      <w:rFonts w:cs="Trebuchet MS"/>
      <w:b/>
      <w:bCs/>
      <w:sz w:val="32"/>
      <w:szCs w:val="32"/>
    </w:rPr>
  </w:style>
  <w:style w:type="paragraph" w:styleId="Heading2">
    <w:name w:val="heading 2"/>
    <w:basedOn w:val="Normal"/>
    <w:next w:val="Normal"/>
    <w:link w:val="Heading2Char"/>
    <w:uiPriority w:val="9"/>
    <w:unhideWhenUsed/>
    <w:qFormat/>
    <w:rsid w:val="00DD7A1B"/>
    <w:pPr>
      <w:keepNext/>
      <w:keepLines/>
      <w:spacing w:before="240" w:after="6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702359"/>
    <w:pPr>
      <w:keepNext/>
      <w:keepLines/>
      <w:spacing w:before="40" w:after="120"/>
      <w:outlineLvl w:val="2"/>
    </w:pPr>
    <w:rPr>
      <w:rFonts w:asciiTheme="majorHAnsi" w:eastAsiaTheme="majorEastAsia" w:hAnsiTheme="majorHAnsi" w:cstheme="majorBidi"/>
      <w:b/>
      <w:color w:val="3B3838" w:themeColor="background2" w:themeShade="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800"/>
    <w:rPr>
      <w:color w:val="0563C1" w:themeColor="hyperlink"/>
      <w:u w:val="single"/>
    </w:rPr>
  </w:style>
  <w:style w:type="character" w:styleId="CommentReference">
    <w:name w:val="annotation reference"/>
    <w:basedOn w:val="DefaultParagraphFont"/>
    <w:uiPriority w:val="99"/>
    <w:semiHidden/>
    <w:unhideWhenUsed/>
    <w:rsid w:val="00E45ABE"/>
    <w:rPr>
      <w:sz w:val="16"/>
      <w:szCs w:val="16"/>
    </w:rPr>
  </w:style>
  <w:style w:type="paragraph" w:styleId="CommentText">
    <w:name w:val="annotation text"/>
    <w:basedOn w:val="Normal"/>
    <w:link w:val="CommentTextChar"/>
    <w:uiPriority w:val="99"/>
    <w:unhideWhenUsed/>
    <w:rsid w:val="00E45ABE"/>
    <w:pPr>
      <w:spacing w:line="240" w:lineRule="auto"/>
    </w:pPr>
    <w:rPr>
      <w:sz w:val="20"/>
      <w:szCs w:val="20"/>
    </w:rPr>
  </w:style>
  <w:style w:type="character" w:customStyle="1" w:styleId="CommentTextChar">
    <w:name w:val="Comment Text Char"/>
    <w:basedOn w:val="DefaultParagraphFont"/>
    <w:link w:val="CommentText"/>
    <w:uiPriority w:val="99"/>
    <w:rsid w:val="00E45ABE"/>
    <w:rPr>
      <w:sz w:val="20"/>
      <w:szCs w:val="20"/>
    </w:rPr>
  </w:style>
  <w:style w:type="paragraph" w:styleId="CommentSubject">
    <w:name w:val="annotation subject"/>
    <w:basedOn w:val="CommentText"/>
    <w:next w:val="CommentText"/>
    <w:link w:val="CommentSubjectChar"/>
    <w:uiPriority w:val="99"/>
    <w:semiHidden/>
    <w:unhideWhenUsed/>
    <w:rsid w:val="00E45ABE"/>
    <w:rPr>
      <w:b/>
      <w:bCs/>
    </w:rPr>
  </w:style>
  <w:style w:type="character" w:customStyle="1" w:styleId="CommentSubjectChar">
    <w:name w:val="Comment Subject Char"/>
    <w:basedOn w:val="CommentTextChar"/>
    <w:link w:val="CommentSubject"/>
    <w:uiPriority w:val="99"/>
    <w:semiHidden/>
    <w:rsid w:val="00E45ABE"/>
    <w:rPr>
      <w:b/>
      <w:bCs/>
      <w:sz w:val="20"/>
      <w:szCs w:val="20"/>
    </w:rPr>
  </w:style>
  <w:style w:type="paragraph" w:styleId="BalloonText">
    <w:name w:val="Balloon Text"/>
    <w:basedOn w:val="Normal"/>
    <w:link w:val="BalloonTextChar"/>
    <w:uiPriority w:val="99"/>
    <w:semiHidden/>
    <w:unhideWhenUsed/>
    <w:rsid w:val="00E45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ABE"/>
    <w:rPr>
      <w:rFonts w:ascii="Segoe UI" w:hAnsi="Segoe UI" w:cs="Segoe UI"/>
      <w:sz w:val="18"/>
      <w:szCs w:val="18"/>
    </w:rPr>
  </w:style>
  <w:style w:type="paragraph" w:styleId="ListParagraph">
    <w:name w:val="List Paragraph"/>
    <w:basedOn w:val="Normal"/>
    <w:uiPriority w:val="34"/>
    <w:qFormat/>
    <w:rsid w:val="0033701D"/>
    <w:pPr>
      <w:spacing w:before="240" w:after="0" w:line="240" w:lineRule="auto"/>
      <w:ind w:left="720"/>
      <w:contextualSpacing/>
    </w:pPr>
  </w:style>
  <w:style w:type="paragraph" w:styleId="Title">
    <w:name w:val="Title"/>
    <w:basedOn w:val="Normal"/>
    <w:next w:val="Normal"/>
    <w:link w:val="TitleChar"/>
    <w:uiPriority w:val="10"/>
    <w:qFormat/>
    <w:rsid w:val="00AA1AB1"/>
    <w:pPr>
      <w:kinsoku w:val="0"/>
      <w:overflowPunct w:val="0"/>
      <w:autoSpaceDE w:val="0"/>
      <w:autoSpaceDN w:val="0"/>
      <w:adjustRightInd w:val="0"/>
      <w:spacing w:after="0" w:line="240" w:lineRule="auto"/>
      <w:ind w:left="39"/>
      <w:jc w:val="center"/>
      <w:outlineLvl w:val="0"/>
    </w:pPr>
    <w:rPr>
      <w:rFonts w:cs="Trebuchet MS"/>
      <w:sz w:val="72"/>
      <w:szCs w:val="72"/>
    </w:rPr>
  </w:style>
  <w:style w:type="character" w:customStyle="1" w:styleId="TitleChar">
    <w:name w:val="Title Char"/>
    <w:basedOn w:val="DefaultParagraphFont"/>
    <w:link w:val="Title"/>
    <w:uiPriority w:val="10"/>
    <w:rsid w:val="00AA1AB1"/>
    <w:rPr>
      <w:rFonts w:ascii="Trebuchet MS" w:hAnsi="Trebuchet MS" w:cs="Trebuchet MS"/>
      <w:sz w:val="72"/>
      <w:szCs w:val="72"/>
    </w:rPr>
  </w:style>
  <w:style w:type="character" w:customStyle="1" w:styleId="Heading1Char">
    <w:name w:val="Heading 1 Char"/>
    <w:basedOn w:val="DefaultParagraphFont"/>
    <w:link w:val="Heading1"/>
    <w:uiPriority w:val="9"/>
    <w:rsid w:val="00F7708D"/>
    <w:rPr>
      <w:rFonts w:ascii="Calibri" w:hAnsi="Calibri" w:cs="Trebuchet MS"/>
      <w:b/>
      <w:bCs/>
      <w:sz w:val="32"/>
      <w:szCs w:val="32"/>
    </w:rPr>
  </w:style>
  <w:style w:type="character" w:customStyle="1" w:styleId="Heading2Char">
    <w:name w:val="Heading 2 Char"/>
    <w:basedOn w:val="DefaultParagraphFont"/>
    <w:link w:val="Heading2"/>
    <w:uiPriority w:val="9"/>
    <w:rsid w:val="00DD7A1B"/>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uiPriority w:val="9"/>
    <w:rsid w:val="00702359"/>
    <w:rPr>
      <w:rFonts w:asciiTheme="majorHAnsi" w:eastAsiaTheme="majorEastAsia" w:hAnsiTheme="majorHAnsi" w:cstheme="majorBidi"/>
      <w:b/>
      <w:color w:val="3B3838" w:themeColor="background2" w:themeShade="40"/>
      <w:szCs w:val="20"/>
    </w:rPr>
  </w:style>
  <w:style w:type="paragraph" w:customStyle="1" w:styleId="BoxHeader">
    <w:name w:val="Box Header"/>
    <w:basedOn w:val="Normal"/>
    <w:link w:val="BoxHeaderChar"/>
    <w:qFormat/>
    <w:rsid w:val="00987982"/>
    <w:pPr>
      <w:spacing w:after="120" w:line="240" w:lineRule="auto"/>
    </w:pPr>
    <w:rPr>
      <w:rFonts w:asciiTheme="majorHAnsi" w:eastAsiaTheme="majorEastAsia" w:hAnsiTheme="majorHAnsi" w:cstheme="majorBidi"/>
      <w:color w:val="2E74B5" w:themeColor="accent1" w:themeShade="BF"/>
      <w:sz w:val="40"/>
      <w:szCs w:val="40"/>
    </w:rPr>
  </w:style>
  <w:style w:type="character" w:customStyle="1" w:styleId="BoxHeaderChar">
    <w:name w:val="Box Header Char"/>
    <w:basedOn w:val="DefaultParagraphFont"/>
    <w:link w:val="BoxHeader"/>
    <w:rsid w:val="00987982"/>
    <w:rPr>
      <w:rFonts w:asciiTheme="majorHAnsi" w:eastAsiaTheme="majorEastAsia" w:hAnsiTheme="majorHAnsi" w:cstheme="majorBidi"/>
      <w:color w:val="2E74B5" w:themeColor="accent1" w:themeShade="BF"/>
      <w:sz w:val="40"/>
      <w:szCs w:val="40"/>
    </w:rPr>
  </w:style>
  <w:style w:type="paragraph" w:styleId="Subtitle">
    <w:name w:val="Subtitle"/>
    <w:basedOn w:val="Normal"/>
    <w:next w:val="Normal"/>
    <w:link w:val="SubtitleChar"/>
    <w:uiPriority w:val="11"/>
    <w:qFormat/>
    <w:rsid w:val="00F8663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F86638"/>
    <w:rPr>
      <w:rFonts w:eastAsiaTheme="minorEastAsia"/>
      <w:color w:val="5A5A5A" w:themeColor="text1" w:themeTint="A5"/>
      <w:spacing w:val="15"/>
    </w:rPr>
  </w:style>
  <w:style w:type="paragraph" w:customStyle="1" w:styleId="Boxnormal">
    <w:name w:val="Box normal"/>
    <w:basedOn w:val="Subtitle"/>
    <w:link w:val="BoxnormalChar"/>
    <w:qFormat/>
    <w:rsid w:val="00EA26F7"/>
    <w:pPr>
      <w:numPr>
        <w:ilvl w:val="0"/>
      </w:numPr>
      <w:spacing w:line="240" w:lineRule="auto"/>
    </w:pPr>
    <w:rPr>
      <w:color w:val="1F4E79" w:themeColor="accent1" w:themeShade="80"/>
      <w:sz w:val="20"/>
    </w:rPr>
  </w:style>
  <w:style w:type="character" w:customStyle="1" w:styleId="BoxnormalChar">
    <w:name w:val="Box normal Char"/>
    <w:basedOn w:val="SubtitleChar"/>
    <w:link w:val="Boxnormal"/>
    <w:rsid w:val="000B1E2C"/>
    <w:rPr>
      <w:rFonts w:eastAsiaTheme="minorEastAsia"/>
      <w:color w:val="1F4E79" w:themeColor="accent1" w:themeShade="80"/>
      <w:spacing w:val="15"/>
      <w:sz w:val="20"/>
    </w:rPr>
  </w:style>
  <w:style w:type="paragraph" w:styleId="Caption">
    <w:name w:val="caption"/>
    <w:basedOn w:val="Normal"/>
    <w:next w:val="Normal"/>
    <w:uiPriority w:val="35"/>
    <w:qFormat/>
    <w:rsid w:val="000F359E"/>
    <w:pPr>
      <w:jc w:val="center"/>
    </w:pPr>
    <w:rPr>
      <w:i/>
      <w:iCs/>
      <w:color w:val="44546A" w:themeColor="text2"/>
      <w:sz w:val="20"/>
      <w:szCs w:val="20"/>
    </w:rPr>
  </w:style>
  <w:style w:type="paragraph" w:styleId="IntenseQuote">
    <w:name w:val="Intense Quote"/>
    <w:basedOn w:val="Normal"/>
    <w:next w:val="Normal"/>
    <w:link w:val="IntenseQuoteChar"/>
    <w:uiPriority w:val="30"/>
    <w:qFormat/>
    <w:rsid w:val="00293EE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93EEF"/>
    <w:rPr>
      <w:rFonts w:ascii="Trebuchet MS" w:hAnsi="Trebuchet MS"/>
      <w:i/>
      <w:iCs/>
      <w:color w:val="5B9BD5" w:themeColor="accent1"/>
    </w:rPr>
  </w:style>
  <w:style w:type="character" w:styleId="UnresolvedMention">
    <w:name w:val="Unresolved Mention"/>
    <w:basedOn w:val="DefaultParagraphFont"/>
    <w:uiPriority w:val="99"/>
    <w:unhideWhenUsed/>
    <w:rsid w:val="000652A7"/>
    <w:rPr>
      <w:color w:val="605E5C"/>
      <w:shd w:val="clear" w:color="auto" w:fill="E1DFDD"/>
    </w:rPr>
  </w:style>
  <w:style w:type="paragraph" w:styleId="Revision">
    <w:name w:val="Revision"/>
    <w:hidden/>
    <w:uiPriority w:val="99"/>
    <w:semiHidden/>
    <w:rsid w:val="00A4725C"/>
    <w:pPr>
      <w:spacing w:after="0" w:line="240" w:lineRule="auto"/>
    </w:pPr>
    <w:rPr>
      <w:rFonts w:ascii="Calibri" w:hAnsi="Calibri"/>
    </w:rPr>
  </w:style>
  <w:style w:type="paragraph" w:styleId="TOCHeading">
    <w:name w:val="TOC Heading"/>
    <w:basedOn w:val="Heading1"/>
    <w:next w:val="Normal"/>
    <w:uiPriority w:val="39"/>
    <w:unhideWhenUsed/>
    <w:qFormat/>
    <w:rsid w:val="007B5846"/>
    <w:pPr>
      <w:keepNext/>
      <w:keepLines/>
      <w:kinsoku/>
      <w:overflowPunct/>
      <w:autoSpaceDE/>
      <w:autoSpaceDN/>
      <w:adjustRightInd/>
      <w:spacing w:after="0" w:line="259" w:lineRule="auto"/>
      <w:ind w:right="0"/>
      <w:outlineLvl w:val="9"/>
    </w:pPr>
    <w:rPr>
      <w:rFonts w:asciiTheme="majorHAnsi" w:eastAsiaTheme="majorEastAsia" w:hAnsiTheme="majorHAnsi" w:cstheme="majorBidi"/>
      <w:b w:val="0"/>
      <w:bCs w:val="0"/>
      <w:color w:val="2E74B5" w:themeColor="accent1" w:themeShade="BF"/>
    </w:rPr>
  </w:style>
  <w:style w:type="paragraph" w:styleId="TOC1">
    <w:name w:val="toc 1"/>
    <w:basedOn w:val="Normal"/>
    <w:next w:val="Normal"/>
    <w:autoRedefine/>
    <w:uiPriority w:val="39"/>
    <w:unhideWhenUsed/>
    <w:rsid w:val="007B5846"/>
    <w:pPr>
      <w:spacing w:after="100"/>
    </w:pPr>
  </w:style>
  <w:style w:type="paragraph" w:styleId="TOC3">
    <w:name w:val="toc 3"/>
    <w:basedOn w:val="Normal"/>
    <w:next w:val="Normal"/>
    <w:autoRedefine/>
    <w:uiPriority w:val="39"/>
    <w:unhideWhenUsed/>
    <w:rsid w:val="007B5846"/>
    <w:pPr>
      <w:spacing w:after="100"/>
      <w:ind w:left="440"/>
    </w:pPr>
  </w:style>
  <w:style w:type="paragraph" w:styleId="TOC2">
    <w:name w:val="toc 2"/>
    <w:basedOn w:val="Normal"/>
    <w:next w:val="Normal"/>
    <w:autoRedefine/>
    <w:uiPriority w:val="39"/>
    <w:unhideWhenUsed/>
    <w:rsid w:val="007B5846"/>
    <w:pPr>
      <w:spacing w:after="100"/>
      <w:ind w:left="220"/>
    </w:pPr>
  </w:style>
  <w:style w:type="paragraph" w:styleId="Header">
    <w:name w:val="header"/>
    <w:basedOn w:val="Normal"/>
    <w:link w:val="HeaderChar"/>
    <w:uiPriority w:val="99"/>
    <w:unhideWhenUsed/>
    <w:rsid w:val="006C6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2A6"/>
    <w:rPr>
      <w:rFonts w:ascii="Calibri" w:hAnsi="Calibri"/>
    </w:rPr>
  </w:style>
  <w:style w:type="paragraph" w:styleId="Footer">
    <w:name w:val="footer"/>
    <w:basedOn w:val="Normal"/>
    <w:link w:val="FooterChar"/>
    <w:uiPriority w:val="99"/>
    <w:unhideWhenUsed/>
    <w:rsid w:val="006C6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2A6"/>
    <w:rPr>
      <w:rFonts w:ascii="Calibri" w:hAnsi="Calibri"/>
    </w:rPr>
  </w:style>
  <w:style w:type="table" w:styleId="TableGrid">
    <w:name w:val="Table Grid"/>
    <w:basedOn w:val="TableNormal"/>
    <w:uiPriority w:val="39"/>
    <w:rsid w:val="00314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4A7A5E"/>
    <w:rPr>
      <w:color w:val="2B579A"/>
      <w:shd w:val="clear" w:color="auto" w:fill="E1DFDD"/>
    </w:rPr>
  </w:style>
  <w:style w:type="character" w:styleId="FollowedHyperlink">
    <w:name w:val="FollowedHyperlink"/>
    <w:basedOn w:val="DefaultParagraphFont"/>
    <w:uiPriority w:val="99"/>
    <w:semiHidden/>
    <w:unhideWhenUsed/>
    <w:rsid w:val="00D05737"/>
    <w:rPr>
      <w:color w:val="954F72" w:themeColor="followedHyperlink"/>
      <w:u w:val="single"/>
    </w:rPr>
  </w:style>
  <w:style w:type="paragraph" w:customStyle="1" w:styleId="Default">
    <w:name w:val="Default"/>
    <w:rsid w:val="00DF4A0A"/>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933B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3B53"/>
    <w:rPr>
      <w:rFonts w:ascii="Calibri" w:hAnsi="Calibri"/>
      <w:sz w:val="20"/>
      <w:szCs w:val="20"/>
    </w:rPr>
  </w:style>
  <w:style w:type="character" w:styleId="FootnoteReference">
    <w:name w:val="footnote reference"/>
    <w:basedOn w:val="DefaultParagraphFont"/>
    <w:uiPriority w:val="99"/>
    <w:semiHidden/>
    <w:unhideWhenUsed/>
    <w:rsid w:val="00933B53"/>
    <w:rPr>
      <w:vertAlign w:val="superscript"/>
    </w:rPr>
  </w:style>
  <w:style w:type="character" w:styleId="Emphasis">
    <w:name w:val="Emphasis"/>
    <w:basedOn w:val="DefaultParagraphFont"/>
    <w:uiPriority w:val="20"/>
    <w:qFormat/>
    <w:rsid w:val="00A41A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733858">
      <w:bodyDiv w:val="1"/>
      <w:marLeft w:val="0"/>
      <w:marRight w:val="0"/>
      <w:marTop w:val="0"/>
      <w:marBottom w:val="0"/>
      <w:divBdr>
        <w:top w:val="none" w:sz="0" w:space="0" w:color="auto"/>
        <w:left w:val="none" w:sz="0" w:space="0" w:color="auto"/>
        <w:bottom w:val="none" w:sz="0" w:space="0" w:color="auto"/>
        <w:right w:val="none" w:sz="0" w:space="0" w:color="auto"/>
      </w:divBdr>
    </w:div>
    <w:div w:id="200942733">
      <w:bodyDiv w:val="1"/>
      <w:marLeft w:val="0"/>
      <w:marRight w:val="0"/>
      <w:marTop w:val="0"/>
      <w:marBottom w:val="0"/>
      <w:divBdr>
        <w:top w:val="none" w:sz="0" w:space="0" w:color="auto"/>
        <w:left w:val="none" w:sz="0" w:space="0" w:color="auto"/>
        <w:bottom w:val="none" w:sz="0" w:space="0" w:color="auto"/>
        <w:right w:val="none" w:sz="0" w:space="0" w:color="auto"/>
      </w:divBdr>
    </w:div>
    <w:div w:id="856114061">
      <w:bodyDiv w:val="1"/>
      <w:marLeft w:val="0"/>
      <w:marRight w:val="0"/>
      <w:marTop w:val="0"/>
      <w:marBottom w:val="0"/>
      <w:divBdr>
        <w:top w:val="none" w:sz="0" w:space="0" w:color="auto"/>
        <w:left w:val="none" w:sz="0" w:space="0" w:color="auto"/>
        <w:bottom w:val="none" w:sz="0" w:space="0" w:color="auto"/>
        <w:right w:val="none" w:sz="0" w:space="0" w:color="auto"/>
      </w:divBdr>
    </w:div>
    <w:div w:id="1121150506">
      <w:bodyDiv w:val="1"/>
      <w:marLeft w:val="0"/>
      <w:marRight w:val="0"/>
      <w:marTop w:val="0"/>
      <w:marBottom w:val="0"/>
      <w:divBdr>
        <w:top w:val="none" w:sz="0" w:space="0" w:color="auto"/>
        <w:left w:val="none" w:sz="0" w:space="0" w:color="auto"/>
        <w:bottom w:val="none" w:sz="0" w:space="0" w:color="auto"/>
        <w:right w:val="none" w:sz="0" w:space="0" w:color="auto"/>
      </w:divBdr>
    </w:div>
    <w:div w:id="1132017978">
      <w:bodyDiv w:val="1"/>
      <w:marLeft w:val="0"/>
      <w:marRight w:val="0"/>
      <w:marTop w:val="0"/>
      <w:marBottom w:val="0"/>
      <w:divBdr>
        <w:top w:val="none" w:sz="0" w:space="0" w:color="auto"/>
        <w:left w:val="none" w:sz="0" w:space="0" w:color="auto"/>
        <w:bottom w:val="none" w:sz="0" w:space="0" w:color="auto"/>
        <w:right w:val="none" w:sz="0" w:space="0" w:color="auto"/>
      </w:divBdr>
    </w:div>
    <w:div w:id="1152259669">
      <w:bodyDiv w:val="1"/>
      <w:marLeft w:val="0"/>
      <w:marRight w:val="0"/>
      <w:marTop w:val="0"/>
      <w:marBottom w:val="0"/>
      <w:divBdr>
        <w:top w:val="none" w:sz="0" w:space="0" w:color="auto"/>
        <w:left w:val="none" w:sz="0" w:space="0" w:color="auto"/>
        <w:bottom w:val="none" w:sz="0" w:space="0" w:color="auto"/>
        <w:right w:val="none" w:sz="0" w:space="0" w:color="auto"/>
      </w:divBdr>
    </w:div>
    <w:div w:id="1487358176">
      <w:bodyDiv w:val="1"/>
      <w:marLeft w:val="0"/>
      <w:marRight w:val="0"/>
      <w:marTop w:val="0"/>
      <w:marBottom w:val="0"/>
      <w:divBdr>
        <w:top w:val="none" w:sz="0" w:space="0" w:color="auto"/>
        <w:left w:val="none" w:sz="0" w:space="0" w:color="auto"/>
        <w:bottom w:val="none" w:sz="0" w:space="0" w:color="auto"/>
        <w:right w:val="none" w:sz="0" w:space="0" w:color="auto"/>
      </w:divBdr>
    </w:div>
    <w:div w:id="1514799844">
      <w:bodyDiv w:val="1"/>
      <w:marLeft w:val="0"/>
      <w:marRight w:val="0"/>
      <w:marTop w:val="0"/>
      <w:marBottom w:val="0"/>
      <w:divBdr>
        <w:top w:val="none" w:sz="0" w:space="0" w:color="auto"/>
        <w:left w:val="none" w:sz="0" w:space="0" w:color="auto"/>
        <w:bottom w:val="none" w:sz="0" w:space="0" w:color="auto"/>
        <w:right w:val="none" w:sz="0" w:space="0" w:color="auto"/>
      </w:divBdr>
    </w:div>
    <w:div w:id="1547721157">
      <w:bodyDiv w:val="1"/>
      <w:marLeft w:val="0"/>
      <w:marRight w:val="0"/>
      <w:marTop w:val="0"/>
      <w:marBottom w:val="0"/>
      <w:divBdr>
        <w:top w:val="none" w:sz="0" w:space="0" w:color="auto"/>
        <w:left w:val="none" w:sz="0" w:space="0" w:color="auto"/>
        <w:bottom w:val="none" w:sz="0" w:space="0" w:color="auto"/>
        <w:right w:val="none" w:sz="0" w:space="0" w:color="auto"/>
      </w:divBdr>
    </w:div>
    <w:div w:id="161429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epa.gov/sites/default/files/2018-08/documents/epa_desk_guide_for_reviewing_state_opcert_program_annual_reports.pdf" TargetMode="External"/><Relationship Id="rId26" Type="http://schemas.openxmlformats.org/officeDocument/2006/relationships/hyperlink" Target="https://www.govinfo.gov/content/pkg/FR-1999-02-05/pdf/99-2692.pdf" TargetMode="External"/><Relationship Id="rId39" Type="http://schemas.openxmlformats.org/officeDocument/2006/relationships/hyperlink" Target="https://www.govinfo.gov/content/pkg/FR-1999-02-05/pdf/99-2692.pdf" TargetMode="External"/><Relationship Id="rId21" Type="http://schemas.openxmlformats.org/officeDocument/2006/relationships/hyperlink" Target="https://www.govinfo.gov/content/pkg/FR-1999-02-05/pdf/99-2692.pdf" TargetMode="External"/><Relationship Id="rId34" Type="http://schemas.openxmlformats.org/officeDocument/2006/relationships/hyperlink" Target="https://www.govinfo.gov/content/pkg/FR-1999-02-05/pdf/99-2692.pdf"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pa.gov/sites/default/files/2018-08/documents/epa_desk_guide_for_reviewing_state_opcert_program_annual_reports.pdf" TargetMode="External"/><Relationship Id="rId20" Type="http://schemas.openxmlformats.org/officeDocument/2006/relationships/hyperlink" Target="https://www.epa.gov/sites/default/files/2018-08/documents/epa_desk_guide_for_reviewing_state_opcert_program_annual_reports.pdf" TargetMode="External"/><Relationship Id="rId29" Type="http://schemas.openxmlformats.org/officeDocument/2006/relationships/hyperlink" Target="https://www.govinfo.gov/content/pkg/FR-1999-02-05/pdf/99-2692.pdf" TargetMode="External"/><Relationship Id="rId41" Type="http://schemas.openxmlformats.org/officeDocument/2006/relationships/hyperlink" Target="https://www.epa.gov/dwcapacity/learn-about-capacity-develop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inking.water@state.(state%20name).us" TargetMode="External"/><Relationship Id="rId24" Type="http://schemas.openxmlformats.org/officeDocument/2006/relationships/hyperlink" Target="https://www.govinfo.gov/content/pkg/FR-1999-02-05/pdf/99-2692.pdf" TargetMode="External"/><Relationship Id="rId32" Type="http://schemas.openxmlformats.org/officeDocument/2006/relationships/hyperlink" Target="https://www.govinfo.gov/content/pkg/FR-1999-02-05/pdf/99-2692.pdf" TargetMode="External"/><Relationship Id="rId37" Type="http://schemas.openxmlformats.org/officeDocument/2006/relationships/hyperlink" Target="https://www.govinfo.gov/content/pkg/FR-1999-02-05/pdf/99-2692.pdf" TargetMode="External"/><Relationship Id="rId40" Type="http://schemas.openxmlformats.org/officeDocument/2006/relationships/hyperlink" Target="https://www.epa.gov/waterresilience/cybersecurity-training" TargetMode="External"/><Relationship Id="rId5" Type="http://schemas.openxmlformats.org/officeDocument/2006/relationships/numbering" Target="numbering.xml"/><Relationship Id="rId15" Type="http://schemas.openxmlformats.org/officeDocument/2006/relationships/hyperlink" Target="https://www.epa.gov/sites/default/files/2018-08/documents/epa_desk_guide_for_reviewing_state_opcert_program_annual_reports.pdf" TargetMode="External"/><Relationship Id="rId23" Type="http://schemas.openxmlformats.org/officeDocument/2006/relationships/hyperlink" Target="https://www.govinfo.gov/content/pkg/FR-1999-02-05/pdf/99-2692.pdf" TargetMode="External"/><Relationship Id="rId28" Type="http://schemas.openxmlformats.org/officeDocument/2006/relationships/hyperlink" Target="https://www.govinfo.gov/content/pkg/FR-1999-02-05/pdf/99-2692.pdf" TargetMode="External"/><Relationship Id="rId36" Type="http://schemas.openxmlformats.org/officeDocument/2006/relationships/hyperlink" Target="https://www.govinfo.gov/content/pkg/FR-1999-02-05/pdf/99-2692.pdf" TargetMode="External"/><Relationship Id="rId10" Type="http://schemas.openxmlformats.org/officeDocument/2006/relationships/endnotes" Target="endnotes.xml"/><Relationship Id="rId19" Type="http://schemas.openxmlformats.org/officeDocument/2006/relationships/hyperlink" Target="https://www.govinfo.gov/content/pkg/FR-1999-02-05/pdf/99-2692.pdf" TargetMode="External"/><Relationship Id="rId31" Type="http://schemas.openxmlformats.org/officeDocument/2006/relationships/hyperlink" Target="https://www.govinfo.gov/content/pkg/FR-1999-02-05/pdf/99-269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sites/default/files/2018-08/documents/epa_desk_guide_for_reviewing_state_opcert_program_annual_reports.pdf" TargetMode="External"/><Relationship Id="rId22" Type="http://schemas.openxmlformats.org/officeDocument/2006/relationships/hyperlink" Target="https://www.govinfo.gov/content/pkg/FR-1999-02-05/pdf/99-2692.pdf" TargetMode="External"/><Relationship Id="rId27" Type="http://schemas.openxmlformats.org/officeDocument/2006/relationships/hyperlink" Target="https://www.govinfo.gov/content/pkg/FR-1999-02-05/pdf/99-2692.pdf" TargetMode="External"/><Relationship Id="rId30" Type="http://schemas.openxmlformats.org/officeDocument/2006/relationships/hyperlink" Target="https://www.govinfo.gov/content/pkg/FR-1999-02-05/pdf/99-2692.pdf" TargetMode="External"/><Relationship Id="rId35" Type="http://schemas.openxmlformats.org/officeDocument/2006/relationships/hyperlink" Target="https://www.govinfo.gov/content/pkg/FR-1999-02-05/pdf/99-2692.pdf"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govinfo.gov/content/pkg/FR-1999-02-05/pdf/99-2692.pdf" TargetMode="External"/><Relationship Id="rId25" Type="http://schemas.openxmlformats.org/officeDocument/2006/relationships/hyperlink" Target="https://www.govinfo.gov/content/pkg/FR-1999-02-05/pdf/99-2692.pdf" TargetMode="External"/><Relationship Id="rId33" Type="http://schemas.openxmlformats.org/officeDocument/2006/relationships/hyperlink" Target="https://www.govinfo.gov/content/pkg/FR-1999-02-05/pdf/99-2692.pdf" TargetMode="External"/><Relationship Id="rId38" Type="http://schemas.openxmlformats.org/officeDocument/2006/relationships/hyperlink" Target="https://www.govinfo.gov/content/pkg/FR-1999-02-05/pdf/99-2692.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info.gov/content/pkg/FR-1999-02-05/pdf/99-2692.pdf" TargetMode="External"/><Relationship Id="rId1" Type="http://schemas.openxmlformats.org/officeDocument/2006/relationships/hyperlink" Target="https://www.epa.gov/sites/default/files/2018-08/documents/epa_desk_guide_for_reviewing_state_opcert_program_annual_repor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1">
            <a:lumMod val="75000"/>
          </a:schemeClr>
        </a:solidFill>
        <a:ln>
          <a:solidFill>
            <a:schemeClr val="accent3">
              <a:lumMod val="50000"/>
            </a:schemeClr>
          </a:solidFill>
        </a:ln>
      </a:spPr>
      <a:bodyPr wrap="square" rtlCol="0" anchor="ctr"/>
      <a:lstStyle/>
      <a:style>
        <a:lnRef idx="2">
          <a:schemeClr val="accent1">
            <a:shade val="50000"/>
          </a:schemeClr>
        </a:lnRef>
        <a:fillRef idx="1">
          <a:schemeClr val="accent1"/>
        </a:fillRef>
        <a:effectRef idx="0">
          <a:schemeClr val="accent1"/>
        </a:effectRef>
        <a:fontRef idx="minor">
          <a:schemeClr val="lt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ab89dcd-d716-4092-9385-179c869a7c29">
      <UserInfo>
        <DisplayName>Michelle Young</DisplayName>
        <AccountId>24</AccountId>
        <AccountType/>
      </UserInfo>
      <UserInfo>
        <DisplayName>Ashley Arayas</DisplayName>
        <AccountId>99</AccountId>
        <AccountType/>
      </UserInfo>
      <UserInfo>
        <DisplayName>Amy Argentar</DisplayName>
        <AccountId>1248</AccountId>
        <AccountType/>
      </UserInfo>
    </SharedWithUsers>
    <lcf76f155ced4ddcb4097134ff3c332f xmlns="c386aa85-95e5-4004-a4d0-c98a5aedfcd9">
      <Terms xmlns="http://schemas.microsoft.com/office/infopath/2007/PartnerControls"/>
    </lcf76f155ced4ddcb4097134ff3c332f>
    <TaxCatchAll xmlns="dab89dcd-d716-4092-9385-179c869a7c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DEE23D1400A46B2CF0741B0B702BB" ma:contentTypeVersion="16" ma:contentTypeDescription="Create a new document." ma:contentTypeScope="" ma:versionID="ca8bf28c226a232e8bd946f82cfe63c6">
  <xsd:schema xmlns:xsd="http://www.w3.org/2001/XMLSchema" xmlns:xs="http://www.w3.org/2001/XMLSchema" xmlns:p="http://schemas.microsoft.com/office/2006/metadata/properties" xmlns:ns2="c386aa85-95e5-4004-a4d0-c98a5aedfcd9" xmlns:ns3="dab89dcd-d716-4092-9385-179c869a7c29" targetNamespace="http://schemas.microsoft.com/office/2006/metadata/properties" ma:root="true" ma:fieldsID="35c5c449eb6a56e706f97325b5090430" ns2:_="" ns3:_="">
    <xsd:import namespace="c386aa85-95e5-4004-a4d0-c98a5aedfcd9"/>
    <xsd:import namespace="dab89dcd-d716-4092-9385-179c869a7c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6aa85-95e5-4004-a4d0-c98a5aedf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9c83298-ab33-4bcc-aefe-996cd4cca3f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b89dcd-d716-4092-9385-179c869a7c2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c86ed1d-a033-4333-aae1-78e13f026353}" ma:internalName="TaxCatchAll" ma:showField="CatchAllData" ma:web="dab89dcd-d716-4092-9385-179c869a7c2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42DD7E-2518-4753-AA13-7955CE7CEC7C}">
  <ds:schemaRefs>
    <ds:schemaRef ds:uri="http://schemas.openxmlformats.org/officeDocument/2006/bibliography"/>
  </ds:schemaRefs>
</ds:datastoreItem>
</file>

<file path=customXml/itemProps2.xml><?xml version="1.0" encoding="utf-8"?>
<ds:datastoreItem xmlns:ds="http://schemas.openxmlformats.org/officeDocument/2006/customXml" ds:itemID="{7D9176F5-FB8A-4CA0-8693-BF989F9567B3}">
  <ds:schemaRefs>
    <ds:schemaRef ds:uri="http://purl.org/dc/terms/"/>
    <ds:schemaRef ds:uri="http://purl.org/dc/dcmitype/"/>
    <ds:schemaRef ds:uri="dab89dcd-d716-4092-9385-179c869a7c29"/>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c386aa85-95e5-4004-a4d0-c98a5aedfcd9"/>
    <ds:schemaRef ds:uri="http://www.w3.org/XML/1998/namespace"/>
  </ds:schemaRefs>
</ds:datastoreItem>
</file>

<file path=customXml/itemProps3.xml><?xml version="1.0" encoding="utf-8"?>
<ds:datastoreItem xmlns:ds="http://schemas.openxmlformats.org/officeDocument/2006/customXml" ds:itemID="{573AA5EE-441F-4A31-B9E9-26E8BDFF6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6aa85-95e5-4004-a4d0-c98a5aedfcd9"/>
    <ds:schemaRef ds:uri="dab89dcd-d716-4092-9385-179c869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6E2D8-A20F-48BB-AF04-7E45135B718B}">
  <ds:schemaRefs>
    <ds:schemaRef ds:uri="http://schemas.microsoft.com/sharepoint/v3/contenttype/forms"/>
  </ds:schemaRefs>
</ds:datastoreItem>
</file>

<file path=docMetadata/LabelInfo.xml><?xml version="1.0" encoding="utf-8"?>
<clbl:labelList xmlns:clbl="http://schemas.microsoft.com/office/2020/mipLabelMetadata">
  <clbl:label id="{448151e3-dd12-48c1-aa8d-045ec2a1daaa}" enabled="1" method="Standard" siteId="{9775d500-e49b-49a7-9e24-1ada087be6ee}" removed="0"/>
</clbl:labelList>
</file>

<file path=docProps/app.xml><?xml version="1.0" encoding="utf-8"?>
<Properties xmlns="http://schemas.openxmlformats.org/officeDocument/2006/extended-properties" xmlns:vt="http://schemas.openxmlformats.org/officeDocument/2006/docPropsVTypes">
  <Template>Normal</Template>
  <TotalTime>89</TotalTime>
  <Pages>23</Pages>
  <Words>5261</Words>
  <Characters>29988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Example State Operator Certification Program Annual Report</vt:lpstr>
    </vt:vector>
  </TitlesOfParts>
  <Company/>
  <LinksUpToDate>false</LinksUpToDate>
  <CharactersWithSpaces>35179</CharactersWithSpaces>
  <SharedDoc>false</SharedDoc>
  <HLinks>
    <vt:vector size="360" baseType="variant">
      <vt:variant>
        <vt:i4>6750330</vt:i4>
      </vt:variant>
      <vt:variant>
        <vt:i4>201</vt:i4>
      </vt:variant>
      <vt:variant>
        <vt:i4>0</vt:i4>
      </vt:variant>
      <vt:variant>
        <vt:i4>5</vt:i4>
      </vt:variant>
      <vt:variant>
        <vt:lpwstr>https://www.epa.gov/dwcapacity/learn-about-capacity-development</vt:lpwstr>
      </vt:variant>
      <vt:variant>
        <vt:lpwstr>hiscd</vt:lpwstr>
      </vt:variant>
      <vt:variant>
        <vt:i4>2359340</vt:i4>
      </vt:variant>
      <vt:variant>
        <vt:i4>198</vt:i4>
      </vt:variant>
      <vt:variant>
        <vt:i4>0</vt:i4>
      </vt:variant>
      <vt:variant>
        <vt:i4>5</vt:i4>
      </vt:variant>
      <vt:variant>
        <vt:lpwstr>https://www.epa.gov/waterresilience/cybersecurity-training</vt:lpwstr>
      </vt:variant>
      <vt:variant>
        <vt:lpwstr/>
      </vt:variant>
      <vt:variant>
        <vt:i4>1114207</vt:i4>
      </vt:variant>
      <vt:variant>
        <vt:i4>192</vt:i4>
      </vt:variant>
      <vt:variant>
        <vt:i4>0</vt:i4>
      </vt:variant>
      <vt:variant>
        <vt:i4>5</vt:i4>
      </vt:variant>
      <vt:variant>
        <vt:lpwstr>https://www.govinfo.gov/content/pkg/FR-1999-02-05/pdf/99-2692.pdf</vt:lpwstr>
      </vt:variant>
      <vt:variant>
        <vt:lpwstr/>
      </vt:variant>
      <vt:variant>
        <vt:i4>786553</vt:i4>
      </vt:variant>
      <vt:variant>
        <vt:i4>189</vt:i4>
      </vt:variant>
      <vt:variant>
        <vt:i4>0</vt:i4>
      </vt:variant>
      <vt:variant>
        <vt:i4>5</vt:i4>
      </vt:variant>
      <vt:variant>
        <vt:lpwstr>https://www.epa.gov/sites/default/files/2018-08/documents/epa_desk_guide_for_reviewing_state_opcert_program_annual_reports.pdf</vt:lpwstr>
      </vt:variant>
      <vt:variant>
        <vt:lpwstr/>
      </vt:variant>
      <vt:variant>
        <vt:i4>1441841</vt:i4>
      </vt:variant>
      <vt:variant>
        <vt:i4>182</vt:i4>
      </vt:variant>
      <vt:variant>
        <vt:i4>0</vt:i4>
      </vt:variant>
      <vt:variant>
        <vt:i4>5</vt:i4>
      </vt:variant>
      <vt:variant>
        <vt:lpwstr/>
      </vt:variant>
      <vt:variant>
        <vt:lpwstr>_Toc187830413</vt:lpwstr>
      </vt:variant>
      <vt:variant>
        <vt:i4>1441841</vt:i4>
      </vt:variant>
      <vt:variant>
        <vt:i4>176</vt:i4>
      </vt:variant>
      <vt:variant>
        <vt:i4>0</vt:i4>
      </vt:variant>
      <vt:variant>
        <vt:i4>5</vt:i4>
      </vt:variant>
      <vt:variant>
        <vt:lpwstr/>
      </vt:variant>
      <vt:variant>
        <vt:lpwstr>_Toc187830412</vt:lpwstr>
      </vt:variant>
      <vt:variant>
        <vt:i4>1441841</vt:i4>
      </vt:variant>
      <vt:variant>
        <vt:i4>170</vt:i4>
      </vt:variant>
      <vt:variant>
        <vt:i4>0</vt:i4>
      </vt:variant>
      <vt:variant>
        <vt:i4>5</vt:i4>
      </vt:variant>
      <vt:variant>
        <vt:lpwstr/>
      </vt:variant>
      <vt:variant>
        <vt:lpwstr>_Toc187830411</vt:lpwstr>
      </vt:variant>
      <vt:variant>
        <vt:i4>1441841</vt:i4>
      </vt:variant>
      <vt:variant>
        <vt:i4>164</vt:i4>
      </vt:variant>
      <vt:variant>
        <vt:i4>0</vt:i4>
      </vt:variant>
      <vt:variant>
        <vt:i4>5</vt:i4>
      </vt:variant>
      <vt:variant>
        <vt:lpwstr/>
      </vt:variant>
      <vt:variant>
        <vt:lpwstr>_Toc187830410</vt:lpwstr>
      </vt:variant>
      <vt:variant>
        <vt:i4>1507377</vt:i4>
      </vt:variant>
      <vt:variant>
        <vt:i4>158</vt:i4>
      </vt:variant>
      <vt:variant>
        <vt:i4>0</vt:i4>
      </vt:variant>
      <vt:variant>
        <vt:i4>5</vt:i4>
      </vt:variant>
      <vt:variant>
        <vt:lpwstr/>
      </vt:variant>
      <vt:variant>
        <vt:lpwstr>_Toc187830409</vt:lpwstr>
      </vt:variant>
      <vt:variant>
        <vt:i4>1507377</vt:i4>
      </vt:variant>
      <vt:variant>
        <vt:i4>152</vt:i4>
      </vt:variant>
      <vt:variant>
        <vt:i4>0</vt:i4>
      </vt:variant>
      <vt:variant>
        <vt:i4>5</vt:i4>
      </vt:variant>
      <vt:variant>
        <vt:lpwstr/>
      </vt:variant>
      <vt:variant>
        <vt:lpwstr>_Toc187830408</vt:lpwstr>
      </vt:variant>
      <vt:variant>
        <vt:i4>1507377</vt:i4>
      </vt:variant>
      <vt:variant>
        <vt:i4>146</vt:i4>
      </vt:variant>
      <vt:variant>
        <vt:i4>0</vt:i4>
      </vt:variant>
      <vt:variant>
        <vt:i4>5</vt:i4>
      </vt:variant>
      <vt:variant>
        <vt:lpwstr/>
      </vt:variant>
      <vt:variant>
        <vt:lpwstr>_Toc187830407</vt:lpwstr>
      </vt:variant>
      <vt:variant>
        <vt:i4>1507377</vt:i4>
      </vt:variant>
      <vt:variant>
        <vt:i4>140</vt:i4>
      </vt:variant>
      <vt:variant>
        <vt:i4>0</vt:i4>
      </vt:variant>
      <vt:variant>
        <vt:i4>5</vt:i4>
      </vt:variant>
      <vt:variant>
        <vt:lpwstr/>
      </vt:variant>
      <vt:variant>
        <vt:lpwstr>_Toc187830406</vt:lpwstr>
      </vt:variant>
      <vt:variant>
        <vt:i4>1507377</vt:i4>
      </vt:variant>
      <vt:variant>
        <vt:i4>134</vt:i4>
      </vt:variant>
      <vt:variant>
        <vt:i4>0</vt:i4>
      </vt:variant>
      <vt:variant>
        <vt:i4>5</vt:i4>
      </vt:variant>
      <vt:variant>
        <vt:lpwstr/>
      </vt:variant>
      <vt:variant>
        <vt:lpwstr>_Toc187830405</vt:lpwstr>
      </vt:variant>
      <vt:variant>
        <vt:i4>1507377</vt:i4>
      </vt:variant>
      <vt:variant>
        <vt:i4>128</vt:i4>
      </vt:variant>
      <vt:variant>
        <vt:i4>0</vt:i4>
      </vt:variant>
      <vt:variant>
        <vt:i4>5</vt:i4>
      </vt:variant>
      <vt:variant>
        <vt:lpwstr/>
      </vt:variant>
      <vt:variant>
        <vt:lpwstr>_Toc187830404</vt:lpwstr>
      </vt:variant>
      <vt:variant>
        <vt:i4>1507377</vt:i4>
      </vt:variant>
      <vt:variant>
        <vt:i4>122</vt:i4>
      </vt:variant>
      <vt:variant>
        <vt:i4>0</vt:i4>
      </vt:variant>
      <vt:variant>
        <vt:i4>5</vt:i4>
      </vt:variant>
      <vt:variant>
        <vt:lpwstr/>
      </vt:variant>
      <vt:variant>
        <vt:lpwstr>_Toc187830403</vt:lpwstr>
      </vt:variant>
      <vt:variant>
        <vt:i4>1507377</vt:i4>
      </vt:variant>
      <vt:variant>
        <vt:i4>116</vt:i4>
      </vt:variant>
      <vt:variant>
        <vt:i4>0</vt:i4>
      </vt:variant>
      <vt:variant>
        <vt:i4>5</vt:i4>
      </vt:variant>
      <vt:variant>
        <vt:lpwstr/>
      </vt:variant>
      <vt:variant>
        <vt:lpwstr>_Toc187830402</vt:lpwstr>
      </vt:variant>
      <vt:variant>
        <vt:i4>1507377</vt:i4>
      </vt:variant>
      <vt:variant>
        <vt:i4>110</vt:i4>
      </vt:variant>
      <vt:variant>
        <vt:i4>0</vt:i4>
      </vt:variant>
      <vt:variant>
        <vt:i4>5</vt:i4>
      </vt:variant>
      <vt:variant>
        <vt:lpwstr/>
      </vt:variant>
      <vt:variant>
        <vt:lpwstr>_Toc187830401</vt:lpwstr>
      </vt:variant>
      <vt:variant>
        <vt:i4>1507377</vt:i4>
      </vt:variant>
      <vt:variant>
        <vt:i4>104</vt:i4>
      </vt:variant>
      <vt:variant>
        <vt:i4>0</vt:i4>
      </vt:variant>
      <vt:variant>
        <vt:i4>5</vt:i4>
      </vt:variant>
      <vt:variant>
        <vt:lpwstr/>
      </vt:variant>
      <vt:variant>
        <vt:lpwstr>_Toc187830400</vt:lpwstr>
      </vt:variant>
      <vt:variant>
        <vt:i4>1966134</vt:i4>
      </vt:variant>
      <vt:variant>
        <vt:i4>98</vt:i4>
      </vt:variant>
      <vt:variant>
        <vt:i4>0</vt:i4>
      </vt:variant>
      <vt:variant>
        <vt:i4>5</vt:i4>
      </vt:variant>
      <vt:variant>
        <vt:lpwstr/>
      </vt:variant>
      <vt:variant>
        <vt:lpwstr>_Toc187830399</vt:lpwstr>
      </vt:variant>
      <vt:variant>
        <vt:i4>1966134</vt:i4>
      </vt:variant>
      <vt:variant>
        <vt:i4>92</vt:i4>
      </vt:variant>
      <vt:variant>
        <vt:i4>0</vt:i4>
      </vt:variant>
      <vt:variant>
        <vt:i4>5</vt:i4>
      </vt:variant>
      <vt:variant>
        <vt:lpwstr/>
      </vt:variant>
      <vt:variant>
        <vt:lpwstr>_Toc187830398</vt:lpwstr>
      </vt:variant>
      <vt:variant>
        <vt:i4>1966134</vt:i4>
      </vt:variant>
      <vt:variant>
        <vt:i4>86</vt:i4>
      </vt:variant>
      <vt:variant>
        <vt:i4>0</vt:i4>
      </vt:variant>
      <vt:variant>
        <vt:i4>5</vt:i4>
      </vt:variant>
      <vt:variant>
        <vt:lpwstr/>
      </vt:variant>
      <vt:variant>
        <vt:lpwstr>_Toc187830397</vt:lpwstr>
      </vt:variant>
      <vt:variant>
        <vt:i4>1966134</vt:i4>
      </vt:variant>
      <vt:variant>
        <vt:i4>80</vt:i4>
      </vt:variant>
      <vt:variant>
        <vt:i4>0</vt:i4>
      </vt:variant>
      <vt:variant>
        <vt:i4>5</vt:i4>
      </vt:variant>
      <vt:variant>
        <vt:lpwstr/>
      </vt:variant>
      <vt:variant>
        <vt:lpwstr>_Toc187830396</vt:lpwstr>
      </vt:variant>
      <vt:variant>
        <vt:i4>1966134</vt:i4>
      </vt:variant>
      <vt:variant>
        <vt:i4>74</vt:i4>
      </vt:variant>
      <vt:variant>
        <vt:i4>0</vt:i4>
      </vt:variant>
      <vt:variant>
        <vt:i4>5</vt:i4>
      </vt:variant>
      <vt:variant>
        <vt:lpwstr/>
      </vt:variant>
      <vt:variant>
        <vt:lpwstr>_Toc187830395</vt:lpwstr>
      </vt:variant>
      <vt:variant>
        <vt:i4>1966134</vt:i4>
      </vt:variant>
      <vt:variant>
        <vt:i4>68</vt:i4>
      </vt:variant>
      <vt:variant>
        <vt:i4>0</vt:i4>
      </vt:variant>
      <vt:variant>
        <vt:i4>5</vt:i4>
      </vt:variant>
      <vt:variant>
        <vt:lpwstr/>
      </vt:variant>
      <vt:variant>
        <vt:lpwstr>_Toc187830394</vt:lpwstr>
      </vt:variant>
      <vt:variant>
        <vt:i4>1966134</vt:i4>
      </vt:variant>
      <vt:variant>
        <vt:i4>62</vt:i4>
      </vt:variant>
      <vt:variant>
        <vt:i4>0</vt:i4>
      </vt:variant>
      <vt:variant>
        <vt:i4>5</vt:i4>
      </vt:variant>
      <vt:variant>
        <vt:lpwstr/>
      </vt:variant>
      <vt:variant>
        <vt:lpwstr>_Toc187830393</vt:lpwstr>
      </vt:variant>
      <vt:variant>
        <vt:i4>1966134</vt:i4>
      </vt:variant>
      <vt:variant>
        <vt:i4>56</vt:i4>
      </vt:variant>
      <vt:variant>
        <vt:i4>0</vt:i4>
      </vt:variant>
      <vt:variant>
        <vt:i4>5</vt:i4>
      </vt:variant>
      <vt:variant>
        <vt:lpwstr/>
      </vt:variant>
      <vt:variant>
        <vt:lpwstr>_Toc187830392</vt:lpwstr>
      </vt:variant>
      <vt:variant>
        <vt:i4>1966134</vt:i4>
      </vt:variant>
      <vt:variant>
        <vt:i4>50</vt:i4>
      </vt:variant>
      <vt:variant>
        <vt:i4>0</vt:i4>
      </vt:variant>
      <vt:variant>
        <vt:i4>5</vt:i4>
      </vt:variant>
      <vt:variant>
        <vt:lpwstr/>
      </vt:variant>
      <vt:variant>
        <vt:lpwstr>_Toc187830391</vt:lpwstr>
      </vt:variant>
      <vt:variant>
        <vt:i4>1966134</vt:i4>
      </vt:variant>
      <vt:variant>
        <vt:i4>44</vt:i4>
      </vt:variant>
      <vt:variant>
        <vt:i4>0</vt:i4>
      </vt:variant>
      <vt:variant>
        <vt:i4>5</vt:i4>
      </vt:variant>
      <vt:variant>
        <vt:lpwstr/>
      </vt:variant>
      <vt:variant>
        <vt:lpwstr>_Toc187830390</vt:lpwstr>
      </vt:variant>
      <vt:variant>
        <vt:i4>2031670</vt:i4>
      </vt:variant>
      <vt:variant>
        <vt:i4>38</vt:i4>
      </vt:variant>
      <vt:variant>
        <vt:i4>0</vt:i4>
      </vt:variant>
      <vt:variant>
        <vt:i4>5</vt:i4>
      </vt:variant>
      <vt:variant>
        <vt:lpwstr/>
      </vt:variant>
      <vt:variant>
        <vt:lpwstr>_Toc187830389</vt:lpwstr>
      </vt:variant>
      <vt:variant>
        <vt:i4>2031670</vt:i4>
      </vt:variant>
      <vt:variant>
        <vt:i4>32</vt:i4>
      </vt:variant>
      <vt:variant>
        <vt:i4>0</vt:i4>
      </vt:variant>
      <vt:variant>
        <vt:i4>5</vt:i4>
      </vt:variant>
      <vt:variant>
        <vt:lpwstr/>
      </vt:variant>
      <vt:variant>
        <vt:lpwstr>_Toc187830388</vt:lpwstr>
      </vt:variant>
      <vt:variant>
        <vt:i4>2031670</vt:i4>
      </vt:variant>
      <vt:variant>
        <vt:i4>26</vt:i4>
      </vt:variant>
      <vt:variant>
        <vt:i4>0</vt:i4>
      </vt:variant>
      <vt:variant>
        <vt:i4>5</vt:i4>
      </vt:variant>
      <vt:variant>
        <vt:lpwstr/>
      </vt:variant>
      <vt:variant>
        <vt:lpwstr>_Toc187830387</vt:lpwstr>
      </vt:variant>
      <vt:variant>
        <vt:i4>2031670</vt:i4>
      </vt:variant>
      <vt:variant>
        <vt:i4>20</vt:i4>
      </vt:variant>
      <vt:variant>
        <vt:i4>0</vt:i4>
      </vt:variant>
      <vt:variant>
        <vt:i4>5</vt:i4>
      </vt:variant>
      <vt:variant>
        <vt:lpwstr/>
      </vt:variant>
      <vt:variant>
        <vt:lpwstr>_Toc187830386</vt:lpwstr>
      </vt:variant>
      <vt:variant>
        <vt:i4>2031670</vt:i4>
      </vt:variant>
      <vt:variant>
        <vt:i4>14</vt:i4>
      </vt:variant>
      <vt:variant>
        <vt:i4>0</vt:i4>
      </vt:variant>
      <vt:variant>
        <vt:i4>5</vt:i4>
      </vt:variant>
      <vt:variant>
        <vt:lpwstr/>
      </vt:variant>
      <vt:variant>
        <vt:lpwstr>_Toc187830385</vt:lpwstr>
      </vt:variant>
      <vt:variant>
        <vt:i4>2031670</vt:i4>
      </vt:variant>
      <vt:variant>
        <vt:i4>8</vt:i4>
      </vt:variant>
      <vt:variant>
        <vt:i4>0</vt:i4>
      </vt:variant>
      <vt:variant>
        <vt:i4>5</vt:i4>
      </vt:variant>
      <vt:variant>
        <vt:lpwstr/>
      </vt:variant>
      <vt:variant>
        <vt:lpwstr>_Toc187830384</vt:lpwstr>
      </vt:variant>
      <vt:variant>
        <vt:i4>3407945</vt:i4>
      </vt:variant>
      <vt:variant>
        <vt:i4>0</vt:i4>
      </vt:variant>
      <vt:variant>
        <vt:i4>0</vt:i4>
      </vt:variant>
      <vt:variant>
        <vt:i4>5</vt:i4>
      </vt:variant>
      <vt:variant>
        <vt:lpwstr>mailto:Drinking.water@state.(state%20name).us</vt:lpwstr>
      </vt:variant>
      <vt:variant>
        <vt:lpwstr/>
      </vt:variant>
      <vt:variant>
        <vt:i4>1114207</vt:i4>
      </vt:variant>
      <vt:variant>
        <vt:i4>3</vt:i4>
      </vt:variant>
      <vt:variant>
        <vt:i4>0</vt:i4>
      </vt:variant>
      <vt:variant>
        <vt:i4>5</vt:i4>
      </vt:variant>
      <vt:variant>
        <vt:lpwstr>https://www.govinfo.gov/content/pkg/FR-1999-02-05/pdf/99-2692.pdf</vt:lpwstr>
      </vt:variant>
      <vt:variant>
        <vt:lpwstr/>
      </vt:variant>
      <vt:variant>
        <vt:i4>786553</vt:i4>
      </vt:variant>
      <vt:variant>
        <vt:i4>0</vt:i4>
      </vt:variant>
      <vt:variant>
        <vt:i4>0</vt:i4>
      </vt:variant>
      <vt:variant>
        <vt:i4>5</vt:i4>
      </vt:variant>
      <vt:variant>
        <vt:lpwstr>https://www.epa.gov/sites/default/files/2018-08/documents/epa_desk_guide_for_reviewing_state_opcert_program_annual_reports.pdf</vt:lpwstr>
      </vt:variant>
      <vt:variant>
        <vt:lpwstr/>
      </vt:variant>
      <vt:variant>
        <vt:i4>1114207</vt:i4>
      </vt:variant>
      <vt:variant>
        <vt:i4>66</vt:i4>
      </vt:variant>
      <vt:variant>
        <vt:i4>0</vt:i4>
      </vt:variant>
      <vt:variant>
        <vt:i4>5</vt:i4>
      </vt:variant>
      <vt:variant>
        <vt:lpwstr>https://www.govinfo.gov/content/pkg/FR-1999-02-05/pdf/99-2692.pdf</vt:lpwstr>
      </vt:variant>
      <vt:variant>
        <vt:lpwstr/>
      </vt:variant>
      <vt:variant>
        <vt:i4>786553</vt:i4>
      </vt:variant>
      <vt:variant>
        <vt:i4>63</vt:i4>
      </vt:variant>
      <vt:variant>
        <vt:i4>0</vt:i4>
      </vt:variant>
      <vt:variant>
        <vt:i4>5</vt:i4>
      </vt:variant>
      <vt:variant>
        <vt:lpwstr>https://www.epa.gov/sites/default/files/2018-08/documents/epa_desk_guide_for_reviewing_state_opcert_program_annual_reports.pdf</vt:lpwstr>
      </vt:variant>
      <vt:variant>
        <vt:lpwstr/>
      </vt:variant>
      <vt:variant>
        <vt:i4>1114207</vt:i4>
      </vt:variant>
      <vt:variant>
        <vt:i4>60</vt:i4>
      </vt:variant>
      <vt:variant>
        <vt:i4>0</vt:i4>
      </vt:variant>
      <vt:variant>
        <vt:i4>5</vt:i4>
      </vt:variant>
      <vt:variant>
        <vt:lpwstr>https://www.govinfo.gov/content/pkg/FR-1999-02-05/pdf/99-2692.pdf</vt:lpwstr>
      </vt:variant>
      <vt:variant>
        <vt:lpwstr/>
      </vt:variant>
      <vt:variant>
        <vt:i4>786553</vt:i4>
      </vt:variant>
      <vt:variant>
        <vt:i4>57</vt:i4>
      </vt:variant>
      <vt:variant>
        <vt:i4>0</vt:i4>
      </vt:variant>
      <vt:variant>
        <vt:i4>5</vt:i4>
      </vt:variant>
      <vt:variant>
        <vt:lpwstr>https://www.epa.gov/sites/default/files/2018-08/documents/epa_desk_guide_for_reviewing_state_opcert_program_annual_reports.pdf</vt:lpwstr>
      </vt:variant>
      <vt:variant>
        <vt:lpwstr/>
      </vt:variant>
      <vt:variant>
        <vt:i4>1114207</vt:i4>
      </vt:variant>
      <vt:variant>
        <vt:i4>54</vt:i4>
      </vt:variant>
      <vt:variant>
        <vt:i4>0</vt:i4>
      </vt:variant>
      <vt:variant>
        <vt:i4>5</vt:i4>
      </vt:variant>
      <vt:variant>
        <vt:lpwstr>https://www.govinfo.gov/content/pkg/FR-1999-02-05/pdf/99-2692.pdf</vt:lpwstr>
      </vt:variant>
      <vt:variant>
        <vt:lpwstr/>
      </vt:variant>
      <vt:variant>
        <vt:i4>786553</vt:i4>
      </vt:variant>
      <vt:variant>
        <vt:i4>51</vt:i4>
      </vt:variant>
      <vt:variant>
        <vt:i4>0</vt:i4>
      </vt:variant>
      <vt:variant>
        <vt:i4>5</vt:i4>
      </vt:variant>
      <vt:variant>
        <vt:lpwstr>https://www.epa.gov/sites/default/files/2018-08/documents/epa_desk_guide_for_reviewing_state_opcert_program_annual_reports.pdf</vt:lpwstr>
      </vt:variant>
      <vt:variant>
        <vt:lpwstr/>
      </vt:variant>
      <vt:variant>
        <vt:i4>1114207</vt:i4>
      </vt:variant>
      <vt:variant>
        <vt:i4>48</vt:i4>
      </vt:variant>
      <vt:variant>
        <vt:i4>0</vt:i4>
      </vt:variant>
      <vt:variant>
        <vt:i4>5</vt:i4>
      </vt:variant>
      <vt:variant>
        <vt:lpwstr>https://www.govinfo.gov/content/pkg/FR-1999-02-05/pdf/99-2692.pdf</vt:lpwstr>
      </vt:variant>
      <vt:variant>
        <vt:lpwstr/>
      </vt:variant>
      <vt:variant>
        <vt:i4>786553</vt:i4>
      </vt:variant>
      <vt:variant>
        <vt:i4>45</vt:i4>
      </vt:variant>
      <vt:variant>
        <vt:i4>0</vt:i4>
      </vt:variant>
      <vt:variant>
        <vt:i4>5</vt:i4>
      </vt:variant>
      <vt:variant>
        <vt:lpwstr>https://www.epa.gov/sites/default/files/2018-08/documents/epa_desk_guide_for_reviewing_state_opcert_program_annual_reports.pdf</vt:lpwstr>
      </vt:variant>
      <vt:variant>
        <vt:lpwstr/>
      </vt:variant>
      <vt:variant>
        <vt:i4>1114207</vt:i4>
      </vt:variant>
      <vt:variant>
        <vt:i4>42</vt:i4>
      </vt:variant>
      <vt:variant>
        <vt:i4>0</vt:i4>
      </vt:variant>
      <vt:variant>
        <vt:i4>5</vt:i4>
      </vt:variant>
      <vt:variant>
        <vt:lpwstr>https://www.govinfo.gov/content/pkg/FR-1999-02-05/pdf/99-2692.pdf</vt:lpwstr>
      </vt:variant>
      <vt:variant>
        <vt:lpwstr/>
      </vt:variant>
      <vt:variant>
        <vt:i4>786553</vt:i4>
      </vt:variant>
      <vt:variant>
        <vt:i4>39</vt:i4>
      </vt:variant>
      <vt:variant>
        <vt:i4>0</vt:i4>
      </vt:variant>
      <vt:variant>
        <vt:i4>5</vt:i4>
      </vt:variant>
      <vt:variant>
        <vt:lpwstr>https://www.epa.gov/sites/default/files/2018-08/documents/epa_desk_guide_for_reviewing_state_opcert_program_annual_reports.pdf</vt:lpwstr>
      </vt:variant>
      <vt:variant>
        <vt:lpwstr/>
      </vt:variant>
      <vt:variant>
        <vt:i4>1114207</vt:i4>
      </vt:variant>
      <vt:variant>
        <vt:i4>36</vt:i4>
      </vt:variant>
      <vt:variant>
        <vt:i4>0</vt:i4>
      </vt:variant>
      <vt:variant>
        <vt:i4>5</vt:i4>
      </vt:variant>
      <vt:variant>
        <vt:lpwstr>https://www.govinfo.gov/content/pkg/FR-1999-02-05/pdf/99-2692.pdf</vt:lpwstr>
      </vt:variant>
      <vt:variant>
        <vt:lpwstr/>
      </vt:variant>
      <vt:variant>
        <vt:i4>786553</vt:i4>
      </vt:variant>
      <vt:variant>
        <vt:i4>33</vt:i4>
      </vt:variant>
      <vt:variant>
        <vt:i4>0</vt:i4>
      </vt:variant>
      <vt:variant>
        <vt:i4>5</vt:i4>
      </vt:variant>
      <vt:variant>
        <vt:lpwstr>https://www.epa.gov/sites/default/files/2018-08/documents/epa_desk_guide_for_reviewing_state_opcert_program_annual_reports.pdf</vt:lpwstr>
      </vt:variant>
      <vt:variant>
        <vt:lpwstr/>
      </vt:variant>
      <vt:variant>
        <vt:i4>1114207</vt:i4>
      </vt:variant>
      <vt:variant>
        <vt:i4>30</vt:i4>
      </vt:variant>
      <vt:variant>
        <vt:i4>0</vt:i4>
      </vt:variant>
      <vt:variant>
        <vt:i4>5</vt:i4>
      </vt:variant>
      <vt:variant>
        <vt:lpwstr>https://www.govinfo.gov/content/pkg/FR-1999-02-05/pdf/99-2692.pdf</vt:lpwstr>
      </vt:variant>
      <vt:variant>
        <vt:lpwstr/>
      </vt:variant>
      <vt:variant>
        <vt:i4>786553</vt:i4>
      </vt:variant>
      <vt:variant>
        <vt:i4>27</vt:i4>
      </vt:variant>
      <vt:variant>
        <vt:i4>0</vt:i4>
      </vt:variant>
      <vt:variant>
        <vt:i4>5</vt:i4>
      </vt:variant>
      <vt:variant>
        <vt:lpwstr>https://www.epa.gov/sites/default/files/2018-08/documents/epa_desk_guide_for_reviewing_state_opcert_program_annual_reports.pdf</vt:lpwstr>
      </vt:variant>
      <vt:variant>
        <vt:lpwstr/>
      </vt:variant>
      <vt:variant>
        <vt:i4>1114207</vt:i4>
      </vt:variant>
      <vt:variant>
        <vt:i4>24</vt:i4>
      </vt:variant>
      <vt:variant>
        <vt:i4>0</vt:i4>
      </vt:variant>
      <vt:variant>
        <vt:i4>5</vt:i4>
      </vt:variant>
      <vt:variant>
        <vt:lpwstr>https://www.govinfo.gov/content/pkg/FR-1999-02-05/pdf/99-2692.pdf</vt:lpwstr>
      </vt:variant>
      <vt:variant>
        <vt:lpwstr/>
      </vt:variant>
      <vt:variant>
        <vt:i4>786553</vt:i4>
      </vt:variant>
      <vt:variant>
        <vt:i4>21</vt:i4>
      </vt:variant>
      <vt:variant>
        <vt:i4>0</vt:i4>
      </vt:variant>
      <vt:variant>
        <vt:i4>5</vt:i4>
      </vt:variant>
      <vt:variant>
        <vt:lpwstr>https://www.epa.gov/sites/default/files/2018-08/documents/epa_desk_guide_for_reviewing_state_opcert_program_annual_reports.pdf</vt:lpwstr>
      </vt:variant>
      <vt:variant>
        <vt:lpwstr/>
      </vt:variant>
      <vt:variant>
        <vt:i4>1114207</vt:i4>
      </vt:variant>
      <vt:variant>
        <vt:i4>18</vt:i4>
      </vt:variant>
      <vt:variant>
        <vt:i4>0</vt:i4>
      </vt:variant>
      <vt:variant>
        <vt:i4>5</vt:i4>
      </vt:variant>
      <vt:variant>
        <vt:lpwstr>https://www.govinfo.gov/content/pkg/FR-1999-02-05/pdf/99-2692.pdf</vt:lpwstr>
      </vt:variant>
      <vt:variant>
        <vt:lpwstr/>
      </vt:variant>
      <vt:variant>
        <vt:i4>786553</vt:i4>
      </vt:variant>
      <vt:variant>
        <vt:i4>15</vt:i4>
      </vt:variant>
      <vt:variant>
        <vt:i4>0</vt:i4>
      </vt:variant>
      <vt:variant>
        <vt:i4>5</vt:i4>
      </vt:variant>
      <vt:variant>
        <vt:lpwstr>https://www.epa.gov/sites/default/files/2018-08/documents/epa_desk_guide_for_reviewing_state_opcert_program_annual_reports.pdf</vt:lpwstr>
      </vt:variant>
      <vt:variant>
        <vt:lpwstr/>
      </vt:variant>
      <vt:variant>
        <vt:i4>786553</vt:i4>
      </vt:variant>
      <vt:variant>
        <vt:i4>12</vt:i4>
      </vt:variant>
      <vt:variant>
        <vt:i4>0</vt:i4>
      </vt:variant>
      <vt:variant>
        <vt:i4>5</vt:i4>
      </vt:variant>
      <vt:variant>
        <vt:lpwstr>https://www.epa.gov/sites/default/files/2018-08/documents/epa_desk_guide_for_reviewing_state_opcert_program_annual_reports.pdf</vt:lpwstr>
      </vt:variant>
      <vt:variant>
        <vt:lpwstr/>
      </vt:variant>
      <vt:variant>
        <vt:i4>1114207</vt:i4>
      </vt:variant>
      <vt:variant>
        <vt:i4>9</vt:i4>
      </vt:variant>
      <vt:variant>
        <vt:i4>0</vt:i4>
      </vt:variant>
      <vt:variant>
        <vt:i4>5</vt:i4>
      </vt:variant>
      <vt:variant>
        <vt:lpwstr>https://www.govinfo.gov/content/pkg/FR-1999-02-05/pdf/99-2692.pdf</vt:lpwstr>
      </vt:variant>
      <vt:variant>
        <vt:lpwstr/>
      </vt:variant>
      <vt:variant>
        <vt:i4>786553</vt:i4>
      </vt:variant>
      <vt:variant>
        <vt:i4>6</vt:i4>
      </vt:variant>
      <vt:variant>
        <vt:i4>0</vt:i4>
      </vt:variant>
      <vt:variant>
        <vt:i4>5</vt:i4>
      </vt:variant>
      <vt:variant>
        <vt:lpwstr>https://www.epa.gov/sites/default/files/2018-08/documents/epa_desk_guide_for_reviewing_state_opcert_program_annual_reports.pdf</vt:lpwstr>
      </vt:variant>
      <vt:variant>
        <vt:lpwstr/>
      </vt:variant>
      <vt:variant>
        <vt:i4>1114207</vt:i4>
      </vt:variant>
      <vt:variant>
        <vt:i4>3</vt:i4>
      </vt:variant>
      <vt:variant>
        <vt:i4>0</vt:i4>
      </vt:variant>
      <vt:variant>
        <vt:i4>5</vt:i4>
      </vt:variant>
      <vt:variant>
        <vt:lpwstr>https://www.govinfo.gov/content/pkg/FR-1999-02-05/pdf/99-2692.pdf</vt:lpwstr>
      </vt:variant>
      <vt:variant>
        <vt:lpwstr/>
      </vt:variant>
      <vt:variant>
        <vt:i4>786553</vt:i4>
      </vt:variant>
      <vt:variant>
        <vt:i4>0</vt:i4>
      </vt:variant>
      <vt:variant>
        <vt:i4>0</vt:i4>
      </vt:variant>
      <vt:variant>
        <vt:i4>5</vt:i4>
      </vt:variant>
      <vt:variant>
        <vt:lpwstr>https://www.epa.gov/sites/default/files/2018-08/documents/epa_desk_guide_for_reviewing_state_opcert_program_annual_reports.pdf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State Operator Certification Program Annual Report</dc:title>
  <dc:subject>Example State OpCert Program Annual Report</dc:subject>
  <dc:creator>U.S. EPA, OW, Office of Ground Water and Drinking Water; SDWA; safe drinking water act; CWS; NTNCWS</dc:creator>
  <cp:keywords>EPA 810-B-25-001; Operator certification program; OpCert; report template; </cp:keywords>
  <dc:description/>
  <cp:lastModifiedBy>Alex Wolfe</cp:lastModifiedBy>
  <cp:revision>38</cp:revision>
  <dcterms:created xsi:type="dcterms:W3CDTF">2025-01-14T17:56:00Z</dcterms:created>
  <dcterms:modified xsi:type="dcterms:W3CDTF">2025-01-15T22:37:00Z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e3f09c3df709400db2417a7161762d62">
    <vt:lpwstr/>
  </property>
  <property fmtid="{D5CDD505-2E9C-101B-9397-08002B2CF9AE}" pid="4" name="EPA_x0020_Subject">
    <vt:lpwstr/>
  </property>
  <property fmtid="{D5CDD505-2E9C-101B-9397-08002B2CF9AE}" pid="5" name="Document Type">
    <vt:lpwstr/>
  </property>
  <property fmtid="{D5CDD505-2E9C-101B-9397-08002B2CF9AE}" pid="6" name="EPA Subject">
    <vt:lpwstr/>
  </property>
  <property fmtid="{D5CDD505-2E9C-101B-9397-08002B2CF9AE}" pid="7" name="Document_x0020_Type">
    <vt:lpwstr/>
  </property>
  <property fmtid="{D5CDD505-2E9C-101B-9397-08002B2CF9AE}" pid="8" name="MediaServiceImageTags">
    <vt:lpwstr/>
  </property>
  <property fmtid="{D5CDD505-2E9C-101B-9397-08002B2CF9AE}" pid="9" name="ContentTypeId">
    <vt:lpwstr>0x01010052CDEE23D1400A46B2CF0741B0B702BB</vt:lpwstr>
  </property>
</Properties>
</file>