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E88F69" w14:textId="77777777" w:rsidR="00447FDA" w:rsidRPr="005A1FEF" w:rsidRDefault="00447FDA" w:rsidP="00BF6C62">
      <w:pPr>
        <w:spacing w:after="80"/>
        <w:rPr>
          <w:rFonts w:ascii="Calibri" w:hAnsi="Calibri" w:cs="Calibri"/>
          <w:i/>
          <w:sz w:val="24"/>
        </w:rPr>
      </w:pPr>
    </w:p>
    <w:p w14:paraId="5044C7B1" w14:textId="3BA88CFF" w:rsidR="00447FDA" w:rsidRPr="005A1FEF" w:rsidRDefault="00447FDA">
      <w:pPr>
        <w:pStyle w:val="Heading1"/>
        <w:rPr>
          <w:rFonts w:ascii="Calibri" w:hAnsi="Calibri" w:cs="Calibri"/>
        </w:rPr>
      </w:pPr>
      <w:r w:rsidRPr="0C1C60DE">
        <w:rPr>
          <w:rFonts w:ascii="Calibri" w:hAnsi="Calibri" w:cs="Calibri"/>
        </w:rPr>
        <w:t>Appendix A: Program Development and Refinement Acti</w:t>
      </w:r>
      <w:r w:rsidR="0047343E" w:rsidRPr="0C1C60DE">
        <w:rPr>
          <w:rFonts w:ascii="Calibri" w:hAnsi="Calibri" w:cs="Calibri"/>
        </w:rPr>
        <w:t>ons</w:t>
      </w:r>
    </w:p>
    <w:p w14:paraId="29846273" w14:textId="1FE7F89D" w:rsidR="00194E32" w:rsidRPr="005A1FEF" w:rsidRDefault="00194E32" w:rsidP="00BF6C62">
      <w:pPr>
        <w:pStyle w:val="Heading2"/>
        <w:spacing w:before="0" w:after="80"/>
        <w:rPr>
          <w:rFonts w:ascii="Calibri" w:hAnsi="Calibri" w:cs="Calibri"/>
        </w:rPr>
      </w:pPr>
      <w:r w:rsidRPr="005A1FEF">
        <w:rPr>
          <w:rFonts w:ascii="Calibri" w:hAnsi="Calibri" w:cs="Calibri"/>
        </w:rPr>
        <w:t>Purpose of this document</w:t>
      </w:r>
      <w:r w:rsidR="00DD1610" w:rsidRPr="005A1FEF">
        <w:rPr>
          <w:rFonts w:ascii="Calibri" w:hAnsi="Calibri" w:cs="Calibri"/>
        </w:rPr>
        <w:t>:</w:t>
      </w:r>
    </w:p>
    <w:p w14:paraId="2E20625A" w14:textId="6FE387B3" w:rsidR="000C3CB0" w:rsidRPr="008C44F2" w:rsidRDefault="00DD1610" w:rsidP="0C1C60DE">
      <w:pPr>
        <w:pStyle w:val="BodyText"/>
        <w:spacing w:after="120"/>
        <w:ind w:left="101"/>
        <w:rPr>
          <w:rFonts w:ascii="Calibri" w:eastAsia="Calibri" w:hAnsi="Calibri" w:cs="Calibri"/>
          <w:b w:val="0"/>
          <w:bCs w:val="0"/>
          <w:sz w:val="22"/>
          <w:szCs w:val="22"/>
        </w:rPr>
      </w:pPr>
      <w:r w:rsidRPr="008C44F2">
        <w:rPr>
          <w:rFonts w:ascii="Calibri" w:hAnsi="Calibri" w:cs="Calibri"/>
          <w:b w:val="0"/>
          <w:bCs w:val="0"/>
          <w:sz w:val="22"/>
          <w:szCs w:val="22"/>
        </w:rPr>
        <w:t>This document is derived from</w:t>
      </w:r>
      <w:r w:rsidRPr="008C44F2">
        <w:rPr>
          <w:rFonts w:ascii="Calibri" w:hAnsi="Calibri" w:cs="Calibri"/>
          <w:b w:val="0"/>
          <w:bCs w:val="0"/>
          <w:spacing w:val="-4"/>
          <w:sz w:val="22"/>
          <w:szCs w:val="22"/>
        </w:rPr>
        <w:t xml:space="preserve"> </w:t>
      </w:r>
      <w:r w:rsidRPr="008C44F2">
        <w:rPr>
          <w:rFonts w:ascii="Calibri" w:hAnsi="Calibri" w:cs="Calibri"/>
          <w:b w:val="0"/>
          <w:bCs w:val="0"/>
          <w:sz w:val="22"/>
          <w:szCs w:val="22"/>
        </w:rPr>
        <w:t xml:space="preserve">the </w:t>
      </w:r>
      <w:r w:rsidR="001B755E" w:rsidRPr="008C44F2">
        <w:rPr>
          <w:rFonts w:ascii="Calibri" w:hAnsi="Calibri" w:cs="Calibri"/>
          <w:b w:val="0"/>
          <w:bCs w:val="0"/>
          <w:sz w:val="22"/>
          <w:szCs w:val="22"/>
        </w:rPr>
        <w:t xml:space="preserve">2023 </w:t>
      </w:r>
      <w:r w:rsidRPr="008C44F2">
        <w:rPr>
          <w:rFonts w:ascii="Calibri" w:hAnsi="Calibri" w:cs="Calibri"/>
          <w:b w:val="0"/>
          <w:bCs w:val="0"/>
          <w:sz w:val="22"/>
          <w:szCs w:val="22"/>
        </w:rPr>
        <w:t>Core</w:t>
      </w:r>
      <w:r w:rsidRPr="008C44F2">
        <w:rPr>
          <w:rFonts w:ascii="Calibri" w:hAnsi="Calibri" w:cs="Calibri"/>
          <w:b w:val="0"/>
          <w:bCs w:val="0"/>
          <w:spacing w:val="-1"/>
          <w:sz w:val="22"/>
          <w:szCs w:val="22"/>
        </w:rPr>
        <w:t xml:space="preserve"> </w:t>
      </w:r>
      <w:r w:rsidRPr="008C44F2">
        <w:rPr>
          <w:rFonts w:ascii="Calibri" w:hAnsi="Calibri" w:cs="Calibri"/>
          <w:b w:val="0"/>
          <w:bCs w:val="0"/>
          <w:sz w:val="22"/>
          <w:szCs w:val="22"/>
        </w:rPr>
        <w:t>Element Framework for</w:t>
      </w:r>
      <w:r w:rsidRPr="008C44F2">
        <w:rPr>
          <w:rFonts w:ascii="Calibri" w:hAnsi="Calibri" w:cs="Calibri"/>
          <w:b w:val="0"/>
          <w:bCs w:val="0"/>
          <w:spacing w:val="-1"/>
          <w:sz w:val="22"/>
          <w:szCs w:val="22"/>
        </w:rPr>
        <w:t xml:space="preserve"> </w:t>
      </w:r>
      <w:r w:rsidRPr="008C44F2">
        <w:rPr>
          <w:rFonts w:ascii="Calibri" w:hAnsi="Calibri" w:cs="Calibri"/>
          <w:b w:val="0"/>
          <w:bCs w:val="0"/>
          <w:sz w:val="22"/>
          <w:szCs w:val="22"/>
        </w:rPr>
        <w:t xml:space="preserve">purposes of the Wetland Program Development Grant </w:t>
      </w:r>
      <w:r w:rsidR="003F1584">
        <w:rPr>
          <w:rFonts w:ascii="Calibri" w:hAnsi="Calibri" w:cs="Calibri"/>
          <w:b w:val="0"/>
          <w:bCs w:val="0"/>
          <w:sz w:val="22"/>
          <w:szCs w:val="22"/>
        </w:rPr>
        <w:t>Notice of Funding Opportunities</w:t>
      </w:r>
      <w:r w:rsidR="00C62A23" w:rsidRPr="008C44F2">
        <w:rPr>
          <w:rFonts w:ascii="Calibri" w:hAnsi="Calibri" w:cs="Calibri"/>
          <w:b w:val="0"/>
          <w:bCs w:val="0"/>
          <w:sz w:val="22"/>
          <w:szCs w:val="22"/>
        </w:rPr>
        <w:t xml:space="preserve"> for Fiscal Years 2025 and beyond</w:t>
      </w:r>
      <w:r w:rsidR="00FE1D7B" w:rsidRPr="008C44F2">
        <w:rPr>
          <w:rFonts w:ascii="Calibri" w:hAnsi="Calibri" w:cs="Calibri"/>
          <w:b w:val="0"/>
          <w:bCs w:val="0"/>
          <w:sz w:val="22"/>
          <w:szCs w:val="22"/>
        </w:rPr>
        <w:t>.</w:t>
      </w:r>
      <w:r w:rsidR="00FE1D7B" w:rsidRPr="008C44F2">
        <w:rPr>
          <w:rStyle w:val="FootnoteReference"/>
          <w:rFonts w:ascii="Calibri" w:hAnsi="Calibri" w:cs="Calibri"/>
          <w:sz w:val="22"/>
          <w:szCs w:val="22"/>
        </w:rPr>
        <w:footnoteReference w:id="2"/>
      </w:r>
      <w:r w:rsidRPr="008C44F2">
        <w:rPr>
          <w:rFonts w:ascii="Calibri" w:hAnsi="Calibri" w:cs="Calibri"/>
          <w:b w:val="0"/>
          <w:bCs w:val="0"/>
          <w:sz w:val="22"/>
          <w:szCs w:val="22"/>
        </w:rPr>
        <w:t xml:space="preserve"> This document includes</w:t>
      </w:r>
      <w:r w:rsidRPr="008C44F2">
        <w:rPr>
          <w:rFonts w:ascii="Calibri" w:hAnsi="Calibri" w:cs="Calibri"/>
          <w:b w:val="0"/>
          <w:bCs w:val="0"/>
          <w:spacing w:val="-2"/>
          <w:sz w:val="22"/>
          <w:szCs w:val="22"/>
        </w:rPr>
        <w:t xml:space="preserve"> </w:t>
      </w:r>
      <w:r w:rsidRPr="008C44F2">
        <w:rPr>
          <w:rFonts w:ascii="Calibri" w:hAnsi="Calibri" w:cs="Calibri"/>
          <w:b w:val="0"/>
          <w:bCs w:val="0"/>
          <w:sz w:val="22"/>
          <w:szCs w:val="22"/>
        </w:rPr>
        <w:t>only</w:t>
      </w:r>
      <w:r w:rsidRPr="008C44F2">
        <w:rPr>
          <w:rFonts w:ascii="Calibri" w:hAnsi="Calibri" w:cs="Calibri"/>
          <w:b w:val="0"/>
          <w:bCs w:val="0"/>
          <w:spacing w:val="-3"/>
          <w:sz w:val="22"/>
          <w:szCs w:val="22"/>
        </w:rPr>
        <w:t xml:space="preserve"> those </w:t>
      </w:r>
      <w:r w:rsidRPr="008C44F2">
        <w:rPr>
          <w:rFonts w:ascii="Calibri" w:hAnsi="Calibri" w:cs="Calibri"/>
          <w:b w:val="0"/>
          <w:bCs w:val="0"/>
          <w:sz w:val="22"/>
          <w:szCs w:val="22"/>
        </w:rPr>
        <w:t>C</w:t>
      </w:r>
      <w:r w:rsidR="00C10700">
        <w:rPr>
          <w:rFonts w:ascii="Calibri" w:hAnsi="Calibri" w:cs="Calibri"/>
          <w:b w:val="0"/>
          <w:bCs w:val="0"/>
          <w:sz w:val="22"/>
          <w:szCs w:val="22"/>
        </w:rPr>
        <w:t xml:space="preserve">ore </w:t>
      </w:r>
      <w:r w:rsidRPr="008C44F2">
        <w:rPr>
          <w:rFonts w:ascii="Calibri" w:hAnsi="Calibri" w:cs="Calibri"/>
          <w:b w:val="0"/>
          <w:bCs w:val="0"/>
          <w:sz w:val="22"/>
          <w:szCs w:val="22"/>
        </w:rPr>
        <w:t>E</w:t>
      </w:r>
      <w:r w:rsidR="00C10700">
        <w:rPr>
          <w:rFonts w:ascii="Calibri" w:hAnsi="Calibri" w:cs="Calibri"/>
          <w:b w:val="0"/>
          <w:bCs w:val="0"/>
          <w:sz w:val="22"/>
          <w:szCs w:val="22"/>
        </w:rPr>
        <w:t xml:space="preserve">lements </w:t>
      </w:r>
      <w:r w:rsidRPr="008C44F2">
        <w:rPr>
          <w:rFonts w:ascii="Calibri" w:hAnsi="Calibri" w:cs="Calibri"/>
          <w:b w:val="0"/>
          <w:bCs w:val="0"/>
          <w:sz w:val="22"/>
          <w:szCs w:val="22"/>
        </w:rPr>
        <w:t>F</w:t>
      </w:r>
      <w:r w:rsidR="00C10700">
        <w:rPr>
          <w:rFonts w:ascii="Calibri" w:hAnsi="Calibri" w:cs="Calibri"/>
          <w:b w:val="0"/>
          <w:bCs w:val="0"/>
          <w:sz w:val="22"/>
          <w:szCs w:val="22"/>
        </w:rPr>
        <w:t>ramework</w:t>
      </w:r>
      <w:r w:rsidRPr="008C44F2">
        <w:rPr>
          <w:rFonts w:ascii="Calibri" w:hAnsi="Calibri" w:cs="Calibri"/>
          <w:b w:val="0"/>
          <w:bCs w:val="0"/>
          <w:spacing w:val="-6"/>
          <w:sz w:val="22"/>
          <w:szCs w:val="22"/>
        </w:rPr>
        <w:t xml:space="preserve"> </w:t>
      </w:r>
      <w:r w:rsidRPr="008C44F2">
        <w:rPr>
          <w:rFonts w:ascii="Calibri" w:hAnsi="Calibri" w:cs="Calibri"/>
          <w:b w:val="0"/>
          <w:bCs w:val="0"/>
          <w:sz w:val="22"/>
          <w:szCs w:val="22"/>
        </w:rPr>
        <w:t>wetland</w:t>
      </w:r>
      <w:r w:rsidRPr="008C44F2">
        <w:rPr>
          <w:rFonts w:ascii="Calibri" w:hAnsi="Calibri" w:cs="Calibri"/>
          <w:b w:val="0"/>
          <w:bCs w:val="0"/>
          <w:spacing w:val="-2"/>
          <w:sz w:val="22"/>
          <w:szCs w:val="22"/>
        </w:rPr>
        <w:t xml:space="preserve"> </w:t>
      </w:r>
      <w:r w:rsidRPr="008C44F2">
        <w:rPr>
          <w:rFonts w:ascii="Calibri" w:hAnsi="Calibri" w:cs="Calibri"/>
          <w:b w:val="0"/>
          <w:bCs w:val="0"/>
          <w:sz w:val="22"/>
          <w:szCs w:val="22"/>
        </w:rPr>
        <w:t>program</w:t>
      </w:r>
      <w:r w:rsidRPr="008C44F2">
        <w:rPr>
          <w:rFonts w:ascii="Calibri" w:hAnsi="Calibri" w:cs="Calibri"/>
          <w:b w:val="0"/>
          <w:bCs w:val="0"/>
          <w:spacing w:val="-7"/>
          <w:sz w:val="22"/>
          <w:szCs w:val="22"/>
        </w:rPr>
        <w:t xml:space="preserve"> </w:t>
      </w:r>
      <w:r w:rsidRPr="008C44F2">
        <w:rPr>
          <w:rFonts w:ascii="Calibri" w:hAnsi="Calibri" w:cs="Calibri"/>
          <w:b w:val="0"/>
          <w:bCs w:val="0"/>
          <w:sz w:val="22"/>
          <w:szCs w:val="22"/>
        </w:rPr>
        <w:t>development</w:t>
      </w:r>
      <w:r w:rsidRPr="008C44F2">
        <w:rPr>
          <w:rFonts w:ascii="Calibri" w:hAnsi="Calibri" w:cs="Calibri"/>
          <w:b w:val="0"/>
          <w:bCs w:val="0"/>
          <w:spacing w:val="-3"/>
          <w:sz w:val="22"/>
          <w:szCs w:val="22"/>
        </w:rPr>
        <w:t xml:space="preserve"> </w:t>
      </w:r>
      <w:r w:rsidRPr="008C44F2">
        <w:rPr>
          <w:rFonts w:ascii="Calibri" w:hAnsi="Calibri" w:cs="Calibri"/>
          <w:b w:val="0"/>
          <w:bCs w:val="0"/>
          <w:sz w:val="22"/>
          <w:szCs w:val="22"/>
        </w:rPr>
        <w:t>and</w:t>
      </w:r>
      <w:r w:rsidRPr="008C44F2">
        <w:rPr>
          <w:rFonts w:ascii="Calibri" w:hAnsi="Calibri" w:cs="Calibri"/>
          <w:b w:val="0"/>
          <w:bCs w:val="0"/>
          <w:spacing w:val="-3"/>
          <w:sz w:val="22"/>
          <w:szCs w:val="22"/>
        </w:rPr>
        <w:t xml:space="preserve"> </w:t>
      </w:r>
      <w:r w:rsidRPr="008C44F2">
        <w:rPr>
          <w:rFonts w:ascii="Calibri" w:hAnsi="Calibri" w:cs="Calibri"/>
          <w:b w:val="0"/>
          <w:bCs w:val="0"/>
          <w:sz w:val="22"/>
          <w:szCs w:val="22"/>
        </w:rPr>
        <w:t>refinement</w:t>
      </w:r>
      <w:r w:rsidRPr="008C44F2">
        <w:rPr>
          <w:rFonts w:ascii="Calibri" w:hAnsi="Calibri" w:cs="Calibri"/>
          <w:b w:val="0"/>
          <w:bCs w:val="0"/>
          <w:spacing w:val="-1"/>
          <w:sz w:val="22"/>
          <w:szCs w:val="22"/>
        </w:rPr>
        <w:t xml:space="preserve"> </w:t>
      </w:r>
      <w:r w:rsidRPr="008C44F2">
        <w:rPr>
          <w:rFonts w:ascii="Calibri" w:hAnsi="Calibri" w:cs="Calibri"/>
          <w:b w:val="0"/>
          <w:bCs w:val="0"/>
          <w:sz w:val="22"/>
          <w:szCs w:val="22"/>
        </w:rPr>
        <w:t>actions</w:t>
      </w:r>
      <w:r w:rsidRPr="008C44F2">
        <w:rPr>
          <w:rFonts w:ascii="Calibri" w:hAnsi="Calibri" w:cs="Calibri"/>
          <w:b w:val="0"/>
          <w:bCs w:val="0"/>
          <w:spacing w:val="-3"/>
          <w:sz w:val="22"/>
          <w:szCs w:val="22"/>
        </w:rPr>
        <w:t xml:space="preserve"> </w:t>
      </w:r>
      <w:r w:rsidRPr="008C44F2">
        <w:rPr>
          <w:rFonts w:ascii="Calibri" w:hAnsi="Calibri" w:cs="Calibri"/>
          <w:b w:val="0"/>
          <w:bCs w:val="0"/>
          <w:sz w:val="22"/>
          <w:szCs w:val="22"/>
        </w:rPr>
        <w:t>which</w:t>
      </w:r>
      <w:r w:rsidRPr="008C44F2">
        <w:rPr>
          <w:rFonts w:ascii="Calibri" w:hAnsi="Calibri" w:cs="Calibri"/>
          <w:b w:val="0"/>
          <w:bCs w:val="0"/>
          <w:spacing w:val="-3"/>
          <w:sz w:val="22"/>
          <w:szCs w:val="22"/>
        </w:rPr>
        <w:t xml:space="preserve"> </w:t>
      </w:r>
      <w:r w:rsidRPr="008C44F2">
        <w:rPr>
          <w:rFonts w:ascii="Calibri" w:hAnsi="Calibri" w:cs="Calibri"/>
          <w:b w:val="0"/>
          <w:bCs w:val="0"/>
          <w:sz w:val="22"/>
          <w:szCs w:val="22"/>
        </w:rPr>
        <w:t xml:space="preserve">are eligible for </w:t>
      </w:r>
      <w:r w:rsidR="006C2404">
        <w:rPr>
          <w:rFonts w:ascii="Calibri" w:hAnsi="Calibri" w:cs="Calibri"/>
          <w:b w:val="0"/>
          <w:bCs w:val="0"/>
          <w:sz w:val="22"/>
          <w:szCs w:val="22"/>
        </w:rPr>
        <w:t>Wetland Program Development Grant</w:t>
      </w:r>
      <w:r w:rsidRPr="008C44F2">
        <w:rPr>
          <w:rFonts w:ascii="Calibri" w:hAnsi="Calibri" w:cs="Calibri"/>
          <w:b w:val="0"/>
          <w:bCs w:val="0"/>
          <w:spacing w:val="-2"/>
          <w:sz w:val="22"/>
          <w:szCs w:val="22"/>
        </w:rPr>
        <w:t xml:space="preserve"> </w:t>
      </w:r>
      <w:r w:rsidRPr="008C44F2">
        <w:rPr>
          <w:rFonts w:ascii="Calibri" w:hAnsi="Calibri" w:cs="Calibri"/>
          <w:b w:val="0"/>
          <w:bCs w:val="0"/>
          <w:sz w:val="22"/>
          <w:szCs w:val="22"/>
        </w:rPr>
        <w:t xml:space="preserve">funding. </w:t>
      </w:r>
      <w:r w:rsidR="003F1584">
        <w:rPr>
          <w:rFonts w:ascii="Calibri" w:hAnsi="Calibri" w:cs="Calibri"/>
          <w:b w:val="0"/>
          <w:bCs w:val="0"/>
          <w:sz w:val="22"/>
          <w:szCs w:val="22"/>
        </w:rPr>
        <w:t xml:space="preserve">The </w:t>
      </w:r>
      <w:r w:rsidR="006C2404">
        <w:rPr>
          <w:rFonts w:ascii="Calibri" w:hAnsi="Calibri" w:cs="Calibri"/>
          <w:b w:val="0"/>
          <w:bCs w:val="0"/>
          <w:sz w:val="22"/>
          <w:szCs w:val="22"/>
        </w:rPr>
        <w:t>Wetland Program Development Grant</w:t>
      </w:r>
      <w:r w:rsidR="004A6FF3" w:rsidRPr="008C44F2">
        <w:rPr>
          <w:rFonts w:ascii="Calibri" w:hAnsi="Calibri" w:cs="Calibri"/>
          <w:b w:val="0"/>
          <w:bCs w:val="0"/>
          <w:sz w:val="22"/>
          <w:szCs w:val="22"/>
        </w:rPr>
        <w:t xml:space="preserve"> program </w:t>
      </w:r>
      <w:r w:rsidR="000A25FE" w:rsidRPr="008C44F2">
        <w:rPr>
          <w:rFonts w:ascii="Calibri" w:hAnsi="Calibri" w:cs="Calibri"/>
          <w:b w:val="0"/>
          <w:bCs w:val="0"/>
          <w:sz w:val="22"/>
          <w:szCs w:val="22"/>
        </w:rPr>
        <w:t xml:space="preserve">is provided delegated authority under </w:t>
      </w:r>
      <w:r w:rsidR="00174A5F">
        <w:rPr>
          <w:rFonts w:ascii="Calibri" w:hAnsi="Calibri" w:cs="Calibri"/>
          <w:b w:val="0"/>
          <w:bCs w:val="0"/>
          <w:sz w:val="22"/>
          <w:szCs w:val="22"/>
        </w:rPr>
        <w:t xml:space="preserve">Clean Water Act </w:t>
      </w:r>
      <w:r w:rsidR="00FA1A3F" w:rsidRPr="008C44F2">
        <w:rPr>
          <w:rFonts w:ascii="Calibri" w:hAnsi="Calibri" w:cs="Calibri"/>
          <w:b w:val="0"/>
          <w:bCs w:val="0"/>
          <w:sz w:val="22"/>
          <w:szCs w:val="22"/>
        </w:rPr>
        <w:t>s</w:t>
      </w:r>
      <w:r w:rsidR="000A25FE" w:rsidRPr="008C44F2">
        <w:rPr>
          <w:rFonts w:ascii="Calibri" w:hAnsi="Calibri" w:cs="Calibri"/>
          <w:b w:val="0"/>
          <w:bCs w:val="0"/>
          <w:sz w:val="22"/>
          <w:szCs w:val="22"/>
        </w:rPr>
        <w:t>ection 104(b)(3), which authorizes the EPA to provide grants for investigations, experiments, training, demonstrations, surveys and studies to investigate the causes, effects, extent, prevention, reduction and elimination of pollution.</w:t>
      </w:r>
      <w:r w:rsidR="2D93509B" w:rsidRPr="008C44F2">
        <w:rPr>
          <w:rFonts w:ascii="Calibri" w:hAnsi="Calibri" w:cs="Calibri"/>
          <w:b w:val="0"/>
          <w:bCs w:val="0"/>
          <w:sz w:val="22"/>
          <w:szCs w:val="22"/>
        </w:rPr>
        <w:t xml:space="preserve"> The </w:t>
      </w:r>
      <w:r w:rsidR="006C2404">
        <w:rPr>
          <w:rFonts w:ascii="Calibri" w:hAnsi="Calibri" w:cs="Calibri"/>
          <w:b w:val="0"/>
          <w:bCs w:val="0"/>
          <w:sz w:val="22"/>
          <w:szCs w:val="22"/>
        </w:rPr>
        <w:t>Wetland Program Development Grant</w:t>
      </w:r>
      <w:r w:rsidR="2D93509B" w:rsidRPr="008C44F2">
        <w:rPr>
          <w:rFonts w:ascii="Calibri" w:hAnsi="Calibri" w:cs="Calibri"/>
          <w:b w:val="0"/>
          <w:bCs w:val="0"/>
          <w:sz w:val="22"/>
          <w:szCs w:val="22"/>
        </w:rPr>
        <w:t xml:space="preserve">s provide funding </w:t>
      </w:r>
      <w:r w:rsidR="00920B6E" w:rsidRPr="109D5526">
        <w:rPr>
          <w:rFonts w:ascii="Calibri" w:hAnsi="Calibri" w:cs="Calibri"/>
          <w:b w:val="0"/>
          <w:bCs w:val="0"/>
          <w:sz w:val="22"/>
          <w:szCs w:val="22"/>
        </w:rPr>
        <w:t>to states</w:t>
      </w:r>
      <w:r w:rsidR="00920B6E">
        <w:rPr>
          <w:rFonts w:ascii="Calibri" w:hAnsi="Calibri" w:cs="Calibri"/>
          <w:b w:val="0"/>
          <w:bCs w:val="0"/>
          <w:sz w:val="22"/>
          <w:szCs w:val="22"/>
        </w:rPr>
        <w:t xml:space="preserve">, Tribes, territories, intertribal consortia, interstate agencies and local governments </w:t>
      </w:r>
      <w:r w:rsidR="2D93509B" w:rsidRPr="008C44F2">
        <w:rPr>
          <w:rFonts w:ascii="Calibri" w:hAnsi="Calibri" w:cs="Calibri"/>
          <w:b w:val="0"/>
          <w:bCs w:val="0"/>
          <w:sz w:val="22"/>
          <w:szCs w:val="22"/>
        </w:rPr>
        <w:t>to develop and refine wetland program plans, as well as certain wetland projects that protect, manage and restore wetlands.</w:t>
      </w:r>
      <w:r w:rsidR="000A25FE" w:rsidRPr="008C44F2">
        <w:rPr>
          <w:rFonts w:ascii="Calibri" w:hAnsi="Calibri" w:cs="Calibri"/>
          <w:b w:val="0"/>
          <w:bCs w:val="0"/>
          <w:sz w:val="22"/>
          <w:szCs w:val="22"/>
        </w:rPr>
        <w:t xml:space="preserve"> </w:t>
      </w:r>
      <w:r w:rsidR="5B652EEB" w:rsidRPr="0C1C60DE">
        <w:rPr>
          <w:rFonts w:ascii="Calibri" w:eastAsia="Calibri" w:hAnsi="Calibri" w:cs="Calibri"/>
          <w:b w:val="0"/>
          <w:bCs w:val="0"/>
          <w:sz w:val="22"/>
          <w:szCs w:val="22"/>
        </w:rPr>
        <w:t xml:space="preserve">The </w:t>
      </w:r>
      <w:r w:rsidR="006C2404">
        <w:rPr>
          <w:rFonts w:ascii="Calibri" w:eastAsia="Calibri" w:hAnsi="Calibri" w:cs="Calibri"/>
          <w:b w:val="0"/>
          <w:bCs w:val="0"/>
          <w:sz w:val="22"/>
          <w:szCs w:val="22"/>
        </w:rPr>
        <w:t>Wetland Program Development Grant</w:t>
      </w:r>
      <w:r w:rsidR="5B652EEB" w:rsidRPr="0C1C60DE">
        <w:rPr>
          <w:rFonts w:ascii="Calibri" w:eastAsia="Calibri" w:hAnsi="Calibri" w:cs="Calibri"/>
          <w:b w:val="0"/>
          <w:bCs w:val="0"/>
          <w:sz w:val="22"/>
          <w:szCs w:val="22"/>
        </w:rPr>
        <w:t xml:space="preserve"> is a competitive grant program that promotes short- and long-term </w:t>
      </w:r>
      <w:r w:rsidR="00920B6E">
        <w:rPr>
          <w:rFonts w:ascii="Calibri" w:eastAsia="Calibri" w:hAnsi="Calibri" w:cs="Calibri"/>
          <w:b w:val="0"/>
          <w:bCs w:val="0"/>
          <w:sz w:val="22"/>
          <w:szCs w:val="22"/>
        </w:rPr>
        <w:t xml:space="preserve">wetland </w:t>
      </w:r>
      <w:r w:rsidR="5B652EEB" w:rsidRPr="0C1C60DE">
        <w:rPr>
          <w:rFonts w:ascii="Calibri" w:eastAsia="Calibri" w:hAnsi="Calibri" w:cs="Calibri"/>
          <w:b w:val="0"/>
          <w:bCs w:val="0"/>
          <w:sz w:val="22"/>
          <w:szCs w:val="22"/>
        </w:rPr>
        <w:t xml:space="preserve">program-building activities. </w:t>
      </w:r>
      <w:r w:rsidR="00F806B4" w:rsidRPr="008C44F2">
        <w:rPr>
          <w:rFonts w:ascii="Calibri" w:hAnsi="Calibri" w:cs="Calibri"/>
          <w:b w:val="0"/>
          <w:bCs w:val="0"/>
          <w:sz w:val="22"/>
          <w:szCs w:val="22"/>
        </w:rPr>
        <w:t>Taken together, this document articulates the intersection of the 2023 C</w:t>
      </w:r>
      <w:r w:rsidR="006C2404">
        <w:rPr>
          <w:rFonts w:ascii="Calibri" w:hAnsi="Calibri" w:cs="Calibri"/>
          <w:b w:val="0"/>
          <w:bCs w:val="0"/>
          <w:sz w:val="22"/>
          <w:szCs w:val="22"/>
        </w:rPr>
        <w:t xml:space="preserve">ore </w:t>
      </w:r>
      <w:r w:rsidR="00F806B4" w:rsidRPr="008C44F2">
        <w:rPr>
          <w:rFonts w:ascii="Calibri" w:hAnsi="Calibri" w:cs="Calibri"/>
          <w:b w:val="0"/>
          <w:bCs w:val="0"/>
          <w:sz w:val="22"/>
          <w:szCs w:val="22"/>
        </w:rPr>
        <w:t>E</w:t>
      </w:r>
      <w:r w:rsidR="006C2404">
        <w:rPr>
          <w:rFonts w:ascii="Calibri" w:hAnsi="Calibri" w:cs="Calibri"/>
          <w:b w:val="0"/>
          <w:bCs w:val="0"/>
          <w:sz w:val="22"/>
          <w:szCs w:val="22"/>
        </w:rPr>
        <w:t xml:space="preserve">lements </w:t>
      </w:r>
      <w:r w:rsidR="00F806B4" w:rsidRPr="008C44F2">
        <w:rPr>
          <w:rFonts w:ascii="Calibri" w:hAnsi="Calibri" w:cs="Calibri"/>
          <w:b w:val="0"/>
          <w:bCs w:val="0"/>
          <w:sz w:val="22"/>
          <w:szCs w:val="22"/>
        </w:rPr>
        <w:t>F</w:t>
      </w:r>
      <w:r w:rsidR="006C2404">
        <w:rPr>
          <w:rFonts w:ascii="Calibri" w:hAnsi="Calibri" w:cs="Calibri"/>
          <w:b w:val="0"/>
          <w:bCs w:val="0"/>
          <w:sz w:val="22"/>
          <w:szCs w:val="22"/>
        </w:rPr>
        <w:t>ramework</w:t>
      </w:r>
      <w:r w:rsidR="00F806B4" w:rsidRPr="008C44F2">
        <w:rPr>
          <w:rFonts w:ascii="Calibri" w:hAnsi="Calibri" w:cs="Calibri"/>
          <w:b w:val="0"/>
          <w:bCs w:val="0"/>
          <w:sz w:val="22"/>
          <w:szCs w:val="22"/>
        </w:rPr>
        <w:t xml:space="preserve"> and the delegated authority </w:t>
      </w:r>
      <w:r w:rsidR="00FA1A3F" w:rsidRPr="008C44F2">
        <w:rPr>
          <w:rFonts w:ascii="Calibri" w:hAnsi="Calibri" w:cs="Calibri"/>
          <w:b w:val="0"/>
          <w:bCs w:val="0"/>
          <w:sz w:val="22"/>
          <w:szCs w:val="22"/>
        </w:rPr>
        <w:t>under section 104(b)(3).</w:t>
      </w:r>
      <w:r w:rsidR="5679665F" w:rsidRPr="008C44F2">
        <w:rPr>
          <w:rFonts w:ascii="Calibri" w:hAnsi="Calibri" w:cs="Calibri"/>
          <w:b w:val="0"/>
          <w:bCs w:val="0"/>
          <w:sz w:val="22"/>
          <w:szCs w:val="22"/>
        </w:rPr>
        <w:t xml:space="preserve"> </w:t>
      </w:r>
      <w:r w:rsidR="777FDE92" w:rsidRPr="0C1C60DE">
        <w:rPr>
          <w:rFonts w:ascii="Calibri" w:eastAsia="Calibri" w:hAnsi="Calibri" w:cs="Calibri"/>
          <w:b w:val="0"/>
          <w:bCs w:val="0"/>
          <w:sz w:val="22"/>
          <w:szCs w:val="22"/>
        </w:rPr>
        <w:t>It</w:t>
      </w:r>
      <w:r w:rsidR="00920B6E">
        <w:rPr>
          <w:rFonts w:ascii="Calibri" w:eastAsia="Calibri" w:hAnsi="Calibri" w:cs="Calibri"/>
          <w:b w:val="0"/>
          <w:bCs w:val="0"/>
          <w:sz w:val="22"/>
          <w:szCs w:val="22"/>
        </w:rPr>
        <w:t xml:space="preserve"> is</w:t>
      </w:r>
      <w:r w:rsidR="777FDE92" w:rsidRPr="0C1C60DE">
        <w:rPr>
          <w:rFonts w:ascii="Calibri" w:eastAsia="Calibri" w:hAnsi="Calibri" w:cs="Calibri"/>
          <w:b w:val="0"/>
          <w:bCs w:val="0"/>
          <w:sz w:val="22"/>
          <w:szCs w:val="22"/>
        </w:rPr>
        <w:t xml:space="preserve"> important to note that the competitive nature of this program underscores the need for a strong application, with a goal to</w:t>
      </w:r>
      <w:r w:rsidR="777FDE92" w:rsidRPr="0C1C60DE">
        <w:rPr>
          <w:rFonts w:ascii="Calibri" w:eastAsia="Calibri" w:hAnsi="Calibri" w:cs="Calibri"/>
          <w:b w:val="0"/>
          <w:bCs w:val="0"/>
          <w:color w:val="000000" w:themeColor="text1"/>
          <w:sz w:val="22"/>
          <w:szCs w:val="22"/>
        </w:rPr>
        <w:t xml:space="preserve"> build state, T</w:t>
      </w:r>
      <w:r w:rsidR="4C4CC228" w:rsidRPr="0C1C60DE">
        <w:rPr>
          <w:rFonts w:ascii="Calibri" w:eastAsia="Calibri" w:hAnsi="Calibri" w:cs="Calibri"/>
          <w:b w:val="0"/>
          <w:bCs w:val="0"/>
          <w:color w:val="000000" w:themeColor="text1"/>
          <w:sz w:val="22"/>
          <w:szCs w:val="22"/>
        </w:rPr>
        <w:t>ribal</w:t>
      </w:r>
      <w:r w:rsidRPr="0C1C60DE">
        <w:rPr>
          <w:rStyle w:val="FootnoteReference"/>
          <w:rFonts w:ascii="Calibri" w:eastAsia="Calibri" w:hAnsi="Calibri" w:cs="Calibri"/>
          <w:b w:val="0"/>
          <w:bCs w:val="0"/>
          <w:color w:val="000000" w:themeColor="text1"/>
          <w:sz w:val="22"/>
          <w:szCs w:val="22"/>
        </w:rPr>
        <w:footnoteReference w:id="3"/>
      </w:r>
      <w:r w:rsidR="710CCDEC" w:rsidRPr="0C1C60DE">
        <w:rPr>
          <w:rFonts w:ascii="Calibri" w:eastAsia="Calibri" w:hAnsi="Calibri" w:cs="Calibri"/>
          <w:b w:val="0"/>
          <w:bCs w:val="0"/>
          <w:color w:val="000000" w:themeColor="text1"/>
          <w:sz w:val="22"/>
          <w:szCs w:val="22"/>
        </w:rPr>
        <w:t>,</w:t>
      </w:r>
      <w:r w:rsidR="777FDE92" w:rsidRPr="0C1C60DE">
        <w:rPr>
          <w:rFonts w:ascii="Calibri" w:eastAsia="Calibri" w:hAnsi="Calibri" w:cs="Calibri"/>
          <w:b w:val="0"/>
          <w:bCs w:val="0"/>
          <w:color w:val="000000" w:themeColor="text1"/>
          <w:sz w:val="22"/>
          <w:szCs w:val="22"/>
        </w:rPr>
        <w:t xml:space="preserve"> territory, and (to a lesser extent) local wetland programs.</w:t>
      </w:r>
      <w:r w:rsidR="777FDE92" w:rsidRPr="0C1C60DE">
        <w:rPr>
          <w:rFonts w:ascii="Calibri" w:eastAsia="Calibri" w:hAnsi="Calibri" w:cs="Calibri"/>
          <w:b w:val="0"/>
          <w:bCs w:val="0"/>
          <w:sz w:val="22"/>
          <w:szCs w:val="22"/>
        </w:rPr>
        <w:t xml:space="preserve">  </w:t>
      </w:r>
    </w:p>
    <w:p w14:paraId="225C02C5" w14:textId="42A493FC" w:rsidR="000C3CB0" w:rsidRPr="008C44F2" w:rsidRDefault="00042528" w:rsidP="109D5526">
      <w:pPr>
        <w:pStyle w:val="BodyText"/>
        <w:ind w:left="100"/>
        <w:rPr>
          <w:rFonts w:ascii="Calibri" w:hAnsi="Calibri" w:cs="Calibri"/>
        </w:rPr>
      </w:pPr>
      <w:r w:rsidRPr="109D5526">
        <w:rPr>
          <w:rFonts w:ascii="Calibri" w:hAnsi="Calibri" w:cs="Calibri"/>
          <w:b w:val="0"/>
          <w:bCs w:val="0"/>
          <w:sz w:val="22"/>
          <w:szCs w:val="22"/>
        </w:rPr>
        <w:t>F</w:t>
      </w:r>
      <w:r w:rsidR="00E23EEC" w:rsidRPr="109D5526">
        <w:rPr>
          <w:rFonts w:ascii="Calibri" w:hAnsi="Calibri" w:cs="Calibri"/>
          <w:b w:val="0"/>
          <w:bCs w:val="0"/>
          <w:sz w:val="22"/>
          <w:szCs w:val="22"/>
        </w:rPr>
        <w:t>or purposes of</w:t>
      </w:r>
      <w:r w:rsidR="00BC5D85" w:rsidRPr="109D5526">
        <w:rPr>
          <w:rFonts w:ascii="Calibri" w:hAnsi="Calibri" w:cs="Calibri"/>
          <w:b w:val="0"/>
          <w:bCs w:val="0"/>
          <w:sz w:val="22"/>
          <w:szCs w:val="22"/>
        </w:rPr>
        <w:t xml:space="preserve"> WPDG</w:t>
      </w:r>
      <w:r w:rsidR="00E23EEC" w:rsidRPr="109D5526">
        <w:rPr>
          <w:rFonts w:ascii="Calibri" w:hAnsi="Calibri" w:cs="Calibri"/>
          <w:b w:val="0"/>
          <w:bCs w:val="0"/>
          <w:sz w:val="22"/>
          <w:szCs w:val="22"/>
        </w:rPr>
        <w:t xml:space="preserve"> applications, </w:t>
      </w:r>
      <w:r w:rsidR="00FA1A3F" w:rsidRPr="109D5526">
        <w:rPr>
          <w:rFonts w:ascii="Calibri" w:hAnsi="Calibri" w:cs="Calibri"/>
          <w:b w:val="0"/>
          <w:bCs w:val="0"/>
          <w:sz w:val="22"/>
          <w:szCs w:val="22"/>
        </w:rPr>
        <w:t xml:space="preserve">this </w:t>
      </w:r>
      <w:r w:rsidRPr="109D5526">
        <w:rPr>
          <w:rFonts w:ascii="Calibri" w:hAnsi="Calibri" w:cs="Calibri"/>
          <w:b w:val="0"/>
          <w:bCs w:val="0"/>
          <w:sz w:val="22"/>
          <w:szCs w:val="22"/>
        </w:rPr>
        <w:t xml:space="preserve">appendix </w:t>
      </w:r>
      <w:r w:rsidR="00E23EEC" w:rsidRPr="109D5526">
        <w:rPr>
          <w:rFonts w:ascii="Calibri" w:hAnsi="Calibri" w:cs="Calibri"/>
          <w:b w:val="0"/>
          <w:bCs w:val="0"/>
          <w:sz w:val="22"/>
          <w:szCs w:val="22"/>
        </w:rPr>
        <w:t>supersedes</w:t>
      </w:r>
      <w:r w:rsidR="00FA1A3F" w:rsidRPr="109D5526">
        <w:rPr>
          <w:rFonts w:ascii="Calibri" w:hAnsi="Calibri" w:cs="Calibri"/>
          <w:b w:val="0"/>
          <w:bCs w:val="0"/>
          <w:sz w:val="22"/>
          <w:szCs w:val="22"/>
        </w:rPr>
        <w:t xml:space="preserve"> </w:t>
      </w:r>
      <w:r w:rsidR="00E23EEC" w:rsidRPr="109D5526">
        <w:rPr>
          <w:rFonts w:ascii="Calibri" w:hAnsi="Calibri" w:cs="Calibri"/>
          <w:b w:val="0"/>
          <w:bCs w:val="0"/>
          <w:sz w:val="22"/>
          <w:szCs w:val="22"/>
        </w:rPr>
        <w:t xml:space="preserve">the 2023 </w:t>
      </w:r>
      <w:r w:rsidR="006C2404">
        <w:rPr>
          <w:rFonts w:ascii="Calibri" w:hAnsi="Calibri" w:cs="Calibri"/>
          <w:b w:val="0"/>
          <w:bCs w:val="0"/>
          <w:sz w:val="22"/>
          <w:szCs w:val="22"/>
        </w:rPr>
        <w:t>Core Elements Framework</w:t>
      </w:r>
      <w:r w:rsidRPr="109D5526">
        <w:rPr>
          <w:rFonts w:ascii="Calibri" w:hAnsi="Calibri" w:cs="Calibri"/>
          <w:b w:val="0"/>
          <w:bCs w:val="0"/>
          <w:sz w:val="22"/>
          <w:szCs w:val="22"/>
        </w:rPr>
        <w:t xml:space="preserve"> and aligns with Executive Orders and EPA’s priorities as of March 2025</w:t>
      </w:r>
      <w:r w:rsidR="00E23EEC" w:rsidRPr="109D5526">
        <w:rPr>
          <w:rFonts w:ascii="Calibri" w:hAnsi="Calibri" w:cs="Calibri"/>
          <w:b w:val="0"/>
          <w:bCs w:val="0"/>
          <w:sz w:val="22"/>
          <w:szCs w:val="22"/>
        </w:rPr>
        <w:t xml:space="preserve">. </w:t>
      </w:r>
      <w:r w:rsidR="000C3CB0" w:rsidRPr="109D5526">
        <w:rPr>
          <w:rFonts w:ascii="Calibri" w:hAnsi="Calibri" w:cs="Calibri"/>
          <w:b w:val="0"/>
          <w:bCs w:val="0"/>
          <w:sz w:val="22"/>
          <w:szCs w:val="22"/>
        </w:rPr>
        <w:t xml:space="preserve">When articulating how a proposed project fits within the structure of the </w:t>
      </w:r>
      <w:r w:rsidR="006C2404">
        <w:rPr>
          <w:rFonts w:ascii="Calibri" w:hAnsi="Calibri" w:cs="Calibri"/>
          <w:b w:val="0"/>
          <w:bCs w:val="0"/>
          <w:sz w:val="22"/>
          <w:szCs w:val="22"/>
        </w:rPr>
        <w:t>Core Elements Framework</w:t>
      </w:r>
      <w:r w:rsidR="000C3CB0" w:rsidRPr="109D5526">
        <w:rPr>
          <w:rFonts w:ascii="Calibri" w:hAnsi="Calibri" w:cs="Calibri"/>
          <w:b w:val="0"/>
          <w:bCs w:val="0"/>
          <w:sz w:val="22"/>
          <w:szCs w:val="22"/>
        </w:rPr>
        <w:t>, the applicant should rely on this document</w:t>
      </w:r>
      <w:r w:rsidR="000C3CB0" w:rsidRPr="109D5526">
        <w:rPr>
          <w:rFonts w:ascii="Calibri" w:hAnsi="Calibri" w:cs="Calibri"/>
          <w:b w:val="0"/>
          <w:bCs w:val="0"/>
        </w:rPr>
        <w:t xml:space="preserve">. </w:t>
      </w:r>
    </w:p>
    <w:p w14:paraId="281DBEEB" w14:textId="79599E3D" w:rsidR="0C1C60DE" w:rsidRDefault="0C1C60DE" w:rsidP="0C1C60DE">
      <w:pPr>
        <w:pStyle w:val="BodyText"/>
        <w:rPr>
          <w:rFonts w:ascii="Calibri" w:hAnsi="Calibri" w:cs="Calibri"/>
          <w:b w:val="0"/>
          <w:bCs w:val="0"/>
        </w:rPr>
      </w:pPr>
    </w:p>
    <w:p w14:paraId="79ADB4CD" w14:textId="4515E9A8" w:rsidR="00447FDA" w:rsidRPr="005A1FEF" w:rsidRDefault="00447FDA" w:rsidP="00974391">
      <w:pPr>
        <w:pStyle w:val="Heading2"/>
        <w:spacing w:before="0" w:after="120"/>
        <w:rPr>
          <w:rFonts w:ascii="Calibri" w:hAnsi="Calibri" w:cs="Calibri"/>
        </w:rPr>
      </w:pPr>
      <w:r w:rsidRPr="109D5526">
        <w:rPr>
          <w:rFonts w:ascii="Calibri" w:hAnsi="Calibri" w:cs="Calibri"/>
        </w:rPr>
        <w:t xml:space="preserve">What </w:t>
      </w:r>
      <w:r w:rsidR="0019499C" w:rsidRPr="109D5526">
        <w:rPr>
          <w:rFonts w:ascii="Calibri" w:hAnsi="Calibri" w:cs="Calibri"/>
        </w:rPr>
        <w:t>A</w:t>
      </w:r>
      <w:r w:rsidRPr="109D5526">
        <w:rPr>
          <w:rFonts w:ascii="Calibri" w:hAnsi="Calibri" w:cs="Calibri"/>
        </w:rPr>
        <w:t>re the Core Elements of a Wetland Program?</w:t>
      </w:r>
    </w:p>
    <w:p w14:paraId="7FB79598" w14:textId="554044AC" w:rsidR="008F6C87" w:rsidRPr="008C44F2" w:rsidRDefault="00447FDA" w:rsidP="00974391">
      <w:pPr>
        <w:spacing w:after="120"/>
        <w:ind w:left="100"/>
        <w:rPr>
          <w:rFonts w:ascii="Calibri" w:hAnsi="Calibri" w:cs="Calibri"/>
          <w:spacing w:val="-2"/>
        </w:rPr>
      </w:pPr>
      <w:r w:rsidRPr="008C44F2">
        <w:rPr>
          <w:rFonts w:ascii="Calibri" w:hAnsi="Calibri" w:cs="Calibri"/>
        </w:rPr>
        <w:t>The</w:t>
      </w:r>
      <w:r w:rsidRPr="008C44F2">
        <w:rPr>
          <w:rFonts w:ascii="Calibri" w:hAnsi="Calibri" w:cs="Calibri"/>
          <w:spacing w:val="-5"/>
        </w:rPr>
        <w:t xml:space="preserve"> </w:t>
      </w:r>
      <w:r w:rsidRPr="008C44F2">
        <w:rPr>
          <w:rFonts w:ascii="Calibri" w:hAnsi="Calibri" w:cs="Calibri"/>
        </w:rPr>
        <w:t>core</w:t>
      </w:r>
      <w:r w:rsidRPr="008C44F2">
        <w:rPr>
          <w:rFonts w:ascii="Calibri" w:hAnsi="Calibri" w:cs="Calibri"/>
          <w:spacing w:val="-4"/>
        </w:rPr>
        <w:t xml:space="preserve"> </w:t>
      </w:r>
      <w:r w:rsidRPr="008C44F2">
        <w:rPr>
          <w:rFonts w:ascii="Calibri" w:hAnsi="Calibri" w:cs="Calibri"/>
        </w:rPr>
        <w:t>elements</w:t>
      </w:r>
      <w:r w:rsidRPr="008C44F2">
        <w:rPr>
          <w:rFonts w:ascii="Calibri" w:hAnsi="Calibri" w:cs="Calibri"/>
          <w:spacing w:val="-3"/>
        </w:rPr>
        <w:t xml:space="preserve"> </w:t>
      </w:r>
      <w:r w:rsidRPr="008C44F2">
        <w:rPr>
          <w:rFonts w:ascii="Calibri" w:hAnsi="Calibri" w:cs="Calibri"/>
        </w:rPr>
        <w:t>are</w:t>
      </w:r>
      <w:r w:rsidRPr="008C44F2">
        <w:rPr>
          <w:rFonts w:ascii="Calibri" w:hAnsi="Calibri" w:cs="Calibri"/>
          <w:spacing w:val="-5"/>
        </w:rPr>
        <w:t xml:space="preserve"> </w:t>
      </w:r>
      <w:r w:rsidRPr="008C44F2">
        <w:rPr>
          <w:rFonts w:ascii="Calibri" w:hAnsi="Calibri" w:cs="Calibri"/>
        </w:rPr>
        <w:t>basic</w:t>
      </w:r>
      <w:r w:rsidRPr="008C44F2">
        <w:rPr>
          <w:rFonts w:ascii="Calibri" w:hAnsi="Calibri" w:cs="Calibri"/>
          <w:spacing w:val="-3"/>
        </w:rPr>
        <w:t xml:space="preserve"> </w:t>
      </w:r>
      <w:r w:rsidRPr="008C44F2">
        <w:rPr>
          <w:rFonts w:ascii="Calibri" w:hAnsi="Calibri" w:cs="Calibri"/>
        </w:rPr>
        <w:t>program</w:t>
      </w:r>
      <w:r w:rsidRPr="008C44F2">
        <w:rPr>
          <w:rFonts w:ascii="Calibri" w:hAnsi="Calibri" w:cs="Calibri"/>
          <w:spacing w:val="-3"/>
        </w:rPr>
        <w:t xml:space="preserve"> </w:t>
      </w:r>
      <w:r w:rsidRPr="008C44F2">
        <w:rPr>
          <w:rFonts w:ascii="Calibri" w:hAnsi="Calibri" w:cs="Calibri"/>
        </w:rPr>
        <w:t>functions</w:t>
      </w:r>
      <w:r w:rsidRPr="008C44F2">
        <w:rPr>
          <w:rFonts w:ascii="Calibri" w:hAnsi="Calibri" w:cs="Calibri"/>
          <w:spacing w:val="-3"/>
        </w:rPr>
        <w:t xml:space="preserve"> </w:t>
      </w:r>
      <w:r w:rsidRPr="008C44F2">
        <w:rPr>
          <w:rFonts w:ascii="Calibri" w:hAnsi="Calibri" w:cs="Calibri"/>
        </w:rPr>
        <w:t>that</w:t>
      </w:r>
      <w:r w:rsidRPr="008C44F2">
        <w:rPr>
          <w:rFonts w:ascii="Calibri" w:hAnsi="Calibri" w:cs="Calibri"/>
          <w:spacing w:val="-3"/>
        </w:rPr>
        <w:t xml:space="preserve"> </w:t>
      </w:r>
      <w:r w:rsidRPr="008C44F2">
        <w:rPr>
          <w:rFonts w:ascii="Calibri" w:hAnsi="Calibri" w:cs="Calibri"/>
        </w:rPr>
        <w:t>form</w:t>
      </w:r>
      <w:r w:rsidRPr="008C44F2">
        <w:rPr>
          <w:rFonts w:ascii="Calibri" w:hAnsi="Calibri" w:cs="Calibri"/>
          <w:spacing w:val="-3"/>
        </w:rPr>
        <w:t xml:space="preserve"> </w:t>
      </w:r>
      <w:r w:rsidRPr="008C44F2">
        <w:rPr>
          <w:rFonts w:ascii="Calibri" w:hAnsi="Calibri" w:cs="Calibri"/>
        </w:rPr>
        <w:t>the</w:t>
      </w:r>
      <w:r w:rsidRPr="008C44F2">
        <w:rPr>
          <w:rFonts w:ascii="Calibri" w:hAnsi="Calibri" w:cs="Calibri"/>
          <w:spacing w:val="-4"/>
        </w:rPr>
        <w:t xml:space="preserve"> </w:t>
      </w:r>
      <w:r w:rsidRPr="008C44F2">
        <w:rPr>
          <w:rFonts w:ascii="Calibri" w:hAnsi="Calibri" w:cs="Calibri"/>
        </w:rPr>
        <w:t>foundation</w:t>
      </w:r>
      <w:r w:rsidRPr="008C44F2">
        <w:rPr>
          <w:rFonts w:ascii="Calibri" w:hAnsi="Calibri" w:cs="Calibri"/>
          <w:spacing w:val="-3"/>
        </w:rPr>
        <w:t xml:space="preserve"> </w:t>
      </w:r>
      <w:r w:rsidRPr="008C44F2">
        <w:rPr>
          <w:rFonts w:ascii="Calibri" w:hAnsi="Calibri" w:cs="Calibri"/>
        </w:rPr>
        <w:t>of</w:t>
      </w:r>
      <w:r w:rsidRPr="008C44F2">
        <w:rPr>
          <w:rFonts w:ascii="Calibri" w:hAnsi="Calibri" w:cs="Calibri"/>
          <w:spacing w:val="-2"/>
        </w:rPr>
        <w:t xml:space="preserve"> </w:t>
      </w:r>
      <w:r w:rsidRPr="008C44F2">
        <w:rPr>
          <w:rFonts w:ascii="Calibri" w:hAnsi="Calibri" w:cs="Calibri"/>
        </w:rPr>
        <w:t>wetlands</w:t>
      </w:r>
      <w:r w:rsidRPr="008C44F2">
        <w:rPr>
          <w:rFonts w:ascii="Calibri" w:hAnsi="Calibri" w:cs="Calibri"/>
          <w:spacing w:val="-3"/>
        </w:rPr>
        <w:t xml:space="preserve"> </w:t>
      </w:r>
      <w:r w:rsidRPr="008C44F2">
        <w:rPr>
          <w:rFonts w:ascii="Calibri" w:hAnsi="Calibri" w:cs="Calibri"/>
        </w:rPr>
        <w:t>management</w:t>
      </w:r>
      <w:r w:rsidRPr="008C44F2">
        <w:rPr>
          <w:rFonts w:ascii="Calibri" w:hAnsi="Calibri" w:cs="Calibri"/>
          <w:spacing w:val="-3"/>
        </w:rPr>
        <w:t xml:space="preserve"> </w:t>
      </w:r>
      <w:r w:rsidRPr="008C44F2">
        <w:rPr>
          <w:rFonts w:ascii="Calibri" w:hAnsi="Calibri" w:cs="Calibri"/>
        </w:rPr>
        <w:t xml:space="preserve">and </w:t>
      </w:r>
      <w:r w:rsidRPr="008C44F2">
        <w:rPr>
          <w:rFonts w:ascii="Calibri" w:hAnsi="Calibri" w:cs="Calibri"/>
          <w:spacing w:val="-2"/>
        </w:rPr>
        <w:t>protection.</w:t>
      </w:r>
      <w:r w:rsidR="00CD3C39" w:rsidRPr="008C44F2">
        <w:rPr>
          <w:rFonts w:ascii="Calibri" w:hAnsi="Calibri" w:cs="Calibri"/>
          <w:spacing w:val="-2"/>
        </w:rPr>
        <w:t xml:space="preserve"> </w:t>
      </w:r>
    </w:p>
    <w:p w14:paraId="0BE0DC1D" w14:textId="77777777" w:rsidR="00447FDA" w:rsidRPr="008C44F2" w:rsidRDefault="00447FDA" w:rsidP="00BF6C62">
      <w:pPr>
        <w:spacing w:after="80"/>
        <w:ind w:left="100"/>
        <w:rPr>
          <w:rFonts w:ascii="Calibri" w:hAnsi="Calibri" w:cs="Calibri"/>
        </w:rPr>
      </w:pPr>
      <w:r w:rsidRPr="008C44F2">
        <w:rPr>
          <w:rFonts w:ascii="Calibri" w:hAnsi="Calibri" w:cs="Calibri"/>
        </w:rPr>
        <w:t>These</w:t>
      </w:r>
      <w:r w:rsidRPr="008C44F2">
        <w:rPr>
          <w:rFonts w:ascii="Calibri" w:hAnsi="Calibri" w:cs="Calibri"/>
          <w:spacing w:val="-3"/>
        </w:rPr>
        <w:t xml:space="preserve"> </w:t>
      </w:r>
      <w:r w:rsidRPr="008C44F2">
        <w:rPr>
          <w:rFonts w:ascii="Calibri" w:hAnsi="Calibri" w:cs="Calibri"/>
          <w:spacing w:val="-2"/>
        </w:rPr>
        <w:t>include:</w:t>
      </w:r>
    </w:p>
    <w:p w14:paraId="4C68FD55" w14:textId="35089E95" w:rsidR="00447FDA" w:rsidRPr="005D632C" w:rsidRDefault="00447FDA" w:rsidP="0C1C60DE">
      <w:pPr>
        <w:pStyle w:val="ListParagraph"/>
        <w:numPr>
          <w:ilvl w:val="0"/>
          <w:numId w:val="38"/>
        </w:numPr>
        <w:tabs>
          <w:tab w:val="left" w:pos="819"/>
        </w:tabs>
        <w:spacing w:after="80"/>
        <w:rPr>
          <w:rFonts w:ascii="Calibri" w:hAnsi="Calibri" w:cs="Calibri"/>
          <w:b/>
          <w:bCs/>
        </w:rPr>
      </w:pPr>
      <w:r w:rsidRPr="0C1C60DE">
        <w:rPr>
          <w:rFonts w:ascii="Calibri" w:hAnsi="Calibri" w:cs="Calibri"/>
          <w:b/>
          <w:bCs/>
        </w:rPr>
        <w:t>Monitoring</w:t>
      </w:r>
      <w:r w:rsidRPr="0C1C60DE">
        <w:rPr>
          <w:rFonts w:ascii="Calibri" w:hAnsi="Calibri" w:cs="Calibri"/>
          <w:b/>
          <w:bCs/>
          <w:spacing w:val="-2"/>
        </w:rPr>
        <w:t xml:space="preserve"> </w:t>
      </w:r>
      <w:r w:rsidRPr="0C1C60DE">
        <w:rPr>
          <w:rFonts w:ascii="Calibri" w:hAnsi="Calibri" w:cs="Calibri"/>
          <w:b/>
          <w:bCs/>
        </w:rPr>
        <w:t>and</w:t>
      </w:r>
      <w:r w:rsidRPr="0C1C60DE">
        <w:rPr>
          <w:rFonts w:ascii="Calibri" w:hAnsi="Calibri" w:cs="Calibri"/>
          <w:b/>
          <w:bCs/>
          <w:spacing w:val="-1"/>
        </w:rPr>
        <w:t xml:space="preserve"> </w:t>
      </w:r>
      <w:r w:rsidR="004B29C2" w:rsidRPr="0C1C60DE">
        <w:rPr>
          <w:rFonts w:ascii="Calibri" w:hAnsi="Calibri" w:cs="Calibri"/>
          <w:b/>
          <w:bCs/>
          <w:spacing w:val="-2"/>
        </w:rPr>
        <w:t>Assessment</w:t>
      </w:r>
      <w:r w:rsidR="004B29C2">
        <w:rPr>
          <w:rFonts w:ascii="Calibri" w:hAnsi="Calibri" w:cs="Calibri"/>
          <w:b/>
          <w:bCs/>
          <w:spacing w:val="-2"/>
        </w:rPr>
        <w:t>.</w:t>
      </w:r>
    </w:p>
    <w:p w14:paraId="72CB7394" w14:textId="0F7C4084" w:rsidR="00447FDA" w:rsidRPr="005D632C" w:rsidRDefault="004B29C2" w:rsidP="0C1C60DE">
      <w:pPr>
        <w:pStyle w:val="ListParagraph"/>
        <w:numPr>
          <w:ilvl w:val="0"/>
          <w:numId w:val="38"/>
        </w:numPr>
        <w:tabs>
          <w:tab w:val="left" w:pos="819"/>
        </w:tabs>
        <w:spacing w:after="80"/>
        <w:rPr>
          <w:rFonts w:ascii="Calibri" w:hAnsi="Calibri" w:cs="Calibri"/>
          <w:b/>
          <w:bCs/>
        </w:rPr>
      </w:pPr>
      <w:r w:rsidRPr="109D5526">
        <w:rPr>
          <w:rFonts w:ascii="Calibri" w:hAnsi="Calibri" w:cs="Calibri"/>
          <w:b/>
          <w:bCs/>
        </w:rPr>
        <w:t>Regulatory.</w:t>
      </w:r>
    </w:p>
    <w:p w14:paraId="021DDC78" w14:textId="6A39D0CE" w:rsidR="00447FDA" w:rsidRPr="005D632C" w:rsidRDefault="00447FDA" w:rsidP="0C1C60DE">
      <w:pPr>
        <w:pStyle w:val="ListParagraph"/>
        <w:numPr>
          <w:ilvl w:val="0"/>
          <w:numId w:val="38"/>
        </w:numPr>
        <w:tabs>
          <w:tab w:val="left" w:pos="819"/>
        </w:tabs>
        <w:spacing w:after="80"/>
        <w:rPr>
          <w:rFonts w:ascii="Calibri" w:hAnsi="Calibri" w:cs="Calibri"/>
          <w:b/>
          <w:bCs/>
        </w:rPr>
      </w:pPr>
      <w:r w:rsidRPr="0C1C60DE">
        <w:rPr>
          <w:rFonts w:ascii="Calibri" w:hAnsi="Calibri" w:cs="Calibri"/>
          <w:b/>
          <w:bCs/>
        </w:rPr>
        <w:t>Restoration</w:t>
      </w:r>
      <w:r w:rsidRPr="0C1C60DE">
        <w:rPr>
          <w:rFonts w:ascii="Calibri" w:hAnsi="Calibri" w:cs="Calibri"/>
          <w:b/>
          <w:bCs/>
          <w:spacing w:val="-1"/>
        </w:rPr>
        <w:t xml:space="preserve"> </w:t>
      </w:r>
      <w:r w:rsidRPr="0C1C60DE">
        <w:rPr>
          <w:rFonts w:ascii="Calibri" w:hAnsi="Calibri" w:cs="Calibri"/>
          <w:b/>
          <w:bCs/>
        </w:rPr>
        <w:t>and</w:t>
      </w:r>
      <w:r w:rsidRPr="0C1C60DE">
        <w:rPr>
          <w:rFonts w:ascii="Calibri" w:hAnsi="Calibri" w:cs="Calibri"/>
          <w:b/>
          <w:bCs/>
          <w:spacing w:val="-1"/>
        </w:rPr>
        <w:t xml:space="preserve"> </w:t>
      </w:r>
      <w:r w:rsidRPr="0C1C60DE">
        <w:rPr>
          <w:rFonts w:ascii="Calibri" w:hAnsi="Calibri" w:cs="Calibri"/>
          <w:b/>
          <w:bCs/>
          <w:spacing w:val="-2"/>
        </w:rPr>
        <w:t>Protection</w:t>
      </w:r>
      <w:r w:rsidR="004B29C2">
        <w:rPr>
          <w:rFonts w:ascii="Calibri" w:hAnsi="Calibri" w:cs="Calibri"/>
          <w:b/>
          <w:bCs/>
          <w:spacing w:val="-2"/>
        </w:rPr>
        <w:t>.</w:t>
      </w:r>
    </w:p>
    <w:p w14:paraId="59A43034" w14:textId="3B95D071" w:rsidR="00447FDA" w:rsidRPr="005D632C" w:rsidRDefault="00447FDA" w:rsidP="0C1C60DE">
      <w:pPr>
        <w:pStyle w:val="ListParagraph"/>
        <w:numPr>
          <w:ilvl w:val="0"/>
          <w:numId w:val="38"/>
        </w:numPr>
        <w:tabs>
          <w:tab w:val="left" w:pos="819"/>
        </w:tabs>
        <w:spacing w:after="80"/>
        <w:rPr>
          <w:rFonts w:ascii="Calibri" w:hAnsi="Calibri" w:cs="Calibri"/>
          <w:b/>
          <w:bCs/>
        </w:rPr>
      </w:pPr>
      <w:r w:rsidRPr="0C1C60DE">
        <w:rPr>
          <w:rFonts w:ascii="Calibri" w:hAnsi="Calibri" w:cs="Calibri"/>
          <w:b/>
          <w:bCs/>
        </w:rPr>
        <w:t>Water</w:t>
      </w:r>
      <w:r w:rsidRPr="0C1C60DE">
        <w:rPr>
          <w:rFonts w:ascii="Calibri" w:hAnsi="Calibri" w:cs="Calibri"/>
          <w:b/>
          <w:bCs/>
          <w:spacing w:val="-1"/>
        </w:rPr>
        <w:t xml:space="preserve"> </w:t>
      </w:r>
      <w:r w:rsidRPr="0C1C60DE">
        <w:rPr>
          <w:rFonts w:ascii="Calibri" w:hAnsi="Calibri" w:cs="Calibri"/>
          <w:b/>
          <w:bCs/>
        </w:rPr>
        <w:t>Quality Standards for</w:t>
      </w:r>
      <w:r w:rsidRPr="0C1C60DE">
        <w:rPr>
          <w:rFonts w:ascii="Calibri" w:hAnsi="Calibri" w:cs="Calibri"/>
          <w:b/>
          <w:bCs/>
          <w:spacing w:val="-1"/>
        </w:rPr>
        <w:t xml:space="preserve"> </w:t>
      </w:r>
      <w:r w:rsidRPr="0C1C60DE">
        <w:rPr>
          <w:rFonts w:ascii="Calibri" w:hAnsi="Calibri" w:cs="Calibri"/>
          <w:b/>
          <w:bCs/>
          <w:spacing w:val="-2"/>
        </w:rPr>
        <w:t>Wetlands.</w:t>
      </w:r>
    </w:p>
    <w:p w14:paraId="642175CC" w14:textId="2F9E0B4C" w:rsidR="00A93E63" w:rsidRPr="008C44F2" w:rsidRDefault="00625D73" w:rsidP="00974391">
      <w:pPr>
        <w:spacing w:after="120"/>
        <w:ind w:left="101"/>
        <w:rPr>
          <w:rFonts w:ascii="Calibri" w:hAnsi="Calibri" w:cs="Calibri"/>
        </w:rPr>
      </w:pPr>
      <w:r w:rsidRPr="008C44F2">
        <w:rPr>
          <w:rFonts w:ascii="Calibri" w:hAnsi="Calibri" w:cs="Calibri"/>
        </w:rPr>
        <w:t xml:space="preserve">The remainder of this appendix is a compilation of program development and refinement actions associated with each of the core elements listed above. </w:t>
      </w:r>
      <w:r w:rsidR="00E738A7" w:rsidRPr="008C44F2">
        <w:rPr>
          <w:rFonts w:ascii="Calibri" w:hAnsi="Calibri" w:cs="Calibri"/>
        </w:rPr>
        <w:t xml:space="preserve">Example activities are listed </w:t>
      </w:r>
      <w:r w:rsidR="003473D2" w:rsidRPr="008C44F2">
        <w:rPr>
          <w:rFonts w:ascii="Calibri" w:hAnsi="Calibri" w:cs="Calibri"/>
        </w:rPr>
        <w:t>for</w:t>
      </w:r>
      <w:r w:rsidR="00E738A7" w:rsidRPr="008C44F2">
        <w:rPr>
          <w:rFonts w:ascii="Calibri" w:hAnsi="Calibri" w:cs="Calibri"/>
        </w:rPr>
        <w:t xml:space="preserve"> </w:t>
      </w:r>
      <w:r w:rsidR="003473D2" w:rsidRPr="008C44F2">
        <w:rPr>
          <w:rFonts w:ascii="Calibri" w:hAnsi="Calibri" w:cs="Calibri"/>
        </w:rPr>
        <w:t>each</w:t>
      </w:r>
      <w:r w:rsidR="00E738A7" w:rsidRPr="008C44F2">
        <w:rPr>
          <w:rFonts w:ascii="Calibri" w:hAnsi="Calibri" w:cs="Calibri"/>
        </w:rPr>
        <w:t xml:space="preserve"> action. </w:t>
      </w:r>
      <w:r w:rsidR="0021777B" w:rsidRPr="008C44F2">
        <w:rPr>
          <w:rFonts w:ascii="Calibri" w:hAnsi="Calibri" w:cs="Calibri"/>
        </w:rPr>
        <w:t>Project proposals are not limited to using these example activities,</w:t>
      </w:r>
      <w:r w:rsidR="00683E60" w:rsidRPr="008C44F2">
        <w:rPr>
          <w:rFonts w:ascii="Calibri" w:hAnsi="Calibri" w:cs="Calibri"/>
        </w:rPr>
        <w:t xml:space="preserve"> and some example activities may </w:t>
      </w:r>
      <w:r w:rsidR="004E4683" w:rsidRPr="008C44F2">
        <w:rPr>
          <w:rFonts w:ascii="Calibri" w:hAnsi="Calibri" w:cs="Calibri"/>
        </w:rPr>
        <w:t xml:space="preserve">fit better with different actions or even different core elements for a given project proposal. </w:t>
      </w:r>
    </w:p>
    <w:p w14:paraId="6F3AE23D" w14:textId="1A5547D0" w:rsidR="00625D73" w:rsidRPr="008C44F2" w:rsidRDefault="00EE0DF8" w:rsidP="00974391">
      <w:pPr>
        <w:spacing w:after="120"/>
        <w:ind w:left="101"/>
        <w:rPr>
          <w:rFonts w:ascii="Calibri" w:hAnsi="Calibri" w:cs="Calibri"/>
        </w:rPr>
      </w:pPr>
      <w:r w:rsidRPr="0C1C60DE">
        <w:rPr>
          <w:rFonts w:ascii="Calibri" w:hAnsi="Calibri" w:cs="Calibri"/>
        </w:rPr>
        <w:lastRenderedPageBreak/>
        <w:t xml:space="preserve">The </w:t>
      </w:r>
      <w:r w:rsidR="00A60186" w:rsidRPr="0C1C60DE">
        <w:rPr>
          <w:rFonts w:ascii="Calibri" w:hAnsi="Calibri" w:cs="Calibri"/>
        </w:rPr>
        <w:t xml:space="preserve">EPA encourages the development </w:t>
      </w:r>
      <w:r w:rsidR="00F72CF3" w:rsidRPr="0C1C60DE">
        <w:rPr>
          <w:rFonts w:ascii="Calibri" w:hAnsi="Calibri" w:cs="Calibri"/>
        </w:rPr>
        <w:t xml:space="preserve">and refinement </w:t>
      </w:r>
      <w:r w:rsidR="00A60186" w:rsidRPr="0C1C60DE">
        <w:rPr>
          <w:rFonts w:ascii="Calibri" w:hAnsi="Calibri" w:cs="Calibri"/>
        </w:rPr>
        <w:t>of Wetland Program Plans</w:t>
      </w:r>
      <w:r w:rsidRPr="0C1C60DE">
        <w:rPr>
          <w:rStyle w:val="FootnoteReference"/>
          <w:rFonts w:ascii="Calibri" w:hAnsi="Calibri" w:cs="Calibri"/>
        </w:rPr>
        <w:footnoteReference w:id="4"/>
      </w:r>
      <w:r w:rsidR="00A60186" w:rsidRPr="0C1C60DE">
        <w:rPr>
          <w:rFonts w:ascii="Calibri" w:hAnsi="Calibri" w:cs="Calibri"/>
        </w:rPr>
        <w:t xml:space="preserve"> by states</w:t>
      </w:r>
      <w:r w:rsidR="006C22E6">
        <w:rPr>
          <w:rFonts w:ascii="Calibri" w:hAnsi="Calibri" w:cs="Calibri"/>
        </w:rPr>
        <w:t>,</w:t>
      </w:r>
      <w:r w:rsidR="00A60186" w:rsidRPr="0C1C60DE">
        <w:rPr>
          <w:rFonts w:ascii="Calibri" w:hAnsi="Calibri" w:cs="Calibri"/>
        </w:rPr>
        <w:t xml:space="preserve"> Tribes </w:t>
      </w:r>
      <w:r w:rsidR="006C22E6">
        <w:rPr>
          <w:rFonts w:ascii="Calibri" w:hAnsi="Calibri" w:cs="Calibri"/>
        </w:rPr>
        <w:t xml:space="preserve">and territories </w:t>
      </w:r>
      <w:r w:rsidR="00A60186" w:rsidRPr="0C1C60DE">
        <w:rPr>
          <w:rFonts w:ascii="Calibri" w:hAnsi="Calibri" w:cs="Calibri"/>
        </w:rPr>
        <w:t xml:space="preserve">under </w:t>
      </w:r>
      <w:r w:rsidR="00D11CA8" w:rsidRPr="0C1C60DE">
        <w:rPr>
          <w:rFonts w:ascii="Calibri" w:hAnsi="Calibri" w:cs="Calibri"/>
        </w:rPr>
        <w:t>T</w:t>
      </w:r>
      <w:r w:rsidR="00A60186" w:rsidRPr="0C1C60DE">
        <w:rPr>
          <w:rFonts w:ascii="Calibri" w:hAnsi="Calibri" w:cs="Calibri"/>
        </w:rPr>
        <w:t>rack 1</w:t>
      </w:r>
      <w:r w:rsidR="00C10700">
        <w:rPr>
          <w:rFonts w:ascii="Calibri" w:hAnsi="Calibri" w:cs="Calibri"/>
        </w:rPr>
        <w:t xml:space="preserve"> – WPP Applicants</w:t>
      </w:r>
      <w:r w:rsidR="00A60186" w:rsidRPr="0C1C60DE">
        <w:rPr>
          <w:rFonts w:ascii="Calibri" w:hAnsi="Calibri" w:cs="Calibri"/>
        </w:rPr>
        <w:t xml:space="preserve"> of the WPDG</w:t>
      </w:r>
      <w:r w:rsidR="00EA28AD" w:rsidRPr="0C1C60DE">
        <w:rPr>
          <w:rFonts w:ascii="Calibri" w:hAnsi="Calibri" w:cs="Calibri"/>
        </w:rPr>
        <w:t xml:space="preserve"> program</w:t>
      </w:r>
      <w:r w:rsidRPr="0C1C60DE">
        <w:rPr>
          <w:rFonts w:ascii="Calibri" w:hAnsi="Calibri" w:cs="Calibri"/>
        </w:rPr>
        <w:t>.</w:t>
      </w:r>
      <w:r w:rsidR="00C40BBB" w:rsidRPr="0C1C60DE">
        <w:rPr>
          <w:rFonts w:ascii="Calibri" w:hAnsi="Calibri" w:cs="Calibri"/>
        </w:rPr>
        <w:t xml:space="preserve"> For those applicants applying under </w:t>
      </w:r>
      <w:r w:rsidR="008A55C4" w:rsidRPr="0C1C60DE">
        <w:rPr>
          <w:rFonts w:ascii="Calibri" w:hAnsi="Calibri" w:cs="Calibri"/>
        </w:rPr>
        <w:t>T</w:t>
      </w:r>
      <w:r w:rsidR="00C40BBB" w:rsidRPr="0C1C60DE">
        <w:rPr>
          <w:rFonts w:ascii="Calibri" w:hAnsi="Calibri" w:cs="Calibri"/>
        </w:rPr>
        <w:t>rack 1</w:t>
      </w:r>
      <w:r w:rsidR="00C10700">
        <w:rPr>
          <w:rFonts w:ascii="Calibri" w:hAnsi="Calibri" w:cs="Calibri"/>
        </w:rPr>
        <w:t xml:space="preserve"> – WPP Applicants</w:t>
      </w:r>
      <w:r w:rsidR="00C40BBB" w:rsidRPr="0C1C60DE">
        <w:rPr>
          <w:rFonts w:ascii="Calibri" w:hAnsi="Calibri" w:cs="Calibri"/>
        </w:rPr>
        <w:t xml:space="preserve">, the articulation of the chosen </w:t>
      </w:r>
      <w:r w:rsidR="001040DE" w:rsidRPr="0C1C60DE">
        <w:rPr>
          <w:rFonts w:ascii="Calibri" w:hAnsi="Calibri" w:cs="Calibri"/>
        </w:rPr>
        <w:t xml:space="preserve">core elements and </w:t>
      </w:r>
      <w:r w:rsidR="00C40BBB" w:rsidRPr="0C1C60DE">
        <w:rPr>
          <w:rFonts w:ascii="Calibri" w:hAnsi="Calibri" w:cs="Calibri"/>
        </w:rPr>
        <w:t>actions is imperative</w:t>
      </w:r>
      <w:r w:rsidR="00194E22" w:rsidRPr="0C1C60DE">
        <w:rPr>
          <w:rFonts w:ascii="Calibri" w:hAnsi="Calibri" w:cs="Calibri"/>
        </w:rPr>
        <w:t xml:space="preserve">, as actions </w:t>
      </w:r>
      <w:r w:rsidR="009101F8" w:rsidRPr="0C1C60DE">
        <w:rPr>
          <w:rFonts w:ascii="Calibri" w:hAnsi="Calibri" w:cs="Calibri"/>
        </w:rPr>
        <w:t>in a WPP should be consistent with</w:t>
      </w:r>
      <w:r w:rsidR="004A574B" w:rsidRPr="0C1C60DE">
        <w:rPr>
          <w:rFonts w:ascii="Calibri" w:hAnsi="Calibri" w:cs="Calibri"/>
        </w:rPr>
        <w:t xml:space="preserve"> the </w:t>
      </w:r>
      <w:r w:rsidR="006C2404">
        <w:rPr>
          <w:rFonts w:ascii="Calibri" w:hAnsi="Calibri" w:cs="Calibri"/>
        </w:rPr>
        <w:t>Core Elements Framework</w:t>
      </w:r>
      <w:r w:rsidR="3E7C4467" w:rsidRPr="0C1C60DE">
        <w:rPr>
          <w:rFonts w:ascii="Calibri" w:hAnsi="Calibri" w:cs="Calibri"/>
        </w:rPr>
        <w:t>, as detailed herein</w:t>
      </w:r>
      <w:r w:rsidR="00C40BBB" w:rsidRPr="0C1C60DE">
        <w:rPr>
          <w:rFonts w:ascii="Calibri" w:hAnsi="Calibri" w:cs="Calibri"/>
        </w:rPr>
        <w:t xml:space="preserve">. </w:t>
      </w:r>
      <w:r w:rsidR="00494411" w:rsidRPr="0C1C60DE">
        <w:rPr>
          <w:rFonts w:ascii="Calibri" w:hAnsi="Calibri" w:cs="Calibri"/>
        </w:rPr>
        <w:t>For WPDG applica</w:t>
      </w:r>
      <w:r w:rsidR="003E2BB0" w:rsidRPr="0C1C60DE">
        <w:rPr>
          <w:rFonts w:ascii="Calibri" w:hAnsi="Calibri" w:cs="Calibri"/>
        </w:rPr>
        <w:t>tions</w:t>
      </w:r>
      <w:r w:rsidR="00494411" w:rsidRPr="0C1C60DE">
        <w:rPr>
          <w:rFonts w:ascii="Calibri" w:hAnsi="Calibri" w:cs="Calibri"/>
        </w:rPr>
        <w:t xml:space="preserve"> which fit under </w:t>
      </w:r>
      <w:r w:rsidR="008A55C4" w:rsidRPr="0C1C60DE">
        <w:rPr>
          <w:rFonts w:ascii="Calibri" w:hAnsi="Calibri" w:cs="Calibri"/>
        </w:rPr>
        <w:t>T</w:t>
      </w:r>
      <w:r w:rsidR="00494411" w:rsidRPr="0C1C60DE">
        <w:rPr>
          <w:rFonts w:ascii="Calibri" w:hAnsi="Calibri" w:cs="Calibri"/>
        </w:rPr>
        <w:t>rack 2</w:t>
      </w:r>
      <w:r w:rsidR="00C10700">
        <w:rPr>
          <w:rFonts w:ascii="Calibri" w:hAnsi="Calibri" w:cs="Calibri"/>
        </w:rPr>
        <w:t xml:space="preserve"> – Non-WPP Applicants</w:t>
      </w:r>
      <w:r w:rsidR="00494411" w:rsidRPr="0C1C60DE">
        <w:rPr>
          <w:rFonts w:ascii="Calibri" w:hAnsi="Calibri" w:cs="Calibri"/>
        </w:rPr>
        <w:t xml:space="preserve">, </w:t>
      </w:r>
      <w:r w:rsidR="006032F0" w:rsidRPr="0C1C60DE">
        <w:rPr>
          <w:rFonts w:ascii="Calibri" w:hAnsi="Calibri" w:cs="Calibri"/>
        </w:rPr>
        <w:t xml:space="preserve">applicants must demonstrate which core element(s) and associated action(s) from the </w:t>
      </w:r>
      <w:r w:rsidR="006C2404">
        <w:rPr>
          <w:rFonts w:ascii="Calibri" w:hAnsi="Calibri" w:cs="Calibri"/>
        </w:rPr>
        <w:t>Core Elements Framework</w:t>
      </w:r>
      <w:r w:rsidR="006032F0" w:rsidRPr="0C1C60DE">
        <w:rPr>
          <w:rFonts w:ascii="Calibri" w:hAnsi="Calibri" w:cs="Calibri"/>
        </w:rPr>
        <w:t xml:space="preserve"> their application is developing or refining, or if the applicant is an interstate agency or intertribal consortia, by referencing one or more grant-eligible action(s) from an EPA-approved W</w:t>
      </w:r>
      <w:r w:rsidR="00C10700">
        <w:rPr>
          <w:rFonts w:ascii="Calibri" w:hAnsi="Calibri" w:cs="Calibri"/>
        </w:rPr>
        <w:t xml:space="preserve">etland </w:t>
      </w:r>
      <w:r w:rsidR="006032F0" w:rsidRPr="0C1C60DE">
        <w:rPr>
          <w:rFonts w:ascii="Calibri" w:hAnsi="Calibri" w:cs="Calibri"/>
        </w:rPr>
        <w:t>P</w:t>
      </w:r>
      <w:r w:rsidR="00C10700">
        <w:rPr>
          <w:rFonts w:ascii="Calibri" w:hAnsi="Calibri" w:cs="Calibri"/>
        </w:rPr>
        <w:t xml:space="preserve">rogram </w:t>
      </w:r>
      <w:r w:rsidR="006032F0" w:rsidRPr="0C1C60DE">
        <w:rPr>
          <w:rFonts w:ascii="Calibri" w:hAnsi="Calibri" w:cs="Calibri"/>
        </w:rPr>
        <w:t>P</w:t>
      </w:r>
      <w:r w:rsidR="00C10700">
        <w:rPr>
          <w:rFonts w:ascii="Calibri" w:hAnsi="Calibri" w:cs="Calibri"/>
        </w:rPr>
        <w:t>lans</w:t>
      </w:r>
      <w:r w:rsidR="006032F0" w:rsidRPr="0C1C60DE">
        <w:rPr>
          <w:rFonts w:ascii="Calibri" w:hAnsi="Calibri" w:cs="Calibri"/>
        </w:rPr>
        <w:t xml:space="preserve"> they plan to undertake as part of the proposed project.</w:t>
      </w:r>
    </w:p>
    <w:p w14:paraId="6FC3C8C7" w14:textId="77777777" w:rsidR="00447FDA" w:rsidRPr="005A1FEF" w:rsidRDefault="00447FDA" w:rsidP="00BF6C62">
      <w:pPr>
        <w:spacing w:after="80"/>
        <w:rPr>
          <w:rFonts w:ascii="Calibri" w:hAnsi="Calibri" w:cs="Calibri"/>
        </w:rPr>
        <w:sectPr w:rsidR="00447FDA" w:rsidRPr="005A1FEF" w:rsidSect="00447FDA">
          <w:headerReference w:type="default" r:id="rId11"/>
          <w:footerReference w:type="default" r:id="rId12"/>
          <w:pgSz w:w="12240" w:h="15840"/>
          <w:pgMar w:top="1000" w:right="1020" w:bottom="980" w:left="980" w:header="792" w:footer="792" w:gutter="0"/>
          <w:pgNumType w:start="1"/>
          <w:cols w:space="720"/>
          <w:docGrid w:linePitch="299"/>
        </w:sectPr>
      </w:pPr>
    </w:p>
    <w:p w14:paraId="509D9A20" w14:textId="77777777" w:rsidR="003479EE" w:rsidRPr="005A1FEF" w:rsidRDefault="003479EE" w:rsidP="00BF6C62">
      <w:pPr>
        <w:pStyle w:val="ListParagraph"/>
        <w:tabs>
          <w:tab w:val="left" w:pos="313"/>
        </w:tabs>
        <w:spacing w:after="80"/>
        <w:ind w:left="313"/>
        <w:contextualSpacing w:val="0"/>
        <w:rPr>
          <w:rFonts w:ascii="Calibri" w:hAnsi="Calibri" w:cs="Calibri"/>
          <w:b/>
          <w:sz w:val="24"/>
        </w:rPr>
      </w:pPr>
    </w:p>
    <w:p w14:paraId="44FA71BB" w14:textId="52102664" w:rsidR="00447FDA" w:rsidRPr="005A1FEF" w:rsidRDefault="00447FDA" w:rsidP="0C1C60DE">
      <w:pPr>
        <w:pStyle w:val="ListParagraph"/>
        <w:numPr>
          <w:ilvl w:val="0"/>
          <w:numId w:val="39"/>
        </w:numPr>
        <w:tabs>
          <w:tab w:val="left" w:pos="313"/>
        </w:tabs>
        <w:spacing w:after="80"/>
        <w:rPr>
          <w:rFonts w:ascii="Calibri" w:hAnsi="Calibri" w:cs="Calibri"/>
          <w:b/>
          <w:bCs/>
          <w:sz w:val="24"/>
          <w:szCs w:val="24"/>
        </w:rPr>
      </w:pPr>
      <w:r w:rsidRPr="0C1C60DE">
        <w:rPr>
          <w:rFonts w:ascii="Calibri" w:hAnsi="Calibri" w:cs="Calibri"/>
          <w:b/>
          <w:bCs/>
          <w:sz w:val="24"/>
          <w:szCs w:val="24"/>
        </w:rPr>
        <w:t>Core</w:t>
      </w:r>
      <w:r w:rsidRPr="0C1C60DE">
        <w:rPr>
          <w:rFonts w:ascii="Calibri" w:hAnsi="Calibri" w:cs="Calibri"/>
          <w:b/>
          <w:bCs/>
          <w:spacing w:val="-2"/>
          <w:sz w:val="24"/>
          <w:szCs w:val="24"/>
        </w:rPr>
        <w:t xml:space="preserve"> </w:t>
      </w:r>
      <w:r w:rsidRPr="0C1C60DE">
        <w:rPr>
          <w:rFonts w:ascii="Calibri" w:hAnsi="Calibri" w:cs="Calibri"/>
          <w:b/>
          <w:bCs/>
          <w:sz w:val="24"/>
          <w:szCs w:val="24"/>
        </w:rPr>
        <w:t>Element:</w:t>
      </w:r>
      <w:r w:rsidRPr="0C1C60DE">
        <w:rPr>
          <w:rFonts w:ascii="Calibri" w:hAnsi="Calibri" w:cs="Calibri"/>
          <w:b/>
          <w:bCs/>
          <w:spacing w:val="-3"/>
          <w:sz w:val="24"/>
          <w:szCs w:val="24"/>
        </w:rPr>
        <w:t xml:space="preserve"> </w:t>
      </w:r>
      <w:r w:rsidRPr="0C1C60DE">
        <w:rPr>
          <w:rFonts w:ascii="Calibri" w:hAnsi="Calibri" w:cs="Calibri"/>
          <w:b/>
          <w:bCs/>
          <w:sz w:val="24"/>
          <w:szCs w:val="24"/>
        </w:rPr>
        <w:t>MONITORING</w:t>
      </w:r>
      <w:r w:rsidRPr="0C1C60DE">
        <w:rPr>
          <w:rFonts w:ascii="Calibri" w:hAnsi="Calibri" w:cs="Calibri"/>
          <w:b/>
          <w:bCs/>
          <w:spacing w:val="-4"/>
          <w:sz w:val="24"/>
          <w:szCs w:val="24"/>
        </w:rPr>
        <w:t xml:space="preserve"> </w:t>
      </w:r>
      <w:r w:rsidRPr="0C1C60DE">
        <w:rPr>
          <w:rFonts w:ascii="Calibri" w:hAnsi="Calibri" w:cs="Calibri"/>
          <w:b/>
          <w:bCs/>
          <w:sz w:val="24"/>
          <w:szCs w:val="24"/>
        </w:rPr>
        <w:t>AND</w:t>
      </w:r>
      <w:r w:rsidRPr="0C1C60DE">
        <w:rPr>
          <w:rFonts w:ascii="Calibri" w:hAnsi="Calibri" w:cs="Calibri"/>
          <w:b/>
          <w:bCs/>
          <w:spacing w:val="1"/>
          <w:sz w:val="24"/>
          <w:szCs w:val="24"/>
        </w:rPr>
        <w:t xml:space="preserve"> </w:t>
      </w:r>
      <w:r w:rsidRPr="0C1C60DE">
        <w:rPr>
          <w:rFonts w:ascii="Calibri" w:hAnsi="Calibri" w:cs="Calibri"/>
          <w:b/>
          <w:bCs/>
          <w:spacing w:val="-2"/>
          <w:sz w:val="24"/>
          <w:szCs w:val="24"/>
        </w:rPr>
        <w:t>ASSESSMENT</w:t>
      </w:r>
    </w:p>
    <w:p w14:paraId="56E9DB17" w14:textId="6A8FA4D8" w:rsidR="00447FDA" w:rsidRPr="005A1FEF" w:rsidRDefault="002520C9" w:rsidP="00BF6C62">
      <w:pPr>
        <w:pStyle w:val="BodyText"/>
        <w:spacing w:after="80"/>
        <w:rPr>
          <w:rFonts w:ascii="Calibri" w:hAnsi="Calibri" w:cs="Calibri"/>
        </w:rPr>
      </w:pPr>
      <w:r w:rsidRPr="005A1FEF">
        <w:rPr>
          <w:rFonts w:ascii="Calibri" w:hAnsi="Calibri" w:cs="Calibri"/>
        </w:rPr>
        <w:t>Actions</w:t>
      </w:r>
      <w:r w:rsidR="00695533" w:rsidRPr="005A1FEF">
        <w:rPr>
          <w:rFonts w:ascii="Calibri" w:hAnsi="Calibri" w:cs="Calibri"/>
        </w:rPr>
        <w:t xml:space="preserve"> and Activities</w:t>
      </w:r>
      <w:r w:rsidRPr="005A1FEF">
        <w:rPr>
          <w:rFonts w:ascii="Calibri" w:hAnsi="Calibri" w:cs="Calibri"/>
          <w:spacing w:val="-1"/>
        </w:rPr>
        <w:t xml:space="preserve"> </w:t>
      </w:r>
      <w:r w:rsidRPr="005A1FEF">
        <w:rPr>
          <w:rFonts w:ascii="Calibri" w:hAnsi="Calibri" w:cs="Calibri"/>
        </w:rPr>
        <w:t>for</w:t>
      </w:r>
      <w:r w:rsidRPr="005A1FEF">
        <w:rPr>
          <w:rFonts w:ascii="Calibri" w:hAnsi="Calibri" w:cs="Calibri"/>
          <w:spacing w:val="-2"/>
        </w:rPr>
        <w:t xml:space="preserve"> </w:t>
      </w:r>
      <w:r w:rsidRPr="005A1FEF">
        <w:rPr>
          <w:rFonts w:ascii="Calibri" w:hAnsi="Calibri" w:cs="Calibri"/>
        </w:rPr>
        <w:t>Program</w:t>
      </w:r>
      <w:r w:rsidRPr="005A1FEF">
        <w:rPr>
          <w:rFonts w:ascii="Calibri" w:hAnsi="Calibri" w:cs="Calibri"/>
          <w:spacing w:val="-1"/>
        </w:rPr>
        <w:t xml:space="preserve"> </w:t>
      </w:r>
      <w:r w:rsidRPr="005A1FEF">
        <w:rPr>
          <w:rFonts w:ascii="Calibri" w:hAnsi="Calibri" w:cs="Calibri"/>
          <w:spacing w:val="-2"/>
        </w:rPr>
        <w:t>Development</w:t>
      </w:r>
    </w:p>
    <w:p w14:paraId="6486D81F" w14:textId="1FB00F63" w:rsidR="00447FDA" w:rsidRPr="008C44F2" w:rsidRDefault="00447FDA" w:rsidP="00BF6C62">
      <w:pPr>
        <w:spacing w:after="80"/>
        <w:rPr>
          <w:rFonts w:ascii="Calibri" w:hAnsi="Calibri" w:cs="Calibri"/>
        </w:rPr>
      </w:pPr>
      <w:r w:rsidRPr="008C44F2">
        <w:rPr>
          <w:rFonts w:ascii="Calibri" w:hAnsi="Calibri" w:cs="Calibri"/>
          <w:b/>
        </w:rPr>
        <w:t>Overall</w:t>
      </w:r>
      <w:r w:rsidRPr="008C44F2">
        <w:rPr>
          <w:rFonts w:ascii="Calibri" w:hAnsi="Calibri" w:cs="Calibri"/>
          <w:b/>
          <w:spacing w:val="-3"/>
        </w:rPr>
        <w:t xml:space="preserve"> </w:t>
      </w:r>
      <w:r w:rsidRPr="008C44F2">
        <w:rPr>
          <w:rFonts w:ascii="Calibri" w:hAnsi="Calibri" w:cs="Calibri"/>
          <w:b/>
        </w:rPr>
        <w:t>Objective:</w:t>
      </w:r>
      <w:r w:rsidRPr="008C44F2">
        <w:rPr>
          <w:rFonts w:ascii="Calibri" w:hAnsi="Calibri" w:cs="Calibri"/>
          <w:b/>
          <w:spacing w:val="-2"/>
        </w:rPr>
        <w:t xml:space="preserve"> </w:t>
      </w:r>
      <w:r w:rsidRPr="008C44F2">
        <w:rPr>
          <w:rFonts w:ascii="Calibri" w:hAnsi="Calibri" w:cs="Calibri"/>
        </w:rPr>
        <w:t>Develop</w:t>
      </w:r>
      <w:r w:rsidRPr="008C44F2">
        <w:rPr>
          <w:rFonts w:ascii="Calibri" w:hAnsi="Calibri" w:cs="Calibri"/>
          <w:spacing w:val="-3"/>
        </w:rPr>
        <w:t xml:space="preserve"> </w:t>
      </w:r>
      <w:r w:rsidRPr="008C44F2">
        <w:rPr>
          <w:rFonts w:ascii="Calibri" w:hAnsi="Calibri" w:cs="Calibri"/>
        </w:rPr>
        <w:t>a</w:t>
      </w:r>
      <w:r w:rsidRPr="008C44F2">
        <w:rPr>
          <w:rFonts w:ascii="Calibri" w:hAnsi="Calibri" w:cs="Calibri"/>
          <w:spacing w:val="-3"/>
        </w:rPr>
        <w:t xml:space="preserve"> </w:t>
      </w:r>
      <w:r w:rsidRPr="008C44F2">
        <w:rPr>
          <w:rFonts w:ascii="Calibri" w:hAnsi="Calibri" w:cs="Calibri"/>
        </w:rPr>
        <w:t>monitoring</w:t>
      </w:r>
      <w:r w:rsidRPr="008C44F2">
        <w:rPr>
          <w:rFonts w:ascii="Calibri" w:hAnsi="Calibri" w:cs="Calibri"/>
          <w:spacing w:val="-6"/>
        </w:rPr>
        <w:t xml:space="preserve"> </w:t>
      </w:r>
      <w:r w:rsidRPr="008C44F2">
        <w:rPr>
          <w:rFonts w:ascii="Calibri" w:hAnsi="Calibri" w:cs="Calibri"/>
        </w:rPr>
        <w:t>and</w:t>
      </w:r>
      <w:r w:rsidRPr="008C44F2">
        <w:rPr>
          <w:rFonts w:ascii="Calibri" w:hAnsi="Calibri" w:cs="Calibri"/>
          <w:spacing w:val="-2"/>
        </w:rPr>
        <w:t xml:space="preserve"> </w:t>
      </w:r>
      <w:r w:rsidRPr="008C44F2">
        <w:rPr>
          <w:rFonts w:ascii="Calibri" w:hAnsi="Calibri" w:cs="Calibri"/>
        </w:rPr>
        <w:t>assessment</w:t>
      </w:r>
      <w:r w:rsidRPr="008C44F2">
        <w:rPr>
          <w:rFonts w:ascii="Calibri" w:hAnsi="Calibri" w:cs="Calibri"/>
          <w:spacing w:val="-3"/>
        </w:rPr>
        <w:t xml:space="preserve"> </w:t>
      </w:r>
      <w:r w:rsidRPr="008C44F2">
        <w:rPr>
          <w:rFonts w:ascii="Calibri" w:hAnsi="Calibri" w:cs="Calibri"/>
        </w:rPr>
        <w:t>strategy</w:t>
      </w:r>
      <w:r w:rsidRPr="008C44F2">
        <w:rPr>
          <w:rFonts w:ascii="Calibri" w:hAnsi="Calibri" w:cs="Calibri"/>
          <w:spacing w:val="-8"/>
        </w:rPr>
        <w:t xml:space="preserve"> </w:t>
      </w:r>
      <w:r w:rsidRPr="008C44F2">
        <w:rPr>
          <w:rFonts w:ascii="Calibri" w:hAnsi="Calibri" w:cs="Calibri"/>
        </w:rPr>
        <w:t xml:space="preserve">that can </w:t>
      </w:r>
      <w:r w:rsidR="00F81C53" w:rsidRPr="008C44F2">
        <w:rPr>
          <w:rFonts w:ascii="Calibri" w:hAnsi="Calibri" w:cs="Calibri"/>
        </w:rPr>
        <w:t xml:space="preserve">be </w:t>
      </w:r>
      <w:r w:rsidRPr="008C44F2">
        <w:rPr>
          <w:rFonts w:ascii="Calibri" w:hAnsi="Calibri" w:cs="Calibri"/>
        </w:rPr>
        <w:t>use</w:t>
      </w:r>
      <w:r w:rsidR="00F81C53" w:rsidRPr="008C44F2">
        <w:rPr>
          <w:rFonts w:ascii="Calibri" w:hAnsi="Calibri" w:cs="Calibri"/>
        </w:rPr>
        <w:t>d</w:t>
      </w:r>
      <w:r w:rsidRPr="008C44F2">
        <w:rPr>
          <w:rFonts w:ascii="Calibri" w:hAnsi="Calibri" w:cs="Calibri"/>
        </w:rPr>
        <w:t xml:space="preserve"> to manage wetlands according to </w:t>
      </w:r>
      <w:r w:rsidR="00803CCD" w:rsidRPr="008C44F2">
        <w:rPr>
          <w:rFonts w:ascii="Calibri" w:hAnsi="Calibri" w:cs="Calibri"/>
        </w:rPr>
        <w:t>your given program’s objectives</w:t>
      </w:r>
      <w:r w:rsidR="00F81C53" w:rsidRPr="008C44F2">
        <w:rPr>
          <w:rFonts w:ascii="Calibri" w:hAnsi="Calibri" w:cs="Calibri"/>
        </w:rPr>
        <w:t>.</w:t>
      </w:r>
    </w:p>
    <w:p w14:paraId="02439504" w14:textId="77777777" w:rsidR="00F65D2D" w:rsidRPr="005A1FEF" w:rsidRDefault="00F65D2D" w:rsidP="00BF6C62">
      <w:pPr>
        <w:spacing w:after="80"/>
        <w:rPr>
          <w:rFonts w:ascii="Calibri" w:hAnsi="Calibri" w:cs="Calibri"/>
          <w:sz w:val="24"/>
        </w:rPr>
      </w:pPr>
    </w:p>
    <w:tbl>
      <w:tblPr>
        <w:tblW w:w="5000" w:type="pct"/>
        <w:tblLook w:val="04A0" w:firstRow="1" w:lastRow="0" w:firstColumn="1" w:lastColumn="0" w:noHBand="0" w:noVBand="1"/>
      </w:tblPr>
      <w:tblGrid>
        <w:gridCol w:w="3600"/>
        <w:gridCol w:w="6280"/>
      </w:tblGrid>
      <w:tr w:rsidR="00830B20" w:rsidRPr="00830B20" w14:paraId="213923D4" w14:textId="77777777" w:rsidTr="109D5526">
        <w:trPr>
          <w:trHeight w:val="320"/>
          <w:tblHeader/>
        </w:trPr>
        <w:tc>
          <w:tcPr>
            <w:tcW w:w="5000" w:type="pct"/>
            <w:gridSpan w:val="2"/>
            <w:tcBorders>
              <w:top w:val="nil"/>
              <w:left w:val="nil"/>
              <w:bottom w:val="nil"/>
              <w:right w:val="nil"/>
            </w:tcBorders>
            <w:shd w:val="clear" w:color="auto" w:fill="auto"/>
            <w:noWrap/>
            <w:vAlign w:val="center"/>
            <w:hideMark/>
          </w:tcPr>
          <w:p w14:paraId="2769CF0E" w14:textId="77777777" w:rsidR="00830B20" w:rsidRPr="00830B20" w:rsidRDefault="00830B20" w:rsidP="00BF6C62">
            <w:pPr>
              <w:widowControl/>
              <w:autoSpaceDE/>
              <w:autoSpaceDN/>
              <w:spacing w:after="80"/>
              <w:rPr>
                <w:rFonts w:ascii="Calibri" w:hAnsi="Calibri" w:cs="Calibri"/>
                <w:b/>
                <w:bCs/>
                <w:color w:val="000000"/>
              </w:rPr>
            </w:pPr>
            <w:r w:rsidRPr="00830B20">
              <w:rPr>
                <w:rFonts w:ascii="Calibri" w:hAnsi="Calibri" w:cs="Calibri"/>
                <w:b/>
                <w:bCs/>
                <w:color w:val="000000"/>
              </w:rPr>
              <w:t>Table 1: Eligible Monitoring and Assessment Actions and Activities</w:t>
            </w:r>
          </w:p>
        </w:tc>
      </w:tr>
      <w:tr w:rsidR="00830B20" w:rsidRPr="00830B20" w14:paraId="23EA5B8E" w14:textId="77777777" w:rsidTr="109D5526">
        <w:trPr>
          <w:trHeight w:val="290"/>
          <w:tblHeader/>
        </w:trPr>
        <w:tc>
          <w:tcPr>
            <w:tcW w:w="1822" w:type="pct"/>
            <w:tcBorders>
              <w:top w:val="single" w:sz="4" w:space="0" w:color="auto"/>
              <w:left w:val="single" w:sz="4" w:space="0" w:color="auto"/>
              <w:bottom w:val="single" w:sz="4" w:space="0" w:color="auto"/>
              <w:right w:val="single" w:sz="4" w:space="0" w:color="auto"/>
            </w:tcBorders>
            <w:shd w:val="clear" w:color="auto" w:fill="D0D0D0"/>
            <w:hideMark/>
          </w:tcPr>
          <w:p w14:paraId="28204A64" w14:textId="77777777" w:rsidR="00830B20" w:rsidRPr="00830B20" w:rsidRDefault="00830B20" w:rsidP="00BF6C62">
            <w:pPr>
              <w:widowControl/>
              <w:autoSpaceDE/>
              <w:autoSpaceDN/>
              <w:spacing w:after="80"/>
              <w:rPr>
                <w:rFonts w:ascii="Calibri" w:hAnsi="Calibri" w:cs="Calibri"/>
                <w:b/>
                <w:bCs/>
                <w:sz w:val="20"/>
                <w:szCs w:val="20"/>
              </w:rPr>
            </w:pPr>
            <w:r w:rsidRPr="00830B20">
              <w:rPr>
                <w:rFonts w:ascii="Calibri" w:hAnsi="Calibri" w:cs="Calibri"/>
                <w:b/>
                <w:bCs/>
                <w:sz w:val="20"/>
                <w:szCs w:val="20"/>
              </w:rPr>
              <w:t>2023 Action</w:t>
            </w:r>
          </w:p>
        </w:tc>
        <w:tc>
          <w:tcPr>
            <w:tcW w:w="3178" w:type="pct"/>
            <w:tcBorders>
              <w:top w:val="single" w:sz="4" w:space="0" w:color="auto"/>
              <w:left w:val="nil"/>
              <w:bottom w:val="single" w:sz="4" w:space="0" w:color="auto"/>
              <w:right w:val="single" w:sz="4" w:space="0" w:color="auto"/>
            </w:tcBorders>
            <w:shd w:val="clear" w:color="auto" w:fill="D0D0D0"/>
            <w:hideMark/>
          </w:tcPr>
          <w:p w14:paraId="79D2B804" w14:textId="77777777" w:rsidR="00830B20" w:rsidRPr="00830B20" w:rsidRDefault="00830B20" w:rsidP="00BF6C62">
            <w:pPr>
              <w:widowControl/>
              <w:autoSpaceDE/>
              <w:autoSpaceDN/>
              <w:spacing w:after="80"/>
              <w:rPr>
                <w:rFonts w:ascii="Calibri" w:hAnsi="Calibri" w:cs="Calibri"/>
                <w:b/>
                <w:bCs/>
                <w:sz w:val="20"/>
                <w:szCs w:val="20"/>
              </w:rPr>
            </w:pPr>
            <w:r w:rsidRPr="00830B20">
              <w:rPr>
                <w:rFonts w:ascii="Calibri" w:hAnsi="Calibri" w:cs="Calibri"/>
                <w:b/>
                <w:bCs/>
                <w:sz w:val="20"/>
                <w:szCs w:val="20"/>
              </w:rPr>
              <w:t>Menu of Activities</w:t>
            </w:r>
          </w:p>
        </w:tc>
      </w:tr>
      <w:tr w:rsidR="00830B20" w:rsidRPr="00830B20" w14:paraId="73144836" w14:textId="77777777" w:rsidTr="109D5526">
        <w:trPr>
          <w:trHeight w:val="1820"/>
        </w:trPr>
        <w:tc>
          <w:tcPr>
            <w:tcW w:w="1822" w:type="pct"/>
            <w:tcBorders>
              <w:top w:val="nil"/>
              <w:left w:val="single" w:sz="4" w:space="0" w:color="auto"/>
              <w:bottom w:val="single" w:sz="4" w:space="0" w:color="auto"/>
              <w:right w:val="single" w:sz="4" w:space="0" w:color="auto"/>
            </w:tcBorders>
            <w:shd w:val="clear" w:color="auto" w:fill="auto"/>
            <w:hideMark/>
          </w:tcPr>
          <w:p w14:paraId="70C711DA" w14:textId="77777777" w:rsidR="00830B20" w:rsidRPr="00830B20"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Identify program decisions and long-term environmental outcome(s) that will benefit from a wetland monitoring and assessment program (i.e., develop a wetland monitoring strategy)</w:t>
            </w:r>
          </w:p>
        </w:tc>
        <w:tc>
          <w:tcPr>
            <w:tcW w:w="3178" w:type="pct"/>
            <w:tcBorders>
              <w:top w:val="nil"/>
              <w:left w:val="nil"/>
              <w:bottom w:val="single" w:sz="4" w:space="0" w:color="auto"/>
              <w:right w:val="single" w:sz="4" w:space="0" w:color="auto"/>
            </w:tcBorders>
            <w:shd w:val="clear" w:color="auto" w:fill="auto"/>
            <w:hideMark/>
          </w:tcPr>
          <w:p w14:paraId="73908CB5" w14:textId="77777777" w:rsidR="00036325"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Document program’s long-term environmental goals</w:t>
            </w:r>
            <w:r w:rsidR="007C7544" w:rsidRPr="005A1FEF">
              <w:rPr>
                <w:rFonts w:ascii="Calibri" w:hAnsi="Calibri" w:cs="Calibri"/>
                <w:sz w:val="20"/>
                <w:szCs w:val="20"/>
              </w:rPr>
              <w:t>.</w:t>
            </w:r>
          </w:p>
          <w:p w14:paraId="38BF5C63" w14:textId="77777777" w:rsidR="00F33D7B"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Identify programs that may use monitoring data (e.g., CWA section 401 certifications, restoration, permitting programs)</w:t>
            </w:r>
            <w:r w:rsidR="00F33D7B" w:rsidRPr="005A1FEF">
              <w:rPr>
                <w:rFonts w:ascii="Calibri" w:hAnsi="Calibri" w:cs="Calibri"/>
                <w:sz w:val="20"/>
                <w:szCs w:val="20"/>
              </w:rPr>
              <w:t>.</w:t>
            </w:r>
          </w:p>
          <w:p w14:paraId="6BDE4EF4" w14:textId="2CAC71AA" w:rsidR="00F33D7B" w:rsidRPr="005A1FEF" w:rsidRDefault="7114BEC9" w:rsidP="00BF6C62">
            <w:pPr>
              <w:widowControl/>
              <w:autoSpaceDE/>
              <w:autoSpaceDN/>
              <w:spacing w:after="80"/>
              <w:rPr>
                <w:rFonts w:ascii="Calibri" w:hAnsi="Calibri" w:cs="Calibri"/>
                <w:sz w:val="20"/>
                <w:szCs w:val="20"/>
              </w:rPr>
            </w:pPr>
            <w:r w:rsidRPr="109D5526">
              <w:rPr>
                <w:rFonts w:ascii="Calibri" w:hAnsi="Calibri" w:cs="Calibri"/>
                <w:sz w:val="20"/>
                <w:szCs w:val="20"/>
              </w:rPr>
              <w:t>Collaborate with water quality programs in a state/Tribe</w:t>
            </w:r>
            <w:r w:rsidR="006C22E6" w:rsidRPr="109D5526">
              <w:rPr>
                <w:rFonts w:ascii="Calibri" w:hAnsi="Calibri" w:cs="Calibri"/>
                <w:sz w:val="20"/>
                <w:szCs w:val="20"/>
              </w:rPr>
              <w:t>/territory</w:t>
            </w:r>
            <w:r w:rsidR="36A2108D" w:rsidRPr="109D5526">
              <w:rPr>
                <w:rFonts w:ascii="Calibri" w:hAnsi="Calibri" w:cs="Calibri"/>
                <w:sz w:val="20"/>
                <w:szCs w:val="20"/>
              </w:rPr>
              <w:t>.</w:t>
            </w:r>
          </w:p>
          <w:p w14:paraId="2004CC09" w14:textId="6B6AA2EF" w:rsidR="00830B20" w:rsidRPr="00830B20"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Identify how wetland data can be used to implement watershed planning and integrated into existing water quality monitoring efforts, and emerging issues related to aquatic resource health and management</w:t>
            </w:r>
            <w:r w:rsidR="00113D21" w:rsidRPr="005A1FEF">
              <w:rPr>
                <w:rFonts w:ascii="Calibri" w:hAnsi="Calibri" w:cs="Calibri"/>
                <w:sz w:val="20"/>
                <w:szCs w:val="20"/>
              </w:rPr>
              <w:t>.</w:t>
            </w:r>
          </w:p>
        </w:tc>
      </w:tr>
      <w:tr w:rsidR="00830B20" w:rsidRPr="00830B20" w14:paraId="480D944F" w14:textId="77777777" w:rsidTr="109D5526">
        <w:trPr>
          <w:trHeight w:val="1300"/>
        </w:trPr>
        <w:tc>
          <w:tcPr>
            <w:tcW w:w="1822" w:type="pct"/>
            <w:tcBorders>
              <w:top w:val="nil"/>
              <w:left w:val="single" w:sz="4" w:space="0" w:color="auto"/>
              <w:bottom w:val="single" w:sz="4" w:space="0" w:color="auto"/>
              <w:right w:val="single" w:sz="4" w:space="0" w:color="auto"/>
            </w:tcBorders>
            <w:shd w:val="clear" w:color="auto" w:fill="auto"/>
            <w:hideMark/>
          </w:tcPr>
          <w:p w14:paraId="6C2342BD" w14:textId="77777777" w:rsidR="00830B20" w:rsidRPr="00830B20"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Define wetland monitoring goals and objectives, which generate data that serve management decision needs</w:t>
            </w:r>
          </w:p>
        </w:tc>
        <w:tc>
          <w:tcPr>
            <w:tcW w:w="3178" w:type="pct"/>
            <w:tcBorders>
              <w:top w:val="nil"/>
              <w:left w:val="nil"/>
              <w:bottom w:val="single" w:sz="4" w:space="0" w:color="auto"/>
              <w:right w:val="single" w:sz="4" w:space="0" w:color="auto"/>
            </w:tcBorders>
            <w:shd w:val="clear" w:color="auto" w:fill="auto"/>
            <w:hideMark/>
          </w:tcPr>
          <w:p w14:paraId="4C47B191" w14:textId="42CD099C" w:rsidR="00EA44EA" w:rsidRPr="005A1FEF" w:rsidRDefault="7114BEC9" w:rsidP="00BF6C62">
            <w:pPr>
              <w:widowControl/>
              <w:autoSpaceDE/>
              <w:autoSpaceDN/>
              <w:spacing w:after="80"/>
              <w:rPr>
                <w:rFonts w:ascii="Calibri" w:hAnsi="Calibri" w:cs="Calibri"/>
                <w:sz w:val="20"/>
                <w:szCs w:val="20"/>
              </w:rPr>
            </w:pPr>
            <w:r w:rsidRPr="109D5526">
              <w:rPr>
                <w:rFonts w:ascii="Calibri" w:hAnsi="Calibri" w:cs="Calibri"/>
                <w:sz w:val="20"/>
                <w:szCs w:val="20"/>
              </w:rPr>
              <w:t xml:space="preserve">Coordinate with most relevant partners, for example: federal, state, Tribal, </w:t>
            </w:r>
            <w:r w:rsidR="006C22E6" w:rsidRPr="109D5526">
              <w:rPr>
                <w:rFonts w:ascii="Calibri" w:hAnsi="Calibri" w:cs="Calibri"/>
                <w:sz w:val="20"/>
                <w:szCs w:val="20"/>
              </w:rPr>
              <w:t xml:space="preserve">territorial, </w:t>
            </w:r>
            <w:r w:rsidRPr="109D5526">
              <w:rPr>
                <w:rFonts w:ascii="Calibri" w:hAnsi="Calibri" w:cs="Calibri"/>
                <w:sz w:val="20"/>
                <w:szCs w:val="20"/>
              </w:rPr>
              <w:t>local agencies, universities, and regional and national work groups</w:t>
            </w:r>
            <w:r w:rsidR="39728F87" w:rsidRPr="109D5526">
              <w:rPr>
                <w:rFonts w:ascii="Calibri" w:hAnsi="Calibri" w:cs="Calibri"/>
                <w:sz w:val="20"/>
                <w:szCs w:val="20"/>
              </w:rPr>
              <w:t>.</w:t>
            </w:r>
          </w:p>
          <w:p w14:paraId="5EF6852B" w14:textId="77777777" w:rsidR="00EA44EA"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Examine other sources for monitoring information within the Tribe or state to identify monitoring objectives and goals</w:t>
            </w:r>
            <w:r w:rsidR="00EA44EA" w:rsidRPr="005A1FEF">
              <w:rPr>
                <w:rFonts w:ascii="Calibri" w:hAnsi="Calibri" w:cs="Calibri"/>
                <w:sz w:val="20"/>
                <w:szCs w:val="20"/>
              </w:rPr>
              <w:t>.</w:t>
            </w:r>
          </w:p>
          <w:p w14:paraId="1FC44812" w14:textId="325FB111" w:rsidR="00830B20" w:rsidRPr="00830B20"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Define data needs and uses, including emerging issues</w:t>
            </w:r>
            <w:r w:rsidR="00EA44EA" w:rsidRPr="005A1FEF">
              <w:rPr>
                <w:rFonts w:ascii="Calibri" w:hAnsi="Calibri" w:cs="Calibri"/>
                <w:sz w:val="20"/>
                <w:szCs w:val="20"/>
              </w:rPr>
              <w:t>.</w:t>
            </w:r>
          </w:p>
        </w:tc>
      </w:tr>
      <w:tr w:rsidR="00830B20" w:rsidRPr="00830B20" w14:paraId="27BA72B6" w14:textId="77777777" w:rsidTr="109D5526">
        <w:trPr>
          <w:trHeight w:val="1820"/>
        </w:trPr>
        <w:tc>
          <w:tcPr>
            <w:tcW w:w="1822" w:type="pct"/>
            <w:tcBorders>
              <w:top w:val="nil"/>
              <w:left w:val="single" w:sz="4" w:space="0" w:color="auto"/>
              <w:bottom w:val="single" w:sz="4" w:space="0" w:color="auto"/>
              <w:right w:val="single" w:sz="4" w:space="0" w:color="auto"/>
            </w:tcBorders>
            <w:shd w:val="clear" w:color="auto" w:fill="auto"/>
            <w:hideMark/>
          </w:tcPr>
          <w:p w14:paraId="4BFF7643" w14:textId="77777777" w:rsidR="00830B20" w:rsidRPr="00830B20"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Select and integrate multiple designs to meet the full range of decision needs</w:t>
            </w:r>
          </w:p>
        </w:tc>
        <w:tc>
          <w:tcPr>
            <w:tcW w:w="3178" w:type="pct"/>
            <w:tcBorders>
              <w:top w:val="nil"/>
              <w:left w:val="nil"/>
              <w:bottom w:val="single" w:sz="4" w:space="0" w:color="auto"/>
              <w:right w:val="single" w:sz="4" w:space="0" w:color="auto"/>
            </w:tcBorders>
            <w:shd w:val="clear" w:color="auto" w:fill="auto"/>
            <w:hideMark/>
          </w:tcPr>
          <w:p w14:paraId="30DDDF95" w14:textId="532BCC77" w:rsidR="00EA44EA"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Determine classification scheme to group the type, class, and size of wetlands</w:t>
            </w:r>
            <w:r w:rsidR="00EA44EA" w:rsidRPr="005A1FEF">
              <w:rPr>
                <w:rFonts w:ascii="Calibri" w:hAnsi="Calibri" w:cs="Calibri"/>
                <w:sz w:val="20"/>
                <w:szCs w:val="20"/>
              </w:rPr>
              <w:t>.</w:t>
            </w:r>
          </w:p>
          <w:p w14:paraId="29A16C69" w14:textId="77777777" w:rsidR="00EA44EA"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Develop mapping system to be used as part of the sampling design (including how wetland inventory maps will be updated)</w:t>
            </w:r>
            <w:r w:rsidR="00EA44EA" w:rsidRPr="005A1FEF">
              <w:rPr>
                <w:rFonts w:ascii="Calibri" w:hAnsi="Calibri" w:cs="Calibri"/>
                <w:sz w:val="20"/>
                <w:szCs w:val="20"/>
              </w:rPr>
              <w:t>.</w:t>
            </w:r>
          </w:p>
          <w:p w14:paraId="66509436" w14:textId="77777777" w:rsidR="00EA44EA"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Describe site selection process</w:t>
            </w:r>
            <w:r w:rsidR="00EA44EA" w:rsidRPr="005A1FEF">
              <w:rPr>
                <w:rFonts w:ascii="Calibri" w:hAnsi="Calibri" w:cs="Calibri"/>
                <w:sz w:val="20"/>
                <w:szCs w:val="20"/>
              </w:rPr>
              <w:t>.</w:t>
            </w:r>
          </w:p>
          <w:p w14:paraId="19A84CEA" w14:textId="77777777" w:rsidR="00EA44EA"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List/map universe of wetland resources using the National Wetland Mapping Standard from which sites could be selected if available</w:t>
            </w:r>
            <w:r w:rsidR="00EA44EA" w:rsidRPr="005A1FEF">
              <w:rPr>
                <w:rFonts w:ascii="Calibri" w:hAnsi="Calibri" w:cs="Calibri"/>
                <w:sz w:val="20"/>
                <w:szCs w:val="20"/>
              </w:rPr>
              <w:t>.</w:t>
            </w:r>
          </w:p>
          <w:p w14:paraId="2268C0D5" w14:textId="36774BEB" w:rsidR="00830B20" w:rsidRPr="00830B20"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Determine which data are already available.</w:t>
            </w:r>
          </w:p>
        </w:tc>
      </w:tr>
      <w:tr w:rsidR="00830B20" w:rsidRPr="00830B20" w14:paraId="136C339D" w14:textId="77777777" w:rsidTr="109D5526">
        <w:trPr>
          <w:trHeight w:val="1040"/>
        </w:trPr>
        <w:tc>
          <w:tcPr>
            <w:tcW w:w="1822" w:type="pct"/>
            <w:tcBorders>
              <w:top w:val="nil"/>
              <w:left w:val="single" w:sz="4" w:space="0" w:color="auto"/>
              <w:bottom w:val="single" w:sz="4" w:space="0" w:color="auto"/>
              <w:right w:val="single" w:sz="4" w:space="0" w:color="auto"/>
            </w:tcBorders>
            <w:shd w:val="clear" w:color="auto" w:fill="auto"/>
            <w:hideMark/>
          </w:tcPr>
          <w:p w14:paraId="36CF86F6" w14:textId="77777777" w:rsidR="00830B20" w:rsidRPr="00830B20"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Select a core set of indicators to represent wetland condition or a suite of functions</w:t>
            </w:r>
          </w:p>
        </w:tc>
        <w:tc>
          <w:tcPr>
            <w:tcW w:w="3178" w:type="pct"/>
            <w:tcBorders>
              <w:top w:val="nil"/>
              <w:left w:val="nil"/>
              <w:bottom w:val="single" w:sz="4" w:space="0" w:color="auto"/>
              <w:right w:val="single" w:sz="4" w:space="0" w:color="auto"/>
            </w:tcBorders>
            <w:shd w:val="clear" w:color="auto" w:fill="auto"/>
            <w:hideMark/>
          </w:tcPr>
          <w:p w14:paraId="591E808C" w14:textId="77777777" w:rsidR="00EA44EA"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Identify indicators that are relevant for established monitoring objectives</w:t>
            </w:r>
            <w:r w:rsidR="00EA44EA" w:rsidRPr="005A1FEF">
              <w:rPr>
                <w:rFonts w:ascii="Calibri" w:hAnsi="Calibri" w:cs="Calibri"/>
                <w:sz w:val="20"/>
                <w:szCs w:val="20"/>
              </w:rPr>
              <w:t>.</w:t>
            </w:r>
          </w:p>
          <w:p w14:paraId="51615E5C" w14:textId="77777777" w:rsidR="00EA44EA"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Confirm indicators are scientifically defensible</w:t>
            </w:r>
            <w:r w:rsidR="00EA44EA" w:rsidRPr="005A1FEF">
              <w:rPr>
                <w:rFonts w:ascii="Calibri" w:hAnsi="Calibri" w:cs="Calibri"/>
                <w:sz w:val="20"/>
                <w:szCs w:val="20"/>
              </w:rPr>
              <w:t>.</w:t>
            </w:r>
          </w:p>
          <w:p w14:paraId="0C0E5F0E" w14:textId="77777777" w:rsidR="00EA44EA"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Develop/select field method(s) and timing</w:t>
            </w:r>
            <w:r w:rsidR="00EA44EA" w:rsidRPr="005A1FEF">
              <w:rPr>
                <w:rFonts w:ascii="Calibri" w:hAnsi="Calibri" w:cs="Calibri"/>
                <w:sz w:val="20"/>
                <w:szCs w:val="20"/>
              </w:rPr>
              <w:t>.</w:t>
            </w:r>
          </w:p>
          <w:p w14:paraId="527952D9" w14:textId="790691A5" w:rsidR="00830B20" w:rsidRPr="00830B20"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Consider adding supplemental indicators.</w:t>
            </w:r>
          </w:p>
        </w:tc>
      </w:tr>
      <w:tr w:rsidR="00830B20" w:rsidRPr="00830B20" w14:paraId="2E5A2491" w14:textId="77777777" w:rsidTr="109D5526">
        <w:trPr>
          <w:trHeight w:val="448"/>
        </w:trPr>
        <w:tc>
          <w:tcPr>
            <w:tcW w:w="1822" w:type="pct"/>
            <w:tcBorders>
              <w:top w:val="nil"/>
              <w:left w:val="single" w:sz="4" w:space="0" w:color="auto"/>
              <w:bottom w:val="single" w:sz="4" w:space="0" w:color="auto"/>
              <w:right w:val="single" w:sz="4" w:space="0" w:color="auto"/>
            </w:tcBorders>
            <w:shd w:val="clear" w:color="auto" w:fill="auto"/>
            <w:hideMark/>
          </w:tcPr>
          <w:p w14:paraId="3904CD46" w14:textId="77777777" w:rsidR="00830B20" w:rsidRPr="00830B20"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Ensure the scientific validity of monitoring and laboratory activities</w:t>
            </w:r>
          </w:p>
        </w:tc>
        <w:tc>
          <w:tcPr>
            <w:tcW w:w="3178" w:type="pct"/>
            <w:tcBorders>
              <w:top w:val="nil"/>
              <w:left w:val="nil"/>
              <w:bottom w:val="single" w:sz="4" w:space="0" w:color="auto"/>
              <w:right w:val="single" w:sz="4" w:space="0" w:color="auto"/>
            </w:tcBorders>
            <w:shd w:val="clear" w:color="auto" w:fill="auto"/>
            <w:hideMark/>
          </w:tcPr>
          <w:p w14:paraId="6A27DB41" w14:textId="77777777" w:rsidR="00EA44EA"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Draft and peer review Quality Management Plan and Quality Assurance Project Plan</w:t>
            </w:r>
            <w:r w:rsidR="00EA44EA" w:rsidRPr="005A1FEF">
              <w:rPr>
                <w:rFonts w:ascii="Calibri" w:hAnsi="Calibri" w:cs="Calibri"/>
                <w:sz w:val="20"/>
                <w:szCs w:val="20"/>
              </w:rPr>
              <w:t>.</w:t>
            </w:r>
          </w:p>
          <w:p w14:paraId="04DC9588" w14:textId="77777777" w:rsidR="00EA44EA"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Develop Field Operations Manual</w:t>
            </w:r>
            <w:r w:rsidR="00EA44EA" w:rsidRPr="005A1FEF">
              <w:rPr>
                <w:rFonts w:ascii="Calibri" w:hAnsi="Calibri" w:cs="Calibri"/>
                <w:sz w:val="20"/>
                <w:szCs w:val="20"/>
              </w:rPr>
              <w:t>.</w:t>
            </w:r>
          </w:p>
          <w:p w14:paraId="2CA8EC11" w14:textId="77777777" w:rsidR="002461A0"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Select, prioritize, and peer review candidate site assessment indicators</w:t>
            </w:r>
            <w:r w:rsidR="002461A0" w:rsidRPr="005A1FEF">
              <w:rPr>
                <w:rFonts w:ascii="Calibri" w:hAnsi="Calibri" w:cs="Calibri"/>
                <w:sz w:val="20"/>
                <w:szCs w:val="20"/>
              </w:rPr>
              <w:t>.</w:t>
            </w:r>
          </w:p>
          <w:p w14:paraId="2C64CE74" w14:textId="6F0BA43F" w:rsidR="00EA44EA"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Review Tribal/state data collection requirements</w:t>
            </w:r>
            <w:r w:rsidR="00EA44EA" w:rsidRPr="005A1FEF">
              <w:rPr>
                <w:rFonts w:ascii="Calibri" w:hAnsi="Calibri" w:cs="Calibri"/>
                <w:sz w:val="20"/>
                <w:szCs w:val="20"/>
              </w:rPr>
              <w:t>.</w:t>
            </w:r>
          </w:p>
          <w:p w14:paraId="7C84DA04" w14:textId="77777777" w:rsidR="00EA44EA"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Review ancillary Tribal/state strategies and data needs at the regional and local level</w:t>
            </w:r>
            <w:r w:rsidR="00EA44EA" w:rsidRPr="005A1FEF">
              <w:rPr>
                <w:rFonts w:ascii="Calibri" w:hAnsi="Calibri" w:cs="Calibri"/>
                <w:sz w:val="20"/>
                <w:szCs w:val="20"/>
              </w:rPr>
              <w:t>.</w:t>
            </w:r>
          </w:p>
          <w:p w14:paraId="0843DBF6" w14:textId="0FACC00B" w:rsidR="00830B20" w:rsidRPr="00830B20"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Train staff in monitoring and assessment techniques</w:t>
            </w:r>
            <w:r w:rsidR="00EA44EA" w:rsidRPr="005A1FEF">
              <w:rPr>
                <w:rFonts w:ascii="Calibri" w:hAnsi="Calibri" w:cs="Calibri"/>
                <w:sz w:val="20"/>
                <w:szCs w:val="20"/>
              </w:rPr>
              <w:t>.</w:t>
            </w:r>
          </w:p>
        </w:tc>
      </w:tr>
      <w:tr w:rsidR="00830B20" w:rsidRPr="00830B20" w14:paraId="55A05798" w14:textId="77777777" w:rsidTr="109D5526">
        <w:trPr>
          <w:trHeight w:val="1820"/>
        </w:trPr>
        <w:tc>
          <w:tcPr>
            <w:tcW w:w="1822" w:type="pct"/>
            <w:tcBorders>
              <w:top w:val="nil"/>
              <w:left w:val="single" w:sz="4" w:space="0" w:color="auto"/>
              <w:bottom w:val="single" w:sz="4" w:space="0" w:color="auto"/>
              <w:right w:val="single" w:sz="4" w:space="0" w:color="auto"/>
            </w:tcBorders>
            <w:shd w:val="clear" w:color="auto" w:fill="auto"/>
            <w:hideMark/>
          </w:tcPr>
          <w:p w14:paraId="53398AFE" w14:textId="77777777" w:rsidR="00830B20" w:rsidRPr="00830B20"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lastRenderedPageBreak/>
              <w:t>Monitor wetland resources by the development of the monitoring tools and specific wetland studies as specified in strategy</w:t>
            </w:r>
          </w:p>
        </w:tc>
        <w:tc>
          <w:tcPr>
            <w:tcW w:w="3178" w:type="pct"/>
            <w:tcBorders>
              <w:top w:val="nil"/>
              <w:left w:val="nil"/>
              <w:bottom w:val="single" w:sz="4" w:space="0" w:color="auto"/>
              <w:right w:val="single" w:sz="4" w:space="0" w:color="auto"/>
            </w:tcBorders>
            <w:shd w:val="clear" w:color="auto" w:fill="auto"/>
            <w:hideMark/>
          </w:tcPr>
          <w:p w14:paraId="3E74DD32" w14:textId="77777777" w:rsidR="00A35859"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Conduct pilot monitoring projects (e.g., small-scale projects to test methods, calibrate, enhance reference network)</w:t>
            </w:r>
            <w:r w:rsidR="00EA44EA" w:rsidRPr="005A1FEF">
              <w:rPr>
                <w:rFonts w:ascii="Calibri" w:hAnsi="Calibri" w:cs="Calibri"/>
                <w:sz w:val="20"/>
                <w:szCs w:val="20"/>
              </w:rPr>
              <w:t>.</w:t>
            </w:r>
            <w:r w:rsidRPr="00830B20">
              <w:rPr>
                <w:rFonts w:ascii="Calibri" w:hAnsi="Calibri" w:cs="Calibri"/>
                <w:sz w:val="20"/>
                <w:szCs w:val="20"/>
              </w:rPr>
              <w:br/>
              <w:t>Develop a schedule for monitoring wetland resources</w:t>
            </w:r>
            <w:r w:rsidR="00A35859" w:rsidRPr="005A1FEF">
              <w:rPr>
                <w:rFonts w:ascii="Calibri" w:hAnsi="Calibri" w:cs="Calibri"/>
                <w:sz w:val="20"/>
                <w:szCs w:val="20"/>
              </w:rPr>
              <w:t>.</w:t>
            </w:r>
          </w:p>
          <w:p w14:paraId="76591114" w14:textId="77777777" w:rsidR="00A35859"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Engage or expand involvement in National Wetland Condition Assessment or intensification projects</w:t>
            </w:r>
            <w:r w:rsidR="00A35859" w:rsidRPr="005A1FEF">
              <w:rPr>
                <w:rFonts w:ascii="Calibri" w:hAnsi="Calibri" w:cs="Calibri"/>
                <w:sz w:val="20"/>
                <w:szCs w:val="20"/>
              </w:rPr>
              <w:t>.</w:t>
            </w:r>
          </w:p>
          <w:p w14:paraId="61961494" w14:textId="7B3E8CB8" w:rsidR="00830B20" w:rsidRPr="00830B20" w:rsidRDefault="7114BEC9" w:rsidP="00BF6C62">
            <w:pPr>
              <w:widowControl/>
              <w:autoSpaceDE/>
              <w:autoSpaceDN/>
              <w:spacing w:after="80"/>
              <w:rPr>
                <w:rFonts w:ascii="Calibri" w:hAnsi="Calibri" w:cs="Calibri"/>
                <w:sz w:val="20"/>
                <w:szCs w:val="20"/>
              </w:rPr>
            </w:pPr>
            <w:r w:rsidRPr="109D5526">
              <w:rPr>
                <w:rFonts w:ascii="Calibri" w:hAnsi="Calibri" w:cs="Calibri"/>
                <w:sz w:val="20"/>
                <w:szCs w:val="20"/>
              </w:rPr>
              <w:t xml:space="preserve">Partner with other programs (e.g., fish, forest, highways), federal agencies, academic institutions, or </w:t>
            </w:r>
            <w:r w:rsidR="006C22E6" w:rsidRPr="109D5526">
              <w:rPr>
                <w:rFonts w:ascii="Calibri" w:hAnsi="Calibri" w:cs="Calibri"/>
                <w:sz w:val="20"/>
                <w:szCs w:val="20"/>
              </w:rPr>
              <w:t>nongovernmental organizations.</w:t>
            </w:r>
          </w:p>
        </w:tc>
      </w:tr>
      <w:tr w:rsidR="00830B20" w:rsidRPr="00830B20" w14:paraId="61D2EE12" w14:textId="77777777" w:rsidTr="109D5526">
        <w:trPr>
          <w:trHeight w:val="1820"/>
        </w:trPr>
        <w:tc>
          <w:tcPr>
            <w:tcW w:w="1822" w:type="pct"/>
            <w:tcBorders>
              <w:top w:val="nil"/>
              <w:left w:val="single" w:sz="4" w:space="0" w:color="auto"/>
              <w:bottom w:val="single" w:sz="4" w:space="0" w:color="auto"/>
              <w:right w:val="single" w:sz="4" w:space="0" w:color="auto"/>
            </w:tcBorders>
            <w:shd w:val="clear" w:color="auto" w:fill="auto"/>
            <w:hideMark/>
          </w:tcPr>
          <w:p w14:paraId="034D364B" w14:textId="77777777" w:rsidR="00830B20" w:rsidRPr="00830B20"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Establish reference condition</w:t>
            </w:r>
          </w:p>
        </w:tc>
        <w:tc>
          <w:tcPr>
            <w:tcW w:w="3178" w:type="pct"/>
            <w:tcBorders>
              <w:top w:val="nil"/>
              <w:left w:val="nil"/>
              <w:bottom w:val="single" w:sz="4" w:space="0" w:color="auto"/>
              <w:right w:val="single" w:sz="4" w:space="0" w:color="auto"/>
            </w:tcBorders>
            <w:shd w:val="clear" w:color="auto" w:fill="auto"/>
            <w:hideMark/>
          </w:tcPr>
          <w:p w14:paraId="3367957B" w14:textId="77777777" w:rsidR="00EA44EA"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Define reference condition (the gradient from unimpaired to impaired)</w:t>
            </w:r>
            <w:r w:rsidR="00EA44EA" w:rsidRPr="005A1FEF">
              <w:rPr>
                <w:rFonts w:ascii="Calibri" w:hAnsi="Calibri" w:cs="Calibri"/>
                <w:sz w:val="20"/>
                <w:szCs w:val="20"/>
              </w:rPr>
              <w:t>.</w:t>
            </w:r>
          </w:p>
          <w:p w14:paraId="02A3F23E" w14:textId="77777777" w:rsidR="00EA44EA"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Define reference standard condition (e.g., Best Attainable Condition, Least Disturbed Condition, Minimally Disturbed Condition, Historical Condition, Best Professional Judgment)</w:t>
            </w:r>
            <w:r w:rsidR="00EA44EA" w:rsidRPr="005A1FEF">
              <w:rPr>
                <w:rFonts w:ascii="Calibri" w:hAnsi="Calibri" w:cs="Calibri"/>
                <w:sz w:val="20"/>
                <w:szCs w:val="20"/>
              </w:rPr>
              <w:t>.</w:t>
            </w:r>
          </w:p>
          <w:p w14:paraId="19FCD84E" w14:textId="77777777" w:rsidR="00EA44EA"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Determine process for measuring reference standard condition (e.g., reference sites, historical data)</w:t>
            </w:r>
            <w:r w:rsidR="00EA44EA" w:rsidRPr="005A1FEF">
              <w:rPr>
                <w:rFonts w:ascii="Calibri" w:hAnsi="Calibri" w:cs="Calibri"/>
                <w:sz w:val="20"/>
                <w:szCs w:val="20"/>
              </w:rPr>
              <w:t>.</w:t>
            </w:r>
          </w:p>
          <w:p w14:paraId="44288714" w14:textId="1402F0F2" w:rsidR="00830B20" w:rsidRPr="00830B20"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Select reference sites using systematic approach</w:t>
            </w:r>
            <w:r w:rsidR="00EA44EA" w:rsidRPr="005A1FEF">
              <w:rPr>
                <w:rFonts w:ascii="Calibri" w:hAnsi="Calibri" w:cs="Calibri"/>
                <w:sz w:val="20"/>
                <w:szCs w:val="20"/>
              </w:rPr>
              <w:t>.</w:t>
            </w:r>
          </w:p>
        </w:tc>
      </w:tr>
      <w:tr w:rsidR="000572D6" w:rsidRPr="00830B20" w14:paraId="7D0CEBF3" w14:textId="77777777" w:rsidTr="109D5526">
        <w:trPr>
          <w:trHeight w:val="1820"/>
        </w:trPr>
        <w:tc>
          <w:tcPr>
            <w:tcW w:w="1822" w:type="pct"/>
            <w:tcBorders>
              <w:top w:val="nil"/>
              <w:left w:val="single" w:sz="4" w:space="0" w:color="auto"/>
              <w:bottom w:val="single" w:sz="4" w:space="0" w:color="auto"/>
              <w:right w:val="single" w:sz="4" w:space="0" w:color="auto"/>
            </w:tcBorders>
            <w:shd w:val="clear" w:color="auto" w:fill="auto"/>
          </w:tcPr>
          <w:p w14:paraId="654575E1" w14:textId="6CAEDC31" w:rsidR="000572D6" w:rsidRPr="00830B20" w:rsidRDefault="000572D6" w:rsidP="00BF6C62">
            <w:pPr>
              <w:widowControl/>
              <w:autoSpaceDE/>
              <w:autoSpaceDN/>
              <w:spacing w:after="80"/>
              <w:rPr>
                <w:rFonts w:ascii="Calibri" w:hAnsi="Calibri" w:cs="Calibri"/>
                <w:sz w:val="20"/>
                <w:szCs w:val="20"/>
              </w:rPr>
            </w:pPr>
            <w:r w:rsidRPr="000572D6">
              <w:rPr>
                <w:rFonts w:ascii="Calibri" w:hAnsi="Calibri" w:cs="Calibri"/>
                <w:sz w:val="20"/>
                <w:szCs w:val="20"/>
              </w:rPr>
              <w:t>Track monitoring data in a system that is accessible, updated on a timely basis, and integrated with other state or tribal water quality data</w:t>
            </w:r>
          </w:p>
        </w:tc>
        <w:tc>
          <w:tcPr>
            <w:tcW w:w="3178" w:type="pct"/>
            <w:tcBorders>
              <w:top w:val="nil"/>
              <w:left w:val="nil"/>
              <w:bottom w:val="single" w:sz="4" w:space="0" w:color="auto"/>
              <w:right w:val="single" w:sz="4" w:space="0" w:color="auto"/>
            </w:tcBorders>
            <w:shd w:val="clear" w:color="auto" w:fill="auto"/>
          </w:tcPr>
          <w:p w14:paraId="115CF2D0" w14:textId="77777777" w:rsidR="000572D6" w:rsidRPr="000572D6" w:rsidRDefault="000572D6" w:rsidP="000572D6">
            <w:pPr>
              <w:widowControl/>
              <w:autoSpaceDE/>
              <w:autoSpaceDN/>
              <w:spacing w:after="80"/>
              <w:rPr>
                <w:rFonts w:ascii="Calibri" w:hAnsi="Calibri" w:cs="Calibri"/>
                <w:sz w:val="20"/>
                <w:szCs w:val="20"/>
              </w:rPr>
            </w:pPr>
            <w:r w:rsidRPr="000572D6">
              <w:rPr>
                <w:rFonts w:ascii="Calibri" w:hAnsi="Calibri" w:cs="Calibri"/>
                <w:sz w:val="20"/>
                <w:szCs w:val="20"/>
              </w:rPr>
              <w:t>Design a data management system that supports program objectives</w:t>
            </w:r>
          </w:p>
          <w:p w14:paraId="35DBD913" w14:textId="341460B3" w:rsidR="000572D6" w:rsidRPr="000572D6" w:rsidRDefault="000572D6" w:rsidP="000572D6">
            <w:pPr>
              <w:widowControl/>
              <w:autoSpaceDE/>
              <w:autoSpaceDN/>
              <w:spacing w:after="80"/>
              <w:rPr>
                <w:rFonts w:ascii="Calibri" w:hAnsi="Calibri" w:cs="Calibri"/>
                <w:sz w:val="20"/>
                <w:szCs w:val="20"/>
              </w:rPr>
            </w:pPr>
            <w:r>
              <w:rPr>
                <w:rFonts w:ascii="Calibri" w:hAnsi="Calibri" w:cs="Calibri"/>
                <w:sz w:val="20"/>
                <w:szCs w:val="20"/>
              </w:rPr>
              <w:t>U</w:t>
            </w:r>
            <w:r w:rsidRPr="000572D6">
              <w:rPr>
                <w:rFonts w:ascii="Calibri" w:hAnsi="Calibri" w:cs="Calibri"/>
                <w:sz w:val="20"/>
                <w:szCs w:val="20"/>
              </w:rPr>
              <w:t>pdate data system so that state or tribal can use it for</w:t>
            </w:r>
          </w:p>
          <w:p w14:paraId="4E237AA1" w14:textId="77777777" w:rsidR="000572D6" w:rsidRPr="000572D6" w:rsidRDefault="000572D6" w:rsidP="000572D6">
            <w:pPr>
              <w:widowControl/>
              <w:autoSpaceDE/>
              <w:autoSpaceDN/>
              <w:spacing w:after="80"/>
              <w:rPr>
                <w:rFonts w:ascii="Calibri" w:hAnsi="Calibri" w:cs="Calibri"/>
                <w:sz w:val="20"/>
                <w:szCs w:val="20"/>
              </w:rPr>
            </w:pPr>
            <w:r w:rsidRPr="000572D6">
              <w:rPr>
                <w:rFonts w:ascii="Calibri" w:hAnsi="Calibri" w:cs="Calibri"/>
                <w:sz w:val="20"/>
                <w:szCs w:val="20"/>
              </w:rPr>
              <w:t>analysis. Plan for data storage in a location that is accessible to all</w:t>
            </w:r>
          </w:p>
          <w:p w14:paraId="42244C54" w14:textId="77777777" w:rsidR="000572D6" w:rsidRPr="000572D6" w:rsidRDefault="000572D6" w:rsidP="000572D6">
            <w:pPr>
              <w:widowControl/>
              <w:autoSpaceDE/>
              <w:autoSpaceDN/>
              <w:spacing w:after="80"/>
              <w:rPr>
                <w:rFonts w:ascii="Calibri" w:hAnsi="Calibri" w:cs="Calibri"/>
                <w:sz w:val="20"/>
                <w:szCs w:val="20"/>
              </w:rPr>
            </w:pPr>
            <w:r w:rsidRPr="000572D6">
              <w:rPr>
                <w:rFonts w:ascii="Calibri" w:hAnsi="Calibri" w:cs="Calibri"/>
                <w:sz w:val="20"/>
                <w:szCs w:val="20"/>
              </w:rPr>
              <w:t>users</w:t>
            </w:r>
          </w:p>
          <w:p w14:paraId="05910431" w14:textId="2CF41692" w:rsidR="000572D6" w:rsidRPr="000572D6" w:rsidRDefault="000572D6" w:rsidP="000572D6">
            <w:pPr>
              <w:widowControl/>
              <w:autoSpaceDE/>
              <w:autoSpaceDN/>
              <w:spacing w:after="80"/>
              <w:rPr>
                <w:rFonts w:ascii="Calibri" w:hAnsi="Calibri" w:cs="Calibri"/>
                <w:sz w:val="20"/>
                <w:szCs w:val="20"/>
              </w:rPr>
            </w:pPr>
            <w:r w:rsidRPr="000572D6">
              <w:rPr>
                <w:rFonts w:ascii="Calibri" w:hAnsi="Calibri" w:cs="Calibri"/>
                <w:sz w:val="20"/>
                <w:szCs w:val="20"/>
              </w:rPr>
              <w:t>Geo-reference data as it is gathered for reporting</w:t>
            </w:r>
          </w:p>
          <w:p w14:paraId="275A7ED4" w14:textId="3B3F7E30" w:rsidR="000572D6" w:rsidRPr="000572D6" w:rsidRDefault="000572D6" w:rsidP="000572D6">
            <w:pPr>
              <w:widowControl/>
              <w:autoSpaceDE/>
              <w:autoSpaceDN/>
              <w:spacing w:after="80"/>
              <w:rPr>
                <w:rFonts w:ascii="Calibri" w:hAnsi="Calibri" w:cs="Calibri"/>
                <w:sz w:val="20"/>
                <w:szCs w:val="20"/>
              </w:rPr>
            </w:pPr>
            <w:r w:rsidRPr="000572D6">
              <w:rPr>
                <w:rFonts w:ascii="Calibri" w:hAnsi="Calibri" w:cs="Calibri"/>
                <w:sz w:val="20"/>
                <w:szCs w:val="20"/>
              </w:rPr>
              <w:t>Identify sites to sample repeatedly for a trend network</w:t>
            </w:r>
          </w:p>
          <w:p w14:paraId="34C823A9" w14:textId="6F927509" w:rsidR="000572D6" w:rsidRPr="00830B20" w:rsidRDefault="000572D6" w:rsidP="000572D6">
            <w:pPr>
              <w:widowControl/>
              <w:autoSpaceDE/>
              <w:autoSpaceDN/>
              <w:spacing w:after="80"/>
              <w:rPr>
                <w:rFonts w:ascii="Calibri" w:hAnsi="Calibri" w:cs="Calibri"/>
                <w:sz w:val="20"/>
                <w:szCs w:val="20"/>
              </w:rPr>
            </w:pPr>
            <w:r>
              <w:rPr>
                <w:rFonts w:ascii="Calibri" w:hAnsi="Calibri" w:cs="Calibri"/>
                <w:sz w:val="20"/>
                <w:szCs w:val="20"/>
              </w:rPr>
              <w:t>Plan and design i</w:t>
            </w:r>
            <w:r w:rsidRPr="000572D6">
              <w:rPr>
                <w:rFonts w:ascii="Calibri" w:hAnsi="Calibri" w:cs="Calibri"/>
                <w:sz w:val="20"/>
                <w:szCs w:val="20"/>
              </w:rPr>
              <w:t>ntegrat</w:t>
            </w:r>
            <w:r>
              <w:rPr>
                <w:rFonts w:ascii="Calibri" w:hAnsi="Calibri" w:cs="Calibri"/>
                <w:sz w:val="20"/>
                <w:szCs w:val="20"/>
              </w:rPr>
              <w:t>ion</w:t>
            </w:r>
            <w:r w:rsidRPr="000572D6">
              <w:rPr>
                <w:rFonts w:ascii="Calibri" w:hAnsi="Calibri" w:cs="Calibri"/>
                <w:sz w:val="20"/>
                <w:szCs w:val="20"/>
              </w:rPr>
              <w:t xml:space="preserve"> with other water quality data systems (e.g., State watershed</w:t>
            </w:r>
            <w:r>
              <w:rPr>
                <w:rFonts w:ascii="Calibri" w:hAnsi="Calibri" w:cs="Calibri"/>
                <w:sz w:val="20"/>
                <w:szCs w:val="20"/>
              </w:rPr>
              <w:t xml:space="preserve"> </w:t>
            </w:r>
            <w:r w:rsidRPr="000572D6">
              <w:rPr>
                <w:rFonts w:ascii="Calibri" w:hAnsi="Calibri" w:cs="Calibri"/>
                <w:sz w:val="20"/>
                <w:szCs w:val="20"/>
              </w:rPr>
              <w:t>planning databases)</w:t>
            </w:r>
          </w:p>
        </w:tc>
      </w:tr>
      <w:tr w:rsidR="00830B20" w:rsidRPr="00830B20" w14:paraId="3CD86F9B" w14:textId="77777777" w:rsidTr="109D5526">
        <w:trPr>
          <w:trHeight w:val="1820"/>
        </w:trPr>
        <w:tc>
          <w:tcPr>
            <w:tcW w:w="1822" w:type="pct"/>
            <w:tcBorders>
              <w:top w:val="nil"/>
              <w:left w:val="single" w:sz="4" w:space="0" w:color="auto"/>
              <w:bottom w:val="single" w:sz="4" w:space="0" w:color="auto"/>
              <w:right w:val="single" w:sz="4" w:space="0" w:color="auto"/>
            </w:tcBorders>
            <w:shd w:val="clear" w:color="auto" w:fill="auto"/>
            <w:hideMark/>
          </w:tcPr>
          <w:p w14:paraId="74041748" w14:textId="77777777" w:rsidR="00830B20" w:rsidRPr="00830B20"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Analyze monitoring data to evaluate wetlands extent and conditions/function or to inform decision-making</w:t>
            </w:r>
          </w:p>
        </w:tc>
        <w:tc>
          <w:tcPr>
            <w:tcW w:w="3178" w:type="pct"/>
            <w:tcBorders>
              <w:top w:val="nil"/>
              <w:left w:val="nil"/>
              <w:bottom w:val="single" w:sz="4" w:space="0" w:color="auto"/>
              <w:right w:val="single" w:sz="4" w:space="0" w:color="auto"/>
            </w:tcBorders>
            <w:shd w:val="clear" w:color="auto" w:fill="auto"/>
            <w:hideMark/>
          </w:tcPr>
          <w:p w14:paraId="090F481F" w14:textId="77777777" w:rsidR="00EA44EA"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Document data analysis and assessment procedures</w:t>
            </w:r>
            <w:r w:rsidR="00EA44EA" w:rsidRPr="005A1FEF">
              <w:rPr>
                <w:rFonts w:ascii="Calibri" w:hAnsi="Calibri" w:cs="Calibri"/>
                <w:sz w:val="20"/>
                <w:szCs w:val="20"/>
              </w:rPr>
              <w:t>.</w:t>
            </w:r>
          </w:p>
          <w:p w14:paraId="0DDC7042" w14:textId="77777777" w:rsidR="00EA44EA"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Develop assessment method to determine condition thresholds relative to reference standard condition (i.e., departure from reference standard condition)</w:t>
            </w:r>
            <w:r w:rsidR="00EA44EA" w:rsidRPr="005A1FEF">
              <w:rPr>
                <w:rFonts w:ascii="Calibri" w:hAnsi="Calibri" w:cs="Calibri"/>
                <w:sz w:val="20"/>
                <w:szCs w:val="20"/>
              </w:rPr>
              <w:t>.</w:t>
            </w:r>
          </w:p>
          <w:p w14:paraId="387FCEB6" w14:textId="77777777" w:rsidR="00EA44EA"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Establish baseline condition</w:t>
            </w:r>
            <w:r w:rsidR="00EA44EA" w:rsidRPr="005A1FEF">
              <w:rPr>
                <w:rFonts w:ascii="Calibri" w:hAnsi="Calibri" w:cs="Calibri"/>
                <w:sz w:val="20"/>
                <w:szCs w:val="20"/>
              </w:rPr>
              <w:t>.</w:t>
            </w:r>
          </w:p>
          <w:p w14:paraId="65F2CA7D" w14:textId="77777777" w:rsidR="00EA44EA"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Analyze changes in wetland extent or condition relative to reference conditions</w:t>
            </w:r>
            <w:r w:rsidR="00EA44EA" w:rsidRPr="005A1FEF">
              <w:rPr>
                <w:rFonts w:ascii="Calibri" w:hAnsi="Calibri" w:cs="Calibri"/>
                <w:sz w:val="20"/>
                <w:szCs w:val="20"/>
              </w:rPr>
              <w:t>.</w:t>
            </w:r>
          </w:p>
          <w:p w14:paraId="5BFE10D4" w14:textId="2E4F142D" w:rsidR="00830B20" w:rsidRPr="00830B20"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Assess wetlands status and trends (e.g., annual reporting of no net loss, net gain, or CWA section 305(b) reports for wetlands)</w:t>
            </w:r>
            <w:r w:rsidR="00EA44EA" w:rsidRPr="005A1FEF">
              <w:rPr>
                <w:rFonts w:ascii="Calibri" w:hAnsi="Calibri" w:cs="Calibri"/>
                <w:sz w:val="20"/>
                <w:szCs w:val="20"/>
              </w:rPr>
              <w:t>.</w:t>
            </w:r>
          </w:p>
        </w:tc>
      </w:tr>
      <w:tr w:rsidR="00830B20" w:rsidRPr="00830B20" w14:paraId="607E9FE7" w14:textId="77777777" w:rsidTr="109D5526">
        <w:trPr>
          <w:trHeight w:val="2600"/>
        </w:trPr>
        <w:tc>
          <w:tcPr>
            <w:tcW w:w="1822" w:type="pct"/>
            <w:tcBorders>
              <w:top w:val="nil"/>
              <w:left w:val="single" w:sz="4" w:space="0" w:color="auto"/>
              <w:bottom w:val="single" w:sz="4" w:space="0" w:color="auto"/>
              <w:right w:val="single" w:sz="4" w:space="0" w:color="auto"/>
            </w:tcBorders>
            <w:shd w:val="clear" w:color="auto" w:fill="auto"/>
            <w:hideMark/>
          </w:tcPr>
          <w:p w14:paraId="563E57F0" w14:textId="54226AB1" w:rsidR="00830B20" w:rsidRPr="00830B20" w:rsidRDefault="7114BEC9" w:rsidP="00BF6C62">
            <w:pPr>
              <w:widowControl/>
              <w:autoSpaceDE/>
              <w:autoSpaceDN/>
              <w:spacing w:after="80"/>
              <w:rPr>
                <w:rFonts w:ascii="Calibri" w:hAnsi="Calibri" w:cs="Calibri"/>
                <w:sz w:val="20"/>
                <w:szCs w:val="20"/>
              </w:rPr>
            </w:pPr>
            <w:r w:rsidRPr="109D5526">
              <w:rPr>
                <w:rFonts w:ascii="Calibri" w:hAnsi="Calibri" w:cs="Calibri"/>
                <w:sz w:val="20"/>
                <w:szCs w:val="20"/>
              </w:rPr>
              <w:t>Evaluate monitoring program to determine how well it is meeting a Tribe/</w:t>
            </w:r>
            <w:r w:rsidR="006C22E6" w:rsidRPr="109D5526">
              <w:rPr>
                <w:rFonts w:ascii="Calibri" w:hAnsi="Calibri" w:cs="Calibri"/>
                <w:sz w:val="20"/>
                <w:szCs w:val="20"/>
              </w:rPr>
              <w:t>s</w:t>
            </w:r>
            <w:r w:rsidRPr="109D5526">
              <w:rPr>
                <w:rFonts w:ascii="Calibri" w:hAnsi="Calibri" w:cs="Calibri"/>
                <w:sz w:val="20"/>
                <w:szCs w:val="20"/>
              </w:rPr>
              <w:t>tate’s monitoring program objectives</w:t>
            </w:r>
          </w:p>
        </w:tc>
        <w:tc>
          <w:tcPr>
            <w:tcW w:w="3178" w:type="pct"/>
            <w:tcBorders>
              <w:top w:val="nil"/>
              <w:left w:val="nil"/>
              <w:bottom w:val="single" w:sz="4" w:space="0" w:color="auto"/>
              <w:right w:val="single" w:sz="4" w:space="0" w:color="auto"/>
            </w:tcBorders>
            <w:shd w:val="clear" w:color="auto" w:fill="auto"/>
            <w:hideMark/>
          </w:tcPr>
          <w:p w14:paraId="4F22607C" w14:textId="77777777" w:rsidR="00592469"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Develop schedule to evaluate monitoring program</w:t>
            </w:r>
            <w:r w:rsidR="00592469" w:rsidRPr="005A1FEF">
              <w:rPr>
                <w:rFonts w:ascii="Calibri" w:hAnsi="Calibri" w:cs="Calibri"/>
                <w:sz w:val="20"/>
                <w:szCs w:val="20"/>
              </w:rPr>
              <w:t>.</w:t>
            </w:r>
          </w:p>
          <w:p w14:paraId="0A4DC095" w14:textId="77777777" w:rsidR="00592469"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Track program reviews</w:t>
            </w:r>
            <w:r w:rsidR="00592469" w:rsidRPr="005A1FEF">
              <w:rPr>
                <w:rFonts w:ascii="Calibri" w:hAnsi="Calibri" w:cs="Calibri"/>
                <w:sz w:val="20"/>
                <w:szCs w:val="20"/>
              </w:rPr>
              <w:t>.</w:t>
            </w:r>
          </w:p>
          <w:p w14:paraId="176E9452" w14:textId="77777777" w:rsidR="00592469"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Ensure assessment method(s) are providing the necessary information</w:t>
            </w:r>
            <w:r w:rsidR="00592469" w:rsidRPr="005A1FEF">
              <w:rPr>
                <w:rFonts w:ascii="Calibri" w:hAnsi="Calibri" w:cs="Calibri"/>
                <w:sz w:val="20"/>
                <w:szCs w:val="20"/>
              </w:rPr>
              <w:t>.</w:t>
            </w:r>
          </w:p>
          <w:p w14:paraId="654A1845" w14:textId="77777777" w:rsidR="00592469"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Make changes as necessary to the program</w:t>
            </w:r>
            <w:r w:rsidR="00592469" w:rsidRPr="005A1FEF">
              <w:rPr>
                <w:rFonts w:ascii="Calibri" w:hAnsi="Calibri" w:cs="Calibri"/>
                <w:sz w:val="20"/>
                <w:szCs w:val="20"/>
              </w:rPr>
              <w:t>.</w:t>
            </w:r>
          </w:p>
          <w:p w14:paraId="60F90B60" w14:textId="77777777" w:rsidR="00592469"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Review other wetland program elements (e.g., restoration, regulation, water quality standards)</w:t>
            </w:r>
            <w:r w:rsidR="00592469" w:rsidRPr="005A1FEF">
              <w:rPr>
                <w:rFonts w:ascii="Calibri" w:hAnsi="Calibri" w:cs="Calibri"/>
                <w:sz w:val="20"/>
                <w:szCs w:val="20"/>
              </w:rPr>
              <w:t>.</w:t>
            </w:r>
          </w:p>
          <w:p w14:paraId="17C2AF36" w14:textId="77777777" w:rsidR="00592469"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Modify other aspects of wetland program as needed based on review of monitoring data</w:t>
            </w:r>
            <w:r w:rsidR="00592469" w:rsidRPr="005A1FEF">
              <w:rPr>
                <w:rFonts w:ascii="Calibri" w:hAnsi="Calibri" w:cs="Calibri"/>
                <w:sz w:val="20"/>
                <w:szCs w:val="20"/>
              </w:rPr>
              <w:t>.</w:t>
            </w:r>
          </w:p>
          <w:p w14:paraId="30C068BB" w14:textId="4F23495F" w:rsidR="00830B20" w:rsidRPr="00830B20"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Plan for and consider long term needs – frequency of repeated monitoring, covering of cost, etc.</w:t>
            </w:r>
          </w:p>
        </w:tc>
      </w:tr>
      <w:tr w:rsidR="00830B20" w:rsidRPr="00830B20" w14:paraId="619E4D2D" w14:textId="77777777" w:rsidTr="109D5526">
        <w:trPr>
          <w:trHeight w:val="547"/>
        </w:trPr>
        <w:tc>
          <w:tcPr>
            <w:tcW w:w="1822" w:type="pct"/>
            <w:tcBorders>
              <w:top w:val="nil"/>
              <w:left w:val="single" w:sz="4" w:space="0" w:color="auto"/>
              <w:bottom w:val="single" w:sz="4" w:space="0" w:color="auto"/>
              <w:right w:val="single" w:sz="4" w:space="0" w:color="auto"/>
            </w:tcBorders>
            <w:shd w:val="clear" w:color="auto" w:fill="auto"/>
            <w:hideMark/>
          </w:tcPr>
          <w:p w14:paraId="74C9562E" w14:textId="77777777" w:rsidR="00830B20" w:rsidRPr="00830B20"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lastRenderedPageBreak/>
              <w:t>Evaluate the environmental consequences of a federal or state/tribal action or group of actions; modify programs as needed based on M&amp;A data</w:t>
            </w:r>
          </w:p>
        </w:tc>
        <w:tc>
          <w:tcPr>
            <w:tcW w:w="3178" w:type="pct"/>
            <w:tcBorders>
              <w:top w:val="nil"/>
              <w:left w:val="nil"/>
              <w:bottom w:val="single" w:sz="4" w:space="0" w:color="auto"/>
              <w:right w:val="single" w:sz="4" w:space="0" w:color="auto"/>
            </w:tcBorders>
            <w:shd w:val="clear" w:color="auto" w:fill="auto"/>
            <w:hideMark/>
          </w:tcPr>
          <w:p w14:paraId="31142FBA" w14:textId="77777777" w:rsidR="001D3F8F"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Inform state/tribal wetland permit decisions or determinations of “waters of the tribe” or “waters of the state”</w:t>
            </w:r>
            <w:r w:rsidR="001D3F8F" w:rsidRPr="005A1FEF">
              <w:rPr>
                <w:rFonts w:ascii="Calibri" w:hAnsi="Calibri" w:cs="Calibri"/>
                <w:sz w:val="20"/>
                <w:szCs w:val="20"/>
              </w:rPr>
              <w:t>.</w:t>
            </w:r>
          </w:p>
          <w:p w14:paraId="24B13528" w14:textId="77777777" w:rsidR="001D3F8F"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Inform CWA section 401 certification decisions on federal licenses or permits</w:t>
            </w:r>
            <w:r w:rsidR="001D3F8F" w:rsidRPr="005A1FEF">
              <w:rPr>
                <w:rFonts w:ascii="Calibri" w:hAnsi="Calibri" w:cs="Calibri"/>
                <w:sz w:val="20"/>
                <w:szCs w:val="20"/>
              </w:rPr>
              <w:t>.</w:t>
            </w:r>
          </w:p>
          <w:p w14:paraId="735F8AEF" w14:textId="77777777" w:rsidR="001D3F8F"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Inform CWA section 401(a)(2) reviews and objections to discharges from neighboring jurisdictions</w:t>
            </w:r>
            <w:r w:rsidR="001D3F8F" w:rsidRPr="005A1FEF">
              <w:rPr>
                <w:rFonts w:ascii="Calibri" w:hAnsi="Calibri" w:cs="Calibri"/>
                <w:sz w:val="20"/>
                <w:szCs w:val="20"/>
              </w:rPr>
              <w:t>.</w:t>
            </w:r>
          </w:p>
          <w:p w14:paraId="0FA4945E" w14:textId="77777777" w:rsidR="00592469"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Modify licensing/permitting or CWA section 401 certification practices as needed based on assessment information</w:t>
            </w:r>
            <w:r w:rsidR="00592469" w:rsidRPr="005A1FEF">
              <w:rPr>
                <w:rFonts w:ascii="Calibri" w:hAnsi="Calibri" w:cs="Calibri"/>
                <w:sz w:val="20"/>
                <w:szCs w:val="20"/>
              </w:rPr>
              <w:t>.</w:t>
            </w:r>
          </w:p>
          <w:p w14:paraId="7B8DBFBE" w14:textId="77777777" w:rsidR="00592469"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 xml:space="preserve">Demonstrate the use of M&amp;A data in </w:t>
            </w:r>
            <w:r w:rsidR="001D3F8F" w:rsidRPr="005A1FEF">
              <w:rPr>
                <w:rFonts w:ascii="Calibri" w:hAnsi="Calibri" w:cs="Calibri"/>
                <w:sz w:val="20"/>
                <w:szCs w:val="20"/>
              </w:rPr>
              <w:t>decision</w:t>
            </w:r>
            <w:r w:rsidRPr="00830B20">
              <w:rPr>
                <w:rFonts w:ascii="Calibri" w:hAnsi="Calibri" w:cs="Calibri"/>
                <w:sz w:val="20"/>
                <w:szCs w:val="20"/>
              </w:rPr>
              <w:t xml:space="preserve"> making (e.g., list and track) including targeting risk reduction strategies</w:t>
            </w:r>
            <w:r w:rsidR="00592469" w:rsidRPr="005A1FEF">
              <w:rPr>
                <w:rFonts w:ascii="Calibri" w:hAnsi="Calibri" w:cs="Calibri"/>
                <w:sz w:val="20"/>
                <w:szCs w:val="20"/>
              </w:rPr>
              <w:t>.</w:t>
            </w:r>
          </w:p>
          <w:p w14:paraId="6AFC06D0" w14:textId="0801C47A" w:rsidR="00830B20" w:rsidRPr="00830B20"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Make data accessible to EPA and the Corps to help inform their determinations of federal jurisdiction</w:t>
            </w:r>
            <w:r w:rsidR="00592469" w:rsidRPr="005A1FEF">
              <w:rPr>
                <w:rFonts w:ascii="Calibri" w:hAnsi="Calibri" w:cs="Calibri"/>
                <w:sz w:val="20"/>
                <w:szCs w:val="20"/>
              </w:rPr>
              <w:t>.</w:t>
            </w:r>
          </w:p>
        </w:tc>
      </w:tr>
      <w:tr w:rsidR="00830B20" w:rsidRPr="00830B20" w14:paraId="6523E441" w14:textId="77777777" w:rsidTr="109D5526">
        <w:trPr>
          <w:trHeight w:val="2600"/>
        </w:trPr>
        <w:tc>
          <w:tcPr>
            <w:tcW w:w="1822" w:type="pct"/>
            <w:tcBorders>
              <w:top w:val="nil"/>
              <w:left w:val="single" w:sz="4" w:space="0" w:color="auto"/>
              <w:bottom w:val="single" w:sz="4" w:space="0" w:color="auto"/>
              <w:right w:val="single" w:sz="4" w:space="0" w:color="auto"/>
            </w:tcBorders>
            <w:shd w:val="clear" w:color="auto" w:fill="auto"/>
            <w:hideMark/>
          </w:tcPr>
          <w:p w14:paraId="11039BAE" w14:textId="77777777" w:rsidR="00830B20" w:rsidRPr="00830B20"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Improve the site-specific management of wetland resources</w:t>
            </w:r>
          </w:p>
        </w:tc>
        <w:tc>
          <w:tcPr>
            <w:tcW w:w="3178" w:type="pct"/>
            <w:tcBorders>
              <w:top w:val="nil"/>
              <w:left w:val="nil"/>
              <w:bottom w:val="single" w:sz="4" w:space="0" w:color="auto"/>
              <w:right w:val="single" w:sz="4" w:space="0" w:color="auto"/>
            </w:tcBorders>
            <w:shd w:val="clear" w:color="auto" w:fill="auto"/>
            <w:hideMark/>
          </w:tcPr>
          <w:p w14:paraId="1B9F1306" w14:textId="77777777" w:rsidR="001D3F8F"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Incorporate monitoring and analysis into restoration techniques</w:t>
            </w:r>
            <w:r w:rsidR="001D3F8F" w:rsidRPr="005A1FEF">
              <w:rPr>
                <w:rFonts w:ascii="Calibri" w:hAnsi="Calibri" w:cs="Calibri"/>
                <w:sz w:val="20"/>
                <w:szCs w:val="20"/>
              </w:rPr>
              <w:t>.</w:t>
            </w:r>
          </w:p>
          <w:p w14:paraId="302C6ADD" w14:textId="301B1FC8" w:rsidR="001D3F8F"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Establish ecologically meaningful benchmarks for gauging restoration success</w:t>
            </w:r>
            <w:r w:rsidR="001D3F8F" w:rsidRPr="005A1FEF">
              <w:rPr>
                <w:rFonts w:ascii="Calibri" w:hAnsi="Calibri" w:cs="Calibri"/>
                <w:sz w:val="20"/>
                <w:szCs w:val="20"/>
              </w:rPr>
              <w:t>.</w:t>
            </w:r>
          </w:p>
          <w:p w14:paraId="7AA0C911" w14:textId="77777777" w:rsidR="001D3F8F"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Evaluate the performance of compensatory mitigation sites</w:t>
            </w:r>
            <w:r w:rsidR="001D3F8F" w:rsidRPr="005A1FEF">
              <w:rPr>
                <w:rFonts w:ascii="Calibri" w:hAnsi="Calibri" w:cs="Calibri"/>
                <w:sz w:val="20"/>
                <w:szCs w:val="20"/>
              </w:rPr>
              <w:t>.</w:t>
            </w:r>
          </w:p>
          <w:p w14:paraId="67EA8863" w14:textId="542CA40E" w:rsidR="001D3F8F"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Evaluate the ecosystem services provided by individual wetlands, consider using screening tools</w:t>
            </w:r>
            <w:r w:rsidR="009F0BB6" w:rsidRPr="005A1FEF">
              <w:rPr>
                <w:rFonts w:ascii="Calibri" w:hAnsi="Calibri" w:cs="Calibri"/>
                <w:sz w:val="20"/>
                <w:szCs w:val="20"/>
              </w:rPr>
              <w:t>.</w:t>
            </w:r>
          </w:p>
          <w:p w14:paraId="21218C8E" w14:textId="72661594" w:rsidR="001D3F8F"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Innovative mapping tool development using the National Wetlands Mapping Standard (e.g., NWI plus and other refinement tools)</w:t>
            </w:r>
            <w:r w:rsidR="001D3F8F" w:rsidRPr="005A1FEF">
              <w:rPr>
                <w:rFonts w:ascii="Calibri" w:hAnsi="Calibri" w:cs="Calibri"/>
                <w:sz w:val="20"/>
                <w:szCs w:val="20"/>
              </w:rPr>
              <w:t>.</w:t>
            </w:r>
          </w:p>
          <w:p w14:paraId="52781E01" w14:textId="498F7FAB" w:rsidR="00830B20" w:rsidRPr="00830B20"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Partner with other programs (e.g., fish, forest, highways), federal agencies, academic institutions or NGOs to share information, ideas, technologies</w:t>
            </w:r>
            <w:r w:rsidR="001D3F8F" w:rsidRPr="005A1FEF">
              <w:rPr>
                <w:rFonts w:ascii="Calibri" w:hAnsi="Calibri" w:cs="Calibri"/>
                <w:sz w:val="20"/>
                <w:szCs w:val="20"/>
              </w:rPr>
              <w:t>.</w:t>
            </w:r>
          </w:p>
        </w:tc>
      </w:tr>
      <w:tr w:rsidR="00830B20" w:rsidRPr="00830B20" w14:paraId="32D53558" w14:textId="77777777" w:rsidTr="109D5526">
        <w:trPr>
          <w:trHeight w:val="2080"/>
        </w:trPr>
        <w:tc>
          <w:tcPr>
            <w:tcW w:w="1822" w:type="pct"/>
            <w:tcBorders>
              <w:top w:val="nil"/>
              <w:left w:val="single" w:sz="4" w:space="0" w:color="auto"/>
              <w:bottom w:val="single" w:sz="4" w:space="0" w:color="auto"/>
              <w:right w:val="single" w:sz="4" w:space="0" w:color="auto"/>
            </w:tcBorders>
            <w:shd w:val="clear" w:color="auto" w:fill="auto"/>
            <w:hideMark/>
          </w:tcPr>
          <w:p w14:paraId="2CF86DED" w14:textId="77777777" w:rsidR="00830B20" w:rsidRPr="00830B20"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Develop geographically defined wetland protection, restoration, and management plans</w:t>
            </w:r>
          </w:p>
        </w:tc>
        <w:tc>
          <w:tcPr>
            <w:tcW w:w="3178" w:type="pct"/>
            <w:tcBorders>
              <w:top w:val="nil"/>
              <w:left w:val="nil"/>
              <w:bottom w:val="single" w:sz="4" w:space="0" w:color="auto"/>
              <w:right w:val="single" w:sz="4" w:space="0" w:color="auto"/>
            </w:tcBorders>
            <w:shd w:val="clear" w:color="auto" w:fill="auto"/>
            <w:hideMark/>
          </w:tcPr>
          <w:p w14:paraId="15F89FB1" w14:textId="7E1304DE" w:rsidR="001D3F8F"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Identify and prioritize management areas (e.g., identify vulnerable wetlands, prioritize restoration)</w:t>
            </w:r>
            <w:r w:rsidR="001D3F8F" w:rsidRPr="005A1FEF">
              <w:rPr>
                <w:rFonts w:ascii="Calibri" w:hAnsi="Calibri" w:cs="Calibri"/>
                <w:sz w:val="20"/>
                <w:szCs w:val="20"/>
              </w:rPr>
              <w:t>.</w:t>
            </w:r>
          </w:p>
          <w:p w14:paraId="7E506DCB" w14:textId="77777777" w:rsidR="001D3F8F"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Incorporate wetlands into a comprehensive watershed plan that serves Tribal or state water quality management needs and addresses all waters</w:t>
            </w:r>
            <w:r w:rsidR="001D3F8F" w:rsidRPr="005A1FEF">
              <w:rPr>
                <w:rFonts w:ascii="Calibri" w:hAnsi="Calibri" w:cs="Calibri"/>
                <w:sz w:val="20"/>
                <w:szCs w:val="20"/>
              </w:rPr>
              <w:t>.</w:t>
            </w:r>
          </w:p>
          <w:p w14:paraId="32FD23D8" w14:textId="77777777" w:rsidR="001D3F8F"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Evaluate progress toward meeting wetland objectives identified in other projects/programs</w:t>
            </w:r>
            <w:r w:rsidR="001D3F8F" w:rsidRPr="005A1FEF">
              <w:rPr>
                <w:rFonts w:ascii="Calibri" w:hAnsi="Calibri" w:cs="Calibri"/>
                <w:sz w:val="20"/>
                <w:szCs w:val="20"/>
              </w:rPr>
              <w:t xml:space="preserve">. </w:t>
            </w:r>
          </w:p>
          <w:p w14:paraId="519DEE8B" w14:textId="3454F501" w:rsidR="00830B20" w:rsidRPr="00830B20" w:rsidRDefault="001D3F8F" w:rsidP="00BF6C62">
            <w:pPr>
              <w:widowControl/>
              <w:autoSpaceDE/>
              <w:autoSpaceDN/>
              <w:spacing w:after="80"/>
              <w:rPr>
                <w:rFonts w:ascii="Calibri" w:hAnsi="Calibri" w:cs="Calibri"/>
                <w:sz w:val="20"/>
                <w:szCs w:val="20"/>
              </w:rPr>
            </w:pPr>
            <w:r w:rsidRPr="005A1FEF">
              <w:rPr>
                <w:rFonts w:ascii="Calibri" w:hAnsi="Calibri" w:cs="Calibri"/>
                <w:sz w:val="20"/>
                <w:szCs w:val="20"/>
              </w:rPr>
              <w:t>Inf</w:t>
            </w:r>
            <w:r w:rsidR="00830B20" w:rsidRPr="00830B20">
              <w:rPr>
                <w:rFonts w:ascii="Calibri" w:hAnsi="Calibri" w:cs="Calibri"/>
                <w:sz w:val="20"/>
                <w:szCs w:val="20"/>
              </w:rPr>
              <w:t>orm broader watershed activities (e.g., reducing erosion, providing floodplain storage, reducing nutrient loading, etc)</w:t>
            </w:r>
            <w:r w:rsidRPr="005A1FEF">
              <w:rPr>
                <w:rFonts w:ascii="Calibri" w:hAnsi="Calibri" w:cs="Calibri"/>
                <w:sz w:val="20"/>
                <w:szCs w:val="20"/>
              </w:rPr>
              <w:t>.</w:t>
            </w:r>
          </w:p>
        </w:tc>
      </w:tr>
      <w:tr w:rsidR="00830B20" w:rsidRPr="00830B20" w14:paraId="40473F4F" w14:textId="77777777" w:rsidTr="109D5526">
        <w:trPr>
          <w:trHeight w:val="448"/>
        </w:trPr>
        <w:tc>
          <w:tcPr>
            <w:tcW w:w="1822" w:type="pct"/>
            <w:tcBorders>
              <w:top w:val="nil"/>
              <w:left w:val="single" w:sz="4" w:space="0" w:color="auto"/>
              <w:bottom w:val="single" w:sz="4" w:space="0" w:color="auto"/>
              <w:right w:val="single" w:sz="4" w:space="0" w:color="auto"/>
            </w:tcBorders>
            <w:shd w:val="clear" w:color="auto" w:fill="auto"/>
            <w:hideMark/>
          </w:tcPr>
          <w:p w14:paraId="386C4B8F" w14:textId="77777777" w:rsidR="00830B20" w:rsidRPr="00830B20" w:rsidRDefault="00830B20" w:rsidP="00BF6C62">
            <w:pPr>
              <w:widowControl/>
              <w:autoSpaceDE/>
              <w:autoSpaceDN/>
              <w:spacing w:after="80"/>
              <w:rPr>
                <w:rFonts w:ascii="Calibri" w:hAnsi="Calibri" w:cs="Calibri"/>
                <w:sz w:val="20"/>
                <w:szCs w:val="20"/>
              </w:rPr>
            </w:pPr>
            <w:bookmarkStart w:id="0" w:name="_Hlk193989690"/>
            <w:r w:rsidRPr="00830B20">
              <w:rPr>
                <w:rFonts w:ascii="Calibri" w:hAnsi="Calibri" w:cs="Calibri"/>
                <w:sz w:val="20"/>
                <w:szCs w:val="20"/>
              </w:rPr>
              <w:t>Develop clear and comprehensive jurisdictional coverage of aquatic resources</w:t>
            </w:r>
          </w:p>
        </w:tc>
        <w:tc>
          <w:tcPr>
            <w:tcW w:w="3178" w:type="pct"/>
            <w:tcBorders>
              <w:top w:val="nil"/>
              <w:left w:val="nil"/>
              <w:bottom w:val="single" w:sz="4" w:space="0" w:color="auto"/>
              <w:right w:val="single" w:sz="4" w:space="0" w:color="auto"/>
            </w:tcBorders>
            <w:shd w:val="clear" w:color="auto" w:fill="auto"/>
            <w:hideMark/>
          </w:tcPr>
          <w:p w14:paraId="1B1E740D" w14:textId="77777777" w:rsidR="00113D21"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 xml:space="preserve">Define “waters of the Tribe or state,” and understand limits of waters of the United </w:t>
            </w:r>
            <w:r w:rsidR="00113D21" w:rsidRPr="005A1FEF">
              <w:rPr>
                <w:rFonts w:ascii="Calibri" w:hAnsi="Calibri" w:cs="Calibri"/>
                <w:sz w:val="20"/>
                <w:szCs w:val="20"/>
              </w:rPr>
              <w:t>S</w:t>
            </w:r>
            <w:r w:rsidRPr="00830B20">
              <w:rPr>
                <w:rFonts w:ascii="Calibri" w:hAnsi="Calibri" w:cs="Calibri"/>
                <w:sz w:val="20"/>
                <w:szCs w:val="20"/>
              </w:rPr>
              <w:t>tates</w:t>
            </w:r>
            <w:r w:rsidR="00113D21" w:rsidRPr="005A1FEF">
              <w:rPr>
                <w:rFonts w:ascii="Calibri" w:hAnsi="Calibri" w:cs="Calibri"/>
                <w:sz w:val="20"/>
                <w:szCs w:val="20"/>
              </w:rPr>
              <w:t>.</w:t>
            </w:r>
          </w:p>
          <w:p w14:paraId="486E2A5A" w14:textId="77777777" w:rsidR="00113D21"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Make the definition of Tribal or state waters at least as inclusive as CWA (Tribal or state permit program does not need to be as comprehensive as CWA, or they can be more expansive).</w:t>
            </w:r>
          </w:p>
          <w:p w14:paraId="6D6D3FE8" w14:textId="77777777" w:rsidR="00113D21"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Delineate wetlands in a manner that is at least equivalent (or consistent) with the federal program (Tribal or state permit program does not need to be as comprehensive as CWA).</w:t>
            </w:r>
          </w:p>
          <w:p w14:paraId="42E83045" w14:textId="060A391F" w:rsidR="00113D21" w:rsidRPr="005A1FEF"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t xml:space="preserve">Extend Tribal or state jurisdiction to aquatic resources that are not “waters of the United </w:t>
            </w:r>
            <w:r w:rsidR="00C45781" w:rsidRPr="005A1FEF">
              <w:rPr>
                <w:rFonts w:ascii="Calibri" w:hAnsi="Calibri" w:cs="Calibri"/>
                <w:sz w:val="20"/>
                <w:szCs w:val="20"/>
              </w:rPr>
              <w:t>S</w:t>
            </w:r>
            <w:r w:rsidRPr="00830B20">
              <w:rPr>
                <w:rFonts w:ascii="Calibri" w:hAnsi="Calibri" w:cs="Calibri"/>
                <w:sz w:val="20"/>
                <w:szCs w:val="20"/>
              </w:rPr>
              <w:t>tates” (e.g., isolated wetlands)</w:t>
            </w:r>
            <w:r w:rsidR="00113D21" w:rsidRPr="005A1FEF">
              <w:rPr>
                <w:rFonts w:ascii="Calibri" w:hAnsi="Calibri" w:cs="Calibri"/>
                <w:sz w:val="20"/>
                <w:szCs w:val="20"/>
              </w:rPr>
              <w:t>.</w:t>
            </w:r>
          </w:p>
          <w:p w14:paraId="2D9B7794" w14:textId="257A0CFA" w:rsidR="00830B20" w:rsidRPr="00830B20" w:rsidRDefault="00830B20" w:rsidP="00BF6C62">
            <w:pPr>
              <w:widowControl/>
              <w:autoSpaceDE/>
              <w:autoSpaceDN/>
              <w:spacing w:after="80"/>
              <w:rPr>
                <w:rFonts w:ascii="Calibri" w:hAnsi="Calibri" w:cs="Calibri"/>
                <w:sz w:val="20"/>
                <w:szCs w:val="20"/>
              </w:rPr>
            </w:pPr>
            <w:r w:rsidRPr="00830B20">
              <w:rPr>
                <w:rFonts w:ascii="Calibri" w:hAnsi="Calibri" w:cs="Calibri"/>
                <w:sz w:val="20"/>
                <w:szCs w:val="20"/>
              </w:rPr>
              <w:lastRenderedPageBreak/>
              <w:t>Base all water related regulatory programs within a Tribe or state on the same definition of “waters of the Tribe or state” (or even more expansive)</w:t>
            </w:r>
            <w:r w:rsidR="00113D21" w:rsidRPr="005A1FEF">
              <w:rPr>
                <w:rFonts w:ascii="Calibri" w:hAnsi="Calibri" w:cs="Calibri"/>
                <w:sz w:val="20"/>
                <w:szCs w:val="20"/>
              </w:rPr>
              <w:t>.</w:t>
            </w:r>
          </w:p>
        </w:tc>
      </w:tr>
      <w:bookmarkEnd w:id="0"/>
    </w:tbl>
    <w:p w14:paraId="2B308616" w14:textId="77777777" w:rsidR="00DF59A2" w:rsidRPr="005A1FEF" w:rsidRDefault="00DF59A2" w:rsidP="00BF6C62">
      <w:pPr>
        <w:tabs>
          <w:tab w:val="left" w:pos="406"/>
        </w:tabs>
        <w:spacing w:after="80"/>
        <w:rPr>
          <w:rFonts w:ascii="Calibri" w:hAnsi="Calibri" w:cs="Calibri"/>
          <w:b/>
          <w:sz w:val="24"/>
        </w:rPr>
      </w:pPr>
    </w:p>
    <w:p w14:paraId="0AB5CF23" w14:textId="2F8A0D34" w:rsidR="004900E0" w:rsidRPr="005A1FEF" w:rsidRDefault="004900E0" w:rsidP="0C1C60DE">
      <w:pPr>
        <w:tabs>
          <w:tab w:val="left" w:pos="406"/>
        </w:tabs>
        <w:spacing w:after="80"/>
        <w:rPr>
          <w:rFonts w:ascii="Calibri" w:hAnsi="Calibri" w:cs="Calibri"/>
          <w:b/>
          <w:bCs/>
          <w:sz w:val="24"/>
          <w:szCs w:val="24"/>
        </w:rPr>
      </w:pPr>
    </w:p>
    <w:p w14:paraId="4AC68C31" w14:textId="068E6605" w:rsidR="00447FDA" w:rsidRPr="005A1FEF" w:rsidRDefault="00447FDA" w:rsidP="0C1C60DE">
      <w:pPr>
        <w:pStyle w:val="ListParagraph"/>
        <w:numPr>
          <w:ilvl w:val="0"/>
          <w:numId w:val="39"/>
        </w:numPr>
        <w:tabs>
          <w:tab w:val="left" w:pos="406"/>
        </w:tabs>
        <w:spacing w:after="80"/>
        <w:rPr>
          <w:rFonts w:ascii="Calibri" w:hAnsi="Calibri" w:cs="Calibri"/>
          <w:b/>
          <w:bCs/>
          <w:sz w:val="24"/>
          <w:szCs w:val="24"/>
        </w:rPr>
      </w:pPr>
      <w:r w:rsidRPr="0C1C60DE">
        <w:rPr>
          <w:rFonts w:ascii="Calibri" w:hAnsi="Calibri" w:cs="Calibri"/>
          <w:b/>
          <w:bCs/>
          <w:sz w:val="24"/>
          <w:szCs w:val="24"/>
        </w:rPr>
        <w:t>Core</w:t>
      </w:r>
      <w:r w:rsidRPr="0C1C60DE">
        <w:rPr>
          <w:rFonts w:ascii="Calibri" w:hAnsi="Calibri" w:cs="Calibri"/>
          <w:b/>
          <w:bCs/>
          <w:spacing w:val="-4"/>
          <w:sz w:val="24"/>
          <w:szCs w:val="24"/>
        </w:rPr>
        <w:t xml:space="preserve"> </w:t>
      </w:r>
      <w:r w:rsidRPr="0C1C60DE">
        <w:rPr>
          <w:rFonts w:ascii="Calibri" w:hAnsi="Calibri" w:cs="Calibri"/>
          <w:b/>
          <w:bCs/>
          <w:sz w:val="24"/>
          <w:szCs w:val="24"/>
        </w:rPr>
        <w:t>Element:</w:t>
      </w:r>
      <w:r w:rsidRPr="0C1C60DE">
        <w:rPr>
          <w:rFonts w:ascii="Calibri" w:hAnsi="Calibri" w:cs="Calibri"/>
          <w:b/>
          <w:bCs/>
          <w:spacing w:val="-2"/>
          <w:sz w:val="24"/>
          <w:szCs w:val="24"/>
        </w:rPr>
        <w:t xml:space="preserve"> </w:t>
      </w:r>
      <w:r w:rsidR="002520C9" w:rsidRPr="0C1C60DE">
        <w:rPr>
          <w:rFonts w:ascii="Calibri" w:hAnsi="Calibri" w:cs="Calibri"/>
          <w:b/>
          <w:bCs/>
          <w:spacing w:val="-2"/>
          <w:sz w:val="24"/>
          <w:szCs w:val="24"/>
        </w:rPr>
        <w:t>REGULATORY</w:t>
      </w:r>
    </w:p>
    <w:p w14:paraId="7BF08A81" w14:textId="77777777" w:rsidR="00695533" w:rsidRPr="005A1FEF" w:rsidRDefault="00695533" w:rsidP="00BF6C62">
      <w:pPr>
        <w:pStyle w:val="BodyText"/>
        <w:spacing w:after="80"/>
        <w:rPr>
          <w:rFonts w:ascii="Calibri" w:hAnsi="Calibri" w:cs="Calibri"/>
        </w:rPr>
      </w:pPr>
      <w:r w:rsidRPr="005A1FEF">
        <w:rPr>
          <w:rFonts w:ascii="Calibri" w:hAnsi="Calibri" w:cs="Calibri"/>
        </w:rPr>
        <w:t>Actions and Activities</w:t>
      </w:r>
      <w:r w:rsidRPr="005A1FEF">
        <w:rPr>
          <w:rFonts w:ascii="Calibri" w:hAnsi="Calibri" w:cs="Calibri"/>
          <w:spacing w:val="-1"/>
        </w:rPr>
        <w:t xml:space="preserve"> </w:t>
      </w:r>
      <w:r w:rsidRPr="005A1FEF">
        <w:rPr>
          <w:rFonts w:ascii="Calibri" w:hAnsi="Calibri" w:cs="Calibri"/>
        </w:rPr>
        <w:t>for</w:t>
      </w:r>
      <w:r w:rsidRPr="005A1FEF">
        <w:rPr>
          <w:rFonts w:ascii="Calibri" w:hAnsi="Calibri" w:cs="Calibri"/>
          <w:spacing w:val="-2"/>
        </w:rPr>
        <w:t xml:space="preserve"> </w:t>
      </w:r>
      <w:r w:rsidRPr="005A1FEF">
        <w:rPr>
          <w:rFonts w:ascii="Calibri" w:hAnsi="Calibri" w:cs="Calibri"/>
        </w:rPr>
        <w:t>Program</w:t>
      </w:r>
      <w:r w:rsidRPr="005A1FEF">
        <w:rPr>
          <w:rFonts w:ascii="Calibri" w:hAnsi="Calibri" w:cs="Calibri"/>
          <w:spacing w:val="-1"/>
        </w:rPr>
        <w:t xml:space="preserve"> </w:t>
      </w:r>
      <w:r w:rsidRPr="005A1FEF">
        <w:rPr>
          <w:rFonts w:ascii="Calibri" w:hAnsi="Calibri" w:cs="Calibri"/>
          <w:spacing w:val="-2"/>
        </w:rPr>
        <w:t>Development</w:t>
      </w:r>
    </w:p>
    <w:p w14:paraId="4016ABA5" w14:textId="4CAA0676" w:rsidR="00447FDA" w:rsidRPr="008C44F2" w:rsidRDefault="00447FDA" w:rsidP="00BF6C62">
      <w:pPr>
        <w:pStyle w:val="BodyText"/>
        <w:spacing w:after="80"/>
        <w:rPr>
          <w:rFonts w:ascii="Calibri" w:hAnsi="Calibri" w:cs="Calibri"/>
          <w:b w:val="0"/>
          <w:bCs w:val="0"/>
          <w:spacing w:val="-4"/>
          <w:sz w:val="22"/>
          <w:szCs w:val="22"/>
        </w:rPr>
      </w:pPr>
      <w:r w:rsidRPr="008C44F2">
        <w:rPr>
          <w:rFonts w:ascii="Calibri" w:hAnsi="Calibri" w:cs="Calibri"/>
          <w:sz w:val="22"/>
          <w:szCs w:val="22"/>
        </w:rPr>
        <w:t>Overall</w:t>
      </w:r>
      <w:r w:rsidRPr="008C44F2">
        <w:rPr>
          <w:rFonts w:ascii="Calibri" w:hAnsi="Calibri" w:cs="Calibri"/>
          <w:spacing w:val="-3"/>
          <w:sz w:val="22"/>
          <w:szCs w:val="22"/>
        </w:rPr>
        <w:t xml:space="preserve"> </w:t>
      </w:r>
      <w:r w:rsidRPr="008C44F2">
        <w:rPr>
          <w:rFonts w:ascii="Calibri" w:hAnsi="Calibri" w:cs="Calibri"/>
          <w:sz w:val="22"/>
          <w:szCs w:val="22"/>
        </w:rPr>
        <w:t>Objective:</w:t>
      </w:r>
      <w:r w:rsidRPr="008C44F2">
        <w:rPr>
          <w:rFonts w:ascii="Calibri" w:hAnsi="Calibri" w:cs="Calibri"/>
          <w:spacing w:val="-3"/>
          <w:sz w:val="22"/>
          <w:szCs w:val="22"/>
        </w:rPr>
        <w:t xml:space="preserve"> </w:t>
      </w:r>
      <w:r w:rsidRPr="008C44F2">
        <w:rPr>
          <w:rFonts w:ascii="Calibri" w:hAnsi="Calibri" w:cs="Calibri"/>
          <w:b w:val="0"/>
          <w:bCs w:val="0"/>
          <w:sz w:val="22"/>
          <w:szCs w:val="22"/>
        </w:rPr>
        <w:t>Develop</w:t>
      </w:r>
      <w:r w:rsidRPr="008C44F2">
        <w:rPr>
          <w:rFonts w:ascii="Calibri" w:hAnsi="Calibri" w:cs="Calibri"/>
          <w:b w:val="0"/>
          <w:bCs w:val="0"/>
          <w:spacing w:val="-3"/>
          <w:sz w:val="22"/>
          <w:szCs w:val="22"/>
        </w:rPr>
        <w:t xml:space="preserve"> </w:t>
      </w:r>
      <w:r w:rsidRPr="008C44F2">
        <w:rPr>
          <w:rFonts w:ascii="Calibri" w:hAnsi="Calibri" w:cs="Calibri"/>
          <w:b w:val="0"/>
          <w:bCs w:val="0"/>
          <w:sz w:val="22"/>
          <w:szCs w:val="22"/>
        </w:rPr>
        <w:t>a</w:t>
      </w:r>
      <w:r w:rsidR="00F81C53" w:rsidRPr="008C44F2">
        <w:rPr>
          <w:rFonts w:ascii="Calibri" w:hAnsi="Calibri" w:cs="Calibri"/>
          <w:b w:val="0"/>
          <w:bCs w:val="0"/>
          <w:sz w:val="22"/>
          <w:szCs w:val="22"/>
        </w:rPr>
        <w:t xml:space="preserve"> strategy to administer regulatory activities efficiently and consistently. </w:t>
      </w:r>
      <w:r w:rsidRPr="008C44F2">
        <w:rPr>
          <w:rFonts w:ascii="Calibri" w:hAnsi="Calibri" w:cs="Calibri"/>
          <w:b w:val="0"/>
          <w:bCs w:val="0"/>
          <w:spacing w:val="-4"/>
          <w:sz w:val="22"/>
          <w:szCs w:val="22"/>
        </w:rPr>
        <w:t xml:space="preserve"> </w:t>
      </w:r>
    </w:p>
    <w:p w14:paraId="0A8893AE" w14:textId="77777777" w:rsidR="00F65D2D" w:rsidRPr="008C44F2" w:rsidRDefault="00F65D2D" w:rsidP="00BF6C62">
      <w:pPr>
        <w:pStyle w:val="BodyText"/>
        <w:spacing w:after="80"/>
        <w:rPr>
          <w:rFonts w:ascii="Calibri" w:hAnsi="Calibri" w:cs="Calibri"/>
          <w:b w:val="0"/>
          <w:bCs w:val="0"/>
          <w:sz w:val="22"/>
          <w:szCs w:val="22"/>
        </w:rPr>
      </w:pPr>
    </w:p>
    <w:tbl>
      <w:tblPr>
        <w:tblW w:w="5000" w:type="pct"/>
        <w:tblLook w:val="04A0" w:firstRow="1" w:lastRow="0" w:firstColumn="1" w:lastColumn="0" w:noHBand="0" w:noVBand="1"/>
      </w:tblPr>
      <w:tblGrid>
        <w:gridCol w:w="3600"/>
        <w:gridCol w:w="6280"/>
      </w:tblGrid>
      <w:tr w:rsidR="00F65D2D" w:rsidRPr="008C44F2" w14:paraId="72DA36B5" w14:textId="77777777" w:rsidTr="109D5526">
        <w:trPr>
          <w:trHeight w:val="320"/>
          <w:tblHeader/>
        </w:trPr>
        <w:tc>
          <w:tcPr>
            <w:tcW w:w="5000" w:type="pct"/>
            <w:gridSpan w:val="2"/>
            <w:tcBorders>
              <w:top w:val="nil"/>
              <w:left w:val="nil"/>
              <w:bottom w:val="nil"/>
            </w:tcBorders>
            <w:shd w:val="clear" w:color="auto" w:fill="auto"/>
            <w:noWrap/>
            <w:vAlign w:val="center"/>
            <w:hideMark/>
          </w:tcPr>
          <w:p w14:paraId="39A46597" w14:textId="753C30AD" w:rsidR="00F65D2D" w:rsidRPr="00DF59A2" w:rsidRDefault="00F65D2D" w:rsidP="00BF6C62">
            <w:pPr>
              <w:widowControl/>
              <w:autoSpaceDE/>
              <w:autoSpaceDN/>
              <w:spacing w:after="80"/>
              <w:rPr>
                <w:rFonts w:ascii="Calibri" w:hAnsi="Calibri" w:cs="Calibri"/>
                <w:b/>
                <w:bCs/>
                <w:color w:val="000000"/>
              </w:rPr>
            </w:pPr>
            <w:r w:rsidRPr="00DF59A2">
              <w:rPr>
                <w:rFonts w:ascii="Calibri" w:hAnsi="Calibri" w:cs="Calibri"/>
                <w:b/>
                <w:bCs/>
                <w:color w:val="000000"/>
              </w:rPr>
              <w:t>Table 2: Eligible Regulatory Actions and Activities</w:t>
            </w:r>
            <w:r w:rsidRPr="00DF59A2">
              <w:rPr>
                <w:rFonts w:ascii="Calibri" w:hAnsi="Calibri" w:cs="Calibri"/>
              </w:rPr>
              <w:t> </w:t>
            </w:r>
          </w:p>
        </w:tc>
      </w:tr>
      <w:tr w:rsidR="00DF59A2" w:rsidRPr="005A1FEF" w14:paraId="471E13C1" w14:textId="77777777" w:rsidTr="109D5526">
        <w:trPr>
          <w:trHeight w:val="290"/>
          <w:tblHeader/>
        </w:trPr>
        <w:tc>
          <w:tcPr>
            <w:tcW w:w="1822" w:type="pct"/>
            <w:tcBorders>
              <w:top w:val="single" w:sz="4" w:space="0" w:color="auto"/>
              <w:left w:val="single" w:sz="4" w:space="0" w:color="auto"/>
              <w:bottom w:val="single" w:sz="4" w:space="0" w:color="auto"/>
              <w:right w:val="single" w:sz="4" w:space="0" w:color="auto"/>
            </w:tcBorders>
            <w:shd w:val="clear" w:color="auto" w:fill="D0D0D0"/>
            <w:hideMark/>
          </w:tcPr>
          <w:p w14:paraId="3871AA53" w14:textId="77777777" w:rsidR="00DF59A2" w:rsidRPr="00DF59A2" w:rsidRDefault="00DF59A2" w:rsidP="00BF6C62">
            <w:pPr>
              <w:widowControl/>
              <w:autoSpaceDE/>
              <w:autoSpaceDN/>
              <w:spacing w:after="80"/>
              <w:rPr>
                <w:rFonts w:ascii="Calibri" w:hAnsi="Calibri" w:cs="Calibri"/>
                <w:b/>
                <w:bCs/>
                <w:sz w:val="20"/>
                <w:szCs w:val="20"/>
              </w:rPr>
            </w:pPr>
            <w:r w:rsidRPr="00DF59A2">
              <w:rPr>
                <w:rFonts w:ascii="Calibri" w:hAnsi="Calibri" w:cs="Calibri"/>
                <w:b/>
                <w:bCs/>
                <w:sz w:val="20"/>
                <w:szCs w:val="20"/>
              </w:rPr>
              <w:t>2023 Action</w:t>
            </w:r>
          </w:p>
        </w:tc>
        <w:tc>
          <w:tcPr>
            <w:tcW w:w="3178" w:type="pct"/>
            <w:tcBorders>
              <w:top w:val="single" w:sz="4" w:space="0" w:color="auto"/>
              <w:left w:val="nil"/>
              <w:bottom w:val="single" w:sz="4" w:space="0" w:color="auto"/>
              <w:right w:val="single" w:sz="4" w:space="0" w:color="auto"/>
            </w:tcBorders>
            <w:shd w:val="clear" w:color="auto" w:fill="D0D0D0"/>
            <w:hideMark/>
          </w:tcPr>
          <w:p w14:paraId="7BA013A1" w14:textId="77777777" w:rsidR="00DF59A2" w:rsidRPr="00DF59A2" w:rsidRDefault="00DF59A2" w:rsidP="00BF6C62">
            <w:pPr>
              <w:widowControl/>
              <w:autoSpaceDE/>
              <w:autoSpaceDN/>
              <w:spacing w:after="80"/>
              <w:rPr>
                <w:rFonts w:ascii="Calibri" w:hAnsi="Calibri" w:cs="Calibri"/>
                <w:b/>
                <w:bCs/>
                <w:sz w:val="20"/>
                <w:szCs w:val="20"/>
              </w:rPr>
            </w:pPr>
            <w:r w:rsidRPr="00DF59A2">
              <w:rPr>
                <w:rFonts w:ascii="Calibri" w:hAnsi="Calibri" w:cs="Calibri"/>
                <w:b/>
                <w:bCs/>
                <w:sz w:val="20"/>
                <w:szCs w:val="20"/>
              </w:rPr>
              <w:t>Menu of Activities</w:t>
            </w:r>
          </w:p>
        </w:tc>
      </w:tr>
      <w:tr w:rsidR="000572D6" w:rsidRPr="00830B20" w14:paraId="28C53AAD" w14:textId="77777777" w:rsidTr="006C2404">
        <w:trPr>
          <w:trHeight w:val="448"/>
        </w:trPr>
        <w:tc>
          <w:tcPr>
            <w:tcW w:w="1822" w:type="pct"/>
            <w:tcBorders>
              <w:top w:val="nil"/>
              <w:left w:val="single" w:sz="4" w:space="0" w:color="auto"/>
              <w:bottom w:val="single" w:sz="4" w:space="0" w:color="auto"/>
              <w:right w:val="single" w:sz="4" w:space="0" w:color="auto"/>
            </w:tcBorders>
            <w:shd w:val="clear" w:color="auto" w:fill="auto"/>
            <w:hideMark/>
          </w:tcPr>
          <w:p w14:paraId="1A516000" w14:textId="77777777" w:rsidR="000572D6" w:rsidRPr="00830B20" w:rsidRDefault="000572D6" w:rsidP="00707014">
            <w:pPr>
              <w:widowControl/>
              <w:autoSpaceDE/>
              <w:autoSpaceDN/>
              <w:spacing w:after="80"/>
              <w:rPr>
                <w:rFonts w:ascii="Calibri" w:hAnsi="Calibri" w:cs="Calibri"/>
                <w:sz w:val="20"/>
                <w:szCs w:val="20"/>
              </w:rPr>
            </w:pPr>
            <w:r w:rsidRPr="00830B20">
              <w:rPr>
                <w:rFonts w:ascii="Calibri" w:hAnsi="Calibri" w:cs="Calibri"/>
                <w:sz w:val="20"/>
                <w:szCs w:val="20"/>
              </w:rPr>
              <w:t>Develop clear and comprehensive jurisdictional coverage of aquatic resources</w:t>
            </w:r>
          </w:p>
        </w:tc>
        <w:tc>
          <w:tcPr>
            <w:tcW w:w="3178" w:type="pct"/>
            <w:tcBorders>
              <w:top w:val="nil"/>
              <w:left w:val="nil"/>
              <w:bottom w:val="single" w:sz="4" w:space="0" w:color="auto"/>
              <w:right w:val="single" w:sz="4" w:space="0" w:color="auto"/>
            </w:tcBorders>
            <w:shd w:val="clear" w:color="auto" w:fill="auto"/>
            <w:hideMark/>
          </w:tcPr>
          <w:p w14:paraId="3EDC9619" w14:textId="77777777" w:rsidR="000572D6" w:rsidRPr="005A1FEF" w:rsidRDefault="000572D6" w:rsidP="00707014">
            <w:pPr>
              <w:widowControl/>
              <w:autoSpaceDE/>
              <w:autoSpaceDN/>
              <w:spacing w:after="80"/>
              <w:rPr>
                <w:rFonts w:ascii="Calibri" w:hAnsi="Calibri" w:cs="Calibri"/>
                <w:sz w:val="20"/>
                <w:szCs w:val="20"/>
              </w:rPr>
            </w:pPr>
            <w:r w:rsidRPr="00830B20">
              <w:rPr>
                <w:rFonts w:ascii="Calibri" w:hAnsi="Calibri" w:cs="Calibri"/>
                <w:sz w:val="20"/>
                <w:szCs w:val="20"/>
              </w:rPr>
              <w:t xml:space="preserve">Define “waters of the Tribe or state,” and understand limits of waters of the United </w:t>
            </w:r>
            <w:r w:rsidRPr="005A1FEF">
              <w:rPr>
                <w:rFonts w:ascii="Calibri" w:hAnsi="Calibri" w:cs="Calibri"/>
                <w:sz w:val="20"/>
                <w:szCs w:val="20"/>
              </w:rPr>
              <w:t>S</w:t>
            </w:r>
            <w:r w:rsidRPr="00830B20">
              <w:rPr>
                <w:rFonts w:ascii="Calibri" w:hAnsi="Calibri" w:cs="Calibri"/>
                <w:sz w:val="20"/>
                <w:szCs w:val="20"/>
              </w:rPr>
              <w:t>tates</w:t>
            </w:r>
            <w:r w:rsidRPr="005A1FEF">
              <w:rPr>
                <w:rFonts w:ascii="Calibri" w:hAnsi="Calibri" w:cs="Calibri"/>
                <w:sz w:val="20"/>
                <w:szCs w:val="20"/>
              </w:rPr>
              <w:t>.</w:t>
            </w:r>
          </w:p>
          <w:p w14:paraId="2F771C78" w14:textId="77777777" w:rsidR="000572D6" w:rsidRPr="005A1FEF" w:rsidRDefault="000572D6" w:rsidP="00707014">
            <w:pPr>
              <w:widowControl/>
              <w:autoSpaceDE/>
              <w:autoSpaceDN/>
              <w:spacing w:after="80"/>
              <w:rPr>
                <w:rFonts w:ascii="Calibri" w:hAnsi="Calibri" w:cs="Calibri"/>
                <w:sz w:val="20"/>
                <w:szCs w:val="20"/>
              </w:rPr>
            </w:pPr>
            <w:r w:rsidRPr="00830B20">
              <w:rPr>
                <w:rFonts w:ascii="Calibri" w:hAnsi="Calibri" w:cs="Calibri"/>
                <w:sz w:val="20"/>
                <w:szCs w:val="20"/>
              </w:rPr>
              <w:t>Make the definition of Tribal or state waters at least as inclusive as CWA (Tribal or state permit program does not need to be as comprehensive as CWA, or they can be more expansive).</w:t>
            </w:r>
          </w:p>
          <w:p w14:paraId="078BE3D7" w14:textId="77777777" w:rsidR="000572D6" w:rsidRPr="005A1FEF" w:rsidRDefault="000572D6" w:rsidP="00707014">
            <w:pPr>
              <w:widowControl/>
              <w:autoSpaceDE/>
              <w:autoSpaceDN/>
              <w:spacing w:after="80"/>
              <w:rPr>
                <w:rFonts w:ascii="Calibri" w:hAnsi="Calibri" w:cs="Calibri"/>
                <w:sz w:val="20"/>
                <w:szCs w:val="20"/>
              </w:rPr>
            </w:pPr>
            <w:r w:rsidRPr="00830B20">
              <w:rPr>
                <w:rFonts w:ascii="Calibri" w:hAnsi="Calibri" w:cs="Calibri"/>
                <w:sz w:val="20"/>
                <w:szCs w:val="20"/>
              </w:rPr>
              <w:t>Delineate wetlands in a manner that is at least equivalent (or consistent) with the federal program (Tribal or state permit program does not need to be as comprehensive as CWA).</w:t>
            </w:r>
          </w:p>
          <w:p w14:paraId="1CB06415" w14:textId="77777777" w:rsidR="000572D6" w:rsidRPr="005A1FEF" w:rsidRDefault="000572D6" w:rsidP="00707014">
            <w:pPr>
              <w:widowControl/>
              <w:autoSpaceDE/>
              <w:autoSpaceDN/>
              <w:spacing w:after="80"/>
              <w:rPr>
                <w:rFonts w:ascii="Calibri" w:hAnsi="Calibri" w:cs="Calibri"/>
                <w:sz w:val="20"/>
                <w:szCs w:val="20"/>
              </w:rPr>
            </w:pPr>
            <w:r w:rsidRPr="00830B20">
              <w:rPr>
                <w:rFonts w:ascii="Calibri" w:hAnsi="Calibri" w:cs="Calibri"/>
                <w:sz w:val="20"/>
                <w:szCs w:val="20"/>
              </w:rPr>
              <w:t xml:space="preserve">Extend Tribal or state jurisdiction to aquatic resources that are not “waters of the United </w:t>
            </w:r>
            <w:r w:rsidRPr="005A1FEF">
              <w:rPr>
                <w:rFonts w:ascii="Calibri" w:hAnsi="Calibri" w:cs="Calibri"/>
                <w:sz w:val="20"/>
                <w:szCs w:val="20"/>
              </w:rPr>
              <w:t>S</w:t>
            </w:r>
            <w:r w:rsidRPr="00830B20">
              <w:rPr>
                <w:rFonts w:ascii="Calibri" w:hAnsi="Calibri" w:cs="Calibri"/>
                <w:sz w:val="20"/>
                <w:szCs w:val="20"/>
              </w:rPr>
              <w:t>tates” (e.g., isolated wetlands)</w:t>
            </w:r>
            <w:r w:rsidRPr="005A1FEF">
              <w:rPr>
                <w:rFonts w:ascii="Calibri" w:hAnsi="Calibri" w:cs="Calibri"/>
                <w:sz w:val="20"/>
                <w:szCs w:val="20"/>
              </w:rPr>
              <w:t>.</w:t>
            </w:r>
          </w:p>
          <w:p w14:paraId="35FC3D37" w14:textId="77777777" w:rsidR="000572D6" w:rsidRPr="00830B20" w:rsidRDefault="000572D6" w:rsidP="00707014">
            <w:pPr>
              <w:widowControl/>
              <w:autoSpaceDE/>
              <w:autoSpaceDN/>
              <w:spacing w:after="80"/>
              <w:rPr>
                <w:rFonts w:ascii="Calibri" w:hAnsi="Calibri" w:cs="Calibri"/>
                <w:sz w:val="20"/>
                <w:szCs w:val="20"/>
              </w:rPr>
            </w:pPr>
            <w:r w:rsidRPr="00830B20">
              <w:rPr>
                <w:rFonts w:ascii="Calibri" w:hAnsi="Calibri" w:cs="Calibri"/>
                <w:sz w:val="20"/>
                <w:szCs w:val="20"/>
              </w:rPr>
              <w:t>Base all water related regulatory programs within a Tribe or state on the same definition of “waters of the Tribe or state” (or even more expansive)</w:t>
            </w:r>
            <w:r w:rsidRPr="005A1FEF">
              <w:rPr>
                <w:rFonts w:ascii="Calibri" w:hAnsi="Calibri" w:cs="Calibri"/>
                <w:sz w:val="20"/>
                <w:szCs w:val="20"/>
              </w:rPr>
              <w:t>.</w:t>
            </w:r>
          </w:p>
        </w:tc>
      </w:tr>
      <w:tr w:rsidR="000572D6" w:rsidRPr="00830B20" w14:paraId="278DC12B" w14:textId="77777777" w:rsidTr="006C2404">
        <w:trPr>
          <w:trHeight w:val="2080"/>
        </w:trPr>
        <w:tc>
          <w:tcPr>
            <w:tcW w:w="1822" w:type="pct"/>
            <w:tcBorders>
              <w:top w:val="nil"/>
              <w:left w:val="single" w:sz="4" w:space="0" w:color="auto"/>
              <w:bottom w:val="single" w:sz="4" w:space="0" w:color="auto"/>
              <w:right w:val="single" w:sz="4" w:space="0" w:color="auto"/>
            </w:tcBorders>
            <w:shd w:val="clear" w:color="auto" w:fill="auto"/>
            <w:hideMark/>
          </w:tcPr>
          <w:p w14:paraId="3168D491" w14:textId="77777777" w:rsidR="000572D6" w:rsidRPr="00830B20" w:rsidRDefault="000572D6" w:rsidP="00707014">
            <w:pPr>
              <w:widowControl/>
              <w:autoSpaceDE/>
              <w:autoSpaceDN/>
              <w:spacing w:after="80"/>
              <w:rPr>
                <w:rFonts w:ascii="Calibri" w:hAnsi="Calibri" w:cs="Calibri"/>
                <w:sz w:val="20"/>
                <w:szCs w:val="20"/>
              </w:rPr>
            </w:pPr>
            <w:r w:rsidRPr="00830B20">
              <w:rPr>
                <w:rFonts w:ascii="Calibri" w:hAnsi="Calibri" w:cs="Calibri"/>
                <w:sz w:val="20"/>
                <w:szCs w:val="20"/>
              </w:rPr>
              <w:t>Clearly identify a comprehensive scope of activities to be regulated</w:t>
            </w:r>
          </w:p>
        </w:tc>
        <w:tc>
          <w:tcPr>
            <w:tcW w:w="3178" w:type="pct"/>
            <w:tcBorders>
              <w:top w:val="nil"/>
              <w:left w:val="nil"/>
              <w:bottom w:val="single" w:sz="4" w:space="0" w:color="auto"/>
              <w:right w:val="single" w:sz="4" w:space="0" w:color="auto"/>
            </w:tcBorders>
            <w:shd w:val="clear" w:color="auto" w:fill="auto"/>
            <w:hideMark/>
          </w:tcPr>
          <w:p w14:paraId="1DAF90BA" w14:textId="72AE6DD7" w:rsidR="000572D6" w:rsidRPr="005A1FEF" w:rsidRDefault="00F94B9E" w:rsidP="00707014">
            <w:pPr>
              <w:widowControl/>
              <w:autoSpaceDE/>
              <w:autoSpaceDN/>
              <w:spacing w:after="80"/>
              <w:rPr>
                <w:rFonts w:ascii="Calibri" w:hAnsi="Calibri" w:cs="Calibri"/>
                <w:sz w:val="20"/>
                <w:szCs w:val="20"/>
              </w:rPr>
            </w:pPr>
            <w:r>
              <w:rPr>
                <w:rFonts w:ascii="Calibri" w:hAnsi="Calibri" w:cs="Calibri"/>
                <w:sz w:val="20"/>
                <w:szCs w:val="20"/>
              </w:rPr>
              <w:t xml:space="preserve">Develop or </w:t>
            </w:r>
            <w:r w:rsidR="004B29C2">
              <w:rPr>
                <w:rFonts w:ascii="Calibri" w:hAnsi="Calibri" w:cs="Calibri"/>
                <w:sz w:val="20"/>
                <w:szCs w:val="20"/>
              </w:rPr>
              <w:t xml:space="preserve">refine </w:t>
            </w:r>
            <w:r w:rsidR="004B29C2" w:rsidRPr="00830B20">
              <w:rPr>
                <w:rFonts w:ascii="Calibri" w:hAnsi="Calibri" w:cs="Calibri"/>
                <w:sz w:val="20"/>
                <w:szCs w:val="20"/>
              </w:rPr>
              <w:t>clear</w:t>
            </w:r>
            <w:r w:rsidR="000572D6" w:rsidRPr="00830B20">
              <w:rPr>
                <w:rFonts w:ascii="Calibri" w:hAnsi="Calibri" w:cs="Calibri"/>
                <w:sz w:val="20"/>
                <w:szCs w:val="20"/>
              </w:rPr>
              <w:t xml:space="preserve"> definition</w:t>
            </w:r>
            <w:r>
              <w:rPr>
                <w:rFonts w:ascii="Calibri" w:hAnsi="Calibri" w:cs="Calibri"/>
                <w:sz w:val="20"/>
                <w:szCs w:val="20"/>
              </w:rPr>
              <w:t>s</w:t>
            </w:r>
            <w:r w:rsidR="000572D6" w:rsidRPr="00830B20">
              <w:rPr>
                <w:rFonts w:ascii="Calibri" w:hAnsi="Calibri" w:cs="Calibri"/>
                <w:sz w:val="20"/>
                <w:szCs w:val="20"/>
              </w:rPr>
              <w:t xml:space="preserve"> of regulated activities that are regulated under waters of the Tribe or state. (Tribal or state permit program does not need to be as comprehensive as CWA)</w:t>
            </w:r>
            <w:r w:rsidR="000572D6" w:rsidRPr="005A1FEF">
              <w:rPr>
                <w:rFonts w:ascii="Calibri" w:hAnsi="Calibri" w:cs="Calibri"/>
                <w:sz w:val="20"/>
                <w:szCs w:val="20"/>
              </w:rPr>
              <w:t>.</w:t>
            </w:r>
          </w:p>
          <w:p w14:paraId="734FDF12" w14:textId="77777777" w:rsidR="000572D6" w:rsidRPr="005A1FEF" w:rsidRDefault="000572D6" w:rsidP="00707014">
            <w:pPr>
              <w:widowControl/>
              <w:autoSpaceDE/>
              <w:autoSpaceDN/>
              <w:spacing w:after="80"/>
              <w:rPr>
                <w:rFonts w:ascii="Calibri" w:hAnsi="Calibri" w:cs="Calibri"/>
                <w:sz w:val="20"/>
                <w:szCs w:val="20"/>
              </w:rPr>
            </w:pPr>
            <w:r w:rsidRPr="00830B20">
              <w:rPr>
                <w:rFonts w:ascii="Calibri" w:hAnsi="Calibri" w:cs="Calibri"/>
                <w:sz w:val="20"/>
                <w:szCs w:val="20"/>
              </w:rPr>
              <w:t>Coordinate with other CWA or Tribe or state aquatic regulatory programs to cover all impact types and methods (e.g., quality vs. quantity, point vs. nonpoint source pollution, classes of activities)</w:t>
            </w:r>
            <w:r w:rsidRPr="005A1FEF">
              <w:rPr>
                <w:rFonts w:ascii="Calibri" w:hAnsi="Calibri" w:cs="Calibri"/>
                <w:sz w:val="20"/>
                <w:szCs w:val="20"/>
              </w:rPr>
              <w:t>.</w:t>
            </w:r>
          </w:p>
          <w:p w14:paraId="5A2DBBE2" w14:textId="77777777" w:rsidR="000572D6" w:rsidRPr="00830B20" w:rsidRDefault="000572D6" w:rsidP="00707014">
            <w:pPr>
              <w:widowControl/>
              <w:autoSpaceDE/>
              <w:autoSpaceDN/>
              <w:spacing w:after="80"/>
              <w:rPr>
                <w:rFonts w:ascii="Calibri" w:hAnsi="Calibri" w:cs="Calibri"/>
                <w:sz w:val="20"/>
                <w:szCs w:val="20"/>
              </w:rPr>
            </w:pPr>
            <w:r w:rsidRPr="00830B20">
              <w:rPr>
                <w:rFonts w:ascii="Calibri" w:hAnsi="Calibri" w:cs="Calibri"/>
                <w:sz w:val="20"/>
                <w:szCs w:val="20"/>
              </w:rPr>
              <w:t>Extend Tribal or state jurisdiction to activities that are not regulated under the CWA (e.g., excavation or ditch maintenance)</w:t>
            </w:r>
            <w:r w:rsidRPr="005A1FEF">
              <w:rPr>
                <w:rFonts w:ascii="Calibri" w:hAnsi="Calibri" w:cs="Calibri"/>
                <w:sz w:val="20"/>
                <w:szCs w:val="20"/>
              </w:rPr>
              <w:t>.</w:t>
            </w:r>
          </w:p>
        </w:tc>
      </w:tr>
      <w:tr w:rsidR="000572D6" w:rsidRPr="00830B20" w14:paraId="67AB03BF" w14:textId="77777777" w:rsidTr="006C2404">
        <w:trPr>
          <w:trHeight w:val="1040"/>
        </w:trPr>
        <w:tc>
          <w:tcPr>
            <w:tcW w:w="1822" w:type="pct"/>
            <w:tcBorders>
              <w:top w:val="nil"/>
              <w:left w:val="single" w:sz="4" w:space="0" w:color="auto"/>
              <w:bottom w:val="single" w:sz="4" w:space="0" w:color="auto"/>
              <w:right w:val="single" w:sz="4" w:space="0" w:color="auto"/>
            </w:tcBorders>
            <w:shd w:val="clear" w:color="auto" w:fill="auto"/>
            <w:hideMark/>
          </w:tcPr>
          <w:p w14:paraId="04384FF6" w14:textId="77777777" w:rsidR="000572D6" w:rsidRPr="00830B20" w:rsidRDefault="000572D6" w:rsidP="00707014">
            <w:pPr>
              <w:widowControl/>
              <w:autoSpaceDE/>
              <w:autoSpaceDN/>
              <w:spacing w:after="80"/>
              <w:rPr>
                <w:rFonts w:ascii="Calibri" w:hAnsi="Calibri" w:cs="Calibri"/>
                <w:sz w:val="20"/>
                <w:szCs w:val="20"/>
              </w:rPr>
            </w:pPr>
            <w:r w:rsidRPr="00830B20">
              <w:rPr>
                <w:rFonts w:ascii="Calibri" w:hAnsi="Calibri" w:cs="Calibri"/>
                <w:sz w:val="20"/>
                <w:szCs w:val="20"/>
              </w:rPr>
              <w:t>Provide clear guidance to public on how to identify jurisdictional waters and activities</w:t>
            </w:r>
          </w:p>
        </w:tc>
        <w:tc>
          <w:tcPr>
            <w:tcW w:w="3178" w:type="pct"/>
            <w:tcBorders>
              <w:top w:val="nil"/>
              <w:left w:val="nil"/>
              <w:bottom w:val="single" w:sz="4" w:space="0" w:color="auto"/>
              <w:right w:val="single" w:sz="4" w:space="0" w:color="auto"/>
            </w:tcBorders>
            <w:shd w:val="clear" w:color="auto" w:fill="auto"/>
            <w:hideMark/>
          </w:tcPr>
          <w:p w14:paraId="7F6052D3" w14:textId="77777777" w:rsidR="000572D6" w:rsidRPr="005A1FEF" w:rsidRDefault="000572D6" w:rsidP="00707014">
            <w:pPr>
              <w:widowControl/>
              <w:autoSpaceDE/>
              <w:autoSpaceDN/>
              <w:spacing w:after="80"/>
              <w:rPr>
                <w:rFonts w:ascii="Calibri" w:hAnsi="Calibri" w:cs="Calibri"/>
                <w:sz w:val="20"/>
                <w:szCs w:val="20"/>
              </w:rPr>
            </w:pPr>
            <w:r w:rsidRPr="00830B20">
              <w:rPr>
                <w:rFonts w:ascii="Calibri" w:hAnsi="Calibri" w:cs="Calibri"/>
                <w:sz w:val="20"/>
                <w:szCs w:val="20"/>
              </w:rPr>
              <w:t>Develop clear, publicly accessible guidance and/or training on how to identify waters of the state/Tribe for wetlands, streams, and other waters</w:t>
            </w:r>
            <w:r w:rsidRPr="005A1FEF">
              <w:rPr>
                <w:rFonts w:ascii="Calibri" w:hAnsi="Calibri" w:cs="Calibri"/>
                <w:sz w:val="20"/>
                <w:szCs w:val="20"/>
              </w:rPr>
              <w:t>.</w:t>
            </w:r>
          </w:p>
          <w:p w14:paraId="2D566D47" w14:textId="77777777" w:rsidR="000572D6" w:rsidRPr="00830B20" w:rsidRDefault="000572D6" w:rsidP="00707014">
            <w:pPr>
              <w:widowControl/>
              <w:autoSpaceDE/>
              <w:autoSpaceDN/>
              <w:spacing w:after="80"/>
              <w:rPr>
                <w:rFonts w:ascii="Calibri" w:hAnsi="Calibri" w:cs="Calibri"/>
                <w:sz w:val="20"/>
                <w:szCs w:val="20"/>
              </w:rPr>
            </w:pPr>
            <w:r w:rsidRPr="00830B20">
              <w:rPr>
                <w:rFonts w:ascii="Calibri" w:hAnsi="Calibri" w:cs="Calibri"/>
                <w:sz w:val="20"/>
                <w:szCs w:val="20"/>
              </w:rPr>
              <w:t>Develop clear, publicly accessible guidance on what activities in waters of the state/tribe require authorizations</w:t>
            </w:r>
          </w:p>
        </w:tc>
      </w:tr>
      <w:tr w:rsidR="000572D6" w:rsidRPr="00830B20" w14:paraId="069A49AC" w14:textId="77777777" w:rsidTr="006C2404">
        <w:trPr>
          <w:trHeight w:val="520"/>
        </w:trPr>
        <w:tc>
          <w:tcPr>
            <w:tcW w:w="1822" w:type="pct"/>
            <w:tcBorders>
              <w:top w:val="nil"/>
              <w:left w:val="single" w:sz="4" w:space="0" w:color="auto"/>
              <w:bottom w:val="single" w:sz="4" w:space="0" w:color="auto"/>
              <w:right w:val="single" w:sz="4" w:space="0" w:color="auto"/>
            </w:tcBorders>
            <w:shd w:val="clear" w:color="auto" w:fill="auto"/>
            <w:hideMark/>
          </w:tcPr>
          <w:p w14:paraId="26BBB71E" w14:textId="77777777" w:rsidR="000572D6" w:rsidRPr="00830B20" w:rsidRDefault="000572D6" w:rsidP="00707014">
            <w:pPr>
              <w:widowControl/>
              <w:autoSpaceDE/>
              <w:autoSpaceDN/>
              <w:spacing w:after="80"/>
              <w:rPr>
                <w:rFonts w:ascii="Calibri" w:hAnsi="Calibri" w:cs="Calibri"/>
                <w:sz w:val="20"/>
                <w:szCs w:val="20"/>
              </w:rPr>
            </w:pPr>
            <w:r w:rsidRPr="00830B20">
              <w:rPr>
                <w:rFonts w:ascii="Calibri" w:hAnsi="Calibri" w:cs="Calibri"/>
                <w:sz w:val="20"/>
                <w:szCs w:val="20"/>
              </w:rPr>
              <w:t>Evaluation of existing programs</w:t>
            </w:r>
          </w:p>
        </w:tc>
        <w:tc>
          <w:tcPr>
            <w:tcW w:w="3178" w:type="pct"/>
            <w:tcBorders>
              <w:top w:val="nil"/>
              <w:left w:val="nil"/>
              <w:bottom w:val="single" w:sz="4" w:space="0" w:color="auto"/>
              <w:right w:val="single" w:sz="4" w:space="0" w:color="auto"/>
            </w:tcBorders>
            <w:shd w:val="clear" w:color="auto" w:fill="auto"/>
            <w:hideMark/>
          </w:tcPr>
          <w:p w14:paraId="0A6CAFA0" w14:textId="77777777" w:rsidR="000572D6" w:rsidRPr="00830B20" w:rsidRDefault="000572D6" w:rsidP="00707014">
            <w:pPr>
              <w:widowControl/>
              <w:autoSpaceDE/>
              <w:autoSpaceDN/>
              <w:spacing w:after="80"/>
              <w:rPr>
                <w:rFonts w:ascii="Calibri" w:hAnsi="Calibri" w:cs="Calibri"/>
                <w:sz w:val="20"/>
                <w:szCs w:val="20"/>
              </w:rPr>
            </w:pPr>
            <w:r w:rsidRPr="00830B20">
              <w:rPr>
                <w:rFonts w:ascii="Calibri" w:hAnsi="Calibri" w:cs="Calibri"/>
                <w:sz w:val="20"/>
                <w:szCs w:val="20"/>
              </w:rPr>
              <w:t>Periodic review of state/tribal program to ensure all potentially regulated activities are addressed and take appropriate programmatic action</w:t>
            </w:r>
            <w:r w:rsidRPr="005A1FEF">
              <w:rPr>
                <w:rFonts w:ascii="Calibri" w:hAnsi="Calibri" w:cs="Calibri"/>
                <w:sz w:val="20"/>
                <w:szCs w:val="20"/>
              </w:rPr>
              <w:t>.</w:t>
            </w:r>
          </w:p>
        </w:tc>
      </w:tr>
      <w:tr w:rsidR="00A5002B" w:rsidRPr="005A1FEF" w14:paraId="742CD9C4" w14:textId="77777777" w:rsidTr="109D5526">
        <w:trPr>
          <w:trHeight w:val="2080"/>
        </w:trPr>
        <w:tc>
          <w:tcPr>
            <w:tcW w:w="1822" w:type="pct"/>
            <w:tcBorders>
              <w:top w:val="nil"/>
              <w:left w:val="single" w:sz="4" w:space="0" w:color="auto"/>
              <w:bottom w:val="single" w:sz="4" w:space="0" w:color="auto"/>
              <w:right w:val="single" w:sz="4" w:space="0" w:color="auto"/>
            </w:tcBorders>
            <w:shd w:val="clear" w:color="auto" w:fill="auto"/>
          </w:tcPr>
          <w:p w14:paraId="0B5307A6" w14:textId="074BA48A" w:rsidR="00A5002B" w:rsidRPr="00DF59A2" w:rsidRDefault="00A5002B" w:rsidP="00BF6C62">
            <w:pPr>
              <w:widowControl/>
              <w:autoSpaceDE/>
              <w:autoSpaceDN/>
              <w:spacing w:after="80"/>
              <w:rPr>
                <w:rFonts w:ascii="Calibri" w:hAnsi="Calibri" w:cs="Calibri"/>
                <w:sz w:val="20"/>
                <w:szCs w:val="20"/>
              </w:rPr>
            </w:pPr>
            <w:r>
              <w:rPr>
                <w:rFonts w:ascii="Calibri" w:hAnsi="Calibri" w:cs="Calibri"/>
                <w:sz w:val="20"/>
                <w:szCs w:val="20"/>
              </w:rPr>
              <w:lastRenderedPageBreak/>
              <w:t xml:space="preserve">Develop </w:t>
            </w:r>
            <w:r w:rsidRPr="001566CB">
              <w:rPr>
                <w:rFonts w:ascii="Calibri" w:hAnsi="Calibri" w:cs="Calibri"/>
                <w:sz w:val="20"/>
                <w:szCs w:val="20"/>
              </w:rPr>
              <w:t>regulations</w:t>
            </w:r>
            <w:r>
              <w:rPr>
                <w:rFonts w:ascii="Calibri" w:hAnsi="Calibri" w:cs="Calibri"/>
                <w:sz w:val="20"/>
                <w:szCs w:val="20"/>
              </w:rPr>
              <w:t xml:space="preserve">, </w:t>
            </w:r>
            <w:r w:rsidRPr="001566CB">
              <w:rPr>
                <w:rFonts w:ascii="Calibri" w:hAnsi="Calibri" w:cs="Calibri"/>
                <w:sz w:val="20"/>
                <w:szCs w:val="20"/>
              </w:rPr>
              <w:t>rules</w:t>
            </w:r>
            <w:r>
              <w:rPr>
                <w:rFonts w:ascii="Calibri" w:hAnsi="Calibri" w:cs="Calibri"/>
                <w:sz w:val="20"/>
                <w:szCs w:val="20"/>
              </w:rPr>
              <w:t xml:space="preserve">, guidance or practices </w:t>
            </w:r>
            <w:r w:rsidRPr="001566CB">
              <w:rPr>
                <w:rFonts w:ascii="Calibri" w:hAnsi="Calibri" w:cs="Calibri"/>
                <w:sz w:val="20"/>
                <w:szCs w:val="20"/>
              </w:rPr>
              <w:t>to implement</w:t>
            </w:r>
            <w:r>
              <w:rPr>
                <w:rFonts w:ascii="Calibri" w:hAnsi="Calibri" w:cs="Calibri"/>
                <w:sz w:val="20"/>
                <w:szCs w:val="20"/>
              </w:rPr>
              <w:t xml:space="preserve"> </w:t>
            </w:r>
            <w:r w:rsidRPr="001566CB">
              <w:rPr>
                <w:rFonts w:ascii="Calibri" w:hAnsi="Calibri" w:cs="Calibri"/>
                <w:sz w:val="20"/>
                <w:szCs w:val="20"/>
              </w:rPr>
              <w:t>Tribal or State and/or federal water</w:t>
            </w:r>
            <w:r>
              <w:rPr>
                <w:rFonts w:ascii="Calibri" w:hAnsi="Calibri" w:cs="Calibri"/>
                <w:sz w:val="20"/>
                <w:szCs w:val="20"/>
              </w:rPr>
              <w:t xml:space="preserve"> </w:t>
            </w:r>
            <w:r w:rsidRPr="001566CB">
              <w:rPr>
                <w:rFonts w:ascii="Calibri" w:hAnsi="Calibri" w:cs="Calibri"/>
                <w:sz w:val="20"/>
                <w:szCs w:val="20"/>
              </w:rPr>
              <w:t>quality statutes</w:t>
            </w:r>
          </w:p>
        </w:tc>
        <w:tc>
          <w:tcPr>
            <w:tcW w:w="3178" w:type="pct"/>
            <w:tcBorders>
              <w:top w:val="nil"/>
              <w:left w:val="nil"/>
              <w:bottom w:val="single" w:sz="4" w:space="0" w:color="auto"/>
              <w:right w:val="single" w:sz="4" w:space="0" w:color="auto"/>
            </w:tcBorders>
            <w:shd w:val="clear" w:color="auto" w:fill="auto"/>
          </w:tcPr>
          <w:p w14:paraId="517F6FE1" w14:textId="0AFBDF39" w:rsidR="00A5002B" w:rsidRPr="001566CB" w:rsidRDefault="00A5002B" w:rsidP="00A5002B">
            <w:pPr>
              <w:widowControl/>
              <w:autoSpaceDE/>
              <w:autoSpaceDN/>
              <w:spacing w:after="80"/>
              <w:rPr>
                <w:rFonts w:ascii="Calibri" w:hAnsi="Calibri" w:cs="Calibri"/>
                <w:sz w:val="20"/>
                <w:szCs w:val="20"/>
              </w:rPr>
            </w:pPr>
            <w:r>
              <w:rPr>
                <w:rFonts w:ascii="Calibri" w:hAnsi="Calibri" w:cs="Calibri"/>
                <w:sz w:val="20"/>
                <w:szCs w:val="20"/>
              </w:rPr>
              <w:t>Develop</w:t>
            </w:r>
            <w:r w:rsidRPr="001566CB">
              <w:rPr>
                <w:rFonts w:ascii="Calibri" w:hAnsi="Calibri" w:cs="Calibri"/>
                <w:sz w:val="20"/>
                <w:szCs w:val="20"/>
              </w:rPr>
              <w:t xml:space="preserve"> guidance to implement statutes as appropriate</w:t>
            </w:r>
          </w:p>
          <w:p w14:paraId="0B591950" w14:textId="59EEEA0D" w:rsidR="00A5002B" w:rsidRPr="00DF59A2" w:rsidRDefault="00A5002B" w:rsidP="00A5002B">
            <w:pPr>
              <w:widowControl/>
              <w:autoSpaceDE/>
              <w:autoSpaceDN/>
              <w:spacing w:after="80"/>
              <w:rPr>
                <w:rFonts w:ascii="Calibri" w:hAnsi="Calibri" w:cs="Calibri"/>
                <w:sz w:val="20"/>
                <w:szCs w:val="20"/>
              </w:rPr>
            </w:pPr>
            <w:r>
              <w:rPr>
                <w:rFonts w:ascii="Calibri" w:hAnsi="Calibri" w:cs="Calibri"/>
                <w:sz w:val="20"/>
                <w:szCs w:val="20"/>
              </w:rPr>
              <w:t>Develop</w:t>
            </w:r>
            <w:r w:rsidRPr="001566CB">
              <w:rPr>
                <w:rFonts w:ascii="Calibri" w:hAnsi="Calibri" w:cs="Calibri"/>
                <w:sz w:val="20"/>
                <w:szCs w:val="20"/>
              </w:rPr>
              <w:t xml:space="preserve"> regulations that identify agency goals and responsibilities for all</w:t>
            </w:r>
            <w:r>
              <w:rPr>
                <w:rFonts w:ascii="Calibri" w:hAnsi="Calibri" w:cs="Calibri"/>
                <w:sz w:val="20"/>
                <w:szCs w:val="20"/>
              </w:rPr>
              <w:t xml:space="preserve"> </w:t>
            </w:r>
            <w:r w:rsidRPr="001566CB">
              <w:rPr>
                <w:rFonts w:ascii="Calibri" w:hAnsi="Calibri" w:cs="Calibri"/>
                <w:sz w:val="20"/>
                <w:szCs w:val="20"/>
              </w:rPr>
              <w:t>water quality statutes</w:t>
            </w:r>
          </w:p>
        </w:tc>
      </w:tr>
      <w:tr w:rsidR="00DF59A2" w:rsidRPr="005A1FEF" w14:paraId="65A71AB3" w14:textId="77777777" w:rsidTr="109D5526">
        <w:trPr>
          <w:trHeight w:val="2080"/>
        </w:trPr>
        <w:tc>
          <w:tcPr>
            <w:tcW w:w="1822" w:type="pct"/>
            <w:tcBorders>
              <w:top w:val="nil"/>
              <w:left w:val="single" w:sz="4" w:space="0" w:color="auto"/>
              <w:bottom w:val="single" w:sz="4" w:space="0" w:color="auto"/>
              <w:right w:val="single" w:sz="4" w:space="0" w:color="auto"/>
            </w:tcBorders>
            <w:shd w:val="clear" w:color="auto" w:fill="auto"/>
            <w:hideMark/>
          </w:tcPr>
          <w:p w14:paraId="67E8AE26" w14:textId="24DD86C9" w:rsidR="00DF59A2" w:rsidRPr="00DF59A2" w:rsidRDefault="00DF59A2" w:rsidP="00BF6C62">
            <w:pPr>
              <w:widowControl/>
              <w:autoSpaceDE/>
              <w:autoSpaceDN/>
              <w:spacing w:after="80"/>
              <w:rPr>
                <w:rFonts w:ascii="Calibri" w:hAnsi="Calibri" w:cs="Calibri"/>
                <w:sz w:val="20"/>
                <w:szCs w:val="20"/>
              </w:rPr>
            </w:pPr>
            <w:r w:rsidRPr="00DF59A2">
              <w:rPr>
                <w:rFonts w:ascii="Calibri" w:hAnsi="Calibri" w:cs="Calibri"/>
                <w:sz w:val="20"/>
                <w:szCs w:val="20"/>
              </w:rPr>
              <w:t xml:space="preserve">Develop </w:t>
            </w:r>
            <w:r w:rsidR="00A5002B">
              <w:rPr>
                <w:rFonts w:ascii="Calibri" w:hAnsi="Calibri" w:cs="Calibri"/>
                <w:sz w:val="20"/>
                <w:szCs w:val="20"/>
              </w:rPr>
              <w:t xml:space="preserve">or refine </w:t>
            </w:r>
            <w:r w:rsidRPr="00DF59A2">
              <w:rPr>
                <w:rFonts w:ascii="Calibri" w:hAnsi="Calibri" w:cs="Calibri"/>
                <w:sz w:val="20"/>
                <w:szCs w:val="20"/>
              </w:rPr>
              <w:t>procedures to operate according to a clear and effective set of criteria for reviewing and responding to applications</w:t>
            </w:r>
          </w:p>
        </w:tc>
        <w:tc>
          <w:tcPr>
            <w:tcW w:w="3178" w:type="pct"/>
            <w:tcBorders>
              <w:top w:val="nil"/>
              <w:left w:val="nil"/>
              <w:bottom w:val="single" w:sz="4" w:space="0" w:color="auto"/>
              <w:right w:val="single" w:sz="4" w:space="0" w:color="auto"/>
            </w:tcBorders>
            <w:shd w:val="clear" w:color="auto" w:fill="auto"/>
            <w:hideMark/>
          </w:tcPr>
          <w:p w14:paraId="55711012" w14:textId="7EDDD8CA" w:rsidR="00723F4D" w:rsidRPr="005A1FEF" w:rsidRDefault="00DF59A2" w:rsidP="00BF6C62">
            <w:pPr>
              <w:widowControl/>
              <w:autoSpaceDE/>
              <w:autoSpaceDN/>
              <w:spacing w:after="80"/>
              <w:rPr>
                <w:rFonts w:ascii="Calibri" w:hAnsi="Calibri" w:cs="Calibri"/>
                <w:sz w:val="20"/>
                <w:szCs w:val="20"/>
              </w:rPr>
            </w:pPr>
            <w:r w:rsidRPr="00DF59A2">
              <w:rPr>
                <w:rFonts w:ascii="Calibri" w:hAnsi="Calibri" w:cs="Calibri"/>
                <w:sz w:val="20"/>
                <w:szCs w:val="20"/>
              </w:rPr>
              <w:t xml:space="preserve">Develop </w:t>
            </w:r>
            <w:r w:rsidR="00A5002B">
              <w:rPr>
                <w:rFonts w:ascii="Calibri" w:hAnsi="Calibri" w:cs="Calibri"/>
                <w:sz w:val="20"/>
                <w:szCs w:val="20"/>
              </w:rPr>
              <w:t xml:space="preserve">or refine </w:t>
            </w:r>
            <w:r w:rsidRPr="00DF59A2">
              <w:rPr>
                <w:rFonts w:ascii="Calibri" w:hAnsi="Calibri" w:cs="Calibri"/>
                <w:sz w:val="20"/>
                <w:szCs w:val="20"/>
              </w:rPr>
              <w:t>publicly accessible criteria for applying for and agency review of applications</w:t>
            </w:r>
            <w:r w:rsidR="00723F4D" w:rsidRPr="005A1FEF">
              <w:rPr>
                <w:rFonts w:ascii="Calibri" w:hAnsi="Calibri" w:cs="Calibri"/>
                <w:sz w:val="20"/>
                <w:szCs w:val="20"/>
              </w:rPr>
              <w:t>.</w:t>
            </w:r>
          </w:p>
          <w:p w14:paraId="4648C050" w14:textId="77777777" w:rsidR="00723F4D" w:rsidRPr="005A1FEF" w:rsidRDefault="00DF59A2" w:rsidP="00BF6C62">
            <w:pPr>
              <w:widowControl/>
              <w:autoSpaceDE/>
              <w:autoSpaceDN/>
              <w:spacing w:after="80"/>
              <w:rPr>
                <w:rFonts w:ascii="Calibri" w:hAnsi="Calibri" w:cs="Calibri"/>
                <w:sz w:val="20"/>
                <w:szCs w:val="20"/>
              </w:rPr>
            </w:pPr>
            <w:r w:rsidRPr="00DF59A2">
              <w:rPr>
                <w:rFonts w:ascii="Calibri" w:hAnsi="Calibri" w:cs="Calibri"/>
                <w:sz w:val="20"/>
                <w:szCs w:val="20"/>
              </w:rPr>
              <w:t>Establish reasonable timelines for initially responding to applications in regulatory guidelines</w:t>
            </w:r>
            <w:r w:rsidR="00723F4D" w:rsidRPr="005A1FEF">
              <w:rPr>
                <w:rFonts w:ascii="Calibri" w:hAnsi="Calibri" w:cs="Calibri"/>
                <w:sz w:val="20"/>
                <w:szCs w:val="20"/>
              </w:rPr>
              <w:t>.</w:t>
            </w:r>
          </w:p>
          <w:p w14:paraId="5DC614E5" w14:textId="77777777" w:rsidR="00723F4D" w:rsidRPr="005A1FEF" w:rsidRDefault="00DF59A2" w:rsidP="00BF6C62">
            <w:pPr>
              <w:widowControl/>
              <w:autoSpaceDE/>
              <w:autoSpaceDN/>
              <w:spacing w:after="80"/>
              <w:rPr>
                <w:rFonts w:ascii="Calibri" w:hAnsi="Calibri" w:cs="Calibri"/>
                <w:sz w:val="20"/>
                <w:szCs w:val="20"/>
              </w:rPr>
            </w:pPr>
            <w:r w:rsidRPr="00DF59A2">
              <w:rPr>
                <w:rFonts w:ascii="Calibri" w:hAnsi="Calibri" w:cs="Calibri"/>
                <w:sz w:val="20"/>
                <w:szCs w:val="20"/>
              </w:rPr>
              <w:t>Establish reasonable timelines for providing final responses to applications in regulatory guidelines</w:t>
            </w:r>
            <w:r w:rsidR="00723F4D" w:rsidRPr="005A1FEF">
              <w:rPr>
                <w:rFonts w:ascii="Calibri" w:hAnsi="Calibri" w:cs="Calibri"/>
                <w:sz w:val="20"/>
                <w:szCs w:val="20"/>
              </w:rPr>
              <w:t>.</w:t>
            </w:r>
          </w:p>
          <w:p w14:paraId="646DDC3E" w14:textId="6A7A6658" w:rsidR="00DF59A2" w:rsidRPr="00DF59A2" w:rsidRDefault="00DF59A2" w:rsidP="00BF6C62">
            <w:pPr>
              <w:widowControl/>
              <w:autoSpaceDE/>
              <w:autoSpaceDN/>
              <w:spacing w:after="80"/>
              <w:rPr>
                <w:rFonts w:ascii="Calibri" w:hAnsi="Calibri" w:cs="Calibri"/>
                <w:sz w:val="20"/>
                <w:szCs w:val="20"/>
              </w:rPr>
            </w:pPr>
            <w:r w:rsidRPr="00DF59A2">
              <w:rPr>
                <w:rFonts w:ascii="Calibri" w:hAnsi="Calibri" w:cs="Calibri"/>
                <w:sz w:val="20"/>
                <w:szCs w:val="20"/>
              </w:rPr>
              <w:t xml:space="preserve">Develop </w:t>
            </w:r>
            <w:r w:rsidR="00A5002B">
              <w:rPr>
                <w:rFonts w:ascii="Calibri" w:hAnsi="Calibri" w:cs="Calibri"/>
                <w:sz w:val="20"/>
                <w:szCs w:val="20"/>
              </w:rPr>
              <w:t>or refine</w:t>
            </w:r>
            <w:r w:rsidRPr="00DF59A2">
              <w:rPr>
                <w:rFonts w:ascii="Calibri" w:hAnsi="Calibri" w:cs="Calibri"/>
                <w:sz w:val="20"/>
                <w:szCs w:val="20"/>
              </w:rPr>
              <w:t xml:space="preserve"> internal procedures for responding to Federal agencies on permits</w:t>
            </w:r>
            <w:r w:rsidR="00723F4D" w:rsidRPr="005A1FEF">
              <w:rPr>
                <w:rFonts w:ascii="Calibri" w:hAnsi="Calibri" w:cs="Calibri"/>
                <w:sz w:val="20"/>
                <w:szCs w:val="20"/>
              </w:rPr>
              <w:t>.</w:t>
            </w:r>
          </w:p>
        </w:tc>
      </w:tr>
      <w:tr w:rsidR="00A5002B" w:rsidRPr="005A1FEF" w14:paraId="75075609" w14:textId="77777777" w:rsidTr="109D5526">
        <w:trPr>
          <w:trHeight w:val="1300"/>
        </w:trPr>
        <w:tc>
          <w:tcPr>
            <w:tcW w:w="1822" w:type="pct"/>
            <w:tcBorders>
              <w:top w:val="nil"/>
              <w:left w:val="single" w:sz="4" w:space="0" w:color="auto"/>
              <w:bottom w:val="single" w:sz="4" w:space="0" w:color="auto"/>
              <w:right w:val="single" w:sz="4" w:space="0" w:color="auto"/>
            </w:tcBorders>
            <w:shd w:val="clear" w:color="auto" w:fill="auto"/>
          </w:tcPr>
          <w:p w14:paraId="53FF777B" w14:textId="7FE204EA" w:rsidR="00A5002B" w:rsidRPr="00DF59A2" w:rsidRDefault="00A5002B" w:rsidP="00BF6C62">
            <w:pPr>
              <w:widowControl/>
              <w:autoSpaceDE/>
              <w:autoSpaceDN/>
              <w:spacing w:after="80"/>
              <w:rPr>
                <w:rFonts w:ascii="Calibri" w:hAnsi="Calibri" w:cs="Calibri"/>
                <w:sz w:val="20"/>
                <w:szCs w:val="20"/>
              </w:rPr>
            </w:pPr>
            <w:r>
              <w:rPr>
                <w:rFonts w:ascii="Calibri" w:hAnsi="Calibri" w:cs="Calibri"/>
                <w:sz w:val="20"/>
                <w:szCs w:val="20"/>
              </w:rPr>
              <w:t xml:space="preserve">Develop or refine </w:t>
            </w:r>
            <w:r w:rsidRPr="00992E23">
              <w:rPr>
                <w:rFonts w:ascii="Calibri" w:hAnsi="Calibri" w:cs="Calibri"/>
                <w:sz w:val="20"/>
                <w:szCs w:val="20"/>
              </w:rPr>
              <w:t>comprehensive project review criteria</w:t>
            </w:r>
          </w:p>
        </w:tc>
        <w:tc>
          <w:tcPr>
            <w:tcW w:w="3178" w:type="pct"/>
            <w:tcBorders>
              <w:top w:val="nil"/>
              <w:left w:val="nil"/>
              <w:bottom w:val="single" w:sz="4" w:space="0" w:color="auto"/>
              <w:right w:val="single" w:sz="4" w:space="0" w:color="auto"/>
            </w:tcBorders>
            <w:shd w:val="clear" w:color="auto" w:fill="auto"/>
          </w:tcPr>
          <w:p w14:paraId="479D97EC" w14:textId="6DDCF29E" w:rsidR="00A5002B" w:rsidRPr="00992E23" w:rsidRDefault="00A5002B" w:rsidP="00A5002B">
            <w:pPr>
              <w:widowControl/>
              <w:autoSpaceDE/>
              <w:autoSpaceDN/>
              <w:spacing w:after="80"/>
              <w:rPr>
                <w:rFonts w:ascii="Calibri" w:hAnsi="Calibri" w:cs="Calibri"/>
                <w:sz w:val="20"/>
                <w:szCs w:val="20"/>
              </w:rPr>
            </w:pPr>
            <w:r>
              <w:rPr>
                <w:rFonts w:ascii="Calibri" w:hAnsi="Calibri" w:cs="Calibri"/>
                <w:sz w:val="20"/>
                <w:szCs w:val="20"/>
              </w:rPr>
              <w:t>Develop or refine</w:t>
            </w:r>
            <w:r w:rsidRPr="00992E23">
              <w:rPr>
                <w:rFonts w:ascii="Calibri" w:hAnsi="Calibri" w:cs="Calibri"/>
                <w:sz w:val="20"/>
                <w:szCs w:val="20"/>
              </w:rPr>
              <w:t xml:space="preserve"> 404(b)(1) Guidelines or comparable review criteria for assessing and</w:t>
            </w:r>
            <w:r>
              <w:rPr>
                <w:rFonts w:ascii="Calibri" w:hAnsi="Calibri" w:cs="Calibri"/>
                <w:sz w:val="20"/>
                <w:szCs w:val="20"/>
              </w:rPr>
              <w:t xml:space="preserve"> </w:t>
            </w:r>
            <w:r w:rsidRPr="00992E23">
              <w:rPr>
                <w:rFonts w:ascii="Calibri" w:hAnsi="Calibri" w:cs="Calibri"/>
                <w:sz w:val="20"/>
                <w:szCs w:val="20"/>
              </w:rPr>
              <w:t>minimizing impacts</w:t>
            </w:r>
          </w:p>
          <w:p w14:paraId="0A979A4E" w14:textId="5DDB2AB6" w:rsidR="00A5002B" w:rsidRPr="00DF59A2" w:rsidRDefault="00A5002B" w:rsidP="00A5002B">
            <w:pPr>
              <w:widowControl/>
              <w:autoSpaceDE/>
              <w:autoSpaceDN/>
              <w:spacing w:after="80"/>
              <w:rPr>
                <w:rFonts w:ascii="Calibri" w:hAnsi="Calibri" w:cs="Calibri"/>
                <w:sz w:val="20"/>
                <w:szCs w:val="20"/>
              </w:rPr>
            </w:pPr>
            <w:r>
              <w:rPr>
                <w:rFonts w:ascii="Calibri" w:hAnsi="Calibri" w:cs="Calibri"/>
                <w:sz w:val="20"/>
                <w:szCs w:val="20"/>
              </w:rPr>
              <w:t>Develop or refine</w:t>
            </w:r>
            <w:r w:rsidRPr="00992E23">
              <w:rPr>
                <w:rFonts w:ascii="Calibri" w:hAnsi="Calibri" w:cs="Calibri"/>
                <w:sz w:val="20"/>
                <w:szCs w:val="20"/>
              </w:rPr>
              <w:t xml:space="preserve"> more stringent review criteria than the 404(b)(1) Guidelines</w:t>
            </w:r>
          </w:p>
        </w:tc>
      </w:tr>
      <w:tr w:rsidR="00DF59A2" w:rsidRPr="005A1FEF" w14:paraId="77037165" w14:textId="77777777" w:rsidTr="109D5526">
        <w:trPr>
          <w:trHeight w:val="1300"/>
        </w:trPr>
        <w:tc>
          <w:tcPr>
            <w:tcW w:w="1822" w:type="pct"/>
            <w:tcBorders>
              <w:top w:val="nil"/>
              <w:left w:val="single" w:sz="4" w:space="0" w:color="auto"/>
              <w:bottom w:val="single" w:sz="4" w:space="0" w:color="auto"/>
              <w:right w:val="single" w:sz="4" w:space="0" w:color="auto"/>
            </w:tcBorders>
            <w:shd w:val="clear" w:color="auto" w:fill="auto"/>
            <w:hideMark/>
          </w:tcPr>
          <w:p w14:paraId="56B83F9C" w14:textId="77777777" w:rsidR="00DF59A2" w:rsidRPr="00DF59A2" w:rsidRDefault="00DF59A2" w:rsidP="00BF6C62">
            <w:pPr>
              <w:widowControl/>
              <w:autoSpaceDE/>
              <w:autoSpaceDN/>
              <w:spacing w:after="80"/>
              <w:rPr>
                <w:rFonts w:ascii="Calibri" w:hAnsi="Calibri" w:cs="Calibri"/>
                <w:sz w:val="20"/>
                <w:szCs w:val="20"/>
              </w:rPr>
            </w:pPr>
            <w:r w:rsidRPr="00DF59A2">
              <w:rPr>
                <w:rFonts w:ascii="Calibri" w:hAnsi="Calibri" w:cs="Calibri"/>
                <w:sz w:val="20"/>
                <w:szCs w:val="20"/>
              </w:rPr>
              <w:t>Coordinate among agencies, programs, and industry groups to reduce duplicative efforts by the programs and the regulated public</w:t>
            </w:r>
          </w:p>
        </w:tc>
        <w:tc>
          <w:tcPr>
            <w:tcW w:w="3178" w:type="pct"/>
            <w:tcBorders>
              <w:top w:val="nil"/>
              <w:left w:val="nil"/>
              <w:bottom w:val="single" w:sz="4" w:space="0" w:color="auto"/>
              <w:right w:val="single" w:sz="4" w:space="0" w:color="auto"/>
            </w:tcBorders>
            <w:shd w:val="clear" w:color="auto" w:fill="auto"/>
            <w:hideMark/>
          </w:tcPr>
          <w:p w14:paraId="6B2B551B" w14:textId="77777777" w:rsidR="00723F4D" w:rsidRPr="005A1FEF" w:rsidRDefault="00DF59A2" w:rsidP="00BF6C62">
            <w:pPr>
              <w:widowControl/>
              <w:autoSpaceDE/>
              <w:autoSpaceDN/>
              <w:spacing w:after="80"/>
              <w:rPr>
                <w:rFonts w:ascii="Calibri" w:hAnsi="Calibri" w:cs="Calibri"/>
                <w:sz w:val="20"/>
                <w:szCs w:val="20"/>
              </w:rPr>
            </w:pPr>
            <w:r w:rsidRPr="00DF59A2">
              <w:rPr>
                <w:rFonts w:ascii="Calibri" w:hAnsi="Calibri" w:cs="Calibri"/>
                <w:sz w:val="20"/>
                <w:szCs w:val="20"/>
              </w:rPr>
              <w:t>Use joint internal and external review processes and practices</w:t>
            </w:r>
            <w:r w:rsidR="00723F4D" w:rsidRPr="005A1FEF">
              <w:rPr>
                <w:rFonts w:ascii="Calibri" w:hAnsi="Calibri" w:cs="Calibri"/>
                <w:sz w:val="20"/>
                <w:szCs w:val="20"/>
              </w:rPr>
              <w:t>.</w:t>
            </w:r>
          </w:p>
          <w:p w14:paraId="68E5DFCB" w14:textId="05EDFCFC" w:rsidR="00723F4D" w:rsidRPr="005A1FEF" w:rsidRDefault="273BEAE3" w:rsidP="00BF6C62">
            <w:pPr>
              <w:widowControl/>
              <w:autoSpaceDE/>
              <w:autoSpaceDN/>
              <w:spacing w:after="80"/>
              <w:rPr>
                <w:rFonts w:ascii="Calibri" w:hAnsi="Calibri" w:cs="Calibri"/>
                <w:sz w:val="20"/>
                <w:szCs w:val="20"/>
              </w:rPr>
            </w:pPr>
            <w:r w:rsidRPr="109D5526">
              <w:rPr>
                <w:rFonts w:ascii="Calibri" w:hAnsi="Calibri" w:cs="Calibri"/>
                <w:sz w:val="20"/>
                <w:szCs w:val="20"/>
              </w:rPr>
              <w:t xml:space="preserve">Develop </w:t>
            </w:r>
            <w:r w:rsidR="00A5002B">
              <w:rPr>
                <w:rFonts w:ascii="Calibri" w:hAnsi="Calibri" w:cs="Calibri"/>
                <w:sz w:val="20"/>
                <w:szCs w:val="20"/>
              </w:rPr>
              <w:t xml:space="preserve">or refine </w:t>
            </w:r>
            <w:r w:rsidRPr="109D5526">
              <w:rPr>
                <w:rFonts w:ascii="Calibri" w:hAnsi="Calibri" w:cs="Calibri"/>
                <w:sz w:val="20"/>
                <w:szCs w:val="20"/>
              </w:rPr>
              <w:t>clear guidelines for roles, responsibilities and procedures for review of permits for activities that require approval from more than one state/Tribal</w:t>
            </w:r>
            <w:r w:rsidR="7745C10D" w:rsidRPr="109D5526">
              <w:rPr>
                <w:rFonts w:ascii="Calibri" w:hAnsi="Calibri" w:cs="Calibri"/>
                <w:sz w:val="20"/>
                <w:szCs w:val="20"/>
              </w:rPr>
              <w:t>/territorial</w:t>
            </w:r>
            <w:r w:rsidRPr="109D5526">
              <w:rPr>
                <w:rFonts w:ascii="Calibri" w:hAnsi="Calibri" w:cs="Calibri"/>
                <w:sz w:val="20"/>
                <w:szCs w:val="20"/>
              </w:rPr>
              <w:t xml:space="preserve"> agency</w:t>
            </w:r>
            <w:r w:rsidR="5FA8911A" w:rsidRPr="109D5526">
              <w:rPr>
                <w:rFonts w:ascii="Calibri" w:hAnsi="Calibri" w:cs="Calibri"/>
                <w:sz w:val="20"/>
                <w:szCs w:val="20"/>
              </w:rPr>
              <w:t>.</w:t>
            </w:r>
          </w:p>
          <w:p w14:paraId="756D23CD" w14:textId="65A96BFA" w:rsidR="00DF59A2" w:rsidRPr="00DF59A2" w:rsidRDefault="00723F4D" w:rsidP="00BF6C62">
            <w:pPr>
              <w:widowControl/>
              <w:autoSpaceDE/>
              <w:autoSpaceDN/>
              <w:spacing w:after="80"/>
              <w:rPr>
                <w:rFonts w:ascii="Calibri" w:hAnsi="Calibri" w:cs="Calibri"/>
                <w:sz w:val="20"/>
                <w:szCs w:val="20"/>
              </w:rPr>
            </w:pPr>
            <w:r w:rsidRPr="005A1FEF">
              <w:rPr>
                <w:rFonts w:ascii="Calibri" w:hAnsi="Calibri" w:cs="Calibri"/>
                <w:sz w:val="20"/>
                <w:szCs w:val="20"/>
              </w:rPr>
              <w:t>.</w:t>
            </w:r>
          </w:p>
        </w:tc>
      </w:tr>
      <w:tr w:rsidR="00704709" w:rsidRPr="005A1FEF" w14:paraId="1076198A" w14:textId="77777777" w:rsidTr="109D5526">
        <w:trPr>
          <w:trHeight w:val="1300"/>
        </w:trPr>
        <w:tc>
          <w:tcPr>
            <w:tcW w:w="1822" w:type="pct"/>
            <w:tcBorders>
              <w:top w:val="nil"/>
              <w:left w:val="single" w:sz="4" w:space="0" w:color="auto"/>
              <w:bottom w:val="single" w:sz="4" w:space="0" w:color="auto"/>
              <w:right w:val="single" w:sz="4" w:space="0" w:color="auto"/>
            </w:tcBorders>
            <w:shd w:val="clear" w:color="auto" w:fill="auto"/>
          </w:tcPr>
          <w:p w14:paraId="2F6988B8" w14:textId="1C3E62B9" w:rsidR="00704709" w:rsidRPr="00DF59A2" w:rsidRDefault="00704709" w:rsidP="00BF6C62">
            <w:pPr>
              <w:widowControl/>
              <w:autoSpaceDE/>
              <w:autoSpaceDN/>
              <w:spacing w:after="80"/>
              <w:rPr>
                <w:rFonts w:ascii="Calibri" w:hAnsi="Calibri" w:cs="Calibri"/>
                <w:sz w:val="20"/>
                <w:szCs w:val="20"/>
              </w:rPr>
            </w:pPr>
            <w:r>
              <w:rPr>
                <w:rFonts w:ascii="Calibri" w:hAnsi="Calibri" w:cs="Calibri"/>
                <w:sz w:val="20"/>
                <w:szCs w:val="20"/>
              </w:rPr>
              <w:t>Enforce aquatic resource protections</w:t>
            </w:r>
          </w:p>
        </w:tc>
        <w:tc>
          <w:tcPr>
            <w:tcW w:w="3178" w:type="pct"/>
            <w:tcBorders>
              <w:top w:val="nil"/>
              <w:left w:val="nil"/>
              <w:bottom w:val="single" w:sz="4" w:space="0" w:color="auto"/>
              <w:right w:val="single" w:sz="4" w:space="0" w:color="auto"/>
            </w:tcBorders>
            <w:shd w:val="clear" w:color="auto" w:fill="auto"/>
          </w:tcPr>
          <w:p w14:paraId="7EAEBC2D" w14:textId="34BDE90F" w:rsidR="00704709" w:rsidRPr="00DF59A2" w:rsidRDefault="00704709" w:rsidP="00BF6C62">
            <w:pPr>
              <w:widowControl/>
              <w:autoSpaceDE/>
              <w:autoSpaceDN/>
              <w:spacing w:after="80"/>
              <w:rPr>
                <w:rFonts w:ascii="Calibri" w:hAnsi="Calibri" w:cs="Calibri"/>
                <w:sz w:val="20"/>
                <w:szCs w:val="20"/>
              </w:rPr>
            </w:pPr>
            <w:r>
              <w:rPr>
                <w:rFonts w:ascii="Calibri" w:hAnsi="Calibri" w:cs="Calibri"/>
                <w:sz w:val="20"/>
                <w:szCs w:val="20"/>
              </w:rPr>
              <w:t xml:space="preserve">Develop </w:t>
            </w:r>
            <w:r w:rsidR="00A5002B">
              <w:rPr>
                <w:rFonts w:ascii="Calibri" w:hAnsi="Calibri" w:cs="Calibri"/>
                <w:sz w:val="20"/>
                <w:szCs w:val="20"/>
              </w:rPr>
              <w:t xml:space="preserve">or refine </w:t>
            </w:r>
            <w:r>
              <w:rPr>
                <w:rFonts w:ascii="Calibri" w:hAnsi="Calibri" w:cs="Calibri"/>
                <w:sz w:val="20"/>
                <w:szCs w:val="20"/>
              </w:rPr>
              <w:t xml:space="preserve">enforcement </w:t>
            </w:r>
            <w:r w:rsidRPr="00704709">
              <w:rPr>
                <w:rFonts w:ascii="Calibri" w:hAnsi="Calibri" w:cs="Calibri"/>
                <w:sz w:val="20"/>
                <w:szCs w:val="20"/>
              </w:rPr>
              <w:t>and compliance mechanisms to monitor compliance and deter violations</w:t>
            </w:r>
          </w:p>
        </w:tc>
      </w:tr>
      <w:tr w:rsidR="00DF59A2" w:rsidRPr="005A1FEF" w14:paraId="287F7A4C" w14:textId="77777777" w:rsidTr="109D5526">
        <w:trPr>
          <w:trHeight w:val="1820"/>
        </w:trPr>
        <w:tc>
          <w:tcPr>
            <w:tcW w:w="1822" w:type="pct"/>
            <w:tcBorders>
              <w:top w:val="nil"/>
              <w:left w:val="single" w:sz="4" w:space="0" w:color="auto"/>
              <w:bottom w:val="single" w:sz="4" w:space="0" w:color="auto"/>
              <w:right w:val="single" w:sz="4" w:space="0" w:color="auto"/>
            </w:tcBorders>
            <w:shd w:val="clear" w:color="auto" w:fill="auto"/>
            <w:hideMark/>
          </w:tcPr>
          <w:p w14:paraId="5A222EB2" w14:textId="77777777" w:rsidR="00DF59A2" w:rsidRPr="00DF59A2" w:rsidRDefault="00DF59A2" w:rsidP="00BF6C62">
            <w:pPr>
              <w:widowControl/>
              <w:autoSpaceDE/>
              <w:autoSpaceDN/>
              <w:spacing w:after="80"/>
              <w:rPr>
                <w:rFonts w:ascii="Calibri" w:hAnsi="Calibri" w:cs="Calibri"/>
                <w:sz w:val="20"/>
                <w:szCs w:val="20"/>
              </w:rPr>
            </w:pPr>
            <w:r w:rsidRPr="00DF59A2">
              <w:rPr>
                <w:rFonts w:ascii="Calibri" w:hAnsi="Calibri" w:cs="Calibri"/>
                <w:sz w:val="20"/>
                <w:szCs w:val="20"/>
              </w:rPr>
              <w:t>Ensure impact assessments and mitigation crediting lead to replacement of aquatic resources with similar structural, functional or condition attributes</w:t>
            </w:r>
          </w:p>
        </w:tc>
        <w:tc>
          <w:tcPr>
            <w:tcW w:w="3178" w:type="pct"/>
            <w:tcBorders>
              <w:top w:val="nil"/>
              <w:left w:val="nil"/>
              <w:bottom w:val="single" w:sz="4" w:space="0" w:color="auto"/>
              <w:right w:val="single" w:sz="4" w:space="0" w:color="auto"/>
            </w:tcBorders>
            <w:shd w:val="clear" w:color="auto" w:fill="auto"/>
            <w:hideMark/>
          </w:tcPr>
          <w:p w14:paraId="0084144A" w14:textId="556428AD" w:rsidR="00723F4D" w:rsidRPr="005A1FEF" w:rsidRDefault="00DF59A2" w:rsidP="00BF6C62">
            <w:pPr>
              <w:widowControl/>
              <w:autoSpaceDE/>
              <w:autoSpaceDN/>
              <w:spacing w:after="80"/>
              <w:rPr>
                <w:rFonts w:ascii="Calibri" w:hAnsi="Calibri" w:cs="Calibri"/>
                <w:sz w:val="20"/>
                <w:szCs w:val="20"/>
              </w:rPr>
            </w:pPr>
            <w:r w:rsidRPr="00DF59A2">
              <w:rPr>
                <w:rFonts w:ascii="Calibri" w:hAnsi="Calibri" w:cs="Calibri"/>
                <w:sz w:val="20"/>
                <w:szCs w:val="20"/>
              </w:rPr>
              <w:t xml:space="preserve">Develop or </w:t>
            </w:r>
            <w:r w:rsidR="00A5002B">
              <w:rPr>
                <w:rFonts w:ascii="Calibri" w:hAnsi="Calibri" w:cs="Calibri"/>
                <w:sz w:val="20"/>
                <w:szCs w:val="20"/>
              </w:rPr>
              <w:t>refine</w:t>
            </w:r>
            <w:r w:rsidRPr="00DF59A2">
              <w:rPr>
                <w:rFonts w:ascii="Calibri" w:hAnsi="Calibri" w:cs="Calibri"/>
                <w:sz w:val="20"/>
                <w:szCs w:val="20"/>
              </w:rPr>
              <w:t xml:space="preserve"> functional or condition assessment methodologies</w:t>
            </w:r>
            <w:r w:rsidR="00723F4D" w:rsidRPr="005A1FEF">
              <w:rPr>
                <w:rFonts w:ascii="Calibri" w:hAnsi="Calibri" w:cs="Calibri"/>
                <w:sz w:val="20"/>
                <w:szCs w:val="20"/>
              </w:rPr>
              <w:t>.</w:t>
            </w:r>
          </w:p>
          <w:p w14:paraId="52D7FBB3" w14:textId="38DBD31F" w:rsidR="00723F4D" w:rsidRPr="005A1FEF" w:rsidRDefault="00A5002B" w:rsidP="00BF6C62">
            <w:pPr>
              <w:widowControl/>
              <w:autoSpaceDE/>
              <w:autoSpaceDN/>
              <w:spacing w:after="80"/>
              <w:rPr>
                <w:rFonts w:ascii="Calibri" w:hAnsi="Calibri" w:cs="Calibri"/>
                <w:sz w:val="20"/>
                <w:szCs w:val="20"/>
              </w:rPr>
            </w:pPr>
            <w:r>
              <w:rPr>
                <w:rFonts w:ascii="Calibri" w:hAnsi="Calibri" w:cs="Calibri"/>
                <w:sz w:val="20"/>
                <w:szCs w:val="20"/>
              </w:rPr>
              <w:t>Develop or refine</w:t>
            </w:r>
            <w:r w:rsidR="00DF59A2" w:rsidRPr="00DF59A2">
              <w:rPr>
                <w:rFonts w:ascii="Calibri" w:hAnsi="Calibri" w:cs="Calibri"/>
                <w:sz w:val="20"/>
                <w:szCs w:val="20"/>
              </w:rPr>
              <w:t xml:space="preserve"> performance standards and success criteria for mitigation</w:t>
            </w:r>
            <w:r w:rsidR="00723F4D" w:rsidRPr="005A1FEF">
              <w:rPr>
                <w:rFonts w:ascii="Calibri" w:hAnsi="Calibri" w:cs="Calibri"/>
                <w:sz w:val="20"/>
                <w:szCs w:val="20"/>
              </w:rPr>
              <w:t>.</w:t>
            </w:r>
          </w:p>
          <w:p w14:paraId="642CC462" w14:textId="77777777" w:rsidR="00EE38E9" w:rsidRPr="005A1FEF" w:rsidRDefault="00DF59A2" w:rsidP="00BF6C62">
            <w:pPr>
              <w:widowControl/>
              <w:autoSpaceDE/>
              <w:autoSpaceDN/>
              <w:spacing w:after="80"/>
              <w:rPr>
                <w:rFonts w:ascii="Calibri" w:hAnsi="Calibri" w:cs="Calibri"/>
                <w:sz w:val="20"/>
                <w:szCs w:val="20"/>
              </w:rPr>
            </w:pPr>
            <w:r w:rsidRPr="00DF59A2">
              <w:rPr>
                <w:rFonts w:ascii="Calibri" w:hAnsi="Calibri" w:cs="Calibri"/>
                <w:sz w:val="20"/>
                <w:szCs w:val="20"/>
              </w:rPr>
              <w:t>Evaluate mitigation against reference and pre-impact sites regularly; revise performance standards, review criteria, and/or functional/condition assessment methods accordingly</w:t>
            </w:r>
            <w:r w:rsidR="00EE38E9" w:rsidRPr="005A1FEF">
              <w:rPr>
                <w:rFonts w:ascii="Calibri" w:hAnsi="Calibri" w:cs="Calibri"/>
                <w:sz w:val="20"/>
                <w:szCs w:val="20"/>
              </w:rPr>
              <w:t>.</w:t>
            </w:r>
          </w:p>
          <w:p w14:paraId="6C663801" w14:textId="2476C89A" w:rsidR="00DF59A2" w:rsidRPr="00DF59A2" w:rsidRDefault="00DF59A2" w:rsidP="00BF6C62">
            <w:pPr>
              <w:widowControl/>
              <w:autoSpaceDE/>
              <w:autoSpaceDN/>
              <w:spacing w:after="80"/>
              <w:rPr>
                <w:rFonts w:ascii="Calibri" w:hAnsi="Calibri" w:cs="Calibri"/>
                <w:sz w:val="20"/>
                <w:szCs w:val="20"/>
              </w:rPr>
            </w:pPr>
            <w:r w:rsidRPr="00DF59A2">
              <w:rPr>
                <w:rFonts w:ascii="Calibri" w:hAnsi="Calibri" w:cs="Calibri"/>
                <w:sz w:val="20"/>
                <w:szCs w:val="20"/>
              </w:rPr>
              <w:t>Coordinate regulatory programs with other entities conducting restoration to share best practices, mitigation/restoration priorities, and/or assessment methodologies</w:t>
            </w:r>
            <w:r w:rsidR="00EE38E9" w:rsidRPr="005A1FEF">
              <w:rPr>
                <w:rFonts w:ascii="Calibri" w:hAnsi="Calibri" w:cs="Calibri"/>
                <w:sz w:val="20"/>
                <w:szCs w:val="20"/>
              </w:rPr>
              <w:t>.</w:t>
            </w:r>
          </w:p>
        </w:tc>
      </w:tr>
      <w:tr w:rsidR="00DF59A2" w:rsidRPr="005A1FEF" w14:paraId="799DF4A7" w14:textId="77777777" w:rsidTr="109D5526">
        <w:trPr>
          <w:trHeight w:val="1820"/>
        </w:trPr>
        <w:tc>
          <w:tcPr>
            <w:tcW w:w="1822" w:type="pct"/>
            <w:tcBorders>
              <w:top w:val="nil"/>
              <w:left w:val="single" w:sz="4" w:space="0" w:color="auto"/>
              <w:bottom w:val="single" w:sz="4" w:space="0" w:color="auto"/>
              <w:right w:val="single" w:sz="4" w:space="0" w:color="auto"/>
            </w:tcBorders>
            <w:shd w:val="clear" w:color="auto" w:fill="auto"/>
            <w:hideMark/>
          </w:tcPr>
          <w:p w14:paraId="3D8379DF" w14:textId="77777777" w:rsidR="00DF59A2" w:rsidRPr="00DF59A2" w:rsidRDefault="00DF59A2" w:rsidP="00BF6C62">
            <w:pPr>
              <w:widowControl/>
              <w:autoSpaceDE/>
              <w:autoSpaceDN/>
              <w:spacing w:after="80"/>
              <w:rPr>
                <w:rFonts w:ascii="Calibri" w:hAnsi="Calibri" w:cs="Calibri"/>
                <w:sz w:val="20"/>
                <w:szCs w:val="20"/>
              </w:rPr>
            </w:pPr>
            <w:r w:rsidRPr="00DF59A2">
              <w:rPr>
                <w:rFonts w:ascii="Calibri" w:hAnsi="Calibri" w:cs="Calibri"/>
                <w:sz w:val="20"/>
                <w:szCs w:val="20"/>
              </w:rPr>
              <w:lastRenderedPageBreak/>
              <w:t>Incorporate the watershed approach into the regulatory decision-making process</w:t>
            </w:r>
          </w:p>
        </w:tc>
        <w:tc>
          <w:tcPr>
            <w:tcW w:w="3178" w:type="pct"/>
            <w:tcBorders>
              <w:top w:val="nil"/>
              <w:left w:val="nil"/>
              <w:bottom w:val="single" w:sz="4" w:space="0" w:color="auto"/>
              <w:right w:val="single" w:sz="4" w:space="0" w:color="auto"/>
            </w:tcBorders>
            <w:shd w:val="clear" w:color="auto" w:fill="auto"/>
            <w:hideMark/>
          </w:tcPr>
          <w:p w14:paraId="1CB26C70" w14:textId="77777777" w:rsidR="00EE38E9" w:rsidRPr="005A1FEF" w:rsidRDefault="00DF59A2" w:rsidP="00BF6C62">
            <w:pPr>
              <w:widowControl/>
              <w:autoSpaceDE/>
              <w:autoSpaceDN/>
              <w:spacing w:after="80"/>
              <w:rPr>
                <w:rFonts w:ascii="Calibri" w:hAnsi="Calibri" w:cs="Calibri"/>
                <w:sz w:val="20"/>
                <w:szCs w:val="20"/>
              </w:rPr>
            </w:pPr>
            <w:r w:rsidRPr="00DF59A2">
              <w:rPr>
                <w:rFonts w:ascii="Calibri" w:hAnsi="Calibri" w:cs="Calibri"/>
                <w:sz w:val="20"/>
                <w:szCs w:val="20"/>
              </w:rPr>
              <w:t>Establish methods for determining cumulative impacts to aquatic resources within a watershed</w:t>
            </w:r>
            <w:r w:rsidR="00EE38E9" w:rsidRPr="005A1FEF">
              <w:rPr>
                <w:rFonts w:ascii="Calibri" w:hAnsi="Calibri" w:cs="Calibri"/>
                <w:sz w:val="20"/>
                <w:szCs w:val="20"/>
              </w:rPr>
              <w:t>.</w:t>
            </w:r>
          </w:p>
          <w:p w14:paraId="3E514195" w14:textId="77777777" w:rsidR="00EE38E9" w:rsidRPr="005A1FEF" w:rsidRDefault="00DF59A2" w:rsidP="00BF6C62">
            <w:pPr>
              <w:widowControl/>
              <w:autoSpaceDE/>
              <w:autoSpaceDN/>
              <w:spacing w:after="80"/>
              <w:rPr>
                <w:rFonts w:ascii="Calibri" w:hAnsi="Calibri" w:cs="Calibri"/>
                <w:sz w:val="20"/>
                <w:szCs w:val="20"/>
              </w:rPr>
            </w:pPr>
            <w:r w:rsidRPr="00DF59A2">
              <w:rPr>
                <w:rFonts w:ascii="Calibri" w:hAnsi="Calibri" w:cs="Calibri"/>
                <w:sz w:val="20"/>
                <w:szCs w:val="20"/>
              </w:rPr>
              <w:t>Evaluate cumulative impacts to aquatic resources within a watershed</w:t>
            </w:r>
            <w:r w:rsidR="00EE38E9" w:rsidRPr="005A1FEF">
              <w:rPr>
                <w:rFonts w:ascii="Calibri" w:hAnsi="Calibri" w:cs="Calibri"/>
                <w:sz w:val="20"/>
                <w:szCs w:val="20"/>
              </w:rPr>
              <w:t>.</w:t>
            </w:r>
          </w:p>
          <w:p w14:paraId="0426C9EF" w14:textId="77777777" w:rsidR="00EE38E9" w:rsidRPr="005A1FEF" w:rsidRDefault="00DF59A2" w:rsidP="00BF6C62">
            <w:pPr>
              <w:widowControl/>
              <w:autoSpaceDE/>
              <w:autoSpaceDN/>
              <w:spacing w:after="80"/>
              <w:rPr>
                <w:rFonts w:ascii="Calibri" w:hAnsi="Calibri" w:cs="Calibri"/>
                <w:sz w:val="20"/>
                <w:szCs w:val="20"/>
              </w:rPr>
            </w:pPr>
            <w:r w:rsidRPr="00DF59A2">
              <w:rPr>
                <w:rFonts w:ascii="Calibri" w:hAnsi="Calibri" w:cs="Calibri"/>
                <w:sz w:val="20"/>
                <w:szCs w:val="20"/>
              </w:rPr>
              <w:t>In addition to required guidelines, use watershed plans to guide permitting and restoration priorities</w:t>
            </w:r>
            <w:r w:rsidR="00EE38E9" w:rsidRPr="005A1FEF">
              <w:rPr>
                <w:rFonts w:ascii="Calibri" w:hAnsi="Calibri" w:cs="Calibri"/>
                <w:sz w:val="20"/>
                <w:szCs w:val="20"/>
              </w:rPr>
              <w:t>.</w:t>
            </w:r>
          </w:p>
          <w:p w14:paraId="31FA9D63" w14:textId="77777777" w:rsidR="00EE38E9" w:rsidRPr="005A1FEF" w:rsidRDefault="00DF59A2" w:rsidP="00BF6C62">
            <w:pPr>
              <w:widowControl/>
              <w:autoSpaceDE/>
              <w:autoSpaceDN/>
              <w:spacing w:after="80"/>
              <w:rPr>
                <w:rFonts w:ascii="Calibri" w:hAnsi="Calibri" w:cs="Calibri"/>
                <w:sz w:val="20"/>
                <w:szCs w:val="20"/>
              </w:rPr>
            </w:pPr>
            <w:r w:rsidRPr="00DF59A2">
              <w:rPr>
                <w:rFonts w:ascii="Calibri" w:hAnsi="Calibri" w:cs="Calibri"/>
                <w:sz w:val="20"/>
                <w:szCs w:val="20"/>
              </w:rPr>
              <w:t>Use watershed plans to set priority areas for mitigation</w:t>
            </w:r>
            <w:r w:rsidR="00EE38E9" w:rsidRPr="005A1FEF">
              <w:rPr>
                <w:rFonts w:ascii="Calibri" w:hAnsi="Calibri" w:cs="Calibri"/>
                <w:sz w:val="20"/>
                <w:szCs w:val="20"/>
              </w:rPr>
              <w:t>.</w:t>
            </w:r>
          </w:p>
          <w:p w14:paraId="77E725B1" w14:textId="37C275F7" w:rsidR="00EE38E9" w:rsidRPr="00DF59A2" w:rsidRDefault="00DF59A2" w:rsidP="00BF6C62">
            <w:pPr>
              <w:widowControl/>
              <w:autoSpaceDE/>
              <w:autoSpaceDN/>
              <w:spacing w:after="80"/>
              <w:rPr>
                <w:rFonts w:ascii="Calibri" w:hAnsi="Calibri" w:cs="Calibri"/>
                <w:sz w:val="20"/>
                <w:szCs w:val="20"/>
              </w:rPr>
            </w:pPr>
            <w:r w:rsidRPr="00DF59A2">
              <w:rPr>
                <w:rFonts w:ascii="Calibri" w:hAnsi="Calibri" w:cs="Calibri"/>
                <w:sz w:val="20"/>
                <w:szCs w:val="20"/>
              </w:rPr>
              <w:t>Use Special Area Management Plans, as appropriate</w:t>
            </w:r>
            <w:r w:rsidR="00EE38E9" w:rsidRPr="005A1FEF">
              <w:rPr>
                <w:rFonts w:ascii="Calibri" w:hAnsi="Calibri" w:cs="Calibri"/>
                <w:sz w:val="20"/>
                <w:szCs w:val="20"/>
              </w:rPr>
              <w:t>.</w:t>
            </w:r>
          </w:p>
        </w:tc>
      </w:tr>
      <w:tr w:rsidR="00DF59A2" w:rsidRPr="005A1FEF" w14:paraId="1BE83B2E" w14:textId="77777777" w:rsidTr="109D5526">
        <w:trPr>
          <w:trHeight w:val="448"/>
        </w:trPr>
        <w:tc>
          <w:tcPr>
            <w:tcW w:w="1822" w:type="pct"/>
            <w:tcBorders>
              <w:top w:val="nil"/>
              <w:left w:val="single" w:sz="4" w:space="0" w:color="auto"/>
              <w:bottom w:val="single" w:sz="4" w:space="0" w:color="auto"/>
              <w:right w:val="single" w:sz="4" w:space="0" w:color="auto"/>
            </w:tcBorders>
            <w:shd w:val="clear" w:color="auto" w:fill="auto"/>
            <w:hideMark/>
          </w:tcPr>
          <w:p w14:paraId="3BBFA686" w14:textId="77777777" w:rsidR="00DF59A2" w:rsidRPr="00DF59A2" w:rsidRDefault="00DF59A2" w:rsidP="00BF6C62">
            <w:pPr>
              <w:widowControl/>
              <w:autoSpaceDE/>
              <w:autoSpaceDN/>
              <w:spacing w:after="80"/>
              <w:rPr>
                <w:rFonts w:ascii="Calibri" w:hAnsi="Calibri" w:cs="Calibri"/>
                <w:sz w:val="20"/>
                <w:szCs w:val="20"/>
              </w:rPr>
            </w:pPr>
            <w:r w:rsidRPr="00DF59A2">
              <w:rPr>
                <w:rFonts w:ascii="Calibri" w:hAnsi="Calibri" w:cs="Calibri"/>
                <w:sz w:val="20"/>
                <w:szCs w:val="20"/>
              </w:rPr>
              <w:t>Perform public education and outreach about wetland protection, regulated waters and activities, and authorization process</w:t>
            </w:r>
          </w:p>
        </w:tc>
        <w:tc>
          <w:tcPr>
            <w:tcW w:w="3178" w:type="pct"/>
            <w:tcBorders>
              <w:top w:val="nil"/>
              <w:left w:val="nil"/>
              <w:bottom w:val="single" w:sz="4" w:space="0" w:color="auto"/>
              <w:right w:val="single" w:sz="4" w:space="0" w:color="auto"/>
            </w:tcBorders>
            <w:shd w:val="clear" w:color="auto" w:fill="auto"/>
            <w:hideMark/>
          </w:tcPr>
          <w:p w14:paraId="7198818F" w14:textId="77777777" w:rsidR="00EE38E9" w:rsidRPr="005A1FEF" w:rsidRDefault="00DF59A2" w:rsidP="00BF6C62">
            <w:pPr>
              <w:widowControl/>
              <w:autoSpaceDE/>
              <w:autoSpaceDN/>
              <w:spacing w:after="80"/>
              <w:rPr>
                <w:rFonts w:ascii="Calibri" w:hAnsi="Calibri" w:cs="Calibri"/>
                <w:sz w:val="20"/>
                <w:szCs w:val="20"/>
              </w:rPr>
            </w:pPr>
            <w:r w:rsidRPr="00DF59A2">
              <w:rPr>
                <w:rFonts w:ascii="Calibri" w:hAnsi="Calibri" w:cs="Calibri"/>
                <w:sz w:val="20"/>
                <w:szCs w:val="20"/>
              </w:rPr>
              <w:t>Make education/outreach documents or activities available on important programmatic topics such as: importance of aquatic resources, regulatory program requirements, how to identify protected waters, listing regulated activities, regulatory program performance, and opportunities for public participation in the protection of aquatic resources, such as public notice and comment periods</w:t>
            </w:r>
            <w:r w:rsidR="00EE38E9" w:rsidRPr="005A1FEF">
              <w:rPr>
                <w:rFonts w:ascii="Calibri" w:hAnsi="Calibri" w:cs="Calibri"/>
                <w:sz w:val="20"/>
                <w:szCs w:val="20"/>
              </w:rPr>
              <w:t>.</w:t>
            </w:r>
          </w:p>
          <w:p w14:paraId="42644642" w14:textId="7CA8C4F2" w:rsidR="00DF59A2" w:rsidRPr="00DF59A2" w:rsidRDefault="00DF59A2" w:rsidP="00BF6C62">
            <w:pPr>
              <w:widowControl/>
              <w:autoSpaceDE/>
              <w:autoSpaceDN/>
              <w:spacing w:after="80"/>
              <w:rPr>
                <w:rFonts w:ascii="Calibri" w:hAnsi="Calibri" w:cs="Calibri"/>
                <w:sz w:val="20"/>
                <w:szCs w:val="20"/>
              </w:rPr>
            </w:pPr>
            <w:r w:rsidRPr="00DF59A2">
              <w:rPr>
                <w:rFonts w:ascii="Calibri" w:hAnsi="Calibri" w:cs="Calibri"/>
                <w:sz w:val="20"/>
                <w:szCs w:val="20"/>
              </w:rPr>
              <w:t>Make information available through readily accessible outlets (hotline, website, brochures, etc.) and develop approaches to reaching communities.</w:t>
            </w:r>
          </w:p>
        </w:tc>
      </w:tr>
      <w:tr w:rsidR="00DF59A2" w:rsidRPr="005A1FEF" w14:paraId="51509840" w14:textId="77777777" w:rsidTr="109D5526">
        <w:trPr>
          <w:trHeight w:val="1560"/>
        </w:trPr>
        <w:tc>
          <w:tcPr>
            <w:tcW w:w="1822" w:type="pct"/>
            <w:tcBorders>
              <w:top w:val="nil"/>
              <w:left w:val="single" w:sz="4" w:space="0" w:color="auto"/>
              <w:bottom w:val="single" w:sz="4" w:space="0" w:color="auto"/>
              <w:right w:val="single" w:sz="4" w:space="0" w:color="auto"/>
            </w:tcBorders>
            <w:shd w:val="clear" w:color="auto" w:fill="auto"/>
            <w:hideMark/>
          </w:tcPr>
          <w:p w14:paraId="37330816" w14:textId="77777777" w:rsidR="00DF59A2" w:rsidRPr="00DF59A2" w:rsidRDefault="00DF59A2" w:rsidP="00BF6C62">
            <w:pPr>
              <w:widowControl/>
              <w:autoSpaceDE/>
              <w:autoSpaceDN/>
              <w:spacing w:after="80"/>
              <w:rPr>
                <w:rFonts w:ascii="Calibri" w:hAnsi="Calibri" w:cs="Calibri"/>
                <w:sz w:val="20"/>
                <w:szCs w:val="20"/>
              </w:rPr>
            </w:pPr>
            <w:r w:rsidRPr="00DF59A2">
              <w:rPr>
                <w:rFonts w:ascii="Calibri" w:hAnsi="Calibri" w:cs="Calibri"/>
                <w:sz w:val="20"/>
                <w:szCs w:val="20"/>
              </w:rPr>
              <w:t>Measure Environmental Results</w:t>
            </w:r>
          </w:p>
        </w:tc>
        <w:tc>
          <w:tcPr>
            <w:tcW w:w="3178" w:type="pct"/>
            <w:tcBorders>
              <w:top w:val="nil"/>
              <w:left w:val="nil"/>
              <w:bottom w:val="single" w:sz="4" w:space="0" w:color="auto"/>
              <w:right w:val="single" w:sz="4" w:space="0" w:color="auto"/>
            </w:tcBorders>
            <w:shd w:val="clear" w:color="auto" w:fill="auto"/>
            <w:hideMark/>
          </w:tcPr>
          <w:p w14:paraId="3BCA0C8F" w14:textId="0DFC5100" w:rsidR="00DF59A2" w:rsidRPr="00DF59A2" w:rsidRDefault="273BEAE3" w:rsidP="00BF6C62">
            <w:pPr>
              <w:widowControl/>
              <w:autoSpaceDE/>
              <w:autoSpaceDN/>
              <w:spacing w:after="80"/>
              <w:rPr>
                <w:rFonts w:ascii="Calibri" w:hAnsi="Calibri" w:cs="Calibri"/>
                <w:sz w:val="20"/>
                <w:szCs w:val="20"/>
              </w:rPr>
            </w:pPr>
            <w:r w:rsidRPr="109D5526">
              <w:rPr>
                <w:rFonts w:ascii="Calibri" w:hAnsi="Calibri" w:cs="Calibri"/>
                <w:sz w:val="20"/>
                <w:szCs w:val="20"/>
              </w:rPr>
              <w:t>Tribe</w:t>
            </w:r>
            <w:r w:rsidR="7745C10D" w:rsidRPr="109D5526">
              <w:rPr>
                <w:rFonts w:ascii="Calibri" w:hAnsi="Calibri" w:cs="Calibri"/>
                <w:sz w:val="20"/>
                <w:szCs w:val="20"/>
              </w:rPr>
              <w:t>/</w:t>
            </w:r>
            <w:r w:rsidRPr="109D5526">
              <w:rPr>
                <w:rFonts w:ascii="Calibri" w:hAnsi="Calibri" w:cs="Calibri"/>
                <w:sz w:val="20"/>
                <w:szCs w:val="20"/>
              </w:rPr>
              <w:t>state</w:t>
            </w:r>
            <w:r w:rsidR="7745C10D" w:rsidRPr="109D5526">
              <w:rPr>
                <w:rFonts w:ascii="Calibri" w:hAnsi="Calibri" w:cs="Calibri"/>
                <w:sz w:val="20"/>
                <w:szCs w:val="20"/>
              </w:rPr>
              <w:t>/territorial</w:t>
            </w:r>
            <w:r w:rsidRPr="109D5526">
              <w:rPr>
                <w:rFonts w:ascii="Calibri" w:hAnsi="Calibri" w:cs="Calibri"/>
                <w:sz w:val="20"/>
                <w:szCs w:val="20"/>
              </w:rPr>
              <w:t xml:space="preserve"> program develops tracking system used for variables, such as: % permitted sites that are inspected per year, % permits in compliance, % non-compliant sites where enforcement actions taken, % non-compliant sites brought into compliance within timeframe, # of unauthorized impacts brought into compliance (annual tracking), % mitigation sites monitored, % mitigation sites established, and/or % mitigation sites meeting performance goals</w:t>
            </w:r>
            <w:r w:rsidR="44EF66E6" w:rsidRPr="109D5526">
              <w:rPr>
                <w:rFonts w:ascii="Calibri" w:hAnsi="Calibri" w:cs="Calibri"/>
                <w:sz w:val="20"/>
                <w:szCs w:val="20"/>
              </w:rPr>
              <w:t>.</w:t>
            </w:r>
          </w:p>
        </w:tc>
      </w:tr>
    </w:tbl>
    <w:p w14:paraId="27D70AE2" w14:textId="77777777" w:rsidR="003479EE" w:rsidRDefault="003479EE" w:rsidP="00BF6C62">
      <w:pPr>
        <w:pStyle w:val="ListParagraph"/>
        <w:tabs>
          <w:tab w:val="left" w:pos="500"/>
        </w:tabs>
        <w:spacing w:after="80"/>
        <w:ind w:left="500"/>
        <w:contextualSpacing w:val="0"/>
        <w:rPr>
          <w:rFonts w:ascii="Calibri" w:hAnsi="Calibri" w:cs="Calibri"/>
          <w:b/>
          <w:sz w:val="24"/>
        </w:rPr>
      </w:pPr>
    </w:p>
    <w:p w14:paraId="6C407914" w14:textId="61E1FEAF" w:rsidR="00C06E0B" w:rsidRPr="005A1FEF" w:rsidRDefault="00C06E0B" w:rsidP="0C1C60DE">
      <w:pPr>
        <w:pStyle w:val="ListParagraph"/>
        <w:tabs>
          <w:tab w:val="left" w:pos="500"/>
        </w:tabs>
        <w:spacing w:after="80"/>
        <w:ind w:left="500"/>
        <w:rPr>
          <w:rFonts w:ascii="Calibri" w:hAnsi="Calibri" w:cs="Calibri"/>
          <w:b/>
          <w:bCs/>
          <w:sz w:val="24"/>
          <w:szCs w:val="24"/>
        </w:rPr>
      </w:pPr>
    </w:p>
    <w:p w14:paraId="597C7FBD" w14:textId="20D8A4C8" w:rsidR="00447FDA" w:rsidRPr="005A1FEF" w:rsidRDefault="00447FDA" w:rsidP="0C1C60DE">
      <w:pPr>
        <w:pStyle w:val="ListParagraph"/>
        <w:numPr>
          <w:ilvl w:val="0"/>
          <w:numId w:val="39"/>
        </w:numPr>
        <w:tabs>
          <w:tab w:val="left" w:pos="500"/>
        </w:tabs>
        <w:spacing w:after="80"/>
        <w:rPr>
          <w:rFonts w:ascii="Calibri" w:hAnsi="Calibri" w:cs="Calibri"/>
          <w:b/>
          <w:bCs/>
          <w:sz w:val="24"/>
          <w:szCs w:val="24"/>
        </w:rPr>
      </w:pPr>
      <w:r w:rsidRPr="0C1C60DE">
        <w:rPr>
          <w:rFonts w:ascii="Calibri" w:hAnsi="Calibri" w:cs="Calibri"/>
          <w:b/>
          <w:bCs/>
          <w:sz w:val="24"/>
          <w:szCs w:val="24"/>
        </w:rPr>
        <w:t>Core</w:t>
      </w:r>
      <w:r w:rsidRPr="0C1C60DE">
        <w:rPr>
          <w:rFonts w:ascii="Calibri" w:hAnsi="Calibri" w:cs="Calibri"/>
          <w:b/>
          <w:bCs/>
          <w:spacing w:val="-3"/>
          <w:sz w:val="24"/>
          <w:szCs w:val="24"/>
        </w:rPr>
        <w:t xml:space="preserve"> </w:t>
      </w:r>
      <w:r w:rsidRPr="0C1C60DE">
        <w:rPr>
          <w:rFonts w:ascii="Calibri" w:hAnsi="Calibri" w:cs="Calibri"/>
          <w:b/>
          <w:bCs/>
          <w:sz w:val="24"/>
          <w:szCs w:val="24"/>
        </w:rPr>
        <w:t>Element:</w:t>
      </w:r>
      <w:r w:rsidRPr="0C1C60DE">
        <w:rPr>
          <w:rFonts w:ascii="Calibri" w:hAnsi="Calibri" w:cs="Calibri"/>
          <w:b/>
          <w:bCs/>
          <w:spacing w:val="-1"/>
          <w:sz w:val="24"/>
          <w:szCs w:val="24"/>
        </w:rPr>
        <w:t xml:space="preserve"> </w:t>
      </w:r>
      <w:r w:rsidRPr="0C1C60DE">
        <w:rPr>
          <w:rFonts w:ascii="Calibri" w:hAnsi="Calibri" w:cs="Calibri"/>
          <w:b/>
          <w:bCs/>
          <w:sz w:val="24"/>
          <w:szCs w:val="24"/>
        </w:rPr>
        <w:t>VOLUNTARY</w:t>
      </w:r>
      <w:r w:rsidRPr="0C1C60DE">
        <w:rPr>
          <w:rFonts w:ascii="Calibri" w:hAnsi="Calibri" w:cs="Calibri"/>
          <w:b/>
          <w:bCs/>
          <w:spacing w:val="-13"/>
          <w:sz w:val="24"/>
          <w:szCs w:val="24"/>
        </w:rPr>
        <w:t xml:space="preserve"> </w:t>
      </w:r>
      <w:r w:rsidRPr="0C1C60DE">
        <w:rPr>
          <w:rFonts w:ascii="Calibri" w:hAnsi="Calibri" w:cs="Calibri"/>
          <w:b/>
          <w:bCs/>
          <w:sz w:val="24"/>
          <w:szCs w:val="24"/>
        </w:rPr>
        <w:t>RESTORATION</w:t>
      </w:r>
      <w:r w:rsidRPr="0C1C60DE">
        <w:rPr>
          <w:rFonts w:ascii="Calibri" w:hAnsi="Calibri" w:cs="Calibri"/>
          <w:b/>
          <w:bCs/>
          <w:spacing w:val="-13"/>
          <w:sz w:val="24"/>
          <w:szCs w:val="24"/>
        </w:rPr>
        <w:t xml:space="preserve"> </w:t>
      </w:r>
      <w:r w:rsidRPr="0C1C60DE">
        <w:rPr>
          <w:rFonts w:ascii="Calibri" w:hAnsi="Calibri" w:cs="Calibri"/>
          <w:b/>
          <w:bCs/>
          <w:sz w:val="24"/>
          <w:szCs w:val="24"/>
        </w:rPr>
        <w:t>AND</w:t>
      </w:r>
      <w:r w:rsidRPr="0C1C60DE">
        <w:rPr>
          <w:rFonts w:ascii="Calibri" w:hAnsi="Calibri" w:cs="Calibri"/>
          <w:b/>
          <w:bCs/>
          <w:spacing w:val="-14"/>
          <w:sz w:val="24"/>
          <w:szCs w:val="24"/>
        </w:rPr>
        <w:t xml:space="preserve"> </w:t>
      </w:r>
      <w:r w:rsidRPr="0C1C60DE">
        <w:rPr>
          <w:rFonts w:ascii="Calibri" w:hAnsi="Calibri" w:cs="Calibri"/>
          <w:b/>
          <w:bCs/>
          <w:spacing w:val="-2"/>
          <w:sz w:val="24"/>
          <w:szCs w:val="24"/>
        </w:rPr>
        <w:t>PROTECTION</w:t>
      </w:r>
    </w:p>
    <w:p w14:paraId="4F6F62DA" w14:textId="77777777" w:rsidR="00695533" w:rsidRPr="005A1FEF" w:rsidRDefault="00695533" w:rsidP="00BF6C62">
      <w:pPr>
        <w:pStyle w:val="BodyText"/>
        <w:spacing w:after="80"/>
        <w:rPr>
          <w:rFonts w:ascii="Calibri" w:hAnsi="Calibri" w:cs="Calibri"/>
        </w:rPr>
      </w:pPr>
      <w:r w:rsidRPr="005A1FEF">
        <w:rPr>
          <w:rFonts w:ascii="Calibri" w:hAnsi="Calibri" w:cs="Calibri"/>
        </w:rPr>
        <w:t>Actions and Activities</w:t>
      </w:r>
      <w:r w:rsidRPr="005A1FEF">
        <w:rPr>
          <w:rFonts w:ascii="Calibri" w:hAnsi="Calibri" w:cs="Calibri"/>
          <w:spacing w:val="-1"/>
        </w:rPr>
        <w:t xml:space="preserve"> </w:t>
      </w:r>
      <w:r w:rsidRPr="005A1FEF">
        <w:rPr>
          <w:rFonts w:ascii="Calibri" w:hAnsi="Calibri" w:cs="Calibri"/>
        </w:rPr>
        <w:t>for</w:t>
      </w:r>
      <w:r w:rsidRPr="005A1FEF">
        <w:rPr>
          <w:rFonts w:ascii="Calibri" w:hAnsi="Calibri" w:cs="Calibri"/>
          <w:spacing w:val="-2"/>
        </w:rPr>
        <w:t xml:space="preserve"> </w:t>
      </w:r>
      <w:r w:rsidRPr="005A1FEF">
        <w:rPr>
          <w:rFonts w:ascii="Calibri" w:hAnsi="Calibri" w:cs="Calibri"/>
        </w:rPr>
        <w:t>Program</w:t>
      </w:r>
      <w:r w:rsidRPr="005A1FEF">
        <w:rPr>
          <w:rFonts w:ascii="Calibri" w:hAnsi="Calibri" w:cs="Calibri"/>
          <w:spacing w:val="-1"/>
        </w:rPr>
        <w:t xml:space="preserve"> </w:t>
      </w:r>
      <w:r w:rsidRPr="005A1FEF">
        <w:rPr>
          <w:rFonts w:ascii="Calibri" w:hAnsi="Calibri" w:cs="Calibri"/>
          <w:spacing w:val="-2"/>
        </w:rPr>
        <w:t>Development</w:t>
      </w:r>
    </w:p>
    <w:p w14:paraId="5CDA02F2" w14:textId="505F9C19" w:rsidR="00D65C7D" w:rsidRPr="002F3E6C" w:rsidRDefault="00447FDA" w:rsidP="00BF6C62">
      <w:pPr>
        <w:spacing w:after="80"/>
        <w:ind w:right="877"/>
        <w:rPr>
          <w:rFonts w:ascii="Calibri" w:hAnsi="Calibri" w:cs="Calibri"/>
        </w:rPr>
      </w:pPr>
      <w:r w:rsidRPr="002F3E6C">
        <w:rPr>
          <w:rFonts w:ascii="Calibri" w:hAnsi="Calibri" w:cs="Calibri"/>
          <w:b/>
        </w:rPr>
        <w:t>Overall</w:t>
      </w:r>
      <w:r w:rsidRPr="002F3E6C">
        <w:rPr>
          <w:rFonts w:ascii="Calibri" w:hAnsi="Calibri" w:cs="Calibri"/>
          <w:b/>
          <w:spacing w:val="-4"/>
        </w:rPr>
        <w:t xml:space="preserve"> </w:t>
      </w:r>
      <w:r w:rsidRPr="002F3E6C">
        <w:rPr>
          <w:rFonts w:ascii="Calibri" w:hAnsi="Calibri" w:cs="Calibri"/>
          <w:b/>
        </w:rPr>
        <w:t>Objective:</w:t>
      </w:r>
      <w:r w:rsidRPr="002F3E6C">
        <w:rPr>
          <w:rFonts w:ascii="Calibri" w:hAnsi="Calibri" w:cs="Calibri"/>
          <w:b/>
          <w:spacing w:val="40"/>
        </w:rPr>
        <w:t xml:space="preserve"> </w:t>
      </w:r>
      <w:r w:rsidRPr="002F3E6C">
        <w:rPr>
          <w:rFonts w:ascii="Calibri" w:hAnsi="Calibri" w:cs="Calibri"/>
        </w:rPr>
        <w:t>Develop</w:t>
      </w:r>
      <w:r w:rsidRPr="002F3E6C">
        <w:rPr>
          <w:rFonts w:ascii="Calibri" w:hAnsi="Calibri" w:cs="Calibri"/>
          <w:spacing w:val="-4"/>
        </w:rPr>
        <w:t xml:space="preserve"> </w:t>
      </w:r>
      <w:r w:rsidRPr="002F3E6C">
        <w:rPr>
          <w:rFonts w:ascii="Calibri" w:hAnsi="Calibri" w:cs="Calibri"/>
        </w:rPr>
        <w:t>a</w:t>
      </w:r>
      <w:r w:rsidRPr="002F3E6C">
        <w:rPr>
          <w:rFonts w:ascii="Calibri" w:hAnsi="Calibri" w:cs="Calibri"/>
          <w:spacing w:val="-4"/>
        </w:rPr>
        <w:t xml:space="preserve"> </w:t>
      </w:r>
      <w:r w:rsidRPr="002F3E6C">
        <w:rPr>
          <w:rFonts w:ascii="Calibri" w:hAnsi="Calibri" w:cs="Calibri"/>
        </w:rPr>
        <w:t>clear</w:t>
      </w:r>
      <w:r w:rsidRPr="002F3E6C">
        <w:rPr>
          <w:rFonts w:ascii="Calibri" w:hAnsi="Calibri" w:cs="Calibri"/>
          <w:spacing w:val="-4"/>
        </w:rPr>
        <w:t xml:space="preserve"> </w:t>
      </w:r>
      <w:r w:rsidRPr="002F3E6C">
        <w:rPr>
          <w:rFonts w:ascii="Calibri" w:hAnsi="Calibri" w:cs="Calibri"/>
        </w:rPr>
        <w:t>and</w:t>
      </w:r>
      <w:r w:rsidRPr="002F3E6C">
        <w:rPr>
          <w:rFonts w:ascii="Calibri" w:hAnsi="Calibri" w:cs="Calibri"/>
          <w:spacing w:val="-2"/>
        </w:rPr>
        <w:t xml:space="preserve"> </w:t>
      </w:r>
      <w:r w:rsidRPr="002F3E6C">
        <w:rPr>
          <w:rFonts w:ascii="Calibri" w:hAnsi="Calibri" w:cs="Calibri"/>
        </w:rPr>
        <w:t>consistent</w:t>
      </w:r>
      <w:r w:rsidRPr="002F3E6C">
        <w:rPr>
          <w:rFonts w:ascii="Calibri" w:hAnsi="Calibri" w:cs="Calibri"/>
          <w:spacing w:val="-4"/>
        </w:rPr>
        <w:t xml:space="preserve"> </w:t>
      </w:r>
      <w:r w:rsidRPr="002F3E6C">
        <w:rPr>
          <w:rFonts w:ascii="Calibri" w:hAnsi="Calibri" w:cs="Calibri"/>
        </w:rPr>
        <w:t>strategy</w:t>
      </w:r>
      <w:r w:rsidRPr="002F3E6C">
        <w:rPr>
          <w:rFonts w:ascii="Calibri" w:hAnsi="Calibri" w:cs="Calibri"/>
          <w:spacing w:val="-7"/>
        </w:rPr>
        <w:t xml:space="preserve"> </w:t>
      </w:r>
      <w:r w:rsidRPr="002F3E6C">
        <w:rPr>
          <w:rFonts w:ascii="Calibri" w:hAnsi="Calibri" w:cs="Calibri"/>
        </w:rPr>
        <w:t>for</w:t>
      </w:r>
      <w:r w:rsidRPr="002F3E6C">
        <w:rPr>
          <w:rFonts w:ascii="Calibri" w:hAnsi="Calibri" w:cs="Calibri"/>
          <w:spacing w:val="-6"/>
        </w:rPr>
        <w:t xml:space="preserve"> </w:t>
      </w:r>
      <w:r w:rsidRPr="002F3E6C">
        <w:rPr>
          <w:rFonts w:ascii="Calibri" w:hAnsi="Calibri" w:cs="Calibri"/>
        </w:rPr>
        <w:t>restoration</w:t>
      </w:r>
      <w:r w:rsidRPr="002F3E6C">
        <w:rPr>
          <w:rFonts w:ascii="Calibri" w:hAnsi="Calibri" w:cs="Calibri"/>
          <w:spacing w:val="-2"/>
        </w:rPr>
        <w:t xml:space="preserve"> </w:t>
      </w:r>
      <w:r w:rsidRPr="002F3E6C">
        <w:rPr>
          <w:rFonts w:ascii="Calibri" w:hAnsi="Calibri" w:cs="Calibri"/>
        </w:rPr>
        <w:t>and</w:t>
      </w:r>
      <w:r w:rsidRPr="002F3E6C">
        <w:rPr>
          <w:rFonts w:ascii="Calibri" w:hAnsi="Calibri" w:cs="Calibri"/>
          <w:spacing w:val="-4"/>
        </w:rPr>
        <w:t xml:space="preserve"> </w:t>
      </w:r>
      <w:r w:rsidRPr="002F3E6C">
        <w:rPr>
          <w:rFonts w:ascii="Calibri" w:hAnsi="Calibri" w:cs="Calibri"/>
        </w:rPr>
        <w:t xml:space="preserve">protection and link </w:t>
      </w:r>
      <w:r w:rsidR="00803CCD" w:rsidRPr="002F3E6C">
        <w:rPr>
          <w:rFonts w:ascii="Calibri" w:hAnsi="Calibri" w:cs="Calibri"/>
        </w:rPr>
        <w:t xml:space="preserve">the strategy </w:t>
      </w:r>
      <w:r w:rsidRPr="002F3E6C">
        <w:rPr>
          <w:rFonts w:ascii="Calibri" w:hAnsi="Calibri" w:cs="Calibri"/>
        </w:rPr>
        <w:t>to existing watershed plans (both quantity and quality focused) and critical environmental area plans.</w:t>
      </w:r>
    </w:p>
    <w:p w14:paraId="293094FC" w14:textId="77777777" w:rsidR="005E0B7C" w:rsidRPr="002F3E6C" w:rsidRDefault="005E0B7C" w:rsidP="00BF6C62">
      <w:pPr>
        <w:spacing w:after="80"/>
        <w:ind w:right="877"/>
        <w:rPr>
          <w:rFonts w:ascii="Calibri" w:hAnsi="Calibri" w:cs="Calibri"/>
        </w:rPr>
      </w:pPr>
    </w:p>
    <w:tbl>
      <w:tblPr>
        <w:tblW w:w="0" w:type="auto"/>
        <w:tblLook w:val="04A0" w:firstRow="1" w:lastRow="0" w:firstColumn="1" w:lastColumn="0" w:noHBand="0" w:noVBand="1"/>
      </w:tblPr>
      <w:tblGrid>
        <w:gridCol w:w="3600"/>
        <w:gridCol w:w="6280"/>
      </w:tblGrid>
      <w:tr w:rsidR="00D65C7D" w:rsidRPr="00D65C7D" w14:paraId="7004C11D" w14:textId="77777777" w:rsidTr="109D5526">
        <w:trPr>
          <w:trHeight w:val="320"/>
          <w:tblHeader/>
        </w:trPr>
        <w:tc>
          <w:tcPr>
            <w:tcW w:w="0" w:type="auto"/>
            <w:gridSpan w:val="2"/>
            <w:tcBorders>
              <w:left w:val="nil"/>
              <w:bottom w:val="single" w:sz="4" w:space="0" w:color="auto"/>
            </w:tcBorders>
            <w:shd w:val="clear" w:color="auto" w:fill="auto"/>
            <w:noWrap/>
            <w:vAlign w:val="center"/>
            <w:hideMark/>
          </w:tcPr>
          <w:p w14:paraId="7CAF66B9" w14:textId="77777777" w:rsidR="00D65C7D" w:rsidRPr="00D65C7D" w:rsidRDefault="00D65C7D" w:rsidP="00BF6C62">
            <w:pPr>
              <w:widowControl/>
              <w:autoSpaceDE/>
              <w:autoSpaceDN/>
              <w:spacing w:after="80"/>
              <w:rPr>
                <w:rFonts w:ascii="Calibri" w:hAnsi="Calibri" w:cs="Calibri"/>
                <w:b/>
                <w:bCs/>
                <w:color w:val="000000"/>
              </w:rPr>
            </w:pPr>
            <w:r w:rsidRPr="00D65C7D">
              <w:rPr>
                <w:rFonts w:ascii="Calibri" w:hAnsi="Calibri" w:cs="Calibri"/>
                <w:b/>
                <w:bCs/>
                <w:color w:val="000000"/>
              </w:rPr>
              <w:lastRenderedPageBreak/>
              <w:t>Table 3: Eligible Voluntary Restoration and Protection Actions and Activities</w:t>
            </w:r>
          </w:p>
        </w:tc>
      </w:tr>
      <w:tr w:rsidR="00C74CB9" w:rsidRPr="005A1FEF" w14:paraId="62D92161" w14:textId="77777777" w:rsidTr="109D5526">
        <w:trPr>
          <w:trHeight w:val="290"/>
          <w:tblHeader/>
        </w:trPr>
        <w:tc>
          <w:tcPr>
            <w:tcW w:w="3600" w:type="dxa"/>
            <w:tcBorders>
              <w:top w:val="single" w:sz="4" w:space="0" w:color="auto"/>
              <w:left w:val="single" w:sz="4" w:space="0" w:color="auto"/>
              <w:bottom w:val="single" w:sz="4" w:space="0" w:color="auto"/>
              <w:right w:val="single" w:sz="4" w:space="0" w:color="auto"/>
            </w:tcBorders>
            <w:shd w:val="clear" w:color="auto" w:fill="D0D0D0"/>
            <w:hideMark/>
          </w:tcPr>
          <w:p w14:paraId="017163C2" w14:textId="77777777" w:rsidR="00D65C7D" w:rsidRPr="00D65C7D" w:rsidRDefault="00D65C7D" w:rsidP="00BF6C62">
            <w:pPr>
              <w:widowControl/>
              <w:autoSpaceDE/>
              <w:autoSpaceDN/>
              <w:spacing w:after="80"/>
              <w:rPr>
                <w:rFonts w:ascii="Calibri" w:hAnsi="Calibri" w:cs="Calibri"/>
                <w:b/>
                <w:bCs/>
                <w:sz w:val="20"/>
                <w:szCs w:val="20"/>
              </w:rPr>
            </w:pPr>
            <w:r w:rsidRPr="00D65C7D">
              <w:rPr>
                <w:rFonts w:ascii="Calibri" w:hAnsi="Calibri" w:cs="Calibri"/>
                <w:b/>
                <w:bCs/>
                <w:sz w:val="20"/>
                <w:szCs w:val="20"/>
              </w:rPr>
              <w:t>2023 Action</w:t>
            </w:r>
          </w:p>
        </w:tc>
        <w:tc>
          <w:tcPr>
            <w:tcW w:w="6280" w:type="dxa"/>
            <w:tcBorders>
              <w:top w:val="single" w:sz="4" w:space="0" w:color="auto"/>
              <w:left w:val="nil"/>
              <w:bottom w:val="single" w:sz="4" w:space="0" w:color="auto"/>
              <w:right w:val="single" w:sz="4" w:space="0" w:color="auto"/>
            </w:tcBorders>
            <w:shd w:val="clear" w:color="auto" w:fill="D0D0D0"/>
            <w:hideMark/>
          </w:tcPr>
          <w:p w14:paraId="760CC471" w14:textId="77777777" w:rsidR="00D65C7D" w:rsidRPr="00D65C7D" w:rsidRDefault="00D65C7D" w:rsidP="00BF6C62">
            <w:pPr>
              <w:widowControl/>
              <w:autoSpaceDE/>
              <w:autoSpaceDN/>
              <w:spacing w:after="80"/>
              <w:rPr>
                <w:rFonts w:ascii="Calibri" w:hAnsi="Calibri" w:cs="Calibri"/>
                <w:b/>
                <w:bCs/>
                <w:sz w:val="20"/>
                <w:szCs w:val="20"/>
              </w:rPr>
            </w:pPr>
            <w:r w:rsidRPr="00D65C7D">
              <w:rPr>
                <w:rFonts w:ascii="Calibri" w:hAnsi="Calibri" w:cs="Calibri"/>
                <w:b/>
                <w:bCs/>
                <w:sz w:val="20"/>
                <w:szCs w:val="20"/>
              </w:rPr>
              <w:t>Menu of Activities</w:t>
            </w:r>
          </w:p>
        </w:tc>
      </w:tr>
      <w:tr w:rsidR="00D65C7D" w:rsidRPr="00D65C7D" w14:paraId="067091F7" w14:textId="77777777" w:rsidTr="109D5526">
        <w:trPr>
          <w:trHeight w:val="5720"/>
        </w:trPr>
        <w:tc>
          <w:tcPr>
            <w:tcW w:w="3600" w:type="dxa"/>
            <w:tcBorders>
              <w:top w:val="nil"/>
              <w:left w:val="single" w:sz="4" w:space="0" w:color="auto"/>
              <w:bottom w:val="single" w:sz="4" w:space="0" w:color="auto"/>
              <w:right w:val="single" w:sz="4" w:space="0" w:color="auto"/>
            </w:tcBorders>
            <w:shd w:val="clear" w:color="auto" w:fill="auto"/>
            <w:hideMark/>
          </w:tcPr>
          <w:p w14:paraId="3EE2750F" w14:textId="77777777" w:rsidR="00D65C7D" w:rsidRPr="00D65C7D"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Establish or become an active partner in a state or tribal voluntary restoration and protection program</w:t>
            </w:r>
          </w:p>
        </w:tc>
        <w:tc>
          <w:tcPr>
            <w:tcW w:w="6280" w:type="dxa"/>
            <w:tcBorders>
              <w:top w:val="nil"/>
              <w:left w:val="nil"/>
              <w:bottom w:val="single" w:sz="4" w:space="0" w:color="auto"/>
              <w:right w:val="single" w:sz="4" w:space="0" w:color="auto"/>
            </w:tcBorders>
            <w:shd w:val="clear" w:color="auto" w:fill="auto"/>
            <w:hideMark/>
          </w:tcPr>
          <w:p w14:paraId="5E132DC5" w14:textId="5F18C699" w:rsidR="00EE38E9" w:rsidRPr="005A1FEF" w:rsidRDefault="1DEC9BAA" w:rsidP="00BF6C62">
            <w:pPr>
              <w:widowControl/>
              <w:autoSpaceDE/>
              <w:autoSpaceDN/>
              <w:spacing w:after="80"/>
              <w:rPr>
                <w:rFonts w:ascii="Calibri" w:hAnsi="Calibri" w:cs="Calibri"/>
                <w:sz w:val="20"/>
                <w:szCs w:val="20"/>
              </w:rPr>
            </w:pPr>
            <w:r w:rsidRPr="109D5526">
              <w:rPr>
                <w:rFonts w:ascii="Calibri" w:hAnsi="Calibri" w:cs="Calibri"/>
                <w:sz w:val="20"/>
                <w:szCs w:val="20"/>
              </w:rPr>
              <w:t>Determine if the state</w:t>
            </w:r>
            <w:r w:rsidR="7745C10D" w:rsidRPr="109D5526">
              <w:rPr>
                <w:rFonts w:ascii="Calibri" w:hAnsi="Calibri" w:cs="Calibri"/>
                <w:sz w:val="20"/>
                <w:szCs w:val="20"/>
              </w:rPr>
              <w:t>/</w:t>
            </w:r>
            <w:r w:rsidRPr="109D5526">
              <w:rPr>
                <w:rFonts w:ascii="Calibri" w:hAnsi="Calibri" w:cs="Calibri"/>
                <w:sz w:val="20"/>
                <w:szCs w:val="20"/>
              </w:rPr>
              <w:t>Tribe</w:t>
            </w:r>
            <w:r w:rsidR="7745C10D" w:rsidRPr="109D5526">
              <w:rPr>
                <w:rFonts w:ascii="Calibri" w:hAnsi="Calibri" w:cs="Calibri"/>
                <w:sz w:val="20"/>
                <w:szCs w:val="20"/>
              </w:rPr>
              <w:t>/territory</w:t>
            </w:r>
            <w:r w:rsidRPr="109D5526">
              <w:rPr>
                <w:rFonts w:ascii="Calibri" w:hAnsi="Calibri" w:cs="Calibri"/>
                <w:sz w:val="20"/>
                <w:szCs w:val="20"/>
              </w:rPr>
              <w:t xml:space="preserve"> has a formal “no net loss” of wetland acreage or function policy</w:t>
            </w:r>
            <w:r w:rsidR="44EF66E6" w:rsidRPr="109D5526">
              <w:rPr>
                <w:rFonts w:ascii="Calibri" w:hAnsi="Calibri" w:cs="Calibri"/>
                <w:sz w:val="20"/>
                <w:szCs w:val="20"/>
              </w:rPr>
              <w:t>.</w:t>
            </w:r>
          </w:p>
          <w:p w14:paraId="15F4EC5D" w14:textId="77777777" w:rsidR="00EE38E9"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Determine if the state or Tribe has a formal aquatic resource/wetlands protection and restoration program</w:t>
            </w:r>
            <w:r w:rsidR="00EE38E9" w:rsidRPr="005A1FEF">
              <w:rPr>
                <w:rFonts w:ascii="Calibri" w:hAnsi="Calibri" w:cs="Calibri"/>
                <w:sz w:val="20"/>
                <w:szCs w:val="20"/>
              </w:rPr>
              <w:t>.</w:t>
            </w:r>
          </w:p>
          <w:p w14:paraId="01974A20" w14:textId="415F2F3F" w:rsidR="00EE38E9" w:rsidRPr="005A1FEF" w:rsidRDefault="5A3029EC" w:rsidP="00BF6C62">
            <w:pPr>
              <w:widowControl/>
              <w:autoSpaceDE/>
              <w:autoSpaceDN/>
              <w:spacing w:after="80"/>
              <w:rPr>
                <w:rFonts w:ascii="Calibri" w:hAnsi="Calibri" w:cs="Calibri"/>
                <w:sz w:val="20"/>
                <w:szCs w:val="20"/>
              </w:rPr>
            </w:pPr>
            <w:r w:rsidRPr="109D5526">
              <w:rPr>
                <w:rFonts w:ascii="Calibri" w:hAnsi="Calibri" w:cs="Calibri"/>
                <w:sz w:val="20"/>
                <w:szCs w:val="20"/>
              </w:rPr>
              <w:t>Investigate Tribal</w:t>
            </w:r>
            <w:r w:rsidR="5FA35B5D" w:rsidRPr="109D5526">
              <w:rPr>
                <w:rFonts w:ascii="Calibri" w:hAnsi="Calibri" w:cs="Calibri"/>
                <w:sz w:val="20"/>
                <w:szCs w:val="20"/>
              </w:rPr>
              <w:t>/</w:t>
            </w:r>
            <w:r w:rsidRPr="109D5526">
              <w:rPr>
                <w:rFonts w:ascii="Calibri" w:hAnsi="Calibri" w:cs="Calibri"/>
                <w:sz w:val="20"/>
                <w:szCs w:val="20"/>
              </w:rPr>
              <w:t>state</w:t>
            </w:r>
            <w:r w:rsidR="5FA35B5D" w:rsidRPr="109D5526">
              <w:rPr>
                <w:rFonts w:ascii="Calibri" w:hAnsi="Calibri" w:cs="Calibri"/>
                <w:sz w:val="20"/>
                <w:szCs w:val="20"/>
              </w:rPr>
              <w:t>/</w:t>
            </w:r>
            <w:r w:rsidR="7054BB1C" w:rsidRPr="109D5526">
              <w:rPr>
                <w:rFonts w:ascii="Calibri" w:hAnsi="Calibri" w:cs="Calibri"/>
                <w:sz w:val="20"/>
                <w:szCs w:val="20"/>
              </w:rPr>
              <w:t>territorial</w:t>
            </w:r>
            <w:r w:rsidRPr="109D5526">
              <w:rPr>
                <w:rFonts w:ascii="Calibri" w:hAnsi="Calibri" w:cs="Calibri"/>
                <w:sz w:val="20"/>
                <w:szCs w:val="20"/>
              </w:rPr>
              <w:t xml:space="preserve"> policies and demographic mapping information</w:t>
            </w:r>
            <w:r w:rsidR="3094E3FE" w:rsidRPr="109D5526">
              <w:rPr>
                <w:rFonts w:ascii="Calibri" w:hAnsi="Calibri" w:cs="Calibri"/>
                <w:sz w:val="20"/>
                <w:szCs w:val="20"/>
              </w:rPr>
              <w:t>.</w:t>
            </w:r>
          </w:p>
          <w:p w14:paraId="68689D08" w14:textId="223C1726" w:rsidR="00EE38E9" w:rsidRPr="005A1FEF" w:rsidRDefault="1DEC9BAA" w:rsidP="00BF6C62">
            <w:pPr>
              <w:widowControl/>
              <w:autoSpaceDE/>
              <w:autoSpaceDN/>
              <w:spacing w:after="80"/>
              <w:rPr>
                <w:rFonts w:ascii="Calibri" w:hAnsi="Calibri" w:cs="Calibri"/>
                <w:sz w:val="20"/>
                <w:szCs w:val="20"/>
              </w:rPr>
            </w:pPr>
            <w:r w:rsidRPr="109D5526">
              <w:rPr>
                <w:rFonts w:ascii="Calibri" w:hAnsi="Calibri" w:cs="Calibri"/>
                <w:sz w:val="20"/>
                <w:szCs w:val="20"/>
              </w:rPr>
              <w:t>Examine Tribal</w:t>
            </w:r>
            <w:r w:rsidR="7745C10D" w:rsidRPr="109D5526">
              <w:rPr>
                <w:rFonts w:ascii="Calibri" w:hAnsi="Calibri" w:cs="Calibri"/>
                <w:sz w:val="20"/>
                <w:szCs w:val="20"/>
              </w:rPr>
              <w:t>/</w:t>
            </w:r>
            <w:r w:rsidRPr="109D5526">
              <w:rPr>
                <w:rFonts w:ascii="Calibri" w:hAnsi="Calibri" w:cs="Calibri"/>
                <w:sz w:val="20"/>
                <w:szCs w:val="20"/>
              </w:rPr>
              <w:t>state</w:t>
            </w:r>
            <w:r w:rsidR="7745C10D" w:rsidRPr="109D5526">
              <w:rPr>
                <w:rFonts w:ascii="Calibri" w:hAnsi="Calibri" w:cs="Calibri"/>
                <w:sz w:val="20"/>
                <w:szCs w:val="20"/>
              </w:rPr>
              <w:t>/territorial</w:t>
            </w:r>
            <w:r w:rsidRPr="109D5526">
              <w:rPr>
                <w:rFonts w:ascii="Calibri" w:hAnsi="Calibri" w:cs="Calibri"/>
                <w:sz w:val="20"/>
                <w:szCs w:val="20"/>
              </w:rPr>
              <w:t xml:space="preserve"> agencies that have aquatic resource protection and restoration in their mission; consider objectives related to forestry, wildlife management, nonpoint source pollution, equitable access to ecosystem services, natural heritage, flood control, historic preservation, parks and recreation, adaptative management, and coastal zone management</w:t>
            </w:r>
            <w:r w:rsidR="44EF66E6" w:rsidRPr="109D5526">
              <w:rPr>
                <w:rFonts w:ascii="Calibri" w:hAnsi="Calibri" w:cs="Calibri"/>
                <w:sz w:val="20"/>
                <w:szCs w:val="20"/>
              </w:rPr>
              <w:t>.</w:t>
            </w:r>
          </w:p>
          <w:p w14:paraId="3BBC73C6" w14:textId="77777777" w:rsidR="00EE38E9"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Develop a multi-agency stakeholder group to coordinate restoration/ protection efforts and share wetland restoration priorities</w:t>
            </w:r>
            <w:r w:rsidR="00EE38E9" w:rsidRPr="005A1FEF">
              <w:rPr>
                <w:rFonts w:ascii="Calibri" w:hAnsi="Calibri" w:cs="Calibri"/>
                <w:sz w:val="20"/>
                <w:szCs w:val="20"/>
              </w:rPr>
              <w:t>.</w:t>
            </w:r>
          </w:p>
          <w:p w14:paraId="16C73BC8" w14:textId="77777777" w:rsidR="00EE38E9"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Develop a comprehensive restoration and protection strategy</w:t>
            </w:r>
            <w:r w:rsidR="00EE38E9" w:rsidRPr="005A1FEF">
              <w:rPr>
                <w:rFonts w:ascii="Calibri" w:hAnsi="Calibri" w:cs="Calibri"/>
                <w:sz w:val="20"/>
                <w:szCs w:val="20"/>
              </w:rPr>
              <w:t>.</w:t>
            </w:r>
          </w:p>
          <w:p w14:paraId="60201314" w14:textId="77777777" w:rsidR="00EE38E9"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Consider different partnership models: various programs within one agency, multi-agency body, federal land management agencies, stakeholders, or others</w:t>
            </w:r>
            <w:r w:rsidR="00EE38E9" w:rsidRPr="005A1FEF">
              <w:rPr>
                <w:rFonts w:ascii="Calibri" w:hAnsi="Calibri" w:cs="Calibri"/>
                <w:sz w:val="20"/>
                <w:szCs w:val="20"/>
              </w:rPr>
              <w:t>.</w:t>
            </w:r>
          </w:p>
          <w:p w14:paraId="6AC8DEB5" w14:textId="77777777" w:rsidR="00EE38E9"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Develop formal goals that are consistent or compatible across relevant agencies</w:t>
            </w:r>
            <w:r w:rsidR="00EE38E9" w:rsidRPr="005A1FEF">
              <w:rPr>
                <w:rFonts w:ascii="Calibri" w:hAnsi="Calibri" w:cs="Calibri"/>
                <w:sz w:val="20"/>
                <w:szCs w:val="20"/>
              </w:rPr>
              <w:t>.</w:t>
            </w:r>
          </w:p>
          <w:p w14:paraId="7712885C" w14:textId="77777777" w:rsidR="00EE38E9"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Outline benefits or steps to establish “no-net loss of wetland acreage” policy</w:t>
            </w:r>
            <w:r w:rsidR="00EE38E9" w:rsidRPr="005A1FEF">
              <w:rPr>
                <w:rFonts w:ascii="Calibri" w:hAnsi="Calibri" w:cs="Calibri"/>
                <w:sz w:val="20"/>
                <w:szCs w:val="20"/>
              </w:rPr>
              <w:t>.</w:t>
            </w:r>
          </w:p>
          <w:p w14:paraId="14A7B0D1" w14:textId="7B3452DF" w:rsidR="00EE38E9" w:rsidRPr="005A1FEF" w:rsidRDefault="1DEC9BAA" w:rsidP="00BF6C62">
            <w:pPr>
              <w:widowControl/>
              <w:autoSpaceDE/>
              <w:autoSpaceDN/>
              <w:spacing w:after="80"/>
              <w:rPr>
                <w:rFonts w:ascii="Calibri" w:hAnsi="Calibri" w:cs="Calibri"/>
                <w:sz w:val="20"/>
                <w:szCs w:val="20"/>
              </w:rPr>
            </w:pPr>
            <w:r w:rsidRPr="109D5526">
              <w:rPr>
                <w:rFonts w:ascii="Calibri" w:hAnsi="Calibri" w:cs="Calibri"/>
                <w:sz w:val="20"/>
                <w:szCs w:val="20"/>
              </w:rPr>
              <w:t>Evaluate wetland restoration and protection in existing state</w:t>
            </w:r>
            <w:r w:rsidR="7745C10D" w:rsidRPr="109D5526">
              <w:rPr>
                <w:rFonts w:ascii="Calibri" w:hAnsi="Calibri" w:cs="Calibri"/>
                <w:sz w:val="20"/>
                <w:szCs w:val="20"/>
              </w:rPr>
              <w:t>/</w:t>
            </w:r>
            <w:r w:rsidRPr="109D5526">
              <w:rPr>
                <w:rFonts w:ascii="Calibri" w:hAnsi="Calibri" w:cs="Calibri"/>
                <w:sz w:val="20"/>
                <w:szCs w:val="20"/>
              </w:rPr>
              <w:t>tribal</w:t>
            </w:r>
            <w:r w:rsidR="7745C10D" w:rsidRPr="109D5526">
              <w:rPr>
                <w:rFonts w:ascii="Calibri" w:hAnsi="Calibri" w:cs="Calibri"/>
                <w:sz w:val="20"/>
                <w:szCs w:val="20"/>
              </w:rPr>
              <w:t>/territorial</w:t>
            </w:r>
            <w:r w:rsidRPr="109D5526">
              <w:rPr>
                <w:rFonts w:ascii="Calibri" w:hAnsi="Calibri" w:cs="Calibri"/>
                <w:sz w:val="20"/>
                <w:szCs w:val="20"/>
              </w:rPr>
              <w:t xml:space="preserve"> watershed planning efforts</w:t>
            </w:r>
            <w:r w:rsidR="44EF66E6" w:rsidRPr="109D5526">
              <w:rPr>
                <w:rFonts w:ascii="Calibri" w:hAnsi="Calibri" w:cs="Calibri"/>
                <w:sz w:val="20"/>
                <w:szCs w:val="20"/>
              </w:rPr>
              <w:t>.</w:t>
            </w:r>
          </w:p>
          <w:p w14:paraId="5DE6E3C3" w14:textId="54DC350A" w:rsidR="00EE38E9" w:rsidRPr="005A1FEF" w:rsidRDefault="1DEC9BAA" w:rsidP="00BF6C62">
            <w:pPr>
              <w:widowControl/>
              <w:autoSpaceDE/>
              <w:autoSpaceDN/>
              <w:spacing w:after="80"/>
              <w:rPr>
                <w:rFonts w:ascii="Calibri" w:hAnsi="Calibri" w:cs="Calibri"/>
                <w:sz w:val="20"/>
                <w:szCs w:val="20"/>
              </w:rPr>
            </w:pPr>
            <w:r w:rsidRPr="109D5526">
              <w:rPr>
                <w:rFonts w:ascii="Calibri" w:hAnsi="Calibri" w:cs="Calibri"/>
                <w:sz w:val="20"/>
                <w:szCs w:val="20"/>
              </w:rPr>
              <w:t>Determine inclusion of aquatic resource protection in state</w:t>
            </w:r>
            <w:r w:rsidR="7745C10D" w:rsidRPr="109D5526">
              <w:rPr>
                <w:rFonts w:ascii="Calibri" w:hAnsi="Calibri" w:cs="Calibri"/>
                <w:sz w:val="20"/>
                <w:szCs w:val="20"/>
              </w:rPr>
              <w:t>/</w:t>
            </w:r>
            <w:r w:rsidRPr="109D5526">
              <w:rPr>
                <w:rFonts w:ascii="Calibri" w:hAnsi="Calibri" w:cs="Calibri"/>
                <w:sz w:val="20"/>
                <w:szCs w:val="20"/>
              </w:rPr>
              <w:t>tribal</w:t>
            </w:r>
            <w:r w:rsidR="7745C10D" w:rsidRPr="109D5526">
              <w:rPr>
                <w:rFonts w:ascii="Calibri" w:hAnsi="Calibri" w:cs="Calibri"/>
                <w:sz w:val="20"/>
                <w:szCs w:val="20"/>
              </w:rPr>
              <w:t>/territorial</w:t>
            </w:r>
            <w:r w:rsidRPr="109D5526">
              <w:rPr>
                <w:rFonts w:ascii="Calibri" w:hAnsi="Calibri" w:cs="Calibri"/>
                <w:sz w:val="20"/>
                <w:szCs w:val="20"/>
              </w:rPr>
              <w:t xml:space="preserve"> conservation planning</w:t>
            </w:r>
            <w:r w:rsidR="44EF66E6" w:rsidRPr="109D5526">
              <w:rPr>
                <w:rFonts w:ascii="Calibri" w:hAnsi="Calibri" w:cs="Calibri"/>
                <w:sz w:val="20"/>
                <w:szCs w:val="20"/>
              </w:rPr>
              <w:t>.</w:t>
            </w:r>
          </w:p>
          <w:p w14:paraId="10B18CBB" w14:textId="48CBB495" w:rsidR="00D65C7D" w:rsidRPr="00D65C7D"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Gather information on wetland location, class, and condition/functions</w:t>
            </w:r>
            <w:r w:rsidR="00EE38E9" w:rsidRPr="005A1FEF">
              <w:rPr>
                <w:rFonts w:ascii="Calibri" w:hAnsi="Calibri" w:cs="Calibri"/>
                <w:sz w:val="20"/>
                <w:szCs w:val="20"/>
              </w:rPr>
              <w:t>.</w:t>
            </w:r>
          </w:p>
        </w:tc>
      </w:tr>
      <w:tr w:rsidR="00D65C7D" w:rsidRPr="00D65C7D" w14:paraId="64EEC552" w14:textId="77777777" w:rsidTr="109D5526">
        <w:trPr>
          <w:trHeight w:val="7540"/>
        </w:trPr>
        <w:tc>
          <w:tcPr>
            <w:tcW w:w="3600" w:type="dxa"/>
            <w:tcBorders>
              <w:top w:val="nil"/>
              <w:left w:val="single" w:sz="4" w:space="0" w:color="auto"/>
              <w:bottom w:val="single" w:sz="4" w:space="0" w:color="auto"/>
              <w:right w:val="single" w:sz="4" w:space="0" w:color="auto"/>
            </w:tcBorders>
            <w:shd w:val="clear" w:color="auto" w:fill="auto"/>
            <w:hideMark/>
          </w:tcPr>
          <w:p w14:paraId="279C74C4" w14:textId="77777777" w:rsidR="00D65C7D" w:rsidRPr="00D65C7D"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lastRenderedPageBreak/>
              <w:t>Collect and enhance wetland information as a foundation for a restoration and protection actions, strategy, or program</w:t>
            </w:r>
          </w:p>
        </w:tc>
        <w:tc>
          <w:tcPr>
            <w:tcW w:w="6280" w:type="dxa"/>
            <w:tcBorders>
              <w:top w:val="nil"/>
              <w:left w:val="nil"/>
              <w:bottom w:val="single" w:sz="4" w:space="0" w:color="auto"/>
              <w:right w:val="single" w:sz="4" w:space="0" w:color="auto"/>
            </w:tcBorders>
            <w:shd w:val="clear" w:color="auto" w:fill="auto"/>
            <w:hideMark/>
          </w:tcPr>
          <w:p w14:paraId="2B16E193" w14:textId="42778C9E" w:rsidR="00EE38E9" w:rsidRPr="005A1FEF" w:rsidRDefault="47E17252" w:rsidP="00BF6C62">
            <w:pPr>
              <w:widowControl/>
              <w:autoSpaceDE/>
              <w:autoSpaceDN/>
              <w:spacing w:after="80"/>
              <w:rPr>
                <w:rFonts w:ascii="Calibri" w:hAnsi="Calibri" w:cs="Calibri"/>
                <w:sz w:val="20"/>
                <w:szCs w:val="20"/>
              </w:rPr>
            </w:pPr>
            <w:r w:rsidRPr="109D5526">
              <w:rPr>
                <w:rFonts w:ascii="Calibri" w:hAnsi="Calibri" w:cs="Calibri"/>
                <w:sz w:val="20"/>
                <w:szCs w:val="20"/>
              </w:rPr>
              <w:t>Inventory science-based tools used in Tribal</w:t>
            </w:r>
            <w:r w:rsidR="7745C10D" w:rsidRPr="109D5526">
              <w:rPr>
                <w:rFonts w:ascii="Calibri" w:hAnsi="Calibri" w:cs="Calibri"/>
                <w:sz w:val="20"/>
                <w:szCs w:val="20"/>
              </w:rPr>
              <w:t>/</w:t>
            </w:r>
            <w:r w:rsidRPr="109D5526">
              <w:rPr>
                <w:rFonts w:ascii="Calibri" w:hAnsi="Calibri" w:cs="Calibri"/>
                <w:sz w:val="20"/>
                <w:szCs w:val="20"/>
              </w:rPr>
              <w:t>state</w:t>
            </w:r>
            <w:r w:rsidR="7745C10D" w:rsidRPr="109D5526">
              <w:rPr>
                <w:rFonts w:ascii="Calibri" w:hAnsi="Calibri" w:cs="Calibri"/>
                <w:sz w:val="20"/>
                <w:szCs w:val="20"/>
              </w:rPr>
              <w:t>/territorial</w:t>
            </w:r>
            <w:r w:rsidRPr="109D5526">
              <w:rPr>
                <w:rFonts w:ascii="Calibri" w:hAnsi="Calibri" w:cs="Calibri"/>
                <w:sz w:val="20"/>
                <w:szCs w:val="20"/>
              </w:rPr>
              <w:t xml:space="preserve"> wetland restoration and conservation planning</w:t>
            </w:r>
            <w:r w:rsidR="201820AE" w:rsidRPr="109D5526">
              <w:rPr>
                <w:rFonts w:ascii="Calibri" w:hAnsi="Calibri" w:cs="Calibri"/>
                <w:sz w:val="20"/>
                <w:szCs w:val="20"/>
              </w:rPr>
              <w:t>.</w:t>
            </w:r>
          </w:p>
          <w:p w14:paraId="6FCF4048" w14:textId="470B4AC8" w:rsidR="00EE38E9" w:rsidRPr="005A1FEF" w:rsidRDefault="1DEC9BAA" w:rsidP="00BF6C62">
            <w:pPr>
              <w:widowControl/>
              <w:autoSpaceDE/>
              <w:autoSpaceDN/>
              <w:spacing w:after="80"/>
              <w:rPr>
                <w:rFonts w:ascii="Calibri" w:hAnsi="Calibri" w:cs="Calibri"/>
                <w:sz w:val="20"/>
                <w:szCs w:val="20"/>
              </w:rPr>
            </w:pPr>
            <w:r w:rsidRPr="109D5526">
              <w:rPr>
                <w:rFonts w:ascii="Calibri" w:hAnsi="Calibri" w:cs="Calibri"/>
                <w:sz w:val="20"/>
                <w:szCs w:val="20"/>
              </w:rPr>
              <w:t>Enhance wetland data for informing restoration decisions, consider using various types of Tribal/state</w:t>
            </w:r>
            <w:r w:rsidR="7745C10D" w:rsidRPr="109D5526">
              <w:rPr>
                <w:rFonts w:ascii="Calibri" w:hAnsi="Calibri" w:cs="Calibri"/>
                <w:sz w:val="20"/>
                <w:szCs w:val="20"/>
              </w:rPr>
              <w:t>/territory</w:t>
            </w:r>
            <w:r w:rsidRPr="109D5526">
              <w:rPr>
                <w:rFonts w:ascii="Calibri" w:hAnsi="Calibri" w:cs="Calibri"/>
                <w:sz w:val="20"/>
                <w:szCs w:val="20"/>
              </w:rPr>
              <w:t xml:space="preserve"> specific information such as: aquatic resource mapping data, color-infrared photography, wetland monitoring and assessment data, field inspection of soil, vegetation, and hydrologic conditions) to identify and prioritize restorable wetlands, functional assessment methods</w:t>
            </w:r>
            <w:r w:rsidR="44EF66E6" w:rsidRPr="109D5526">
              <w:rPr>
                <w:rFonts w:ascii="Calibri" w:hAnsi="Calibri" w:cs="Calibri"/>
                <w:sz w:val="20"/>
                <w:szCs w:val="20"/>
              </w:rPr>
              <w:t>.</w:t>
            </w:r>
          </w:p>
          <w:p w14:paraId="713D5A8A" w14:textId="77777777" w:rsidR="00EE38E9"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Develop a needs assessment for wetland restoration decision making tools (i.e., monitoring protocols, functional assessment, restoration prioritization methods)</w:t>
            </w:r>
            <w:r w:rsidR="00EE38E9" w:rsidRPr="005A1FEF">
              <w:rPr>
                <w:rFonts w:ascii="Calibri" w:hAnsi="Calibri" w:cs="Calibri"/>
                <w:sz w:val="20"/>
                <w:szCs w:val="20"/>
              </w:rPr>
              <w:t>.</w:t>
            </w:r>
          </w:p>
          <w:p w14:paraId="603FBFF1" w14:textId="58E051F3" w:rsidR="00EE38E9" w:rsidRPr="005A1FEF" w:rsidRDefault="1DEC9BAA" w:rsidP="00BF6C62">
            <w:pPr>
              <w:widowControl/>
              <w:autoSpaceDE/>
              <w:autoSpaceDN/>
              <w:spacing w:after="80"/>
              <w:rPr>
                <w:rFonts w:ascii="Calibri" w:hAnsi="Calibri" w:cs="Calibri"/>
                <w:sz w:val="20"/>
                <w:szCs w:val="20"/>
              </w:rPr>
            </w:pPr>
            <w:r w:rsidRPr="109D5526">
              <w:rPr>
                <w:rFonts w:ascii="Calibri" w:hAnsi="Calibri" w:cs="Calibri"/>
                <w:sz w:val="20"/>
                <w:szCs w:val="20"/>
              </w:rPr>
              <w:t>Identify or collect Tribal/state</w:t>
            </w:r>
            <w:r w:rsidR="7745C10D" w:rsidRPr="109D5526">
              <w:rPr>
                <w:rFonts w:ascii="Calibri" w:hAnsi="Calibri" w:cs="Calibri"/>
                <w:sz w:val="20"/>
                <w:szCs w:val="20"/>
              </w:rPr>
              <w:t>/territory</w:t>
            </w:r>
            <w:r w:rsidRPr="109D5526">
              <w:rPr>
                <w:rFonts w:ascii="Calibri" w:hAnsi="Calibri" w:cs="Calibri"/>
                <w:sz w:val="20"/>
                <w:szCs w:val="20"/>
              </w:rPr>
              <w:t xml:space="preserve"> information related to rare, vulnerable, culturally important wetlands</w:t>
            </w:r>
            <w:r w:rsidR="44EF66E6" w:rsidRPr="109D5526">
              <w:rPr>
                <w:rFonts w:ascii="Calibri" w:hAnsi="Calibri" w:cs="Calibri"/>
                <w:sz w:val="20"/>
                <w:szCs w:val="20"/>
              </w:rPr>
              <w:t>.</w:t>
            </w:r>
          </w:p>
          <w:p w14:paraId="624AE7B8" w14:textId="77777777" w:rsidR="00EE38E9"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Identify or collect information on cultural practices that are dependent on wetlands</w:t>
            </w:r>
            <w:r w:rsidR="00EE38E9" w:rsidRPr="005A1FEF">
              <w:rPr>
                <w:rFonts w:ascii="Calibri" w:hAnsi="Calibri" w:cs="Calibri"/>
                <w:sz w:val="20"/>
                <w:szCs w:val="20"/>
              </w:rPr>
              <w:t>.</w:t>
            </w:r>
          </w:p>
          <w:p w14:paraId="57846F2E" w14:textId="77777777" w:rsidR="00EE38E9"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Identify and collect information on economic trends, resiliency and activities that are dependent on specific wetland complexes in your Tribe or state</w:t>
            </w:r>
            <w:r w:rsidR="00EE38E9" w:rsidRPr="005A1FEF">
              <w:rPr>
                <w:rFonts w:ascii="Calibri" w:hAnsi="Calibri" w:cs="Calibri"/>
                <w:sz w:val="20"/>
                <w:szCs w:val="20"/>
              </w:rPr>
              <w:t>.</w:t>
            </w:r>
          </w:p>
          <w:p w14:paraId="51228F98" w14:textId="3B4F23C1" w:rsidR="00EE38E9" w:rsidRPr="005A1FEF" w:rsidRDefault="1DEC9BAA" w:rsidP="00BF6C62">
            <w:pPr>
              <w:widowControl/>
              <w:autoSpaceDE/>
              <w:autoSpaceDN/>
              <w:spacing w:after="80"/>
              <w:rPr>
                <w:rFonts w:ascii="Calibri" w:hAnsi="Calibri" w:cs="Calibri"/>
                <w:sz w:val="20"/>
                <w:szCs w:val="20"/>
              </w:rPr>
            </w:pPr>
            <w:r w:rsidRPr="109D5526">
              <w:rPr>
                <w:rFonts w:ascii="Calibri" w:hAnsi="Calibri" w:cs="Calibri"/>
                <w:sz w:val="20"/>
                <w:szCs w:val="20"/>
              </w:rPr>
              <w:t>Pursue other specific information on how wetlands contribute to quality of life in your Tribe</w:t>
            </w:r>
            <w:r w:rsidR="7745C10D" w:rsidRPr="109D5526">
              <w:rPr>
                <w:rFonts w:ascii="Calibri" w:hAnsi="Calibri" w:cs="Calibri"/>
                <w:sz w:val="20"/>
                <w:szCs w:val="20"/>
              </w:rPr>
              <w:t>/</w:t>
            </w:r>
            <w:r w:rsidRPr="109D5526">
              <w:rPr>
                <w:rFonts w:ascii="Calibri" w:hAnsi="Calibri" w:cs="Calibri"/>
                <w:sz w:val="20"/>
                <w:szCs w:val="20"/>
              </w:rPr>
              <w:t>state</w:t>
            </w:r>
            <w:r w:rsidR="7745C10D" w:rsidRPr="109D5526">
              <w:rPr>
                <w:rFonts w:ascii="Calibri" w:hAnsi="Calibri" w:cs="Calibri"/>
                <w:sz w:val="20"/>
                <w:szCs w:val="20"/>
              </w:rPr>
              <w:t>/territory</w:t>
            </w:r>
            <w:r w:rsidR="44EF66E6" w:rsidRPr="109D5526">
              <w:rPr>
                <w:rFonts w:ascii="Calibri" w:hAnsi="Calibri" w:cs="Calibri"/>
                <w:sz w:val="20"/>
                <w:szCs w:val="20"/>
              </w:rPr>
              <w:t>.</w:t>
            </w:r>
          </w:p>
          <w:p w14:paraId="603EC60E" w14:textId="77777777" w:rsidR="00EE38E9"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Identify local decision makers and key stakeholders involved in wetland conservation and restoration.</w:t>
            </w:r>
          </w:p>
          <w:p w14:paraId="24232A50" w14:textId="77777777" w:rsidR="00EE38E9"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Identify opportunities for local decisionmakers and key stakeholders to support wetland restoration and protection goals</w:t>
            </w:r>
            <w:r w:rsidR="00EE38E9" w:rsidRPr="005A1FEF">
              <w:rPr>
                <w:rFonts w:ascii="Calibri" w:hAnsi="Calibri" w:cs="Calibri"/>
                <w:sz w:val="20"/>
                <w:szCs w:val="20"/>
              </w:rPr>
              <w:t>.</w:t>
            </w:r>
          </w:p>
          <w:p w14:paraId="3981B8F0" w14:textId="77CED729" w:rsidR="00EE38E9" w:rsidRPr="005A1FEF" w:rsidRDefault="1DEC9BAA" w:rsidP="00BF6C62">
            <w:pPr>
              <w:widowControl/>
              <w:autoSpaceDE/>
              <w:autoSpaceDN/>
              <w:spacing w:after="80"/>
              <w:rPr>
                <w:rFonts w:ascii="Calibri" w:hAnsi="Calibri" w:cs="Calibri"/>
                <w:sz w:val="20"/>
                <w:szCs w:val="20"/>
              </w:rPr>
            </w:pPr>
            <w:r w:rsidRPr="109D5526">
              <w:rPr>
                <w:rFonts w:ascii="Calibri" w:hAnsi="Calibri" w:cs="Calibri"/>
                <w:sz w:val="20"/>
                <w:szCs w:val="20"/>
              </w:rPr>
              <w:t>Develop a targeted communication strategy for sharing data on restoration priorities, high value wetlands, vulnerable wetlands, and aquatic resources in your Tribe</w:t>
            </w:r>
            <w:r w:rsidR="7745C10D" w:rsidRPr="109D5526">
              <w:rPr>
                <w:rFonts w:ascii="Calibri" w:hAnsi="Calibri" w:cs="Calibri"/>
                <w:sz w:val="20"/>
                <w:szCs w:val="20"/>
              </w:rPr>
              <w:t>/</w:t>
            </w:r>
            <w:r w:rsidRPr="109D5526">
              <w:rPr>
                <w:rFonts w:ascii="Calibri" w:hAnsi="Calibri" w:cs="Calibri"/>
                <w:sz w:val="20"/>
                <w:szCs w:val="20"/>
              </w:rPr>
              <w:t>state</w:t>
            </w:r>
            <w:r w:rsidR="7745C10D" w:rsidRPr="109D5526">
              <w:rPr>
                <w:rFonts w:ascii="Calibri" w:hAnsi="Calibri" w:cs="Calibri"/>
                <w:sz w:val="20"/>
                <w:szCs w:val="20"/>
              </w:rPr>
              <w:t>/territory</w:t>
            </w:r>
            <w:r w:rsidRPr="109D5526">
              <w:rPr>
                <w:rFonts w:ascii="Calibri" w:hAnsi="Calibri" w:cs="Calibri"/>
                <w:sz w:val="20"/>
                <w:szCs w:val="20"/>
              </w:rPr>
              <w:t>.</w:t>
            </w:r>
            <w:r w:rsidR="44EF66E6" w:rsidRPr="109D5526">
              <w:rPr>
                <w:rFonts w:ascii="Calibri" w:hAnsi="Calibri" w:cs="Calibri"/>
                <w:sz w:val="20"/>
                <w:szCs w:val="20"/>
              </w:rPr>
              <w:t xml:space="preserve"> </w:t>
            </w:r>
          </w:p>
          <w:p w14:paraId="6B4DA463" w14:textId="5BDD825A" w:rsidR="00EE38E9" w:rsidRPr="005A1FEF" w:rsidRDefault="44EF66E6" w:rsidP="00BF6C62">
            <w:pPr>
              <w:widowControl/>
              <w:autoSpaceDE/>
              <w:autoSpaceDN/>
              <w:spacing w:after="80"/>
              <w:rPr>
                <w:rFonts w:ascii="Calibri" w:hAnsi="Calibri" w:cs="Calibri"/>
                <w:sz w:val="20"/>
                <w:szCs w:val="20"/>
              </w:rPr>
            </w:pPr>
            <w:r w:rsidRPr="109D5526">
              <w:rPr>
                <w:rFonts w:ascii="Calibri" w:hAnsi="Calibri" w:cs="Calibri"/>
                <w:sz w:val="20"/>
                <w:szCs w:val="20"/>
              </w:rPr>
              <w:t>I</w:t>
            </w:r>
            <w:r w:rsidR="1DEC9BAA" w:rsidRPr="109D5526">
              <w:rPr>
                <w:rFonts w:ascii="Calibri" w:hAnsi="Calibri" w:cs="Calibri"/>
                <w:sz w:val="20"/>
                <w:szCs w:val="20"/>
              </w:rPr>
              <w:t>ncrease accessibility of Tribal</w:t>
            </w:r>
            <w:r w:rsidR="7745C10D" w:rsidRPr="109D5526">
              <w:rPr>
                <w:rFonts w:ascii="Calibri" w:hAnsi="Calibri" w:cs="Calibri"/>
                <w:sz w:val="20"/>
                <w:szCs w:val="20"/>
              </w:rPr>
              <w:t>/</w:t>
            </w:r>
            <w:r w:rsidR="1DEC9BAA" w:rsidRPr="109D5526">
              <w:rPr>
                <w:rFonts w:ascii="Calibri" w:hAnsi="Calibri" w:cs="Calibri"/>
                <w:sz w:val="20"/>
                <w:szCs w:val="20"/>
              </w:rPr>
              <w:t>stat</w:t>
            </w:r>
            <w:r w:rsidR="7745C10D" w:rsidRPr="109D5526">
              <w:rPr>
                <w:rFonts w:ascii="Calibri" w:hAnsi="Calibri" w:cs="Calibri"/>
                <w:sz w:val="20"/>
                <w:szCs w:val="20"/>
              </w:rPr>
              <w:t>e/territory</w:t>
            </w:r>
            <w:r w:rsidR="1DEC9BAA" w:rsidRPr="109D5526">
              <w:rPr>
                <w:rFonts w:ascii="Calibri" w:hAnsi="Calibri" w:cs="Calibri"/>
                <w:sz w:val="20"/>
                <w:szCs w:val="20"/>
              </w:rPr>
              <w:t xml:space="preserve"> data, information and assessment tools used to prioritize areas for protection and restoration</w:t>
            </w:r>
            <w:r w:rsidRPr="109D5526">
              <w:rPr>
                <w:rFonts w:ascii="Calibri" w:hAnsi="Calibri" w:cs="Calibri"/>
                <w:sz w:val="20"/>
                <w:szCs w:val="20"/>
              </w:rPr>
              <w:t>.</w:t>
            </w:r>
          </w:p>
          <w:p w14:paraId="60B59432" w14:textId="77777777" w:rsidR="00EE38E9"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Establish data sharing partnerships to leverage additional wetlands restoration and protection</w:t>
            </w:r>
            <w:r w:rsidR="00EE38E9" w:rsidRPr="005A1FEF">
              <w:rPr>
                <w:rFonts w:ascii="Calibri" w:hAnsi="Calibri" w:cs="Calibri"/>
                <w:sz w:val="20"/>
                <w:szCs w:val="20"/>
              </w:rPr>
              <w:t>.</w:t>
            </w:r>
          </w:p>
          <w:p w14:paraId="38385A58" w14:textId="30F3BE8D" w:rsidR="00D65C7D" w:rsidRPr="00D65C7D" w:rsidRDefault="1DEC9BAA" w:rsidP="00BF6C62">
            <w:pPr>
              <w:widowControl/>
              <w:autoSpaceDE/>
              <w:autoSpaceDN/>
              <w:spacing w:after="80"/>
              <w:rPr>
                <w:rFonts w:ascii="Calibri" w:hAnsi="Calibri" w:cs="Calibri"/>
                <w:sz w:val="20"/>
                <w:szCs w:val="20"/>
              </w:rPr>
            </w:pPr>
            <w:r w:rsidRPr="109D5526">
              <w:rPr>
                <w:rFonts w:ascii="Calibri" w:hAnsi="Calibri" w:cs="Calibri"/>
                <w:sz w:val="20"/>
                <w:szCs w:val="20"/>
              </w:rPr>
              <w:t>Evaluate potential Tribal</w:t>
            </w:r>
            <w:r w:rsidR="7745C10D" w:rsidRPr="109D5526">
              <w:rPr>
                <w:rFonts w:ascii="Calibri" w:hAnsi="Calibri" w:cs="Calibri"/>
                <w:sz w:val="20"/>
                <w:szCs w:val="20"/>
              </w:rPr>
              <w:t>/</w:t>
            </w:r>
            <w:r w:rsidRPr="109D5526">
              <w:rPr>
                <w:rFonts w:ascii="Calibri" w:hAnsi="Calibri" w:cs="Calibri"/>
                <w:sz w:val="20"/>
                <w:szCs w:val="20"/>
              </w:rPr>
              <w:t>state</w:t>
            </w:r>
            <w:r w:rsidR="7745C10D" w:rsidRPr="109D5526">
              <w:rPr>
                <w:rFonts w:ascii="Calibri" w:hAnsi="Calibri" w:cs="Calibri"/>
                <w:sz w:val="20"/>
                <w:szCs w:val="20"/>
              </w:rPr>
              <w:t>/territory</w:t>
            </w:r>
            <w:r w:rsidRPr="109D5526">
              <w:rPr>
                <w:rFonts w:ascii="Calibri" w:hAnsi="Calibri" w:cs="Calibri"/>
                <w:sz w:val="20"/>
                <w:szCs w:val="20"/>
              </w:rPr>
              <w:t xml:space="preserve"> data and assessment tools used to prioritize areas for protection. </w:t>
            </w:r>
          </w:p>
        </w:tc>
      </w:tr>
      <w:tr w:rsidR="00D65C7D" w:rsidRPr="00D65C7D" w14:paraId="74096864" w14:textId="77777777" w:rsidTr="109D5526">
        <w:trPr>
          <w:trHeight w:val="7540"/>
        </w:trPr>
        <w:tc>
          <w:tcPr>
            <w:tcW w:w="3600" w:type="dxa"/>
            <w:tcBorders>
              <w:top w:val="nil"/>
              <w:left w:val="single" w:sz="4" w:space="0" w:color="auto"/>
              <w:bottom w:val="single" w:sz="4" w:space="0" w:color="auto"/>
              <w:right w:val="single" w:sz="4" w:space="0" w:color="auto"/>
            </w:tcBorders>
            <w:shd w:val="clear" w:color="auto" w:fill="auto"/>
            <w:hideMark/>
          </w:tcPr>
          <w:p w14:paraId="3714D573" w14:textId="17CFCB2C" w:rsidR="00D65C7D" w:rsidRPr="00D65C7D" w:rsidRDefault="1DEC9BAA" w:rsidP="00BF6C62">
            <w:pPr>
              <w:widowControl/>
              <w:autoSpaceDE/>
              <w:autoSpaceDN/>
              <w:spacing w:after="80"/>
              <w:rPr>
                <w:rFonts w:ascii="Calibri" w:hAnsi="Calibri" w:cs="Calibri"/>
                <w:sz w:val="20"/>
                <w:szCs w:val="20"/>
              </w:rPr>
            </w:pPr>
            <w:r w:rsidRPr="109D5526">
              <w:rPr>
                <w:rFonts w:ascii="Calibri" w:hAnsi="Calibri" w:cs="Calibri"/>
                <w:sz w:val="20"/>
                <w:szCs w:val="20"/>
              </w:rPr>
              <w:lastRenderedPageBreak/>
              <w:t>Consolidate and provide guidance on Tribal</w:t>
            </w:r>
            <w:r w:rsidR="7745C10D" w:rsidRPr="109D5526">
              <w:rPr>
                <w:rFonts w:ascii="Calibri" w:hAnsi="Calibri" w:cs="Calibri"/>
                <w:sz w:val="20"/>
                <w:szCs w:val="20"/>
              </w:rPr>
              <w:t>/s</w:t>
            </w:r>
            <w:r w:rsidRPr="109D5526">
              <w:rPr>
                <w:rFonts w:ascii="Calibri" w:hAnsi="Calibri" w:cs="Calibri"/>
                <w:sz w:val="20"/>
                <w:szCs w:val="20"/>
              </w:rPr>
              <w:t>tate</w:t>
            </w:r>
            <w:r w:rsidR="7745C10D" w:rsidRPr="109D5526">
              <w:rPr>
                <w:rFonts w:ascii="Calibri" w:hAnsi="Calibri" w:cs="Calibri"/>
                <w:sz w:val="20"/>
                <w:szCs w:val="20"/>
              </w:rPr>
              <w:t>/territory</w:t>
            </w:r>
            <w:r w:rsidRPr="109D5526">
              <w:rPr>
                <w:rFonts w:ascii="Calibri" w:hAnsi="Calibri" w:cs="Calibri"/>
                <w:sz w:val="20"/>
                <w:szCs w:val="20"/>
              </w:rPr>
              <w:t xml:space="preserve"> restoration and protection management techniques and success measures</w:t>
            </w:r>
          </w:p>
        </w:tc>
        <w:tc>
          <w:tcPr>
            <w:tcW w:w="6280" w:type="dxa"/>
            <w:tcBorders>
              <w:top w:val="nil"/>
              <w:left w:val="nil"/>
              <w:bottom w:val="single" w:sz="4" w:space="0" w:color="auto"/>
              <w:right w:val="single" w:sz="4" w:space="0" w:color="auto"/>
            </w:tcBorders>
            <w:shd w:val="clear" w:color="auto" w:fill="auto"/>
            <w:hideMark/>
          </w:tcPr>
          <w:p w14:paraId="0B6942AA" w14:textId="643F316A" w:rsidR="00EE38E9" w:rsidRPr="005A1FEF" w:rsidRDefault="00F94B9E" w:rsidP="00BF6C62">
            <w:pPr>
              <w:widowControl/>
              <w:autoSpaceDE/>
              <w:autoSpaceDN/>
              <w:spacing w:after="80"/>
              <w:rPr>
                <w:rFonts w:ascii="Calibri" w:hAnsi="Calibri" w:cs="Calibri"/>
                <w:sz w:val="20"/>
                <w:szCs w:val="20"/>
              </w:rPr>
            </w:pPr>
            <w:r>
              <w:rPr>
                <w:rFonts w:ascii="Calibri" w:hAnsi="Calibri" w:cs="Calibri"/>
                <w:sz w:val="20"/>
                <w:szCs w:val="20"/>
              </w:rPr>
              <w:t>Develop products from a</w:t>
            </w:r>
            <w:r w:rsidRPr="00D65C7D">
              <w:rPr>
                <w:rFonts w:ascii="Calibri" w:hAnsi="Calibri" w:cs="Calibri"/>
                <w:sz w:val="20"/>
                <w:szCs w:val="20"/>
              </w:rPr>
              <w:t xml:space="preserve"> </w:t>
            </w:r>
            <w:r w:rsidR="00D65C7D" w:rsidRPr="00D65C7D">
              <w:rPr>
                <w:rFonts w:ascii="Calibri" w:hAnsi="Calibri" w:cs="Calibri"/>
                <w:sz w:val="20"/>
                <w:szCs w:val="20"/>
              </w:rPr>
              <w:t>communications strategy to share restoration and protection information and priorities with stakeholders</w:t>
            </w:r>
            <w:r w:rsidR="00EE38E9" w:rsidRPr="005A1FEF">
              <w:rPr>
                <w:rFonts w:ascii="Calibri" w:hAnsi="Calibri" w:cs="Calibri"/>
                <w:sz w:val="20"/>
                <w:szCs w:val="20"/>
              </w:rPr>
              <w:t>.</w:t>
            </w:r>
          </w:p>
          <w:p w14:paraId="678D3A89" w14:textId="77777777" w:rsidR="00EE38E9"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Provide wetland and aquatic resource data layers to existing state-level GIS and land-use decision making tools</w:t>
            </w:r>
            <w:r w:rsidR="00EE38E9" w:rsidRPr="005A1FEF">
              <w:rPr>
                <w:rFonts w:ascii="Calibri" w:hAnsi="Calibri" w:cs="Calibri"/>
                <w:sz w:val="20"/>
                <w:szCs w:val="20"/>
              </w:rPr>
              <w:t>.</w:t>
            </w:r>
          </w:p>
          <w:p w14:paraId="38FF132E" w14:textId="77777777" w:rsidR="00EE38E9"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Develop and promote model approaches to incorporating wetlands protection and restoration in comprehensive watershed plans, e.g., prioritize restoration sites within a watershed</w:t>
            </w:r>
            <w:r w:rsidR="00EE38E9" w:rsidRPr="005A1FEF">
              <w:rPr>
                <w:rFonts w:ascii="Calibri" w:hAnsi="Calibri" w:cs="Calibri"/>
                <w:sz w:val="20"/>
                <w:szCs w:val="20"/>
              </w:rPr>
              <w:t>.</w:t>
            </w:r>
          </w:p>
          <w:p w14:paraId="4A962DDA" w14:textId="1EA2167C" w:rsidR="00EE38E9" w:rsidRPr="005A1FEF" w:rsidRDefault="1DEC9BAA" w:rsidP="00BF6C62">
            <w:pPr>
              <w:widowControl/>
              <w:autoSpaceDE/>
              <w:autoSpaceDN/>
              <w:spacing w:after="80"/>
              <w:rPr>
                <w:rFonts w:ascii="Calibri" w:hAnsi="Calibri" w:cs="Calibri"/>
                <w:sz w:val="20"/>
                <w:szCs w:val="20"/>
              </w:rPr>
            </w:pPr>
            <w:r w:rsidRPr="109D5526">
              <w:rPr>
                <w:rFonts w:ascii="Calibri" w:hAnsi="Calibri" w:cs="Calibri"/>
                <w:sz w:val="20"/>
                <w:szCs w:val="20"/>
              </w:rPr>
              <w:t>Actively promote the use of Tribal</w:t>
            </w:r>
            <w:r w:rsidR="7745C10D" w:rsidRPr="109D5526">
              <w:rPr>
                <w:rFonts w:ascii="Calibri" w:hAnsi="Calibri" w:cs="Calibri"/>
                <w:sz w:val="20"/>
                <w:szCs w:val="20"/>
              </w:rPr>
              <w:t>/</w:t>
            </w:r>
            <w:r w:rsidRPr="109D5526">
              <w:rPr>
                <w:rFonts w:ascii="Calibri" w:hAnsi="Calibri" w:cs="Calibri"/>
                <w:sz w:val="20"/>
                <w:szCs w:val="20"/>
              </w:rPr>
              <w:t>state</w:t>
            </w:r>
            <w:r w:rsidR="7745C10D" w:rsidRPr="109D5526">
              <w:rPr>
                <w:rFonts w:ascii="Calibri" w:hAnsi="Calibri" w:cs="Calibri"/>
                <w:sz w:val="20"/>
                <w:szCs w:val="20"/>
              </w:rPr>
              <w:t>/territorial</w:t>
            </w:r>
            <w:r w:rsidRPr="109D5526">
              <w:rPr>
                <w:rFonts w:ascii="Calibri" w:hAnsi="Calibri" w:cs="Calibri"/>
                <w:sz w:val="20"/>
                <w:szCs w:val="20"/>
              </w:rPr>
              <w:t xml:space="preserve"> data and assessment tools in Tribal</w:t>
            </w:r>
            <w:r w:rsidR="7745C10D" w:rsidRPr="109D5526">
              <w:rPr>
                <w:rFonts w:ascii="Calibri" w:hAnsi="Calibri" w:cs="Calibri"/>
                <w:sz w:val="20"/>
                <w:szCs w:val="20"/>
              </w:rPr>
              <w:t>/s</w:t>
            </w:r>
            <w:r w:rsidRPr="109D5526">
              <w:rPr>
                <w:rFonts w:ascii="Calibri" w:hAnsi="Calibri" w:cs="Calibri"/>
                <w:sz w:val="20"/>
                <w:szCs w:val="20"/>
              </w:rPr>
              <w:t>tate</w:t>
            </w:r>
            <w:r w:rsidR="7745C10D" w:rsidRPr="109D5526">
              <w:rPr>
                <w:rFonts w:ascii="Calibri" w:hAnsi="Calibri" w:cs="Calibri"/>
                <w:sz w:val="20"/>
                <w:szCs w:val="20"/>
              </w:rPr>
              <w:t>/territory</w:t>
            </w:r>
            <w:r w:rsidRPr="109D5526">
              <w:rPr>
                <w:rFonts w:ascii="Calibri" w:hAnsi="Calibri" w:cs="Calibri"/>
                <w:sz w:val="20"/>
                <w:szCs w:val="20"/>
              </w:rPr>
              <w:t xml:space="preserve"> conservation plans</w:t>
            </w:r>
            <w:r w:rsidR="44EF66E6" w:rsidRPr="109D5526">
              <w:rPr>
                <w:rFonts w:ascii="Calibri" w:hAnsi="Calibri" w:cs="Calibri"/>
                <w:sz w:val="20"/>
                <w:szCs w:val="20"/>
              </w:rPr>
              <w:t>.</w:t>
            </w:r>
          </w:p>
          <w:p w14:paraId="45018027" w14:textId="2A79AF2F" w:rsidR="00FC2B95" w:rsidRPr="005A1FEF" w:rsidRDefault="00EE38E9" w:rsidP="00BF6C62">
            <w:pPr>
              <w:widowControl/>
              <w:autoSpaceDE/>
              <w:autoSpaceDN/>
              <w:spacing w:after="80"/>
              <w:rPr>
                <w:rFonts w:ascii="Calibri" w:hAnsi="Calibri" w:cs="Calibri"/>
                <w:sz w:val="20"/>
                <w:szCs w:val="20"/>
              </w:rPr>
            </w:pPr>
            <w:r w:rsidRPr="005A1FEF">
              <w:rPr>
                <w:rFonts w:ascii="Calibri" w:hAnsi="Calibri" w:cs="Calibri"/>
                <w:sz w:val="20"/>
                <w:szCs w:val="20"/>
              </w:rPr>
              <w:t>Pr</w:t>
            </w:r>
            <w:r w:rsidR="00D65C7D" w:rsidRPr="00D65C7D">
              <w:rPr>
                <w:rFonts w:ascii="Calibri" w:hAnsi="Calibri" w:cs="Calibri"/>
                <w:sz w:val="20"/>
                <w:szCs w:val="20"/>
              </w:rPr>
              <w:t>ovide clear guidance for wetlands restoration to address adaptati</w:t>
            </w:r>
            <w:r w:rsidR="009F0BB6" w:rsidRPr="005A1FEF">
              <w:rPr>
                <w:rFonts w:ascii="Calibri" w:hAnsi="Calibri" w:cs="Calibri"/>
                <w:sz w:val="20"/>
                <w:szCs w:val="20"/>
              </w:rPr>
              <w:t>ve management</w:t>
            </w:r>
            <w:r w:rsidR="00D65C7D" w:rsidRPr="00D65C7D">
              <w:rPr>
                <w:rFonts w:ascii="Calibri" w:hAnsi="Calibri" w:cs="Calibri"/>
                <w:sz w:val="20"/>
                <w:szCs w:val="20"/>
              </w:rPr>
              <w:t>, flood protection, coastal resiliency.</w:t>
            </w:r>
            <w:r w:rsidR="00FC2B95" w:rsidRPr="005A1FEF">
              <w:rPr>
                <w:rFonts w:ascii="Calibri" w:hAnsi="Calibri" w:cs="Calibri"/>
                <w:sz w:val="20"/>
                <w:szCs w:val="20"/>
              </w:rPr>
              <w:t xml:space="preserve"> </w:t>
            </w:r>
          </w:p>
          <w:p w14:paraId="373DEB19" w14:textId="4BEFB860" w:rsidR="00FC2B95" w:rsidRPr="005A1FEF" w:rsidRDefault="1DEC9BAA" w:rsidP="00BF6C62">
            <w:pPr>
              <w:widowControl/>
              <w:autoSpaceDE/>
              <w:autoSpaceDN/>
              <w:spacing w:after="80"/>
              <w:rPr>
                <w:rFonts w:ascii="Calibri" w:hAnsi="Calibri" w:cs="Calibri"/>
                <w:sz w:val="20"/>
                <w:szCs w:val="20"/>
              </w:rPr>
            </w:pPr>
            <w:r w:rsidRPr="109D5526">
              <w:rPr>
                <w:rFonts w:ascii="Calibri" w:hAnsi="Calibri" w:cs="Calibri"/>
                <w:sz w:val="20"/>
                <w:szCs w:val="20"/>
              </w:rPr>
              <w:t xml:space="preserve">Develop long-term management plans for protected wetlands. Maintain an inventory of voluntary wetland protection and restoration projects. </w:t>
            </w:r>
            <w:r w:rsidR="719D1F9D" w:rsidRPr="109D5526">
              <w:rPr>
                <w:rFonts w:ascii="Calibri" w:hAnsi="Calibri" w:cs="Calibri"/>
                <w:sz w:val="20"/>
                <w:szCs w:val="20"/>
              </w:rPr>
              <w:t>C</w:t>
            </w:r>
            <w:r w:rsidRPr="109D5526">
              <w:rPr>
                <w:rFonts w:ascii="Calibri" w:hAnsi="Calibri" w:cs="Calibri"/>
                <w:sz w:val="20"/>
                <w:szCs w:val="20"/>
              </w:rPr>
              <w:t>onsider tracking: large scale conservation programs active in the Tribal/state</w:t>
            </w:r>
            <w:r w:rsidR="7745C10D" w:rsidRPr="109D5526">
              <w:rPr>
                <w:rFonts w:ascii="Calibri" w:hAnsi="Calibri" w:cs="Calibri"/>
                <w:sz w:val="20"/>
                <w:szCs w:val="20"/>
              </w:rPr>
              <w:t>/territory</w:t>
            </w:r>
            <w:r w:rsidRPr="109D5526">
              <w:rPr>
                <w:rFonts w:ascii="Calibri" w:hAnsi="Calibri" w:cs="Calibri"/>
                <w:sz w:val="20"/>
                <w:szCs w:val="20"/>
              </w:rPr>
              <w:t xml:space="preserve"> lands; demonstrations connecting wetland restoration to regulatory requirements and reporting (e.g., </w:t>
            </w:r>
            <w:r w:rsidR="7745C10D" w:rsidRPr="109D5526">
              <w:rPr>
                <w:rFonts w:ascii="Calibri" w:hAnsi="Calibri" w:cs="Calibri"/>
                <w:sz w:val="20"/>
                <w:szCs w:val="20"/>
              </w:rPr>
              <w:t>water quality standards</w:t>
            </w:r>
            <w:r w:rsidRPr="109D5526">
              <w:rPr>
                <w:rFonts w:ascii="Calibri" w:hAnsi="Calibri" w:cs="Calibri"/>
                <w:sz w:val="20"/>
                <w:szCs w:val="20"/>
              </w:rPr>
              <w:t xml:space="preserve">, </w:t>
            </w:r>
            <w:r w:rsidR="7745C10D" w:rsidRPr="109D5526">
              <w:rPr>
                <w:rFonts w:ascii="Calibri" w:hAnsi="Calibri" w:cs="Calibri"/>
                <w:sz w:val="20"/>
                <w:szCs w:val="20"/>
              </w:rPr>
              <w:t>total maximum daily loads</w:t>
            </w:r>
            <w:r w:rsidRPr="109D5526">
              <w:rPr>
                <w:rFonts w:ascii="Calibri" w:hAnsi="Calibri" w:cs="Calibri"/>
                <w:sz w:val="20"/>
                <w:szCs w:val="20"/>
              </w:rPr>
              <w:t xml:space="preserve">, </w:t>
            </w:r>
            <w:r w:rsidR="7745C10D" w:rsidRPr="109D5526">
              <w:rPr>
                <w:rFonts w:ascii="Calibri" w:hAnsi="Calibri" w:cs="Calibri"/>
                <w:sz w:val="20"/>
                <w:szCs w:val="20"/>
              </w:rPr>
              <w:t>coastal</w:t>
            </w:r>
            <w:r w:rsidR="2EE01087" w:rsidRPr="109D5526">
              <w:rPr>
                <w:rFonts w:ascii="Calibri" w:hAnsi="Calibri" w:cs="Calibri"/>
                <w:sz w:val="20"/>
                <w:szCs w:val="20"/>
              </w:rPr>
              <w:t xml:space="preserve"> z</w:t>
            </w:r>
            <w:r w:rsidR="7745C10D" w:rsidRPr="109D5526">
              <w:rPr>
                <w:rFonts w:ascii="Calibri" w:hAnsi="Calibri" w:cs="Calibri"/>
                <w:sz w:val="20"/>
                <w:szCs w:val="20"/>
              </w:rPr>
              <w:t>one management programs</w:t>
            </w:r>
            <w:r w:rsidRPr="109D5526">
              <w:rPr>
                <w:rFonts w:ascii="Calibri" w:hAnsi="Calibri" w:cs="Calibri"/>
                <w:sz w:val="20"/>
                <w:szCs w:val="20"/>
              </w:rPr>
              <w:t>); projects demonstrating wetlands’ role in landscape scale watershed planning and water quality improvements; projects that use innovative sustainable financing</w:t>
            </w:r>
            <w:r w:rsidR="785BEC50" w:rsidRPr="109D5526">
              <w:rPr>
                <w:rFonts w:ascii="Calibri" w:hAnsi="Calibri" w:cs="Calibri"/>
                <w:sz w:val="20"/>
                <w:szCs w:val="20"/>
              </w:rPr>
              <w:t>.</w:t>
            </w:r>
          </w:p>
          <w:p w14:paraId="465BDBA2" w14:textId="77777777" w:rsidR="00FC2B95"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Develop restoration and management guidance specific to wetland types, locations, census tracks (e.g., urban vs. rural)</w:t>
            </w:r>
            <w:r w:rsidR="00FC2B95" w:rsidRPr="005A1FEF">
              <w:rPr>
                <w:rFonts w:ascii="Calibri" w:hAnsi="Calibri" w:cs="Calibri"/>
                <w:sz w:val="20"/>
                <w:szCs w:val="20"/>
              </w:rPr>
              <w:t>.</w:t>
            </w:r>
          </w:p>
          <w:p w14:paraId="2218E5E9" w14:textId="77777777" w:rsidR="00FC2B95"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Establish ecological benchmarks for gauging restoration success</w:t>
            </w:r>
            <w:r w:rsidR="00FC2B95" w:rsidRPr="005A1FEF">
              <w:rPr>
                <w:rFonts w:ascii="Calibri" w:hAnsi="Calibri" w:cs="Calibri"/>
                <w:sz w:val="20"/>
                <w:szCs w:val="20"/>
              </w:rPr>
              <w:t>.</w:t>
            </w:r>
          </w:p>
          <w:p w14:paraId="30490B77" w14:textId="0D1F52EE" w:rsidR="00FC2B95"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Establish measures of restoration success, (e.g., functional and/or condition indicators and field methods)</w:t>
            </w:r>
            <w:r w:rsidR="00FC2B95" w:rsidRPr="005A1FEF">
              <w:rPr>
                <w:rFonts w:ascii="Calibri" w:hAnsi="Calibri" w:cs="Calibri"/>
                <w:sz w:val="20"/>
                <w:szCs w:val="20"/>
              </w:rPr>
              <w:t>.</w:t>
            </w:r>
          </w:p>
          <w:p w14:paraId="45E2F3D5" w14:textId="77777777" w:rsidR="00FC2B95"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Establish performance standards based on reference wetland site in a relatively undisturbed condition</w:t>
            </w:r>
            <w:r w:rsidR="00FC2B95" w:rsidRPr="005A1FEF">
              <w:rPr>
                <w:rFonts w:ascii="Calibri" w:hAnsi="Calibri" w:cs="Calibri"/>
                <w:sz w:val="20"/>
                <w:szCs w:val="20"/>
              </w:rPr>
              <w:t>.</w:t>
            </w:r>
          </w:p>
          <w:p w14:paraId="55DFAA18" w14:textId="77777777" w:rsidR="00FC2B95"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Through guidance, encourage restoration outcomes that recreate natural self-sustaining systems and reduce the need for ongoing management</w:t>
            </w:r>
            <w:r w:rsidR="00FC2B95" w:rsidRPr="005A1FEF">
              <w:rPr>
                <w:rFonts w:ascii="Calibri" w:hAnsi="Calibri" w:cs="Calibri"/>
                <w:sz w:val="20"/>
                <w:szCs w:val="20"/>
              </w:rPr>
              <w:t>.</w:t>
            </w:r>
          </w:p>
          <w:p w14:paraId="48D2DF00" w14:textId="77777777" w:rsidR="00FC2B95"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Verify restoration techniques with site visits and adapt as necessary</w:t>
            </w:r>
            <w:r w:rsidR="00FC2B95" w:rsidRPr="005A1FEF">
              <w:rPr>
                <w:rFonts w:ascii="Calibri" w:hAnsi="Calibri" w:cs="Calibri"/>
                <w:sz w:val="20"/>
                <w:szCs w:val="20"/>
              </w:rPr>
              <w:t>.</w:t>
            </w:r>
          </w:p>
          <w:p w14:paraId="354D5D84" w14:textId="5CC1DE7C" w:rsidR="00D65C7D" w:rsidRPr="00D65C7D"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Train restoration partners to use guidance techniques</w:t>
            </w:r>
            <w:r w:rsidR="00FC2B95" w:rsidRPr="005A1FEF">
              <w:rPr>
                <w:rFonts w:ascii="Calibri" w:hAnsi="Calibri" w:cs="Calibri"/>
                <w:sz w:val="20"/>
                <w:szCs w:val="20"/>
              </w:rPr>
              <w:t>.</w:t>
            </w:r>
          </w:p>
        </w:tc>
      </w:tr>
      <w:tr w:rsidR="00FF5FD3" w:rsidRPr="00D65C7D" w14:paraId="1597A2D2" w14:textId="77777777" w:rsidTr="109D5526">
        <w:trPr>
          <w:trHeight w:val="178"/>
        </w:trPr>
        <w:tc>
          <w:tcPr>
            <w:tcW w:w="3600" w:type="dxa"/>
            <w:tcBorders>
              <w:top w:val="nil"/>
              <w:left w:val="single" w:sz="4" w:space="0" w:color="auto"/>
              <w:bottom w:val="single" w:sz="4" w:space="0" w:color="auto"/>
              <w:right w:val="single" w:sz="4" w:space="0" w:color="auto"/>
            </w:tcBorders>
            <w:shd w:val="clear" w:color="auto" w:fill="auto"/>
            <w:hideMark/>
          </w:tcPr>
          <w:p w14:paraId="27F6C38F" w14:textId="77777777" w:rsidR="00D65C7D" w:rsidRPr="00D65C7D"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Develop a plan for increasing wetland acreage through restoration (reestablishment)</w:t>
            </w:r>
          </w:p>
        </w:tc>
        <w:tc>
          <w:tcPr>
            <w:tcW w:w="6280" w:type="dxa"/>
            <w:tcBorders>
              <w:top w:val="nil"/>
              <w:left w:val="nil"/>
              <w:bottom w:val="single" w:sz="4" w:space="0" w:color="auto"/>
              <w:right w:val="single" w:sz="4" w:space="0" w:color="auto"/>
            </w:tcBorders>
            <w:shd w:val="clear" w:color="auto" w:fill="auto"/>
            <w:hideMark/>
          </w:tcPr>
          <w:p w14:paraId="61AEAC82" w14:textId="36B82C6E" w:rsidR="00FC2B95"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 xml:space="preserve">Develop restoration and management plans for reestablished wetlands consistent with restoration guidance. </w:t>
            </w:r>
            <w:r w:rsidR="00A8591C" w:rsidRPr="005A1FEF">
              <w:rPr>
                <w:rFonts w:ascii="Calibri" w:hAnsi="Calibri" w:cs="Calibri"/>
                <w:sz w:val="20"/>
                <w:szCs w:val="20"/>
              </w:rPr>
              <w:t>Co</w:t>
            </w:r>
            <w:r w:rsidRPr="00D65C7D">
              <w:rPr>
                <w:rFonts w:ascii="Calibri" w:hAnsi="Calibri" w:cs="Calibri"/>
                <w:sz w:val="20"/>
                <w:szCs w:val="20"/>
              </w:rPr>
              <w:t>nsider tracking: acres of wetlands re-established; restoration sites using techniques that comply with guidance; level of function/condition based on indicators</w:t>
            </w:r>
            <w:r w:rsidR="00FC2B95" w:rsidRPr="005A1FEF">
              <w:rPr>
                <w:rFonts w:ascii="Calibri" w:hAnsi="Calibri" w:cs="Calibri"/>
                <w:sz w:val="20"/>
                <w:szCs w:val="20"/>
              </w:rPr>
              <w:t>.</w:t>
            </w:r>
          </w:p>
          <w:p w14:paraId="40B908E9" w14:textId="6E6000A1" w:rsidR="00D65C7D" w:rsidRPr="00D65C7D"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Provide technical assistance to re-establishment projects as needed</w:t>
            </w:r>
            <w:r w:rsidR="002E2B92" w:rsidRPr="005A1FEF">
              <w:rPr>
                <w:rFonts w:ascii="Calibri" w:hAnsi="Calibri" w:cs="Calibri"/>
                <w:sz w:val="20"/>
                <w:szCs w:val="20"/>
              </w:rPr>
              <w:t>.</w:t>
            </w:r>
          </w:p>
        </w:tc>
      </w:tr>
      <w:tr w:rsidR="00FF5FD3" w:rsidRPr="00D65C7D" w14:paraId="11A40FDE" w14:textId="77777777" w:rsidTr="109D5526">
        <w:trPr>
          <w:trHeight w:val="60"/>
        </w:trPr>
        <w:tc>
          <w:tcPr>
            <w:tcW w:w="3600" w:type="dxa"/>
            <w:tcBorders>
              <w:top w:val="nil"/>
              <w:left w:val="single" w:sz="4" w:space="0" w:color="auto"/>
              <w:bottom w:val="single" w:sz="4" w:space="0" w:color="auto"/>
              <w:right w:val="single" w:sz="4" w:space="0" w:color="auto"/>
            </w:tcBorders>
            <w:shd w:val="clear" w:color="auto" w:fill="auto"/>
            <w:hideMark/>
          </w:tcPr>
          <w:p w14:paraId="754E1366" w14:textId="77777777" w:rsidR="00D65C7D" w:rsidRPr="00D65C7D"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Develop a plan for improving natural wetland conditions and functions through restoration (rehabilitation)</w:t>
            </w:r>
          </w:p>
        </w:tc>
        <w:tc>
          <w:tcPr>
            <w:tcW w:w="6280" w:type="dxa"/>
            <w:tcBorders>
              <w:top w:val="nil"/>
              <w:left w:val="nil"/>
              <w:bottom w:val="single" w:sz="4" w:space="0" w:color="auto"/>
              <w:right w:val="single" w:sz="4" w:space="0" w:color="auto"/>
            </w:tcBorders>
            <w:shd w:val="clear" w:color="auto" w:fill="auto"/>
            <w:hideMark/>
          </w:tcPr>
          <w:p w14:paraId="4C7193E1" w14:textId="7530C46D" w:rsidR="009C46BC"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 xml:space="preserve">Develop restoration and management plans for rehabilitated </w:t>
            </w:r>
            <w:r w:rsidR="004A0501" w:rsidRPr="005A1FEF">
              <w:rPr>
                <w:rFonts w:ascii="Calibri" w:hAnsi="Calibri" w:cs="Calibri"/>
                <w:sz w:val="20"/>
                <w:szCs w:val="20"/>
              </w:rPr>
              <w:t>and</w:t>
            </w:r>
            <w:r w:rsidR="006C5992">
              <w:rPr>
                <w:rFonts w:ascii="Calibri" w:hAnsi="Calibri" w:cs="Calibri"/>
                <w:sz w:val="20"/>
                <w:szCs w:val="20"/>
              </w:rPr>
              <w:t>/or</w:t>
            </w:r>
            <w:r w:rsidR="004A0501" w:rsidRPr="005A1FEF">
              <w:rPr>
                <w:rFonts w:ascii="Calibri" w:hAnsi="Calibri" w:cs="Calibri"/>
                <w:sz w:val="20"/>
                <w:szCs w:val="20"/>
              </w:rPr>
              <w:t xml:space="preserve"> restored </w:t>
            </w:r>
            <w:r w:rsidRPr="00D65C7D">
              <w:rPr>
                <w:rFonts w:ascii="Calibri" w:hAnsi="Calibri" w:cs="Calibri"/>
                <w:sz w:val="20"/>
                <w:szCs w:val="20"/>
              </w:rPr>
              <w:t xml:space="preserve">wetlands consistent with restoration guidance. Consider tracking: </w:t>
            </w:r>
            <w:r w:rsidR="004A0501" w:rsidRPr="00D65C7D">
              <w:rPr>
                <w:rFonts w:ascii="Calibri" w:hAnsi="Calibri" w:cs="Calibri"/>
                <w:sz w:val="20"/>
                <w:szCs w:val="20"/>
              </w:rPr>
              <w:t>number of restoration agreements</w:t>
            </w:r>
            <w:r w:rsidR="004A0501" w:rsidRPr="005A1FEF">
              <w:rPr>
                <w:rFonts w:ascii="Calibri" w:hAnsi="Calibri" w:cs="Calibri"/>
                <w:sz w:val="20"/>
                <w:szCs w:val="20"/>
              </w:rPr>
              <w:t xml:space="preserve">, </w:t>
            </w:r>
            <w:r w:rsidRPr="00D65C7D">
              <w:rPr>
                <w:rFonts w:ascii="Calibri" w:hAnsi="Calibri" w:cs="Calibri"/>
                <w:sz w:val="20"/>
                <w:szCs w:val="20"/>
              </w:rPr>
              <w:t>acres of wetlands rehabilitated</w:t>
            </w:r>
            <w:r w:rsidR="004A0501" w:rsidRPr="005A1FEF">
              <w:rPr>
                <w:rFonts w:ascii="Calibri" w:hAnsi="Calibri" w:cs="Calibri"/>
                <w:sz w:val="20"/>
                <w:szCs w:val="20"/>
              </w:rPr>
              <w:t>/restored</w:t>
            </w:r>
            <w:r w:rsidR="001817F0" w:rsidRPr="005A1FEF">
              <w:rPr>
                <w:rFonts w:ascii="Calibri" w:hAnsi="Calibri" w:cs="Calibri"/>
                <w:sz w:val="20"/>
                <w:szCs w:val="20"/>
              </w:rPr>
              <w:t>; i</w:t>
            </w:r>
            <w:r w:rsidRPr="00D65C7D">
              <w:rPr>
                <w:rFonts w:ascii="Calibri" w:hAnsi="Calibri" w:cs="Calibri"/>
                <w:sz w:val="20"/>
                <w:szCs w:val="20"/>
              </w:rPr>
              <w:t>mprovement on function/condition indicators; net change in water quality, flood control or habitat; access to recreation</w:t>
            </w:r>
            <w:r w:rsidR="00FC2B95" w:rsidRPr="005A1FEF">
              <w:rPr>
                <w:rFonts w:ascii="Calibri" w:hAnsi="Calibri" w:cs="Calibri"/>
                <w:sz w:val="20"/>
                <w:szCs w:val="20"/>
              </w:rPr>
              <w:t>.</w:t>
            </w:r>
            <w:r w:rsidR="001817F0" w:rsidRPr="005A1FEF">
              <w:rPr>
                <w:rFonts w:ascii="Calibri" w:hAnsi="Calibri" w:cs="Calibri"/>
                <w:sz w:val="20"/>
                <w:szCs w:val="20"/>
              </w:rPr>
              <w:t xml:space="preserve"> </w:t>
            </w:r>
          </w:p>
          <w:p w14:paraId="077C050A" w14:textId="77777777" w:rsidR="009C46BC"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Provide technical assistance to restoration projects as needed</w:t>
            </w:r>
            <w:r w:rsidR="009C46BC" w:rsidRPr="005A1FEF">
              <w:rPr>
                <w:rFonts w:ascii="Calibri" w:hAnsi="Calibri" w:cs="Calibri"/>
                <w:sz w:val="20"/>
                <w:szCs w:val="20"/>
              </w:rPr>
              <w:t>.</w:t>
            </w:r>
          </w:p>
          <w:p w14:paraId="4F4B2A56" w14:textId="355DE67C" w:rsidR="00D65C7D" w:rsidRPr="00D65C7D"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Share restoration and protection priorities with partners</w:t>
            </w:r>
            <w:r w:rsidR="009C46BC" w:rsidRPr="005A1FEF">
              <w:rPr>
                <w:rFonts w:ascii="Calibri" w:hAnsi="Calibri" w:cs="Calibri"/>
                <w:sz w:val="20"/>
                <w:szCs w:val="20"/>
              </w:rPr>
              <w:t>.</w:t>
            </w:r>
          </w:p>
        </w:tc>
      </w:tr>
      <w:tr w:rsidR="00D65C7D" w:rsidRPr="00D65C7D" w14:paraId="6ABECC6D" w14:textId="77777777" w:rsidTr="109D5526">
        <w:trPr>
          <w:trHeight w:val="2340"/>
        </w:trPr>
        <w:tc>
          <w:tcPr>
            <w:tcW w:w="3600" w:type="dxa"/>
            <w:tcBorders>
              <w:top w:val="nil"/>
              <w:left w:val="single" w:sz="4" w:space="0" w:color="auto"/>
              <w:bottom w:val="single" w:sz="4" w:space="0" w:color="auto"/>
              <w:right w:val="single" w:sz="4" w:space="0" w:color="auto"/>
            </w:tcBorders>
            <w:shd w:val="clear" w:color="auto" w:fill="auto"/>
            <w:hideMark/>
          </w:tcPr>
          <w:p w14:paraId="5E017D55" w14:textId="220096D9" w:rsidR="00D65C7D" w:rsidRPr="00D65C7D" w:rsidRDefault="1DEC9BAA" w:rsidP="00BF6C62">
            <w:pPr>
              <w:widowControl/>
              <w:autoSpaceDE/>
              <w:autoSpaceDN/>
              <w:spacing w:after="80"/>
              <w:rPr>
                <w:rFonts w:ascii="Calibri" w:hAnsi="Calibri" w:cs="Calibri"/>
                <w:sz w:val="20"/>
                <w:szCs w:val="20"/>
              </w:rPr>
            </w:pPr>
            <w:r w:rsidRPr="109D5526">
              <w:rPr>
                <w:rFonts w:ascii="Calibri" w:hAnsi="Calibri" w:cs="Calibri"/>
                <w:sz w:val="20"/>
                <w:szCs w:val="20"/>
              </w:rPr>
              <w:lastRenderedPageBreak/>
              <w:t>Establish and institutionalize long-term protection, through Tribal/</w:t>
            </w:r>
            <w:r w:rsidR="4DBE8EDC" w:rsidRPr="109D5526">
              <w:rPr>
                <w:rFonts w:ascii="Calibri" w:hAnsi="Calibri" w:cs="Calibri"/>
                <w:sz w:val="20"/>
                <w:szCs w:val="20"/>
              </w:rPr>
              <w:t>s</w:t>
            </w:r>
            <w:r w:rsidRPr="109D5526">
              <w:rPr>
                <w:rFonts w:ascii="Calibri" w:hAnsi="Calibri" w:cs="Calibri"/>
                <w:sz w:val="20"/>
                <w:szCs w:val="20"/>
              </w:rPr>
              <w:t>tate</w:t>
            </w:r>
            <w:r w:rsidR="4DBE8EDC" w:rsidRPr="109D5526">
              <w:rPr>
                <w:rFonts w:ascii="Calibri" w:hAnsi="Calibri" w:cs="Calibri"/>
                <w:sz w:val="20"/>
                <w:szCs w:val="20"/>
              </w:rPr>
              <w:t>/territory</w:t>
            </w:r>
            <w:r w:rsidRPr="109D5526">
              <w:rPr>
                <w:rFonts w:ascii="Calibri" w:hAnsi="Calibri" w:cs="Calibri"/>
                <w:sz w:val="20"/>
                <w:szCs w:val="20"/>
              </w:rPr>
              <w:t xml:space="preserve"> support and assistance using mechanisms such as incentives, purchase of land title or easements to protect wetlands</w:t>
            </w:r>
          </w:p>
        </w:tc>
        <w:tc>
          <w:tcPr>
            <w:tcW w:w="6280" w:type="dxa"/>
            <w:tcBorders>
              <w:top w:val="nil"/>
              <w:left w:val="nil"/>
              <w:bottom w:val="single" w:sz="4" w:space="0" w:color="auto"/>
              <w:right w:val="single" w:sz="4" w:space="0" w:color="auto"/>
            </w:tcBorders>
            <w:shd w:val="clear" w:color="auto" w:fill="auto"/>
            <w:hideMark/>
          </w:tcPr>
          <w:p w14:paraId="5A5A3D00" w14:textId="2CC72687" w:rsidR="00AE7A47" w:rsidRPr="005A1FEF" w:rsidRDefault="1DEC9BAA" w:rsidP="00BF6C62">
            <w:pPr>
              <w:widowControl/>
              <w:autoSpaceDE/>
              <w:autoSpaceDN/>
              <w:spacing w:after="80"/>
              <w:rPr>
                <w:rFonts w:ascii="Calibri" w:hAnsi="Calibri" w:cs="Calibri"/>
                <w:sz w:val="20"/>
                <w:szCs w:val="20"/>
              </w:rPr>
            </w:pPr>
            <w:r w:rsidRPr="109D5526">
              <w:rPr>
                <w:rFonts w:ascii="Calibri" w:hAnsi="Calibri" w:cs="Calibri"/>
                <w:sz w:val="20"/>
                <w:szCs w:val="20"/>
              </w:rPr>
              <w:t>Develop or identify guidance and resources for protecting Tribal/state</w:t>
            </w:r>
            <w:r w:rsidR="4DBE8EDC" w:rsidRPr="109D5526">
              <w:rPr>
                <w:rFonts w:ascii="Calibri" w:hAnsi="Calibri" w:cs="Calibri"/>
                <w:sz w:val="20"/>
                <w:szCs w:val="20"/>
              </w:rPr>
              <w:t>/territorial</w:t>
            </w:r>
            <w:r w:rsidRPr="109D5526">
              <w:rPr>
                <w:rFonts w:ascii="Calibri" w:hAnsi="Calibri" w:cs="Calibri"/>
                <w:sz w:val="20"/>
                <w:szCs w:val="20"/>
              </w:rPr>
              <w:t xml:space="preserve"> wetlands through land acquisition and conservation easements</w:t>
            </w:r>
            <w:r w:rsidR="4C9F0288" w:rsidRPr="109D5526">
              <w:rPr>
                <w:rFonts w:ascii="Calibri" w:hAnsi="Calibri" w:cs="Calibri"/>
                <w:sz w:val="20"/>
                <w:szCs w:val="20"/>
              </w:rPr>
              <w:t>.</w:t>
            </w:r>
          </w:p>
          <w:p w14:paraId="6E02D478" w14:textId="77777777" w:rsidR="00AE7A47"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Identify and promote model local ordinances for open space protection, wetland conservation, flood control, nature-based solutions/green infrastructure</w:t>
            </w:r>
            <w:r w:rsidR="00AE7A47" w:rsidRPr="005A1FEF">
              <w:rPr>
                <w:rFonts w:ascii="Calibri" w:hAnsi="Calibri" w:cs="Calibri"/>
                <w:sz w:val="20"/>
                <w:szCs w:val="20"/>
              </w:rPr>
              <w:t>.</w:t>
            </w:r>
          </w:p>
          <w:p w14:paraId="54852B3D" w14:textId="77777777" w:rsidR="00AE7A47"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Develop</w:t>
            </w:r>
            <w:r w:rsidR="00AE7A47" w:rsidRPr="005A1FEF">
              <w:rPr>
                <w:rFonts w:ascii="Calibri" w:hAnsi="Calibri" w:cs="Calibri"/>
                <w:sz w:val="20"/>
                <w:szCs w:val="20"/>
              </w:rPr>
              <w:t xml:space="preserve"> an</w:t>
            </w:r>
            <w:r w:rsidRPr="00D65C7D">
              <w:rPr>
                <w:rFonts w:ascii="Calibri" w:hAnsi="Calibri" w:cs="Calibri"/>
                <w:sz w:val="20"/>
                <w:szCs w:val="20"/>
              </w:rPr>
              <w:t xml:space="preserve"> inventory of wetland conservation efforts. Consider tracking: number of partnerships created for wetland protection and restoration, number of stewardship agreements, acres of wetlands protected through partnerships, acres of vulnerable wetlands protected through partnership</w:t>
            </w:r>
            <w:r w:rsidR="00AE7A47" w:rsidRPr="005A1FEF">
              <w:rPr>
                <w:rFonts w:ascii="Calibri" w:hAnsi="Calibri" w:cs="Calibri"/>
                <w:sz w:val="20"/>
                <w:szCs w:val="20"/>
              </w:rPr>
              <w:t>.</w:t>
            </w:r>
          </w:p>
          <w:p w14:paraId="7A31FCDE" w14:textId="672D6B95" w:rsidR="00D65C7D" w:rsidRPr="00D65C7D"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Develop long-term management plans for protected wetlands.</w:t>
            </w:r>
          </w:p>
        </w:tc>
      </w:tr>
      <w:tr w:rsidR="00D65C7D" w:rsidRPr="00D65C7D" w14:paraId="182923E6" w14:textId="77777777" w:rsidTr="109D5526">
        <w:trPr>
          <w:trHeight w:val="1300"/>
        </w:trPr>
        <w:tc>
          <w:tcPr>
            <w:tcW w:w="3600" w:type="dxa"/>
            <w:tcBorders>
              <w:top w:val="nil"/>
              <w:left w:val="single" w:sz="4" w:space="0" w:color="auto"/>
              <w:bottom w:val="single" w:sz="4" w:space="0" w:color="auto"/>
              <w:right w:val="single" w:sz="4" w:space="0" w:color="auto"/>
            </w:tcBorders>
            <w:shd w:val="clear" w:color="auto" w:fill="auto"/>
            <w:hideMark/>
          </w:tcPr>
          <w:p w14:paraId="34B57480" w14:textId="77777777" w:rsidR="00D65C7D" w:rsidRPr="00D65C7D"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Track restoration/protection projects over time using short-term and long-term benchmarks of success</w:t>
            </w:r>
          </w:p>
        </w:tc>
        <w:tc>
          <w:tcPr>
            <w:tcW w:w="6280" w:type="dxa"/>
            <w:tcBorders>
              <w:top w:val="nil"/>
              <w:left w:val="nil"/>
              <w:bottom w:val="single" w:sz="4" w:space="0" w:color="auto"/>
              <w:right w:val="single" w:sz="4" w:space="0" w:color="auto"/>
            </w:tcBorders>
            <w:shd w:val="clear" w:color="auto" w:fill="auto"/>
            <w:hideMark/>
          </w:tcPr>
          <w:p w14:paraId="79FF8E3D" w14:textId="77777777" w:rsidR="00AE7A47"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Develop and populate accessible tracking database for restoration/protection sites</w:t>
            </w:r>
            <w:r w:rsidR="00AE7A47" w:rsidRPr="005A1FEF">
              <w:rPr>
                <w:rFonts w:ascii="Calibri" w:hAnsi="Calibri" w:cs="Calibri"/>
                <w:sz w:val="20"/>
                <w:szCs w:val="20"/>
              </w:rPr>
              <w:t>.</w:t>
            </w:r>
          </w:p>
          <w:p w14:paraId="470E8CCF" w14:textId="77777777" w:rsidR="00AE7A47"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Administer and update tracking database regularly. Consider tracking % of total acres of restoration/ protection sites throughout state or tribal lands that are in database</w:t>
            </w:r>
            <w:r w:rsidR="00AE7A47" w:rsidRPr="005A1FEF">
              <w:rPr>
                <w:rFonts w:ascii="Calibri" w:hAnsi="Calibri" w:cs="Calibri"/>
                <w:sz w:val="20"/>
                <w:szCs w:val="20"/>
              </w:rPr>
              <w:t>.</w:t>
            </w:r>
          </w:p>
          <w:p w14:paraId="3043127D" w14:textId="143CC17C" w:rsidR="00D65C7D" w:rsidRPr="00D65C7D"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Track projects by watershed or another relevant spatial unit</w:t>
            </w:r>
            <w:r w:rsidR="00AE7A47" w:rsidRPr="005A1FEF">
              <w:rPr>
                <w:rFonts w:ascii="Calibri" w:hAnsi="Calibri" w:cs="Calibri"/>
                <w:sz w:val="20"/>
                <w:szCs w:val="20"/>
              </w:rPr>
              <w:t>.</w:t>
            </w:r>
          </w:p>
        </w:tc>
      </w:tr>
      <w:tr w:rsidR="00FF5FD3" w:rsidRPr="00D65C7D" w14:paraId="7DA0447E" w14:textId="77777777" w:rsidTr="109D5526">
        <w:trPr>
          <w:trHeight w:val="88"/>
        </w:trPr>
        <w:tc>
          <w:tcPr>
            <w:tcW w:w="3600" w:type="dxa"/>
            <w:tcBorders>
              <w:top w:val="nil"/>
              <w:left w:val="single" w:sz="4" w:space="0" w:color="auto"/>
              <w:bottom w:val="single" w:sz="4" w:space="0" w:color="auto"/>
              <w:right w:val="single" w:sz="4" w:space="0" w:color="auto"/>
            </w:tcBorders>
            <w:shd w:val="clear" w:color="auto" w:fill="auto"/>
            <w:hideMark/>
          </w:tcPr>
          <w:p w14:paraId="7D52E3E6" w14:textId="77777777" w:rsidR="00D65C7D" w:rsidRPr="00D65C7D"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Monitor restoration/protection sites to ensure that they are managed correctly, contribute to meeting water quality goals and ecological health</w:t>
            </w:r>
          </w:p>
        </w:tc>
        <w:tc>
          <w:tcPr>
            <w:tcW w:w="6280" w:type="dxa"/>
            <w:tcBorders>
              <w:top w:val="nil"/>
              <w:left w:val="nil"/>
              <w:bottom w:val="single" w:sz="4" w:space="0" w:color="auto"/>
              <w:right w:val="single" w:sz="4" w:space="0" w:color="auto"/>
            </w:tcBorders>
            <w:shd w:val="clear" w:color="auto" w:fill="auto"/>
            <w:hideMark/>
          </w:tcPr>
          <w:p w14:paraId="55E3C588" w14:textId="77777777" w:rsidR="00225D41" w:rsidRPr="005A1FEF" w:rsidRDefault="00D65C7D" w:rsidP="00BF6C62">
            <w:pPr>
              <w:widowControl/>
              <w:autoSpaceDE/>
              <w:autoSpaceDN/>
              <w:spacing w:after="80"/>
              <w:rPr>
                <w:rFonts w:ascii="Calibri" w:hAnsi="Calibri" w:cs="Calibri"/>
                <w:sz w:val="20"/>
                <w:szCs w:val="20"/>
              </w:rPr>
            </w:pPr>
            <w:r w:rsidRPr="005A1FEF">
              <w:rPr>
                <w:rFonts w:ascii="Calibri" w:hAnsi="Calibri" w:cs="Calibri"/>
                <w:sz w:val="20"/>
                <w:szCs w:val="20"/>
              </w:rPr>
              <w:t>Monitor effectiveness of all or a sample of sites representative of wetland class, type, and size using adopted indicators and methods.</w:t>
            </w:r>
          </w:p>
          <w:p w14:paraId="577213E2" w14:textId="77777777" w:rsidR="00225D41" w:rsidRPr="005A1FEF" w:rsidRDefault="00D65C7D" w:rsidP="00BF6C62">
            <w:pPr>
              <w:widowControl/>
              <w:autoSpaceDE/>
              <w:autoSpaceDN/>
              <w:spacing w:after="80"/>
              <w:rPr>
                <w:rFonts w:ascii="Calibri" w:hAnsi="Calibri" w:cs="Calibri"/>
                <w:sz w:val="20"/>
                <w:szCs w:val="20"/>
              </w:rPr>
            </w:pPr>
            <w:r w:rsidRPr="005A1FEF">
              <w:rPr>
                <w:rFonts w:ascii="Calibri" w:hAnsi="Calibri" w:cs="Calibri"/>
                <w:sz w:val="20"/>
                <w:szCs w:val="20"/>
              </w:rPr>
              <w:t>Track acres or numbers of restored/protected wetlands that are comprehensively monitored for &gt; 3 years</w:t>
            </w:r>
            <w:r w:rsidR="00044903" w:rsidRPr="005A1FEF">
              <w:rPr>
                <w:rFonts w:ascii="Calibri" w:hAnsi="Calibri" w:cs="Calibri"/>
                <w:sz w:val="20"/>
                <w:szCs w:val="20"/>
              </w:rPr>
              <w:t>.</w:t>
            </w:r>
          </w:p>
          <w:p w14:paraId="6D2C3E7D" w14:textId="77777777" w:rsidR="00225D41" w:rsidRPr="005A1FEF" w:rsidRDefault="00D65C7D" w:rsidP="00BF6C62">
            <w:pPr>
              <w:widowControl/>
              <w:autoSpaceDE/>
              <w:autoSpaceDN/>
              <w:spacing w:after="80"/>
              <w:rPr>
                <w:rFonts w:ascii="Calibri" w:hAnsi="Calibri" w:cs="Calibri"/>
                <w:sz w:val="20"/>
                <w:szCs w:val="20"/>
              </w:rPr>
            </w:pPr>
            <w:r w:rsidRPr="005A1FEF">
              <w:rPr>
                <w:rFonts w:ascii="Calibri" w:hAnsi="Calibri" w:cs="Calibri"/>
                <w:sz w:val="20"/>
                <w:szCs w:val="20"/>
              </w:rPr>
              <w:t>Select subset of indicators (core indicators) to monitor effectiveness of all restoration and protection sites</w:t>
            </w:r>
            <w:r w:rsidR="00044903" w:rsidRPr="005A1FEF">
              <w:rPr>
                <w:rFonts w:ascii="Calibri" w:hAnsi="Calibri" w:cs="Calibri"/>
                <w:sz w:val="20"/>
                <w:szCs w:val="20"/>
              </w:rPr>
              <w:t>.</w:t>
            </w:r>
          </w:p>
          <w:p w14:paraId="1AD2CBA9" w14:textId="77777777" w:rsidR="000625D5" w:rsidRPr="005A1FEF" w:rsidRDefault="00D65C7D" w:rsidP="00BF6C62">
            <w:pPr>
              <w:widowControl/>
              <w:autoSpaceDE/>
              <w:autoSpaceDN/>
              <w:spacing w:after="80"/>
              <w:rPr>
                <w:rFonts w:ascii="Calibri" w:hAnsi="Calibri" w:cs="Calibri"/>
                <w:sz w:val="20"/>
                <w:szCs w:val="20"/>
              </w:rPr>
            </w:pPr>
            <w:r w:rsidRPr="005A1FEF">
              <w:rPr>
                <w:rFonts w:ascii="Calibri" w:hAnsi="Calibri" w:cs="Calibri"/>
                <w:sz w:val="20"/>
                <w:szCs w:val="20"/>
              </w:rPr>
              <w:t>Monitor effectiveness of restoration/protection sites using core indicators. Consider variables such as: acres or % of restored/protected wetlands monitored for &gt; 3 years using core indicators, and acres or % meeting established performance goals based on function/condition indicators</w:t>
            </w:r>
            <w:r w:rsidR="00044903" w:rsidRPr="005A1FEF">
              <w:rPr>
                <w:rFonts w:ascii="Calibri" w:hAnsi="Calibri" w:cs="Calibri"/>
                <w:sz w:val="20"/>
                <w:szCs w:val="20"/>
              </w:rPr>
              <w:t>.</w:t>
            </w:r>
            <w:r w:rsidRPr="005A1FEF">
              <w:rPr>
                <w:rFonts w:ascii="Calibri" w:hAnsi="Calibri" w:cs="Calibri"/>
                <w:sz w:val="20"/>
                <w:szCs w:val="20"/>
              </w:rPr>
              <w:br/>
              <w:t>Update monitoring and performance records regularly</w:t>
            </w:r>
            <w:r w:rsidR="00044903" w:rsidRPr="005A1FEF">
              <w:rPr>
                <w:rFonts w:ascii="Calibri" w:hAnsi="Calibri" w:cs="Calibri"/>
                <w:sz w:val="20"/>
                <w:szCs w:val="20"/>
              </w:rPr>
              <w:t>.</w:t>
            </w:r>
          </w:p>
          <w:p w14:paraId="6FFDFB58" w14:textId="512F3360" w:rsidR="00D65C7D" w:rsidRPr="005A1FEF" w:rsidRDefault="00D65C7D" w:rsidP="00BF6C62">
            <w:pPr>
              <w:widowControl/>
              <w:autoSpaceDE/>
              <w:autoSpaceDN/>
              <w:spacing w:after="80"/>
              <w:rPr>
                <w:rFonts w:ascii="Calibri" w:hAnsi="Calibri" w:cs="Calibri"/>
                <w:sz w:val="20"/>
                <w:szCs w:val="20"/>
              </w:rPr>
            </w:pPr>
            <w:r w:rsidRPr="005A1FEF">
              <w:rPr>
                <w:rFonts w:ascii="Calibri" w:hAnsi="Calibri" w:cs="Calibri"/>
                <w:sz w:val="20"/>
                <w:szCs w:val="20"/>
              </w:rPr>
              <w:t>Regularly report wetland restoration/protection efforts to relevant entities (other agencies, public, etc.)</w:t>
            </w:r>
            <w:r w:rsidR="00044903" w:rsidRPr="005A1FEF">
              <w:rPr>
                <w:rFonts w:ascii="Calibri" w:hAnsi="Calibri" w:cs="Calibri"/>
                <w:sz w:val="20"/>
                <w:szCs w:val="20"/>
              </w:rPr>
              <w:t>.</w:t>
            </w:r>
          </w:p>
        </w:tc>
      </w:tr>
      <w:tr w:rsidR="00D65C7D" w:rsidRPr="00D65C7D" w14:paraId="6E173909" w14:textId="77777777" w:rsidTr="109D5526">
        <w:trPr>
          <w:trHeight w:val="1040"/>
        </w:trPr>
        <w:tc>
          <w:tcPr>
            <w:tcW w:w="3600" w:type="dxa"/>
            <w:tcBorders>
              <w:top w:val="nil"/>
              <w:left w:val="single" w:sz="4" w:space="0" w:color="auto"/>
              <w:bottom w:val="single" w:sz="4" w:space="0" w:color="auto"/>
              <w:right w:val="single" w:sz="4" w:space="0" w:color="auto"/>
            </w:tcBorders>
            <w:shd w:val="clear" w:color="auto" w:fill="auto"/>
            <w:hideMark/>
          </w:tcPr>
          <w:p w14:paraId="08709AC6" w14:textId="77777777" w:rsidR="00D65C7D" w:rsidRPr="00D65C7D"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Modify restoration/protection techniques as needed</w:t>
            </w:r>
          </w:p>
        </w:tc>
        <w:tc>
          <w:tcPr>
            <w:tcW w:w="6280" w:type="dxa"/>
            <w:tcBorders>
              <w:top w:val="nil"/>
              <w:left w:val="nil"/>
              <w:bottom w:val="single" w:sz="4" w:space="0" w:color="auto"/>
              <w:right w:val="single" w:sz="4" w:space="0" w:color="auto"/>
            </w:tcBorders>
            <w:shd w:val="clear" w:color="auto" w:fill="auto"/>
            <w:hideMark/>
          </w:tcPr>
          <w:p w14:paraId="46A03BAB" w14:textId="77777777" w:rsidR="000625D5" w:rsidRPr="005A1FEF"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Develop process to review restoration and protection methods and modify as needed</w:t>
            </w:r>
            <w:r w:rsidR="00FE1F22" w:rsidRPr="005A1FEF">
              <w:rPr>
                <w:rFonts w:ascii="Calibri" w:hAnsi="Calibri" w:cs="Calibri"/>
                <w:sz w:val="20"/>
                <w:szCs w:val="20"/>
              </w:rPr>
              <w:t>.</w:t>
            </w:r>
          </w:p>
          <w:p w14:paraId="62EE614A" w14:textId="417F2AF8" w:rsidR="00D65C7D" w:rsidRPr="00D65C7D" w:rsidRDefault="00D65C7D" w:rsidP="00BF6C62">
            <w:pPr>
              <w:widowControl/>
              <w:autoSpaceDE/>
              <w:autoSpaceDN/>
              <w:spacing w:after="80"/>
              <w:rPr>
                <w:rFonts w:ascii="Calibri" w:hAnsi="Calibri" w:cs="Calibri"/>
                <w:sz w:val="20"/>
                <w:szCs w:val="20"/>
              </w:rPr>
            </w:pPr>
            <w:r w:rsidRPr="00D65C7D">
              <w:rPr>
                <w:rFonts w:ascii="Calibri" w:hAnsi="Calibri" w:cs="Calibri"/>
                <w:sz w:val="20"/>
                <w:szCs w:val="20"/>
              </w:rPr>
              <w:t>Develop process to review restoration and protection sites as needed and plan for follow-up site maintenance, restoration, and protection activities</w:t>
            </w:r>
            <w:r w:rsidR="00423FB1" w:rsidRPr="005A1FEF">
              <w:rPr>
                <w:rFonts w:ascii="Calibri" w:hAnsi="Calibri" w:cs="Calibri"/>
                <w:sz w:val="20"/>
                <w:szCs w:val="20"/>
              </w:rPr>
              <w:t>.</w:t>
            </w:r>
          </w:p>
        </w:tc>
      </w:tr>
    </w:tbl>
    <w:p w14:paraId="62619489" w14:textId="73FBDC5F" w:rsidR="006D2B56" w:rsidRPr="005A1FEF" w:rsidRDefault="006D2B56" w:rsidP="00BF6C62">
      <w:pPr>
        <w:spacing w:after="80"/>
        <w:ind w:right="877"/>
        <w:rPr>
          <w:rFonts w:ascii="Calibri" w:hAnsi="Calibri" w:cs="Calibri"/>
          <w:sz w:val="24"/>
        </w:rPr>
        <w:sectPr w:rsidR="006D2B56" w:rsidRPr="005A1FEF" w:rsidSect="00447FDA">
          <w:footerReference w:type="default" r:id="rId13"/>
          <w:pgSz w:w="12240" w:h="15840"/>
          <w:pgMar w:top="1360" w:right="660" w:bottom="980" w:left="1700" w:header="792" w:footer="792" w:gutter="0"/>
          <w:cols w:space="720"/>
          <w:docGrid w:linePitch="299"/>
        </w:sectPr>
      </w:pPr>
    </w:p>
    <w:p w14:paraId="688F8701" w14:textId="77777777" w:rsidR="00695533" w:rsidRPr="005A1FEF" w:rsidRDefault="00447FDA" w:rsidP="109D5526">
      <w:pPr>
        <w:pStyle w:val="ListParagraph"/>
        <w:numPr>
          <w:ilvl w:val="0"/>
          <w:numId w:val="39"/>
        </w:numPr>
        <w:tabs>
          <w:tab w:val="left" w:pos="485"/>
        </w:tabs>
        <w:spacing w:after="80"/>
        <w:ind w:right="3835"/>
        <w:rPr>
          <w:rFonts w:ascii="Calibri" w:hAnsi="Calibri" w:cs="Calibri"/>
          <w:b/>
          <w:bCs/>
          <w:sz w:val="24"/>
          <w:szCs w:val="24"/>
        </w:rPr>
      </w:pPr>
      <w:r w:rsidRPr="109D5526">
        <w:rPr>
          <w:rFonts w:ascii="Calibri" w:hAnsi="Calibri" w:cs="Calibri"/>
          <w:b/>
          <w:bCs/>
          <w:sz w:val="24"/>
          <w:szCs w:val="24"/>
        </w:rPr>
        <w:lastRenderedPageBreak/>
        <w:t>Core</w:t>
      </w:r>
      <w:r w:rsidRPr="109D5526">
        <w:rPr>
          <w:rFonts w:ascii="Calibri" w:hAnsi="Calibri" w:cs="Calibri"/>
          <w:b/>
          <w:bCs/>
          <w:spacing w:val="-7"/>
          <w:sz w:val="24"/>
          <w:szCs w:val="24"/>
        </w:rPr>
        <w:t xml:space="preserve"> </w:t>
      </w:r>
      <w:r w:rsidRPr="109D5526">
        <w:rPr>
          <w:rFonts w:ascii="Calibri" w:hAnsi="Calibri" w:cs="Calibri"/>
          <w:b/>
          <w:bCs/>
          <w:sz w:val="24"/>
          <w:szCs w:val="24"/>
        </w:rPr>
        <w:t>Element:</w:t>
      </w:r>
      <w:r w:rsidRPr="109D5526">
        <w:rPr>
          <w:rFonts w:ascii="Calibri" w:hAnsi="Calibri" w:cs="Calibri"/>
          <w:b/>
          <w:bCs/>
          <w:spacing w:val="-8"/>
          <w:sz w:val="24"/>
          <w:szCs w:val="24"/>
        </w:rPr>
        <w:t xml:space="preserve"> </w:t>
      </w:r>
      <w:r w:rsidRPr="109D5526">
        <w:rPr>
          <w:rFonts w:ascii="Calibri" w:hAnsi="Calibri" w:cs="Calibri"/>
          <w:b/>
          <w:bCs/>
          <w:sz w:val="24"/>
          <w:szCs w:val="24"/>
        </w:rPr>
        <w:t>Water</w:t>
      </w:r>
      <w:r w:rsidRPr="109D5526">
        <w:rPr>
          <w:rFonts w:ascii="Calibri" w:hAnsi="Calibri" w:cs="Calibri"/>
          <w:b/>
          <w:bCs/>
          <w:spacing w:val="-7"/>
          <w:sz w:val="24"/>
          <w:szCs w:val="24"/>
        </w:rPr>
        <w:t xml:space="preserve"> </w:t>
      </w:r>
      <w:r w:rsidRPr="109D5526">
        <w:rPr>
          <w:rFonts w:ascii="Calibri" w:hAnsi="Calibri" w:cs="Calibri"/>
          <w:b/>
          <w:bCs/>
          <w:sz w:val="24"/>
          <w:szCs w:val="24"/>
        </w:rPr>
        <w:t>Quality</w:t>
      </w:r>
      <w:r w:rsidRPr="109D5526">
        <w:rPr>
          <w:rFonts w:ascii="Calibri" w:hAnsi="Calibri" w:cs="Calibri"/>
          <w:b/>
          <w:bCs/>
          <w:spacing w:val="-6"/>
          <w:sz w:val="24"/>
          <w:szCs w:val="24"/>
        </w:rPr>
        <w:t xml:space="preserve"> </w:t>
      </w:r>
      <w:r w:rsidRPr="109D5526">
        <w:rPr>
          <w:rFonts w:ascii="Calibri" w:hAnsi="Calibri" w:cs="Calibri"/>
          <w:b/>
          <w:bCs/>
          <w:sz w:val="24"/>
          <w:szCs w:val="24"/>
        </w:rPr>
        <w:t>Standards</w:t>
      </w:r>
      <w:r w:rsidRPr="109D5526">
        <w:rPr>
          <w:rFonts w:ascii="Calibri" w:hAnsi="Calibri" w:cs="Calibri"/>
          <w:b/>
          <w:bCs/>
          <w:spacing w:val="-9"/>
          <w:sz w:val="24"/>
          <w:szCs w:val="24"/>
        </w:rPr>
        <w:t xml:space="preserve"> </w:t>
      </w:r>
      <w:r w:rsidRPr="109D5526">
        <w:rPr>
          <w:rFonts w:ascii="Calibri" w:hAnsi="Calibri" w:cs="Calibri"/>
          <w:b/>
          <w:bCs/>
          <w:sz w:val="24"/>
          <w:szCs w:val="24"/>
        </w:rPr>
        <w:t>for</w:t>
      </w:r>
      <w:r w:rsidRPr="109D5526">
        <w:rPr>
          <w:rFonts w:ascii="Calibri" w:hAnsi="Calibri" w:cs="Calibri"/>
          <w:b/>
          <w:bCs/>
          <w:spacing w:val="-7"/>
          <w:sz w:val="24"/>
          <w:szCs w:val="24"/>
        </w:rPr>
        <w:t xml:space="preserve"> </w:t>
      </w:r>
      <w:r w:rsidRPr="109D5526">
        <w:rPr>
          <w:rFonts w:ascii="Calibri" w:hAnsi="Calibri" w:cs="Calibri"/>
          <w:b/>
          <w:bCs/>
          <w:sz w:val="24"/>
          <w:szCs w:val="24"/>
        </w:rPr>
        <w:t xml:space="preserve">Wetlands </w:t>
      </w:r>
    </w:p>
    <w:p w14:paraId="653B14A4" w14:textId="77777777" w:rsidR="00695533" w:rsidRPr="005A1FEF" w:rsidRDefault="00695533" w:rsidP="00BF6C62">
      <w:pPr>
        <w:pStyle w:val="BodyText"/>
        <w:spacing w:after="80"/>
        <w:rPr>
          <w:rFonts w:ascii="Calibri" w:hAnsi="Calibri" w:cs="Calibri"/>
        </w:rPr>
      </w:pPr>
      <w:r w:rsidRPr="005A1FEF">
        <w:rPr>
          <w:rFonts w:ascii="Calibri" w:hAnsi="Calibri" w:cs="Calibri"/>
        </w:rPr>
        <w:t>Actions and Activities</w:t>
      </w:r>
      <w:r w:rsidRPr="005A1FEF">
        <w:rPr>
          <w:rFonts w:ascii="Calibri" w:hAnsi="Calibri" w:cs="Calibri"/>
          <w:spacing w:val="-1"/>
        </w:rPr>
        <w:t xml:space="preserve"> </w:t>
      </w:r>
      <w:r w:rsidRPr="005A1FEF">
        <w:rPr>
          <w:rFonts w:ascii="Calibri" w:hAnsi="Calibri" w:cs="Calibri"/>
        </w:rPr>
        <w:t>for</w:t>
      </w:r>
      <w:r w:rsidRPr="005A1FEF">
        <w:rPr>
          <w:rFonts w:ascii="Calibri" w:hAnsi="Calibri" w:cs="Calibri"/>
          <w:spacing w:val="-2"/>
        </w:rPr>
        <w:t xml:space="preserve"> </w:t>
      </w:r>
      <w:r w:rsidRPr="005A1FEF">
        <w:rPr>
          <w:rFonts w:ascii="Calibri" w:hAnsi="Calibri" w:cs="Calibri"/>
        </w:rPr>
        <w:t>Program</w:t>
      </w:r>
      <w:r w:rsidRPr="005A1FEF">
        <w:rPr>
          <w:rFonts w:ascii="Calibri" w:hAnsi="Calibri" w:cs="Calibri"/>
          <w:spacing w:val="-1"/>
        </w:rPr>
        <w:t xml:space="preserve"> </w:t>
      </w:r>
      <w:r w:rsidRPr="005A1FEF">
        <w:rPr>
          <w:rFonts w:ascii="Calibri" w:hAnsi="Calibri" w:cs="Calibri"/>
          <w:spacing w:val="-2"/>
        </w:rPr>
        <w:t>Development</w:t>
      </w:r>
    </w:p>
    <w:p w14:paraId="5E71001A" w14:textId="675276BE" w:rsidR="00447FDA" w:rsidRPr="002F3E6C" w:rsidRDefault="00447FDA" w:rsidP="00BF6C62">
      <w:pPr>
        <w:spacing w:after="80"/>
        <w:ind w:right="877"/>
        <w:rPr>
          <w:rFonts w:ascii="Calibri" w:hAnsi="Calibri" w:cs="Calibri"/>
        </w:rPr>
      </w:pPr>
      <w:r w:rsidRPr="002F3E6C">
        <w:rPr>
          <w:rFonts w:ascii="Calibri" w:hAnsi="Calibri" w:cs="Calibri"/>
          <w:b/>
        </w:rPr>
        <w:t>Overall</w:t>
      </w:r>
      <w:r w:rsidRPr="002F3E6C">
        <w:rPr>
          <w:rFonts w:ascii="Calibri" w:hAnsi="Calibri" w:cs="Calibri"/>
          <w:b/>
          <w:spacing w:val="-3"/>
        </w:rPr>
        <w:t xml:space="preserve"> </w:t>
      </w:r>
      <w:r w:rsidRPr="002F3E6C">
        <w:rPr>
          <w:rFonts w:ascii="Calibri" w:hAnsi="Calibri" w:cs="Calibri"/>
          <w:b/>
        </w:rPr>
        <w:t>Objective:</w:t>
      </w:r>
      <w:r w:rsidRPr="002F3E6C">
        <w:rPr>
          <w:rFonts w:ascii="Calibri" w:hAnsi="Calibri" w:cs="Calibri"/>
          <w:b/>
          <w:spacing w:val="-5"/>
        </w:rPr>
        <w:t xml:space="preserve"> </w:t>
      </w:r>
      <w:r w:rsidRPr="002F3E6C">
        <w:rPr>
          <w:rFonts w:ascii="Calibri" w:hAnsi="Calibri" w:cs="Calibri"/>
        </w:rPr>
        <w:t>Develop,</w:t>
      </w:r>
      <w:r w:rsidRPr="002F3E6C">
        <w:rPr>
          <w:rFonts w:ascii="Calibri" w:hAnsi="Calibri" w:cs="Calibri"/>
          <w:spacing w:val="-4"/>
        </w:rPr>
        <w:t xml:space="preserve"> </w:t>
      </w:r>
      <w:r w:rsidRPr="002F3E6C">
        <w:rPr>
          <w:rFonts w:ascii="Calibri" w:hAnsi="Calibri" w:cs="Calibri"/>
        </w:rPr>
        <w:t>adopt,</w:t>
      </w:r>
      <w:r w:rsidRPr="002F3E6C">
        <w:rPr>
          <w:rFonts w:ascii="Calibri" w:hAnsi="Calibri" w:cs="Calibri"/>
          <w:spacing w:val="-4"/>
        </w:rPr>
        <w:t xml:space="preserve"> </w:t>
      </w:r>
      <w:r w:rsidRPr="002F3E6C">
        <w:rPr>
          <w:rFonts w:ascii="Calibri" w:hAnsi="Calibri" w:cs="Calibri"/>
        </w:rPr>
        <w:t>and</w:t>
      </w:r>
      <w:r w:rsidRPr="002F3E6C">
        <w:rPr>
          <w:rFonts w:ascii="Calibri" w:hAnsi="Calibri" w:cs="Calibri"/>
          <w:spacing w:val="-4"/>
        </w:rPr>
        <w:t xml:space="preserve"> </w:t>
      </w:r>
      <w:r w:rsidRPr="002F3E6C">
        <w:rPr>
          <w:rFonts w:ascii="Calibri" w:hAnsi="Calibri" w:cs="Calibri"/>
        </w:rPr>
        <w:t>incorporate</w:t>
      </w:r>
      <w:r w:rsidRPr="002F3E6C">
        <w:rPr>
          <w:rFonts w:ascii="Calibri" w:hAnsi="Calibri" w:cs="Calibri"/>
          <w:spacing w:val="-3"/>
        </w:rPr>
        <w:t xml:space="preserve"> </w:t>
      </w:r>
      <w:r w:rsidRPr="002F3E6C">
        <w:rPr>
          <w:rFonts w:ascii="Calibri" w:hAnsi="Calibri" w:cs="Calibri"/>
        </w:rPr>
        <w:t>water</w:t>
      </w:r>
      <w:r w:rsidRPr="002F3E6C">
        <w:rPr>
          <w:rFonts w:ascii="Calibri" w:hAnsi="Calibri" w:cs="Calibri"/>
          <w:spacing w:val="-6"/>
        </w:rPr>
        <w:t xml:space="preserve"> </w:t>
      </w:r>
      <w:r w:rsidRPr="002F3E6C">
        <w:rPr>
          <w:rFonts w:ascii="Calibri" w:hAnsi="Calibri" w:cs="Calibri"/>
        </w:rPr>
        <w:t>quality</w:t>
      </w:r>
      <w:r w:rsidRPr="002F3E6C">
        <w:rPr>
          <w:rFonts w:ascii="Calibri" w:hAnsi="Calibri" w:cs="Calibri"/>
          <w:spacing w:val="-9"/>
        </w:rPr>
        <w:t xml:space="preserve"> </w:t>
      </w:r>
      <w:r w:rsidRPr="002F3E6C">
        <w:rPr>
          <w:rFonts w:ascii="Calibri" w:hAnsi="Calibri" w:cs="Calibri"/>
        </w:rPr>
        <w:t>standards</w:t>
      </w:r>
      <w:r w:rsidRPr="002F3E6C">
        <w:rPr>
          <w:rFonts w:ascii="Calibri" w:hAnsi="Calibri" w:cs="Calibri"/>
          <w:spacing w:val="-4"/>
        </w:rPr>
        <w:t xml:space="preserve"> </w:t>
      </w:r>
      <w:r w:rsidRPr="002F3E6C">
        <w:rPr>
          <w:rFonts w:ascii="Calibri" w:hAnsi="Calibri" w:cs="Calibri"/>
        </w:rPr>
        <w:t>into</w:t>
      </w:r>
      <w:r w:rsidRPr="002F3E6C">
        <w:rPr>
          <w:rFonts w:ascii="Calibri" w:hAnsi="Calibri" w:cs="Calibri"/>
          <w:spacing w:val="-4"/>
        </w:rPr>
        <w:t xml:space="preserve"> </w:t>
      </w:r>
      <w:r w:rsidRPr="002F3E6C">
        <w:rPr>
          <w:rFonts w:ascii="Calibri" w:hAnsi="Calibri" w:cs="Calibri"/>
        </w:rPr>
        <w:t xml:space="preserve">wetlands </w:t>
      </w:r>
      <w:r w:rsidRPr="002F3E6C">
        <w:rPr>
          <w:rFonts w:ascii="Calibri" w:hAnsi="Calibri" w:cs="Calibri"/>
          <w:spacing w:val="-2"/>
        </w:rPr>
        <w:t>programs</w:t>
      </w:r>
      <w:r w:rsidR="00F81C53" w:rsidRPr="002F3E6C">
        <w:rPr>
          <w:rFonts w:ascii="Calibri" w:hAnsi="Calibri" w:cs="Calibri"/>
        </w:rPr>
        <w:t xml:space="preserve"> and vice versa.</w:t>
      </w:r>
    </w:p>
    <w:p w14:paraId="02331B93" w14:textId="77777777" w:rsidR="002D368C" w:rsidRPr="002F3E6C" w:rsidRDefault="002D368C" w:rsidP="00BF6C62">
      <w:pPr>
        <w:spacing w:after="80"/>
        <w:rPr>
          <w:rFonts w:ascii="Calibri" w:hAnsi="Calibri" w:cs="Calibri"/>
          <w:b/>
          <w:bCs/>
        </w:rPr>
      </w:pPr>
    </w:p>
    <w:tbl>
      <w:tblPr>
        <w:tblW w:w="5000" w:type="pct"/>
        <w:tblLook w:val="04A0" w:firstRow="1" w:lastRow="0" w:firstColumn="1" w:lastColumn="0" w:noHBand="0" w:noVBand="1"/>
      </w:tblPr>
      <w:tblGrid>
        <w:gridCol w:w="3600"/>
        <w:gridCol w:w="6280"/>
      </w:tblGrid>
      <w:tr w:rsidR="00540DDA" w:rsidRPr="00540DDA" w14:paraId="64AE33DF" w14:textId="77777777" w:rsidTr="109D5526">
        <w:trPr>
          <w:trHeight w:val="320"/>
          <w:tblHeader/>
        </w:trPr>
        <w:tc>
          <w:tcPr>
            <w:tcW w:w="5000" w:type="pct"/>
            <w:gridSpan w:val="2"/>
            <w:tcBorders>
              <w:bottom w:val="single" w:sz="4" w:space="0" w:color="auto"/>
            </w:tcBorders>
            <w:shd w:val="clear" w:color="auto" w:fill="auto"/>
            <w:noWrap/>
            <w:vAlign w:val="center"/>
            <w:hideMark/>
          </w:tcPr>
          <w:p w14:paraId="2EE00F0D" w14:textId="77777777" w:rsidR="00540DDA" w:rsidRPr="00540DDA" w:rsidRDefault="00540DDA" w:rsidP="00BF6C62">
            <w:pPr>
              <w:widowControl/>
              <w:autoSpaceDE/>
              <w:autoSpaceDN/>
              <w:spacing w:after="80"/>
              <w:rPr>
                <w:rFonts w:ascii="Calibri" w:hAnsi="Calibri" w:cs="Calibri"/>
                <w:b/>
                <w:bCs/>
                <w:color w:val="000000"/>
              </w:rPr>
            </w:pPr>
            <w:r w:rsidRPr="00540DDA">
              <w:rPr>
                <w:rFonts w:ascii="Calibri" w:hAnsi="Calibri" w:cs="Calibri"/>
                <w:b/>
                <w:bCs/>
                <w:color w:val="000000"/>
              </w:rPr>
              <w:t>Table 4: Eligible Water Quality Standards for Wetlands Actions and Activities</w:t>
            </w:r>
          </w:p>
        </w:tc>
      </w:tr>
      <w:tr w:rsidR="00540DDA" w:rsidRPr="00540DDA" w14:paraId="106C19C9" w14:textId="77777777" w:rsidTr="109D5526">
        <w:trPr>
          <w:trHeight w:val="290"/>
          <w:tblHeader/>
        </w:trPr>
        <w:tc>
          <w:tcPr>
            <w:tcW w:w="1822" w:type="pct"/>
            <w:tcBorders>
              <w:top w:val="single" w:sz="4" w:space="0" w:color="auto"/>
              <w:left w:val="single" w:sz="4" w:space="0" w:color="auto"/>
              <w:bottom w:val="single" w:sz="4" w:space="0" w:color="auto"/>
              <w:right w:val="single" w:sz="4" w:space="0" w:color="auto"/>
            </w:tcBorders>
            <w:shd w:val="clear" w:color="auto" w:fill="D0D0D0"/>
            <w:hideMark/>
          </w:tcPr>
          <w:p w14:paraId="0A08DD2A" w14:textId="77777777" w:rsidR="00540DDA" w:rsidRPr="00540DDA" w:rsidRDefault="00540DDA" w:rsidP="00BF6C62">
            <w:pPr>
              <w:widowControl/>
              <w:autoSpaceDE/>
              <w:autoSpaceDN/>
              <w:spacing w:after="80"/>
              <w:rPr>
                <w:rFonts w:ascii="Calibri" w:hAnsi="Calibri" w:cs="Calibri"/>
                <w:b/>
                <w:bCs/>
                <w:sz w:val="20"/>
                <w:szCs w:val="20"/>
              </w:rPr>
            </w:pPr>
            <w:r w:rsidRPr="00540DDA">
              <w:rPr>
                <w:rFonts w:ascii="Calibri" w:hAnsi="Calibri" w:cs="Calibri"/>
                <w:b/>
                <w:bCs/>
                <w:sz w:val="20"/>
                <w:szCs w:val="20"/>
              </w:rPr>
              <w:t>2023 Action</w:t>
            </w:r>
          </w:p>
        </w:tc>
        <w:tc>
          <w:tcPr>
            <w:tcW w:w="3178" w:type="pct"/>
            <w:tcBorders>
              <w:top w:val="single" w:sz="4" w:space="0" w:color="auto"/>
              <w:left w:val="nil"/>
              <w:bottom w:val="single" w:sz="4" w:space="0" w:color="auto"/>
              <w:right w:val="single" w:sz="4" w:space="0" w:color="auto"/>
            </w:tcBorders>
            <w:shd w:val="clear" w:color="auto" w:fill="D0D0D0"/>
            <w:hideMark/>
          </w:tcPr>
          <w:p w14:paraId="11193DFF" w14:textId="77777777" w:rsidR="00540DDA" w:rsidRPr="00540DDA" w:rsidRDefault="00540DDA" w:rsidP="00BF6C62">
            <w:pPr>
              <w:widowControl/>
              <w:autoSpaceDE/>
              <w:autoSpaceDN/>
              <w:spacing w:after="80"/>
              <w:rPr>
                <w:rFonts w:ascii="Calibri" w:hAnsi="Calibri" w:cs="Calibri"/>
                <w:b/>
                <w:bCs/>
                <w:sz w:val="20"/>
                <w:szCs w:val="20"/>
              </w:rPr>
            </w:pPr>
            <w:r w:rsidRPr="00540DDA">
              <w:rPr>
                <w:rFonts w:ascii="Calibri" w:hAnsi="Calibri" w:cs="Calibri"/>
                <w:b/>
                <w:bCs/>
                <w:sz w:val="20"/>
                <w:szCs w:val="20"/>
              </w:rPr>
              <w:t>Menu of Activities</w:t>
            </w:r>
          </w:p>
        </w:tc>
      </w:tr>
      <w:tr w:rsidR="00540DDA" w:rsidRPr="00540DDA" w14:paraId="59A72536" w14:textId="77777777" w:rsidTr="109D5526">
        <w:trPr>
          <w:trHeight w:val="1560"/>
        </w:trPr>
        <w:tc>
          <w:tcPr>
            <w:tcW w:w="1822" w:type="pct"/>
            <w:tcBorders>
              <w:top w:val="nil"/>
              <w:left w:val="single" w:sz="4" w:space="0" w:color="auto"/>
              <w:bottom w:val="single" w:sz="4" w:space="0" w:color="auto"/>
              <w:right w:val="single" w:sz="4" w:space="0" w:color="auto"/>
            </w:tcBorders>
            <w:shd w:val="clear" w:color="auto" w:fill="auto"/>
            <w:hideMark/>
          </w:tcPr>
          <w:p w14:paraId="1E25E5B3" w14:textId="77777777" w:rsidR="00540DDA" w:rsidRPr="00540DDA"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Develop an appropriate definition of “waters” that includes wetlands</w:t>
            </w:r>
          </w:p>
        </w:tc>
        <w:tc>
          <w:tcPr>
            <w:tcW w:w="3178" w:type="pct"/>
            <w:tcBorders>
              <w:top w:val="nil"/>
              <w:left w:val="nil"/>
              <w:bottom w:val="single" w:sz="4" w:space="0" w:color="auto"/>
              <w:right w:val="single" w:sz="4" w:space="0" w:color="auto"/>
            </w:tcBorders>
            <w:shd w:val="clear" w:color="auto" w:fill="auto"/>
            <w:hideMark/>
          </w:tcPr>
          <w:p w14:paraId="5FEEB525" w14:textId="09DD7D22" w:rsidR="00540DDA" w:rsidRPr="005A1FEF" w:rsidRDefault="62D33367" w:rsidP="00BF6C62">
            <w:pPr>
              <w:widowControl/>
              <w:autoSpaceDE/>
              <w:autoSpaceDN/>
              <w:spacing w:after="80"/>
              <w:rPr>
                <w:rFonts w:ascii="Calibri" w:hAnsi="Calibri" w:cs="Calibri"/>
                <w:sz w:val="20"/>
                <w:szCs w:val="20"/>
              </w:rPr>
            </w:pPr>
            <w:r w:rsidRPr="109D5526">
              <w:rPr>
                <w:rFonts w:ascii="Calibri" w:hAnsi="Calibri" w:cs="Calibri"/>
                <w:sz w:val="20"/>
                <w:szCs w:val="20"/>
              </w:rPr>
              <w:t>Include wetlands in state/Tribal</w:t>
            </w:r>
            <w:r w:rsidR="13D7A1B8" w:rsidRPr="109D5526">
              <w:rPr>
                <w:rFonts w:ascii="Calibri" w:hAnsi="Calibri" w:cs="Calibri"/>
                <w:sz w:val="20"/>
                <w:szCs w:val="20"/>
              </w:rPr>
              <w:t>/territorial</w:t>
            </w:r>
            <w:r w:rsidRPr="109D5526">
              <w:rPr>
                <w:rFonts w:ascii="Calibri" w:hAnsi="Calibri" w:cs="Calibri"/>
                <w:sz w:val="20"/>
                <w:szCs w:val="20"/>
              </w:rPr>
              <w:t xml:space="preserve"> legal definition of “waters”.</w:t>
            </w:r>
          </w:p>
          <w:p w14:paraId="3EE01439" w14:textId="77777777" w:rsidR="00540DDA"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Ensure “wetlands” definition is at least as inclusive as the CWA definition</w:t>
            </w:r>
            <w:r w:rsidRPr="005A1FEF">
              <w:rPr>
                <w:rFonts w:ascii="Calibri" w:hAnsi="Calibri" w:cs="Calibri"/>
                <w:sz w:val="20"/>
                <w:szCs w:val="20"/>
              </w:rPr>
              <w:t>.</w:t>
            </w:r>
          </w:p>
          <w:p w14:paraId="197CBF7B" w14:textId="77777777" w:rsidR="00540DDA"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Ensure legal definition of “waters of the Tribe or state” is at least as inclusive as the CWA definition</w:t>
            </w:r>
            <w:r w:rsidRPr="005A1FEF">
              <w:rPr>
                <w:rFonts w:ascii="Calibri" w:hAnsi="Calibri" w:cs="Calibri"/>
                <w:sz w:val="20"/>
                <w:szCs w:val="20"/>
              </w:rPr>
              <w:t>.</w:t>
            </w:r>
          </w:p>
          <w:p w14:paraId="2EE9C7EA" w14:textId="61CA8EC0" w:rsidR="00540DDA" w:rsidRPr="00540DDA"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Remove any regulatory language excluding defined wetlands from water quality standards</w:t>
            </w:r>
            <w:r w:rsidRPr="005A1FEF">
              <w:rPr>
                <w:rFonts w:ascii="Calibri" w:hAnsi="Calibri" w:cs="Calibri"/>
                <w:sz w:val="20"/>
                <w:szCs w:val="20"/>
              </w:rPr>
              <w:t>.</w:t>
            </w:r>
          </w:p>
        </w:tc>
      </w:tr>
      <w:tr w:rsidR="00540DDA" w:rsidRPr="00540DDA" w14:paraId="6A3043E6" w14:textId="77777777" w:rsidTr="109D5526">
        <w:trPr>
          <w:trHeight w:val="60"/>
        </w:trPr>
        <w:tc>
          <w:tcPr>
            <w:tcW w:w="1822" w:type="pct"/>
            <w:tcBorders>
              <w:top w:val="nil"/>
              <w:left w:val="single" w:sz="4" w:space="0" w:color="auto"/>
              <w:bottom w:val="single" w:sz="4" w:space="0" w:color="auto"/>
              <w:right w:val="single" w:sz="4" w:space="0" w:color="auto"/>
            </w:tcBorders>
            <w:shd w:val="clear" w:color="auto" w:fill="auto"/>
            <w:hideMark/>
          </w:tcPr>
          <w:p w14:paraId="7C4B7436" w14:textId="77777777" w:rsidR="00540DDA" w:rsidRPr="00540DDA"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Collect and analyze monitoring data and other information that will become basis of wetland water quality standards</w:t>
            </w:r>
          </w:p>
        </w:tc>
        <w:tc>
          <w:tcPr>
            <w:tcW w:w="3178" w:type="pct"/>
            <w:tcBorders>
              <w:top w:val="nil"/>
              <w:left w:val="nil"/>
              <w:bottom w:val="single" w:sz="4" w:space="0" w:color="auto"/>
              <w:right w:val="single" w:sz="4" w:space="0" w:color="auto"/>
            </w:tcBorders>
            <w:shd w:val="clear" w:color="auto" w:fill="auto"/>
            <w:hideMark/>
          </w:tcPr>
          <w:p w14:paraId="544A3367" w14:textId="77777777" w:rsidR="00540DDA"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Define wetland types/classes (e.g., HGM, Cowardin or both)</w:t>
            </w:r>
            <w:r w:rsidRPr="005A1FEF">
              <w:rPr>
                <w:rFonts w:ascii="Calibri" w:hAnsi="Calibri" w:cs="Calibri"/>
                <w:sz w:val="20"/>
                <w:szCs w:val="20"/>
              </w:rPr>
              <w:t>.</w:t>
            </w:r>
          </w:p>
          <w:p w14:paraId="3F770155" w14:textId="77777777" w:rsidR="00540DDA"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Identify and map wetlands that will be monitored for water quality standards</w:t>
            </w:r>
            <w:r w:rsidRPr="005A1FEF">
              <w:rPr>
                <w:rFonts w:ascii="Calibri" w:hAnsi="Calibri" w:cs="Calibri"/>
                <w:sz w:val="20"/>
                <w:szCs w:val="20"/>
              </w:rPr>
              <w:t>.</w:t>
            </w:r>
          </w:p>
          <w:p w14:paraId="23122035" w14:textId="77777777" w:rsidR="00540DDA"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Establish reference conditions for defined wetland types in terms of functional/condition performance and other physical and biological measurements</w:t>
            </w:r>
            <w:r w:rsidRPr="005A1FEF">
              <w:rPr>
                <w:rFonts w:ascii="Calibri" w:hAnsi="Calibri" w:cs="Calibri"/>
                <w:sz w:val="20"/>
                <w:szCs w:val="20"/>
              </w:rPr>
              <w:t>.</w:t>
            </w:r>
          </w:p>
          <w:p w14:paraId="3D0257CE" w14:textId="7668E34A" w:rsidR="00540DDA" w:rsidRPr="005A1FEF" w:rsidRDefault="62D33367" w:rsidP="00BF6C62">
            <w:pPr>
              <w:widowControl/>
              <w:autoSpaceDE/>
              <w:autoSpaceDN/>
              <w:spacing w:after="80"/>
              <w:rPr>
                <w:rFonts w:ascii="Calibri" w:hAnsi="Calibri" w:cs="Calibri"/>
                <w:sz w:val="20"/>
                <w:szCs w:val="20"/>
              </w:rPr>
            </w:pPr>
            <w:r w:rsidRPr="109D5526">
              <w:rPr>
                <w:rFonts w:ascii="Calibri" w:hAnsi="Calibri" w:cs="Calibri"/>
                <w:sz w:val="20"/>
                <w:szCs w:val="20"/>
              </w:rPr>
              <w:t>Assess and document the gaps in the Tribal</w:t>
            </w:r>
            <w:r w:rsidR="13D7A1B8" w:rsidRPr="109D5526">
              <w:rPr>
                <w:rFonts w:ascii="Calibri" w:hAnsi="Calibri" w:cs="Calibri"/>
                <w:sz w:val="20"/>
                <w:szCs w:val="20"/>
              </w:rPr>
              <w:t>/</w:t>
            </w:r>
            <w:r w:rsidRPr="109D5526">
              <w:rPr>
                <w:rFonts w:ascii="Calibri" w:hAnsi="Calibri" w:cs="Calibri"/>
                <w:sz w:val="20"/>
                <w:szCs w:val="20"/>
              </w:rPr>
              <w:t>state</w:t>
            </w:r>
            <w:r w:rsidR="13D7A1B8" w:rsidRPr="109D5526">
              <w:rPr>
                <w:rFonts w:ascii="Calibri" w:hAnsi="Calibri" w:cs="Calibri"/>
                <w:sz w:val="20"/>
                <w:szCs w:val="20"/>
              </w:rPr>
              <w:t>/territorial</w:t>
            </w:r>
            <w:r w:rsidRPr="109D5526">
              <w:rPr>
                <w:rFonts w:ascii="Calibri" w:hAnsi="Calibri" w:cs="Calibri"/>
                <w:sz w:val="20"/>
                <w:szCs w:val="20"/>
              </w:rPr>
              <w:t xml:space="preserve"> wetland protection and restoration efforts, and the consequences of failure to protect water quality and hydrologic integrity.</w:t>
            </w:r>
          </w:p>
          <w:p w14:paraId="36515E58" w14:textId="44ABF4BB" w:rsidR="00540DDA" w:rsidRPr="005A1FEF" w:rsidRDefault="62D33367" w:rsidP="00BF6C62">
            <w:pPr>
              <w:widowControl/>
              <w:autoSpaceDE/>
              <w:autoSpaceDN/>
              <w:spacing w:after="80"/>
              <w:rPr>
                <w:rFonts w:ascii="Calibri" w:hAnsi="Calibri" w:cs="Calibri"/>
                <w:sz w:val="20"/>
                <w:szCs w:val="20"/>
              </w:rPr>
            </w:pPr>
            <w:r w:rsidRPr="109D5526">
              <w:rPr>
                <w:rFonts w:ascii="Calibri" w:hAnsi="Calibri" w:cs="Calibri"/>
                <w:sz w:val="20"/>
                <w:szCs w:val="20"/>
              </w:rPr>
              <w:t>After the gaps in protection are identified, a Tribe</w:t>
            </w:r>
            <w:r w:rsidR="13D7A1B8" w:rsidRPr="109D5526">
              <w:rPr>
                <w:rFonts w:ascii="Calibri" w:hAnsi="Calibri" w:cs="Calibri"/>
                <w:sz w:val="20"/>
                <w:szCs w:val="20"/>
              </w:rPr>
              <w:t>/</w:t>
            </w:r>
            <w:r w:rsidRPr="109D5526">
              <w:rPr>
                <w:rFonts w:ascii="Calibri" w:hAnsi="Calibri" w:cs="Calibri"/>
                <w:sz w:val="20"/>
                <w:szCs w:val="20"/>
              </w:rPr>
              <w:t>state</w:t>
            </w:r>
            <w:r w:rsidR="13D7A1B8" w:rsidRPr="109D5526">
              <w:rPr>
                <w:rFonts w:ascii="Calibri" w:hAnsi="Calibri" w:cs="Calibri"/>
                <w:sz w:val="20"/>
                <w:szCs w:val="20"/>
              </w:rPr>
              <w:t>/territory</w:t>
            </w:r>
            <w:r w:rsidRPr="109D5526">
              <w:rPr>
                <w:rFonts w:ascii="Calibri" w:hAnsi="Calibri" w:cs="Calibri"/>
                <w:sz w:val="20"/>
                <w:szCs w:val="20"/>
              </w:rPr>
              <w:t xml:space="preserve"> can then begin to develop a plan for filling the gaps. Consider tailoring the existing monitoring and assessment activities to support better protection.</w:t>
            </w:r>
          </w:p>
          <w:p w14:paraId="1CA48E91" w14:textId="77777777" w:rsidR="00AC4BE4" w:rsidRPr="005A1FEF" w:rsidRDefault="00540DDA" w:rsidP="00BF6C62">
            <w:pPr>
              <w:widowControl/>
              <w:autoSpaceDE/>
              <w:autoSpaceDN/>
              <w:spacing w:after="80"/>
              <w:rPr>
                <w:rFonts w:ascii="Calibri" w:hAnsi="Calibri" w:cs="Calibri"/>
                <w:sz w:val="20"/>
                <w:szCs w:val="20"/>
              </w:rPr>
            </w:pPr>
            <w:r w:rsidRPr="005A1FEF">
              <w:rPr>
                <w:rFonts w:ascii="Calibri" w:hAnsi="Calibri" w:cs="Calibri"/>
                <w:sz w:val="20"/>
                <w:szCs w:val="20"/>
              </w:rPr>
              <w:t>A</w:t>
            </w:r>
            <w:r w:rsidRPr="00540DDA">
              <w:rPr>
                <w:rFonts w:ascii="Calibri" w:hAnsi="Calibri" w:cs="Calibri"/>
                <w:sz w:val="20"/>
                <w:szCs w:val="20"/>
              </w:rPr>
              <w:t>nswer the following questions: a) Do functions of specific wetland types need to be documented? b) What is a logical strategy for developing future, strengthened wetland standards? and c) Does the information needed already exist or should additional monitoring or studies be conducted?</w:t>
            </w:r>
          </w:p>
          <w:p w14:paraId="622BEACF" w14:textId="1382A6B1" w:rsidR="00AC4BE4" w:rsidRPr="005A1FEF" w:rsidRDefault="62D33367" w:rsidP="00BF6C62">
            <w:pPr>
              <w:widowControl/>
              <w:autoSpaceDE/>
              <w:autoSpaceDN/>
              <w:spacing w:after="80"/>
              <w:rPr>
                <w:rFonts w:ascii="Calibri" w:hAnsi="Calibri" w:cs="Calibri"/>
                <w:sz w:val="20"/>
                <w:szCs w:val="20"/>
              </w:rPr>
            </w:pPr>
            <w:r w:rsidRPr="109D5526">
              <w:rPr>
                <w:rFonts w:ascii="Calibri" w:hAnsi="Calibri" w:cs="Calibri"/>
                <w:sz w:val="20"/>
                <w:szCs w:val="20"/>
              </w:rPr>
              <w:t>An analysis should be made of existing Tribal</w:t>
            </w:r>
            <w:r w:rsidR="13D7A1B8" w:rsidRPr="109D5526">
              <w:rPr>
                <w:rFonts w:ascii="Calibri" w:hAnsi="Calibri" w:cs="Calibri"/>
                <w:sz w:val="20"/>
                <w:szCs w:val="20"/>
              </w:rPr>
              <w:t>/</w:t>
            </w:r>
            <w:r w:rsidRPr="109D5526">
              <w:rPr>
                <w:rFonts w:ascii="Calibri" w:hAnsi="Calibri" w:cs="Calibri"/>
                <w:sz w:val="20"/>
                <w:szCs w:val="20"/>
              </w:rPr>
              <w:t>state</w:t>
            </w:r>
            <w:r w:rsidR="13D7A1B8" w:rsidRPr="109D5526">
              <w:rPr>
                <w:rFonts w:ascii="Calibri" w:hAnsi="Calibri" w:cs="Calibri"/>
                <w:sz w:val="20"/>
                <w:szCs w:val="20"/>
              </w:rPr>
              <w:t>/territorial</w:t>
            </w:r>
            <w:r w:rsidRPr="109D5526">
              <w:rPr>
                <w:rFonts w:ascii="Calibri" w:hAnsi="Calibri" w:cs="Calibri"/>
                <w:sz w:val="20"/>
                <w:szCs w:val="20"/>
              </w:rPr>
              <w:t xml:space="preserve"> authorities. Sometimes authorities exist in Tribal</w:t>
            </w:r>
            <w:r w:rsidR="13D7A1B8" w:rsidRPr="109D5526">
              <w:rPr>
                <w:rFonts w:ascii="Calibri" w:hAnsi="Calibri" w:cs="Calibri"/>
                <w:sz w:val="20"/>
                <w:szCs w:val="20"/>
              </w:rPr>
              <w:t>/</w:t>
            </w:r>
            <w:r w:rsidRPr="109D5526">
              <w:rPr>
                <w:rFonts w:ascii="Calibri" w:hAnsi="Calibri" w:cs="Calibri"/>
                <w:sz w:val="20"/>
                <w:szCs w:val="20"/>
              </w:rPr>
              <w:t>state</w:t>
            </w:r>
            <w:r w:rsidR="13D7A1B8" w:rsidRPr="109D5526">
              <w:rPr>
                <w:rFonts w:ascii="Calibri" w:hAnsi="Calibri" w:cs="Calibri"/>
                <w:sz w:val="20"/>
                <w:szCs w:val="20"/>
              </w:rPr>
              <w:t>/territorial</w:t>
            </w:r>
            <w:r w:rsidRPr="109D5526">
              <w:rPr>
                <w:rFonts w:ascii="Calibri" w:hAnsi="Calibri" w:cs="Calibri"/>
                <w:sz w:val="20"/>
                <w:szCs w:val="20"/>
              </w:rPr>
              <w:t xml:space="preserve"> law that has not been fully used. Tribes</w:t>
            </w:r>
            <w:r w:rsidR="13D7A1B8" w:rsidRPr="109D5526">
              <w:rPr>
                <w:rFonts w:ascii="Calibri" w:hAnsi="Calibri" w:cs="Calibri"/>
                <w:sz w:val="20"/>
                <w:szCs w:val="20"/>
              </w:rPr>
              <w:t>,</w:t>
            </w:r>
            <w:r w:rsidRPr="109D5526">
              <w:rPr>
                <w:rFonts w:ascii="Calibri" w:hAnsi="Calibri" w:cs="Calibri"/>
                <w:sz w:val="20"/>
                <w:szCs w:val="20"/>
              </w:rPr>
              <w:t xml:space="preserve"> states</w:t>
            </w:r>
            <w:r w:rsidR="13D7A1B8" w:rsidRPr="109D5526">
              <w:rPr>
                <w:rFonts w:ascii="Calibri" w:hAnsi="Calibri" w:cs="Calibri"/>
                <w:sz w:val="20"/>
                <w:szCs w:val="20"/>
              </w:rPr>
              <w:t xml:space="preserve"> and territories</w:t>
            </w:r>
            <w:r w:rsidRPr="109D5526">
              <w:rPr>
                <w:rFonts w:ascii="Calibri" w:hAnsi="Calibri" w:cs="Calibri"/>
                <w:sz w:val="20"/>
                <w:szCs w:val="20"/>
              </w:rPr>
              <w:t xml:space="preserve"> should assess what new authorities (if any) are needed to fill the gaps.</w:t>
            </w:r>
          </w:p>
          <w:p w14:paraId="1C968FE9" w14:textId="7388EE5E" w:rsidR="00AC4BE4" w:rsidRPr="005A1FEF" w:rsidRDefault="62D33367" w:rsidP="00BF6C62">
            <w:pPr>
              <w:widowControl/>
              <w:autoSpaceDE/>
              <w:autoSpaceDN/>
              <w:spacing w:after="80"/>
              <w:rPr>
                <w:rFonts w:ascii="Calibri" w:hAnsi="Calibri" w:cs="Calibri"/>
                <w:sz w:val="20"/>
                <w:szCs w:val="20"/>
              </w:rPr>
            </w:pPr>
            <w:r w:rsidRPr="109D5526">
              <w:rPr>
                <w:rFonts w:ascii="Calibri" w:hAnsi="Calibri" w:cs="Calibri"/>
                <w:sz w:val="20"/>
                <w:szCs w:val="20"/>
              </w:rPr>
              <w:t xml:space="preserve">Develop a plan for more comprehensive protection by including both regulatory and non-regulatory components such as working with </w:t>
            </w:r>
            <w:r w:rsidR="13D7A1B8" w:rsidRPr="109D5526">
              <w:rPr>
                <w:rFonts w:ascii="Calibri" w:hAnsi="Calibri" w:cs="Calibri"/>
                <w:sz w:val="20"/>
                <w:szCs w:val="20"/>
              </w:rPr>
              <w:t>the Natural Resource Conservation Service</w:t>
            </w:r>
            <w:r w:rsidRPr="109D5526">
              <w:rPr>
                <w:rFonts w:ascii="Calibri" w:hAnsi="Calibri" w:cs="Calibri"/>
                <w:sz w:val="20"/>
                <w:szCs w:val="20"/>
              </w:rPr>
              <w:t>, local watershed groups, etc.</w:t>
            </w:r>
          </w:p>
          <w:p w14:paraId="3C476255" w14:textId="72C6AFB1" w:rsidR="00AC4BE4" w:rsidRPr="005A1FEF" w:rsidRDefault="62D33367" w:rsidP="00BF6C62">
            <w:pPr>
              <w:widowControl/>
              <w:autoSpaceDE/>
              <w:autoSpaceDN/>
              <w:spacing w:after="80"/>
              <w:rPr>
                <w:rFonts w:ascii="Calibri" w:hAnsi="Calibri" w:cs="Calibri"/>
                <w:sz w:val="20"/>
                <w:szCs w:val="20"/>
              </w:rPr>
            </w:pPr>
            <w:r w:rsidRPr="109D5526">
              <w:rPr>
                <w:rFonts w:ascii="Calibri" w:hAnsi="Calibri" w:cs="Calibri"/>
                <w:sz w:val="20"/>
                <w:szCs w:val="20"/>
              </w:rPr>
              <w:t xml:space="preserve">Form an advisory group consisting of experts from pollution control, flooding, stormwater, transportation, forestry, fish </w:t>
            </w:r>
            <w:r w:rsidR="13D7A1B8" w:rsidRPr="109D5526">
              <w:rPr>
                <w:rFonts w:ascii="Calibri" w:hAnsi="Calibri" w:cs="Calibri"/>
                <w:sz w:val="20"/>
                <w:szCs w:val="20"/>
              </w:rPr>
              <w:t>and</w:t>
            </w:r>
            <w:r w:rsidRPr="109D5526">
              <w:rPr>
                <w:rFonts w:ascii="Calibri" w:hAnsi="Calibri" w:cs="Calibri"/>
                <w:sz w:val="20"/>
                <w:szCs w:val="20"/>
              </w:rPr>
              <w:t xml:space="preserve"> wildlife, natural hazards and other agencies to help with development and implementation of a strategic plan.</w:t>
            </w:r>
          </w:p>
          <w:p w14:paraId="75B63586" w14:textId="59C02B3B" w:rsidR="00540DDA" w:rsidRPr="00540DDA"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 xml:space="preserve">Conduct scientific studies to support water quality criteria to protect designated uses and determine if there are sufficient parameter or constituents to protect the designated uses. Monitor and maintain the biological, physical and chemical conditions of reference wetlands, specifically: base flow, flow regime, wetland hydroperiod; chemical, </w:t>
            </w:r>
            <w:r w:rsidRPr="00540DDA">
              <w:rPr>
                <w:rFonts w:ascii="Calibri" w:hAnsi="Calibri" w:cs="Calibri"/>
                <w:sz w:val="20"/>
                <w:szCs w:val="20"/>
              </w:rPr>
              <w:lastRenderedPageBreak/>
              <w:t>nutrient, dissolved oxygen regime of the wetland; conditions favorable to protection and propagation of threatened, endangered, and at-risk species; conductivity; floristic quality; integrity of species diversity, abundance, zonation; normal movement of fauna; pH of wetland waters; salinity (if applicable); size shape; soil type horizon structure; water currents, erosion, or sedimentation patterns; water levels or elevations; and water temperature variations.</w:t>
            </w:r>
          </w:p>
        </w:tc>
      </w:tr>
      <w:tr w:rsidR="00540DDA" w:rsidRPr="00540DDA" w14:paraId="6438B23D" w14:textId="77777777" w:rsidTr="109D5526">
        <w:trPr>
          <w:trHeight w:val="2340"/>
        </w:trPr>
        <w:tc>
          <w:tcPr>
            <w:tcW w:w="1822" w:type="pct"/>
            <w:tcBorders>
              <w:top w:val="nil"/>
              <w:left w:val="single" w:sz="4" w:space="0" w:color="auto"/>
              <w:bottom w:val="single" w:sz="4" w:space="0" w:color="auto"/>
              <w:right w:val="single" w:sz="4" w:space="0" w:color="auto"/>
            </w:tcBorders>
            <w:shd w:val="clear" w:color="auto" w:fill="auto"/>
            <w:hideMark/>
          </w:tcPr>
          <w:p w14:paraId="58A9AFE3" w14:textId="77777777" w:rsidR="00540DDA" w:rsidRPr="00540DDA"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lastRenderedPageBreak/>
              <w:t>Establish appropriate wetland specific designated uses to be achieved and protected</w:t>
            </w:r>
          </w:p>
        </w:tc>
        <w:tc>
          <w:tcPr>
            <w:tcW w:w="3178" w:type="pct"/>
            <w:tcBorders>
              <w:top w:val="nil"/>
              <w:left w:val="nil"/>
              <w:bottom w:val="single" w:sz="4" w:space="0" w:color="auto"/>
              <w:right w:val="single" w:sz="4" w:space="0" w:color="auto"/>
            </w:tcBorders>
            <w:shd w:val="clear" w:color="auto" w:fill="auto"/>
            <w:hideMark/>
          </w:tcPr>
          <w:p w14:paraId="14D612F1" w14:textId="206F00EF" w:rsidR="00AC4BE4" w:rsidRPr="005A1FEF" w:rsidRDefault="62D33367" w:rsidP="00BF6C62">
            <w:pPr>
              <w:widowControl/>
              <w:autoSpaceDE/>
              <w:autoSpaceDN/>
              <w:spacing w:after="80"/>
              <w:rPr>
                <w:rFonts w:ascii="Calibri" w:hAnsi="Calibri" w:cs="Calibri"/>
                <w:sz w:val="20"/>
                <w:szCs w:val="20"/>
              </w:rPr>
            </w:pPr>
            <w:r w:rsidRPr="109D5526">
              <w:rPr>
                <w:rFonts w:ascii="Calibri" w:hAnsi="Calibri" w:cs="Calibri"/>
                <w:sz w:val="20"/>
                <w:szCs w:val="20"/>
              </w:rPr>
              <w:t xml:space="preserve">Identify appropriate designated uses for different wetland types taking into consideration the use and value of a wetland for base flow discharge, flood flow attenuation, groundwater recharge, indigenous floral fauna diversity </w:t>
            </w:r>
            <w:r w:rsidR="13D7A1B8" w:rsidRPr="109D5526">
              <w:rPr>
                <w:rFonts w:ascii="Calibri" w:hAnsi="Calibri" w:cs="Calibri"/>
                <w:sz w:val="20"/>
                <w:szCs w:val="20"/>
              </w:rPr>
              <w:t>and</w:t>
            </w:r>
            <w:r w:rsidRPr="109D5526">
              <w:rPr>
                <w:rFonts w:ascii="Calibri" w:hAnsi="Calibri" w:cs="Calibri"/>
                <w:sz w:val="20"/>
                <w:szCs w:val="20"/>
              </w:rPr>
              <w:t xml:space="preserve"> abundance, nutrient cycling, organic carbon export/cycling, protection of downstream water quality, fish and wildlife habitats, cultural and traditional uses, recreational purposes, </w:t>
            </w:r>
            <w:r w:rsidR="13D7A1B8" w:rsidRPr="109D5526">
              <w:rPr>
                <w:rFonts w:ascii="Calibri" w:hAnsi="Calibri" w:cs="Calibri"/>
                <w:sz w:val="20"/>
                <w:szCs w:val="20"/>
              </w:rPr>
              <w:t xml:space="preserve">hazard mitigation and resilience </w:t>
            </w:r>
            <w:r w:rsidRPr="109D5526">
              <w:rPr>
                <w:rFonts w:ascii="Calibri" w:hAnsi="Calibri" w:cs="Calibri"/>
                <w:sz w:val="20"/>
                <w:szCs w:val="20"/>
              </w:rPr>
              <w:t>, sediment/shoreline stabilization, and surface water storage.</w:t>
            </w:r>
          </w:p>
          <w:p w14:paraId="1BD06BA9" w14:textId="77777777" w:rsidR="00AC4BE4"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Monitor designated uses</w:t>
            </w:r>
            <w:r w:rsidR="00AC4BE4" w:rsidRPr="005A1FEF">
              <w:rPr>
                <w:rFonts w:ascii="Calibri" w:hAnsi="Calibri" w:cs="Calibri"/>
                <w:sz w:val="20"/>
                <w:szCs w:val="20"/>
              </w:rPr>
              <w:t>.</w:t>
            </w:r>
          </w:p>
          <w:p w14:paraId="00CD6F6F" w14:textId="25BEFB74" w:rsidR="00540DDA" w:rsidRPr="00540DDA"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Map where designated uses apply</w:t>
            </w:r>
            <w:r w:rsidR="00AC4BE4" w:rsidRPr="005A1FEF">
              <w:rPr>
                <w:rFonts w:ascii="Calibri" w:hAnsi="Calibri" w:cs="Calibri"/>
                <w:sz w:val="20"/>
                <w:szCs w:val="20"/>
              </w:rPr>
              <w:t>.</w:t>
            </w:r>
          </w:p>
        </w:tc>
      </w:tr>
      <w:tr w:rsidR="00540DDA" w:rsidRPr="00540DDA" w14:paraId="6D66F55D" w14:textId="77777777" w:rsidTr="109D5526">
        <w:trPr>
          <w:trHeight w:val="4940"/>
        </w:trPr>
        <w:tc>
          <w:tcPr>
            <w:tcW w:w="1822" w:type="pct"/>
            <w:tcBorders>
              <w:top w:val="nil"/>
              <w:left w:val="single" w:sz="4" w:space="0" w:color="auto"/>
              <w:bottom w:val="single" w:sz="4" w:space="0" w:color="auto"/>
              <w:right w:val="single" w:sz="4" w:space="0" w:color="auto"/>
            </w:tcBorders>
            <w:shd w:val="clear" w:color="auto" w:fill="auto"/>
            <w:hideMark/>
          </w:tcPr>
          <w:p w14:paraId="6E1AC1D9" w14:textId="77777777" w:rsidR="00540DDA" w:rsidRPr="00540DDA"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Establish narrative criteria where numeric criteria cannot be established or to supplement numeric criteria that qualitatively describe the condition or suite of functions that must be achieved to support a designated use</w:t>
            </w:r>
          </w:p>
        </w:tc>
        <w:tc>
          <w:tcPr>
            <w:tcW w:w="3178" w:type="pct"/>
            <w:tcBorders>
              <w:top w:val="nil"/>
              <w:left w:val="nil"/>
              <w:bottom w:val="single" w:sz="4" w:space="0" w:color="auto"/>
              <w:right w:val="single" w:sz="4" w:space="0" w:color="auto"/>
            </w:tcBorders>
            <w:shd w:val="clear" w:color="auto" w:fill="auto"/>
            <w:hideMark/>
          </w:tcPr>
          <w:p w14:paraId="47FCFD07" w14:textId="77777777" w:rsidR="00AC4BE4"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Establish narrative physical criteria (e.g., fill material not present, no hydrologic alterations)</w:t>
            </w:r>
            <w:r w:rsidR="00AC4BE4" w:rsidRPr="005A1FEF">
              <w:rPr>
                <w:rFonts w:ascii="Calibri" w:hAnsi="Calibri" w:cs="Calibri"/>
                <w:sz w:val="20"/>
                <w:szCs w:val="20"/>
              </w:rPr>
              <w:t>.</w:t>
            </w:r>
          </w:p>
          <w:p w14:paraId="11170373" w14:textId="77777777" w:rsidR="00AC4BE4"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Establish narrative biological criteria (e.g., species composition, population dynamics, structure)</w:t>
            </w:r>
            <w:r w:rsidR="00AC4BE4" w:rsidRPr="005A1FEF">
              <w:rPr>
                <w:rFonts w:ascii="Calibri" w:hAnsi="Calibri" w:cs="Calibri"/>
                <w:sz w:val="20"/>
                <w:szCs w:val="20"/>
              </w:rPr>
              <w:t>.</w:t>
            </w:r>
          </w:p>
          <w:p w14:paraId="1E83DB93" w14:textId="77777777" w:rsidR="00AC4BE4"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Develop General Requirements</w:t>
            </w:r>
            <w:r w:rsidR="00AC4BE4" w:rsidRPr="005A1FEF">
              <w:rPr>
                <w:rFonts w:ascii="Calibri" w:hAnsi="Calibri" w:cs="Calibri"/>
                <w:sz w:val="20"/>
                <w:szCs w:val="20"/>
              </w:rPr>
              <w:t>.</w:t>
            </w:r>
          </w:p>
          <w:p w14:paraId="00866E83" w14:textId="77777777" w:rsidR="00AC4BE4"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Determine Aesthetic Qualities language</w:t>
            </w:r>
            <w:r w:rsidR="00AC4BE4" w:rsidRPr="005A1FEF">
              <w:rPr>
                <w:rFonts w:ascii="Calibri" w:hAnsi="Calibri" w:cs="Calibri"/>
                <w:sz w:val="20"/>
                <w:szCs w:val="20"/>
              </w:rPr>
              <w:t>.</w:t>
            </w:r>
          </w:p>
          <w:p w14:paraId="796BDAAF" w14:textId="77777777" w:rsidR="00AC4BE4"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Develop Protection of Cultural and Traditional Uses language</w:t>
            </w:r>
            <w:r w:rsidR="00AC4BE4" w:rsidRPr="005A1FEF">
              <w:rPr>
                <w:rFonts w:ascii="Calibri" w:hAnsi="Calibri" w:cs="Calibri"/>
                <w:sz w:val="20"/>
                <w:szCs w:val="20"/>
              </w:rPr>
              <w:t>.</w:t>
            </w:r>
          </w:p>
          <w:p w14:paraId="7C2678EB" w14:textId="77777777" w:rsidR="00AC4BE4"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Develop Downstream Protection language</w:t>
            </w:r>
            <w:r w:rsidR="00AC4BE4" w:rsidRPr="005A1FEF">
              <w:rPr>
                <w:rFonts w:ascii="Calibri" w:hAnsi="Calibri" w:cs="Calibri"/>
                <w:sz w:val="20"/>
                <w:szCs w:val="20"/>
              </w:rPr>
              <w:t>.</w:t>
            </w:r>
          </w:p>
          <w:p w14:paraId="67C55E85" w14:textId="77777777" w:rsidR="00AC4BE4"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Monitor and maintain the biological, physical and chemical conditions of reference wetlands, specifically: base flow, flow regime, wetland hydroperiod; chemical, nutrient, dissolved oxygen regime of the wetland; conditions favorable to protection and propagation of threatened, endangered, and at-risk species; conductivity; floristic quality; integrity of species diversity, abundance, zonation; normal movement of fauna; pH of wetland waters; salinity (if applicable); size shape; soil type horizon structure; water currents, erosion, or sedimentation patters; water levels or elevations; and water temperature variations</w:t>
            </w:r>
            <w:r w:rsidR="00AC4BE4" w:rsidRPr="005A1FEF">
              <w:rPr>
                <w:rFonts w:ascii="Calibri" w:hAnsi="Calibri" w:cs="Calibri"/>
                <w:sz w:val="20"/>
                <w:szCs w:val="20"/>
              </w:rPr>
              <w:t>.</w:t>
            </w:r>
          </w:p>
          <w:p w14:paraId="138B9885" w14:textId="19C803BD" w:rsidR="00540DDA" w:rsidRPr="00540DDA"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Develop technical documents to support the narrative criteria with numerical data; this document describes the types of narrative and numerical data that will be used in determining attainment of the standard</w:t>
            </w:r>
            <w:r w:rsidR="00AC4BE4" w:rsidRPr="005A1FEF">
              <w:rPr>
                <w:rFonts w:ascii="Calibri" w:hAnsi="Calibri" w:cs="Calibri"/>
                <w:sz w:val="20"/>
                <w:szCs w:val="20"/>
              </w:rPr>
              <w:t>.</w:t>
            </w:r>
          </w:p>
        </w:tc>
      </w:tr>
      <w:tr w:rsidR="00540DDA" w:rsidRPr="00540DDA" w14:paraId="17601EED" w14:textId="77777777" w:rsidTr="109D5526">
        <w:trPr>
          <w:trHeight w:val="2860"/>
        </w:trPr>
        <w:tc>
          <w:tcPr>
            <w:tcW w:w="1822" w:type="pct"/>
            <w:tcBorders>
              <w:top w:val="nil"/>
              <w:left w:val="single" w:sz="4" w:space="0" w:color="auto"/>
              <w:bottom w:val="single" w:sz="4" w:space="0" w:color="auto"/>
              <w:right w:val="single" w:sz="4" w:space="0" w:color="auto"/>
            </w:tcBorders>
            <w:shd w:val="clear" w:color="auto" w:fill="auto"/>
            <w:hideMark/>
          </w:tcPr>
          <w:p w14:paraId="21DFE2D4" w14:textId="77777777" w:rsidR="00540DDA" w:rsidRPr="00540DDA"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lastRenderedPageBreak/>
              <w:t>Establish numeric criteria representing wetland specific values for chemical, physical, and biological parameters that may not be exceeded, must be exceeded, or some combination to protect or restore designated uses</w:t>
            </w:r>
          </w:p>
        </w:tc>
        <w:tc>
          <w:tcPr>
            <w:tcW w:w="3178" w:type="pct"/>
            <w:tcBorders>
              <w:top w:val="nil"/>
              <w:left w:val="nil"/>
              <w:bottom w:val="single" w:sz="4" w:space="0" w:color="auto"/>
              <w:right w:val="single" w:sz="4" w:space="0" w:color="auto"/>
            </w:tcBorders>
            <w:shd w:val="clear" w:color="auto" w:fill="auto"/>
            <w:hideMark/>
          </w:tcPr>
          <w:p w14:paraId="7EA5429F" w14:textId="77777777" w:rsidR="00180AB0"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Establish numeric criteria for biological attributes based on wetland type and location (e.g., plant or macroinvertebrate indices, algae)</w:t>
            </w:r>
            <w:r w:rsidR="00180AB0" w:rsidRPr="005A1FEF">
              <w:rPr>
                <w:rFonts w:ascii="Calibri" w:hAnsi="Calibri" w:cs="Calibri"/>
                <w:sz w:val="20"/>
                <w:szCs w:val="20"/>
              </w:rPr>
              <w:t>.</w:t>
            </w:r>
          </w:p>
          <w:p w14:paraId="68DD896F" w14:textId="77777777" w:rsidR="00180AB0"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Establish numeric criteria for chemical constituents based on wetland type and location (e.g., nutrients)</w:t>
            </w:r>
            <w:r w:rsidR="00180AB0" w:rsidRPr="005A1FEF">
              <w:rPr>
                <w:rFonts w:ascii="Calibri" w:hAnsi="Calibri" w:cs="Calibri"/>
                <w:sz w:val="20"/>
                <w:szCs w:val="20"/>
              </w:rPr>
              <w:t>.</w:t>
            </w:r>
          </w:p>
          <w:p w14:paraId="1E150985" w14:textId="77777777" w:rsidR="00180AB0"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Establish numeric criteria for physical parameters based on wetland type and location (e.g., buffer characterizations, microhabitats)</w:t>
            </w:r>
            <w:r w:rsidR="00180AB0" w:rsidRPr="005A1FEF">
              <w:rPr>
                <w:rFonts w:ascii="Calibri" w:hAnsi="Calibri" w:cs="Calibri"/>
                <w:sz w:val="20"/>
                <w:szCs w:val="20"/>
              </w:rPr>
              <w:t>.</w:t>
            </w:r>
          </w:p>
          <w:p w14:paraId="756C042E" w14:textId="77777777" w:rsidR="00180AB0"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Review the numeric water quality criteria in Tables 1-6 (EPA's Section 304a National Recommended Water Quality Criteria).</w:t>
            </w:r>
          </w:p>
          <w:p w14:paraId="6EC3D004" w14:textId="2B68ABCC" w:rsidR="00180AB0"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 xml:space="preserve">Determine if omitting a criterion for some or </w:t>
            </w:r>
            <w:r w:rsidR="00180AB0" w:rsidRPr="005A1FEF">
              <w:rPr>
                <w:rFonts w:ascii="Calibri" w:hAnsi="Calibri" w:cs="Calibri"/>
                <w:sz w:val="20"/>
                <w:szCs w:val="20"/>
              </w:rPr>
              <w:t>all</w:t>
            </w:r>
            <w:r w:rsidRPr="00540DDA">
              <w:rPr>
                <w:rFonts w:ascii="Calibri" w:hAnsi="Calibri" w:cs="Calibri"/>
                <w:sz w:val="20"/>
                <w:szCs w:val="20"/>
              </w:rPr>
              <w:t xml:space="preserve"> its wetlands is needed.</w:t>
            </w:r>
          </w:p>
          <w:p w14:paraId="250DA42D" w14:textId="4DC08BE6" w:rsidR="00540DDA" w:rsidRPr="00540DDA"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Determine if any adjustments need to be made to any or some of the criterion values before adopting them into the Tribal or state water quality standards.</w:t>
            </w:r>
          </w:p>
        </w:tc>
      </w:tr>
      <w:tr w:rsidR="00540DDA" w:rsidRPr="00540DDA" w14:paraId="516024A6" w14:textId="77777777" w:rsidTr="109D5526">
        <w:trPr>
          <w:trHeight w:val="2157"/>
        </w:trPr>
        <w:tc>
          <w:tcPr>
            <w:tcW w:w="1822" w:type="pct"/>
            <w:tcBorders>
              <w:top w:val="nil"/>
              <w:left w:val="single" w:sz="4" w:space="0" w:color="auto"/>
              <w:bottom w:val="single" w:sz="4" w:space="0" w:color="auto"/>
              <w:right w:val="single" w:sz="4" w:space="0" w:color="auto"/>
            </w:tcBorders>
            <w:shd w:val="clear" w:color="auto" w:fill="auto"/>
            <w:hideMark/>
          </w:tcPr>
          <w:p w14:paraId="5D8F3600" w14:textId="14FE1F1D" w:rsidR="00540DDA" w:rsidRPr="00540DDA" w:rsidRDefault="62D33367" w:rsidP="00BF6C62">
            <w:pPr>
              <w:widowControl/>
              <w:autoSpaceDE/>
              <w:autoSpaceDN/>
              <w:spacing w:after="80"/>
              <w:rPr>
                <w:rFonts w:ascii="Calibri" w:hAnsi="Calibri" w:cs="Calibri"/>
                <w:sz w:val="20"/>
                <w:szCs w:val="20"/>
              </w:rPr>
            </w:pPr>
            <w:r w:rsidRPr="109D5526">
              <w:rPr>
                <w:rFonts w:ascii="Calibri" w:hAnsi="Calibri" w:cs="Calibri"/>
                <w:sz w:val="20"/>
                <w:szCs w:val="20"/>
              </w:rPr>
              <w:t>Better define Tribal</w:t>
            </w:r>
            <w:r w:rsidR="1E45D197" w:rsidRPr="109D5526">
              <w:rPr>
                <w:rFonts w:ascii="Calibri" w:hAnsi="Calibri" w:cs="Calibri"/>
                <w:sz w:val="20"/>
                <w:szCs w:val="20"/>
              </w:rPr>
              <w:t>/s</w:t>
            </w:r>
            <w:r w:rsidRPr="109D5526">
              <w:rPr>
                <w:rFonts w:ascii="Calibri" w:hAnsi="Calibri" w:cs="Calibri"/>
                <w:sz w:val="20"/>
                <w:szCs w:val="20"/>
              </w:rPr>
              <w:t>tate</w:t>
            </w:r>
            <w:r w:rsidR="1E45D197" w:rsidRPr="109D5526">
              <w:rPr>
                <w:rFonts w:ascii="Calibri" w:hAnsi="Calibri" w:cs="Calibri"/>
                <w:sz w:val="20"/>
                <w:szCs w:val="20"/>
              </w:rPr>
              <w:t>/territorial</w:t>
            </w:r>
            <w:r w:rsidRPr="109D5526">
              <w:rPr>
                <w:rFonts w:ascii="Calibri" w:hAnsi="Calibri" w:cs="Calibri"/>
                <w:sz w:val="20"/>
                <w:szCs w:val="20"/>
              </w:rPr>
              <w:t xml:space="preserve"> antidegradation policies for wetlands, requiring full protection of existing uses (functions and/or condition), maintenance of functions/condition in high quality wetlands, and a prohibition against lowering</w:t>
            </w:r>
            <w:r w:rsidR="006C5992">
              <w:rPr>
                <w:rFonts w:ascii="Calibri" w:hAnsi="Calibri" w:cs="Calibri"/>
                <w:sz w:val="20"/>
                <w:szCs w:val="20"/>
              </w:rPr>
              <w:t xml:space="preserve"> </w:t>
            </w:r>
            <w:r w:rsidRPr="109D5526">
              <w:rPr>
                <w:rFonts w:ascii="Calibri" w:hAnsi="Calibri" w:cs="Calibri"/>
                <w:sz w:val="20"/>
                <w:szCs w:val="20"/>
              </w:rPr>
              <w:t>functions/conditions in outstanding national resource waters</w:t>
            </w:r>
          </w:p>
        </w:tc>
        <w:tc>
          <w:tcPr>
            <w:tcW w:w="3178" w:type="pct"/>
            <w:tcBorders>
              <w:top w:val="nil"/>
              <w:left w:val="nil"/>
              <w:bottom w:val="single" w:sz="4" w:space="0" w:color="auto"/>
              <w:right w:val="single" w:sz="4" w:space="0" w:color="auto"/>
            </w:tcBorders>
            <w:shd w:val="clear" w:color="auto" w:fill="auto"/>
            <w:hideMark/>
          </w:tcPr>
          <w:p w14:paraId="75F688B4" w14:textId="77777777" w:rsidR="00180AB0"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Include wetlands in antidegradation policies</w:t>
            </w:r>
            <w:r w:rsidR="00180AB0" w:rsidRPr="005A1FEF">
              <w:rPr>
                <w:rFonts w:ascii="Calibri" w:hAnsi="Calibri" w:cs="Calibri"/>
                <w:sz w:val="20"/>
                <w:szCs w:val="20"/>
              </w:rPr>
              <w:t>.</w:t>
            </w:r>
          </w:p>
          <w:p w14:paraId="6D17CC2D" w14:textId="77777777" w:rsidR="00180AB0"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Include restoration potential of wetlands in antidegradation policies</w:t>
            </w:r>
            <w:r w:rsidR="00180AB0" w:rsidRPr="005A1FEF">
              <w:rPr>
                <w:rFonts w:ascii="Calibri" w:hAnsi="Calibri" w:cs="Calibri"/>
                <w:sz w:val="20"/>
                <w:szCs w:val="20"/>
              </w:rPr>
              <w:t>.</w:t>
            </w:r>
          </w:p>
          <w:p w14:paraId="45E6E164" w14:textId="77777777" w:rsidR="00180AB0"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Administer and enforce antidegradation policies for wetlands</w:t>
            </w:r>
            <w:r w:rsidR="00180AB0" w:rsidRPr="005A1FEF">
              <w:rPr>
                <w:rFonts w:ascii="Calibri" w:hAnsi="Calibri" w:cs="Calibri"/>
                <w:sz w:val="20"/>
                <w:szCs w:val="20"/>
              </w:rPr>
              <w:t>.</w:t>
            </w:r>
          </w:p>
          <w:p w14:paraId="4831E5AD" w14:textId="77777777" w:rsidR="00126DC2"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Develop measures to ensure antidegradation is being applied successfully in a manner specific to</w:t>
            </w:r>
            <w:r w:rsidR="00180AB0" w:rsidRPr="005A1FEF">
              <w:rPr>
                <w:rFonts w:ascii="Calibri" w:hAnsi="Calibri" w:cs="Calibri"/>
                <w:sz w:val="20"/>
                <w:szCs w:val="20"/>
              </w:rPr>
              <w:t xml:space="preserve"> </w:t>
            </w:r>
            <w:r w:rsidRPr="00540DDA">
              <w:rPr>
                <w:rFonts w:ascii="Calibri" w:hAnsi="Calibri" w:cs="Calibri"/>
                <w:sz w:val="20"/>
                <w:szCs w:val="20"/>
              </w:rPr>
              <w:t>wetlands</w:t>
            </w:r>
            <w:r w:rsidR="00180AB0" w:rsidRPr="005A1FEF">
              <w:rPr>
                <w:rFonts w:ascii="Calibri" w:hAnsi="Calibri" w:cs="Calibri"/>
                <w:sz w:val="20"/>
                <w:szCs w:val="20"/>
              </w:rPr>
              <w:t>.</w:t>
            </w:r>
          </w:p>
          <w:p w14:paraId="5A1777EA" w14:textId="07EE7555" w:rsidR="00540DDA" w:rsidRPr="00540DDA" w:rsidRDefault="62D33367" w:rsidP="00BF6C62">
            <w:pPr>
              <w:widowControl/>
              <w:autoSpaceDE/>
              <w:autoSpaceDN/>
              <w:spacing w:after="80"/>
              <w:rPr>
                <w:rFonts w:ascii="Calibri" w:hAnsi="Calibri" w:cs="Calibri"/>
                <w:sz w:val="20"/>
                <w:szCs w:val="20"/>
              </w:rPr>
            </w:pPr>
            <w:r w:rsidRPr="109D5526">
              <w:rPr>
                <w:rFonts w:ascii="Calibri" w:hAnsi="Calibri" w:cs="Calibri"/>
                <w:sz w:val="20"/>
                <w:szCs w:val="20"/>
              </w:rPr>
              <w:t>Develop general policies addressing implementation issues (e.g., low flows, variances, mixing zones). Tribes</w:t>
            </w:r>
            <w:r w:rsidR="02B802A5" w:rsidRPr="109D5526">
              <w:rPr>
                <w:rFonts w:ascii="Calibri" w:hAnsi="Calibri" w:cs="Calibri"/>
                <w:sz w:val="20"/>
                <w:szCs w:val="20"/>
              </w:rPr>
              <w:t>/</w:t>
            </w:r>
            <w:r w:rsidRPr="109D5526">
              <w:rPr>
                <w:rFonts w:ascii="Calibri" w:hAnsi="Calibri" w:cs="Calibri"/>
                <w:sz w:val="20"/>
                <w:szCs w:val="20"/>
              </w:rPr>
              <w:t>states</w:t>
            </w:r>
            <w:r w:rsidR="02B802A5" w:rsidRPr="109D5526">
              <w:rPr>
                <w:rFonts w:ascii="Calibri" w:hAnsi="Calibri" w:cs="Calibri"/>
                <w:sz w:val="20"/>
                <w:szCs w:val="20"/>
              </w:rPr>
              <w:t>/territories</w:t>
            </w:r>
            <w:r w:rsidRPr="109D5526">
              <w:rPr>
                <w:rFonts w:ascii="Calibri" w:hAnsi="Calibri" w:cs="Calibri"/>
                <w:sz w:val="20"/>
                <w:szCs w:val="20"/>
              </w:rPr>
              <w:t xml:space="preserve"> must not only adopt water quality standards for “waters of the United </w:t>
            </w:r>
            <w:r w:rsidR="03FADD71" w:rsidRPr="109D5526">
              <w:rPr>
                <w:rFonts w:ascii="Calibri" w:hAnsi="Calibri" w:cs="Calibri"/>
                <w:sz w:val="20"/>
                <w:szCs w:val="20"/>
              </w:rPr>
              <w:t>S</w:t>
            </w:r>
            <w:r w:rsidRPr="109D5526">
              <w:rPr>
                <w:rFonts w:ascii="Calibri" w:hAnsi="Calibri" w:cs="Calibri"/>
                <w:sz w:val="20"/>
                <w:szCs w:val="20"/>
              </w:rPr>
              <w:t>tates” but must assess waters and review and revise water quality standards (CWA section 303(c))</w:t>
            </w:r>
            <w:r w:rsidR="03FADD71" w:rsidRPr="109D5526">
              <w:rPr>
                <w:rFonts w:ascii="Calibri" w:hAnsi="Calibri" w:cs="Calibri"/>
                <w:sz w:val="20"/>
                <w:szCs w:val="20"/>
              </w:rPr>
              <w:t>.</w:t>
            </w:r>
          </w:p>
        </w:tc>
      </w:tr>
      <w:tr w:rsidR="00C10700" w:rsidRPr="00540DDA" w14:paraId="465BAD5F" w14:textId="77777777" w:rsidTr="109D5526">
        <w:trPr>
          <w:trHeight w:val="2157"/>
        </w:trPr>
        <w:tc>
          <w:tcPr>
            <w:tcW w:w="1822" w:type="pct"/>
            <w:tcBorders>
              <w:top w:val="nil"/>
              <w:left w:val="single" w:sz="4" w:space="0" w:color="auto"/>
              <w:bottom w:val="single" w:sz="4" w:space="0" w:color="auto"/>
              <w:right w:val="single" w:sz="4" w:space="0" w:color="auto"/>
            </w:tcBorders>
            <w:shd w:val="clear" w:color="auto" w:fill="auto"/>
          </w:tcPr>
          <w:p w14:paraId="3539848F" w14:textId="7E6657F9" w:rsidR="00C10700" w:rsidRPr="109D5526" w:rsidRDefault="00C10700" w:rsidP="00BF6C62">
            <w:pPr>
              <w:widowControl/>
              <w:autoSpaceDE/>
              <w:autoSpaceDN/>
              <w:spacing w:after="80"/>
              <w:rPr>
                <w:rFonts w:ascii="Calibri" w:hAnsi="Calibri" w:cs="Calibri"/>
                <w:sz w:val="20"/>
                <w:szCs w:val="20"/>
              </w:rPr>
            </w:pPr>
            <w:r w:rsidRPr="00C10700">
              <w:rPr>
                <w:rFonts w:ascii="Calibri" w:hAnsi="Calibri" w:cs="Calibri"/>
                <w:sz w:val="20"/>
                <w:szCs w:val="20"/>
              </w:rPr>
              <w:t>Use wetland water quality standards as basis for regulatory decisions</w:t>
            </w:r>
          </w:p>
        </w:tc>
        <w:tc>
          <w:tcPr>
            <w:tcW w:w="3178" w:type="pct"/>
            <w:tcBorders>
              <w:top w:val="nil"/>
              <w:left w:val="nil"/>
              <w:bottom w:val="single" w:sz="4" w:space="0" w:color="auto"/>
              <w:right w:val="single" w:sz="4" w:space="0" w:color="auto"/>
            </w:tcBorders>
            <w:shd w:val="clear" w:color="auto" w:fill="auto"/>
          </w:tcPr>
          <w:p w14:paraId="2E026F39" w14:textId="4BFACDA0" w:rsidR="00C10700" w:rsidRDefault="00C10700" w:rsidP="00BF6C62">
            <w:pPr>
              <w:widowControl/>
              <w:autoSpaceDE/>
              <w:autoSpaceDN/>
              <w:spacing w:after="80"/>
              <w:rPr>
                <w:rFonts w:ascii="Calibri" w:hAnsi="Calibri" w:cs="Calibri"/>
                <w:sz w:val="20"/>
                <w:szCs w:val="20"/>
              </w:rPr>
            </w:pPr>
            <w:r>
              <w:rPr>
                <w:rFonts w:ascii="Calibri" w:hAnsi="Calibri" w:cs="Calibri"/>
                <w:sz w:val="20"/>
                <w:szCs w:val="20"/>
              </w:rPr>
              <w:t>Develop methods/protocols to use</w:t>
            </w:r>
            <w:r w:rsidRPr="00C10700">
              <w:rPr>
                <w:rFonts w:ascii="Calibri" w:hAnsi="Calibri" w:cs="Calibri"/>
                <w:sz w:val="20"/>
                <w:szCs w:val="20"/>
              </w:rPr>
              <w:t xml:space="preserve"> wetland water quality standards (as part of the Tribe or State’s water quality requirements) to develop CWA section 401 certification decisions </w:t>
            </w:r>
          </w:p>
          <w:p w14:paraId="4E07902E" w14:textId="4D8840D1" w:rsidR="00C10700" w:rsidRDefault="00C10700" w:rsidP="00BF6C62">
            <w:pPr>
              <w:widowControl/>
              <w:autoSpaceDE/>
              <w:autoSpaceDN/>
              <w:spacing w:after="80"/>
              <w:rPr>
                <w:rFonts w:ascii="Calibri" w:hAnsi="Calibri" w:cs="Calibri"/>
                <w:sz w:val="20"/>
                <w:szCs w:val="20"/>
              </w:rPr>
            </w:pPr>
            <w:r>
              <w:rPr>
                <w:rFonts w:ascii="Calibri" w:hAnsi="Calibri" w:cs="Calibri"/>
                <w:sz w:val="20"/>
                <w:szCs w:val="20"/>
              </w:rPr>
              <w:t>Develop methods/protocols to b</w:t>
            </w:r>
            <w:r w:rsidRPr="00C10700">
              <w:rPr>
                <w:rFonts w:ascii="Calibri" w:hAnsi="Calibri" w:cs="Calibri"/>
                <w:sz w:val="20"/>
                <w:szCs w:val="20"/>
              </w:rPr>
              <w:t>ase permit decisions, including mitigation requirements, on wetland water quality standards</w:t>
            </w:r>
          </w:p>
          <w:p w14:paraId="7A9F2502" w14:textId="67C26F3C" w:rsidR="00C10700" w:rsidRPr="00540DDA" w:rsidRDefault="00C10700" w:rsidP="00BF6C62">
            <w:pPr>
              <w:widowControl/>
              <w:autoSpaceDE/>
              <w:autoSpaceDN/>
              <w:spacing w:after="80"/>
              <w:rPr>
                <w:rFonts w:ascii="Calibri" w:hAnsi="Calibri" w:cs="Calibri"/>
                <w:sz w:val="20"/>
                <w:szCs w:val="20"/>
              </w:rPr>
            </w:pPr>
            <w:r>
              <w:rPr>
                <w:rFonts w:ascii="Calibri" w:hAnsi="Calibri" w:cs="Calibri"/>
                <w:sz w:val="20"/>
                <w:szCs w:val="20"/>
              </w:rPr>
              <w:t>Develop methods to t</w:t>
            </w:r>
            <w:r w:rsidRPr="00C10700">
              <w:rPr>
                <w:rFonts w:ascii="Calibri" w:hAnsi="Calibri" w:cs="Calibri"/>
                <w:sz w:val="20"/>
                <w:szCs w:val="20"/>
              </w:rPr>
              <w:t>rack wetland impacts avoided or mitigated based on wetland water quality standards, via permitting actions</w:t>
            </w:r>
          </w:p>
        </w:tc>
      </w:tr>
      <w:tr w:rsidR="00540DDA" w:rsidRPr="00540DDA" w14:paraId="33B57DAC" w14:textId="77777777" w:rsidTr="109D5526">
        <w:trPr>
          <w:trHeight w:val="1560"/>
        </w:trPr>
        <w:tc>
          <w:tcPr>
            <w:tcW w:w="1822" w:type="pct"/>
            <w:tcBorders>
              <w:top w:val="nil"/>
              <w:left w:val="single" w:sz="4" w:space="0" w:color="auto"/>
              <w:bottom w:val="single" w:sz="4" w:space="0" w:color="auto"/>
              <w:right w:val="single" w:sz="4" w:space="0" w:color="auto"/>
            </w:tcBorders>
            <w:shd w:val="clear" w:color="auto" w:fill="auto"/>
            <w:hideMark/>
          </w:tcPr>
          <w:p w14:paraId="706AC992" w14:textId="77777777" w:rsidR="00540DDA" w:rsidRPr="00540DDA"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Use wetland water quality standards as basis for evaluating restoration/protection projects and mitigation/compensation projects</w:t>
            </w:r>
          </w:p>
        </w:tc>
        <w:tc>
          <w:tcPr>
            <w:tcW w:w="3178" w:type="pct"/>
            <w:tcBorders>
              <w:top w:val="nil"/>
              <w:left w:val="nil"/>
              <w:bottom w:val="single" w:sz="4" w:space="0" w:color="auto"/>
              <w:right w:val="single" w:sz="4" w:space="0" w:color="auto"/>
            </w:tcBorders>
            <w:shd w:val="clear" w:color="auto" w:fill="auto"/>
            <w:hideMark/>
          </w:tcPr>
          <w:p w14:paraId="16C5CEC7" w14:textId="77777777" w:rsidR="00126DC2"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Use wetland water quality standards in restoration guidelines</w:t>
            </w:r>
            <w:r w:rsidR="00126DC2" w:rsidRPr="005A1FEF">
              <w:rPr>
                <w:rFonts w:ascii="Calibri" w:hAnsi="Calibri" w:cs="Calibri"/>
                <w:sz w:val="20"/>
                <w:szCs w:val="20"/>
              </w:rPr>
              <w:t>.</w:t>
            </w:r>
          </w:p>
          <w:p w14:paraId="5636A326" w14:textId="77777777" w:rsidR="00126DC2"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Track restoration/protection projects that are monitored for compliance with wetland water quality standards</w:t>
            </w:r>
            <w:r w:rsidR="00126DC2" w:rsidRPr="005A1FEF">
              <w:rPr>
                <w:rFonts w:ascii="Calibri" w:hAnsi="Calibri" w:cs="Calibri"/>
                <w:sz w:val="20"/>
                <w:szCs w:val="20"/>
              </w:rPr>
              <w:t>.</w:t>
            </w:r>
          </w:p>
          <w:p w14:paraId="0ECD12DB" w14:textId="77777777" w:rsidR="00126DC2"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Track restoration/protection sites that meet wetland water quality standards</w:t>
            </w:r>
            <w:r w:rsidR="00126DC2" w:rsidRPr="005A1FEF">
              <w:rPr>
                <w:rFonts w:ascii="Calibri" w:hAnsi="Calibri" w:cs="Calibri"/>
                <w:sz w:val="20"/>
                <w:szCs w:val="20"/>
              </w:rPr>
              <w:t>.</w:t>
            </w:r>
          </w:p>
          <w:p w14:paraId="4BC3DB00" w14:textId="6C590418" w:rsidR="00540DDA" w:rsidRPr="00540DDA"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Identify remedial measures for sites that do not meet wetland water quality standards</w:t>
            </w:r>
            <w:r w:rsidR="00126DC2" w:rsidRPr="005A1FEF">
              <w:rPr>
                <w:rFonts w:ascii="Calibri" w:hAnsi="Calibri" w:cs="Calibri"/>
                <w:sz w:val="20"/>
                <w:szCs w:val="20"/>
              </w:rPr>
              <w:t>.</w:t>
            </w:r>
          </w:p>
        </w:tc>
      </w:tr>
      <w:tr w:rsidR="00540DDA" w:rsidRPr="00540DDA" w14:paraId="24B4582C" w14:textId="77777777" w:rsidTr="109D5526">
        <w:trPr>
          <w:trHeight w:val="1040"/>
        </w:trPr>
        <w:tc>
          <w:tcPr>
            <w:tcW w:w="1822" w:type="pct"/>
            <w:tcBorders>
              <w:top w:val="nil"/>
              <w:left w:val="single" w:sz="4" w:space="0" w:color="auto"/>
              <w:bottom w:val="single" w:sz="4" w:space="0" w:color="auto"/>
              <w:right w:val="single" w:sz="4" w:space="0" w:color="auto"/>
            </w:tcBorders>
            <w:shd w:val="clear" w:color="auto" w:fill="auto"/>
            <w:hideMark/>
          </w:tcPr>
          <w:p w14:paraId="54A2EDD3" w14:textId="77777777" w:rsidR="00540DDA" w:rsidRPr="00540DDA"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Incorporate wetland water quality standards into monitoring and assessment program</w:t>
            </w:r>
          </w:p>
        </w:tc>
        <w:tc>
          <w:tcPr>
            <w:tcW w:w="3178" w:type="pct"/>
            <w:tcBorders>
              <w:top w:val="nil"/>
              <w:left w:val="nil"/>
              <w:bottom w:val="single" w:sz="4" w:space="0" w:color="auto"/>
              <w:right w:val="single" w:sz="4" w:space="0" w:color="auto"/>
            </w:tcBorders>
            <w:shd w:val="clear" w:color="auto" w:fill="auto"/>
            <w:hideMark/>
          </w:tcPr>
          <w:p w14:paraId="5FFB602C" w14:textId="77777777" w:rsidR="00126DC2"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Update monitoring strategy and methods based on wetland water quality standards</w:t>
            </w:r>
            <w:r w:rsidR="00126DC2" w:rsidRPr="005A1FEF">
              <w:rPr>
                <w:rFonts w:ascii="Calibri" w:hAnsi="Calibri" w:cs="Calibri"/>
                <w:sz w:val="20"/>
                <w:szCs w:val="20"/>
              </w:rPr>
              <w:t>.</w:t>
            </w:r>
          </w:p>
          <w:p w14:paraId="262F12CE" w14:textId="77777777" w:rsidR="00126DC2"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Track acres monitored for compliance with wetland water quality standards</w:t>
            </w:r>
            <w:r w:rsidR="00126DC2" w:rsidRPr="005A1FEF">
              <w:rPr>
                <w:rFonts w:ascii="Calibri" w:hAnsi="Calibri" w:cs="Calibri"/>
                <w:sz w:val="20"/>
                <w:szCs w:val="20"/>
              </w:rPr>
              <w:t>.</w:t>
            </w:r>
          </w:p>
          <w:p w14:paraId="098A964A" w14:textId="76F13E07" w:rsidR="00540DDA" w:rsidRPr="00540DDA"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Regularly report on wetland status and trends relative to wetland water quality standards</w:t>
            </w:r>
            <w:r w:rsidR="00126DC2" w:rsidRPr="005A1FEF">
              <w:rPr>
                <w:rFonts w:ascii="Calibri" w:hAnsi="Calibri" w:cs="Calibri"/>
                <w:sz w:val="20"/>
                <w:szCs w:val="20"/>
              </w:rPr>
              <w:t>.</w:t>
            </w:r>
          </w:p>
        </w:tc>
      </w:tr>
      <w:tr w:rsidR="00540DDA" w:rsidRPr="00540DDA" w14:paraId="11F4A02F" w14:textId="77777777" w:rsidTr="109D5526">
        <w:trPr>
          <w:trHeight w:val="627"/>
        </w:trPr>
        <w:tc>
          <w:tcPr>
            <w:tcW w:w="1822" w:type="pct"/>
            <w:tcBorders>
              <w:top w:val="nil"/>
              <w:left w:val="single" w:sz="4" w:space="0" w:color="auto"/>
              <w:bottom w:val="single" w:sz="4" w:space="0" w:color="auto"/>
              <w:right w:val="single" w:sz="4" w:space="0" w:color="auto"/>
            </w:tcBorders>
            <w:shd w:val="clear" w:color="auto" w:fill="auto"/>
            <w:hideMark/>
          </w:tcPr>
          <w:p w14:paraId="35A747CF" w14:textId="77777777" w:rsidR="00540DDA" w:rsidRPr="00540DDA"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lastRenderedPageBreak/>
              <w:t>Develop geographically defined wetland protection, restoration, and management plans</w:t>
            </w:r>
          </w:p>
        </w:tc>
        <w:tc>
          <w:tcPr>
            <w:tcW w:w="3178" w:type="pct"/>
            <w:tcBorders>
              <w:top w:val="nil"/>
              <w:left w:val="nil"/>
              <w:bottom w:val="single" w:sz="4" w:space="0" w:color="auto"/>
              <w:right w:val="single" w:sz="4" w:space="0" w:color="auto"/>
            </w:tcBorders>
            <w:shd w:val="clear" w:color="auto" w:fill="auto"/>
            <w:hideMark/>
          </w:tcPr>
          <w:p w14:paraId="164B3010" w14:textId="77777777" w:rsidR="00126DC2"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Identify and prioritize management areas</w:t>
            </w:r>
            <w:r w:rsidR="00126DC2" w:rsidRPr="005A1FEF">
              <w:rPr>
                <w:rFonts w:ascii="Calibri" w:hAnsi="Calibri" w:cs="Calibri"/>
                <w:sz w:val="20"/>
                <w:szCs w:val="20"/>
              </w:rPr>
              <w:t>.</w:t>
            </w:r>
          </w:p>
          <w:p w14:paraId="06AD03C4" w14:textId="77777777" w:rsidR="00126DC2"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Incorporate wetlands into a comprehensive Watershed Plan that serves Tribal and state water quality management needs and addresses all waters</w:t>
            </w:r>
            <w:r w:rsidR="00126DC2" w:rsidRPr="005A1FEF">
              <w:rPr>
                <w:rFonts w:ascii="Calibri" w:hAnsi="Calibri" w:cs="Calibri"/>
                <w:sz w:val="20"/>
                <w:szCs w:val="20"/>
              </w:rPr>
              <w:t>.</w:t>
            </w:r>
          </w:p>
          <w:p w14:paraId="4566CD12" w14:textId="77777777" w:rsidR="00126DC2" w:rsidRPr="005A1FEF"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Evaluate progress toward meeting wetland objectives identified in other projects/programs</w:t>
            </w:r>
            <w:r w:rsidR="00126DC2" w:rsidRPr="005A1FEF">
              <w:rPr>
                <w:rFonts w:ascii="Calibri" w:hAnsi="Calibri" w:cs="Calibri"/>
                <w:sz w:val="20"/>
                <w:szCs w:val="20"/>
              </w:rPr>
              <w:t>.</w:t>
            </w:r>
          </w:p>
          <w:p w14:paraId="6D7A9009" w14:textId="13D5F665" w:rsidR="00540DDA" w:rsidRPr="00540DDA" w:rsidRDefault="00540DDA" w:rsidP="00BF6C62">
            <w:pPr>
              <w:widowControl/>
              <w:autoSpaceDE/>
              <w:autoSpaceDN/>
              <w:spacing w:after="80"/>
              <w:rPr>
                <w:rFonts w:ascii="Calibri" w:hAnsi="Calibri" w:cs="Calibri"/>
                <w:sz w:val="20"/>
                <w:szCs w:val="20"/>
              </w:rPr>
            </w:pPr>
            <w:r w:rsidRPr="00540DDA">
              <w:rPr>
                <w:rFonts w:ascii="Calibri" w:hAnsi="Calibri" w:cs="Calibri"/>
                <w:sz w:val="20"/>
                <w:szCs w:val="20"/>
              </w:rPr>
              <w:t>Inform broader watershed activities (e.g., reducing erosion, providing floodplain storage, reducing nutrient loading, etc)</w:t>
            </w:r>
            <w:r w:rsidR="00126DC2" w:rsidRPr="005A1FEF">
              <w:rPr>
                <w:rFonts w:ascii="Calibri" w:hAnsi="Calibri" w:cs="Calibri"/>
                <w:sz w:val="20"/>
                <w:szCs w:val="20"/>
              </w:rPr>
              <w:t>.</w:t>
            </w:r>
          </w:p>
        </w:tc>
      </w:tr>
    </w:tbl>
    <w:p w14:paraId="2B3AFF4A" w14:textId="04E79016" w:rsidR="00540DDA" w:rsidRPr="005A1FEF" w:rsidRDefault="00540DDA" w:rsidP="00486248">
      <w:pPr>
        <w:tabs>
          <w:tab w:val="left" w:pos="1485"/>
        </w:tabs>
        <w:spacing w:after="80"/>
        <w:rPr>
          <w:rFonts w:ascii="Calibri" w:hAnsi="Calibri" w:cs="Calibri"/>
        </w:rPr>
      </w:pPr>
    </w:p>
    <w:sectPr w:rsidR="00540DDA" w:rsidRPr="005A1FEF" w:rsidSect="00447FDA">
      <w:pgSz w:w="12240" w:h="15840"/>
      <w:pgMar w:top="1820" w:right="660" w:bottom="980" w:left="1700" w:header="792" w:footer="792"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6D108A" w14:textId="77777777" w:rsidR="001D22EF" w:rsidRDefault="001D22EF" w:rsidP="00447FDA">
      <w:r>
        <w:separator/>
      </w:r>
    </w:p>
  </w:endnote>
  <w:endnote w:type="continuationSeparator" w:id="0">
    <w:p w14:paraId="2D6DD414" w14:textId="77777777" w:rsidR="001D22EF" w:rsidRDefault="001D22EF" w:rsidP="00447FDA">
      <w:r>
        <w:continuationSeparator/>
      </w:r>
    </w:p>
  </w:endnote>
  <w:endnote w:type="continuationNotice" w:id="1">
    <w:p w14:paraId="36D685D6" w14:textId="77777777" w:rsidR="001D22EF" w:rsidRDefault="001D22E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5135B" w14:textId="77777777" w:rsidR="0078470C" w:rsidRDefault="00264583">
    <w:pPr>
      <w:pStyle w:val="BodyText"/>
      <w:spacing w:line="14" w:lineRule="auto"/>
      <w:rPr>
        <w:b w:val="0"/>
        <w:sz w:val="20"/>
      </w:rPr>
    </w:pPr>
    <w:r>
      <w:rPr>
        <w:noProof/>
      </w:rPr>
      <mc:AlternateContent>
        <mc:Choice Requires="wps">
          <w:drawing>
            <wp:anchor distT="0" distB="0" distL="0" distR="0" simplePos="0" relativeHeight="251658240" behindDoc="1" locked="0" layoutInCell="1" allowOverlap="1" wp14:anchorId="7F9E2229" wp14:editId="70916DB6">
              <wp:simplePos x="0" y="0"/>
              <wp:positionH relativeFrom="page">
                <wp:posOffset>3810634</wp:posOffset>
              </wp:positionH>
              <wp:positionV relativeFrom="page">
                <wp:posOffset>9415813</wp:posOffset>
              </wp:positionV>
              <wp:extent cx="165100" cy="19431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100" cy="194310"/>
                      </a:xfrm>
                      <a:prstGeom prst="rect">
                        <a:avLst/>
                      </a:prstGeom>
                    </wps:spPr>
                    <wps:txbx>
                      <w:txbxContent>
                        <w:p w14:paraId="5C973942" w14:textId="77777777" w:rsidR="0078470C" w:rsidRDefault="00264583">
                          <w:pPr>
                            <w:spacing w:before="10"/>
                            <w:ind w:left="60"/>
                            <w:rPr>
                              <w:sz w:val="24"/>
                            </w:rPr>
                          </w:pPr>
                          <w:r>
                            <w:rPr>
                              <w:spacing w:val="-10"/>
                              <w:sz w:val="24"/>
                            </w:rPr>
                            <w:fldChar w:fldCharType="begin"/>
                          </w:r>
                          <w:r>
                            <w:rPr>
                              <w:spacing w:val="-10"/>
                              <w:sz w:val="24"/>
                            </w:rPr>
                            <w:instrText xml:space="preserve"> PAGE </w:instrText>
                          </w:r>
                          <w:r>
                            <w:rPr>
                              <w:spacing w:val="-10"/>
                              <w:sz w:val="24"/>
                            </w:rPr>
                            <w:fldChar w:fldCharType="separate"/>
                          </w:r>
                          <w:r>
                            <w:rPr>
                              <w:spacing w:val="-10"/>
                              <w:sz w:val="24"/>
                            </w:rPr>
                            <w:t>1</w:t>
                          </w:r>
                          <w:r>
                            <w:rPr>
                              <w:spacing w:val="-10"/>
                              <w:sz w:val="24"/>
                            </w:rPr>
                            <w:fldChar w:fldCharType="end"/>
                          </w:r>
                        </w:p>
                      </w:txbxContent>
                    </wps:txbx>
                    <wps:bodyPr wrap="square" lIns="0" tIns="0" rIns="0" bIns="0" rtlCol="0">
                      <a:noAutofit/>
                    </wps:bodyPr>
                  </wps:wsp>
                </a:graphicData>
              </a:graphic>
            </wp:anchor>
          </w:drawing>
        </mc:Choice>
        <mc:Fallback>
          <w:pict>
            <v:shapetype w14:anchorId="7F9E2229" id="_x0000_t202" coordsize="21600,21600" o:spt="202" path="m,l,21600r21600,l21600,xe">
              <v:stroke joinstyle="miter"/>
              <v:path gradientshapeok="t" o:connecttype="rect"/>
            </v:shapetype>
            <v:shape id="Textbox 1" o:spid="_x0000_s1026" type="#_x0000_t202" style="position:absolute;margin-left:300.05pt;margin-top:741.4pt;width:13pt;height:15.3pt;z-index:-2516582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" filled="f" stroked="f">
              <v:textbox inset="0,0,0,0">
                <w:txbxContent>
                  <w:p w14:paraId="5C973942" w14:textId="77777777" w:rsidR="0078470C" w:rsidRDefault="00264583">
                    <w:pPr>
                      <w:spacing w:before="10"/>
                      <w:ind w:left="60"/>
                      <w:rPr>
                        <w:sz w:val="24"/>
                      </w:rPr>
                    </w:pPr>
                    <w:r>
                      <w:rPr>
                        <w:spacing w:val="-10"/>
                        <w:sz w:val="24"/>
                      </w:rPr>
                      <w:fldChar w:fldCharType="begin"/>
                    </w:r>
                    <w:r>
                      <w:rPr>
                        <w:spacing w:val="-10"/>
                        <w:sz w:val="24"/>
                      </w:rPr>
                      <w:instrText xml:space="preserve"> PAGE </w:instrText>
                    </w:r>
                    <w:r>
                      <w:rPr>
                        <w:spacing w:val="-10"/>
                        <w:sz w:val="24"/>
                      </w:rPr>
                      <w:fldChar w:fldCharType="separate"/>
                    </w:r>
                    <w:r>
                      <w:rPr>
                        <w:spacing w:val="-10"/>
                        <w:sz w:val="24"/>
                      </w:rPr>
                      <w:t>1</w:t>
                    </w:r>
                    <w:r>
                      <w:rPr>
                        <w:spacing w:val="-10"/>
                        <w:sz w:val="24"/>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3207D" w14:textId="77777777" w:rsidR="0078470C" w:rsidRDefault="00264583">
    <w:pPr>
      <w:pStyle w:val="BodyText"/>
      <w:spacing w:line="14" w:lineRule="auto"/>
      <w:rPr>
        <w:b w:val="0"/>
        <w:sz w:val="20"/>
      </w:rPr>
    </w:pPr>
    <w:r>
      <w:rPr>
        <w:noProof/>
      </w:rPr>
      <mc:AlternateContent>
        <mc:Choice Requires="wps">
          <w:drawing>
            <wp:anchor distT="0" distB="0" distL="0" distR="0" simplePos="0" relativeHeight="251658241" behindDoc="1" locked="0" layoutInCell="1" allowOverlap="1" wp14:anchorId="46DE9E5C" wp14:editId="656DF720">
              <wp:simplePos x="0" y="0"/>
              <wp:positionH relativeFrom="page">
                <wp:posOffset>3772534</wp:posOffset>
              </wp:positionH>
              <wp:positionV relativeFrom="page">
                <wp:posOffset>9415813</wp:posOffset>
              </wp:positionV>
              <wp:extent cx="241300" cy="194310"/>
              <wp:effectExtent l="0" t="0" r="0" b="0"/>
              <wp:wrapNone/>
              <wp:docPr id="7" name="Text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1300" cy="194310"/>
                      </a:xfrm>
                      <a:prstGeom prst="rect">
                        <a:avLst/>
                      </a:prstGeom>
                    </wps:spPr>
                    <wps:txbx>
                      <w:txbxContent>
                        <w:p w14:paraId="7C7F8475" w14:textId="77777777" w:rsidR="0078470C" w:rsidRPr="00E15B92" w:rsidRDefault="00264583">
                          <w:pPr>
                            <w:spacing w:before="10"/>
                            <w:ind w:left="60"/>
                            <w:rPr>
                              <w:rFonts w:ascii="Calibri" w:hAnsi="Calibri" w:cs="Calibri"/>
                              <w:sz w:val="24"/>
                            </w:rPr>
                          </w:pPr>
                          <w:r w:rsidRPr="00E15B92">
                            <w:rPr>
                              <w:rFonts w:ascii="Calibri" w:hAnsi="Calibri" w:cs="Calibri"/>
                              <w:spacing w:val="-5"/>
                              <w:sz w:val="24"/>
                            </w:rPr>
                            <w:fldChar w:fldCharType="begin"/>
                          </w:r>
                          <w:r w:rsidRPr="00E15B92">
                            <w:rPr>
                              <w:rFonts w:ascii="Calibri" w:hAnsi="Calibri" w:cs="Calibri"/>
                              <w:spacing w:val="-5"/>
                              <w:sz w:val="24"/>
                            </w:rPr>
                            <w:instrText xml:space="preserve"> PAGE </w:instrText>
                          </w:r>
                          <w:r w:rsidRPr="00E15B92">
                            <w:rPr>
                              <w:rFonts w:ascii="Calibri" w:hAnsi="Calibri" w:cs="Calibri"/>
                              <w:spacing w:val="-5"/>
                              <w:sz w:val="24"/>
                            </w:rPr>
                            <w:fldChar w:fldCharType="separate"/>
                          </w:r>
                          <w:r w:rsidRPr="00E15B92">
                            <w:rPr>
                              <w:rFonts w:ascii="Calibri" w:hAnsi="Calibri" w:cs="Calibri"/>
                              <w:spacing w:val="-5"/>
                              <w:sz w:val="24"/>
                            </w:rPr>
                            <w:t>10</w:t>
                          </w:r>
                          <w:r w:rsidRPr="00E15B92">
                            <w:rPr>
                              <w:rFonts w:ascii="Calibri" w:hAnsi="Calibri" w:cs="Calibri"/>
                              <w:spacing w:val="-5"/>
                              <w:sz w:val="24"/>
                            </w:rPr>
                            <w:fldChar w:fldCharType="end"/>
                          </w:r>
                        </w:p>
                      </w:txbxContent>
                    </wps:txbx>
                    <wps:bodyPr wrap="square" lIns="0" tIns="0" rIns="0" bIns="0" rtlCol="0">
                      <a:noAutofit/>
                    </wps:bodyPr>
                  </wps:wsp>
                </a:graphicData>
              </a:graphic>
            </wp:anchor>
          </w:drawing>
        </mc:Choice>
        <mc:Fallback>
          <w:pict>
            <v:shapetype w14:anchorId="46DE9E5C" id="_x0000_t202" coordsize="21600,21600" o:spt="202" path="m,l,21600r21600,l21600,xe">
              <v:stroke joinstyle="miter"/>
              <v:path gradientshapeok="t" o:connecttype="rect"/>
            </v:shapetype>
            <v:shape id="Textbox 7" o:spid="_x0000_s1027" type="#_x0000_t202" style="position:absolute;margin-left:297.05pt;margin-top:741.4pt;width:19pt;height:15.3pt;z-index:-251658239;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" filled="f" stroked="f">
              <v:textbox inset="0,0,0,0">
                <w:txbxContent>
                  <w:p w14:paraId="7C7F8475" w14:textId="77777777" w:rsidR="0078470C" w:rsidRPr="00E15B92" w:rsidRDefault="00264583">
                    <w:pPr>
                      <w:spacing w:before="10"/>
                      <w:ind w:left="60"/>
                      <w:rPr>
                        <w:rFonts w:ascii="Calibri" w:hAnsi="Calibri" w:cs="Calibri"/>
                        <w:sz w:val="24"/>
                      </w:rPr>
                    </w:pPr>
                    <w:r w:rsidRPr="00E15B92">
                      <w:rPr>
                        <w:rFonts w:ascii="Calibri" w:hAnsi="Calibri" w:cs="Calibri"/>
                        <w:spacing w:val="-5"/>
                        <w:sz w:val="24"/>
                      </w:rPr>
                      <w:fldChar w:fldCharType="begin"/>
                    </w:r>
                    <w:r w:rsidRPr="00E15B92">
                      <w:rPr>
                        <w:rFonts w:ascii="Calibri" w:hAnsi="Calibri" w:cs="Calibri"/>
                        <w:spacing w:val="-5"/>
                        <w:sz w:val="24"/>
                      </w:rPr>
                      <w:instrText xml:space="preserve"> PAGE </w:instrText>
                    </w:r>
                    <w:r w:rsidRPr="00E15B92">
                      <w:rPr>
                        <w:rFonts w:ascii="Calibri" w:hAnsi="Calibri" w:cs="Calibri"/>
                        <w:spacing w:val="-5"/>
                        <w:sz w:val="24"/>
                      </w:rPr>
                      <w:fldChar w:fldCharType="separate"/>
                    </w:r>
                    <w:r w:rsidRPr="00E15B92">
                      <w:rPr>
                        <w:rFonts w:ascii="Calibri" w:hAnsi="Calibri" w:cs="Calibri"/>
                        <w:spacing w:val="-5"/>
                        <w:sz w:val="24"/>
                      </w:rPr>
                      <w:t>10</w:t>
                    </w:r>
                    <w:r w:rsidRPr="00E15B92">
                      <w:rPr>
                        <w:rFonts w:ascii="Calibri" w:hAnsi="Calibri" w:cs="Calibri"/>
                        <w:spacing w:val="-5"/>
                        <w:sz w:val="24"/>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2CBE1A" w14:textId="77777777" w:rsidR="001D22EF" w:rsidRDefault="001D22EF" w:rsidP="00447FDA">
      <w:r>
        <w:separator/>
      </w:r>
    </w:p>
  </w:footnote>
  <w:footnote w:type="continuationSeparator" w:id="0">
    <w:p w14:paraId="4E15E36A" w14:textId="77777777" w:rsidR="001D22EF" w:rsidRDefault="001D22EF" w:rsidP="00447FDA">
      <w:r>
        <w:continuationSeparator/>
      </w:r>
    </w:p>
  </w:footnote>
  <w:footnote w:type="continuationNotice" w:id="1">
    <w:p w14:paraId="0FAB52D0" w14:textId="77777777" w:rsidR="001D22EF" w:rsidRDefault="001D22EF"/>
  </w:footnote>
  <w:footnote w:id="2">
    <w:p w14:paraId="399E9BF0" w14:textId="77777777" w:rsidR="00FE1D7B" w:rsidRPr="00C74805" w:rsidRDefault="00FE1D7B" w:rsidP="00FE1D7B">
      <w:pPr>
        <w:pStyle w:val="FootnoteText"/>
        <w:rPr>
          <w:rFonts w:ascii="Calibri" w:hAnsi="Calibri" w:cs="Calibri"/>
        </w:rPr>
      </w:pPr>
      <w:r w:rsidRPr="00C74805">
        <w:rPr>
          <w:rStyle w:val="FootnoteReference"/>
          <w:rFonts w:ascii="Calibri" w:hAnsi="Calibri" w:cs="Calibri"/>
        </w:rPr>
        <w:footnoteRef/>
      </w:r>
      <w:r w:rsidRPr="00C74805">
        <w:rPr>
          <w:rFonts w:ascii="Calibri" w:hAnsi="Calibri" w:cs="Calibri"/>
        </w:rPr>
        <w:t xml:space="preserve"> U.S. Environmental Protection Agency. Feb 2023. Tribal, State, and Territory Wetlands Program Core Element Framework. EPA-843-R-23-002. Accessible online at: </w:t>
      </w:r>
      <w:hyperlink r:id="rId1" w:history="1">
        <w:r w:rsidRPr="00C74805">
          <w:rPr>
            <w:rStyle w:val="Hyperlink"/>
            <w:rFonts w:ascii="Calibri" w:hAnsi="Calibri" w:cs="Calibri"/>
          </w:rPr>
          <w:t>https://www.epa.gov/system/files/documents/2023-02/EPA_Core_Elements_Framework_February_2023.pdf</w:t>
        </w:r>
      </w:hyperlink>
      <w:r w:rsidRPr="00C74805">
        <w:rPr>
          <w:rFonts w:ascii="Calibri" w:hAnsi="Calibri" w:cs="Calibri"/>
        </w:rPr>
        <w:t xml:space="preserve"> </w:t>
      </w:r>
    </w:p>
  </w:footnote>
  <w:footnote w:id="3">
    <w:p w14:paraId="681817D5" w14:textId="153BDDB5" w:rsidR="0C1C60DE" w:rsidRDefault="0C1C60DE" w:rsidP="00C74805">
      <w:pPr>
        <w:pStyle w:val="FootnoteText"/>
        <w:rPr>
          <w:rFonts w:ascii="Calibri" w:eastAsia="Calibri" w:hAnsi="Calibri" w:cs="Calibri"/>
        </w:rPr>
      </w:pPr>
      <w:r w:rsidRPr="0C1C60DE">
        <w:rPr>
          <w:rStyle w:val="FootnoteReference"/>
        </w:rPr>
        <w:footnoteRef/>
      </w:r>
      <w:r w:rsidRPr="0C1C60DE">
        <w:rPr>
          <w:rFonts w:ascii="Calibri" w:eastAsia="Calibri" w:hAnsi="Calibri" w:cs="Calibri"/>
        </w:rPr>
        <w:t xml:space="preserve">Only Federally Recognized Tribes and Alaska Native Villages are eligible to apply for </w:t>
      </w:r>
      <w:r w:rsidR="006C2404">
        <w:rPr>
          <w:rFonts w:ascii="Calibri" w:eastAsia="Calibri" w:hAnsi="Calibri" w:cs="Calibri"/>
        </w:rPr>
        <w:t>Wetland Program Development Grant</w:t>
      </w:r>
      <w:r w:rsidRPr="0C1C60DE">
        <w:rPr>
          <w:rFonts w:ascii="Calibri" w:eastAsia="Calibri" w:hAnsi="Calibri" w:cs="Calibri"/>
        </w:rPr>
        <w:t>s, implemented under the CWA section 104(b)(3) statutory authority.</w:t>
      </w:r>
    </w:p>
  </w:footnote>
  <w:footnote w:id="4">
    <w:p w14:paraId="3EEACB75" w14:textId="653710C3" w:rsidR="0C1C60DE" w:rsidRDefault="0C1C60DE" w:rsidP="0C1C60DE">
      <w:pPr>
        <w:rPr>
          <w:rFonts w:ascii="Calibri" w:eastAsia="Calibri" w:hAnsi="Calibri" w:cs="Calibri"/>
        </w:rPr>
      </w:pPr>
      <w:r w:rsidRPr="0C1C60DE">
        <w:rPr>
          <w:rStyle w:val="FootnoteReference"/>
        </w:rPr>
        <w:footnoteRef/>
      </w:r>
      <w:r>
        <w:t xml:space="preserve"> </w:t>
      </w:r>
      <w:r w:rsidRPr="00C74805">
        <w:rPr>
          <w:rFonts w:ascii="Calibri" w:hAnsi="Calibri" w:cs="Calibri"/>
          <w:sz w:val="20"/>
          <w:szCs w:val="20"/>
        </w:rPr>
        <w:t>W</w:t>
      </w:r>
      <w:r w:rsidR="006C2404">
        <w:rPr>
          <w:rFonts w:ascii="Calibri" w:hAnsi="Calibri" w:cs="Calibri"/>
          <w:sz w:val="20"/>
          <w:szCs w:val="20"/>
        </w:rPr>
        <w:t xml:space="preserve">etland </w:t>
      </w:r>
      <w:r w:rsidRPr="00C74805">
        <w:rPr>
          <w:rFonts w:ascii="Calibri" w:hAnsi="Calibri" w:cs="Calibri"/>
          <w:sz w:val="20"/>
          <w:szCs w:val="20"/>
        </w:rPr>
        <w:t>P</w:t>
      </w:r>
      <w:r w:rsidR="006C2404">
        <w:rPr>
          <w:rFonts w:ascii="Calibri" w:hAnsi="Calibri" w:cs="Calibri"/>
          <w:sz w:val="20"/>
          <w:szCs w:val="20"/>
        </w:rPr>
        <w:t xml:space="preserve">rogram </w:t>
      </w:r>
      <w:r w:rsidRPr="00C74805">
        <w:rPr>
          <w:rFonts w:ascii="Calibri" w:hAnsi="Calibri" w:cs="Calibri"/>
          <w:sz w:val="20"/>
          <w:szCs w:val="20"/>
        </w:rPr>
        <w:t>P</w:t>
      </w:r>
      <w:r w:rsidR="006C2404">
        <w:rPr>
          <w:rFonts w:ascii="Calibri" w:hAnsi="Calibri" w:cs="Calibri"/>
          <w:sz w:val="20"/>
          <w:szCs w:val="20"/>
        </w:rPr>
        <w:t>lan</w:t>
      </w:r>
      <w:r w:rsidRPr="00C74805">
        <w:rPr>
          <w:rFonts w:ascii="Calibri" w:hAnsi="Calibri" w:cs="Calibri"/>
          <w:sz w:val="20"/>
          <w:szCs w:val="20"/>
        </w:rPr>
        <w:t>s</w:t>
      </w:r>
      <w:r w:rsidRPr="00C74805">
        <w:rPr>
          <w:sz w:val="20"/>
          <w:szCs w:val="20"/>
        </w:rPr>
        <w:t xml:space="preserve"> </w:t>
      </w:r>
      <w:r w:rsidRPr="00C74805">
        <w:rPr>
          <w:rFonts w:ascii="Calibri" w:eastAsia="Calibri" w:hAnsi="Calibri" w:cs="Calibri"/>
          <w:sz w:val="20"/>
          <w:szCs w:val="20"/>
        </w:rPr>
        <w:t>are voluntary plans that describe long-term, aspirational wetland program goals, broad-based actions, and specific</w:t>
      </w:r>
      <w:r w:rsidRPr="0C1C60DE">
        <w:rPr>
          <w:rFonts w:ascii="Calibri" w:eastAsia="Calibri" w:hAnsi="Calibri" w:cs="Calibri"/>
        </w:rPr>
        <w:t xml:space="preserve"> </w:t>
      </w:r>
      <w:r w:rsidRPr="00C74805">
        <w:rPr>
          <w:rFonts w:ascii="Calibri" w:eastAsia="Calibri" w:hAnsi="Calibri" w:cs="Calibri"/>
          <w:sz w:val="20"/>
          <w:szCs w:val="20"/>
        </w:rPr>
        <w:t xml:space="preserve">activities to protect and restore wetland resources and address emerging issues. </w:t>
      </w:r>
      <w:r w:rsidR="006C2404">
        <w:rPr>
          <w:rFonts w:ascii="Calibri" w:eastAsia="Calibri" w:hAnsi="Calibri" w:cs="Calibri"/>
          <w:sz w:val="20"/>
          <w:szCs w:val="20"/>
        </w:rPr>
        <w:t>Wetland Program Plan</w:t>
      </w:r>
      <w:r w:rsidRPr="00C74805">
        <w:rPr>
          <w:rFonts w:ascii="Calibri" w:eastAsia="Calibri" w:hAnsi="Calibri" w:cs="Calibri"/>
          <w:sz w:val="20"/>
          <w:szCs w:val="20"/>
        </w:rPr>
        <w:t>s articulate what a Tribe</w:t>
      </w:r>
      <w:r w:rsidR="006C22E6">
        <w:rPr>
          <w:rFonts w:ascii="Calibri" w:eastAsia="Calibri" w:hAnsi="Calibri" w:cs="Calibri"/>
          <w:sz w:val="20"/>
          <w:szCs w:val="20"/>
        </w:rPr>
        <w:t>, state or territory</w:t>
      </w:r>
      <w:r w:rsidRPr="00C74805">
        <w:rPr>
          <w:rFonts w:ascii="Calibri" w:eastAsia="Calibri" w:hAnsi="Calibri" w:cs="Calibri"/>
          <w:sz w:val="20"/>
          <w:szCs w:val="20"/>
        </w:rPr>
        <w:t xml:space="preserve"> wants to accomplish over time, provide metrics for tracking success, and support decision-making. Tribes</w:t>
      </w:r>
      <w:r w:rsidR="006C22E6">
        <w:rPr>
          <w:rFonts w:ascii="Calibri" w:eastAsia="Calibri" w:hAnsi="Calibri" w:cs="Calibri"/>
          <w:sz w:val="20"/>
          <w:szCs w:val="20"/>
        </w:rPr>
        <w:t>, s</w:t>
      </w:r>
      <w:r w:rsidRPr="00C74805">
        <w:rPr>
          <w:rFonts w:ascii="Calibri" w:eastAsia="Calibri" w:hAnsi="Calibri" w:cs="Calibri"/>
          <w:sz w:val="20"/>
          <w:szCs w:val="20"/>
        </w:rPr>
        <w:t>tates</w:t>
      </w:r>
      <w:r w:rsidR="006C22E6">
        <w:rPr>
          <w:rFonts w:ascii="Calibri" w:eastAsia="Calibri" w:hAnsi="Calibri" w:cs="Calibri"/>
          <w:sz w:val="20"/>
          <w:szCs w:val="20"/>
        </w:rPr>
        <w:t xml:space="preserve"> and territories</w:t>
      </w:r>
      <w:r w:rsidRPr="00C74805">
        <w:rPr>
          <w:rFonts w:ascii="Calibri" w:eastAsia="Calibri" w:hAnsi="Calibri" w:cs="Calibri"/>
          <w:sz w:val="20"/>
          <w:szCs w:val="20"/>
        </w:rPr>
        <w:t xml:space="preserve"> can also use the </w:t>
      </w:r>
      <w:r w:rsidR="006C2404">
        <w:rPr>
          <w:rFonts w:ascii="Calibri" w:eastAsia="Calibri" w:hAnsi="Calibri" w:cs="Calibri"/>
          <w:sz w:val="20"/>
          <w:szCs w:val="20"/>
        </w:rPr>
        <w:t>Wetland Program Plan</w:t>
      </w:r>
      <w:r w:rsidRPr="00C74805">
        <w:rPr>
          <w:rFonts w:ascii="Calibri" w:eastAsia="Calibri" w:hAnsi="Calibri" w:cs="Calibri"/>
          <w:sz w:val="20"/>
          <w:szCs w:val="20"/>
        </w:rPr>
        <w:t xml:space="preserve"> to help publicly communicate their program goals and success stories. Tribes</w:t>
      </w:r>
      <w:r w:rsidR="006C22E6">
        <w:rPr>
          <w:rFonts w:ascii="Calibri" w:eastAsia="Calibri" w:hAnsi="Calibri" w:cs="Calibri"/>
          <w:sz w:val="20"/>
          <w:szCs w:val="20"/>
        </w:rPr>
        <w:t>, s</w:t>
      </w:r>
      <w:r w:rsidRPr="00C74805">
        <w:rPr>
          <w:rFonts w:ascii="Calibri" w:eastAsia="Calibri" w:hAnsi="Calibri" w:cs="Calibri"/>
          <w:sz w:val="20"/>
          <w:szCs w:val="20"/>
        </w:rPr>
        <w:t xml:space="preserve">tates </w:t>
      </w:r>
      <w:r w:rsidR="006C22E6">
        <w:rPr>
          <w:rFonts w:ascii="Calibri" w:eastAsia="Calibri" w:hAnsi="Calibri" w:cs="Calibri"/>
          <w:sz w:val="20"/>
          <w:szCs w:val="20"/>
        </w:rPr>
        <w:t xml:space="preserve">and territories </w:t>
      </w:r>
      <w:r w:rsidRPr="00C74805">
        <w:rPr>
          <w:rFonts w:ascii="Calibri" w:eastAsia="Calibri" w:hAnsi="Calibri" w:cs="Calibri"/>
          <w:sz w:val="20"/>
          <w:szCs w:val="20"/>
        </w:rPr>
        <w:t xml:space="preserve">can share their </w:t>
      </w:r>
      <w:r w:rsidR="006C2404">
        <w:rPr>
          <w:rFonts w:ascii="Calibri" w:eastAsia="Calibri" w:hAnsi="Calibri" w:cs="Calibri"/>
          <w:sz w:val="20"/>
          <w:szCs w:val="20"/>
        </w:rPr>
        <w:t>Wetland Program Plan</w:t>
      </w:r>
      <w:r w:rsidRPr="00C74805">
        <w:rPr>
          <w:rFonts w:ascii="Calibri" w:eastAsia="Calibri" w:hAnsi="Calibri" w:cs="Calibri"/>
          <w:sz w:val="20"/>
          <w:szCs w:val="20"/>
        </w:rPr>
        <w:t xml:space="preserve">s widely to allow the public and potential partners, such as local governments and universities, to understand and assist in achieving their wetland program goals. Additionally, </w:t>
      </w:r>
      <w:r w:rsidR="006C2404">
        <w:rPr>
          <w:rFonts w:ascii="Calibri" w:eastAsia="Calibri" w:hAnsi="Calibri" w:cs="Calibri"/>
          <w:sz w:val="20"/>
          <w:szCs w:val="20"/>
        </w:rPr>
        <w:t>Wetland Program Plan</w:t>
      </w:r>
      <w:r w:rsidRPr="00C74805">
        <w:rPr>
          <w:rFonts w:ascii="Calibri" w:eastAsia="Calibri" w:hAnsi="Calibri" w:cs="Calibri"/>
          <w:sz w:val="20"/>
          <w:szCs w:val="20"/>
        </w:rPr>
        <w:t>s can be used to address evolving wetland issues so that over time collected data can be used to support permit actions under the regulatory core element, wetland restoration priority-setting actions under the voluntary restoration and protection core element, or to develop the narrative wetland water quality standards under the water quality standards core element.</w:t>
      </w:r>
    </w:p>
    <w:p w14:paraId="2E9E92E6" w14:textId="0B71ED29" w:rsidR="0C1C60DE" w:rsidRDefault="0C1C60DE" w:rsidP="0C1C60DE">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3A3E24" w14:textId="77777777" w:rsidR="0047343E" w:rsidRPr="00000B03" w:rsidRDefault="0C1C60DE" w:rsidP="00447FDA">
    <w:pPr>
      <w:pStyle w:val="Header"/>
      <w:tabs>
        <w:tab w:val="clear" w:pos="9360"/>
        <w:tab w:val="left" w:pos="6742"/>
        <w:tab w:val="left" w:pos="7591"/>
      </w:tabs>
      <w:rPr>
        <w:rFonts w:ascii="Calibri" w:hAnsi="Calibri" w:cs="Calibri"/>
      </w:rPr>
    </w:pPr>
    <w:r w:rsidRPr="0C1C60DE">
      <w:rPr>
        <w:rFonts w:ascii="Calibri" w:hAnsi="Calibri" w:cs="Calibri"/>
      </w:rPr>
      <w:t>Wetland Program Development Grants</w:t>
    </w:r>
  </w:p>
  <w:p w14:paraId="0E5AB3B9" w14:textId="1F112FBD" w:rsidR="00447FDA" w:rsidRDefault="0C1C60DE" w:rsidP="00447FDA">
    <w:pPr>
      <w:pStyle w:val="Header"/>
      <w:tabs>
        <w:tab w:val="clear" w:pos="9360"/>
        <w:tab w:val="left" w:pos="6742"/>
        <w:tab w:val="left" w:pos="7591"/>
      </w:tabs>
      <w:rPr>
        <w:rFonts w:ascii="Calibri" w:hAnsi="Calibri" w:cs="Calibri"/>
      </w:rPr>
    </w:pPr>
    <w:r w:rsidRPr="0C1C60DE">
      <w:rPr>
        <w:rFonts w:ascii="Calibri" w:hAnsi="Calibri" w:cs="Calibri"/>
      </w:rPr>
      <w:t>Appendix A: Program Development and Refinement Activities</w:t>
    </w:r>
  </w:p>
  <w:p w14:paraId="3A406C79" w14:textId="77777777" w:rsidR="00C74805" w:rsidRDefault="00C74805" w:rsidP="00447FDA">
    <w:pPr>
      <w:pStyle w:val="Header"/>
      <w:tabs>
        <w:tab w:val="clear" w:pos="9360"/>
        <w:tab w:val="left" w:pos="6742"/>
        <w:tab w:val="left" w:pos="7591"/>
      </w:tabs>
      <w:rPr>
        <w:rFonts w:ascii="Calibri" w:hAnsi="Calibri" w:cs="Calibri"/>
      </w:rPr>
    </w:pPr>
  </w:p>
  <w:p w14:paraId="36629CC7" w14:textId="77777777" w:rsidR="00C74805" w:rsidRPr="00000B03" w:rsidRDefault="00C74805" w:rsidP="00447FDA">
    <w:pPr>
      <w:pStyle w:val="Header"/>
      <w:tabs>
        <w:tab w:val="clear" w:pos="9360"/>
        <w:tab w:val="left" w:pos="6742"/>
        <w:tab w:val="left" w:pos="7591"/>
      </w:tabs>
      <w:rPr>
        <w:rFonts w:ascii="Calibri" w:hAnsi="Calibri" w:cs="Calibr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F209B"/>
    <w:multiLevelType w:val="hybridMultilevel"/>
    <w:tmpl w:val="21145442"/>
    <w:lvl w:ilvl="0" w:tplc="E132FFF8">
      <w:start w:val="1"/>
      <w:numFmt w:val="upperRoman"/>
      <w:lvlText w:val="%1."/>
      <w:lvlJc w:val="left"/>
      <w:pPr>
        <w:ind w:left="313" w:hanging="214"/>
      </w:pPr>
      <w:rPr>
        <w:rFonts w:ascii="Times New Roman" w:eastAsia="Times New Roman" w:hAnsi="Times New Roman" w:cs="Times New Roman" w:hint="default"/>
        <w:b/>
        <w:bCs/>
        <w:i w:val="0"/>
        <w:iCs w:val="0"/>
        <w:spacing w:val="0"/>
        <w:w w:val="100"/>
        <w:sz w:val="24"/>
        <w:szCs w:val="24"/>
        <w:lang w:val="en-US" w:eastAsia="en-US" w:bidi="ar-SA"/>
      </w:rPr>
    </w:lvl>
    <w:lvl w:ilvl="1" w:tplc="8000E7F2">
      <w:numFmt w:val="bullet"/>
      <w:lvlText w:val="•"/>
      <w:lvlJc w:val="left"/>
      <w:pPr>
        <w:ind w:left="1312" w:hanging="214"/>
      </w:pPr>
      <w:rPr>
        <w:rFonts w:hint="default"/>
        <w:lang w:val="en-US" w:eastAsia="en-US" w:bidi="ar-SA"/>
      </w:rPr>
    </w:lvl>
    <w:lvl w:ilvl="2" w:tplc="E8B4DB3E">
      <w:numFmt w:val="bullet"/>
      <w:lvlText w:val="•"/>
      <w:lvlJc w:val="left"/>
      <w:pPr>
        <w:ind w:left="2304" w:hanging="214"/>
      </w:pPr>
      <w:rPr>
        <w:rFonts w:hint="default"/>
        <w:lang w:val="en-US" w:eastAsia="en-US" w:bidi="ar-SA"/>
      </w:rPr>
    </w:lvl>
    <w:lvl w:ilvl="3" w:tplc="65587156">
      <w:numFmt w:val="bullet"/>
      <w:lvlText w:val="•"/>
      <w:lvlJc w:val="left"/>
      <w:pPr>
        <w:ind w:left="3296" w:hanging="214"/>
      </w:pPr>
      <w:rPr>
        <w:rFonts w:hint="default"/>
        <w:lang w:val="en-US" w:eastAsia="en-US" w:bidi="ar-SA"/>
      </w:rPr>
    </w:lvl>
    <w:lvl w:ilvl="4" w:tplc="49C8E6D4">
      <w:numFmt w:val="bullet"/>
      <w:lvlText w:val="•"/>
      <w:lvlJc w:val="left"/>
      <w:pPr>
        <w:ind w:left="4288" w:hanging="214"/>
      </w:pPr>
      <w:rPr>
        <w:rFonts w:hint="default"/>
        <w:lang w:val="en-US" w:eastAsia="en-US" w:bidi="ar-SA"/>
      </w:rPr>
    </w:lvl>
    <w:lvl w:ilvl="5" w:tplc="D3DAC984">
      <w:numFmt w:val="bullet"/>
      <w:lvlText w:val="•"/>
      <w:lvlJc w:val="left"/>
      <w:pPr>
        <w:ind w:left="5280" w:hanging="214"/>
      </w:pPr>
      <w:rPr>
        <w:rFonts w:hint="default"/>
        <w:lang w:val="en-US" w:eastAsia="en-US" w:bidi="ar-SA"/>
      </w:rPr>
    </w:lvl>
    <w:lvl w:ilvl="6" w:tplc="81980CC0">
      <w:numFmt w:val="bullet"/>
      <w:lvlText w:val="•"/>
      <w:lvlJc w:val="left"/>
      <w:pPr>
        <w:ind w:left="6272" w:hanging="214"/>
      </w:pPr>
      <w:rPr>
        <w:rFonts w:hint="default"/>
        <w:lang w:val="en-US" w:eastAsia="en-US" w:bidi="ar-SA"/>
      </w:rPr>
    </w:lvl>
    <w:lvl w:ilvl="7" w:tplc="8A44F66C">
      <w:numFmt w:val="bullet"/>
      <w:lvlText w:val="•"/>
      <w:lvlJc w:val="left"/>
      <w:pPr>
        <w:ind w:left="7264" w:hanging="214"/>
      </w:pPr>
      <w:rPr>
        <w:rFonts w:hint="default"/>
        <w:lang w:val="en-US" w:eastAsia="en-US" w:bidi="ar-SA"/>
      </w:rPr>
    </w:lvl>
    <w:lvl w:ilvl="8" w:tplc="1D6AACD2">
      <w:numFmt w:val="bullet"/>
      <w:lvlText w:val="•"/>
      <w:lvlJc w:val="left"/>
      <w:pPr>
        <w:ind w:left="8256" w:hanging="214"/>
      </w:pPr>
      <w:rPr>
        <w:rFonts w:hint="default"/>
        <w:lang w:val="en-US" w:eastAsia="en-US" w:bidi="ar-SA"/>
      </w:rPr>
    </w:lvl>
  </w:abstractNum>
  <w:abstractNum w:abstractNumId="1" w15:restartNumberingAfterBreak="0">
    <w:nsid w:val="0AFD3BDF"/>
    <w:multiLevelType w:val="hybridMultilevel"/>
    <w:tmpl w:val="CC3A4174"/>
    <w:lvl w:ilvl="0" w:tplc="04090013">
      <w:start w:val="1"/>
      <w:numFmt w:val="upperRoman"/>
      <w:lvlText w:val="%1."/>
      <w:lvlJc w:val="right"/>
      <w:pPr>
        <w:ind w:left="313" w:hanging="214"/>
      </w:pPr>
      <w:rPr>
        <w:rFonts w:hint="default"/>
        <w:b/>
        <w:bCs/>
        <w:i w:val="0"/>
        <w:iCs w:val="0"/>
        <w:spacing w:val="0"/>
        <w:w w:val="100"/>
        <w:sz w:val="24"/>
        <w:szCs w:val="24"/>
        <w:lang w:val="en-US" w:eastAsia="en-US" w:bidi="ar-SA"/>
      </w:rPr>
    </w:lvl>
    <w:lvl w:ilvl="1" w:tplc="FFFFFFFF">
      <w:numFmt w:val="bullet"/>
      <w:lvlText w:val="•"/>
      <w:lvlJc w:val="left"/>
      <w:pPr>
        <w:ind w:left="1312" w:hanging="214"/>
      </w:pPr>
      <w:rPr>
        <w:rFonts w:hint="default"/>
        <w:lang w:val="en-US" w:eastAsia="en-US" w:bidi="ar-SA"/>
      </w:rPr>
    </w:lvl>
    <w:lvl w:ilvl="2" w:tplc="FFFFFFFF">
      <w:numFmt w:val="bullet"/>
      <w:lvlText w:val="•"/>
      <w:lvlJc w:val="left"/>
      <w:pPr>
        <w:ind w:left="2304" w:hanging="214"/>
      </w:pPr>
      <w:rPr>
        <w:rFonts w:hint="default"/>
        <w:lang w:val="en-US" w:eastAsia="en-US" w:bidi="ar-SA"/>
      </w:rPr>
    </w:lvl>
    <w:lvl w:ilvl="3" w:tplc="FFFFFFFF">
      <w:numFmt w:val="bullet"/>
      <w:lvlText w:val="•"/>
      <w:lvlJc w:val="left"/>
      <w:pPr>
        <w:ind w:left="3296" w:hanging="214"/>
      </w:pPr>
      <w:rPr>
        <w:rFonts w:hint="default"/>
        <w:lang w:val="en-US" w:eastAsia="en-US" w:bidi="ar-SA"/>
      </w:rPr>
    </w:lvl>
    <w:lvl w:ilvl="4" w:tplc="FFFFFFFF">
      <w:numFmt w:val="bullet"/>
      <w:lvlText w:val="•"/>
      <w:lvlJc w:val="left"/>
      <w:pPr>
        <w:ind w:left="4288" w:hanging="214"/>
      </w:pPr>
      <w:rPr>
        <w:rFonts w:hint="default"/>
        <w:lang w:val="en-US" w:eastAsia="en-US" w:bidi="ar-SA"/>
      </w:rPr>
    </w:lvl>
    <w:lvl w:ilvl="5" w:tplc="FFFFFFFF">
      <w:numFmt w:val="bullet"/>
      <w:lvlText w:val="•"/>
      <w:lvlJc w:val="left"/>
      <w:pPr>
        <w:ind w:left="5280" w:hanging="214"/>
      </w:pPr>
      <w:rPr>
        <w:rFonts w:hint="default"/>
        <w:lang w:val="en-US" w:eastAsia="en-US" w:bidi="ar-SA"/>
      </w:rPr>
    </w:lvl>
    <w:lvl w:ilvl="6" w:tplc="FFFFFFFF">
      <w:numFmt w:val="bullet"/>
      <w:lvlText w:val="•"/>
      <w:lvlJc w:val="left"/>
      <w:pPr>
        <w:ind w:left="6272" w:hanging="214"/>
      </w:pPr>
      <w:rPr>
        <w:rFonts w:hint="default"/>
        <w:lang w:val="en-US" w:eastAsia="en-US" w:bidi="ar-SA"/>
      </w:rPr>
    </w:lvl>
    <w:lvl w:ilvl="7" w:tplc="FFFFFFFF">
      <w:numFmt w:val="bullet"/>
      <w:lvlText w:val="•"/>
      <w:lvlJc w:val="left"/>
      <w:pPr>
        <w:ind w:left="7264" w:hanging="214"/>
      </w:pPr>
      <w:rPr>
        <w:rFonts w:hint="default"/>
        <w:lang w:val="en-US" w:eastAsia="en-US" w:bidi="ar-SA"/>
      </w:rPr>
    </w:lvl>
    <w:lvl w:ilvl="8" w:tplc="FFFFFFFF">
      <w:numFmt w:val="bullet"/>
      <w:lvlText w:val="•"/>
      <w:lvlJc w:val="left"/>
      <w:pPr>
        <w:ind w:left="8256" w:hanging="214"/>
      </w:pPr>
      <w:rPr>
        <w:rFonts w:hint="default"/>
        <w:lang w:val="en-US" w:eastAsia="en-US" w:bidi="ar-SA"/>
      </w:rPr>
    </w:lvl>
  </w:abstractNum>
  <w:abstractNum w:abstractNumId="2" w15:restartNumberingAfterBreak="0">
    <w:nsid w:val="174F5F14"/>
    <w:multiLevelType w:val="hybridMultilevel"/>
    <w:tmpl w:val="7638E406"/>
    <w:lvl w:ilvl="0" w:tplc="489E5216">
      <w:numFmt w:val="bullet"/>
      <w:lvlText w:val=""/>
      <w:lvlJc w:val="left"/>
      <w:pPr>
        <w:ind w:left="364" w:hanging="252"/>
      </w:pPr>
      <w:rPr>
        <w:rFonts w:ascii="Symbol" w:eastAsia="Symbol" w:hAnsi="Symbol" w:cs="Symbol" w:hint="default"/>
        <w:b w:val="0"/>
        <w:bCs w:val="0"/>
        <w:i w:val="0"/>
        <w:iCs w:val="0"/>
        <w:spacing w:val="0"/>
        <w:w w:val="99"/>
        <w:sz w:val="20"/>
        <w:szCs w:val="20"/>
        <w:lang w:val="en-US" w:eastAsia="en-US" w:bidi="ar-SA"/>
      </w:rPr>
    </w:lvl>
    <w:lvl w:ilvl="1" w:tplc="9E3E51CE">
      <w:numFmt w:val="bullet"/>
      <w:lvlText w:val="•"/>
      <w:lvlJc w:val="left"/>
      <w:pPr>
        <w:ind w:left="808" w:hanging="252"/>
      </w:pPr>
      <w:rPr>
        <w:rFonts w:hint="default"/>
        <w:lang w:val="en-US" w:eastAsia="en-US" w:bidi="ar-SA"/>
      </w:rPr>
    </w:lvl>
    <w:lvl w:ilvl="2" w:tplc="CD9214FC">
      <w:numFmt w:val="bullet"/>
      <w:lvlText w:val="•"/>
      <w:lvlJc w:val="left"/>
      <w:pPr>
        <w:ind w:left="1257" w:hanging="252"/>
      </w:pPr>
      <w:rPr>
        <w:rFonts w:hint="default"/>
        <w:lang w:val="en-US" w:eastAsia="en-US" w:bidi="ar-SA"/>
      </w:rPr>
    </w:lvl>
    <w:lvl w:ilvl="3" w:tplc="6EA66766">
      <w:numFmt w:val="bullet"/>
      <w:lvlText w:val="•"/>
      <w:lvlJc w:val="left"/>
      <w:pPr>
        <w:ind w:left="1705" w:hanging="252"/>
      </w:pPr>
      <w:rPr>
        <w:rFonts w:hint="default"/>
        <w:lang w:val="en-US" w:eastAsia="en-US" w:bidi="ar-SA"/>
      </w:rPr>
    </w:lvl>
    <w:lvl w:ilvl="4" w:tplc="49EA1BFE">
      <w:numFmt w:val="bullet"/>
      <w:lvlText w:val="•"/>
      <w:lvlJc w:val="left"/>
      <w:pPr>
        <w:ind w:left="2154" w:hanging="252"/>
      </w:pPr>
      <w:rPr>
        <w:rFonts w:hint="default"/>
        <w:lang w:val="en-US" w:eastAsia="en-US" w:bidi="ar-SA"/>
      </w:rPr>
    </w:lvl>
    <w:lvl w:ilvl="5" w:tplc="2220AA44">
      <w:numFmt w:val="bullet"/>
      <w:lvlText w:val="•"/>
      <w:lvlJc w:val="left"/>
      <w:pPr>
        <w:ind w:left="2603" w:hanging="252"/>
      </w:pPr>
      <w:rPr>
        <w:rFonts w:hint="default"/>
        <w:lang w:val="en-US" w:eastAsia="en-US" w:bidi="ar-SA"/>
      </w:rPr>
    </w:lvl>
    <w:lvl w:ilvl="6" w:tplc="A720005E">
      <w:numFmt w:val="bullet"/>
      <w:lvlText w:val="•"/>
      <w:lvlJc w:val="left"/>
      <w:pPr>
        <w:ind w:left="3051" w:hanging="252"/>
      </w:pPr>
      <w:rPr>
        <w:rFonts w:hint="default"/>
        <w:lang w:val="en-US" w:eastAsia="en-US" w:bidi="ar-SA"/>
      </w:rPr>
    </w:lvl>
    <w:lvl w:ilvl="7" w:tplc="71B0DDB4">
      <w:numFmt w:val="bullet"/>
      <w:lvlText w:val="•"/>
      <w:lvlJc w:val="left"/>
      <w:pPr>
        <w:ind w:left="3500" w:hanging="252"/>
      </w:pPr>
      <w:rPr>
        <w:rFonts w:hint="default"/>
        <w:lang w:val="en-US" w:eastAsia="en-US" w:bidi="ar-SA"/>
      </w:rPr>
    </w:lvl>
    <w:lvl w:ilvl="8" w:tplc="E79E151C">
      <w:numFmt w:val="bullet"/>
      <w:lvlText w:val="•"/>
      <w:lvlJc w:val="left"/>
      <w:pPr>
        <w:ind w:left="3948" w:hanging="252"/>
      </w:pPr>
      <w:rPr>
        <w:rFonts w:hint="default"/>
        <w:lang w:val="en-US" w:eastAsia="en-US" w:bidi="ar-SA"/>
      </w:rPr>
    </w:lvl>
  </w:abstractNum>
  <w:abstractNum w:abstractNumId="3" w15:restartNumberingAfterBreak="0">
    <w:nsid w:val="18F346BC"/>
    <w:multiLevelType w:val="hybridMultilevel"/>
    <w:tmpl w:val="BA3AEC64"/>
    <w:lvl w:ilvl="0" w:tplc="58F400EA">
      <w:numFmt w:val="bullet"/>
      <w:lvlText w:val=""/>
      <w:lvlJc w:val="left"/>
      <w:pPr>
        <w:ind w:left="496" w:hanging="360"/>
      </w:pPr>
      <w:rPr>
        <w:rFonts w:ascii="Symbol" w:eastAsia="Symbol" w:hAnsi="Symbol" w:cs="Symbol" w:hint="default"/>
        <w:b w:val="0"/>
        <w:bCs w:val="0"/>
        <w:i w:val="0"/>
        <w:iCs w:val="0"/>
        <w:spacing w:val="0"/>
        <w:w w:val="99"/>
        <w:sz w:val="20"/>
        <w:szCs w:val="20"/>
        <w:lang w:val="en-US" w:eastAsia="en-US" w:bidi="ar-SA"/>
      </w:rPr>
    </w:lvl>
    <w:lvl w:ilvl="1" w:tplc="8E54B57E">
      <w:numFmt w:val="bullet"/>
      <w:lvlText w:val="•"/>
      <w:lvlJc w:val="left"/>
      <w:pPr>
        <w:ind w:left="932" w:hanging="360"/>
      </w:pPr>
      <w:rPr>
        <w:rFonts w:hint="default"/>
        <w:lang w:val="en-US" w:eastAsia="en-US" w:bidi="ar-SA"/>
      </w:rPr>
    </w:lvl>
    <w:lvl w:ilvl="2" w:tplc="482066D8">
      <w:numFmt w:val="bullet"/>
      <w:lvlText w:val="•"/>
      <w:lvlJc w:val="left"/>
      <w:pPr>
        <w:ind w:left="1364" w:hanging="360"/>
      </w:pPr>
      <w:rPr>
        <w:rFonts w:hint="default"/>
        <w:lang w:val="en-US" w:eastAsia="en-US" w:bidi="ar-SA"/>
      </w:rPr>
    </w:lvl>
    <w:lvl w:ilvl="3" w:tplc="CDE2F116">
      <w:numFmt w:val="bullet"/>
      <w:lvlText w:val="•"/>
      <w:lvlJc w:val="left"/>
      <w:pPr>
        <w:ind w:left="1797" w:hanging="360"/>
      </w:pPr>
      <w:rPr>
        <w:rFonts w:hint="default"/>
        <w:lang w:val="en-US" w:eastAsia="en-US" w:bidi="ar-SA"/>
      </w:rPr>
    </w:lvl>
    <w:lvl w:ilvl="4" w:tplc="9158495C">
      <w:numFmt w:val="bullet"/>
      <w:lvlText w:val="•"/>
      <w:lvlJc w:val="left"/>
      <w:pPr>
        <w:ind w:left="2229" w:hanging="360"/>
      </w:pPr>
      <w:rPr>
        <w:rFonts w:hint="default"/>
        <w:lang w:val="en-US" w:eastAsia="en-US" w:bidi="ar-SA"/>
      </w:rPr>
    </w:lvl>
    <w:lvl w:ilvl="5" w:tplc="B26433DA">
      <w:numFmt w:val="bullet"/>
      <w:lvlText w:val="•"/>
      <w:lvlJc w:val="left"/>
      <w:pPr>
        <w:ind w:left="2662" w:hanging="360"/>
      </w:pPr>
      <w:rPr>
        <w:rFonts w:hint="default"/>
        <w:lang w:val="en-US" w:eastAsia="en-US" w:bidi="ar-SA"/>
      </w:rPr>
    </w:lvl>
    <w:lvl w:ilvl="6" w:tplc="8B06F6E0">
      <w:numFmt w:val="bullet"/>
      <w:lvlText w:val="•"/>
      <w:lvlJc w:val="left"/>
      <w:pPr>
        <w:ind w:left="3094" w:hanging="360"/>
      </w:pPr>
      <w:rPr>
        <w:rFonts w:hint="default"/>
        <w:lang w:val="en-US" w:eastAsia="en-US" w:bidi="ar-SA"/>
      </w:rPr>
    </w:lvl>
    <w:lvl w:ilvl="7" w:tplc="8F34270A">
      <w:numFmt w:val="bullet"/>
      <w:lvlText w:val="•"/>
      <w:lvlJc w:val="left"/>
      <w:pPr>
        <w:ind w:left="3526" w:hanging="360"/>
      </w:pPr>
      <w:rPr>
        <w:rFonts w:hint="default"/>
        <w:lang w:val="en-US" w:eastAsia="en-US" w:bidi="ar-SA"/>
      </w:rPr>
    </w:lvl>
    <w:lvl w:ilvl="8" w:tplc="EFBA3EC2">
      <w:numFmt w:val="bullet"/>
      <w:lvlText w:val="•"/>
      <w:lvlJc w:val="left"/>
      <w:pPr>
        <w:ind w:left="3959" w:hanging="360"/>
      </w:pPr>
      <w:rPr>
        <w:rFonts w:hint="default"/>
        <w:lang w:val="en-US" w:eastAsia="en-US" w:bidi="ar-SA"/>
      </w:rPr>
    </w:lvl>
  </w:abstractNum>
  <w:abstractNum w:abstractNumId="4" w15:restartNumberingAfterBreak="0">
    <w:nsid w:val="1BD90155"/>
    <w:multiLevelType w:val="hybridMultilevel"/>
    <w:tmpl w:val="78DC0170"/>
    <w:lvl w:ilvl="0" w:tplc="9E2A3B5E">
      <w:numFmt w:val="bullet"/>
      <w:lvlText w:val=""/>
      <w:lvlJc w:val="left"/>
      <w:pPr>
        <w:ind w:left="535" w:hanging="240"/>
      </w:pPr>
      <w:rPr>
        <w:rFonts w:ascii="Symbol" w:eastAsia="Symbol" w:hAnsi="Symbol" w:cs="Symbol" w:hint="default"/>
        <w:b w:val="0"/>
        <w:bCs w:val="0"/>
        <w:i w:val="0"/>
        <w:iCs w:val="0"/>
        <w:spacing w:val="0"/>
        <w:w w:val="99"/>
        <w:sz w:val="20"/>
        <w:szCs w:val="20"/>
        <w:lang w:val="en-US" w:eastAsia="en-US" w:bidi="ar-SA"/>
      </w:rPr>
    </w:lvl>
    <w:lvl w:ilvl="1" w:tplc="F7FC4774">
      <w:numFmt w:val="bullet"/>
      <w:lvlText w:val="•"/>
      <w:lvlJc w:val="left"/>
      <w:pPr>
        <w:ind w:left="976" w:hanging="240"/>
      </w:pPr>
      <w:rPr>
        <w:rFonts w:hint="default"/>
        <w:lang w:val="en-US" w:eastAsia="en-US" w:bidi="ar-SA"/>
      </w:rPr>
    </w:lvl>
    <w:lvl w:ilvl="2" w:tplc="BD363302">
      <w:numFmt w:val="bullet"/>
      <w:lvlText w:val="•"/>
      <w:lvlJc w:val="left"/>
      <w:pPr>
        <w:ind w:left="1413" w:hanging="240"/>
      </w:pPr>
      <w:rPr>
        <w:rFonts w:hint="default"/>
        <w:lang w:val="en-US" w:eastAsia="en-US" w:bidi="ar-SA"/>
      </w:rPr>
    </w:lvl>
    <w:lvl w:ilvl="3" w:tplc="6576EFC4">
      <w:numFmt w:val="bullet"/>
      <w:lvlText w:val="•"/>
      <w:lvlJc w:val="left"/>
      <w:pPr>
        <w:ind w:left="1849" w:hanging="240"/>
      </w:pPr>
      <w:rPr>
        <w:rFonts w:hint="default"/>
        <w:lang w:val="en-US" w:eastAsia="en-US" w:bidi="ar-SA"/>
      </w:rPr>
    </w:lvl>
    <w:lvl w:ilvl="4" w:tplc="E6665E8E">
      <w:numFmt w:val="bullet"/>
      <w:lvlText w:val="•"/>
      <w:lvlJc w:val="left"/>
      <w:pPr>
        <w:ind w:left="2286" w:hanging="240"/>
      </w:pPr>
      <w:rPr>
        <w:rFonts w:hint="default"/>
        <w:lang w:val="en-US" w:eastAsia="en-US" w:bidi="ar-SA"/>
      </w:rPr>
    </w:lvl>
    <w:lvl w:ilvl="5" w:tplc="01186E4E">
      <w:numFmt w:val="bullet"/>
      <w:lvlText w:val="•"/>
      <w:lvlJc w:val="left"/>
      <w:pPr>
        <w:ind w:left="2723" w:hanging="240"/>
      </w:pPr>
      <w:rPr>
        <w:rFonts w:hint="default"/>
        <w:lang w:val="en-US" w:eastAsia="en-US" w:bidi="ar-SA"/>
      </w:rPr>
    </w:lvl>
    <w:lvl w:ilvl="6" w:tplc="322418C8">
      <w:numFmt w:val="bullet"/>
      <w:lvlText w:val="•"/>
      <w:lvlJc w:val="left"/>
      <w:pPr>
        <w:ind w:left="3159" w:hanging="240"/>
      </w:pPr>
      <w:rPr>
        <w:rFonts w:hint="default"/>
        <w:lang w:val="en-US" w:eastAsia="en-US" w:bidi="ar-SA"/>
      </w:rPr>
    </w:lvl>
    <w:lvl w:ilvl="7" w:tplc="0240A39E">
      <w:numFmt w:val="bullet"/>
      <w:lvlText w:val="•"/>
      <w:lvlJc w:val="left"/>
      <w:pPr>
        <w:ind w:left="3596" w:hanging="240"/>
      </w:pPr>
      <w:rPr>
        <w:rFonts w:hint="default"/>
        <w:lang w:val="en-US" w:eastAsia="en-US" w:bidi="ar-SA"/>
      </w:rPr>
    </w:lvl>
    <w:lvl w:ilvl="8" w:tplc="6CEC24CE">
      <w:numFmt w:val="bullet"/>
      <w:lvlText w:val="•"/>
      <w:lvlJc w:val="left"/>
      <w:pPr>
        <w:ind w:left="4032" w:hanging="240"/>
      </w:pPr>
      <w:rPr>
        <w:rFonts w:hint="default"/>
        <w:lang w:val="en-US" w:eastAsia="en-US" w:bidi="ar-SA"/>
      </w:rPr>
    </w:lvl>
  </w:abstractNum>
  <w:abstractNum w:abstractNumId="5" w15:restartNumberingAfterBreak="0">
    <w:nsid w:val="235C3675"/>
    <w:multiLevelType w:val="hybridMultilevel"/>
    <w:tmpl w:val="DEC82178"/>
    <w:lvl w:ilvl="0" w:tplc="6CB0223A">
      <w:numFmt w:val="bullet"/>
      <w:lvlText w:val=""/>
      <w:lvlJc w:val="left"/>
      <w:pPr>
        <w:ind w:left="479" w:hanging="360"/>
      </w:pPr>
      <w:rPr>
        <w:rFonts w:ascii="Symbol" w:eastAsia="Symbol" w:hAnsi="Symbol" w:cs="Symbol" w:hint="default"/>
        <w:b w:val="0"/>
        <w:bCs w:val="0"/>
        <w:i w:val="0"/>
        <w:iCs w:val="0"/>
        <w:spacing w:val="0"/>
        <w:w w:val="99"/>
        <w:sz w:val="20"/>
        <w:szCs w:val="20"/>
        <w:lang w:val="en-US" w:eastAsia="en-US" w:bidi="ar-SA"/>
      </w:rPr>
    </w:lvl>
    <w:lvl w:ilvl="1" w:tplc="6A4C7784">
      <w:numFmt w:val="bullet"/>
      <w:lvlText w:val="•"/>
      <w:lvlJc w:val="left"/>
      <w:pPr>
        <w:ind w:left="913" w:hanging="360"/>
      </w:pPr>
      <w:rPr>
        <w:rFonts w:hint="default"/>
        <w:lang w:val="en-US" w:eastAsia="en-US" w:bidi="ar-SA"/>
      </w:rPr>
    </w:lvl>
    <w:lvl w:ilvl="2" w:tplc="91E80C80">
      <w:numFmt w:val="bullet"/>
      <w:lvlText w:val="•"/>
      <w:lvlJc w:val="left"/>
      <w:pPr>
        <w:ind w:left="1347" w:hanging="360"/>
      </w:pPr>
      <w:rPr>
        <w:rFonts w:hint="default"/>
        <w:lang w:val="en-US" w:eastAsia="en-US" w:bidi="ar-SA"/>
      </w:rPr>
    </w:lvl>
    <w:lvl w:ilvl="3" w:tplc="EE1EAA14">
      <w:numFmt w:val="bullet"/>
      <w:lvlText w:val="•"/>
      <w:lvlJc w:val="left"/>
      <w:pPr>
        <w:ind w:left="1780" w:hanging="360"/>
      </w:pPr>
      <w:rPr>
        <w:rFonts w:hint="default"/>
        <w:lang w:val="en-US" w:eastAsia="en-US" w:bidi="ar-SA"/>
      </w:rPr>
    </w:lvl>
    <w:lvl w:ilvl="4" w:tplc="38FEC290">
      <w:numFmt w:val="bullet"/>
      <w:lvlText w:val="•"/>
      <w:lvlJc w:val="left"/>
      <w:pPr>
        <w:ind w:left="2214" w:hanging="360"/>
      </w:pPr>
      <w:rPr>
        <w:rFonts w:hint="default"/>
        <w:lang w:val="en-US" w:eastAsia="en-US" w:bidi="ar-SA"/>
      </w:rPr>
    </w:lvl>
    <w:lvl w:ilvl="5" w:tplc="8C60D95E">
      <w:numFmt w:val="bullet"/>
      <w:lvlText w:val="•"/>
      <w:lvlJc w:val="left"/>
      <w:pPr>
        <w:ind w:left="2647" w:hanging="360"/>
      </w:pPr>
      <w:rPr>
        <w:rFonts w:hint="default"/>
        <w:lang w:val="en-US" w:eastAsia="en-US" w:bidi="ar-SA"/>
      </w:rPr>
    </w:lvl>
    <w:lvl w:ilvl="6" w:tplc="91608CFC">
      <w:numFmt w:val="bullet"/>
      <w:lvlText w:val="•"/>
      <w:lvlJc w:val="left"/>
      <w:pPr>
        <w:ind w:left="3081" w:hanging="360"/>
      </w:pPr>
      <w:rPr>
        <w:rFonts w:hint="default"/>
        <w:lang w:val="en-US" w:eastAsia="en-US" w:bidi="ar-SA"/>
      </w:rPr>
    </w:lvl>
    <w:lvl w:ilvl="7" w:tplc="4B1852D0">
      <w:numFmt w:val="bullet"/>
      <w:lvlText w:val="•"/>
      <w:lvlJc w:val="left"/>
      <w:pPr>
        <w:ind w:left="3514" w:hanging="360"/>
      </w:pPr>
      <w:rPr>
        <w:rFonts w:hint="default"/>
        <w:lang w:val="en-US" w:eastAsia="en-US" w:bidi="ar-SA"/>
      </w:rPr>
    </w:lvl>
    <w:lvl w:ilvl="8" w:tplc="8F402886">
      <w:numFmt w:val="bullet"/>
      <w:lvlText w:val="•"/>
      <w:lvlJc w:val="left"/>
      <w:pPr>
        <w:ind w:left="3948" w:hanging="360"/>
      </w:pPr>
      <w:rPr>
        <w:rFonts w:hint="default"/>
        <w:lang w:val="en-US" w:eastAsia="en-US" w:bidi="ar-SA"/>
      </w:rPr>
    </w:lvl>
  </w:abstractNum>
  <w:abstractNum w:abstractNumId="6" w15:restartNumberingAfterBreak="0">
    <w:nsid w:val="24BC7985"/>
    <w:multiLevelType w:val="hybridMultilevel"/>
    <w:tmpl w:val="68CE1416"/>
    <w:lvl w:ilvl="0" w:tplc="0D62E834">
      <w:numFmt w:val="bullet"/>
      <w:lvlText w:val=""/>
      <w:lvlJc w:val="left"/>
      <w:pPr>
        <w:ind w:left="364" w:hanging="252"/>
      </w:pPr>
      <w:rPr>
        <w:rFonts w:ascii="Symbol" w:eastAsia="Symbol" w:hAnsi="Symbol" w:cs="Symbol" w:hint="default"/>
        <w:b w:val="0"/>
        <w:bCs w:val="0"/>
        <w:i w:val="0"/>
        <w:iCs w:val="0"/>
        <w:spacing w:val="0"/>
        <w:w w:val="99"/>
        <w:sz w:val="20"/>
        <w:szCs w:val="20"/>
        <w:lang w:val="en-US" w:eastAsia="en-US" w:bidi="ar-SA"/>
      </w:rPr>
    </w:lvl>
    <w:lvl w:ilvl="1" w:tplc="C5D04A32">
      <w:numFmt w:val="bullet"/>
      <w:lvlText w:val="•"/>
      <w:lvlJc w:val="left"/>
      <w:pPr>
        <w:ind w:left="808" w:hanging="252"/>
      </w:pPr>
      <w:rPr>
        <w:rFonts w:hint="default"/>
        <w:lang w:val="en-US" w:eastAsia="en-US" w:bidi="ar-SA"/>
      </w:rPr>
    </w:lvl>
    <w:lvl w:ilvl="2" w:tplc="BFDAC104">
      <w:numFmt w:val="bullet"/>
      <w:lvlText w:val="•"/>
      <w:lvlJc w:val="left"/>
      <w:pPr>
        <w:ind w:left="1257" w:hanging="252"/>
      </w:pPr>
      <w:rPr>
        <w:rFonts w:hint="default"/>
        <w:lang w:val="en-US" w:eastAsia="en-US" w:bidi="ar-SA"/>
      </w:rPr>
    </w:lvl>
    <w:lvl w:ilvl="3" w:tplc="362232E8">
      <w:numFmt w:val="bullet"/>
      <w:lvlText w:val="•"/>
      <w:lvlJc w:val="left"/>
      <w:pPr>
        <w:ind w:left="1705" w:hanging="252"/>
      </w:pPr>
      <w:rPr>
        <w:rFonts w:hint="default"/>
        <w:lang w:val="en-US" w:eastAsia="en-US" w:bidi="ar-SA"/>
      </w:rPr>
    </w:lvl>
    <w:lvl w:ilvl="4" w:tplc="6F7C895C">
      <w:numFmt w:val="bullet"/>
      <w:lvlText w:val="•"/>
      <w:lvlJc w:val="left"/>
      <w:pPr>
        <w:ind w:left="2154" w:hanging="252"/>
      </w:pPr>
      <w:rPr>
        <w:rFonts w:hint="default"/>
        <w:lang w:val="en-US" w:eastAsia="en-US" w:bidi="ar-SA"/>
      </w:rPr>
    </w:lvl>
    <w:lvl w:ilvl="5" w:tplc="2ACAF55E">
      <w:numFmt w:val="bullet"/>
      <w:lvlText w:val="•"/>
      <w:lvlJc w:val="left"/>
      <w:pPr>
        <w:ind w:left="2603" w:hanging="252"/>
      </w:pPr>
      <w:rPr>
        <w:rFonts w:hint="default"/>
        <w:lang w:val="en-US" w:eastAsia="en-US" w:bidi="ar-SA"/>
      </w:rPr>
    </w:lvl>
    <w:lvl w:ilvl="6" w:tplc="E2FEBC6A">
      <w:numFmt w:val="bullet"/>
      <w:lvlText w:val="•"/>
      <w:lvlJc w:val="left"/>
      <w:pPr>
        <w:ind w:left="3051" w:hanging="252"/>
      </w:pPr>
      <w:rPr>
        <w:rFonts w:hint="default"/>
        <w:lang w:val="en-US" w:eastAsia="en-US" w:bidi="ar-SA"/>
      </w:rPr>
    </w:lvl>
    <w:lvl w:ilvl="7" w:tplc="B28660EA">
      <w:numFmt w:val="bullet"/>
      <w:lvlText w:val="•"/>
      <w:lvlJc w:val="left"/>
      <w:pPr>
        <w:ind w:left="3500" w:hanging="252"/>
      </w:pPr>
      <w:rPr>
        <w:rFonts w:hint="default"/>
        <w:lang w:val="en-US" w:eastAsia="en-US" w:bidi="ar-SA"/>
      </w:rPr>
    </w:lvl>
    <w:lvl w:ilvl="8" w:tplc="66B4A1AE">
      <w:numFmt w:val="bullet"/>
      <w:lvlText w:val="•"/>
      <w:lvlJc w:val="left"/>
      <w:pPr>
        <w:ind w:left="3948" w:hanging="252"/>
      </w:pPr>
      <w:rPr>
        <w:rFonts w:hint="default"/>
        <w:lang w:val="en-US" w:eastAsia="en-US" w:bidi="ar-SA"/>
      </w:rPr>
    </w:lvl>
  </w:abstractNum>
  <w:abstractNum w:abstractNumId="7" w15:restartNumberingAfterBreak="0">
    <w:nsid w:val="251B2975"/>
    <w:multiLevelType w:val="hybridMultilevel"/>
    <w:tmpl w:val="6FFC98F4"/>
    <w:lvl w:ilvl="0" w:tplc="31502AAA">
      <w:numFmt w:val="bullet"/>
      <w:lvlText w:val=""/>
      <w:lvlJc w:val="left"/>
      <w:pPr>
        <w:ind w:left="364" w:hanging="252"/>
      </w:pPr>
      <w:rPr>
        <w:rFonts w:ascii="Symbol" w:eastAsia="Symbol" w:hAnsi="Symbol" w:cs="Symbol" w:hint="default"/>
        <w:b w:val="0"/>
        <w:bCs w:val="0"/>
        <w:i w:val="0"/>
        <w:iCs w:val="0"/>
        <w:spacing w:val="0"/>
        <w:w w:val="99"/>
        <w:sz w:val="20"/>
        <w:szCs w:val="20"/>
        <w:lang w:val="en-US" w:eastAsia="en-US" w:bidi="ar-SA"/>
      </w:rPr>
    </w:lvl>
    <w:lvl w:ilvl="1" w:tplc="080AB69C">
      <w:numFmt w:val="bullet"/>
      <w:lvlText w:val="•"/>
      <w:lvlJc w:val="left"/>
      <w:pPr>
        <w:ind w:left="808" w:hanging="252"/>
      </w:pPr>
      <w:rPr>
        <w:rFonts w:hint="default"/>
        <w:lang w:val="en-US" w:eastAsia="en-US" w:bidi="ar-SA"/>
      </w:rPr>
    </w:lvl>
    <w:lvl w:ilvl="2" w:tplc="37620594">
      <w:numFmt w:val="bullet"/>
      <w:lvlText w:val="•"/>
      <w:lvlJc w:val="left"/>
      <w:pPr>
        <w:ind w:left="1257" w:hanging="252"/>
      </w:pPr>
      <w:rPr>
        <w:rFonts w:hint="default"/>
        <w:lang w:val="en-US" w:eastAsia="en-US" w:bidi="ar-SA"/>
      </w:rPr>
    </w:lvl>
    <w:lvl w:ilvl="3" w:tplc="3C0C11DA">
      <w:numFmt w:val="bullet"/>
      <w:lvlText w:val="•"/>
      <w:lvlJc w:val="left"/>
      <w:pPr>
        <w:ind w:left="1705" w:hanging="252"/>
      </w:pPr>
      <w:rPr>
        <w:rFonts w:hint="default"/>
        <w:lang w:val="en-US" w:eastAsia="en-US" w:bidi="ar-SA"/>
      </w:rPr>
    </w:lvl>
    <w:lvl w:ilvl="4" w:tplc="1A5A679C">
      <w:numFmt w:val="bullet"/>
      <w:lvlText w:val="•"/>
      <w:lvlJc w:val="left"/>
      <w:pPr>
        <w:ind w:left="2154" w:hanging="252"/>
      </w:pPr>
      <w:rPr>
        <w:rFonts w:hint="default"/>
        <w:lang w:val="en-US" w:eastAsia="en-US" w:bidi="ar-SA"/>
      </w:rPr>
    </w:lvl>
    <w:lvl w:ilvl="5" w:tplc="29FACB2E">
      <w:numFmt w:val="bullet"/>
      <w:lvlText w:val="•"/>
      <w:lvlJc w:val="left"/>
      <w:pPr>
        <w:ind w:left="2603" w:hanging="252"/>
      </w:pPr>
      <w:rPr>
        <w:rFonts w:hint="default"/>
        <w:lang w:val="en-US" w:eastAsia="en-US" w:bidi="ar-SA"/>
      </w:rPr>
    </w:lvl>
    <w:lvl w:ilvl="6" w:tplc="5E5C8A20">
      <w:numFmt w:val="bullet"/>
      <w:lvlText w:val="•"/>
      <w:lvlJc w:val="left"/>
      <w:pPr>
        <w:ind w:left="3051" w:hanging="252"/>
      </w:pPr>
      <w:rPr>
        <w:rFonts w:hint="default"/>
        <w:lang w:val="en-US" w:eastAsia="en-US" w:bidi="ar-SA"/>
      </w:rPr>
    </w:lvl>
    <w:lvl w:ilvl="7" w:tplc="82B60968">
      <w:numFmt w:val="bullet"/>
      <w:lvlText w:val="•"/>
      <w:lvlJc w:val="left"/>
      <w:pPr>
        <w:ind w:left="3500" w:hanging="252"/>
      </w:pPr>
      <w:rPr>
        <w:rFonts w:hint="default"/>
        <w:lang w:val="en-US" w:eastAsia="en-US" w:bidi="ar-SA"/>
      </w:rPr>
    </w:lvl>
    <w:lvl w:ilvl="8" w:tplc="5AF2561A">
      <w:numFmt w:val="bullet"/>
      <w:lvlText w:val="•"/>
      <w:lvlJc w:val="left"/>
      <w:pPr>
        <w:ind w:left="3948" w:hanging="252"/>
      </w:pPr>
      <w:rPr>
        <w:rFonts w:hint="default"/>
        <w:lang w:val="en-US" w:eastAsia="en-US" w:bidi="ar-SA"/>
      </w:rPr>
    </w:lvl>
  </w:abstractNum>
  <w:abstractNum w:abstractNumId="8" w15:restartNumberingAfterBreak="0">
    <w:nsid w:val="29A7306C"/>
    <w:multiLevelType w:val="hybridMultilevel"/>
    <w:tmpl w:val="CAAC9DDE"/>
    <w:lvl w:ilvl="0" w:tplc="D012C232">
      <w:numFmt w:val="bullet"/>
      <w:lvlText w:val=""/>
      <w:lvlJc w:val="left"/>
      <w:pPr>
        <w:ind w:left="535" w:hanging="240"/>
      </w:pPr>
      <w:rPr>
        <w:rFonts w:ascii="Symbol" w:eastAsia="Symbol" w:hAnsi="Symbol" w:cs="Symbol" w:hint="default"/>
        <w:b w:val="0"/>
        <w:bCs w:val="0"/>
        <w:i w:val="0"/>
        <w:iCs w:val="0"/>
        <w:spacing w:val="0"/>
        <w:w w:val="99"/>
        <w:sz w:val="20"/>
        <w:szCs w:val="20"/>
        <w:lang w:val="en-US" w:eastAsia="en-US" w:bidi="ar-SA"/>
      </w:rPr>
    </w:lvl>
    <w:lvl w:ilvl="1" w:tplc="9E42DDDC">
      <w:numFmt w:val="bullet"/>
      <w:lvlText w:val="•"/>
      <w:lvlJc w:val="left"/>
      <w:pPr>
        <w:ind w:left="976" w:hanging="240"/>
      </w:pPr>
      <w:rPr>
        <w:rFonts w:hint="default"/>
        <w:lang w:val="en-US" w:eastAsia="en-US" w:bidi="ar-SA"/>
      </w:rPr>
    </w:lvl>
    <w:lvl w:ilvl="2" w:tplc="05BC678A">
      <w:numFmt w:val="bullet"/>
      <w:lvlText w:val="•"/>
      <w:lvlJc w:val="left"/>
      <w:pPr>
        <w:ind w:left="1413" w:hanging="240"/>
      </w:pPr>
      <w:rPr>
        <w:rFonts w:hint="default"/>
        <w:lang w:val="en-US" w:eastAsia="en-US" w:bidi="ar-SA"/>
      </w:rPr>
    </w:lvl>
    <w:lvl w:ilvl="3" w:tplc="96DC1BF0">
      <w:numFmt w:val="bullet"/>
      <w:lvlText w:val="•"/>
      <w:lvlJc w:val="left"/>
      <w:pPr>
        <w:ind w:left="1849" w:hanging="240"/>
      </w:pPr>
      <w:rPr>
        <w:rFonts w:hint="default"/>
        <w:lang w:val="en-US" w:eastAsia="en-US" w:bidi="ar-SA"/>
      </w:rPr>
    </w:lvl>
    <w:lvl w:ilvl="4" w:tplc="2D02160E">
      <w:numFmt w:val="bullet"/>
      <w:lvlText w:val="•"/>
      <w:lvlJc w:val="left"/>
      <w:pPr>
        <w:ind w:left="2286" w:hanging="240"/>
      </w:pPr>
      <w:rPr>
        <w:rFonts w:hint="default"/>
        <w:lang w:val="en-US" w:eastAsia="en-US" w:bidi="ar-SA"/>
      </w:rPr>
    </w:lvl>
    <w:lvl w:ilvl="5" w:tplc="6012263A">
      <w:numFmt w:val="bullet"/>
      <w:lvlText w:val="•"/>
      <w:lvlJc w:val="left"/>
      <w:pPr>
        <w:ind w:left="2723" w:hanging="240"/>
      </w:pPr>
      <w:rPr>
        <w:rFonts w:hint="default"/>
        <w:lang w:val="en-US" w:eastAsia="en-US" w:bidi="ar-SA"/>
      </w:rPr>
    </w:lvl>
    <w:lvl w:ilvl="6" w:tplc="F0C42150">
      <w:numFmt w:val="bullet"/>
      <w:lvlText w:val="•"/>
      <w:lvlJc w:val="left"/>
      <w:pPr>
        <w:ind w:left="3159" w:hanging="240"/>
      </w:pPr>
      <w:rPr>
        <w:rFonts w:hint="default"/>
        <w:lang w:val="en-US" w:eastAsia="en-US" w:bidi="ar-SA"/>
      </w:rPr>
    </w:lvl>
    <w:lvl w:ilvl="7" w:tplc="4EE8B03A">
      <w:numFmt w:val="bullet"/>
      <w:lvlText w:val="•"/>
      <w:lvlJc w:val="left"/>
      <w:pPr>
        <w:ind w:left="3596" w:hanging="240"/>
      </w:pPr>
      <w:rPr>
        <w:rFonts w:hint="default"/>
        <w:lang w:val="en-US" w:eastAsia="en-US" w:bidi="ar-SA"/>
      </w:rPr>
    </w:lvl>
    <w:lvl w:ilvl="8" w:tplc="30904B04">
      <w:numFmt w:val="bullet"/>
      <w:lvlText w:val="•"/>
      <w:lvlJc w:val="left"/>
      <w:pPr>
        <w:ind w:left="4032" w:hanging="240"/>
      </w:pPr>
      <w:rPr>
        <w:rFonts w:hint="default"/>
        <w:lang w:val="en-US" w:eastAsia="en-US" w:bidi="ar-SA"/>
      </w:rPr>
    </w:lvl>
  </w:abstractNum>
  <w:abstractNum w:abstractNumId="9" w15:restartNumberingAfterBreak="0">
    <w:nsid w:val="32A80ABA"/>
    <w:multiLevelType w:val="hybridMultilevel"/>
    <w:tmpl w:val="83F48DE4"/>
    <w:lvl w:ilvl="0" w:tplc="0A0CCD3C">
      <w:numFmt w:val="bullet"/>
      <w:lvlText w:val=""/>
      <w:lvlJc w:val="left"/>
      <w:pPr>
        <w:ind w:left="475" w:hanging="360"/>
      </w:pPr>
      <w:rPr>
        <w:rFonts w:ascii="Symbol" w:eastAsia="Symbol" w:hAnsi="Symbol" w:cs="Symbol" w:hint="default"/>
        <w:b w:val="0"/>
        <w:bCs w:val="0"/>
        <w:i w:val="0"/>
        <w:iCs w:val="0"/>
        <w:spacing w:val="0"/>
        <w:w w:val="99"/>
        <w:sz w:val="20"/>
        <w:szCs w:val="20"/>
        <w:lang w:val="en-US" w:eastAsia="en-US" w:bidi="ar-SA"/>
      </w:rPr>
    </w:lvl>
    <w:lvl w:ilvl="1" w:tplc="118807FA">
      <w:numFmt w:val="bullet"/>
      <w:lvlText w:val="•"/>
      <w:lvlJc w:val="left"/>
      <w:pPr>
        <w:ind w:left="914" w:hanging="360"/>
      </w:pPr>
      <w:rPr>
        <w:rFonts w:hint="default"/>
        <w:lang w:val="en-US" w:eastAsia="en-US" w:bidi="ar-SA"/>
      </w:rPr>
    </w:lvl>
    <w:lvl w:ilvl="2" w:tplc="6BA88F1C">
      <w:numFmt w:val="bullet"/>
      <w:lvlText w:val="•"/>
      <w:lvlJc w:val="left"/>
      <w:pPr>
        <w:ind w:left="1348" w:hanging="360"/>
      </w:pPr>
      <w:rPr>
        <w:rFonts w:hint="default"/>
        <w:lang w:val="en-US" w:eastAsia="en-US" w:bidi="ar-SA"/>
      </w:rPr>
    </w:lvl>
    <w:lvl w:ilvl="3" w:tplc="B87E5260">
      <w:numFmt w:val="bullet"/>
      <w:lvlText w:val="•"/>
      <w:lvlJc w:val="left"/>
      <w:pPr>
        <w:ind w:left="1783" w:hanging="360"/>
      </w:pPr>
      <w:rPr>
        <w:rFonts w:hint="default"/>
        <w:lang w:val="en-US" w:eastAsia="en-US" w:bidi="ar-SA"/>
      </w:rPr>
    </w:lvl>
    <w:lvl w:ilvl="4" w:tplc="852ECB46">
      <w:numFmt w:val="bullet"/>
      <w:lvlText w:val="•"/>
      <w:lvlJc w:val="left"/>
      <w:pPr>
        <w:ind w:left="2217" w:hanging="360"/>
      </w:pPr>
      <w:rPr>
        <w:rFonts w:hint="default"/>
        <w:lang w:val="en-US" w:eastAsia="en-US" w:bidi="ar-SA"/>
      </w:rPr>
    </w:lvl>
    <w:lvl w:ilvl="5" w:tplc="E0722E32">
      <w:numFmt w:val="bullet"/>
      <w:lvlText w:val="•"/>
      <w:lvlJc w:val="left"/>
      <w:pPr>
        <w:ind w:left="2652" w:hanging="360"/>
      </w:pPr>
      <w:rPr>
        <w:rFonts w:hint="default"/>
        <w:lang w:val="en-US" w:eastAsia="en-US" w:bidi="ar-SA"/>
      </w:rPr>
    </w:lvl>
    <w:lvl w:ilvl="6" w:tplc="A5564888">
      <w:numFmt w:val="bullet"/>
      <w:lvlText w:val="•"/>
      <w:lvlJc w:val="left"/>
      <w:pPr>
        <w:ind w:left="3086" w:hanging="360"/>
      </w:pPr>
      <w:rPr>
        <w:rFonts w:hint="default"/>
        <w:lang w:val="en-US" w:eastAsia="en-US" w:bidi="ar-SA"/>
      </w:rPr>
    </w:lvl>
    <w:lvl w:ilvl="7" w:tplc="F638852A">
      <w:numFmt w:val="bullet"/>
      <w:lvlText w:val="•"/>
      <w:lvlJc w:val="left"/>
      <w:pPr>
        <w:ind w:left="3520" w:hanging="360"/>
      </w:pPr>
      <w:rPr>
        <w:rFonts w:hint="default"/>
        <w:lang w:val="en-US" w:eastAsia="en-US" w:bidi="ar-SA"/>
      </w:rPr>
    </w:lvl>
    <w:lvl w:ilvl="8" w:tplc="0FE40BAC">
      <w:numFmt w:val="bullet"/>
      <w:lvlText w:val="•"/>
      <w:lvlJc w:val="left"/>
      <w:pPr>
        <w:ind w:left="3955" w:hanging="360"/>
      </w:pPr>
      <w:rPr>
        <w:rFonts w:hint="default"/>
        <w:lang w:val="en-US" w:eastAsia="en-US" w:bidi="ar-SA"/>
      </w:rPr>
    </w:lvl>
  </w:abstractNum>
  <w:abstractNum w:abstractNumId="10" w15:restartNumberingAfterBreak="0">
    <w:nsid w:val="339B0826"/>
    <w:multiLevelType w:val="hybridMultilevel"/>
    <w:tmpl w:val="93D4A9EE"/>
    <w:lvl w:ilvl="0" w:tplc="9E4AF77A">
      <w:numFmt w:val="bullet"/>
      <w:lvlText w:val=""/>
      <w:lvlJc w:val="left"/>
      <w:pPr>
        <w:ind w:left="832" w:hanging="288"/>
      </w:pPr>
      <w:rPr>
        <w:rFonts w:ascii="Symbol" w:eastAsia="Symbol" w:hAnsi="Symbol" w:cs="Symbol" w:hint="default"/>
        <w:b w:val="0"/>
        <w:bCs w:val="0"/>
        <w:i w:val="0"/>
        <w:iCs w:val="0"/>
        <w:spacing w:val="0"/>
        <w:w w:val="99"/>
        <w:sz w:val="20"/>
        <w:szCs w:val="20"/>
        <w:lang w:val="en-US" w:eastAsia="en-US" w:bidi="ar-SA"/>
      </w:rPr>
    </w:lvl>
    <w:lvl w:ilvl="1" w:tplc="BB508334">
      <w:numFmt w:val="bullet"/>
      <w:lvlText w:val="•"/>
      <w:lvlJc w:val="left"/>
      <w:pPr>
        <w:ind w:left="1438" w:hanging="288"/>
      </w:pPr>
      <w:rPr>
        <w:rFonts w:hint="default"/>
        <w:lang w:val="en-US" w:eastAsia="en-US" w:bidi="ar-SA"/>
      </w:rPr>
    </w:lvl>
    <w:lvl w:ilvl="2" w:tplc="C0CE29DA">
      <w:numFmt w:val="bullet"/>
      <w:lvlText w:val="•"/>
      <w:lvlJc w:val="left"/>
      <w:pPr>
        <w:ind w:left="2036" w:hanging="288"/>
      </w:pPr>
      <w:rPr>
        <w:rFonts w:hint="default"/>
        <w:lang w:val="en-US" w:eastAsia="en-US" w:bidi="ar-SA"/>
      </w:rPr>
    </w:lvl>
    <w:lvl w:ilvl="3" w:tplc="FE268ED2">
      <w:numFmt w:val="bullet"/>
      <w:lvlText w:val="•"/>
      <w:lvlJc w:val="left"/>
      <w:pPr>
        <w:ind w:left="2634" w:hanging="288"/>
      </w:pPr>
      <w:rPr>
        <w:rFonts w:hint="default"/>
        <w:lang w:val="en-US" w:eastAsia="en-US" w:bidi="ar-SA"/>
      </w:rPr>
    </w:lvl>
    <w:lvl w:ilvl="4" w:tplc="77929E14">
      <w:numFmt w:val="bullet"/>
      <w:lvlText w:val="•"/>
      <w:lvlJc w:val="left"/>
      <w:pPr>
        <w:ind w:left="3232" w:hanging="288"/>
      </w:pPr>
      <w:rPr>
        <w:rFonts w:hint="default"/>
        <w:lang w:val="en-US" w:eastAsia="en-US" w:bidi="ar-SA"/>
      </w:rPr>
    </w:lvl>
    <w:lvl w:ilvl="5" w:tplc="E11EBE46">
      <w:numFmt w:val="bullet"/>
      <w:lvlText w:val="•"/>
      <w:lvlJc w:val="left"/>
      <w:pPr>
        <w:ind w:left="3830" w:hanging="288"/>
      </w:pPr>
      <w:rPr>
        <w:rFonts w:hint="default"/>
        <w:lang w:val="en-US" w:eastAsia="en-US" w:bidi="ar-SA"/>
      </w:rPr>
    </w:lvl>
    <w:lvl w:ilvl="6" w:tplc="033EB92C">
      <w:numFmt w:val="bullet"/>
      <w:lvlText w:val="•"/>
      <w:lvlJc w:val="left"/>
      <w:pPr>
        <w:ind w:left="4428" w:hanging="288"/>
      </w:pPr>
      <w:rPr>
        <w:rFonts w:hint="default"/>
        <w:lang w:val="en-US" w:eastAsia="en-US" w:bidi="ar-SA"/>
      </w:rPr>
    </w:lvl>
    <w:lvl w:ilvl="7" w:tplc="7D3E150C">
      <w:numFmt w:val="bullet"/>
      <w:lvlText w:val="•"/>
      <w:lvlJc w:val="left"/>
      <w:pPr>
        <w:ind w:left="5026" w:hanging="288"/>
      </w:pPr>
      <w:rPr>
        <w:rFonts w:hint="default"/>
        <w:lang w:val="en-US" w:eastAsia="en-US" w:bidi="ar-SA"/>
      </w:rPr>
    </w:lvl>
    <w:lvl w:ilvl="8" w:tplc="B806330E">
      <w:numFmt w:val="bullet"/>
      <w:lvlText w:val="•"/>
      <w:lvlJc w:val="left"/>
      <w:pPr>
        <w:ind w:left="5624" w:hanging="288"/>
      </w:pPr>
      <w:rPr>
        <w:rFonts w:hint="default"/>
        <w:lang w:val="en-US" w:eastAsia="en-US" w:bidi="ar-SA"/>
      </w:rPr>
    </w:lvl>
  </w:abstractNum>
  <w:abstractNum w:abstractNumId="11" w15:restartNumberingAfterBreak="0">
    <w:nsid w:val="33A3353A"/>
    <w:multiLevelType w:val="hybridMultilevel"/>
    <w:tmpl w:val="48F65580"/>
    <w:lvl w:ilvl="0" w:tplc="A1ACDB6A">
      <w:numFmt w:val="bullet"/>
      <w:lvlText w:val=""/>
      <w:lvlJc w:val="left"/>
      <w:pPr>
        <w:ind w:left="832" w:hanging="360"/>
      </w:pPr>
      <w:rPr>
        <w:rFonts w:ascii="Symbol" w:eastAsia="Symbol" w:hAnsi="Symbol" w:cs="Symbol" w:hint="default"/>
        <w:b w:val="0"/>
        <w:bCs w:val="0"/>
        <w:i w:val="0"/>
        <w:iCs w:val="0"/>
        <w:spacing w:val="0"/>
        <w:w w:val="99"/>
        <w:sz w:val="20"/>
        <w:szCs w:val="20"/>
        <w:lang w:val="en-US" w:eastAsia="en-US" w:bidi="ar-SA"/>
      </w:rPr>
    </w:lvl>
    <w:lvl w:ilvl="1" w:tplc="EF204EC0">
      <w:numFmt w:val="bullet"/>
      <w:lvlText w:val="•"/>
      <w:lvlJc w:val="left"/>
      <w:pPr>
        <w:ind w:left="1438" w:hanging="360"/>
      </w:pPr>
      <w:rPr>
        <w:rFonts w:hint="default"/>
        <w:lang w:val="en-US" w:eastAsia="en-US" w:bidi="ar-SA"/>
      </w:rPr>
    </w:lvl>
    <w:lvl w:ilvl="2" w:tplc="B0622F22">
      <w:numFmt w:val="bullet"/>
      <w:lvlText w:val="•"/>
      <w:lvlJc w:val="left"/>
      <w:pPr>
        <w:ind w:left="2037" w:hanging="360"/>
      </w:pPr>
      <w:rPr>
        <w:rFonts w:hint="default"/>
        <w:lang w:val="en-US" w:eastAsia="en-US" w:bidi="ar-SA"/>
      </w:rPr>
    </w:lvl>
    <w:lvl w:ilvl="3" w:tplc="8C3C742A">
      <w:numFmt w:val="bullet"/>
      <w:lvlText w:val="•"/>
      <w:lvlJc w:val="left"/>
      <w:pPr>
        <w:ind w:left="2635" w:hanging="360"/>
      </w:pPr>
      <w:rPr>
        <w:rFonts w:hint="default"/>
        <w:lang w:val="en-US" w:eastAsia="en-US" w:bidi="ar-SA"/>
      </w:rPr>
    </w:lvl>
    <w:lvl w:ilvl="4" w:tplc="F670BBEA">
      <w:numFmt w:val="bullet"/>
      <w:lvlText w:val="•"/>
      <w:lvlJc w:val="left"/>
      <w:pPr>
        <w:ind w:left="3234" w:hanging="360"/>
      </w:pPr>
      <w:rPr>
        <w:rFonts w:hint="default"/>
        <w:lang w:val="en-US" w:eastAsia="en-US" w:bidi="ar-SA"/>
      </w:rPr>
    </w:lvl>
    <w:lvl w:ilvl="5" w:tplc="8A00889A">
      <w:numFmt w:val="bullet"/>
      <w:lvlText w:val="•"/>
      <w:lvlJc w:val="left"/>
      <w:pPr>
        <w:ind w:left="3832" w:hanging="360"/>
      </w:pPr>
      <w:rPr>
        <w:rFonts w:hint="default"/>
        <w:lang w:val="en-US" w:eastAsia="en-US" w:bidi="ar-SA"/>
      </w:rPr>
    </w:lvl>
    <w:lvl w:ilvl="6" w:tplc="148EEB54">
      <w:numFmt w:val="bullet"/>
      <w:lvlText w:val="•"/>
      <w:lvlJc w:val="left"/>
      <w:pPr>
        <w:ind w:left="4431" w:hanging="360"/>
      </w:pPr>
      <w:rPr>
        <w:rFonts w:hint="default"/>
        <w:lang w:val="en-US" w:eastAsia="en-US" w:bidi="ar-SA"/>
      </w:rPr>
    </w:lvl>
    <w:lvl w:ilvl="7" w:tplc="B9A09DDC">
      <w:numFmt w:val="bullet"/>
      <w:lvlText w:val="•"/>
      <w:lvlJc w:val="left"/>
      <w:pPr>
        <w:ind w:left="5029" w:hanging="360"/>
      </w:pPr>
      <w:rPr>
        <w:rFonts w:hint="default"/>
        <w:lang w:val="en-US" w:eastAsia="en-US" w:bidi="ar-SA"/>
      </w:rPr>
    </w:lvl>
    <w:lvl w:ilvl="8" w:tplc="7DC686F6">
      <w:numFmt w:val="bullet"/>
      <w:lvlText w:val="•"/>
      <w:lvlJc w:val="left"/>
      <w:pPr>
        <w:ind w:left="5628" w:hanging="360"/>
      </w:pPr>
      <w:rPr>
        <w:rFonts w:hint="default"/>
        <w:lang w:val="en-US" w:eastAsia="en-US" w:bidi="ar-SA"/>
      </w:rPr>
    </w:lvl>
  </w:abstractNum>
  <w:abstractNum w:abstractNumId="12" w15:restartNumberingAfterBreak="0">
    <w:nsid w:val="35CF12CB"/>
    <w:multiLevelType w:val="hybridMultilevel"/>
    <w:tmpl w:val="3A86A9C0"/>
    <w:lvl w:ilvl="0" w:tplc="DBFE624A">
      <w:numFmt w:val="bullet"/>
      <w:lvlText w:val=""/>
      <w:lvlJc w:val="left"/>
      <w:pPr>
        <w:ind w:left="364" w:hanging="252"/>
      </w:pPr>
      <w:rPr>
        <w:rFonts w:ascii="Symbol" w:eastAsia="Symbol" w:hAnsi="Symbol" w:cs="Symbol" w:hint="default"/>
        <w:b w:val="0"/>
        <w:bCs w:val="0"/>
        <w:i w:val="0"/>
        <w:iCs w:val="0"/>
        <w:spacing w:val="0"/>
        <w:w w:val="99"/>
        <w:sz w:val="20"/>
        <w:szCs w:val="20"/>
        <w:lang w:val="en-US" w:eastAsia="en-US" w:bidi="ar-SA"/>
      </w:rPr>
    </w:lvl>
    <w:lvl w:ilvl="1" w:tplc="07F46C20">
      <w:numFmt w:val="bullet"/>
      <w:lvlText w:val="•"/>
      <w:lvlJc w:val="left"/>
      <w:pPr>
        <w:ind w:left="808" w:hanging="252"/>
      </w:pPr>
      <w:rPr>
        <w:rFonts w:hint="default"/>
        <w:lang w:val="en-US" w:eastAsia="en-US" w:bidi="ar-SA"/>
      </w:rPr>
    </w:lvl>
    <w:lvl w:ilvl="2" w:tplc="8FBCC528">
      <w:numFmt w:val="bullet"/>
      <w:lvlText w:val="•"/>
      <w:lvlJc w:val="left"/>
      <w:pPr>
        <w:ind w:left="1257" w:hanging="252"/>
      </w:pPr>
      <w:rPr>
        <w:rFonts w:hint="default"/>
        <w:lang w:val="en-US" w:eastAsia="en-US" w:bidi="ar-SA"/>
      </w:rPr>
    </w:lvl>
    <w:lvl w:ilvl="3" w:tplc="04FE0338">
      <w:numFmt w:val="bullet"/>
      <w:lvlText w:val="•"/>
      <w:lvlJc w:val="left"/>
      <w:pPr>
        <w:ind w:left="1705" w:hanging="252"/>
      </w:pPr>
      <w:rPr>
        <w:rFonts w:hint="default"/>
        <w:lang w:val="en-US" w:eastAsia="en-US" w:bidi="ar-SA"/>
      </w:rPr>
    </w:lvl>
    <w:lvl w:ilvl="4" w:tplc="D04A58C6">
      <w:numFmt w:val="bullet"/>
      <w:lvlText w:val="•"/>
      <w:lvlJc w:val="left"/>
      <w:pPr>
        <w:ind w:left="2154" w:hanging="252"/>
      </w:pPr>
      <w:rPr>
        <w:rFonts w:hint="default"/>
        <w:lang w:val="en-US" w:eastAsia="en-US" w:bidi="ar-SA"/>
      </w:rPr>
    </w:lvl>
    <w:lvl w:ilvl="5" w:tplc="0ED8FB74">
      <w:numFmt w:val="bullet"/>
      <w:lvlText w:val="•"/>
      <w:lvlJc w:val="left"/>
      <w:pPr>
        <w:ind w:left="2603" w:hanging="252"/>
      </w:pPr>
      <w:rPr>
        <w:rFonts w:hint="default"/>
        <w:lang w:val="en-US" w:eastAsia="en-US" w:bidi="ar-SA"/>
      </w:rPr>
    </w:lvl>
    <w:lvl w:ilvl="6" w:tplc="527A7874">
      <w:numFmt w:val="bullet"/>
      <w:lvlText w:val="•"/>
      <w:lvlJc w:val="left"/>
      <w:pPr>
        <w:ind w:left="3051" w:hanging="252"/>
      </w:pPr>
      <w:rPr>
        <w:rFonts w:hint="default"/>
        <w:lang w:val="en-US" w:eastAsia="en-US" w:bidi="ar-SA"/>
      </w:rPr>
    </w:lvl>
    <w:lvl w:ilvl="7" w:tplc="975AD0DA">
      <w:numFmt w:val="bullet"/>
      <w:lvlText w:val="•"/>
      <w:lvlJc w:val="left"/>
      <w:pPr>
        <w:ind w:left="3500" w:hanging="252"/>
      </w:pPr>
      <w:rPr>
        <w:rFonts w:hint="default"/>
        <w:lang w:val="en-US" w:eastAsia="en-US" w:bidi="ar-SA"/>
      </w:rPr>
    </w:lvl>
    <w:lvl w:ilvl="8" w:tplc="C1520410">
      <w:numFmt w:val="bullet"/>
      <w:lvlText w:val="•"/>
      <w:lvlJc w:val="left"/>
      <w:pPr>
        <w:ind w:left="3948" w:hanging="252"/>
      </w:pPr>
      <w:rPr>
        <w:rFonts w:hint="default"/>
        <w:lang w:val="en-US" w:eastAsia="en-US" w:bidi="ar-SA"/>
      </w:rPr>
    </w:lvl>
  </w:abstractNum>
  <w:abstractNum w:abstractNumId="13" w15:restartNumberingAfterBreak="0">
    <w:nsid w:val="386C3922"/>
    <w:multiLevelType w:val="hybridMultilevel"/>
    <w:tmpl w:val="090A1798"/>
    <w:lvl w:ilvl="0" w:tplc="91CEF156">
      <w:numFmt w:val="bullet"/>
      <w:lvlText w:val=""/>
      <w:lvlJc w:val="left"/>
      <w:pPr>
        <w:ind w:left="777" w:hanging="361"/>
      </w:pPr>
      <w:rPr>
        <w:rFonts w:ascii="Symbol" w:eastAsia="Symbol" w:hAnsi="Symbol" w:cs="Symbol" w:hint="default"/>
        <w:b w:val="0"/>
        <w:bCs w:val="0"/>
        <w:i w:val="0"/>
        <w:iCs w:val="0"/>
        <w:spacing w:val="0"/>
        <w:w w:val="99"/>
        <w:sz w:val="20"/>
        <w:szCs w:val="20"/>
        <w:lang w:val="en-US" w:eastAsia="en-US" w:bidi="ar-SA"/>
      </w:rPr>
    </w:lvl>
    <w:lvl w:ilvl="1" w:tplc="39DE5A60">
      <w:numFmt w:val="bullet"/>
      <w:lvlText w:val="•"/>
      <w:lvlJc w:val="left"/>
      <w:pPr>
        <w:ind w:left="1186" w:hanging="361"/>
      </w:pPr>
      <w:rPr>
        <w:rFonts w:hint="default"/>
        <w:lang w:val="en-US" w:eastAsia="en-US" w:bidi="ar-SA"/>
      </w:rPr>
    </w:lvl>
    <w:lvl w:ilvl="2" w:tplc="7F80CCB4">
      <w:numFmt w:val="bullet"/>
      <w:lvlText w:val="•"/>
      <w:lvlJc w:val="left"/>
      <w:pPr>
        <w:ind w:left="1592" w:hanging="361"/>
      </w:pPr>
      <w:rPr>
        <w:rFonts w:hint="default"/>
        <w:lang w:val="en-US" w:eastAsia="en-US" w:bidi="ar-SA"/>
      </w:rPr>
    </w:lvl>
    <w:lvl w:ilvl="3" w:tplc="B082FA74">
      <w:numFmt w:val="bullet"/>
      <w:lvlText w:val="•"/>
      <w:lvlJc w:val="left"/>
      <w:pPr>
        <w:ind w:left="1998" w:hanging="361"/>
      </w:pPr>
      <w:rPr>
        <w:rFonts w:hint="default"/>
        <w:lang w:val="en-US" w:eastAsia="en-US" w:bidi="ar-SA"/>
      </w:rPr>
    </w:lvl>
    <w:lvl w:ilvl="4" w:tplc="D2D6E6A2">
      <w:numFmt w:val="bullet"/>
      <w:lvlText w:val="•"/>
      <w:lvlJc w:val="left"/>
      <w:pPr>
        <w:ind w:left="2404" w:hanging="361"/>
      </w:pPr>
      <w:rPr>
        <w:rFonts w:hint="default"/>
        <w:lang w:val="en-US" w:eastAsia="en-US" w:bidi="ar-SA"/>
      </w:rPr>
    </w:lvl>
    <w:lvl w:ilvl="5" w:tplc="8DCE9634">
      <w:numFmt w:val="bullet"/>
      <w:lvlText w:val="•"/>
      <w:lvlJc w:val="left"/>
      <w:pPr>
        <w:ind w:left="2810" w:hanging="361"/>
      </w:pPr>
      <w:rPr>
        <w:rFonts w:hint="default"/>
        <w:lang w:val="en-US" w:eastAsia="en-US" w:bidi="ar-SA"/>
      </w:rPr>
    </w:lvl>
    <w:lvl w:ilvl="6" w:tplc="EBB411B8">
      <w:numFmt w:val="bullet"/>
      <w:lvlText w:val="•"/>
      <w:lvlJc w:val="left"/>
      <w:pPr>
        <w:ind w:left="3216" w:hanging="361"/>
      </w:pPr>
      <w:rPr>
        <w:rFonts w:hint="default"/>
        <w:lang w:val="en-US" w:eastAsia="en-US" w:bidi="ar-SA"/>
      </w:rPr>
    </w:lvl>
    <w:lvl w:ilvl="7" w:tplc="47563034">
      <w:numFmt w:val="bullet"/>
      <w:lvlText w:val="•"/>
      <w:lvlJc w:val="left"/>
      <w:pPr>
        <w:ind w:left="3622" w:hanging="361"/>
      </w:pPr>
      <w:rPr>
        <w:rFonts w:hint="default"/>
        <w:lang w:val="en-US" w:eastAsia="en-US" w:bidi="ar-SA"/>
      </w:rPr>
    </w:lvl>
    <w:lvl w:ilvl="8" w:tplc="A98A86B2">
      <w:numFmt w:val="bullet"/>
      <w:lvlText w:val="•"/>
      <w:lvlJc w:val="left"/>
      <w:pPr>
        <w:ind w:left="4028" w:hanging="361"/>
      </w:pPr>
      <w:rPr>
        <w:rFonts w:hint="default"/>
        <w:lang w:val="en-US" w:eastAsia="en-US" w:bidi="ar-SA"/>
      </w:rPr>
    </w:lvl>
  </w:abstractNum>
  <w:abstractNum w:abstractNumId="14" w15:restartNumberingAfterBreak="0">
    <w:nsid w:val="38EA1701"/>
    <w:multiLevelType w:val="hybridMultilevel"/>
    <w:tmpl w:val="762A8CDC"/>
    <w:lvl w:ilvl="0" w:tplc="3DD09DEC">
      <w:numFmt w:val="bullet"/>
      <w:lvlText w:val=""/>
      <w:lvlJc w:val="left"/>
      <w:pPr>
        <w:ind w:left="777" w:hanging="361"/>
      </w:pPr>
      <w:rPr>
        <w:rFonts w:ascii="Symbol" w:eastAsia="Symbol" w:hAnsi="Symbol" w:cs="Symbol" w:hint="default"/>
        <w:b w:val="0"/>
        <w:bCs w:val="0"/>
        <w:i w:val="0"/>
        <w:iCs w:val="0"/>
        <w:spacing w:val="0"/>
        <w:w w:val="99"/>
        <w:sz w:val="20"/>
        <w:szCs w:val="20"/>
        <w:lang w:val="en-US" w:eastAsia="en-US" w:bidi="ar-SA"/>
      </w:rPr>
    </w:lvl>
    <w:lvl w:ilvl="1" w:tplc="F77ABF50">
      <w:numFmt w:val="bullet"/>
      <w:lvlText w:val="•"/>
      <w:lvlJc w:val="left"/>
      <w:pPr>
        <w:ind w:left="1186" w:hanging="361"/>
      </w:pPr>
      <w:rPr>
        <w:rFonts w:hint="default"/>
        <w:lang w:val="en-US" w:eastAsia="en-US" w:bidi="ar-SA"/>
      </w:rPr>
    </w:lvl>
    <w:lvl w:ilvl="2" w:tplc="E134230E">
      <w:numFmt w:val="bullet"/>
      <w:lvlText w:val="•"/>
      <w:lvlJc w:val="left"/>
      <w:pPr>
        <w:ind w:left="1592" w:hanging="361"/>
      </w:pPr>
      <w:rPr>
        <w:rFonts w:hint="default"/>
        <w:lang w:val="en-US" w:eastAsia="en-US" w:bidi="ar-SA"/>
      </w:rPr>
    </w:lvl>
    <w:lvl w:ilvl="3" w:tplc="1208191A">
      <w:numFmt w:val="bullet"/>
      <w:lvlText w:val="•"/>
      <w:lvlJc w:val="left"/>
      <w:pPr>
        <w:ind w:left="1998" w:hanging="361"/>
      </w:pPr>
      <w:rPr>
        <w:rFonts w:hint="default"/>
        <w:lang w:val="en-US" w:eastAsia="en-US" w:bidi="ar-SA"/>
      </w:rPr>
    </w:lvl>
    <w:lvl w:ilvl="4" w:tplc="622EE810">
      <w:numFmt w:val="bullet"/>
      <w:lvlText w:val="•"/>
      <w:lvlJc w:val="left"/>
      <w:pPr>
        <w:ind w:left="2404" w:hanging="361"/>
      </w:pPr>
      <w:rPr>
        <w:rFonts w:hint="default"/>
        <w:lang w:val="en-US" w:eastAsia="en-US" w:bidi="ar-SA"/>
      </w:rPr>
    </w:lvl>
    <w:lvl w:ilvl="5" w:tplc="540CA7E8">
      <w:numFmt w:val="bullet"/>
      <w:lvlText w:val="•"/>
      <w:lvlJc w:val="left"/>
      <w:pPr>
        <w:ind w:left="2810" w:hanging="361"/>
      </w:pPr>
      <w:rPr>
        <w:rFonts w:hint="default"/>
        <w:lang w:val="en-US" w:eastAsia="en-US" w:bidi="ar-SA"/>
      </w:rPr>
    </w:lvl>
    <w:lvl w:ilvl="6" w:tplc="23F6DFE6">
      <w:numFmt w:val="bullet"/>
      <w:lvlText w:val="•"/>
      <w:lvlJc w:val="left"/>
      <w:pPr>
        <w:ind w:left="3216" w:hanging="361"/>
      </w:pPr>
      <w:rPr>
        <w:rFonts w:hint="default"/>
        <w:lang w:val="en-US" w:eastAsia="en-US" w:bidi="ar-SA"/>
      </w:rPr>
    </w:lvl>
    <w:lvl w:ilvl="7" w:tplc="3182A938">
      <w:numFmt w:val="bullet"/>
      <w:lvlText w:val="•"/>
      <w:lvlJc w:val="left"/>
      <w:pPr>
        <w:ind w:left="3622" w:hanging="361"/>
      </w:pPr>
      <w:rPr>
        <w:rFonts w:hint="default"/>
        <w:lang w:val="en-US" w:eastAsia="en-US" w:bidi="ar-SA"/>
      </w:rPr>
    </w:lvl>
    <w:lvl w:ilvl="8" w:tplc="33C8ED14">
      <w:numFmt w:val="bullet"/>
      <w:lvlText w:val="•"/>
      <w:lvlJc w:val="left"/>
      <w:pPr>
        <w:ind w:left="4028" w:hanging="361"/>
      </w:pPr>
      <w:rPr>
        <w:rFonts w:hint="default"/>
        <w:lang w:val="en-US" w:eastAsia="en-US" w:bidi="ar-SA"/>
      </w:rPr>
    </w:lvl>
  </w:abstractNum>
  <w:abstractNum w:abstractNumId="15" w15:restartNumberingAfterBreak="0">
    <w:nsid w:val="3B6963EE"/>
    <w:multiLevelType w:val="hybridMultilevel"/>
    <w:tmpl w:val="CAE8E234"/>
    <w:lvl w:ilvl="0" w:tplc="804C5406">
      <w:numFmt w:val="bullet"/>
      <w:lvlText w:val=""/>
      <w:lvlJc w:val="left"/>
      <w:pPr>
        <w:ind w:left="364" w:hanging="252"/>
      </w:pPr>
      <w:rPr>
        <w:rFonts w:ascii="Symbol" w:eastAsia="Symbol" w:hAnsi="Symbol" w:cs="Symbol" w:hint="default"/>
        <w:b w:val="0"/>
        <w:bCs w:val="0"/>
        <w:i w:val="0"/>
        <w:iCs w:val="0"/>
        <w:spacing w:val="0"/>
        <w:w w:val="99"/>
        <w:sz w:val="20"/>
        <w:szCs w:val="20"/>
        <w:lang w:val="en-US" w:eastAsia="en-US" w:bidi="ar-SA"/>
      </w:rPr>
    </w:lvl>
    <w:lvl w:ilvl="1" w:tplc="E8CC8EFA">
      <w:numFmt w:val="bullet"/>
      <w:lvlText w:val="•"/>
      <w:lvlJc w:val="left"/>
      <w:pPr>
        <w:ind w:left="808" w:hanging="252"/>
      </w:pPr>
      <w:rPr>
        <w:rFonts w:hint="default"/>
        <w:lang w:val="en-US" w:eastAsia="en-US" w:bidi="ar-SA"/>
      </w:rPr>
    </w:lvl>
    <w:lvl w:ilvl="2" w:tplc="9ECC6B4C">
      <w:numFmt w:val="bullet"/>
      <w:lvlText w:val="•"/>
      <w:lvlJc w:val="left"/>
      <w:pPr>
        <w:ind w:left="1257" w:hanging="252"/>
      </w:pPr>
      <w:rPr>
        <w:rFonts w:hint="default"/>
        <w:lang w:val="en-US" w:eastAsia="en-US" w:bidi="ar-SA"/>
      </w:rPr>
    </w:lvl>
    <w:lvl w:ilvl="3" w:tplc="DB3053C2">
      <w:numFmt w:val="bullet"/>
      <w:lvlText w:val="•"/>
      <w:lvlJc w:val="left"/>
      <w:pPr>
        <w:ind w:left="1705" w:hanging="252"/>
      </w:pPr>
      <w:rPr>
        <w:rFonts w:hint="default"/>
        <w:lang w:val="en-US" w:eastAsia="en-US" w:bidi="ar-SA"/>
      </w:rPr>
    </w:lvl>
    <w:lvl w:ilvl="4" w:tplc="B0645876">
      <w:numFmt w:val="bullet"/>
      <w:lvlText w:val="•"/>
      <w:lvlJc w:val="left"/>
      <w:pPr>
        <w:ind w:left="2154" w:hanging="252"/>
      </w:pPr>
      <w:rPr>
        <w:rFonts w:hint="default"/>
        <w:lang w:val="en-US" w:eastAsia="en-US" w:bidi="ar-SA"/>
      </w:rPr>
    </w:lvl>
    <w:lvl w:ilvl="5" w:tplc="066A5F4E">
      <w:numFmt w:val="bullet"/>
      <w:lvlText w:val="•"/>
      <w:lvlJc w:val="left"/>
      <w:pPr>
        <w:ind w:left="2603" w:hanging="252"/>
      </w:pPr>
      <w:rPr>
        <w:rFonts w:hint="default"/>
        <w:lang w:val="en-US" w:eastAsia="en-US" w:bidi="ar-SA"/>
      </w:rPr>
    </w:lvl>
    <w:lvl w:ilvl="6" w:tplc="8848D566">
      <w:numFmt w:val="bullet"/>
      <w:lvlText w:val="•"/>
      <w:lvlJc w:val="left"/>
      <w:pPr>
        <w:ind w:left="3051" w:hanging="252"/>
      </w:pPr>
      <w:rPr>
        <w:rFonts w:hint="default"/>
        <w:lang w:val="en-US" w:eastAsia="en-US" w:bidi="ar-SA"/>
      </w:rPr>
    </w:lvl>
    <w:lvl w:ilvl="7" w:tplc="549C47EE">
      <w:numFmt w:val="bullet"/>
      <w:lvlText w:val="•"/>
      <w:lvlJc w:val="left"/>
      <w:pPr>
        <w:ind w:left="3500" w:hanging="252"/>
      </w:pPr>
      <w:rPr>
        <w:rFonts w:hint="default"/>
        <w:lang w:val="en-US" w:eastAsia="en-US" w:bidi="ar-SA"/>
      </w:rPr>
    </w:lvl>
    <w:lvl w:ilvl="8" w:tplc="C17C50FE">
      <w:numFmt w:val="bullet"/>
      <w:lvlText w:val="•"/>
      <w:lvlJc w:val="left"/>
      <w:pPr>
        <w:ind w:left="3948" w:hanging="252"/>
      </w:pPr>
      <w:rPr>
        <w:rFonts w:hint="default"/>
        <w:lang w:val="en-US" w:eastAsia="en-US" w:bidi="ar-SA"/>
      </w:rPr>
    </w:lvl>
  </w:abstractNum>
  <w:abstractNum w:abstractNumId="16" w15:restartNumberingAfterBreak="0">
    <w:nsid w:val="3BD468E9"/>
    <w:multiLevelType w:val="hybridMultilevel"/>
    <w:tmpl w:val="0EECD63E"/>
    <w:lvl w:ilvl="0" w:tplc="890C0B12">
      <w:numFmt w:val="bullet"/>
      <w:lvlText w:val=""/>
      <w:lvlJc w:val="left"/>
      <w:pPr>
        <w:ind w:left="364" w:hanging="252"/>
      </w:pPr>
      <w:rPr>
        <w:rFonts w:ascii="Symbol" w:eastAsia="Symbol" w:hAnsi="Symbol" w:cs="Symbol" w:hint="default"/>
        <w:b w:val="0"/>
        <w:bCs w:val="0"/>
        <w:i w:val="0"/>
        <w:iCs w:val="0"/>
        <w:spacing w:val="0"/>
        <w:w w:val="99"/>
        <w:sz w:val="20"/>
        <w:szCs w:val="20"/>
        <w:lang w:val="en-US" w:eastAsia="en-US" w:bidi="ar-SA"/>
      </w:rPr>
    </w:lvl>
    <w:lvl w:ilvl="1" w:tplc="054445D6">
      <w:numFmt w:val="bullet"/>
      <w:lvlText w:val="•"/>
      <w:lvlJc w:val="left"/>
      <w:pPr>
        <w:ind w:left="808" w:hanging="252"/>
      </w:pPr>
      <w:rPr>
        <w:rFonts w:hint="default"/>
        <w:lang w:val="en-US" w:eastAsia="en-US" w:bidi="ar-SA"/>
      </w:rPr>
    </w:lvl>
    <w:lvl w:ilvl="2" w:tplc="A19087CE">
      <w:numFmt w:val="bullet"/>
      <w:lvlText w:val="•"/>
      <w:lvlJc w:val="left"/>
      <w:pPr>
        <w:ind w:left="1257" w:hanging="252"/>
      </w:pPr>
      <w:rPr>
        <w:rFonts w:hint="default"/>
        <w:lang w:val="en-US" w:eastAsia="en-US" w:bidi="ar-SA"/>
      </w:rPr>
    </w:lvl>
    <w:lvl w:ilvl="3" w:tplc="719E502A">
      <w:numFmt w:val="bullet"/>
      <w:lvlText w:val="•"/>
      <w:lvlJc w:val="left"/>
      <w:pPr>
        <w:ind w:left="1705" w:hanging="252"/>
      </w:pPr>
      <w:rPr>
        <w:rFonts w:hint="default"/>
        <w:lang w:val="en-US" w:eastAsia="en-US" w:bidi="ar-SA"/>
      </w:rPr>
    </w:lvl>
    <w:lvl w:ilvl="4" w:tplc="B254BE3A">
      <w:numFmt w:val="bullet"/>
      <w:lvlText w:val="•"/>
      <w:lvlJc w:val="left"/>
      <w:pPr>
        <w:ind w:left="2154" w:hanging="252"/>
      </w:pPr>
      <w:rPr>
        <w:rFonts w:hint="default"/>
        <w:lang w:val="en-US" w:eastAsia="en-US" w:bidi="ar-SA"/>
      </w:rPr>
    </w:lvl>
    <w:lvl w:ilvl="5" w:tplc="5108FDC4">
      <w:numFmt w:val="bullet"/>
      <w:lvlText w:val="•"/>
      <w:lvlJc w:val="left"/>
      <w:pPr>
        <w:ind w:left="2603" w:hanging="252"/>
      </w:pPr>
      <w:rPr>
        <w:rFonts w:hint="default"/>
        <w:lang w:val="en-US" w:eastAsia="en-US" w:bidi="ar-SA"/>
      </w:rPr>
    </w:lvl>
    <w:lvl w:ilvl="6" w:tplc="081C671C">
      <w:numFmt w:val="bullet"/>
      <w:lvlText w:val="•"/>
      <w:lvlJc w:val="left"/>
      <w:pPr>
        <w:ind w:left="3051" w:hanging="252"/>
      </w:pPr>
      <w:rPr>
        <w:rFonts w:hint="default"/>
        <w:lang w:val="en-US" w:eastAsia="en-US" w:bidi="ar-SA"/>
      </w:rPr>
    </w:lvl>
    <w:lvl w:ilvl="7" w:tplc="0E32D9D6">
      <w:numFmt w:val="bullet"/>
      <w:lvlText w:val="•"/>
      <w:lvlJc w:val="left"/>
      <w:pPr>
        <w:ind w:left="3500" w:hanging="252"/>
      </w:pPr>
      <w:rPr>
        <w:rFonts w:hint="default"/>
        <w:lang w:val="en-US" w:eastAsia="en-US" w:bidi="ar-SA"/>
      </w:rPr>
    </w:lvl>
    <w:lvl w:ilvl="8" w:tplc="8A9C0456">
      <w:numFmt w:val="bullet"/>
      <w:lvlText w:val="•"/>
      <w:lvlJc w:val="left"/>
      <w:pPr>
        <w:ind w:left="3948" w:hanging="252"/>
      </w:pPr>
      <w:rPr>
        <w:rFonts w:hint="default"/>
        <w:lang w:val="en-US" w:eastAsia="en-US" w:bidi="ar-SA"/>
      </w:rPr>
    </w:lvl>
  </w:abstractNum>
  <w:abstractNum w:abstractNumId="17" w15:restartNumberingAfterBreak="0">
    <w:nsid w:val="3C9E291A"/>
    <w:multiLevelType w:val="hybridMultilevel"/>
    <w:tmpl w:val="1E248D14"/>
    <w:lvl w:ilvl="0" w:tplc="B76635EC">
      <w:numFmt w:val="bullet"/>
      <w:lvlText w:val=""/>
      <w:lvlJc w:val="left"/>
      <w:pPr>
        <w:ind w:left="364" w:hanging="252"/>
      </w:pPr>
      <w:rPr>
        <w:rFonts w:ascii="Symbol" w:eastAsia="Symbol" w:hAnsi="Symbol" w:cs="Symbol" w:hint="default"/>
        <w:b w:val="0"/>
        <w:bCs w:val="0"/>
        <w:i w:val="0"/>
        <w:iCs w:val="0"/>
        <w:spacing w:val="0"/>
        <w:w w:val="99"/>
        <w:sz w:val="20"/>
        <w:szCs w:val="20"/>
        <w:lang w:val="en-US" w:eastAsia="en-US" w:bidi="ar-SA"/>
      </w:rPr>
    </w:lvl>
    <w:lvl w:ilvl="1" w:tplc="1160F6D2">
      <w:numFmt w:val="bullet"/>
      <w:lvlText w:val="•"/>
      <w:lvlJc w:val="left"/>
      <w:pPr>
        <w:ind w:left="808" w:hanging="252"/>
      </w:pPr>
      <w:rPr>
        <w:rFonts w:hint="default"/>
        <w:lang w:val="en-US" w:eastAsia="en-US" w:bidi="ar-SA"/>
      </w:rPr>
    </w:lvl>
    <w:lvl w:ilvl="2" w:tplc="8B12A81C">
      <w:numFmt w:val="bullet"/>
      <w:lvlText w:val="•"/>
      <w:lvlJc w:val="left"/>
      <w:pPr>
        <w:ind w:left="1257" w:hanging="252"/>
      </w:pPr>
      <w:rPr>
        <w:rFonts w:hint="default"/>
        <w:lang w:val="en-US" w:eastAsia="en-US" w:bidi="ar-SA"/>
      </w:rPr>
    </w:lvl>
    <w:lvl w:ilvl="3" w:tplc="ABA8C462">
      <w:numFmt w:val="bullet"/>
      <w:lvlText w:val="•"/>
      <w:lvlJc w:val="left"/>
      <w:pPr>
        <w:ind w:left="1705" w:hanging="252"/>
      </w:pPr>
      <w:rPr>
        <w:rFonts w:hint="default"/>
        <w:lang w:val="en-US" w:eastAsia="en-US" w:bidi="ar-SA"/>
      </w:rPr>
    </w:lvl>
    <w:lvl w:ilvl="4" w:tplc="632033DE">
      <w:numFmt w:val="bullet"/>
      <w:lvlText w:val="•"/>
      <w:lvlJc w:val="left"/>
      <w:pPr>
        <w:ind w:left="2154" w:hanging="252"/>
      </w:pPr>
      <w:rPr>
        <w:rFonts w:hint="default"/>
        <w:lang w:val="en-US" w:eastAsia="en-US" w:bidi="ar-SA"/>
      </w:rPr>
    </w:lvl>
    <w:lvl w:ilvl="5" w:tplc="15327340">
      <w:numFmt w:val="bullet"/>
      <w:lvlText w:val="•"/>
      <w:lvlJc w:val="left"/>
      <w:pPr>
        <w:ind w:left="2603" w:hanging="252"/>
      </w:pPr>
      <w:rPr>
        <w:rFonts w:hint="default"/>
        <w:lang w:val="en-US" w:eastAsia="en-US" w:bidi="ar-SA"/>
      </w:rPr>
    </w:lvl>
    <w:lvl w:ilvl="6" w:tplc="BF629750">
      <w:numFmt w:val="bullet"/>
      <w:lvlText w:val="•"/>
      <w:lvlJc w:val="left"/>
      <w:pPr>
        <w:ind w:left="3051" w:hanging="252"/>
      </w:pPr>
      <w:rPr>
        <w:rFonts w:hint="default"/>
        <w:lang w:val="en-US" w:eastAsia="en-US" w:bidi="ar-SA"/>
      </w:rPr>
    </w:lvl>
    <w:lvl w:ilvl="7" w:tplc="7C6CA48C">
      <w:numFmt w:val="bullet"/>
      <w:lvlText w:val="•"/>
      <w:lvlJc w:val="left"/>
      <w:pPr>
        <w:ind w:left="3500" w:hanging="252"/>
      </w:pPr>
      <w:rPr>
        <w:rFonts w:hint="default"/>
        <w:lang w:val="en-US" w:eastAsia="en-US" w:bidi="ar-SA"/>
      </w:rPr>
    </w:lvl>
    <w:lvl w:ilvl="8" w:tplc="40C42FB6">
      <w:numFmt w:val="bullet"/>
      <w:lvlText w:val="•"/>
      <w:lvlJc w:val="left"/>
      <w:pPr>
        <w:ind w:left="3948" w:hanging="252"/>
      </w:pPr>
      <w:rPr>
        <w:rFonts w:hint="default"/>
        <w:lang w:val="en-US" w:eastAsia="en-US" w:bidi="ar-SA"/>
      </w:rPr>
    </w:lvl>
  </w:abstractNum>
  <w:abstractNum w:abstractNumId="18" w15:restartNumberingAfterBreak="0">
    <w:nsid w:val="406B04CF"/>
    <w:multiLevelType w:val="hybridMultilevel"/>
    <w:tmpl w:val="64E8B5E6"/>
    <w:lvl w:ilvl="0" w:tplc="A938413A">
      <w:numFmt w:val="bullet"/>
      <w:lvlText w:val=""/>
      <w:lvlJc w:val="left"/>
      <w:pPr>
        <w:ind w:left="479" w:hanging="360"/>
      </w:pPr>
      <w:rPr>
        <w:rFonts w:ascii="Symbol" w:eastAsia="Symbol" w:hAnsi="Symbol" w:cs="Symbol" w:hint="default"/>
        <w:b w:val="0"/>
        <w:bCs w:val="0"/>
        <w:i w:val="0"/>
        <w:iCs w:val="0"/>
        <w:spacing w:val="0"/>
        <w:w w:val="99"/>
        <w:sz w:val="20"/>
        <w:szCs w:val="20"/>
        <w:lang w:val="en-US" w:eastAsia="en-US" w:bidi="ar-SA"/>
      </w:rPr>
    </w:lvl>
    <w:lvl w:ilvl="1" w:tplc="B9A6AD8A">
      <w:numFmt w:val="bullet"/>
      <w:lvlText w:val="•"/>
      <w:lvlJc w:val="left"/>
      <w:pPr>
        <w:ind w:left="913" w:hanging="360"/>
      </w:pPr>
      <w:rPr>
        <w:rFonts w:hint="default"/>
        <w:lang w:val="en-US" w:eastAsia="en-US" w:bidi="ar-SA"/>
      </w:rPr>
    </w:lvl>
    <w:lvl w:ilvl="2" w:tplc="24368D60">
      <w:numFmt w:val="bullet"/>
      <w:lvlText w:val="•"/>
      <w:lvlJc w:val="left"/>
      <w:pPr>
        <w:ind w:left="1347" w:hanging="360"/>
      </w:pPr>
      <w:rPr>
        <w:rFonts w:hint="default"/>
        <w:lang w:val="en-US" w:eastAsia="en-US" w:bidi="ar-SA"/>
      </w:rPr>
    </w:lvl>
    <w:lvl w:ilvl="3" w:tplc="3E42CB6E">
      <w:numFmt w:val="bullet"/>
      <w:lvlText w:val="•"/>
      <w:lvlJc w:val="left"/>
      <w:pPr>
        <w:ind w:left="1780" w:hanging="360"/>
      </w:pPr>
      <w:rPr>
        <w:rFonts w:hint="default"/>
        <w:lang w:val="en-US" w:eastAsia="en-US" w:bidi="ar-SA"/>
      </w:rPr>
    </w:lvl>
    <w:lvl w:ilvl="4" w:tplc="CE7604E8">
      <w:numFmt w:val="bullet"/>
      <w:lvlText w:val="•"/>
      <w:lvlJc w:val="left"/>
      <w:pPr>
        <w:ind w:left="2214" w:hanging="360"/>
      </w:pPr>
      <w:rPr>
        <w:rFonts w:hint="default"/>
        <w:lang w:val="en-US" w:eastAsia="en-US" w:bidi="ar-SA"/>
      </w:rPr>
    </w:lvl>
    <w:lvl w:ilvl="5" w:tplc="85709E62">
      <w:numFmt w:val="bullet"/>
      <w:lvlText w:val="•"/>
      <w:lvlJc w:val="left"/>
      <w:pPr>
        <w:ind w:left="2647" w:hanging="360"/>
      </w:pPr>
      <w:rPr>
        <w:rFonts w:hint="default"/>
        <w:lang w:val="en-US" w:eastAsia="en-US" w:bidi="ar-SA"/>
      </w:rPr>
    </w:lvl>
    <w:lvl w:ilvl="6" w:tplc="89A88B90">
      <w:numFmt w:val="bullet"/>
      <w:lvlText w:val="•"/>
      <w:lvlJc w:val="left"/>
      <w:pPr>
        <w:ind w:left="3081" w:hanging="360"/>
      </w:pPr>
      <w:rPr>
        <w:rFonts w:hint="default"/>
        <w:lang w:val="en-US" w:eastAsia="en-US" w:bidi="ar-SA"/>
      </w:rPr>
    </w:lvl>
    <w:lvl w:ilvl="7" w:tplc="94D682A8">
      <w:numFmt w:val="bullet"/>
      <w:lvlText w:val="•"/>
      <w:lvlJc w:val="left"/>
      <w:pPr>
        <w:ind w:left="3514" w:hanging="360"/>
      </w:pPr>
      <w:rPr>
        <w:rFonts w:hint="default"/>
        <w:lang w:val="en-US" w:eastAsia="en-US" w:bidi="ar-SA"/>
      </w:rPr>
    </w:lvl>
    <w:lvl w:ilvl="8" w:tplc="D1649C20">
      <w:numFmt w:val="bullet"/>
      <w:lvlText w:val="•"/>
      <w:lvlJc w:val="left"/>
      <w:pPr>
        <w:ind w:left="3948" w:hanging="360"/>
      </w:pPr>
      <w:rPr>
        <w:rFonts w:hint="default"/>
        <w:lang w:val="en-US" w:eastAsia="en-US" w:bidi="ar-SA"/>
      </w:rPr>
    </w:lvl>
  </w:abstractNum>
  <w:abstractNum w:abstractNumId="19" w15:restartNumberingAfterBreak="0">
    <w:nsid w:val="40857BED"/>
    <w:multiLevelType w:val="hybridMultilevel"/>
    <w:tmpl w:val="E73C7E62"/>
    <w:lvl w:ilvl="0" w:tplc="E2C8CFB8">
      <w:numFmt w:val="bullet"/>
      <w:lvlText w:val=""/>
      <w:lvlJc w:val="left"/>
      <w:pPr>
        <w:ind w:left="476" w:hanging="360"/>
      </w:pPr>
      <w:rPr>
        <w:rFonts w:ascii="Symbol" w:eastAsia="Symbol" w:hAnsi="Symbol" w:cs="Symbol" w:hint="default"/>
        <w:b w:val="0"/>
        <w:bCs w:val="0"/>
        <w:i w:val="0"/>
        <w:iCs w:val="0"/>
        <w:spacing w:val="0"/>
        <w:w w:val="99"/>
        <w:sz w:val="20"/>
        <w:szCs w:val="20"/>
        <w:lang w:val="en-US" w:eastAsia="en-US" w:bidi="ar-SA"/>
      </w:rPr>
    </w:lvl>
    <w:lvl w:ilvl="1" w:tplc="606EB16C">
      <w:numFmt w:val="bullet"/>
      <w:lvlText w:val="•"/>
      <w:lvlJc w:val="left"/>
      <w:pPr>
        <w:ind w:left="913" w:hanging="360"/>
      </w:pPr>
      <w:rPr>
        <w:rFonts w:hint="default"/>
        <w:lang w:val="en-US" w:eastAsia="en-US" w:bidi="ar-SA"/>
      </w:rPr>
    </w:lvl>
    <w:lvl w:ilvl="2" w:tplc="31586B7E">
      <w:numFmt w:val="bullet"/>
      <w:lvlText w:val="•"/>
      <w:lvlJc w:val="left"/>
      <w:pPr>
        <w:ind w:left="1347" w:hanging="360"/>
      </w:pPr>
      <w:rPr>
        <w:rFonts w:hint="default"/>
        <w:lang w:val="en-US" w:eastAsia="en-US" w:bidi="ar-SA"/>
      </w:rPr>
    </w:lvl>
    <w:lvl w:ilvl="3" w:tplc="4A528622">
      <w:numFmt w:val="bullet"/>
      <w:lvlText w:val="•"/>
      <w:lvlJc w:val="left"/>
      <w:pPr>
        <w:ind w:left="1780" w:hanging="360"/>
      </w:pPr>
      <w:rPr>
        <w:rFonts w:hint="default"/>
        <w:lang w:val="en-US" w:eastAsia="en-US" w:bidi="ar-SA"/>
      </w:rPr>
    </w:lvl>
    <w:lvl w:ilvl="4" w:tplc="6B0AD68A">
      <w:numFmt w:val="bullet"/>
      <w:lvlText w:val="•"/>
      <w:lvlJc w:val="left"/>
      <w:pPr>
        <w:ind w:left="2214" w:hanging="360"/>
      </w:pPr>
      <w:rPr>
        <w:rFonts w:hint="default"/>
        <w:lang w:val="en-US" w:eastAsia="en-US" w:bidi="ar-SA"/>
      </w:rPr>
    </w:lvl>
    <w:lvl w:ilvl="5" w:tplc="0F14CD3E">
      <w:numFmt w:val="bullet"/>
      <w:lvlText w:val="•"/>
      <w:lvlJc w:val="left"/>
      <w:pPr>
        <w:ind w:left="2647" w:hanging="360"/>
      </w:pPr>
      <w:rPr>
        <w:rFonts w:hint="default"/>
        <w:lang w:val="en-US" w:eastAsia="en-US" w:bidi="ar-SA"/>
      </w:rPr>
    </w:lvl>
    <w:lvl w:ilvl="6" w:tplc="7D547EAA">
      <w:numFmt w:val="bullet"/>
      <w:lvlText w:val="•"/>
      <w:lvlJc w:val="left"/>
      <w:pPr>
        <w:ind w:left="3081" w:hanging="360"/>
      </w:pPr>
      <w:rPr>
        <w:rFonts w:hint="default"/>
        <w:lang w:val="en-US" w:eastAsia="en-US" w:bidi="ar-SA"/>
      </w:rPr>
    </w:lvl>
    <w:lvl w:ilvl="7" w:tplc="B096EC32">
      <w:numFmt w:val="bullet"/>
      <w:lvlText w:val="•"/>
      <w:lvlJc w:val="left"/>
      <w:pPr>
        <w:ind w:left="3514" w:hanging="360"/>
      </w:pPr>
      <w:rPr>
        <w:rFonts w:hint="default"/>
        <w:lang w:val="en-US" w:eastAsia="en-US" w:bidi="ar-SA"/>
      </w:rPr>
    </w:lvl>
    <w:lvl w:ilvl="8" w:tplc="BB786AAE">
      <w:numFmt w:val="bullet"/>
      <w:lvlText w:val="•"/>
      <w:lvlJc w:val="left"/>
      <w:pPr>
        <w:ind w:left="3948" w:hanging="360"/>
      </w:pPr>
      <w:rPr>
        <w:rFonts w:hint="default"/>
        <w:lang w:val="en-US" w:eastAsia="en-US" w:bidi="ar-SA"/>
      </w:rPr>
    </w:lvl>
  </w:abstractNum>
  <w:abstractNum w:abstractNumId="20" w15:restartNumberingAfterBreak="0">
    <w:nsid w:val="46F44A38"/>
    <w:multiLevelType w:val="hybridMultilevel"/>
    <w:tmpl w:val="16DA1D34"/>
    <w:lvl w:ilvl="0" w:tplc="C456B7DA">
      <w:numFmt w:val="bullet"/>
      <w:lvlText w:val=""/>
      <w:lvlJc w:val="left"/>
      <w:pPr>
        <w:ind w:left="904" w:hanging="360"/>
      </w:pPr>
      <w:rPr>
        <w:rFonts w:ascii="Symbol" w:eastAsia="Symbol" w:hAnsi="Symbol" w:cs="Symbol" w:hint="default"/>
        <w:b w:val="0"/>
        <w:bCs w:val="0"/>
        <w:i w:val="0"/>
        <w:iCs w:val="0"/>
        <w:spacing w:val="0"/>
        <w:w w:val="99"/>
        <w:sz w:val="20"/>
        <w:szCs w:val="20"/>
        <w:lang w:val="en-US" w:eastAsia="en-US" w:bidi="ar-SA"/>
      </w:rPr>
    </w:lvl>
    <w:lvl w:ilvl="1" w:tplc="CE20327C">
      <w:numFmt w:val="bullet"/>
      <w:lvlText w:val="•"/>
      <w:lvlJc w:val="left"/>
      <w:pPr>
        <w:ind w:left="1492" w:hanging="360"/>
      </w:pPr>
      <w:rPr>
        <w:rFonts w:hint="default"/>
        <w:lang w:val="en-US" w:eastAsia="en-US" w:bidi="ar-SA"/>
      </w:rPr>
    </w:lvl>
    <w:lvl w:ilvl="2" w:tplc="20D4F0DA">
      <w:numFmt w:val="bullet"/>
      <w:lvlText w:val="•"/>
      <w:lvlJc w:val="left"/>
      <w:pPr>
        <w:ind w:left="2085" w:hanging="360"/>
      </w:pPr>
      <w:rPr>
        <w:rFonts w:hint="default"/>
        <w:lang w:val="en-US" w:eastAsia="en-US" w:bidi="ar-SA"/>
      </w:rPr>
    </w:lvl>
    <w:lvl w:ilvl="3" w:tplc="6916DC0C">
      <w:numFmt w:val="bullet"/>
      <w:lvlText w:val="•"/>
      <w:lvlJc w:val="left"/>
      <w:pPr>
        <w:ind w:left="2677" w:hanging="360"/>
      </w:pPr>
      <w:rPr>
        <w:rFonts w:hint="default"/>
        <w:lang w:val="en-US" w:eastAsia="en-US" w:bidi="ar-SA"/>
      </w:rPr>
    </w:lvl>
    <w:lvl w:ilvl="4" w:tplc="6E00619C">
      <w:numFmt w:val="bullet"/>
      <w:lvlText w:val="•"/>
      <w:lvlJc w:val="left"/>
      <w:pPr>
        <w:ind w:left="3270" w:hanging="360"/>
      </w:pPr>
      <w:rPr>
        <w:rFonts w:hint="default"/>
        <w:lang w:val="en-US" w:eastAsia="en-US" w:bidi="ar-SA"/>
      </w:rPr>
    </w:lvl>
    <w:lvl w:ilvl="5" w:tplc="19A2A13E">
      <w:numFmt w:val="bullet"/>
      <w:lvlText w:val="•"/>
      <w:lvlJc w:val="left"/>
      <w:pPr>
        <w:ind w:left="3862" w:hanging="360"/>
      </w:pPr>
      <w:rPr>
        <w:rFonts w:hint="default"/>
        <w:lang w:val="en-US" w:eastAsia="en-US" w:bidi="ar-SA"/>
      </w:rPr>
    </w:lvl>
    <w:lvl w:ilvl="6" w:tplc="740C93DA">
      <w:numFmt w:val="bullet"/>
      <w:lvlText w:val="•"/>
      <w:lvlJc w:val="left"/>
      <w:pPr>
        <w:ind w:left="4455" w:hanging="360"/>
      </w:pPr>
      <w:rPr>
        <w:rFonts w:hint="default"/>
        <w:lang w:val="en-US" w:eastAsia="en-US" w:bidi="ar-SA"/>
      </w:rPr>
    </w:lvl>
    <w:lvl w:ilvl="7" w:tplc="B2EECA0C">
      <w:numFmt w:val="bullet"/>
      <w:lvlText w:val="•"/>
      <w:lvlJc w:val="left"/>
      <w:pPr>
        <w:ind w:left="5047" w:hanging="360"/>
      </w:pPr>
      <w:rPr>
        <w:rFonts w:hint="default"/>
        <w:lang w:val="en-US" w:eastAsia="en-US" w:bidi="ar-SA"/>
      </w:rPr>
    </w:lvl>
    <w:lvl w:ilvl="8" w:tplc="E6D86EA8">
      <w:numFmt w:val="bullet"/>
      <w:lvlText w:val="•"/>
      <w:lvlJc w:val="left"/>
      <w:pPr>
        <w:ind w:left="5640" w:hanging="360"/>
      </w:pPr>
      <w:rPr>
        <w:rFonts w:hint="default"/>
        <w:lang w:val="en-US" w:eastAsia="en-US" w:bidi="ar-SA"/>
      </w:rPr>
    </w:lvl>
  </w:abstractNum>
  <w:abstractNum w:abstractNumId="21" w15:restartNumberingAfterBreak="0">
    <w:nsid w:val="4BAB1BA9"/>
    <w:multiLevelType w:val="hybridMultilevel"/>
    <w:tmpl w:val="D270AD52"/>
    <w:lvl w:ilvl="0" w:tplc="D376E21A">
      <w:numFmt w:val="bullet"/>
      <w:lvlText w:val=""/>
      <w:lvlJc w:val="left"/>
      <w:pPr>
        <w:ind w:left="535" w:hanging="240"/>
      </w:pPr>
      <w:rPr>
        <w:rFonts w:ascii="Symbol" w:eastAsia="Symbol" w:hAnsi="Symbol" w:cs="Symbol" w:hint="default"/>
        <w:b w:val="0"/>
        <w:bCs w:val="0"/>
        <w:i w:val="0"/>
        <w:iCs w:val="0"/>
        <w:spacing w:val="0"/>
        <w:w w:val="99"/>
        <w:sz w:val="20"/>
        <w:szCs w:val="20"/>
        <w:lang w:val="en-US" w:eastAsia="en-US" w:bidi="ar-SA"/>
      </w:rPr>
    </w:lvl>
    <w:lvl w:ilvl="1" w:tplc="84ECC956">
      <w:numFmt w:val="bullet"/>
      <w:lvlText w:val="•"/>
      <w:lvlJc w:val="left"/>
      <w:pPr>
        <w:ind w:left="976" w:hanging="240"/>
      </w:pPr>
      <w:rPr>
        <w:rFonts w:hint="default"/>
        <w:lang w:val="en-US" w:eastAsia="en-US" w:bidi="ar-SA"/>
      </w:rPr>
    </w:lvl>
    <w:lvl w:ilvl="2" w:tplc="80526C5E">
      <w:numFmt w:val="bullet"/>
      <w:lvlText w:val="•"/>
      <w:lvlJc w:val="left"/>
      <w:pPr>
        <w:ind w:left="1413" w:hanging="240"/>
      </w:pPr>
      <w:rPr>
        <w:rFonts w:hint="default"/>
        <w:lang w:val="en-US" w:eastAsia="en-US" w:bidi="ar-SA"/>
      </w:rPr>
    </w:lvl>
    <w:lvl w:ilvl="3" w:tplc="C8B681A2">
      <w:numFmt w:val="bullet"/>
      <w:lvlText w:val="•"/>
      <w:lvlJc w:val="left"/>
      <w:pPr>
        <w:ind w:left="1849" w:hanging="240"/>
      </w:pPr>
      <w:rPr>
        <w:rFonts w:hint="default"/>
        <w:lang w:val="en-US" w:eastAsia="en-US" w:bidi="ar-SA"/>
      </w:rPr>
    </w:lvl>
    <w:lvl w:ilvl="4" w:tplc="C91CEACC">
      <w:numFmt w:val="bullet"/>
      <w:lvlText w:val="•"/>
      <w:lvlJc w:val="left"/>
      <w:pPr>
        <w:ind w:left="2286" w:hanging="240"/>
      </w:pPr>
      <w:rPr>
        <w:rFonts w:hint="default"/>
        <w:lang w:val="en-US" w:eastAsia="en-US" w:bidi="ar-SA"/>
      </w:rPr>
    </w:lvl>
    <w:lvl w:ilvl="5" w:tplc="267A96DE">
      <w:numFmt w:val="bullet"/>
      <w:lvlText w:val="•"/>
      <w:lvlJc w:val="left"/>
      <w:pPr>
        <w:ind w:left="2723" w:hanging="240"/>
      </w:pPr>
      <w:rPr>
        <w:rFonts w:hint="default"/>
        <w:lang w:val="en-US" w:eastAsia="en-US" w:bidi="ar-SA"/>
      </w:rPr>
    </w:lvl>
    <w:lvl w:ilvl="6" w:tplc="7058827A">
      <w:numFmt w:val="bullet"/>
      <w:lvlText w:val="•"/>
      <w:lvlJc w:val="left"/>
      <w:pPr>
        <w:ind w:left="3159" w:hanging="240"/>
      </w:pPr>
      <w:rPr>
        <w:rFonts w:hint="default"/>
        <w:lang w:val="en-US" w:eastAsia="en-US" w:bidi="ar-SA"/>
      </w:rPr>
    </w:lvl>
    <w:lvl w:ilvl="7" w:tplc="F2F094C0">
      <w:numFmt w:val="bullet"/>
      <w:lvlText w:val="•"/>
      <w:lvlJc w:val="left"/>
      <w:pPr>
        <w:ind w:left="3596" w:hanging="240"/>
      </w:pPr>
      <w:rPr>
        <w:rFonts w:hint="default"/>
        <w:lang w:val="en-US" w:eastAsia="en-US" w:bidi="ar-SA"/>
      </w:rPr>
    </w:lvl>
    <w:lvl w:ilvl="8" w:tplc="098C8508">
      <w:numFmt w:val="bullet"/>
      <w:lvlText w:val="•"/>
      <w:lvlJc w:val="left"/>
      <w:pPr>
        <w:ind w:left="4032" w:hanging="240"/>
      </w:pPr>
      <w:rPr>
        <w:rFonts w:hint="default"/>
        <w:lang w:val="en-US" w:eastAsia="en-US" w:bidi="ar-SA"/>
      </w:rPr>
    </w:lvl>
  </w:abstractNum>
  <w:abstractNum w:abstractNumId="22" w15:restartNumberingAfterBreak="0">
    <w:nsid w:val="4D421A7D"/>
    <w:multiLevelType w:val="hybridMultilevel"/>
    <w:tmpl w:val="B2B8D298"/>
    <w:lvl w:ilvl="0" w:tplc="98489C70">
      <w:numFmt w:val="bullet"/>
      <w:lvlText w:val=""/>
      <w:lvlJc w:val="left"/>
      <w:pPr>
        <w:ind w:left="364" w:hanging="252"/>
      </w:pPr>
      <w:rPr>
        <w:rFonts w:ascii="Symbol" w:eastAsia="Symbol" w:hAnsi="Symbol" w:cs="Symbol" w:hint="default"/>
        <w:b w:val="0"/>
        <w:bCs w:val="0"/>
        <w:i w:val="0"/>
        <w:iCs w:val="0"/>
        <w:spacing w:val="0"/>
        <w:w w:val="99"/>
        <w:sz w:val="20"/>
        <w:szCs w:val="20"/>
        <w:lang w:val="en-US" w:eastAsia="en-US" w:bidi="ar-SA"/>
      </w:rPr>
    </w:lvl>
    <w:lvl w:ilvl="1" w:tplc="ED822DFA">
      <w:numFmt w:val="bullet"/>
      <w:lvlText w:val="•"/>
      <w:lvlJc w:val="left"/>
      <w:pPr>
        <w:ind w:left="808" w:hanging="252"/>
      </w:pPr>
      <w:rPr>
        <w:rFonts w:hint="default"/>
        <w:lang w:val="en-US" w:eastAsia="en-US" w:bidi="ar-SA"/>
      </w:rPr>
    </w:lvl>
    <w:lvl w:ilvl="2" w:tplc="5BEE3AF4">
      <w:numFmt w:val="bullet"/>
      <w:lvlText w:val="•"/>
      <w:lvlJc w:val="left"/>
      <w:pPr>
        <w:ind w:left="1257" w:hanging="252"/>
      </w:pPr>
      <w:rPr>
        <w:rFonts w:hint="default"/>
        <w:lang w:val="en-US" w:eastAsia="en-US" w:bidi="ar-SA"/>
      </w:rPr>
    </w:lvl>
    <w:lvl w:ilvl="3" w:tplc="206E66CE">
      <w:numFmt w:val="bullet"/>
      <w:lvlText w:val="•"/>
      <w:lvlJc w:val="left"/>
      <w:pPr>
        <w:ind w:left="1705" w:hanging="252"/>
      </w:pPr>
      <w:rPr>
        <w:rFonts w:hint="default"/>
        <w:lang w:val="en-US" w:eastAsia="en-US" w:bidi="ar-SA"/>
      </w:rPr>
    </w:lvl>
    <w:lvl w:ilvl="4" w:tplc="55D08202">
      <w:numFmt w:val="bullet"/>
      <w:lvlText w:val="•"/>
      <w:lvlJc w:val="left"/>
      <w:pPr>
        <w:ind w:left="2154" w:hanging="252"/>
      </w:pPr>
      <w:rPr>
        <w:rFonts w:hint="default"/>
        <w:lang w:val="en-US" w:eastAsia="en-US" w:bidi="ar-SA"/>
      </w:rPr>
    </w:lvl>
    <w:lvl w:ilvl="5" w:tplc="3064B700">
      <w:numFmt w:val="bullet"/>
      <w:lvlText w:val="•"/>
      <w:lvlJc w:val="left"/>
      <w:pPr>
        <w:ind w:left="2603" w:hanging="252"/>
      </w:pPr>
      <w:rPr>
        <w:rFonts w:hint="default"/>
        <w:lang w:val="en-US" w:eastAsia="en-US" w:bidi="ar-SA"/>
      </w:rPr>
    </w:lvl>
    <w:lvl w:ilvl="6" w:tplc="FC12FB52">
      <w:numFmt w:val="bullet"/>
      <w:lvlText w:val="•"/>
      <w:lvlJc w:val="left"/>
      <w:pPr>
        <w:ind w:left="3051" w:hanging="252"/>
      </w:pPr>
      <w:rPr>
        <w:rFonts w:hint="default"/>
        <w:lang w:val="en-US" w:eastAsia="en-US" w:bidi="ar-SA"/>
      </w:rPr>
    </w:lvl>
    <w:lvl w:ilvl="7" w:tplc="1CC067D0">
      <w:numFmt w:val="bullet"/>
      <w:lvlText w:val="•"/>
      <w:lvlJc w:val="left"/>
      <w:pPr>
        <w:ind w:left="3500" w:hanging="252"/>
      </w:pPr>
      <w:rPr>
        <w:rFonts w:hint="default"/>
        <w:lang w:val="en-US" w:eastAsia="en-US" w:bidi="ar-SA"/>
      </w:rPr>
    </w:lvl>
    <w:lvl w:ilvl="8" w:tplc="2AE26AE4">
      <w:numFmt w:val="bullet"/>
      <w:lvlText w:val="•"/>
      <w:lvlJc w:val="left"/>
      <w:pPr>
        <w:ind w:left="3948" w:hanging="252"/>
      </w:pPr>
      <w:rPr>
        <w:rFonts w:hint="default"/>
        <w:lang w:val="en-US" w:eastAsia="en-US" w:bidi="ar-SA"/>
      </w:rPr>
    </w:lvl>
  </w:abstractNum>
  <w:abstractNum w:abstractNumId="23" w15:restartNumberingAfterBreak="0">
    <w:nsid w:val="5102083E"/>
    <w:multiLevelType w:val="hybridMultilevel"/>
    <w:tmpl w:val="B852B8D8"/>
    <w:lvl w:ilvl="0" w:tplc="0409000F">
      <w:start w:val="1"/>
      <w:numFmt w:val="decimal"/>
      <w:lvlText w:val="%1."/>
      <w:lvlJc w:val="left"/>
      <w:pPr>
        <w:ind w:left="820" w:hanging="209"/>
      </w:pPr>
      <w:rPr>
        <w:rFonts w:hint="default"/>
        <w:b w:val="0"/>
        <w:bCs w:val="0"/>
        <w:i w:val="0"/>
        <w:iCs w:val="0"/>
        <w:spacing w:val="0"/>
        <w:w w:val="100"/>
        <w:sz w:val="24"/>
        <w:szCs w:val="24"/>
        <w:lang w:val="en-US" w:eastAsia="en-US" w:bidi="ar-SA"/>
      </w:rPr>
    </w:lvl>
    <w:lvl w:ilvl="1" w:tplc="FFFFFFFF">
      <w:numFmt w:val="bullet"/>
      <w:lvlText w:val="•"/>
      <w:lvlJc w:val="left"/>
      <w:pPr>
        <w:ind w:left="1762" w:hanging="209"/>
      </w:pPr>
      <w:rPr>
        <w:rFonts w:hint="default"/>
        <w:lang w:val="en-US" w:eastAsia="en-US" w:bidi="ar-SA"/>
      </w:rPr>
    </w:lvl>
    <w:lvl w:ilvl="2" w:tplc="FFFFFFFF">
      <w:numFmt w:val="bullet"/>
      <w:lvlText w:val="•"/>
      <w:lvlJc w:val="left"/>
      <w:pPr>
        <w:ind w:left="2704" w:hanging="209"/>
      </w:pPr>
      <w:rPr>
        <w:rFonts w:hint="default"/>
        <w:lang w:val="en-US" w:eastAsia="en-US" w:bidi="ar-SA"/>
      </w:rPr>
    </w:lvl>
    <w:lvl w:ilvl="3" w:tplc="FFFFFFFF">
      <w:numFmt w:val="bullet"/>
      <w:lvlText w:val="•"/>
      <w:lvlJc w:val="left"/>
      <w:pPr>
        <w:ind w:left="3646" w:hanging="209"/>
      </w:pPr>
      <w:rPr>
        <w:rFonts w:hint="default"/>
        <w:lang w:val="en-US" w:eastAsia="en-US" w:bidi="ar-SA"/>
      </w:rPr>
    </w:lvl>
    <w:lvl w:ilvl="4" w:tplc="FFFFFFFF">
      <w:numFmt w:val="bullet"/>
      <w:lvlText w:val="•"/>
      <w:lvlJc w:val="left"/>
      <w:pPr>
        <w:ind w:left="4588" w:hanging="209"/>
      </w:pPr>
      <w:rPr>
        <w:rFonts w:hint="default"/>
        <w:lang w:val="en-US" w:eastAsia="en-US" w:bidi="ar-SA"/>
      </w:rPr>
    </w:lvl>
    <w:lvl w:ilvl="5" w:tplc="FFFFFFFF">
      <w:numFmt w:val="bullet"/>
      <w:lvlText w:val="•"/>
      <w:lvlJc w:val="left"/>
      <w:pPr>
        <w:ind w:left="5530" w:hanging="209"/>
      </w:pPr>
      <w:rPr>
        <w:rFonts w:hint="default"/>
        <w:lang w:val="en-US" w:eastAsia="en-US" w:bidi="ar-SA"/>
      </w:rPr>
    </w:lvl>
    <w:lvl w:ilvl="6" w:tplc="FFFFFFFF">
      <w:numFmt w:val="bullet"/>
      <w:lvlText w:val="•"/>
      <w:lvlJc w:val="left"/>
      <w:pPr>
        <w:ind w:left="6472" w:hanging="209"/>
      </w:pPr>
      <w:rPr>
        <w:rFonts w:hint="default"/>
        <w:lang w:val="en-US" w:eastAsia="en-US" w:bidi="ar-SA"/>
      </w:rPr>
    </w:lvl>
    <w:lvl w:ilvl="7" w:tplc="FFFFFFFF">
      <w:numFmt w:val="bullet"/>
      <w:lvlText w:val="•"/>
      <w:lvlJc w:val="left"/>
      <w:pPr>
        <w:ind w:left="7414" w:hanging="209"/>
      </w:pPr>
      <w:rPr>
        <w:rFonts w:hint="default"/>
        <w:lang w:val="en-US" w:eastAsia="en-US" w:bidi="ar-SA"/>
      </w:rPr>
    </w:lvl>
    <w:lvl w:ilvl="8" w:tplc="FFFFFFFF">
      <w:numFmt w:val="bullet"/>
      <w:lvlText w:val="•"/>
      <w:lvlJc w:val="left"/>
      <w:pPr>
        <w:ind w:left="8356" w:hanging="209"/>
      </w:pPr>
      <w:rPr>
        <w:rFonts w:hint="default"/>
        <w:lang w:val="en-US" w:eastAsia="en-US" w:bidi="ar-SA"/>
      </w:rPr>
    </w:lvl>
  </w:abstractNum>
  <w:abstractNum w:abstractNumId="24" w15:restartNumberingAfterBreak="0">
    <w:nsid w:val="543C5316"/>
    <w:multiLevelType w:val="hybridMultilevel"/>
    <w:tmpl w:val="969A0468"/>
    <w:lvl w:ilvl="0" w:tplc="7550DA38">
      <w:numFmt w:val="bullet"/>
      <w:lvlText w:val=""/>
      <w:lvlJc w:val="left"/>
      <w:pPr>
        <w:ind w:left="535" w:hanging="240"/>
      </w:pPr>
      <w:rPr>
        <w:rFonts w:ascii="Symbol" w:eastAsia="Symbol" w:hAnsi="Symbol" w:cs="Symbol" w:hint="default"/>
        <w:b w:val="0"/>
        <w:bCs w:val="0"/>
        <w:i w:val="0"/>
        <w:iCs w:val="0"/>
        <w:spacing w:val="0"/>
        <w:w w:val="99"/>
        <w:sz w:val="20"/>
        <w:szCs w:val="20"/>
        <w:lang w:val="en-US" w:eastAsia="en-US" w:bidi="ar-SA"/>
      </w:rPr>
    </w:lvl>
    <w:lvl w:ilvl="1" w:tplc="13644BF4">
      <w:numFmt w:val="bullet"/>
      <w:lvlText w:val="•"/>
      <w:lvlJc w:val="left"/>
      <w:pPr>
        <w:ind w:left="976" w:hanging="240"/>
      </w:pPr>
      <w:rPr>
        <w:rFonts w:hint="default"/>
        <w:lang w:val="en-US" w:eastAsia="en-US" w:bidi="ar-SA"/>
      </w:rPr>
    </w:lvl>
    <w:lvl w:ilvl="2" w:tplc="1FB49A28">
      <w:numFmt w:val="bullet"/>
      <w:lvlText w:val="•"/>
      <w:lvlJc w:val="left"/>
      <w:pPr>
        <w:ind w:left="1413" w:hanging="240"/>
      </w:pPr>
      <w:rPr>
        <w:rFonts w:hint="default"/>
        <w:lang w:val="en-US" w:eastAsia="en-US" w:bidi="ar-SA"/>
      </w:rPr>
    </w:lvl>
    <w:lvl w:ilvl="3" w:tplc="8F34247E">
      <w:numFmt w:val="bullet"/>
      <w:lvlText w:val="•"/>
      <w:lvlJc w:val="left"/>
      <w:pPr>
        <w:ind w:left="1849" w:hanging="240"/>
      </w:pPr>
      <w:rPr>
        <w:rFonts w:hint="default"/>
        <w:lang w:val="en-US" w:eastAsia="en-US" w:bidi="ar-SA"/>
      </w:rPr>
    </w:lvl>
    <w:lvl w:ilvl="4" w:tplc="74B6EC94">
      <w:numFmt w:val="bullet"/>
      <w:lvlText w:val="•"/>
      <w:lvlJc w:val="left"/>
      <w:pPr>
        <w:ind w:left="2286" w:hanging="240"/>
      </w:pPr>
      <w:rPr>
        <w:rFonts w:hint="default"/>
        <w:lang w:val="en-US" w:eastAsia="en-US" w:bidi="ar-SA"/>
      </w:rPr>
    </w:lvl>
    <w:lvl w:ilvl="5" w:tplc="71A06EBC">
      <w:numFmt w:val="bullet"/>
      <w:lvlText w:val="•"/>
      <w:lvlJc w:val="left"/>
      <w:pPr>
        <w:ind w:left="2723" w:hanging="240"/>
      </w:pPr>
      <w:rPr>
        <w:rFonts w:hint="default"/>
        <w:lang w:val="en-US" w:eastAsia="en-US" w:bidi="ar-SA"/>
      </w:rPr>
    </w:lvl>
    <w:lvl w:ilvl="6" w:tplc="BEAA1062">
      <w:numFmt w:val="bullet"/>
      <w:lvlText w:val="•"/>
      <w:lvlJc w:val="left"/>
      <w:pPr>
        <w:ind w:left="3159" w:hanging="240"/>
      </w:pPr>
      <w:rPr>
        <w:rFonts w:hint="default"/>
        <w:lang w:val="en-US" w:eastAsia="en-US" w:bidi="ar-SA"/>
      </w:rPr>
    </w:lvl>
    <w:lvl w:ilvl="7" w:tplc="D6225B20">
      <w:numFmt w:val="bullet"/>
      <w:lvlText w:val="•"/>
      <w:lvlJc w:val="left"/>
      <w:pPr>
        <w:ind w:left="3596" w:hanging="240"/>
      </w:pPr>
      <w:rPr>
        <w:rFonts w:hint="default"/>
        <w:lang w:val="en-US" w:eastAsia="en-US" w:bidi="ar-SA"/>
      </w:rPr>
    </w:lvl>
    <w:lvl w:ilvl="8" w:tplc="65FE3E1E">
      <w:numFmt w:val="bullet"/>
      <w:lvlText w:val="•"/>
      <w:lvlJc w:val="left"/>
      <w:pPr>
        <w:ind w:left="4032" w:hanging="240"/>
      </w:pPr>
      <w:rPr>
        <w:rFonts w:hint="default"/>
        <w:lang w:val="en-US" w:eastAsia="en-US" w:bidi="ar-SA"/>
      </w:rPr>
    </w:lvl>
  </w:abstractNum>
  <w:abstractNum w:abstractNumId="25" w15:restartNumberingAfterBreak="0">
    <w:nsid w:val="56997224"/>
    <w:multiLevelType w:val="hybridMultilevel"/>
    <w:tmpl w:val="2D126FFC"/>
    <w:lvl w:ilvl="0" w:tplc="82CC2BAE">
      <w:numFmt w:val="bullet"/>
      <w:lvlText w:val=""/>
      <w:lvlJc w:val="left"/>
      <w:pPr>
        <w:ind w:left="904" w:hanging="360"/>
      </w:pPr>
      <w:rPr>
        <w:rFonts w:ascii="Symbol" w:eastAsia="Symbol" w:hAnsi="Symbol" w:cs="Symbol" w:hint="default"/>
        <w:b w:val="0"/>
        <w:bCs w:val="0"/>
        <w:i w:val="0"/>
        <w:iCs w:val="0"/>
        <w:spacing w:val="0"/>
        <w:w w:val="99"/>
        <w:sz w:val="20"/>
        <w:szCs w:val="20"/>
        <w:lang w:val="en-US" w:eastAsia="en-US" w:bidi="ar-SA"/>
      </w:rPr>
    </w:lvl>
    <w:lvl w:ilvl="1" w:tplc="F63AA282">
      <w:numFmt w:val="bullet"/>
      <w:lvlText w:val="•"/>
      <w:lvlJc w:val="left"/>
      <w:pPr>
        <w:ind w:left="1492" w:hanging="360"/>
      </w:pPr>
      <w:rPr>
        <w:rFonts w:hint="default"/>
        <w:lang w:val="en-US" w:eastAsia="en-US" w:bidi="ar-SA"/>
      </w:rPr>
    </w:lvl>
    <w:lvl w:ilvl="2" w:tplc="BC769410">
      <w:numFmt w:val="bullet"/>
      <w:lvlText w:val="•"/>
      <w:lvlJc w:val="left"/>
      <w:pPr>
        <w:ind w:left="2085" w:hanging="360"/>
      </w:pPr>
      <w:rPr>
        <w:rFonts w:hint="default"/>
        <w:lang w:val="en-US" w:eastAsia="en-US" w:bidi="ar-SA"/>
      </w:rPr>
    </w:lvl>
    <w:lvl w:ilvl="3" w:tplc="C7686DF6">
      <w:numFmt w:val="bullet"/>
      <w:lvlText w:val="•"/>
      <w:lvlJc w:val="left"/>
      <w:pPr>
        <w:ind w:left="2677" w:hanging="360"/>
      </w:pPr>
      <w:rPr>
        <w:rFonts w:hint="default"/>
        <w:lang w:val="en-US" w:eastAsia="en-US" w:bidi="ar-SA"/>
      </w:rPr>
    </w:lvl>
    <w:lvl w:ilvl="4" w:tplc="F10CEF72">
      <w:numFmt w:val="bullet"/>
      <w:lvlText w:val="•"/>
      <w:lvlJc w:val="left"/>
      <w:pPr>
        <w:ind w:left="3270" w:hanging="360"/>
      </w:pPr>
      <w:rPr>
        <w:rFonts w:hint="default"/>
        <w:lang w:val="en-US" w:eastAsia="en-US" w:bidi="ar-SA"/>
      </w:rPr>
    </w:lvl>
    <w:lvl w:ilvl="5" w:tplc="B18CF8D6">
      <w:numFmt w:val="bullet"/>
      <w:lvlText w:val="•"/>
      <w:lvlJc w:val="left"/>
      <w:pPr>
        <w:ind w:left="3862" w:hanging="360"/>
      </w:pPr>
      <w:rPr>
        <w:rFonts w:hint="default"/>
        <w:lang w:val="en-US" w:eastAsia="en-US" w:bidi="ar-SA"/>
      </w:rPr>
    </w:lvl>
    <w:lvl w:ilvl="6" w:tplc="DBE67F3A">
      <w:numFmt w:val="bullet"/>
      <w:lvlText w:val="•"/>
      <w:lvlJc w:val="left"/>
      <w:pPr>
        <w:ind w:left="4455" w:hanging="360"/>
      </w:pPr>
      <w:rPr>
        <w:rFonts w:hint="default"/>
        <w:lang w:val="en-US" w:eastAsia="en-US" w:bidi="ar-SA"/>
      </w:rPr>
    </w:lvl>
    <w:lvl w:ilvl="7" w:tplc="63422FFE">
      <w:numFmt w:val="bullet"/>
      <w:lvlText w:val="•"/>
      <w:lvlJc w:val="left"/>
      <w:pPr>
        <w:ind w:left="5047" w:hanging="360"/>
      </w:pPr>
      <w:rPr>
        <w:rFonts w:hint="default"/>
        <w:lang w:val="en-US" w:eastAsia="en-US" w:bidi="ar-SA"/>
      </w:rPr>
    </w:lvl>
    <w:lvl w:ilvl="8" w:tplc="9DDCA502">
      <w:numFmt w:val="bullet"/>
      <w:lvlText w:val="•"/>
      <w:lvlJc w:val="left"/>
      <w:pPr>
        <w:ind w:left="5640" w:hanging="360"/>
      </w:pPr>
      <w:rPr>
        <w:rFonts w:hint="default"/>
        <w:lang w:val="en-US" w:eastAsia="en-US" w:bidi="ar-SA"/>
      </w:rPr>
    </w:lvl>
  </w:abstractNum>
  <w:abstractNum w:abstractNumId="26" w15:restartNumberingAfterBreak="0">
    <w:nsid w:val="56D90940"/>
    <w:multiLevelType w:val="hybridMultilevel"/>
    <w:tmpl w:val="1BB435FA"/>
    <w:lvl w:ilvl="0" w:tplc="0FF6BC6C">
      <w:numFmt w:val="bullet"/>
      <w:lvlText w:val=""/>
      <w:lvlJc w:val="left"/>
      <w:pPr>
        <w:ind w:left="364" w:hanging="252"/>
      </w:pPr>
      <w:rPr>
        <w:rFonts w:ascii="Symbol" w:eastAsia="Symbol" w:hAnsi="Symbol" w:cs="Symbol" w:hint="default"/>
        <w:b w:val="0"/>
        <w:bCs w:val="0"/>
        <w:i w:val="0"/>
        <w:iCs w:val="0"/>
        <w:spacing w:val="0"/>
        <w:w w:val="99"/>
        <w:sz w:val="20"/>
        <w:szCs w:val="20"/>
        <w:lang w:val="en-US" w:eastAsia="en-US" w:bidi="ar-SA"/>
      </w:rPr>
    </w:lvl>
    <w:lvl w:ilvl="1" w:tplc="1046A090">
      <w:numFmt w:val="bullet"/>
      <w:lvlText w:val="•"/>
      <w:lvlJc w:val="left"/>
      <w:pPr>
        <w:ind w:left="808" w:hanging="252"/>
      </w:pPr>
      <w:rPr>
        <w:rFonts w:hint="default"/>
        <w:lang w:val="en-US" w:eastAsia="en-US" w:bidi="ar-SA"/>
      </w:rPr>
    </w:lvl>
    <w:lvl w:ilvl="2" w:tplc="56F0A4AA">
      <w:numFmt w:val="bullet"/>
      <w:lvlText w:val="•"/>
      <w:lvlJc w:val="left"/>
      <w:pPr>
        <w:ind w:left="1257" w:hanging="252"/>
      </w:pPr>
      <w:rPr>
        <w:rFonts w:hint="default"/>
        <w:lang w:val="en-US" w:eastAsia="en-US" w:bidi="ar-SA"/>
      </w:rPr>
    </w:lvl>
    <w:lvl w:ilvl="3" w:tplc="92321F64">
      <w:numFmt w:val="bullet"/>
      <w:lvlText w:val="•"/>
      <w:lvlJc w:val="left"/>
      <w:pPr>
        <w:ind w:left="1705" w:hanging="252"/>
      </w:pPr>
      <w:rPr>
        <w:rFonts w:hint="default"/>
        <w:lang w:val="en-US" w:eastAsia="en-US" w:bidi="ar-SA"/>
      </w:rPr>
    </w:lvl>
    <w:lvl w:ilvl="4" w:tplc="7EDC29DE">
      <w:numFmt w:val="bullet"/>
      <w:lvlText w:val="•"/>
      <w:lvlJc w:val="left"/>
      <w:pPr>
        <w:ind w:left="2154" w:hanging="252"/>
      </w:pPr>
      <w:rPr>
        <w:rFonts w:hint="default"/>
        <w:lang w:val="en-US" w:eastAsia="en-US" w:bidi="ar-SA"/>
      </w:rPr>
    </w:lvl>
    <w:lvl w:ilvl="5" w:tplc="B6123F20">
      <w:numFmt w:val="bullet"/>
      <w:lvlText w:val="•"/>
      <w:lvlJc w:val="left"/>
      <w:pPr>
        <w:ind w:left="2603" w:hanging="252"/>
      </w:pPr>
      <w:rPr>
        <w:rFonts w:hint="default"/>
        <w:lang w:val="en-US" w:eastAsia="en-US" w:bidi="ar-SA"/>
      </w:rPr>
    </w:lvl>
    <w:lvl w:ilvl="6" w:tplc="10726CB2">
      <w:numFmt w:val="bullet"/>
      <w:lvlText w:val="•"/>
      <w:lvlJc w:val="left"/>
      <w:pPr>
        <w:ind w:left="3051" w:hanging="252"/>
      </w:pPr>
      <w:rPr>
        <w:rFonts w:hint="default"/>
        <w:lang w:val="en-US" w:eastAsia="en-US" w:bidi="ar-SA"/>
      </w:rPr>
    </w:lvl>
    <w:lvl w:ilvl="7" w:tplc="4E1619C2">
      <w:numFmt w:val="bullet"/>
      <w:lvlText w:val="•"/>
      <w:lvlJc w:val="left"/>
      <w:pPr>
        <w:ind w:left="3500" w:hanging="252"/>
      </w:pPr>
      <w:rPr>
        <w:rFonts w:hint="default"/>
        <w:lang w:val="en-US" w:eastAsia="en-US" w:bidi="ar-SA"/>
      </w:rPr>
    </w:lvl>
    <w:lvl w:ilvl="8" w:tplc="ACC0AECA">
      <w:numFmt w:val="bullet"/>
      <w:lvlText w:val="•"/>
      <w:lvlJc w:val="left"/>
      <w:pPr>
        <w:ind w:left="3948" w:hanging="252"/>
      </w:pPr>
      <w:rPr>
        <w:rFonts w:hint="default"/>
        <w:lang w:val="en-US" w:eastAsia="en-US" w:bidi="ar-SA"/>
      </w:rPr>
    </w:lvl>
  </w:abstractNum>
  <w:abstractNum w:abstractNumId="27" w15:restartNumberingAfterBreak="0">
    <w:nsid w:val="5D4032FA"/>
    <w:multiLevelType w:val="hybridMultilevel"/>
    <w:tmpl w:val="A5961262"/>
    <w:lvl w:ilvl="0" w:tplc="C10679A6">
      <w:numFmt w:val="bullet"/>
      <w:lvlText w:val=""/>
      <w:lvlJc w:val="left"/>
      <w:pPr>
        <w:ind w:left="535" w:hanging="180"/>
      </w:pPr>
      <w:rPr>
        <w:rFonts w:ascii="Symbol" w:eastAsia="Symbol" w:hAnsi="Symbol" w:cs="Symbol" w:hint="default"/>
        <w:b w:val="0"/>
        <w:bCs w:val="0"/>
        <w:i w:val="0"/>
        <w:iCs w:val="0"/>
        <w:spacing w:val="0"/>
        <w:w w:val="99"/>
        <w:sz w:val="20"/>
        <w:szCs w:val="20"/>
        <w:lang w:val="en-US" w:eastAsia="en-US" w:bidi="ar-SA"/>
      </w:rPr>
    </w:lvl>
    <w:lvl w:ilvl="1" w:tplc="63FAFBC0">
      <w:numFmt w:val="bullet"/>
      <w:lvlText w:val="•"/>
      <w:lvlJc w:val="left"/>
      <w:pPr>
        <w:ind w:left="976" w:hanging="180"/>
      </w:pPr>
      <w:rPr>
        <w:rFonts w:hint="default"/>
        <w:lang w:val="en-US" w:eastAsia="en-US" w:bidi="ar-SA"/>
      </w:rPr>
    </w:lvl>
    <w:lvl w:ilvl="2" w:tplc="A9ACA45E">
      <w:numFmt w:val="bullet"/>
      <w:lvlText w:val="•"/>
      <w:lvlJc w:val="left"/>
      <w:pPr>
        <w:ind w:left="1413" w:hanging="180"/>
      </w:pPr>
      <w:rPr>
        <w:rFonts w:hint="default"/>
        <w:lang w:val="en-US" w:eastAsia="en-US" w:bidi="ar-SA"/>
      </w:rPr>
    </w:lvl>
    <w:lvl w:ilvl="3" w:tplc="4BEC168E">
      <w:numFmt w:val="bullet"/>
      <w:lvlText w:val="•"/>
      <w:lvlJc w:val="left"/>
      <w:pPr>
        <w:ind w:left="1849" w:hanging="180"/>
      </w:pPr>
      <w:rPr>
        <w:rFonts w:hint="default"/>
        <w:lang w:val="en-US" w:eastAsia="en-US" w:bidi="ar-SA"/>
      </w:rPr>
    </w:lvl>
    <w:lvl w:ilvl="4" w:tplc="A5A65378">
      <w:numFmt w:val="bullet"/>
      <w:lvlText w:val="•"/>
      <w:lvlJc w:val="left"/>
      <w:pPr>
        <w:ind w:left="2286" w:hanging="180"/>
      </w:pPr>
      <w:rPr>
        <w:rFonts w:hint="default"/>
        <w:lang w:val="en-US" w:eastAsia="en-US" w:bidi="ar-SA"/>
      </w:rPr>
    </w:lvl>
    <w:lvl w:ilvl="5" w:tplc="7BACD4AC">
      <w:numFmt w:val="bullet"/>
      <w:lvlText w:val="•"/>
      <w:lvlJc w:val="left"/>
      <w:pPr>
        <w:ind w:left="2723" w:hanging="180"/>
      </w:pPr>
      <w:rPr>
        <w:rFonts w:hint="default"/>
        <w:lang w:val="en-US" w:eastAsia="en-US" w:bidi="ar-SA"/>
      </w:rPr>
    </w:lvl>
    <w:lvl w:ilvl="6" w:tplc="4FCCA70E">
      <w:numFmt w:val="bullet"/>
      <w:lvlText w:val="•"/>
      <w:lvlJc w:val="left"/>
      <w:pPr>
        <w:ind w:left="3159" w:hanging="180"/>
      </w:pPr>
      <w:rPr>
        <w:rFonts w:hint="default"/>
        <w:lang w:val="en-US" w:eastAsia="en-US" w:bidi="ar-SA"/>
      </w:rPr>
    </w:lvl>
    <w:lvl w:ilvl="7" w:tplc="5142C9B2">
      <w:numFmt w:val="bullet"/>
      <w:lvlText w:val="•"/>
      <w:lvlJc w:val="left"/>
      <w:pPr>
        <w:ind w:left="3596" w:hanging="180"/>
      </w:pPr>
      <w:rPr>
        <w:rFonts w:hint="default"/>
        <w:lang w:val="en-US" w:eastAsia="en-US" w:bidi="ar-SA"/>
      </w:rPr>
    </w:lvl>
    <w:lvl w:ilvl="8" w:tplc="3620C900">
      <w:numFmt w:val="bullet"/>
      <w:lvlText w:val="•"/>
      <w:lvlJc w:val="left"/>
      <w:pPr>
        <w:ind w:left="4032" w:hanging="180"/>
      </w:pPr>
      <w:rPr>
        <w:rFonts w:hint="default"/>
        <w:lang w:val="en-US" w:eastAsia="en-US" w:bidi="ar-SA"/>
      </w:rPr>
    </w:lvl>
  </w:abstractNum>
  <w:abstractNum w:abstractNumId="28" w15:restartNumberingAfterBreak="0">
    <w:nsid w:val="5D541701"/>
    <w:multiLevelType w:val="hybridMultilevel"/>
    <w:tmpl w:val="6A62D158"/>
    <w:lvl w:ilvl="0" w:tplc="C5FE23A0">
      <w:numFmt w:val="bullet"/>
      <w:lvlText w:val=""/>
      <w:lvlJc w:val="left"/>
      <w:pPr>
        <w:ind w:left="475" w:hanging="360"/>
      </w:pPr>
      <w:rPr>
        <w:rFonts w:ascii="Symbol" w:eastAsia="Symbol" w:hAnsi="Symbol" w:cs="Symbol" w:hint="default"/>
        <w:b w:val="0"/>
        <w:bCs w:val="0"/>
        <w:i w:val="0"/>
        <w:iCs w:val="0"/>
        <w:spacing w:val="0"/>
        <w:w w:val="99"/>
        <w:sz w:val="20"/>
        <w:szCs w:val="20"/>
        <w:lang w:val="en-US" w:eastAsia="en-US" w:bidi="ar-SA"/>
      </w:rPr>
    </w:lvl>
    <w:lvl w:ilvl="1" w:tplc="0E147D32">
      <w:numFmt w:val="bullet"/>
      <w:lvlText w:val="•"/>
      <w:lvlJc w:val="left"/>
      <w:pPr>
        <w:ind w:left="914" w:hanging="360"/>
      </w:pPr>
      <w:rPr>
        <w:rFonts w:hint="default"/>
        <w:lang w:val="en-US" w:eastAsia="en-US" w:bidi="ar-SA"/>
      </w:rPr>
    </w:lvl>
    <w:lvl w:ilvl="2" w:tplc="5FCA525A">
      <w:numFmt w:val="bullet"/>
      <w:lvlText w:val="•"/>
      <w:lvlJc w:val="left"/>
      <w:pPr>
        <w:ind w:left="1348" w:hanging="360"/>
      </w:pPr>
      <w:rPr>
        <w:rFonts w:hint="default"/>
        <w:lang w:val="en-US" w:eastAsia="en-US" w:bidi="ar-SA"/>
      </w:rPr>
    </w:lvl>
    <w:lvl w:ilvl="3" w:tplc="99A4D3FE">
      <w:numFmt w:val="bullet"/>
      <w:lvlText w:val="•"/>
      <w:lvlJc w:val="left"/>
      <w:pPr>
        <w:ind w:left="1783" w:hanging="360"/>
      </w:pPr>
      <w:rPr>
        <w:rFonts w:hint="default"/>
        <w:lang w:val="en-US" w:eastAsia="en-US" w:bidi="ar-SA"/>
      </w:rPr>
    </w:lvl>
    <w:lvl w:ilvl="4" w:tplc="2E84D8A0">
      <w:numFmt w:val="bullet"/>
      <w:lvlText w:val="•"/>
      <w:lvlJc w:val="left"/>
      <w:pPr>
        <w:ind w:left="2217" w:hanging="360"/>
      </w:pPr>
      <w:rPr>
        <w:rFonts w:hint="default"/>
        <w:lang w:val="en-US" w:eastAsia="en-US" w:bidi="ar-SA"/>
      </w:rPr>
    </w:lvl>
    <w:lvl w:ilvl="5" w:tplc="16CA959A">
      <w:numFmt w:val="bullet"/>
      <w:lvlText w:val="•"/>
      <w:lvlJc w:val="left"/>
      <w:pPr>
        <w:ind w:left="2652" w:hanging="360"/>
      </w:pPr>
      <w:rPr>
        <w:rFonts w:hint="default"/>
        <w:lang w:val="en-US" w:eastAsia="en-US" w:bidi="ar-SA"/>
      </w:rPr>
    </w:lvl>
    <w:lvl w:ilvl="6" w:tplc="D9E25D38">
      <w:numFmt w:val="bullet"/>
      <w:lvlText w:val="•"/>
      <w:lvlJc w:val="left"/>
      <w:pPr>
        <w:ind w:left="3086" w:hanging="360"/>
      </w:pPr>
      <w:rPr>
        <w:rFonts w:hint="default"/>
        <w:lang w:val="en-US" w:eastAsia="en-US" w:bidi="ar-SA"/>
      </w:rPr>
    </w:lvl>
    <w:lvl w:ilvl="7" w:tplc="BE266438">
      <w:numFmt w:val="bullet"/>
      <w:lvlText w:val="•"/>
      <w:lvlJc w:val="left"/>
      <w:pPr>
        <w:ind w:left="3520" w:hanging="360"/>
      </w:pPr>
      <w:rPr>
        <w:rFonts w:hint="default"/>
        <w:lang w:val="en-US" w:eastAsia="en-US" w:bidi="ar-SA"/>
      </w:rPr>
    </w:lvl>
    <w:lvl w:ilvl="8" w:tplc="1FFC482E">
      <w:numFmt w:val="bullet"/>
      <w:lvlText w:val="•"/>
      <w:lvlJc w:val="left"/>
      <w:pPr>
        <w:ind w:left="3955" w:hanging="360"/>
      </w:pPr>
      <w:rPr>
        <w:rFonts w:hint="default"/>
        <w:lang w:val="en-US" w:eastAsia="en-US" w:bidi="ar-SA"/>
      </w:rPr>
    </w:lvl>
  </w:abstractNum>
  <w:abstractNum w:abstractNumId="29" w15:restartNumberingAfterBreak="0">
    <w:nsid w:val="619678F2"/>
    <w:multiLevelType w:val="hybridMultilevel"/>
    <w:tmpl w:val="76622626"/>
    <w:lvl w:ilvl="0" w:tplc="F27ADA34">
      <w:numFmt w:val="bullet"/>
      <w:lvlText w:val=""/>
      <w:lvlJc w:val="left"/>
      <w:pPr>
        <w:ind w:left="777" w:hanging="361"/>
      </w:pPr>
      <w:rPr>
        <w:rFonts w:ascii="Symbol" w:eastAsia="Symbol" w:hAnsi="Symbol" w:cs="Symbol" w:hint="default"/>
        <w:b w:val="0"/>
        <w:bCs w:val="0"/>
        <w:i w:val="0"/>
        <w:iCs w:val="0"/>
        <w:spacing w:val="0"/>
        <w:w w:val="99"/>
        <w:sz w:val="20"/>
        <w:szCs w:val="20"/>
        <w:lang w:val="en-US" w:eastAsia="en-US" w:bidi="ar-SA"/>
      </w:rPr>
    </w:lvl>
    <w:lvl w:ilvl="1" w:tplc="A8DEC152">
      <w:numFmt w:val="bullet"/>
      <w:lvlText w:val="•"/>
      <w:lvlJc w:val="left"/>
      <w:pPr>
        <w:ind w:left="1186" w:hanging="361"/>
      </w:pPr>
      <w:rPr>
        <w:rFonts w:hint="default"/>
        <w:lang w:val="en-US" w:eastAsia="en-US" w:bidi="ar-SA"/>
      </w:rPr>
    </w:lvl>
    <w:lvl w:ilvl="2" w:tplc="F4341090">
      <w:numFmt w:val="bullet"/>
      <w:lvlText w:val="•"/>
      <w:lvlJc w:val="left"/>
      <w:pPr>
        <w:ind w:left="1592" w:hanging="361"/>
      </w:pPr>
      <w:rPr>
        <w:rFonts w:hint="default"/>
        <w:lang w:val="en-US" w:eastAsia="en-US" w:bidi="ar-SA"/>
      </w:rPr>
    </w:lvl>
    <w:lvl w:ilvl="3" w:tplc="B4D49BAC">
      <w:numFmt w:val="bullet"/>
      <w:lvlText w:val="•"/>
      <w:lvlJc w:val="left"/>
      <w:pPr>
        <w:ind w:left="1998" w:hanging="361"/>
      </w:pPr>
      <w:rPr>
        <w:rFonts w:hint="default"/>
        <w:lang w:val="en-US" w:eastAsia="en-US" w:bidi="ar-SA"/>
      </w:rPr>
    </w:lvl>
    <w:lvl w:ilvl="4" w:tplc="A49A549E">
      <w:numFmt w:val="bullet"/>
      <w:lvlText w:val="•"/>
      <w:lvlJc w:val="left"/>
      <w:pPr>
        <w:ind w:left="2404" w:hanging="361"/>
      </w:pPr>
      <w:rPr>
        <w:rFonts w:hint="default"/>
        <w:lang w:val="en-US" w:eastAsia="en-US" w:bidi="ar-SA"/>
      </w:rPr>
    </w:lvl>
    <w:lvl w:ilvl="5" w:tplc="C3EE0290">
      <w:numFmt w:val="bullet"/>
      <w:lvlText w:val="•"/>
      <w:lvlJc w:val="left"/>
      <w:pPr>
        <w:ind w:left="2810" w:hanging="361"/>
      </w:pPr>
      <w:rPr>
        <w:rFonts w:hint="default"/>
        <w:lang w:val="en-US" w:eastAsia="en-US" w:bidi="ar-SA"/>
      </w:rPr>
    </w:lvl>
    <w:lvl w:ilvl="6" w:tplc="B83200B6">
      <w:numFmt w:val="bullet"/>
      <w:lvlText w:val="•"/>
      <w:lvlJc w:val="left"/>
      <w:pPr>
        <w:ind w:left="3216" w:hanging="361"/>
      </w:pPr>
      <w:rPr>
        <w:rFonts w:hint="default"/>
        <w:lang w:val="en-US" w:eastAsia="en-US" w:bidi="ar-SA"/>
      </w:rPr>
    </w:lvl>
    <w:lvl w:ilvl="7" w:tplc="BD24BFD6">
      <w:numFmt w:val="bullet"/>
      <w:lvlText w:val="•"/>
      <w:lvlJc w:val="left"/>
      <w:pPr>
        <w:ind w:left="3622" w:hanging="361"/>
      </w:pPr>
      <w:rPr>
        <w:rFonts w:hint="default"/>
        <w:lang w:val="en-US" w:eastAsia="en-US" w:bidi="ar-SA"/>
      </w:rPr>
    </w:lvl>
    <w:lvl w:ilvl="8" w:tplc="05C21EF4">
      <w:numFmt w:val="bullet"/>
      <w:lvlText w:val="•"/>
      <w:lvlJc w:val="left"/>
      <w:pPr>
        <w:ind w:left="4028" w:hanging="361"/>
      </w:pPr>
      <w:rPr>
        <w:rFonts w:hint="default"/>
        <w:lang w:val="en-US" w:eastAsia="en-US" w:bidi="ar-SA"/>
      </w:rPr>
    </w:lvl>
  </w:abstractNum>
  <w:abstractNum w:abstractNumId="30" w15:restartNumberingAfterBreak="0">
    <w:nsid w:val="622D10FF"/>
    <w:multiLevelType w:val="hybridMultilevel"/>
    <w:tmpl w:val="529209C2"/>
    <w:lvl w:ilvl="0" w:tplc="D1B6DCB4">
      <w:numFmt w:val="bullet"/>
      <w:lvlText w:val=""/>
      <w:lvlJc w:val="left"/>
      <w:pPr>
        <w:ind w:left="475" w:hanging="360"/>
      </w:pPr>
      <w:rPr>
        <w:rFonts w:ascii="Symbol" w:eastAsia="Symbol" w:hAnsi="Symbol" w:cs="Symbol" w:hint="default"/>
        <w:b w:val="0"/>
        <w:bCs w:val="0"/>
        <w:i w:val="0"/>
        <w:iCs w:val="0"/>
        <w:spacing w:val="0"/>
        <w:w w:val="99"/>
        <w:sz w:val="20"/>
        <w:szCs w:val="20"/>
        <w:lang w:val="en-US" w:eastAsia="en-US" w:bidi="ar-SA"/>
      </w:rPr>
    </w:lvl>
    <w:lvl w:ilvl="1" w:tplc="96FCB4CA">
      <w:numFmt w:val="bullet"/>
      <w:lvlText w:val="•"/>
      <w:lvlJc w:val="left"/>
      <w:pPr>
        <w:ind w:left="914" w:hanging="360"/>
      </w:pPr>
      <w:rPr>
        <w:rFonts w:hint="default"/>
        <w:lang w:val="en-US" w:eastAsia="en-US" w:bidi="ar-SA"/>
      </w:rPr>
    </w:lvl>
    <w:lvl w:ilvl="2" w:tplc="39FC09C2">
      <w:numFmt w:val="bullet"/>
      <w:lvlText w:val="•"/>
      <w:lvlJc w:val="left"/>
      <w:pPr>
        <w:ind w:left="1348" w:hanging="360"/>
      </w:pPr>
      <w:rPr>
        <w:rFonts w:hint="default"/>
        <w:lang w:val="en-US" w:eastAsia="en-US" w:bidi="ar-SA"/>
      </w:rPr>
    </w:lvl>
    <w:lvl w:ilvl="3" w:tplc="B4966EF4">
      <w:numFmt w:val="bullet"/>
      <w:lvlText w:val="•"/>
      <w:lvlJc w:val="left"/>
      <w:pPr>
        <w:ind w:left="1783" w:hanging="360"/>
      </w:pPr>
      <w:rPr>
        <w:rFonts w:hint="default"/>
        <w:lang w:val="en-US" w:eastAsia="en-US" w:bidi="ar-SA"/>
      </w:rPr>
    </w:lvl>
    <w:lvl w:ilvl="4" w:tplc="21480F9E">
      <w:numFmt w:val="bullet"/>
      <w:lvlText w:val="•"/>
      <w:lvlJc w:val="left"/>
      <w:pPr>
        <w:ind w:left="2217" w:hanging="360"/>
      </w:pPr>
      <w:rPr>
        <w:rFonts w:hint="default"/>
        <w:lang w:val="en-US" w:eastAsia="en-US" w:bidi="ar-SA"/>
      </w:rPr>
    </w:lvl>
    <w:lvl w:ilvl="5" w:tplc="8F5ADEF0">
      <w:numFmt w:val="bullet"/>
      <w:lvlText w:val="•"/>
      <w:lvlJc w:val="left"/>
      <w:pPr>
        <w:ind w:left="2652" w:hanging="360"/>
      </w:pPr>
      <w:rPr>
        <w:rFonts w:hint="default"/>
        <w:lang w:val="en-US" w:eastAsia="en-US" w:bidi="ar-SA"/>
      </w:rPr>
    </w:lvl>
    <w:lvl w:ilvl="6" w:tplc="3D80B750">
      <w:numFmt w:val="bullet"/>
      <w:lvlText w:val="•"/>
      <w:lvlJc w:val="left"/>
      <w:pPr>
        <w:ind w:left="3086" w:hanging="360"/>
      </w:pPr>
      <w:rPr>
        <w:rFonts w:hint="default"/>
        <w:lang w:val="en-US" w:eastAsia="en-US" w:bidi="ar-SA"/>
      </w:rPr>
    </w:lvl>
    <w:lvl w:ilvl="7" w:tplc="2C38CB3C">
      <w:numFmt w:val="bullet"/>
      <w:lvlText w:val="•"/>
      <w:lvlJc w:val="left"/>
      <w:pPr>
        <w:ind w:left="3520" w:hanging="360"/>
      </w:pPr>
      <w:rPr>
        <w:rFonts w:hint="default"/>
        <w:lang w:val="en-US" w:eastAsia="en-US" w:bidi="ar-SA"/>
      </w:rPr>
    </w:lvl>
    <w:lvl w:ilvl="8" w:tplc="4880D0A0">
      <w:numFmt w:val="bullet"/>
      <w:lvlText w:val="•"/>
      <w:lvlJc w:val="left"/>
      <w:pPr>
        <w:ind w:left="3955" w:hanging="360"/>
      </w:pPr>
      <w:rPr>
        <w:rFonts w:hint="default"/>
        <w:lang w:val="en-US" w:eastAsia="en-US" w:bidi="ar-SA"/>
      </w:rPr>
    </w:lvl>
  </w:abstractNum>
  <w:abstractNum w:abstractNumId="31" w15:restartNumberingAfterBreak="0">
    <w:nsid w:val="63823CD4"/>
    <w:multiLevelType w:val="hybridMultilevel"/>
    <w:tmpl w:val="C82CF6B0"/>
    <w:lvl w:ilvl="0" w:tplc="64E2CF08">
      <w:numFmt w:val="bullet"/>
      <w:lvlText w:val=""/>
      <w:lvlJc w:val="left"/>
      <w:pPr>
        <w:ind w:left="479" w:hanging="360"/>
      </w:pPr>
      <w:rPr>
        <w:rFonts w:ascii="Symbol" w:eastAsia="Symbol" w:hAnsi="Symbol" w:cs="Symbol" w:hint="default"/>
        <w:b w:val="0"/>
        <w:bCs w:val="0"/>
        <w:i w:val="0"/>
        <w:iCs w:val="0"/>
        <w:spacing w:val="0"/>
        <w:w w:val="99"/>
        <w:sz w:val="20"/>
        <w:szCs w:val="20"/>
        <w:lang w:val="en-US" w:eastAsia="en-US" w:bidi="ar-SA"/>
      </w:rPr>
    </w:lvl>
    <w:lvl w:ilvl="1" w:tplc="EA86D692">
      <w:numFmt w:val="bullet"/>
      <w:lvlText w:val="•"/>
      <w:lvlJc w:val="left"/>
      <w:pPr>
        <w:ind w:left="913" w:hanging="360"/>
      </w:pPr>
      <w:rPr>
        <w:rFonts w:hint="default"/>
        <w:lang w:val="en-US" w:eastAsia="en-US" w:bidi="ar-SA"/>
      </w:rPr>
    </w:lvl>
    <w:lvl w:ilvl="2" w:tplc="3F6802C0">
      <w:numFmt w:val="bullet"/>
      <w:lvlText w:val="•"/>
      <w:lvlJc w:val="left"/>
      <w:pPr>
        <w:ind w:left="1347" w:hanging="360"/>
      </w:pPr>
      <w:rPr>
        <w:rFonts w:hint="default"/>
        <w:lang w:val="en-US" w:eastAsia="en-US" w:bidi="ar-SA"/>
      </w:rPr>
    </w:lvl>
    <w:lvl w:ilvl="3" w:tplc="DB4C98C4">
      <w:numFmt w:val="bullet"/>
      <w:lvlText w:val="•"/>
      <w:lvlJc w:val="left"/>
      <w:pPr>
        <w:ind w:left="1780" w:hanging="360"/>
      </w:pPr>
      <w:rPr>
        <w:rFonts w:hint="default"/>
        <w:lang w:val="en-US" w:eastAsia="en-US" w:bidi="ar-SA"/>
      </w:rPr>
    </w:lvl>
    <w:lvl w:ilvl="4" w:tplc="2EDABEA6">
      <w:numFmt w:val="bullet"/>
      <w:lvlText w:val="•"/>
      <w:lvlJc w:val="left"/>
      <w:pPr>
        <w:ind w:left="2214" w:hanging="360"/>
      </w:pPr>
      <w:rPr>
        <w:rFonts w:hint="default"/>
        <w:lang w:val="en-US" w:eastAsia="en-US" w:bidi="ar-SA"/>
      </w:rPr>
    </w:lvl>
    <w:lvl w:ilvl="5" w:tplc="7878F610">
      <w:numFmt w:val="bullet"/>
      <w:lvlText w:val="•"/>
      <w:lvlJc w:val="left"/>
      <w:pPr>
        <w:ind w:left="2647" w:hanging="360"/>
      </w:pPr>
      <w:rPr>
        <w:rFonts w:hint="default"/>
        <w:lang w:val="en-US" w:eastAsia="en-US" w:bidi="ar-SA"/>
      </w:rPr>
    </w:lvl>
    <w:lvl w:ilvl="6" w:tplc="6BE812A0">
      <w:numFmt w:val="bullet"/>
      <w:lvlText w:val="•"/>
      <w:lvlJc w:val="left"/>
      <w:pPr>
        <w:ind w:left="3081" w:hanging="360"/>
      </w:pPr>
      <w:rPr>
        <w:rFonts w:hint="default"/>
        <w:lang w:val="en-US" w:eastAsia="en-US" w:bidi="ar-SA"/>
      </w:rPr>
    </w:lvl>
    <w:lvl w:ilvl="7" w:tplc="C0308FF2">
      <w:numFmt w:val="bullet"/>
      <w:lvlText w:val="•"/>
      <w:lvlJc w:val="left"/>
      <w:pPr>
        <w:ind w:left="3514" w:hanging="360"/>
      </w:pPr>
      <w:rPr>
        <w:rFonts w:hint="default"/>
        <w:lang w:val="en-US" w:eastAsia="en-US" w:bidi="ar-SA"/>
      </w:rPr>
    </w:lvl>
    <w:lvl w:ilvl="8" w:tplc="C96E1D4A">
      <w:numFmt w:val="bullet"/>
      <w:lvlText w:val="•"/>
      <w:lvlJc w:val="left"/>
      <w:pPr>
        <w:ind w:left="3948" w:hanging="360"/>
      </w:pPr>
      <w:rPr>
        <w:rFonts w:hint="default"/>
        <w:lang w:val="en-US" w:eastAsia="en-US" w:bidi="ar-SA"/>
      </w:rPr>
    </w:lvl>
  </w:abstractNum>
  <w:abstractNum w:abstractNumId="32" w15:restartNumberingAfterBreak="0">
    <w:nsid w:val="68FA79B8"/>
    <w:multiLevelType w:val="hybridMultilevel"/>
    <w:tmpl w:val="D708E82C"/>
    <w:lvl w:ilvl="0" w:tplc="6348153A">
      <w:start w:val="1"/>
      <w:numFmt w:val="decimal"/>
      <w:lvlText w:val="%1."/>
      <w:lvlJc w:val="left"/>
      <w:pPr>
        <w:ind w:left="820" w:hanging="209"/>
      </w:pPr>
      <w:rPr>
        <w:rFonts w:ascii="Times New Roman" w:eastAsia="Times New Roman" w:hAnsi="Times New Roman" w:cs="Times New Roman" w:hint="default"/>
        <w:b w:val="0"/>
        <w:bCs w:val="0"/>
        <w:i w:val="0"/>
        <w:iCs w:val="0"/>
        <w:spacing w:val="0"/>
        <w:w w:val="100"/>
        <w:sz w:val="24"/>
        <w:szCs w:val="24"/>
        <w:lang w:val="en-US" w:eastAsia="en-US" w:bidi="ar-SA"/>
      </w:rPr>
    </w:lvl>
    <w:lvl w:ilvl="1" w:tplc="A5428140">
      <w:numFmt w:val="bullet"/>
      <w:lvlText w:val="•"/>
      <w:lvlJc w:val="left"/>
      <w:pPr>
        <w:ind w:left="1762" w:hanging="209"/>
      </w:pPr>
      <w:rPr>
        <w:rFonts w:hint="default"/>
        <w:lang w:val="en-US" w:eastAsia="en-US" w:bidi="ar-SA"/>
      </w:rPr>
    </w:lvl>
    <w:lvl w:ilvl="2" w:tplc="0654186E">
      <w:numFmt w:val="bullet"/>
      <w:lvlText w:val="•"/>
      <w:lvlJc w:val="left"/>
      <w:pPr>
        <w:ind w:left="2704" w:hanging="209"/>
      </w:pPr>
      <w:rPr>
        <w:rFonts w:hint="default"/>
        <w:lang w:val="en-US" w:eastAsia="en-US" w:bidi="ar-SA"/>
      </w:rPr>
    </w:lvl>
    <w:lvl w:ilvl="3" w:tplc="9DCAD51C">
      <w:numFmt w:val="bullet"/>
      <w:lvlText w:val="•"/>
      <w:lvlJc w:val="left"/>
      <w:pPr>
        <w:ind w:left="3646" w:hanging="209"/>
      </w:pPr>
      <w:rPr>
        <w:rFonts w:hint="default"/>
        <w:lang w:val="en-US" w:eastAsia="en-US" w:bidi="ar-SA"/>
      </w:rPr>
    </w:lvl>
    <w:lvl w:ilvl="4" w:tplc="4B9CF65A">
      <w:numFmt w:val="bullet"/>
      <w:lvlText w:val="•"/>
      <w:lvlJc w:val="left"/>
      <w:pPr>
        <w:ind w:left="4588" w:hanging="209"/>
      </w:pPr>
      <w:rPr>
        <w:rFonts w:hint="default"/>
        <w:lang w:val="en-US" w:eastAsia="en-US" w:bidi="ar-SA"/>
      </w:rPr>
    </w:lvl>
    <w:lvl w:ilvl="5" w:tplc="65306092">
      <w:numFmt w:val="bullet"/>
      <w:lvlText w:val="•"/>
      <w:lvlJc w:val="left"/>
      <w:pPr>
        <w:ind w:left="5530" w:hanging="209"/>
      </w:pPr>
      <w:rPr>
        <w:rFonts w:hint="default"/>
        <w:lang w:val="en-US" w:eastAsia="en-US" w:bidi="ar-SA"/>
      </w:rPr>
    </w:lvl>
    <w:lvl w:ilvl="6" w:tplc="20ACAFE4">
      <w:numFmt w:val="bullet"/>
      <w:lvlText w:val="•"/>
      <w:lvlJc w:val="left"/>
      <w:pPr>
        <w:ind w:left="6472" w:hanging="209"/>
      </w:pPr>
      <w:rPr>
        <w:rFonts w:hint="default"/>
        <w:lang w:val="en-US" w:eastAsia="en-US" w:bidi="ar-SA"/>
      </w:rPr>
    </w:lvl>
    <w:lvl w:ilvl="7" w:tplc="7376EA10">
      <w:numFmt w:val="bullet"/>
      <w:lvlText w:val="•"/>
      <w:lvlJc w:val="left"/>
      <w:pPr>
        <w:ind w:left="7414" w:hanging="209"/>
      </w:pPr>
      <w:rPr>
        <w:rFonts w:hint="default"/>
        <w:lang w:val="en-US" w:eastAsia="en-US" w:bidi="ar-SA"/>
      </w:rPr>
    </w:lvl>
    <w:lvl w:ilvl="8" w:tplc="1FD44FBA">
      <w:numFmt w:val="bullet"/>
      <w:lvlText w:val="•"/>
      <w:lvlJc w:val="left"/>
      <w:pPr>
        <w:ind w:left="8356" w:hanging="209"/>
      </w:pPr>
      <w:rPr>
        <w:rFonts w:hint="default"/>
        <w:lang w:val="en-US" w:eastAsia="en-US" w:bidi="ar-SA"/>
      </w:rPr>
    </w:lvl>
  </w:abstractNum>
  <w:abstractNum w:abstractNumId="33" w15:restartNumberingAfterBreak="0">
    <w:nsid w:val="6B1C718A"/>
    <w:multiLevelType w:val="hybridMultilevel"/>
    <w:tmpl w:val="15C4593A"/>
    <w:lvl w:ilvl="0" w:tplc="831C3E06">
      <w:numFmt w:val="bullet"/>
      <w:lvlText w:val=""/>
      <w:lvlJc w:val="left"/>
      <w:pPr>
        <w:ind w:left="535" w:hanging="240"/>
      </w:pPr>
      <w:rPr>
        <w:rFonts w:ascii="Symbol" w:eastAsia="Symbol" w:hAnsi="Symbol" w:cs="Symbol" w:hint="default"/>
        <w:b w:val="0"/>
        <w:bCs w:val="0"/>
        <w:i w:val="0"/>
        <w:iCs w:val="0"/>
        <w:spacing w:val="0"/>
        <w:w w:val="99"/>
        <w:sz w:val="20"/>
        <w:szCs w:val="20"/>
        <w:lang w:val="en-US" w:eastAsia="en-US" w:bidi="ar-SA"/>
      </w:rPr>
    </w:lvl>
    <w:lvl w:ilvl="1" w:tplc="DEC85F6A">
      <w:numFmt w:val="bullet"/>
      <w:lvlText w:val="•"/>
      <w:lvlJc w:val="left"/>
      <w:pPr>
        <w:ind w:left="976" w:hanging="240"/>
      </w:pPr>
      <w:rPr>
        <w:rFonts w:hint="default"/>
        <w:lang w:val="en-US" w:eastAsia="en-US" w:bidi="ar-SA"/>
      </w:rPr>
    </w:lvl>
    <w:lvl w:ilvl="2" w:tplc="D5FA9AB4">
      <w:numFmt w:val="bullet"/>
      <w:lvlText w:val="•"/>
      <w:lvlJc w:val="left"/>
      <w:pPr>
        <w:ind w:left="1413" w:hanging="240"/>
      </w:pPr>
      <w:rPr>
        <w:rFonts w:hint="default"/>
        <w:lang w:val="en-US" w:eastAsia="en-US" w:bidi="ar-SA"/>
      </w:rPr>
    </w:lvl>
    <w:lvl w:ilvl="3" w:tplc="973C6770">
      <w:numFmt w:val="bullet"/>
      <w:lvlText w:val="•"/>
      <w:lvlJc w:val="left"/>
      <w:pPr>
        <w:ind w:left="1849" w:hanging="240"/>
      </w:pPr>
      <w:rPr>
        <w:rFonts w:hint="default"/>
        <w:lang w:val="en-US" w:eastAsia="en-US" w:bidi="ar-SA"/>
      </w:rPr>
    </w:lvl>
    <w:lvl w:ilvl="4" w:tplc="9B52155E">
      <w:numFmt w:val="bullet"/>
      <w:lvlText w:val="•"/>
      <w:lvlJc w:val="left"/>
      <w:pPr>
        <w:ind w:left="2286" w:hanging="240"/>
      </w:pPr>
      <w:rPr>
        <w:rFonts w:hint="default"/>
        <w:lang w:val="en-US" w:eastAsia="en-US" w:bidi="ar-SA"/>
      </w:rPr>
    </w:lvl>
    <w:lvl w:ilvl="5" w:tplc="1116D3C0">
      <w:numFmt w:val="bullet"/>
      <w:lvlText w:val="•"/>
      <w:lvlJc w:val="left"/>
      <w:pPr>
        <w:ind w:left="2723" w:hanging="240"/>
      </w:pPr>
      <w:rPr>
        <w:rFonts w:hint="default"/>
        <w:lang w:val="en-US" w:eastAsia="en-US" w:bidi="ar-SA"/>
      </w:rPr>
    </w:lvl>
    <w:lvl w:ilvl="6" w:tplc="214018F0">
      <w:numFmt w:val="bullet"/>
      <w:lvlText w:val="•"/>
      <w:lvlJc w:val="left"/>
      <w:pPr>
        <w:ind w:left="3159" w:hanging="240"/>
      </w:pPr>
      <w:rPr>
        <w:rFonts w:hint="default"/>
        <w:lang w:val="en-US" w:eastAsia="en-US" w:bidi="ar-SA"/>
      </w:rPr>
    </w:lvl>
    <w:lvl w:ilvl="7" w:tplc="1C46297C">
      <w:numFmt w:val="bullet"/>
      <w:lvlText w:val="•"/>
      <w:lvlJc w:val="left"/>
      <w:pPr>
        <w:ind w:left="3596" w:hanging="240"/>
      </w:pPr>
      <w:rPr>
        <w:rFonts w:hint="default"/>
        <w:lang w:val="en-US" w:eastAsia="en-US" w:bidi="ar-SA"/>
      </w:rPr>
    </w:lvl>
    <w:lvl w:ilvl="8" w:tplc="F4BC99F0">
      <w:numFmt w:val="bullet"/>
      <w:lvlText w:val="•"/>
      <w:lvlJc w:val="left"/>
      <w:pPr>
        <w:ind w:left="4032" w:hanging="240"/>
      </w:pPr>
      <w:rPr>
        <w:rFonts w:hint="default"/>
        <w:lang w:val="en-US" w:eastAsia="en-US" w:bidi="ar-SA"/>
      </w:rPr>
    </w:lvl>
  </w:abstractNum>
  <w:abstractNum w:abstractNumId="34" w15:restartNumberingAfterBreak="0">
    <w:nsid w:val="6E8C4D56"/>
    <w:multiLevelType w:val="hybridMultilevel"/>
    <w:tmpl w:val="652A624A"/>
    <w:lvl w:ilvl="0" w:tplc="2A52D470">
      <w:numFmt w:val="bullet"/>
      <w:lvlText w:val=""/>
      <w:lvlJc w:val="left"/>
      <w:pPr>
        <w:ind w:left="777" w:hanging="361"/>
      </w:pPr>
      <w:rPr>
        <w:rFonts w:ascii="Symbol" w:eastAsia="Symbol" w:hAnsi="Symbol" w:cs="Symbol" w:hint="default"/>
        <w:b w:val="0"/>
        <w:bCs w:val="0"/>
        <w:i w:val="0"/>
        <w:iCs w:val="0"/>
        <w:spacing w:val="0"/>
        <w:w w:val="99"/>
        <w:sz w:val="20"/>
        <w:szCs w:val="20"/>
        <w:lang w:val="en-US" w:eastAsia="en-US" w:bidi="ar-SA"/>
      </w:rPr>
    </w:lvl>
    <w:lvl w:ilvl="1" w:tplc="568E0F5A">
      <w:numFmt w:val="bullet"/>
      <w:lvlText w:val="•"/>
      <w:lvlJc w:val="left"/>
      <w:pPr>
        <w:ind w:left="1186" w:hanging="361"/>
      </w:pPr>
      <w:rPr>
        <w:rFonts w:hint="default"/>
        <w:lang w:val="en-US" w:eastAsia="en-US" w:bidi="ar-SA"/>
      </w:rPr>
    </w:lvl>
    <w:lvl w:ilvl="2" w:tplc="5484A8A4">
      <w:numFmt w:val="bullet"/>
      <w:lvlText w:val="•"/>
      <w:lvlJc w:val="left"/>
      <w:pPr>
        <w:ind w:left="1592" w:hanging="361"/>
      </w:pPr>
      <w:rPr>
        <w:rFonts w:hint="default"/>
        <w:lang w:val="en-US" w:eastAsia="en-US" w:bidi="ar-SA"/>
      </w:rPr>
    </w:lvl>
    <w:lvl w:ilvl="3" w:tplc="21AE6C76">
      <w:numFmt w:val="bullet"/>
      <w:lvlText w:val="•"/>
      <w:lvlJc w:val="left"/>
      <w:pPr>
        <w:ind w:left="1998" w:hanging="361"/>
      </w:pPr>
      <w:rPr>
        <w:rFonts w:hint="default"/>
        <w:lang w:val="en-US" w:eastAsia="en-US" w:bidi="ar-SA"/>
      </w:rPr>
    </w:lvl>
    <w:lvl w:ilvl="4" w:tplc="727C77CE">
      <w:numFmt w:val="bullet"/>
      <w:lvlText w:val="•"/>
      <w:lvlJc w:val="left"/>
      <w:pPr>
        <w:ind w:left="2404" w:hanging="361"/>
      </w:pPr>
      <w:rPr>
        <w:rFonts w:hint="default"/>
        <w:lang w:val="en-US" w:eastAsia="en-US" w:bidi="ar-SA"/>
      </w:rPr>
    </w:lvl>
    <w:lvl w:ilvl="5" w:tplc="B5D4091E">
      <w:numFmt w:val="bullet"/>
      <w:lvlText w:val="•"/>
      <w:lvlJc w:val="left"/>
      <w:pPr>
        <w:ind w:left="2810" w:hanging="361"/>
      </w:pPr>
      <w:rPr>
        <w:rFonts w:hint="default"/>
        <w:lang w:val="en-US" w:eastAsia="en-US" w:bidi="ar-SA"/>
      </w:rPr>
    </w:lvl>
    <w:lvl w:ilvl="6" w:tplc="1C80E14A">
      <w:numFmt w:val="bullet"/>
      <w:lvlText w:val="•"/>
      <w:lvlJc w:val="left"/>
      <w:pPr>
        <w:ind w:left="3216" w:hanging="361"/>
      </w:pPr>
      <w:rPr>
        <w:rFonts w:hint="default"/>
        <w:lang w:val="en-US" w:eastAsia="en-US" w:bidi="ar-SA"/>
      </w:rPr>
    </w:lvl>
    <w:lvl w:ilvl="7" w:tplc="811223F2">
      <w:numFmt w:val="bullet"/>
      <w:lvlText w:val="•"/>
      <w:lvlJc w:val="left"/>
      <w:pPr>
        <w:ind w:left="3622" w:hanging="361"/>
      </w:pPr>
      <w:rPr>
        <w:rFonts w:hint="default"/>
        <w:lang w:val="en-US" w:eastAsia="en-US" w:bidi="ar-SA"/>
      </w:rPr>
    </w:lvl>
    <w:lvl w:ilvl="8" w:tplc="62804C18">
      <w:numFmt w:val="bullet"/>
      <w:lvlText w:val="•"/>
      <w:lvlJc w:val="left"/>
      <w:pPr>
        <w:ind w:left="4028" w:hanging="361"/>
      </w:pPr>
      <w:rPr>
        <w:rFonts w:hint="default"/>
        <w:lang w:val="en-US" w:eastAsia="en-US" w:bidi="ar-SA"/>
      </w:rPr>
    </w:lvl>
  </w:abstractNum>
  <w:abstractNum w:abstractNumId="35" w15:restartNumberingAfterBreak="0">
    <w:nsid w:val="6E9F2373"/>
    <w:multiLevelType w:val="hybridMultilevel"/>
    <w:tmpl w:val="3E98CF70"/>
    <w:lvl w:ilvl="0" w:tplc="91A4AD16">
      <w:numFmt w:val="bullet"/>
      <w:lvlText w:val=""/>
      <w:lvlJc w:val="left"/>
      <w:pPr>
        <w:ind w:left="535" w:hanging="180"/>
      </w:pPr>
      <w:rPr>
        <w:rFonts w:ascii="Symbol" w:eastAsia="Symbol" w:hAnsi="Symbol" w:cs="Symbol" w:hint="default"/>
        <w:b w:val="0"/>
        <w:bCs w:val="0"/>
        <w:i w:val="0"/>
        <w:iCs w:val="0"/>
        <w:spacing w:val="0"/>
        <w:w w:val="99"/>
        <w:sz w:val="20"/>
        <w:szCs w:val="20"/>
        <w:lang w:val="en-US" w:eastAsia="en-US" w:bidi="ar-SA"/>
      </w:rPr>
    </w:lvl>
    <w:lvl w:ilvl="1" w:tplc="A050CDDA">
      <w:numFmt w:val="bullet"/>
      <w:lvlText w:val="•"/>
      <w:lvlJc w:val="left"/>
      <w:pPr>
        <w:ind w:left="976" w:hanging="180"/>
      </w:pPr>
      <w:rPr>
        <w:rFonts w:hint="default"/>
        <w:lang w:val="en-US" w:eastAsia="en-US" w:bidi="ar-SA"/>
      </w:rPr>
    </w:lvl>
    <w:lvl w:ilvl="2" w:tplc="A9A6C228">
      <w:numFmt w:val="bullet"/>
      <w:lvlText w:val="•"/>
      <w:lvlJc w:val="left"/>
      <w:pPr>
        <w:ind w:left="1413" w:hanging="180"/>
      </w:pPr>
      <w:rPr>
        <w:rFonts w:hint="default"/>
        <w:lang w:val="en-US" w:eastAsia="en-US" w:bidi="ar-SA"/>
      </w:rPr>
    </w:lvl>
    <w:lvl w:ilvl="3" w:tplc="1530340E">
      <w:numFmt w:val="bullet"/>
      <w:lvlText w:val="•"/>
      <w:lvlJc w:val="left"/>
      <w:pPr>
        <w:ind w:left="1849" w:hanging="180"/>
      </w:pPr>
      <w:rPr>
        <w:rFonts w:hint="default"/>
        <w:lang w:val="en-US" w:eastAsia="en-US" w:bidi="ar-SA"/>
      </w:rPr>
    </w:lvl>
    <w:lvl w:ilvl="4" w:tplc="590A382E">
      <w:numFmt w:val="bullet"/>
      <w:lvlText w:val="•"/>
      <w:lvlJc w:val="left"/>
      <w:pPr>
        <w:ind w:left="2286" w:hanging="180"/>
      </w:pPr>
      <w:rPr>
        <w:rFonts w:hint="default"/>
        <w:lang w:val="en-US" w:eastAsia="en-US" w:bidi="ar-SA"/>
      </w:rPr>
    </w:lvl>
    <w:lvl w:ilvl="5" w:tplc="B754ADC8">
      <w:numFmt w:val="bullet"/>
      <w:lvlText w:val="•"/>
      <w:lvlJc w:val="left"/>
      <w:pPr>
        <w:ind w:left="2723" w:hanging="180"/>
      </w:pPr>
      <w:rPr>
        <w:rFonts w:hint="default"/>
        <w:lang w:val="en-US" w:eastAsia="en-US" w:bidi="ar-SA"/>
      </w:rPr>
    </w:lvl>
    <w:lvl w:ilvl="6" w:tplc="47DE68A6">
      <w:numFmt w:val="bullet"/>
      <w:lvlText w:val="•"/>
      <w:lvlJc w:val="left"/>
      <w:pPr>
        <w:ind w:left="3159" w:hanging="180"/>
      </w:pPr>
      <w:rPr>
        <w:rFonts w:hint="default"/>
        <w:lang w:val="en-US" w:eastAsia="en-US" w:bidi="ar-SA"/>
      </w:rPr>
    </w:lvl>
    <w:lvl w:ilvl="7" w:tplc="0962510E">
      <w:numFmt w:val="bullet"/>
      <w:lvlText w:val="•"/>
      <w:lvlJc w:val="left"/>
      <w:pPr>
        <w:ind w:left="3596" w:hanging="180"/>
      </w:pPr>
      <w:rPr>
        <w:rFonts w:hint="default"/>
        <w:lang w:val="en-US" w:eastAsia="en-US" w:bidi="ar-SA"/>
      </w:rPr>
    </w:lvl>
    <w:lvl w:ilvl="8" w:tplc="0CBA992E">
      <w:numFmt w:val="bullet"/>
      <w:lvlText w:val="•"/>
      <w:lvlJc w:val="left"/>
      <w:pPr>
        <w:ind w:left="4032" w:hanging="180"/>
      </w:pPr>
      <w:rPr>
        <w:rFonts w:hint="default"/>
        <w:lang w:val="en-US" w:eastAsia="en-US" w:bidi="ar-SA"/>
      </w:rPr>
    </w:lvl>
  </w:abstractNum>
  <w:abstractNum w:abstractNumId="36" w15:restartNumberingAfterBreak="0">
    <w:nsid w:val="7B5709FB"/>
    <w:multiLevelType w:val="hybridMultilevel"/>
    <w:tmpl w:val="2F809E36"/>
    <w:lvl w:ilvl="0" w:tplc="E8800740">
      <w:numFmt w:val="bullet"/>
      <w:lvlText w:val=""/>
      <w:lvlJc w:val="left"/>
      <w:pPr>
        <w:ind w:left="479" w:hanging="360"/>
      </w:pPr>
      <w:rPr>
        <w:rFonts w:ascii="Symbol" w:eastAsia="Symbol" w:hAnsi="Symbol" w:cs="Symbol" w:hint="default"/>
        <w:b w:val="0"/>
        <w:bCs w:val="0"/>
        <w:i w:val="0"/>
        <w:iCs w:val="0"/>
        <w:spacing w:val="0"/>
        <w:w w:val="99"/>
        <w:sz w:val="20"/>
        <w:szCs w:val="20"/>
        <w:lang w:val="en-US" w:eastAsia="en-US" w:bidi="ar-SA"/>
      </w:rPr>
    </w:lvl>
    <w:lvl w:ilvl="1" w:tplc="7EA64802">
      <w:numFmt w:val="bullet"/>
      <w:lvlText w:val="•"/>
      <w:lvlJc w:val="left"/>
      <w:pPr>
        <w:ind w:left="913" w:hanging="360"/>
      </w:pPr>
      <w:rPr>
        <w:rFonts w:hint="default"/>
        <w:lang w:val="en-US" w:eastAsia="en-US" w:bidi="ar-SA"/>
      </w:rPr>
    </w:lvl>
    <w:lvl w:ilvl="2" w:tplc="ED0C70F8">
      <w:numFmt w:val="bullet"/>
      <w:lvlText w:val="•"/>
      <w:lvlJc w:val="left"/>
      <w:pPr>
        <w:ind w:left="1347" w:hanging="360"/>
      </w:pPr>
      <w:rPr>
        <w:rFonts w:hint="default"/>
        <w:lang w:val="en-US" w:eastAsia="en-US" w:bidi="ar-SA"/>
      </w:rPr>
    </w:lvl>
    <w:lvl w:ilvl="3" w:tplc="7BD2ADC8">
      <w:numFmt w:val="bullet"/>
      <w:lvlText w:val="•"/>
      <w:lvlJc w:val="left"/>
      <w:pPr>
        <w:ind w:left="1780" w:hanging="360"/>
      </w:pPr>
      <w:rPr>
        <w:rFonts w:hint="default"/>
        <w:lang w:val="en-US" w:eastAsia="en-US" w:bidi="ar-SA"/>
      </w:rPr>
    </w:lvl>
    <w:lvl w:ilvl="4" w:tplc="7A48ABFE">
      <w:numFmt w:val="bullet"/>
      <w:lvlText w:val="•"/>
      <w:lvlJc w:val="left"/>
      <w:pPr>
        <w:ind w:left="2214" w:hanging="360"/>
      </w:pPr>
      <w:rPr>
        <w:rFonts w:hint="default"/>
        <w:lang w:val="en-US" w:eastAsia="en-US" w:bidi="ar-SA"/>
      </w:rPr>
    </w:lvl>
    <w:lvl w:ilvl="5" w:tplc="B076494E">
      <w:numFmt w:val="bullet"/>
      <w:lvlText w:val="•"/>
      <w:lvlJc w:val="left"/>
      <w:pPr>
        <w:ind w:left="2647" w:hanging="360"/>
      </w:pPr>
      <w:rPr>
        <w:rFonts w:hint="default"/>
        <w:lang w:val="en-US" w:eastAsia="en-US" w:bidi="ar-SA"/>
      </w:rPr>
    </w:lvl>
    <w:lvl w:ilvl="6" w:tplc="B4AE1094">
      <w:numFmt w:val="bullet"/>
      <w:lvlText w:val="•"/>
      <w:lvlJc w:val="left"/>
      <w:pPr>
        <w:ind w:left="3081" w:hanging="360"/>
      </w:pPr>
      <w:rPr>
        <w:rFonts w:hint="default"/>
        <w:lang w:val="en-US" w:eastAsia="en-US" w:bidi="ar-SA"/>
      </w:rPr>
    </w:lvl>
    <w:lvl w:ilvl="7" w:tplc="545E30EE">
      <w:numFmt w:val="bullet"/>
      <w:lvlText w:val="•"/>
      <w:lvlJc w:val="left"/>
      <w:pPr>
        <w:ind w:left="3514" w:hanging="360"/>
      </w:pPr>
      <w:rPr>
        <w:rFonts w:hint="default"/>
        <w:lang w:val="en-US" w:eastAsia="en-US" w:bidi="ar-SA"/>
      </w:rPr>
    </w:lvl>
    <w:lvl w:ilvl="8" w:tplc="6762798C">
      <w:numFmt w:val="bullet"/>
      <w:lvlText w:val="•"/>
      <w:lvlJc w:val="left"/>
      <w:pPr>
        <w:ind w:left="3948" w:hanging="360"/>
      </w:pPr>
      <w:rPr>
        <w:rFonts w:hint="default"/>
        <w:lang w:val="en-US" w:eastAsia="en-US" w:bidi="ar-SA"/>
      </w:rPr>
    </w:lvl>
  </w:abstractNum>
  <w:abstractNum w:abstractNumId="37" w15:restartNumberingAfterBreak="0">
    <w:nsid w:val="7BE670AB"/>
    <w:multiLevelType w:val="hybridMultilevel"/>
    <w:tmpl w:val="46F467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E775C3B"/>
    <w:multiLevelType w:val="hybridMultilevel"/>
    <w:tmpl w:val="FA22B57A"/>
    <w:lvl w:ilvl="0" w:tplc="C14E5FE8">
      <w:numFmt w:val="bullet"/>
      <w:lvlText w:val=""/>
      <w:lvlJc w:val="left"/>
      <w:pPr>
        <w:ind w:left="364" w:hanging="252"/>
      </w:pPr>
      <w:rPr>
        <w:rFonts w:ascii="Symbol" w:eastAsia="Symbol" w:hAnsi="Symbol" w:cs="Symbol" w:hint="default"/>
        <w:b w:val="0"/>
        <w:bCs w:val="0"/>
        <w:i w:val="0"/>
        <w:iCs w:val="0"/>
        <w:spacing w:val="0"/>
        <w:w w:val="99"/>
        <w:sz w:val="20"/>
        <w:szCs w:val="20"/>
        <w:lang w:val="en-US" w:eastAsia="en-US" w:bidi="ar-SA"/>
      </w:rPr>
    </w:lvl>
    <w:lvl w:ilvl="1" w:tplc="BF662512">
      <w:numFmt w:val="bullet"/>
      <w:lvlText w:val="•"/>
      <w:lvlJc w:val="left"/>
      <w:pPr>
        <w:ind w:left="808" w:hanging="252"/>
      </w:pPr>
      <w:rPr>
        <w:rFonts w:hint="default"/>
        <w:lang w:val="en-US" w:eastAsia="en-US" w:bidi="ar-SA"/>
      </w:rPr>
    </w:lvl>
    <w:lvl w:ilvl="2" w:tplc="68C4837C">
      <w:numFmt w:val="bullet"/>
      <w:lvlText w:val="•"/>
      <w:lvlJc w:val="left"/>
      <w:pPr>
        <w:ind w:left="1257" w:hanging="252"/>
      </w:pPr>
      <w:rPr>
        <w:rFonts w:hint="default"/>
        <w:lang w:val="en-US" w:eastAsia="en-US" w:bidi="ar-SA"/>
      </w:rPr>
    </w:lvl>
    <w:lvl w:ilvl="3" w:tplc="99EA5292">
      <w:numFmt w:val="bullet"/>
      <w:lvlText w:val="•"/>
      <w:lvlJc w:val="left"/>
      <w:pPr>
        <w:ind w:left="1705" w:hanging="252"/>
      </w:pPr>
      <w:rPr>
        <w:rFonts w:hint="default"/>
        <w:lang w:val="en-US" w:eastAsia="en-US" w:bidi="ar-SA"/>
      </w:rPr>
    </w:lvl>
    <w:lvl w:ilvl="4" w:tplc="313054C6">
      <w:numFmt w:val="bullet"/>
      <w:lvlText w:val="•"/>
      <w:lvlJc w:val="left"/>
      <w:pPr>
        <w:ind w:left="2154" w:hanging="252"/>
      </w:pPr>
      <w:rPr>
        <w:rFonts w:hint="default"/>
        <w:lang w:val="en-US" w:eastAsia="en-US" w:bidi="ar-SA"/>
      </w:rPr>
    </w:lvl>
    <w:lvl w:ilvl="5" w:tplc="80165DC4">
      <w:numFmt w:val="bullet"/>
      <w:lvlText w:val="•"/>
      <w:lvlJc w:val="left"/>
      <w:pPr>
        <w:ind w:left="2603" w:hanging="252"/>
      </w:pPr>
      <w:rPr>
        <w:rFonts w:hint="default"/>
        <w:lang w:val="en-US" w:eastAsia="en-US" w:bidi="ar-SA"/>
      </w:rPr>
    </w:lvl>
    <w:lvl w:ilvl="6" w:tplc="B32AE83C">
      <w:numFmt w:val="bullet"/>
      <w:lvlText w:val="•"/>
      <w:lvlJc w:val="left"/>
      <w:pPr>
        <w:ind w:left="3051" w:hanging="252"/>
      </w:pPr>
      <w:rPr>
        <w:rFonts w:hint="default"/>
        <w:lang w:val="en-US" w:eastAsia="en-US" w:bidi="ar-SA"/>
      </w:rPr>
    </w:lvl>
    <w:lvl w:ilvl="7" w:tplc="D790462C">
      <w:numFmt w:val="bullet"/>
      <w:lvlText w:val="•"/>
      <w:lvlJc w:val="left"/>
      <w:pPr>
        <w:ind w:left="3500" w:hanging="252"/>
      </w:pPr>
      <w:rPr>
        <w:rFonts w:hint="default"/>
        <w:lang w:val="en-US" w:eastAsia="en-US" w:bidi="ar-SA"/>
      </w:rPr>
    </w:lvl>
    <w:lvl w:ilvl="8" w:tplc="68D8A1F0">
      <w:numFmt w:val="bullet"/>
      <w:lvlText w:val="•"/>
      <w:lvlJc w:val="left"/>
      <w:pPr>
        <w:ind w:left="3948" w:hanging="252"/>
      </w:pPr>
      <w:rPr>
        <w:rFonts w:hint="default"/>
        <w:lang w:val="en-US" w:eastAsia="en-US" w:bidi="ar-SA"/>
      </w:rPr>
    </w:lvl>
  </w:abstractNum>
  <w:num w:numId="1" w16cid:durableId="702941868">
    <w:abstractNumId w:val="38"/>
  </w:num>
  <w:num w:numId="2" w16cid:durableId="1423835890">
    <w:abstractNumId w:val="22"/>
  </w:num>
  <w:num w:numId="3" w16cid:durableId="839541988">
    <w:abstractNumId w:val="16"/>
  </w:num>
  <w:num w:numId="4" w16cid:durableId="828448693">
    <w:abstractNumId w:val="26"/>
  </w:num>
  <w:num w:numId="5" w16cid:durableId="1807121113">
    <w:abstractNumId w:val="7"/>
  </w:num>
  <w:num w:numId="6" w16cid:durableId="1768622022">
    <w:abstractNumId w:val="15"/>
  </w:num>
  <w:num w:numId="7" w16cid:durableId="610476753">
    <w:abstractNumId w:val="2"/>
  </w:num>
  <w:num w:numId="8" w16cid:durableId="8878120">
    <w:abstractNumId w:val="12"/>
  </w:num>
  <w:num w:numId="9" w16cid:durableId="1764647340">
    <w:abstractNumId w:val="6"/>
  </w:num>
  <w:num w:numId="10" w16cid:durableId="309792691">
    <w:abstractNumId w:val="17"/>
  </w:num>
  <w:num w:numId="11" w16cid:durableId="159469782">
    <w:abstractNumId w:val="27"/>
  </w:num>
  <w:num w:numId="12" w16cid:durableId="2067756734">
    <w:abstractNumId w:val="35"/>
  </w:num>
  <w:num w:numId="13" w16cid:durableId="2006938020">
    <w:abstractNumId w:val="8"/>
  </w:num>
  <w:num w:numId="14" w16cid:durableId="77560762">
    <w:abstractNumId w:val="4"/>
  </w:num>
  <w:num w:numId="15" w16cid:durableId="1644459353">
    <w:abstractNumId w:val="33"/>
  </w:num>
  <w:num w:numId="16" w16cid:durableId="731078231">
    <w:abstractNumId w:val="24"/>
  </w:num>
  <w:num w:numId="17" w16cid:durableId="899291766">
    <w:abstractNumId w:val="21"/>
  </w:num>
  <w:num w:numId="18" w16cid:durableId="245309773">
    <w:abstractNumId w:val="10"/>
  </w:num>
  <w:num w:numId="19" w16cid:durableId="902103982">
    <w:abstractNumId w:val="11"/>
  </w:num>
  <w:num w:numId="20" w16cid:durableId="1733773113">
    <w:abstractNumId w:val="25"/>
  </w:num>
  <w:num w:numId="21" w16cid:durableId="1309017710">
    <w:abstractNumId w:val="20"/>
  </w:num>
  <w:num w:numId="22" w16cid:durableId="1738505418">
    <w:abstractNumId w:val="34"/>
  </w:num>
  <w:num w:numId="23" w16cid:durableId="324865804">
    <w:abstractNumId w:val="29"/>
  </w:num>
  <w:num w:numId="24" w16cid:durableId="1622493441">
    <w:abstractNumId w:val="13"/>
  </w:num>
  <w:num w:numId="25" w16cid:durableId="1205214873">
    <w:abstractNumId w:val="14"/>
  </w:num>
  <w:num w:numId="26" w16cid:durableId="1932347935">
    <w:abstractNumId w:val="18"/>
  </w:num>
  <w:num w:numId="27" w16cid:durableId="2101831900">
    <w:abstractNumId w:val="31"/>
  </w:num>
  <w:num w:numId="28" w16cid:durableId="922497432">
    <w:abstractNumId w:val="5"/>
  </w:num>
  <w:num w:numId="29" w16cid:durableId="757795515">
    <w:abstractNumId w:val="36"/>
  </w:num>
  <w:num w:numId="30" w16cid:durableId="720250178">
    <w:abstractNumId w:val="19"/>
  </w:num>
  <w:num w:numId="31" w16cid:durableId="1555234936">
    <w:abstractNumId w:val="3"/>
  </w:num>
  <w:num w:numId="32" w16cid:durableId="1448622626">
    <w:abstractNumId w:val="30"/>
  </w:num>
  <w:num w:numId="33" w16cid:durableId="645552754">
    <w:abstractNumId w:val="9"/>
  </w:num>
  <w:num w:numId="34" w16cid:durableId="2105148769">
    <w:abstractNumId w:val="28"/>
  </w:num>
  <w:num w:numId="35" w16cid:durableId="1524978648">
    <w:abstractNumId w:val="0"/>
  </w:num>
  <w:num w:numId="36" w16cid:durableId="690692504">
    <w:abstractNumId w:val="32"/>
  </w:num>
  <w:num w:numId="37" w16cid:durableId="1341808142">
    <w:abstractNumId w:val="37"/>
  </w:num>
  <w:num w:numId="38" w16cid:durableId="1393192185">
    <w:abstractNumId w:val="23"/>
  </w:num>
  <w:num w:numId="39" w16cid:durableId="2365262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7FDA"/>
    <w:rsid w:val="00000B03"/>
    <w:rsid w:val="000126D0"/>
    <w:rsid w:val="00024D0B"/>
    <w:rsid w:val="000340BA"/>
    <w:rsid w:val="00036325"/>
    <w:rsid w:val="00042528"/>
    <w:rsid w:val="00044903"/>
    <w:rsid w:val="00044CC2"/>
    <w:rsid w:val="00054437"/>
    <w:rsid w:val="000572D6"/>
    <w:rsid w:val="000625D5"/>
    <w:rsid w:val="000A25FE"/>
    <w:rsid w:val="000A72D2"/>
    <w:rsid w:val="000A7A54"/>
    <w:rsid w:val="000B3E4B"/>
    <w:rsid w:val="000C3CB0"/>
    <w:rsid w:val="000C783B"/>
    <w:rsid w:val="000E7E5C"/>
    <w:rsid w:val="000F560E"/>
    <w:rsid w:val="00102A87"/>
    <w:rsid w:val="001040DE"/>
    <w:rsid w:val="00113D21"/>
    <w:rsid w:val="00122480"/>
    <w:rsid w:val="00124DAB"/>
    <w:rsid w:val="00126DC2"/>
    <w:rsid w:val="00147092"/>
    <w:rsid w:val="001506CD"/>
    <w:rsid w:val="00151146"/>
    <w:rsid w:val="00174A5F"/>
    <w:rsid w:val="00176F0C"/>
    <w:rsid w:val="00180AB0"/>
    <w:rsid w:val="00181508"/>
    <w:rsid w:val="001817F0"/>
    <w:rsid w:val="00185268"/>
    <w:rsid w:val="0019499C"/>
    <w:rsid w:val="00194E22"/>
    <w:rsid w:val="00194E32"/>
    <w:rsid w:val="001B577E"/>
    <w:rsid w:val="001B7056"/>
    <w:rsid w:val="001B755E"/>
    <w:rsid w:val="001C002A"/>
    <w:rsid w:val="001C0F55"/>
    <w:rsid w:val="001D22EF"/>
    <w:rsid w:val="001D3F8F"/>
    <w:rsid w:val="001E4456"/>
    <w:rsid w:val="0021777B"/>
    <w:rsid w:val="00220139"/>
    <w:rsid w:val="00225D41"/>
    <w:rsid w:val="00232F67"/>
    <w:rsid w:val="002461A0"/>
    <w:rsid w:val="002520C9"/>
    <w:rsid w:val="00254FE6"/>
    <w:rsid w:val="00264583"/>
    <w:rsid w:val="00286194"/>
    <w:rsid w:val="002A7E21"/>
    <w:rsid w:val="002B2EC3"/>
    <w:rsid w:val="002D368C"/>
    <w:rsid w:val="002E2B92"/>
    <w:rsid w:val="002E64BF"/>
    <w:rsid w:val="002F3E6C"/>
    <w:rsid w:val="003252A6"/>
    <w:rsid w:val="003473D2"/>
    <w:rsid w:val="003479EE"/>
    <w:rsid w:val="003738DF"/>
    <w:rsid w:val="00381AFC"/>
    <w:rsid w:val="00387927"/>
    <w:rsid w:val="003D69A4"/>
    <w:rsid w:val="003E2BB0"/>
    <w:rsid w:val="003F1584"/>
    <w:rsid w:val="00402AC8"/>
    <w:rsid w:val="00415E2A"/>
    <w:rsid w:val="00423D6D"/>
    <w:rsid w:val="00423FB1"/>
    <w:rsid w:val="0042733C"/>
    <w:rsid w:val="00430301"/>
    <w:rsid w:val="00447FDA"/>
    <w:rsid w:val="00454EAE"/>
    <w:rsid w:val="004561DE"/>
    <w:rsid w:val="00464FA7"/>
    <w:rsid w:val="0047343E"/>
    <w:rsid w:val="00486248"/>
    <w:rsid w:val="004900E0"/>
    <w:rsid w:val="00494411"/>
    <w:rsid w:val="004A0501"/>
    <w:rsid w:val="004A1AD2"/>
    <w:rsid w:val="004A3220"/>
    <w:rsid w:val="004A574B"/>
    <w:rsid w:val="004A6FF3"/>
    <w:rsid w:val="004B29C2"/>
    <w:rsid w:val="004C0497"/>
    <w:rsid w:val="004C108D"/>
    <w:rsid w:val="004D0816"/>
    <w:rsid w:val="004E4683"/>
    <w:rsid w:val="004F6468"/>
    <w:rsid w:val="0053379E"/>
    <w:rsid w:val="00533FED"/>
    <w:rsid w:val="00540DDA"/>
    <w:rsid w:val="00561549"/>
    <w:rsid w:val="005748CC"/>
    <w:rsid w:val="00592469"/>
    <w:rsid w:val="005A1FEF"/>
    <w:rsid w:val="005B1C72"/>
    <w:rsid w:val="005D2DFE"/>
    <w:rsid w:val="005D632C"/>
    <w:rsid w:val="005E0B7C"/>
    <w:rsid w:val="005F315F"/>
    <w:rsid w:val="006032F0"/>
    <w:rsid w:val="0061322D"/>
    <w:rsid w:val="00620D85"/>
    <w:rsid w:val="0062166B"/>
    <w:rsid w:val="00625D73"/>
    <w:rsid w:val="00664F4E"/>
    <w:rsid w:val="006809DB"/>
    <w:rsid w:val="0068123A"/>
    <w:rsid w:val="00683E60"/>
    <w:rsid w:val="00684F92"/>
    <w:rsid w:val="006918DB"/>
    <w:rsid w:val="00695533"/>
    <w:rsid w:val="006A09A9"/>
    <w:rsid w:val="006B2CDB"/>
    <w:rsid w:val="006C22E6"/>
    <w:rsid w:val="006C2404"/>
    <w:rsid w:val="006C3CFE"/>
    <w:rsid w:val="006C5992"/>
    <w:rsid w:val="006D2B56"/>
    <w:rsid w:val="00700B12"/>
    <w:rsid w:val="00704709"/>
    <w:rsid w:val="00723F4D"/>
    <w:rsid w:val="00732D27"/>
    <w:rsid w:val="0073749B"/>
    <w:rsid w:val="00737C2A"/>
    <w:rsid w:val="00737CCD"/>
    <w:rsid w:val="00746344"/>
    <w:rsid w:val="00761624"/>
    <w:rsid w:val="00764043"/>
    <w:rsid w:val="00775C51"/>
    <w:rsid w:val="00782972"/>
    <w:rsid w:val="007839EE"/>
    <w:rsid w:val="0078470C"/>
    <w:rsid w:val="00792D98"/>
    <w:rsid w:val="007A150B"/>
    <w:rsid w:val="007B266E"/>
    <w:rsid w:val="007B3D81"/>
    <w:rsid w:val="007B59F4"/>
    <w:rsid w:val="007C1890"/>
    <w:rsid w:val="007C7544"/>
    <w:rsid w:val="007D161F"/>
    <w:rsid w:val="007D224E"/>
    <w:rsid w:val="00803CCD"/>
    <w:rsid w:val="008218F6"/>
    <w:rsid w:val="00830B20"/>
    <w:rsid w:val="0084539E"/>
    <w:rsid w:val="00871550"/>
    <w:rsid w:val="00881D92"/>
    <w:rsid w:val="008878A5"/>
    <w:rsid w:val="008A08A6"/>
    <w:rsid w:val="008A55C4"/>
    <w:rsid w:val="008C4469"/>
    <w:rsid w:val="008C44F2"/>
    <w:rsid w:val="008C5D64"/>
    <w:rsid w:val="008F448C"/>
    <w:rsid w:val="008F480F"/>
    <w:rsid w:val="008F4AD6"/>
    <w:rsid w:val="008F6AE1"/>
    <w:rsid w:val="008F6C87"/>
    <w:rsid w:val="00900CF5"/>
    <w:rsid w:val="00906AC3"/>
    <w:rsid w:val="009101F8"/>
    <w:rsid w:val="00911141"/>
    <w:rsid w:val="009138ED"/>
    <w:rsid w:val="00914594"/>
    <w:rsid w:val="00920B6E"/>
    <w:rsid w:val="00924415"/>
    <w:rsid w:val="00926072"/>
    <w:rsid w:val="00954135"/>
    <w:rsid w:val="00962689"/>
    <w:rsid w:val="00963E15"/>
    <w:rsid w:val="00974391"/>
    <w:rsid w:val="009A056D"/>
    <w:rsid w:val="009B4B24"/>
    <w:rsid w:val="009C46BC"/>
    <w:rsid w:val="009C756F"/>
    <w:rsid w:val="009D5CF3"/>
    <w:rsid w:val="009F0BB6"/>
    <w:rsid w:val="009F746D"/>
    <w:rsid w:val="00A04A35"/>
    <w:rsid w:val="00A210B0"/>
    <w:rsid w:val="00A228CF"/>
    <w:rsid w:val="00A23B78"/>
    <w:rsid w:val="00A30BAE"/>
    <w:rsid w:val="00A32A93"/>
    <w:rsid w:val="00A35859"/>
    <w:rsid w:val="00A40453"/>
    <w:rsid w:val="00A5002B"/>
    <w:rsid w:val="00A56ED5"/>
    <w:rsid w:val="00A60186"/>
    <w:rsid w:val="00A60B48"/>
    <w:rsid w:val="00A72447"/>
    <w:rsid w:val="00A820C0"/>
    <w:rsid w:val="00A8591C"/>
    <w:rsid w:val="00A93E63"/>
    <w:rsid w:val="00A95783"/>
    <w:rsid w:val="00AB42ED"/>
    <w:rsid w:val="00AC4BE4"/>
    <w:rsid w:val="00AE7358"/>
    <w:rsid w:val="00AE7A47"/>
    <w:rsid w:val="00AE7FC9"/>
    <w:rsid w:val="00B02C4F"/>
    <w:rsid w:val="00B073A5"/>
    <w:rsid w:val="00B455BD"/>
    <w:rsid w:val="00B57BA1"/>
    <w:rsid w:val="00B84EBD"/>
    <w:rsid w:val="00BA3D30"/>
    <w:rsid w:val="00BC1E1B"/>
    <w:rsid w:val="00BC5D18"/>
    <w:rsid w:val="00BC5D85"/>
    <w:rsid w:val="00BD3A00"/>
    <w:rsid w:val="00BF1CAA"/>
    <w:rsid w:val="00BF6C62"/>
    <w:rsid w:val="00C019B5"/>
    <w:rsid w:val="00C06E0B"/>
    <w:rsid w:val="00C10700"/>
    <w:rsid w:val="00C22AE7"/>
    <w:rsid w:val="00C309D5"/>
    <w:rsid w:val="00C35898"/>
    <w:rsid w:val="00C377EE"/>
    <w:rsid w:val="00C40BBB"/>
    <w:rsid w:val="00C45781"/>
    <w:rsid w:val="00C62A23"/>
    <w:rsid w:val="00C74805"/>
    <w:rsid w:val="00C74CB9"/>
    <w:rsid w:val="00C8405D"/>
    <w:rsid w:val="00C97814"/>
    <w:rsid w:val="00CB61AE"/>
    <w:rsid w:val="00CD3C39"/>
    <w:rsid w:val="00CD6290"/>
    <w:rsid w:val="00CE3B73"/>
    <w:rsid w:val="00CE5BB8"/>
    <w:rsid w:val="00CE5FBB"/>
    <w:rsid w:val="00CF20E8"/>
    <w:rsid w:val="00D04EDB"/>
    <w:rsid w:val="00D11CA8"/>
    <w:rsid w:val="00D15C43"/>
    <w:rsid w:val="00D357D9"/>
    <w:rsid w:val="00D5423D"/>
    <w:rsid w:val="00D65047"/>
    <w:rsid w:val="00D65C7D"/>
    <w:rsid w:val="00D8206A"/>
    <w:rsid w:val="00D86190"/>
    <w:rsid w:val="00D90B04"/>
    <w:rsid w:val="00D9661E"/>
    <w:rsid w:val="00DA3F29"/>
    <w:rsid w:val="00DD06B8"/>
    <w:rsid w:val="00DD1610"/>
    <w:rsid w:val="00DD3B79"/>
    <w:rsid w:val="00DD4A05"/>
    <w:rsid w:val="00DE2F1E"/>
    <w:rsid w:val="00DF59A2"/>
    <w:rsid w:val="00E02D66"/>
    <w:rsid w:val="00E10580"/>
    <w:rsid w:val="00E15B92"/>
    <w:rsid w:val="00E22A45"/>
    <w:rsid w:val="00E23EEC"/>
    <w:rsid w:val="00E6604D"/>
    <w:rsid w:val="00E738A7"/>
    <w:rsid w:val="00E83764"/>
    <w:rsid w:val="00EA28AD"/>
    <w:rsid w:val="00EA44EA"/>
    <w:rsid w:val="00EB1B09"/>
    <w:rsid w:val="00EB4422"/>
    <w:rsid w:val="00EC153C"/>
    <w:rsid w:val="00ED156C"/>
    <w:rsid w:val="00EE0DF8"/>
    <w:rsid w:val="00EE2ADA"/>
    <w:rsid w:val="00EE38E9"/>
    <w:rsid w:val="00F04E15"/>
    <w:rsid w:val="00F33D7B"/>
    <w:rsid w:val="00F42ED3"/>
    <w:rsid w:val="00F50F3E"/>
    <w:rsid w:val="00F65D2D"/>
    <w:rsid w:val="00F72CF3"/>
    <w:rsid w:val="00F73630"/>
    <w:rsid w:val="00F806B4"/>
    <w:rsid w:val="00F81C53"/>
    <w:rsid w:val="00F826AB"/>
    <w:rsid w:val="00F94B9E"/>
    <w:rsid w:val="00FA1A3F"/>
    <w:rsid w:val="00FA67C6"/>
    <w:rsid w:val="00FC2B95"/>
    <w:rsid w:val="00FD047F"/>
    <w:rsid w:val="00FE1D7B"/>
    <w:rsid w:val="00FE1F22"/>
    <w:rsid w:val="00FE24A8"/>
    <w:rsid w:val="00FE4E58"/>
    <w:rsid w:val="00FF4D17"/>
    <w:rsid w:val="00FF5FD3"/>
    <w:rsid w:val="02B802A5"/>
    <w:rsid w:val="034A8522"/>
    <w:rsid w:val="03DAC492"/>
    <w:rsid w:val="03FADD71"/>
    <w:rsid w:val="05D10B29"/>
    <w:rsid w:val="09C892DD"/>
    <w:rsid w:val="0C1C60DE"/>
    <w:rsid w:val="0C48D267"/>
    <w:rsid w:val="0FA99908"/>
    <w:rsid w:val="109D5526"/>
    <w:rsid w:val="10C07771"/>
    <w:rsid w:val="120C6B54"/>
    <w:rsid w:val="13D7A1B8"/>
    <w:rsid w:val="13EA3987"/>
    <w:rsid w:val="167A7885"/>
    <w:rsid w:val="1AEE6C17"/>
    <w:rsid w:val="1DEC9BAA"/>
    <w:rsid w:val="1DFC9268"/>
    <w:rsid w:val="1E45D197"/>
    <w:rsid w:val="201820AE"/>
    <w:rsid w:val="24D55F0E"/>
    <w:rsid w:val="26552565"/>
    <w:rsid w:val="2722F1EB"/>
    <w:rsid w:val="273BEAE3"/>
    <w:rsid w:val="297DF17A"/>
    <w:rsid w:val="2BF99FEB"/>
    <w:rsid w:val="2C239755"/>
    <w:rsid w:val="2C5753B6"/>
    <w:rsid w:val="2D93509B"/>
    <w:rsid w:val="2EE01087"/>
    <w:rsid w:val="3094E3FE"/>
    <w:rsid w:val="30AD374E"/>
    <w:rsid w:val="32D2B9C3"/>
    <w:rsid w:val="36A2108D"/>
    <w:rsid w:val="383D9678"/>
    <w:rsid w:val="39728F87"/>
    <w:rsid w:val="3E7C4467"/>
    <w:rsid w:val="3EE6329B"/>
    <w:rsid w:val="3F58DD7A"/>
    <w:rsid w:val="4314EC8C"/>
    <w:rsid w:val="44EF66E6"/>
    <w:rsid w:val="467B33A6"/>
    <w:rsid w:val="468B2551"/>
    <w:rsid w:val="47E17252"/>
    <w:rsid w:val="48571446"/>
    <w:rsid w:val="4AB1E248"/>
    <w:rsid w:val="4C1A2170"/>
    <w:rsid w:val="4C4CC228"/>
    <w:rsid w:val="4C9F0288"/>
    <w:rsid w:val="4DBE8EDC"/>
    <w:rsid w:val="50DC53FD"/>
    <w:rsid w:val="5679665F"/>
    <w:rsid w:val="56B6A23B"/>
    <w:rsid w:val="58BC433E"/>
    <w:rsid w:val="59A52219"/>
    <w:rsid w:val="59D8CF50"/>
    <w:rsid w:val="5A3029EC"/>
    <w:rsid w:val="5B652EEB"/>
    <w:rsid w:val="5C01ED73"/>
    <w:rsid w:val="5F3F6D26"/>
    <w:rsid w:val="5FA35B5D"/>
    <w:rsid w:val="5FA8911A"/>
    <w:rsid w:val="611FAA23"/>
    <w:rsid w:val="62D33367"/>
    <w:rsid w:val="66DAC98F"/>
    <w:rsid w:val="68837472"/>
    <w:rsid w:val="6A222039"/>
    <w:rsid w:val="6A9F8DCC"/>
    <w:rsid w:val="6E3C287E"/>
    <w:rsid w:val="6E5FED81"/>
    <w:rsid w:val="6F37918F"/>
    <w:rsid w:val="7054BB1C"/>
    <w:rsid w:val="710CCDEC"/>
    <w:rsid w:val="7114BEC9"/>
    <w:rsid w:val="719D1F9D"/>
    <w:rsid w:val="743832E6"/>
    <w:rsid w:val="74C66CD1"/>
    <w:rsid w:val="7745C10D"/>
    <w:rsid w:val="777FDE92"/>
    <w:rsid w:val="785BEC50"/>
    <w:rsid w:val="79A65E6F"/>
    <w:rsid w:val="79CD405E"/>
    <w:rsid w:val="7B1EF262"/>
    <w:rsid w:val="7D7BE840"/>
    <w:rsid w:val="7D8F9FAA"/>
    <w:rsid w:val="7E3671E5"/>
    <w:rsid w:val="7F38FE37"/>
    <w:rsid w:val="7FAD547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2E9CAC"/>
  <w15:chartTrackingRefBased/>
  <w15:docId w15:val="{9AA457DE-E5B9-4457-9154-9EE4F88E6B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72D6"/>
    <w:pPr>
      <w:widowControl w:val="0"/>
      <w:autoSpaceDE w:val="0"/>
      <w:autoSpaceDN w:val="0"/>
      <w:spacing w:after="0" w:line="240" w:lineRule="auto"/>
    </w:pPr>
    <w:rPr>
      <w:rFonts w:ascii="Times New Roman" w:eastAsia="Times New Roman" w:hAnsi="Times New Roman" w:cs="Times New Roman"/>
      <w:kern w:val="0"/>
      <w14:ligatures w14:val="none"/>
    </w:rPr>
  </w:style>
  <w:style w:type="paragraph" w:styleId="Heading1">
    <w:name w:val="heading 1"/>
    <w:basedOn w:val="Title"/>
    <w:next w:val="Normal"/>
    <w:link w:val="Heading1Char"/>
    <w:uiPriority w:val="9"/>
    <w:qFormat/>
    <w:rsid w:val="00387927"/>
    <w:pPr>
      <w:outlineLvl w:val="0"/>
    </w:pPr>
    <w:rPr>
      <w:rFonts w:ascii="Times New Roman" w:hAnsi="Times New Roman" w:cs="Times New Roman"/>
    </w:rPr>
  </w:style>
  <w:style w:type="paragraph" w:styleId="Heading2">
    <w:name w:val="heading 2"/>
    <w:basedOn w:val="BodyText"/>
    <w:next w:val="Normal"/>
    <w:link w:val="Heading2Char"/>
    <w:uiPriority w:val="9"/>
    <w:unhideWhenUsed/>
    <w:qFormat/>
    <w:rsid w:val="00C62A23"/>
    <w:pPr>
      <w:spacing w:before="348" w:after="240"/>
      <w:ind w:left="100"/>
      <w:outlineLvl w:val="1"/>
    </w:pPr>
  </w:style>
  <w:style w:type="paragraph" w:styleId="Heading3">
    <w:name w:val="heading 3"/>
    <w:basedOn w:val="Normal"/>
    <w:next w:val="Normal"/>
    <w:link w:val="Heading3Char"/>
    <w:uiPriority w:val="9"/>
    <w:semiHidden/>
    <w:unhideWhenUsed/>
    <w:qFormat/>
    <w:rsid w:val="00447FD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47FD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47FD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47FDA"/>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47FDA"/>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47FDA"/>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47FDA"/>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87927"/>
    <w:rPr>
      <w:rFonts w:ascii="Times New Roman" w:eastAsiaTheme="majorEastAsia" w:hAnsi="Times New Roman" w:cs="Times New Roman"/>
      <w:spacing w:val="-10"/>
      <w:kern w:val="28"/>
      <w:sz w:val="56"/>
      <w:szCs w:val="56"/>
      <w14:ligatures w14:val="none"/>
    </w:rPr>
  </w:style>
  <w:style w:type="character" w:customStyle="1" w:styleId="Heading2Char">
    <w:name w:val="Heading 2 Char"/>
    <w:basedOn w:val="DefaultParagraphFont"/>
    <w:link w:val="Heading2"/>
    <w:uiPriority w:val="9"/>
    <w:rsid w:val="00C62A23"/>
    <w:rPr>
      <w:rFonts w:ascii="Times New Roman" w:eastAsia="Times New Roman" w:hAnsi="Times New Roman" w:cs="Times New Roman"/>
      <w:b/>
      <w:bCs/>
      <w:kern w:val="0"/>
      <w:sz w:val="24"/>
      <w:szCs w:val="24"/>
      <w14:ligatures w14:val="none"/>
    </w:rPr>
  </w:style>
  <w:style w:type="character" w:customStyle="1" w:styleId="Heading3Char">
    <w:name w:val="Heading 3 Char"/>
    <w:basedOn w:val="DefaultParagraphFont"/>
    <w:link w:val="Heading3"/>
    <w:uiPriority w:val="9"/>
    <w:semiHidden/>
    <w:rsid w:val="00447FD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47FD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47FD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47FDA"/>
    <w:rPr>
      <w:rFonts w:ascii="Times New Roman" w:eastAsiaTheme="majorEastAsia" w:hAnsi="Times New Roman" w:cstheme="majorBidi"/>
      <w:i/>
      <w:iCs/>
      <w:color w:val="595959" w:themeColor="text1" w:themeTint="A6"/>
      <w:kern w:val="0"/>
      <w14:ligatures w14:val="none"/>
    </w:rPr>
  </w:style>
  <w:style w:type="character" w:customStyle="1" w:styleId="Heading7Char">
    <w:name w:val="Heading 7 Char"/>
    <w:basedOn w:val="DefaultParagraphFont"/>
    <w:link w:val="Heading7"/>
    <w:uiPriority w:val="9"/>
    <w:semiHidden/>
    <w:rsid w:val="00447FDA"/>
    <w:rPr>
      <w:rFonts w:ascii="Times New Roman" w:eastAsiaTheme="majorEastAsia" w:hAnsi="Times New Roman" w:cstheme="majorBidi"/>
      <w:color w:val="595959" w:themeColor="text1" w:themeTint="A6"/>
      <w:kern w:val="0"/>
      <w14:ligatures w14:val="none"/>
    </w:rPr>
  </w:style>
  <w:style w:type="character" w:customStyle="1" w:styleId="Heading8Char">
    <w:name w:val="Heading 8 Char"/>
    <w:basedOn w:val="DefaultParagraphFont"/>
    <w:link w:val="Heading8"/>
    <w:uiPriority w:val="9"/>
    <w:semiHidden/>
    <w:rsid w:val="00447FDA"/>
    <w:rPr>
      <w:rFonts w:ascii="Times New Roman" w:eastAsiaTheme="majorEastAsia" w:hAnsi="Times New Roman" w:cstheme="majorBidi"/>
      <w:i/>
      <w:iCs/>
      <w:color w:val="272727" w:themeColor="text1" w:themeTint="D8"/>
      <w:kern w:val="0"/>
      <w14:ligatures w14:val="none"/>
    </w:rPr>
  </w:style>
  <w:style w:type="character" w:customStyle="1" w:styleId="Heading9Char">
    <w:name w:val="Heading 9 Char"/>
    <w:basedOn w:val="DefaultParagraphFont"/>
    <w:link w:val="Heading9"/>
    <w:uiPriority w:val="9"/>
    <w:semiHidden/>
    <w:rsid w:val="00447FDA"/>
    <w:rPr>
      <w:rFonts w:ascii="Times New Roman" w:eastAsiaTheme="majorEastAsia" w:hAnsi="Times New Roman" w:cstheme="majorBidi"/>
      <w:color w:val="272727" w:themeColor="text1" w:themeTint="D8"/>
      <w:kern w:val="0"/>
      <w14:ligatures w14:val="none"/>
    </w:rPr>
  </w:style>
  <w:style w:type="paragraph" w:styleId="Title">
    <w:name w:val="Title"/>
    <w:basedOn w:val="Normal"/>
    <w:next w:val="Normal"/>
    <w:link w:val="TitleChar"/>
    <w:uiPriority w:val="10"/>
    <w:qFormat/>
    <w:rsid w:val="00447FDA"/>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47FDA"/>
    <w:rPr>
      <w:rFonts w:asciiTheme="majorHAnsi" w:eastAsiaTheme="majorEastAsia" w:hAnsiTheme="majorHAnsi" w:cstheme="majorBidi"/>
      <w:spacing w:val="-10"/>
      <w:kern w:val="28"/>
      <w:sz w:val="56"/>
      <w:szCs w:val="56"/>
      <w14:ligatures w14:val="none"/>
    </w:rPr>
  </w:style>
  <w:style w:type="paragraph" w:styleId="Subtitle">
    <w:name w:val="Subtitle"/>
    <w:basedOn w:val="Normal"/>
    <w:next w:val="Normal"/>
    <w:link w:val="SubtitleChar"/>
    <w:uiPriority w:val="11"/>
    <w:qFormat/>
    <w:rsid w:val="00447FD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47FD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47FDA"/>
    <w:pPr>
      <w:spacing w:before="160"/>
      <w:jc w:val="center"/>
    </w:pPr>
    <w:rPr>
      <w:i/>
      <w:iCs/>
      <w:color w:val="404040" w:themeColor="text1" w:themeTint="BF"/>
    </w:rPr>
  </w:style>
  <w:style w:type="character" w:customStyle="1" w:styleId="QuoteChar">
    <w:name w:val="Quote Char"/>
    <w:basedOn w:val="DefaultParagraphFont"/>
    <w:link w:val="Quote"/>
    <w:uiPriority w:val="29"/>
    <w:rsid w:val="00447FDA"/>
    <w:rPr>
      <w:i/>
      <w:iCs/>
      <w:color w:val="404040" w:themeColor="text1" w:themeTint="BF"/>
    </w:rPr>
  </w:style>
  <w:style w:type="paragraph" w:styleId="ListParagraph">
    <w:name w:val="List Paragraph"/>
    <w:basedOn w:val="Normal"/>
    <w:uiPriority w:val="1"/>
    <w:qFormat/>
    <w:rsid w:val="00447FDA"/>
    <w:pPr>
      <w:ind w:left="720"/>
      <w:contextualSpacing/>
    </w:pPr>
  </w:style>
  <w:style w:type="character" w:styleId="IntenseEmphasis">
    <w:name w:val="Intense Emphasis"/>
    <w:basedOn w:val="DefaultParagraphFont"/>
    <w:uiPriority w:val="21"/>
    <w:qFormat/>
    <w:rsid w:val="00447FDA"/>
    <w:rPr>
      <w:i/>
      <w:iCs/>
      <w:color w:val="0F4761" w:themeColor="accent1" w:themeShade="BF"/>
    </w:rPr>
  </w:style>
  <w:style w:type="paragraph" w:styleId="IntenseQuote">
    <w:name w:val="Intense Quote"/>
    <w:basedOn w:val="Normal"/>
    <w:next w:val="Normal"/>
    <w:link w:val="IntenseQuoteChar"/>
    <w:uiPriority w:val="30"/>
    <w:qFormat/>
    <w:rsid w:val="00447FD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47FDA"/>
    <w:rPr>
      <w:i/>
      <w:iCs/>
      <w:color w:val="0F4761" w:themeColor="accent1" w:themeShade="BF"/>
    </w:rPr>
  </w:style>
  <w:style w:type="character" w:styleId="IntenseReference">
    <w:name w:val="Intense Reference"/>
    <w:basedOn w:val="DefaultParagraphFont"/>
    <w:uiPriority w:val="32"/>
    <w:qFormat/>
    <w:rsid w:val="00447FDA"/>
    <w:rPr>
      <w:b/>
      <w:bCs/>
      <w:smallCaps/>
      <w:color w:val="0F4761" w:themeColor="accent1" w:themeShade="BF"/>
      <w:spacing w:val="5"/>
    </w:rPr>
  </w:style>
  <w:style w:type="paragraph" w:styleId="BodyText">
    <w:name w:val="Body Text"/>
    <w:basedOn w:val="Normal"/>
    <w:link w:val="BodyTextChar"/>
    <w:uiPriority w:val="1"/>
    <w:qFormat/>
    <w:rsid w:val="00447FDA"/>
    <w:rPr>
      <w:b/>
      <w:bCs/>
      <w:sz w:val="24"/>
      <w:szCs w:val="24"/>
    </w:rPr>
  </w:style>
  <w:style w:type="character" w:customStyle="1" w:styleId="BodyTextChar">
    <w:name w:val="Body Text Char"/>
    <w:basedOn w:val="DefaultParagraphFont"/>
    <w:link w:val="BodyText"/>
    <w:uiPriority w:val="1"/>
    <w:rsid w:val="00447FDA"/>
    <w:rPr>
      <w:rFonts w:ascii="Times New Roman" w:eastAsia="Times New Roman" w:hAnsi="Times New Roman" w:cs="Times New Roman"/>
      <w:b/>
      <w:bCs/>
      <w:kern w:val="0"/>
      <w:sz w:val="24"/>
      <w:szCs w:val="24"/>
      <w14:ligatures w14:val="none"/>
    </w:rPr>
  </w:style>
  <w:style w:type="paragraph" w:customStyle="1" w:styleId="TableParagraph">
    <w:name w:val="Table Paragraph"/>
    <w:basedOn w:val="Normal"/>
    <w:uiPriority w:val="1"/>
    <w:qFormat/>
    <w:rsid w:val="00447FDA"/>
  </w:style>
  <w:style w:type="paragraph" w:styleId="Header">
    <w:name w:val="header"/>
    <w:basedOn w:val="Normal"/>
    <w:link w:val="HeaderChar"/>
    <w:uiPriority w:val="99"/>
    <w:unhideWhenUsed/>
    <w:rsid w:val="00447FDA"/>
    <w:pPr>
      <w:tabs>
        <w:tab w:val="center" w:pos="4680"/>
        <w:tab w:val="right" w:pos="9360"/>
      </w:tabs>
    </w:pPr>
  </w:style>
  <w:style w:type="character" w:customStyle="1" w:styleId="HeaderChar">
    <w:name w:val="Header Char"/>
    <w:basedOn w:val="DefaultParagraphFont"/>
    <w:link w:val="Header"/>
    <w:uiPriority w:val="99"/>
    <w:rsid w:val="00447FDA"/>
    <w:rPr>
      <w:rFonts w:ascii="Times New Roman" w:eastAsia="Times New Roman" w:hAnsi="Times New Roman" w:cs="Times New Roman"/>
      <w:kern w:val="0"/>
      <w14:ligatures w14:val="none"/>
    </w:rPr>
  </w:style>
  <w:style w:type="paragraph" w:styleId="Footer">
    <w:name w:val="footer"/>
    <w:basedOn w:val="Normal"/>
    <w:link w:val="FooterChar"/>
    <w:uiPriority w:val="99"/>
    <w:unhideWhenUsed/>
    <w:rsid w:val="00447FDA"/>
    <w:pPr>
      <w:tabs>
        <w:tab w:val="center" w:pos="4680"/>
        <w:tab w:val="right" w:pos="9360"/>
      </w:tabs>
    </w:pPr>
  </w:style>
  <w:style w:type="character" w:customStyle="1" w:styleId="FooterChar">
    <w:name w:val="Footer Char"/>
    <w:basedOn w:val="DefaultParagraphFont"/>
    <w:link w:val="Footer"/>
    <w:uiPriority w:val="99"/>
    <w:rsid w:val="00447FDA"/>
    <w:rPr>
      <w:rFonts w:ascii="Times New Roman" w:eastAsia="Times New Roman" w:hAnsi="Times New Roman" w:cs="Times New Roman"/>
      <w:kern w:val="0"/>
      <w14:ligatures w14:val="none"/>
    </w:rPr>
  </w:style>
  <w:style w:type="paragraph" w:styleId="FootnoteText">
    <w:name w:val="footnote text"/>
    <w:basedOn w:val="Normal"/>
    <w:link w:val="FootnoteTextChar"/>
    <w:uiPriority w:val="99"/>
    <w:semiHidden/>
    <w:unhideWhenUsed/>
    <w:rsid w:val="00792D98"/>
    <w:rPr>
      <w:sz w:val="20"/>
      <w:szCs w:val="20"/>
    </w:rPr>
  </w:style>
  <w:style w:type="character" w:customStyle="1" w:styleId="FootnoteTextChar">
    <w:name w:val="Footnote Text Char"/>
    <w:basedOn w:val="DefaultParagraphFont"/>
    <w:link w:val="FootnoteText"/>
    <w:uiPriority w:val="99"/>
    <w:semiHidden/>
    <w:rsid w:val="00792D98"/>
    <w:rPr>
      <w:rFonts w:ascii="Times New Roman" w:eastAsia="Times New Roman" w:hAnsi="Times New Roman" w:cs="Times New Roman"/>
      <w:kern w:val="0"/>
      <w:sz w:val="20"/>
      <w:szCs w:val="20"/>
      <w14:ligatures w14:val="none"/>
    </w:rPr>
  </w:style>
  <w:style w:type="character" w:styleId="FootnoteReference">
    <w:name w:val="footnote reference"/>
    <w:basedOn w:val="DefaultParagraphFont"/>
    <w:uiPriority w:val="99"/>
    <w:semiHidden/>
    <w:unhideWhenUsed/>
    <w:rsid w:val="00792D98"/>
    <w:rPr>
      <w:vertAlign w:val="superscript"/>
    </w:rPr>
  </w:style>
  <w:style w:type="character" w:styleId="Hyperlink">
    <w:name w:val="Hyperlink"/>
    <w:basedOn w:val="DefaultParagraphFont"/>
    <w:uiPriority w:val="99"/>
    <w:unhideWhenUsed/>
    <w:rsid w:val="000A7A54"/>
    <w:rPr>
      <w:color w:val="467886" w:themeColor="hyperlink"/>
      <w:u w:val="single"/>
    </w:rPr>
  </w:style>
  <w:style w:type="character" w:styleId="UnresolvedMention">
    <w:name w:val="Unresolved Mention"/>
    <w:basedOn w:val="DefaultParagraphFont"/>
    <w:uiPriority w:val="99"/>
    <w:semiHidden/>
    <w:unhideWhenUsed/>
    <w:rsid w:val="000A7A54"/>
    <w:rPr>
      <w:color w:val="605E5C"/>
      <w:shd w:val="clear" w:color="auto" w:fill="E1DFDD"/>
    </w:rPr>
  </w:style>
  <w:style w:type="character" w:styleId="CommentReference">
    <w:name w:val="annotation reference"/>
    <w:basedOn w:val="DefaultParagraphFont"/>
    <w:uiPriority w:val="99"/>
    <w:semiHidden/>
    <w:unhideWhenUsed/>
    <w:rsid w:val="009F746D"/>
    <w:rPr>
      <w:sz w:val="16"/>
      <w:szCs w:val="16"/>
    </w:rPr>
  </w:style>
  <w:style w:type="paragraph" w:styleId="CommentText">
    <w:name w:val="annotation text"/>
    <w:basedOn w:val="Normal"/>
    <w:link w:val="CommentTextChar"/>
    <w:uiPriority w:val="99"/>
    <w:unhideWhenUsed/>
    <w:rsid w:val="009F746D"/>
    <w:rPr>
      <w:sz w:val="20"/>
      <w:szCs w:val="20"/>
    </w:rPr>
  </w:style>
  <w:style w:type="character" w:customStyle="1" w:styleId="CommentTextChar">
    <w:name w:val="Comment Text Char"/>
    <w:basedOn w:val="DefaultParagraphFont"/>
    <w:link w:val="CommentText"/>
    <w:uiPriority w:val="99"/>
    <w:rsid w:val="009F746D"/>
    <w:rPr>
      <w:rFonts w:ascii="Times New Roman" w:eastAsia="Times New Roman" w:hAnsi="Times New Roman" w:cs="Times New Roman"/>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9F746D"/>
    <w:rPr>
      <w:b/>
      <w:bCs/>
    </w:rPr>
  </w:style>
  <w:style w:type="character" w:customStyle="1" w:styleId="CommentSubjectChar">
    <w:name w:val="Comment Subject Char"/>
    <w:basedOn w:val="CommentTextChar"/>
    <w:link w:val="CommentSubject"/>
    <w:uiPriority w:val="99"/>
    <w:semiHidden/>
    <w:rsid w:val="009F746D"/>
    <w:rPr>
      <w:rFonts w:ascii="Times New Roman" w:eastAsia="Times New Roman" w:hAnsi="Times New Roman" w:cs="Times New Roman"/>
      <w:b/>
      <w:bCs/>
      <w:kern w:val="0"/>
      <w:sz w:val="20"/>
      <w:szCs w:val="20"/>
      <w14:ligatures w14:val="none"/>
    </w:rPr>
  </w:style>
  <w:style w:type="paragraph" w:styleId="Revision">
    <w:name w:val="Revision"/>
    <w:hidden/>
    <w:uiPriority w:val="99"/>
    <w:semiHidden/>
    <w:rsid w:val="00FE24A8"/>
    <w:pPr>
      <w:spacing w:after="0" w:line="240" w:lineRule="auto"/>
    </w:pPr>
    <w:rPr>
      <w:rFonts w:ascii="Times New Roman" w:eastAsia="Times New Roman" w:hAnsi="Times New Roman" w:cs="Times New Roman"/>
      <w:kern w:val="0"/>
      <w14:ligatures w14:val="none"/>
    </w:rPr>
  </w:style>
  <w:style w:type="character" w:styleId="FollowedHyperlink">
    <w:name w:val="FollowedHyperlink"/>
    <w:basedOn w:val="DefaultParagraphFont"/>
    <w:uiPriority w:val="99"/>
    <w:semiHidden/>
    <w:unhideWhenUsed/>
    <w:rsid w:val="00963E15"/>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074079">
      <w:bodyDiv w:val="1"/>
      <w:marLeft w:val="0"/>
      <w:marRight w:val="0"/>
      <w:marTop w:val="0"/>
      <w:marBottom w:val="0"/>
      <w:divBdr>
        <w:top w:val="none" w:sz="0" w:space="0" w:color="auto"/>
        <w:left w:val="none" w:sz="0" w:space="0" w:color="auto"/>
        <w:bottom w:val="none" w:sz="0" w:space="0" w:color="auto"/>
        <w:right w:val="none" w:sz="0" w:space="0" w:color="auto"/>
      </w:divBdr>
    </w:div>
    <w:div w:id="146167994">
      <w:bodyDiv w:val="1"/>
      <w:marLeft w:val="0"/>
      <w:marRight w:val="0"/>
      <w:marTop w:val="0"/>
      <w:marBottom w:val="0"/>
      <w:divBdr>
        <w:top w:val="none" w:sz="0" w:space="0" w:color="auto"/>
        <w:left w:val="none" w:sz="0" w:space="0" w:color="auto"/>
        <w:bottom w:val="none" w:sz="0" w:space="0" w:color="auto"/>
        <w:right w:val="none" w:sz="0" w:space="0" w:color="auto"/>
      </w:divBdr>
    </w:div>
    <w:div w:id="552351596">
      <w:bodyDiv w:val="1"/>
      <w:marLeft w:val="0"/>
      <w:marRight w:val="0"/>
      <w:marTop w:val="0"/>
      <w:marBottom w:val="0"/>
      <w:divBdr>
        <w:top w:val="none" w:sz="0" w:space="0" w:color="auto"/>
        <w:left w:val="none" w:sz="0" w:space="0" w:color="auto"/>
        <w:bottom w:val="none" w:sz="0" w:space="0" w:color="auto"/>
        <w:right w:val="none" w:sz="0" w:space="0" w:color="auto"/>
      </w:divBdr>
    </w:div>
    <w:div w:id="584607749">
      <w:bodyDiv w:val="1"/>
      <w:marLeft w:val="0"/>
      <w:marRight w:val="0"/>
      <w:marTop w:val="0"/>
      <w:marBottom w:val="0"/>
      <w:divBdr>
        <w:top w:val="none" w:sz="0" w:space="0" w:color="auto"/>
        <w:left w:val="none" w:sz="0" w:space="0" w:color="auto"/>
        <w:bottom w:val="none" w:sz="0" w:space="0" w:color="auto"/>
        <w:right w:val="none" w:sz="0" w:space="0" w:color="auto"/>
      </w:divBdr>
    </w:div>
    <w:div w:id="1623459984">
      <w:bodyDiv w:val="1"/>
      <w:marLeft w:val="0"/>
      <w:marRight w:val="0"/>
      <w:marTop w:val="0"/>
      <w:marBottom w:val="0"/>
      <w:divBdr>
        <w:top w:val="none" w:sz="0" w:space="0" w:color="auto"/>
        <w:left w:val="none" w:sz="0" w:space="0" w:color="auto"/>
        <w:bottom w:val="none" w:sz="0" w:space="0" w:color="auto"/>
        <w:right w:val="none" w:sz="0" w:space="0" w:color="auto"/>
      </w:divBdr>
    </w:div>
    <w:div w:id="2008707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epa.gov/system/files/documents/2023-02/EPA_Core_Elements_Framework_February_2023.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7d7da80f-b5a9-4206-8e17-3f82a29ecbe8">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B34FD4504C4AF428351211E5A62ECD7" ma:contentTypeVersion="11" ma:contentTypeDescription="Create a new document." ma:contentTypeScope="" ma:versionID="f5f54a09aa877c11c0e82fea9f77f10b">
  <xsd:schema xmlns:xsd="http://www.w3.org/2001/XMLSchema" xmlns:xs="http://www.w3.org/2001/XMLSchema" xmlns:p="http://schemas.microsoft.com/office/2006/metadata/properties" xmlns:ns2="7d7da80f-b5a9-4206-8e17-3f82a29ecbe8" targetNamespace="http://schemas.microsoft.com/office/2006/metadata/properties" ma:root="true" ma:fieldsID="c4b01ee437c28cd997df4ee66d634b98" ns2:_="">
    <xsd:import namespace="7d7da80f-b5a9-4206-8e17-3f82a29ecbe8"/>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7da80f-b5a9-4206-8e17-3f82a29ecbe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29f62856-1543-49d4-a736-4569d363f533"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8D7B1B-4ACA-41B0-9E63-F7986B0A4693}">
  <ds:schemaRefs>
    <ds:schemaRef ds:uri="http://schemas.microsoft.com/office/2006/metadata/properties"/>
    <ds:schemaRef ds:uri="http://schemas.microsoft.com/office/infopath/2007/PartnerControls"/>
    <ds:schemaRef ds:uri="7d7da80f-b5a9-4206-8e17-3f82a29ecbe8"/>
  </ds:schemaRefs>
</ds:datastoreItem>
</file>

<file path=customXml/itemProps2.xml><?xml version="1.0" encoding="utf-8"?>
<ds:datastoreItem xmlns:ds="http://schemas.openxmlformats.org/officeDocument/2006/customXml" ds:itemID="{1036DD6B-F17C-4BD5-919D-8BD36E3115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d7da80f-b5a9-4206-8e17-3f82a29ecbe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1B777C2-B3BB-449E-B875-C930E129BA47}">
  <ds:schemaRefs>
    <ds:schemaRef ds:uri="http://schemas.microsoft.com/sharepoint/v3/contenttype/forms"/>
  </ds:schemaRefs>
</ds:datastoreItem>
</file>

<file path=customXml/itemProps4.xml><?xml version="1.0" encoding="utf-8"?>
<ds:datastoreItem xmlns:ds="http://schemas.openxmlformats.org/officeDocument/2006/customXml" ds:itemID="{45B22048-2302-47F8-80BA-D0A0A2D731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16</Pages>
  <Words>5375</Words>
  <Characters>30639</Characters>
  <Application>Microsoft Office Word</Application>
  <DocSecurity>0</DocSecurity>
  <Lines>255</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Swann, Kristine</dc:creator>
  <cp:keywords/>
  <dc:description/>
  <cp:lastModifiedBy>Price, Myra</cp:lastModifiedBy>
  <cp:revision>2</cp:revision>
  <dcterms:created xsi:type="dcterms:W3CDTF">2025-04-09T22:53:00Z</dcterms:created>
  <dcterms:modified xsi:type="dcterms:W3CDTF">2025-04-09T22:53:00Z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0x0101009B34FD4504C4AF428351211E5A62ECD7</vt:lpwstr>
  </property>
  <property fmtid="{D5CDD505-2E9C-101B-9397-08002B2CF9AE}" pid="3" name="MediaServiceImageTags">
    <vt:lpwstr/>
  </property>
</Properties>
</file>