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0DC02D" w14:textId="0BB82348" w:rsidR="00E25EF5" w:rsidRPr="00CD26A9" w:rsidRDefault="0080328D" w:rsidP="0080328D">
      <w:pPr>
        <w:jc w:val="both"/>
        <w:rPr>
          <w:rFonts w:ascii="Times New Roman" w:hAnsi="Times New Roman"/>
          <w:sz w:val="24"/>
        </w:rPr>
      </w:pPr>
      <w:r w:rsidRPr="00CD26A9">
        <w:rPr>
          <w:noProof/>
        </w:rPr>
        <mc:AlternateContent>
          <mc:Choice Requires="wps">
            <w:drawing>
              <wp:anchor distT="0" distB="0" distL="114300" distR="114300" simplePos="0" relativeHeight="251658240" behindDoc="0" locked="0" layoutInCell="1" allowOverlap="1" wp14:anchorId="6BD9175F" wp14:editId="2E05A290">
                <wp:simplePos x="0" y="0"/>
                <wp:positionH relativeFrom="column">
                  <wp:posOffset>1514475</wp:posOffset>
                </wp:positionH>
                <wp:positionV relativeFrom="paragraph">
                  <wp:posOffset>71120</wp:posOffset>
                </wp:positionV>
                <wp:extent cx="4229100" cy="1213485"/>
                <wp:effectExtent l="9525" t="13970" r="9525" b="1079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9100" cy="1213485"/>
                        </a:xfrm>
                        <a:prstGeom prst="rect">
                          <a:avLst/>
                        </a:prstGeom>
                        <a:solidFill>
                          <a:srgbClr val="FFFFFF"/>
                        </a:solidFill>
                        <a:ln w="9525">
                          <a:solidFill>
                            <a:srgbClr val="FFFFFF"/>
                          </a:solidFill>
                          <a:miter lim="800000"/>
                          <a:headEnd/>
                          <a:tailEnd/>
                        </a:ln>
                      </wps:spPr>
                      <wps:txbx>
                        <w:txbxContent>
                          <w:p w14:paraId="6D889A90" w14:textId="77777777" w:rsidR="00935F6C" w:rsidRPr="005020F4" w:rsidRDefault="00935F6C" w:rsidP="0080328D">
                            <w:pPr>
                              <w:jc w:val="center"/>
                              <w:rPr>
                                <w:rFonts w:ascii="Times New Roman" w:hAnsi="Times New Roman"/>
                                <w:bCs/>
                                <w:sz w:val="24"/>
                              </w:rPr>
                            </w:pPr>
                            <w:r w:rsidRPr="005020F4">
                              <w:rPr>
                                <w:rFonts w:ascii="Times New Roman" w:hAnsi="Times New Roman"/>
                                <w:bCs/>
                                <w:sz w:val="24"/>
                              </w:rPr>
                              <w:t>CITY OF HUNTSVILLE</w:t>
                            </w:r>
                          </w:p>
                          <w:p w14:paraId="69EE79B3" w14:textId="77777777" w:rsidR="005F7C07" w:rsidRPr="005020F4" w:rsidRDefault="005F7C07" w:rsidP="0080328D">
                            <w:pPr>
                              <w:jc w:val="center"/>
                              <w:rPr>
                                <w:rFonts w:ascii="Times New Roman" w:hAnsi="Times New Roman"/>
                                <w:bCs/>
                                <w:sz w:val="24"/>
                              </w:rPr>
                            </w:pPr>
                            <w:r w:rsidRPr="005020F4">
                              <w:rPr>
                                <w:rFonts w:ascii="Times New Roman" w:hAnsi="Times New Roman"/>
                                <w:bCs/>
                                <w:sz w:val="24"/>
                              </w:rPr>
                              <w:t xml:space="preserve">DEPARTMENT OF </w:t>
                            </w:r>
                            <w:r w:rsidR="00935F6C" w:rsidRPr="005020F4">
                              <w:rPr>
                                <w:rFonts w:ascii="Times New Roman" w:hAnsi="Times New Roman"/>
                                <w:bCs/>
                                <w:sz w:val="24"/>
                              </w:rPr>
                              <w:t xml:space="preserve">NATURAL RESOURCES </w:t>
                            </w:r>
                          </w:p>
                          <w:p w14:paraId="42F6214E" w14:textId="50E1744F" w:rsidR="00935F6C" w:rsidRPr="005020F4" w:rsidRDefault="00935F6C" w:rsidP="0080328D">
                            <w:pPr>
                              <w:jc w:val="center"/>
                              <w:rPr>
                                <w:rFonts w:ascii="Times New Roman" w:hAnsi="Times New Roman"/>
                                <w:sz w:val="24"/>
                              </w:rPr>
                            </w:pPr>
                            <w:r w:rsidRPr="005020F4">
                              <w:rPr>
                                <w:rFonts w:ascii="Times New Roman" w:hAnsi="Times New Roman"/>
                                <w:bCs/>
                                <w:sz w:val="24"/>
                              </w:rPr>
                              <w:t>AND ENVIRONMENTAL</w:t>
                            </w:r>
                            <w:r w:rsidR="005F7C07" w:rsidRPr="005020F4">
                              <w:rPr>
                                <w:rFonts w:ascii="Times New Roman" w:hAnsi="Times New Roman"/>
                                <w:bCs/>
                                <w:sz w:val="24"/>
                              </w:rPr>
                              <w:t xml:space="preserve"> </w:t>
                            </w:r>
                            <w:r w:rsidRPr="005020F4">
                              <w:rPr>
                                <w:rFonts w:ascii="Times New Roman" w:hAnsi="Times New Roman"/>
                                <w:bCs/>
                                <w:sz w:val="24"/>
                              </w:rPr>
                              <w:t xml:space="preserve">MANAGEMENT </w:t>
                            </w:r>
                          </w:p>
                          <w:p w14:paraId="54D24BB4" w14:textId="77777777" w:rsidR="00935F6C" w:rsidRPr="005020F4" w:rsidRDefault="00935F6C" w:rsidP="0080328D">
                            <w:pPr>
                              <w:jc w:val="center"/>
                              <w:rPr>
                                <w:rFonts w:ascii="Times New Roman" w:hAnsi="Times New Roman"/>
                                <w:sz w:val="24"/>
                              </w:rPr>
                            </w:pPr>
                          </w:p>
                          <w:p w14:paraId="1DBDBCF4" w14:textId="77777777" w:rsidR="00935F6C" w:rsidRPr="005020F4" w:rsidRDefault="00935F6C" w:rsidP="0080328D">
                            <w:pPr>
                              <w:jc w:val="center"/>
                              <w:rPr>
                                <w:rFonts w:ascii="Times New Roman" w:hAnsi="Times New Roman"/>
                                <w:sz w:val="24"/>
                              </w:rPr>
                            </w:pPr>
                          </w:p>
                          <w:p w14:paraId="769CCED7" w14:textId="5A62DCCE" w:rsidR="00935F6C" w:rsidRPr="005020F4" w:rsidRDefault="00935F6C" w:rsidP="009F3031">
                            <w:pPr>
                              <w:jc w:val="center"/>
                              <w:rPr>
                                <w:rFonts w:ascii="Times New Roman" w:hAnsi="Times New Roman"/>
                                <w:sz w:val="24"/>
                                <w:szCs w:val="28"/>
                              </w:rPr>
                            </w:pPr>
                            <w:r w:rsidRPr="005020F4">
                              <w:rPr>
                                <w:rFonts w:ascii="Times New Roman" w:hAnsi="Times New Roman"/>
                                <w:b/>
                                <w:sz w:val="28"/>
                                <w:szCs w:val="28"/>
                              </w:rPr>
                              <w:t>MAJOR SOURCE OPERATING PERMIT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D9175F" id="_x0000_t202" coordsize="21600,21600" o:spt="202" path="m,l,21600r21600,l21600,xe">
                <v:stroke joinstyle="miter"/>
                <v:path gradientshapeok="t" o:connecttype="rect"/>
              </v:shapetype>
              <v:shape id="Text Box 2" o:spid="_x0000_s1026" type="#_x0000_t202" style="position:absolute;left:0;text-align:left;margin-left:119.25pt;margin-top:5.6pt;width:333pt;height:95.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" strokecolor="white">
                <v:textbox>
                  <w:txbxContent>
                    <w:p w14:paraId="6D889A90" w14:textId="77777777" w:rsidR="00935F6C" w:rsidRPr="005020F4" w:rsidRDefault="00935F6C" w:rsidP="0080328D">
                      <w:pPr>
                        <w:jc w:val="center"/>
                        <w:rPr>
                          <w:rFonts w:ascii="Times New Roman" w:hAnsi="Times New Roman"/>
                          <w:bCs/>
                          <w:sz w:val="24"/>
                        </w:rPr>
                      </w:pPr>
                      <w:r w:rsidRPr="005020F4">
                        <w:rPr>
                          <w:rFonts w:ascii="Times New Roman" w:hAnsi="Times New Roman"/>
                          <w:bCs/>
                          <w:sz w:val="24"/>
                        </w:rPr>
                        <w:t>CITY OF HUNTSVILLE</w:t>
                      </w:r>
                    </w:p>
                    <w:p w14:paraId="69EE79B3" w14:textId="77777777" w:rsidR="005F7C07" w:rsidRPr="005020F4" w:rsidRDefault="005F7C07" w:rsidP="0080328D">
                      <w:pPr>
                        <w:jc w:val="center"/>
                        <w:rPr>
                          <w:rFonts w:ascii="Times New Roman" w:hAnsi="Times New Roman"/>
                          <w:bCs/>
                          <w:sz w:val="24"/>
                        </w:rPr>
                      </w:pPr>
                      <w:r w:rsidRPr="005020F4">
                        <w:rPr>
                          <w:rFonts w:ascii="Times New Roman" w:hAnsi="Times New Roman"/>
                          <w:bCs/>
                          <w:sz w:val="24"/>
                        </w:rPr>
                        <w:t xml:space="preserve">DEPARTMENT OF </w:t>
                      </w:r>
                      <w:r w:rsidR="00935F6C" w:rsidRPr="005020F4">
                        <w:rPr>
                          <w:rFonts w:ascii="Times New Roman" w:hAnsi="Times New Roman"/>
                          <w:bCs/>
                          <w:sz w:val="24"/>
                        </w:rPr>
                        <w:t xml:space="preserve">NATURAL RESOURCES </w:t>
                      </w:r>
                    </w:p>
                    <w:p w14:paraId="42F6214E" w14:textId="50E1744F" w:rsidR="00935F6C" w:rsidRPr="005020F4" w:rsidRDefault="00935F6C" w:rsidP="0080328D">
                      <w:pPr>
                        <w:jc w:val="center"/>
                        <w:rPr>
                          <w:rFonts w:ascii="Times New Roman" w:hAnsi="Times New Roman"/>
                          <w:sz w:val="24"/>
                        </w:rPr>
                      </w:pPr>
                      <w:r w:rsidRPr="005020F4">
                        <w:rPr>
                          <w:rFonts w:ascii="Times New Roman" w:hAnsi="Times New Roman"/>
                          <w:bCs/>
                          <w:sz w:val="24"/>
                        </w:rPr>
                        <w:t>AND ENVIRONMENTAL</w:t>
                      </w:r>
                      <w:r w:rsidR="005F7C07" w:rsidRPr="005020F4">
                        <w:rPr>
                          <w:rFonts w:ascii="Times New Roman" w:hAnsi="Times New Roman"/>
                          <w:bCs/>
                          <w:sz w:val="24"/>
                        </w:rPr>
                        <w:t xml:space="preserve"> </w:t>
                      </w:r>
                      <w:r w:rsidRPr="005020F4">
                        <w:rPr>
                          <w:rFonts w:ascii="Times New Roman" w:hAnsi="Times New Roman"/>
                          <w:bCs/>
                          <w:sz w:val="24"/>
                        </w:rPr>
                        <w:t xml:space="preserve">MANAGEMENT </w:t>
                      </w:r>
                    </w:p>
                    <w:p w14:paraId="54D24BB4" w14:textId="77777777" w:rsidR="00935F6C" w:rsidRPr="005020F4" w:rsidRDefault="00935F6C" w:rsidP="0080328D">
                      <w:pPr>
                        <w:jc w:val="center"/>
                        <w:rPr>
                          <w:rFonts w:ascii="Times New Roman" w:hAnsi="Times New Roman"/>
                          <w:sz w:val="24"/>
                        </w:rPr>
                      </w:pPr>
                    </w:p>
                    <w:p w14:paraId="1DBDBCF4" w14:textId="77777777" w:rsidR="00935F6C" w:rsidRPr="005020F4" w:rsidRDefault="00935F6C" w:rsidP="0080328D">
                      <w:pPr>
                        <w:jc w:val="center"/>
                        <w:rPr>
                          <w:rFonts w:ascii="Times New Roman" w:hAnsi="Times New Roman"/>
                          <w:sz w:val="24"/>
                        </w:rPr>
                      </w:pPr>
                    </w:p>
                    <w:p w14:paraId="769CCED7" w14:textId="5A62DCCE" w:rsidR="00935F6C" w:rsidRPr="005020F4" w:rsidRDefault="00935F6C" w:rsidP="009F3031">
                      <w:pPr>
                        <w:jc w:val="center"/>
                        <w:rPr>
                          <w:rFonts w:ascii="Times New Roman" w:hAnsi="Times New Roman"/>
                          <w:sz w:val="24"/>
                          <w:szCs w:val="28"/>
                        </w:rPr>
                      </w:pPr>
                      <w:r w:rsidRPr="005020F4">
                        <w:rPr>
                          <w:rFonts w:ascii="Times New Roman" w:hAnsi="Times New Roman"/>
                          <w:b/>
                          <w:sz w:val="28"/>
                          <w:szCs w:val="28"/>
                        </w:rPr>
                        <w:t>MAJOR SOURCE OPERATING PERMIT</w:t>
                      </w:r>
                    </w:p>
                  </w:txbxContent>
                </v:textbox>
              </v:shape>
            </w:pict>
          </mc:Fallback>
        </mc:AlternateContent>
      </w:r>
      <w:r w:rsidR="005D2B52">
        <w:rPr>
          <w:rFonts w:ascii="Times New Roman" w:hAnsi="Times New Roman"/>
          <w:noProof/>
          <w:sz w:val="24"/>
        </w:rPr>
        <w:t xml:space="preserve">  </w:t>
      </w:r>
      <w:r w:rsidR="005D2B52">
        <w:rPr>
          <w:rFonts w:ascii="Times New Roman" w:hAnsi="Times New Roman"/>
          <w:noProof/>
          <w:sz w:val="24"/>
        </w:rPr>
        <w:drawing>
          <wp:inline distT="0" distB="0" distL="0" distR="0" wp14:anchorId="3B388AB7" wp14:editId="1E5EA32A">
            <wp:extent cx="1207113" cy="1207113"/>
            <wp:effectExtent l="0" t="0" r="0" b="0"/>
            <wp:docPr id="705192401" name="Picture 2"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5192401" name="Picture 2" descr="Logo&#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1207113" cy="1207113"/>
                    </a:xfrm>
                    <a:prstGeom prst="rect">
                      <a:avLst/>
                    </a:prstGeom>
                  </pic:spPr>
                </pic:pic>
              </a:graphicData>
            </a:graphic>
          </wp:inline>
        </w:drawing>
      </w:r>
    </w:p>
    <w:tbl>
      <w:tblPr>
        <w:tblW w:w="0" w:type="auto"/>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0"/>
        <w:gridCol w:w="7470"/>
      </w:tblGrid>
      <w:tr w:rsidR="0080328D" w:rsidRPr="005020F4" w14:paraId="3D648DF3" w14:textId="77777777" w:rsidTr="009F3031">
        <w:trPr>
          <w:trHeight w:val="216"/>
        </w:trPr>
        <w:tc>
          <w:tcPr>
            <w:tcW w:w="1440" w:type="dxa"/>
            <w:tcBorders>
              <w:top w:val="nil"/>
              <w:left w:val="nil"/>
              <w:bottom w:val="nil"/>
              <w:right w:val="nil"/>
            </w:tcBorders>
          </w:tcPr>
          <w:p w14:paraId="384DE91A" w14:textId="77777777" w:rsidR="005020F4" w:rsidRPr="005009DD" w:rsidRDefault="005020F4" w:rsidP="00494D05">
            <w:pPr>
              <w:ind w:right="-108"/>
              <w:jc w:val="both"/>
              <w:rPr>
                <w:rFonts w:ascii="Times New Roman" w:hAnsi="Times New Roman"/>
                <w:sz w:val="18"/>
                <w:szCs w:val="18"/>
              </w:rPr>
            </w:pPr>
          </w:p>
          <w:p w14:paraId="64F9DE41" w14:textId="6CDEBEE3" w:rsidR="0080328D" w:rsidRPr="005009DD" w:rsidRDefault="0080328D" w:rsidP="00494D05">
            <w:pPr>
              <w:ind w:right="-108"/>
              <w:jc w:val="both"/>
              <w:rPr>
                <w:rFonts w:ascii="Times New Roman" w:hAnsi="Times New Roman"/>
                <w:sz w:val="18"/>
                <w:szCs w:val="18"/>
              </w:rPr>
            </w:pPr>
            <w:r w:rsidRPr="005009DD">
              <w:rPr>
                <w:rFonts w:ascii="Times New Roman" w:hAnsi="Times New Roman"/>
                <w:sz w:val="18"/>
                <w:szCs w:val="18"/>
              </w:rPr>
              <w:t>Issued to:</w:t>
            </w:r>
          </w:p>
        </w:tc>
        <w:tc>
          <w:tcPr>
            <w:tcW w:w="7470" w:type="dxa"/>
            <w:tcBorders>
              <w:top w:val="nil"/>
              <w:left w:val="nil"/>
              <w:right w:val="nil"/>
            </w:tcBorders>
          </w:tcPr>
          <w:p w14:paraId="7A59BCFC" w14:textId="77777777" w:rsidR="005020F4" w:rsidRPr="005009DD" w:rsidRDefault="005020F4" w:rsidP="005D4CE7">
            <w:pPr>
              <w:rPr>
                <w:rFonts w:ascii="Times New Roman" w:hAnsi="Times New Roman"/>
                <w:sz w:val="18"/>
                <w:szCs w:val="18"/>
              </w:rPr>
            </w:pPr>
          </w:p>
          <w:p w14:paraId="34084C51" w14:textId="1FF44DCF" w:rsidR="0080328D" w:rsidRPr="005009DD" w:rsidRDefault="0080328D" w:rsidP="005D4CE7">
            <w:pPr>
              <w:rPr>
                <w:rFonts w:ascii="Times New Roman" w:hAnsi="Times New Roman"/>
                <w:sz w:val="18"/>
                <w:szCs w:val="18"/>
              </w:rPr>
            </w:pPr>
            <w:r w:rsidRPr="005009DD">
              <w:rPr>
                <w:rFonts w:ascii="Times New Roman" w:hAnsi="Times New Roman"/>
                <w:sz w:val="18"/>
                <w:szCs w:val="18"/>
              </w:rPr>
              <w:t>Toyota Motor Manufacturing Alabama, Inc.</w:t>
            </w:r>
          </w:p>
        </w:tc>
      </w:tr>
      <w:tr w:rsidR="0080328D" w:rsidRPr="005020F4" w14:paraId="4FF531F5" w14:textId="77777777" w:rsidTr="009F3031">
        <w:trPr>
          <w:trHeight w:val="216"/>
        </w:trPr>
        <w:tc>
          <w:tcPr>
            <w:tcW w:w="1440" w:type="dxa"/>
            <w:tcBorders>
              <w:top w:val="nil"/>
              <w:left w:val="nil"/>
              <w:bottom w:val="nil"/>
              <w:right w:val="nil"/>
            </w:tcBorders>
          </w:tcPr>
          <w:p w14:paraId="557ED7CD" w14:textId="77777777" w:rsidR="00E25EF5" w:rsidRPr="005009DD" w:rsidRDefault="00E25EF5" w:rsidP="00494D05">
            <w:pPr>
              <w:ind w:right="-108"/>
              <w:jc w:val="both"/>
              <w:rPr>
                <w:rFonts w:ascii="Times New Roman" w:hAnsi="Times New Roman"/>
                <w:sz w:val="18"/>
                <w:szCs w:val="18"/>
              </w:rPr>
            </w:pPr>
          </w:p>
          <w:p w14:paraId="712BA1C6" w14:textId="77777777" w:rsidR="0080328D" w:rsidRPr="005009DD" w:rsidRDefault="0080328D" w:rsidP="00494D05">
            <w:pPr>
              <w:ind w:right="-108"/>
              <w:jc w:val="both"/>
              <w:rPr>
                <w:rFonts w:ascii="Times New Roman" w:hAnsi="Times New Roman"/>
                <w:sz w:val="18"/>
                <w:szCs w:val="18"/>
              </w:rPr>
            </w:pPr>
            <w:r w:rsidRPr="005009DD">
              <w:rPr>
                <w:rFonts w:ascii="Times New Roman" w:hAnsi="Times New Roman"/>
                <w:sz w:val="18"/>
                <w:szCs w:val="18"/>
              </w:rPr>
              <w:t>Location:</w:t>
            </w:r>
          </w:p>
        </w:tc>
        <w:tc>
          <w:tcPr>
            <w:tcW w:w="7470" w:type="dxa"/>
            <w:tcBorders>
              <w:left w:val="nil"/>
              <w:right w:val="nil"/>
            </w:tcBorders>
          </w:tcPr>
          <w:p w14:paraId="05901DFC" w14:textId="77777777" w:rsidR="00E25EF5" w:rsidRPr="005009DD" w:rsidRDefault="00E25EF5" w:rsidP="005D4CE7">
            <w:pPr>
              <w:rPr>
                <w:rFonts w:ascii="Times New Roman" w:hAnsi="Times New Roman"/>
                <w:sz w:val="18"/>
                <w:szCs w:val="18"/>
              </w:rPr>
            </w:pPr>
          </w:p>
          <w:p w14:paraId="7AC0C291" w14:textId="5B2591EE" w:rsidR="0080328D" w:rsidRPr="005009DD" w:rsidRDefault="0080328D" w:rsidP="005D4CE7">
            <w:pPr>
              <w:rPr>
                <w:rFonts w:ascii="Times New Roman" w:hAnsi="Times New Roman"/>
                <w:sz w:val="18"/>
                <w:szCs w:val="18"/>
              </w:rPr>
            </w:pPr>
            <w:r w:rsidRPr="005009DD">
              <w:rPr>
                <w:rFonts w:ascii="Times New Roman" w:hAnsi="Times New Roman"/>
                <w:sz w:val="18"/>
                <w:szCs w:val="18"/>
              </w:rPr>
              <w:t>1 Cottonvalley Drive</w:t>
            </w:r>
          </w:p>
        </w:tc>
      </w:tr>
      <w:tr w:rsidR="0080328D" w:rsidRPr="005020F4" w14:paraId="008CF3F5" w14:textId="77777777" w:rsidTr="009F3031">
        <w:trPr>
          <w:trHeight w:val="216"/>
        </w:trPr>
        <w:tc>
          <w:tcPr>
            <w:tcW w:w="1440" w:type="dxa"/>
            <w:tcBorders>
              <w:top w:val="nil"/>
              <w:left w:val="nil"/>
              <w:right w:val="nil"/>
            </w:tcBorders>
          </w:tcPr>
          <w:p w14:paraId="7F00ACF2" w14:textId="77777777" w:rsidR="00E25EF5" w:rsidRPr="005009DD" w:rsidRDefault="00E25EF5" w:rsidP="00494D05">
            <w:pPr>
              <w:ind w:right="-108"/>
              <w:jc w:val="both"/>
              <w:rPr>
                <w:rFonts w:ascii="Times New Roman" w:hAnsi="Times New Roman"/>
                <w:sz w:val="18"/>
                <w:szCs w:val="18"/>
              </w:rPr>
            </w:pPr>
          </w:p>
          <w:p w14:paraId="318A0CCD" w14:textId="77777777" w:rsidR="0080328D" w:rsidRPr="005009DD" w:rsidRDefault="0080328D" w:rsidP="00494D05">
            <w:pPr>
              <w:ind w:right="-108"/>
              <w:jc w:val="both"/>
              <w:rPr>
                <w:rFonts w:ascii="Times New Roman" w:hAnsi="Times New Roman"/>
                <w:sz w:val="18"/>
                <w:szCs w:val="18"/>
              </w:rPr>
            </w:pPr>
          </w:p>
        </w:tc>
        <w:tc>
          <w:tcPr>
            <w:tcW w:w="7470" w:type="dxa"/>
            <w:tcBorders>
              <w:left w:val="nil"/>
              <w:right w:val="nil"/>
            </w:tcBorders>
          </w:tcPr>
          <w:p w14:paraId="1DFDEC96" w14:textId="0924C69F" w:rsidR="009F3031" w:rsidRPr="005009DD" w:rsidRDefault="009F3031" w:rsidP="005D4CE7">
            <w:pPr>
              <w:ind w:right="-108"/>
              <w:rPr>
                <w:rFonts w:ascii="Times New Roman" w:hAnsi="Times New Roman"/>
                <w:sz w:val="18"/>
                <w:szCs w:val="18"/>
              </w:rPr>
            </w:pPr>
          </w:p>
          <w:p w14:paraId="31EA3200" w14:textId="6A9181B2" w:rsidR="0080328D" w:rsidRPr="005009DD" w:rsidRDefault="0080328D" w:rsidP="0080328D">
            <w:pPr>
              <w:rPr>
                <w:rFonts w:ascii="Times New Roman" w:hAnsi="Times New Roman"/>
                <w:sz w:val="18"/>
                <w:szCs w:val="18"/>
              </w:rPr>
            </w:pPr>
            <w:r w:rsidRPr="005009DD">
              <w:rPr>
                <w:rFonts w:ascii="Times New Roman" w:hAnsi="Times New Roman"/>
                <w:sz w:val="18"/>
                <w:szCs w:val="18"/>
              </w:rPr>
              <w:t xml:space="preserve">Huntsville, </w:t>
            </w:r>
            <w:r w:rsidR="00EB44C1" w:rsidRPr="005009DD">
              <w:rPr>
                <w:rFonts w:ascii="Times New Roman" w:hAnsi="Times New Roman"/>
                <w:sz w:val="18"/>
                <w:szCs w:val="18"/>
              </w:rPr>
              <w:t>Alabama 35810</w:t>
            </w:r>
          </w:p>
        </w:tc>
      </w:tr>
    </w:tbl>
    <w:p w14:paraId="0B2C9999" w14:textId="77777777" w:rsidR="00E25EF5" w:rsidRPr="005020F4" w:rsidRDefault="00E25EF5" w:rsidP="0080328D">
      <w:pPr>
        <w:ind w:right="-720"/>
        <w:jc w:val="both"/>
        <w:rPr>
          <w:rFonts w:ascii="Times New Roman" w:hAnsi="Times New Roman"/>
          <w:sz w:val="16"/>
          <w:szCs w:val="16"/>
        </w:rPr>
      </w:pPr>
    </w:p>
    <w:p w14:paraId="4412E803" w14:textId="67E318F3" w:rsidR="00E25EF5" w:rsidRPr="005020F4" w:rsidRDefault="0080328D" w:rsidP="0080328D">
      <w:pPr>
        <w:ind w:right="-720"/>
        <w:jc w:val="both"/>
        <w:rPr>
          <w:rFonts w:ascii="Times New Roman" w:hAnsi="Times New Roman"/>
          <w:sz w:val="24"/>
        </w:rPr>
      </w:pPr>
      <w:r w:rsidRPr="005020F4">
        <w:rPr>
          <w:rFonts w:ascii="Times New Roman" w:hAnsi="Times New Roman"/>
          <w:b/>
        </w:rPr>
        <w:t>Permit Number(s)</w:t>
      </w:r>
      <w:r w:rsidRPr="005020F4">
        <w:rPr>
          <w:rFonts w:ascii="Times New Roman" w:hAnsi="Times New Roman"/>
          <w:b/>
        </w:rPr>
        <w:tab/>
      </w:r>
      <w:r w:rsidR="00E44057">
        <w:rPr>
          <w:rFonts w:ascii="Times New Roman" w:hAnsi="Times New Roman"/>
          <w:b/>
        </w:rPr>
        <w:tab/>
      </w:r>
      <w:r w:rsidRPr="005020F4">
        <w:rPr>
          <w:rFonts w:ascii="Times New Roman" w:hAnsi="Times New Roman"/>
          <w:b/>
        </w:rPr>
        <w:t>Description of Source(s)</w:t>
      </w:r>
    </w:p>
    <w:p w14:paraId="77119CBF" w14:textId="77777777" w:rsidR="00E25EF5" w:rsidRPr="005020F4" w:rsidRDefault="00E25EF5" w:rsidP="0080328D">
      <w:pPr>
        <w:jc w:val="both"/>
        <w:rPr>
          <w:rFonts w:ascii="Times New Roman" w:hAnsi="Times New Roman"/>
          <w:sz w:val="16"/>
          <w:szCs w:val="16"/>
        </w:rPr>
      </w:pPr>
    </w:p>
    <w:p w14:paraId="3712FF72" w14:textId="0E411884" w:rsidR="00F5787B" w:rsidRPr="008B1550" w:rsidRDefault="0080328D" w:rsidP="00F5787B">
      <w:pPr>
        <w:tabs>
          <w:tab w:val="left" w:pos="2520"/>
        </w:tabs>
        <w:ind w:left="2880" w:right="720" w:hanging="2880"/>
        <w:jc w:val="both"/>
        <w:rPr>
          <w:rFonts w:ascii="Times New Roman" w:hAnsi="Times New Roman"/>
          <w:sz w:val="18"/>
          <w:szCs w:val="18"/>
        </w:rPr>
      </w:pPr>
      <w:r w:rsidRPr="008B1550">
        <w:rPr>
          <w:rFonts w:ascii="Times New Roman" w:hAnsi="Times New Roman"/>
          <w:sz w:val="18"/>
          <w:szCs w:val="18"/>
        </w:rPr>
        <w:t>7-09-P316-Z001</w:t>
      </w:r>
      <w:r w:rsidRPr="008B1550">
        <w:rPr>
          <w:rFonts w:ascii="Times New Roman" w:hAnsi="Times New Roman"/>
          <w:sz w:val="18"/>
          <w:szCs w:val="18"/>
        </w:rPr>
        <w:tab/>
      </w:r>
      <w:r w:rsidR="00E44057" w:rsidRPr="008B1550">
        <w:rPr>
          <w:rFonts w:ascii="Times New Roman" w:hAnsi="Times New Roman"/>
          <w:sz w:val="18"/>
          <w:szCs w:val="18"/>
        </w:rPr>
        <w:tab/>
      </w:r>
      <w:r w:rsidRPr="008B1550">
        <w:rPr>
          <w:rFonts w:ascii="Times New Roman" w:hAnsi="Times New Roman"/>
          <w:sz w:val="18"/>
          <w:szCs w:val="18"/>
        </w:rPr>
        <w:t>Manufacturing of Automobile Engines:</w:t>
      </w:r>
    </w:p>
    <w:p w14:paraId="155B7C0F" w14:textId="77777777" w:rsidR="00F5787B" w:rsidRPr="008B1550" w:rsidRDefault="00F5787B" w:rsidP="00F5787B">
      <w:pPr>
        <w:tabs>
          <w:tab w:val="left" w:pos="2520"/>
        </w:tabs>
        <w:ind w:left="2880" w:right="720" w:hanging="2880"/>
        <w:jc w:val="both"/>
        <w:rPr>
          <w:rFonts w:ascii="Times New Roman" w:hAnsi="Times New Roman"/>
          <w:sz w:val="18"/>
          <w:szCs w:val="18"/>
        </w:rPr>
      </w:pPr>
    </w:p>
    <w:p w14:paraId="6110B86E" w14:textId="77777777" w:rsidR="00E25EF5"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Dry Machining Operations w/Fabric Filters</w:t>
      </w:r>
    </w:p>
    <w:p w14:paraId="233EC153" w14:textId="77777777" w:rsidR="00E25EF5"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Wet Machining Operations w/Water Based Coolant and Mist Eliminators</w:t>
      </w:r>
    </w:p>
    <w:p w14:paraId="1A048E1F" w14:textId="77777777" w:rsidR="00E25EF5"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Heat Treatment Processes</w:t>
      </w:r>
    </w:p>
    <w:p w14:paraId="14B48015" w14:textId="1ACF58E2" w:rsidR="00E25EF5"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 xml:space="preserve">Assembly of </w:t>
      </w:r>
      <w:r w:rsidR="00CC4A23" w:rsidRPr="008B1550">
        <w:rPr>
          <w:rFonts w:ascii="Times New Roman" w:hAnsi="Times New Roman"/>
          <w:sz w:val="18"/>
          <w:szCs w:val="18"/>
        </w:rPr>
        <w:t>Engine</w:t>
      </w:r>
      <w:r w:rsidR="007A571C" w:rsidRPr="008B1550">
        <w:rPr>
          <w:rFonts w:ascii="Times New Roman" w:hAnsi="Times New Roman"/>
          <w:sz w:val="18"/>
          <w:szCs w:val="18"/>
        </w:rPr>
        <w:t>s</w:t>
      </w:r>
      <w:r w:rsidR="00CC4A23" w:rsidRPr="008B1550">
        <w:rPr>
          <w:rFonts w:ascii="Times New Roman" w:hAnsi="Times New Roman"/>
          <w:sz w:val="18"/>
          <w:szCs w:val="18"/>
        </w:rPr>
        <w:t>/</w:t>
      </w:r>
      <w:r w:rsidR="00F33AD9" w:rsidRPr="008B1550">
        <w:rPr>
          <w:rFonts w:ascii="Times New Roman" w:hAnsi="Times New Roman"/>
          <w:sz w:val="18"/>
          <w:szCs w:val="18"/>
        </w:rPr>
        <w:t>Automotive C</w:t>
      </w:r>
      <w:r w:rsidR="00CC4A23" w:rsidRPr="008B1550">
        <w:rPr>
          <w:rFonts w:ascii="Times New Roman" w:hAnsi="Times New Roman"/>
          <w:sz w:val="18"/>
          <w:szCs w:val="18"/>
        </w:rPr>
        <w:t>omponents</w:t>
      </w:r>
    </w:p>
    <w:p w14:paraId="407C8542" w14:textId="37757AF5" w:rsidR="00E25EF5"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Welding Operations</w:t>
      </w:r>
    </w:p>
    <w:p w14:paraId="30FACAB8" w14:textId="5C835736" w:rsidR="0032506F" w:rsidRPr="008B1550" w:rsidRDefault="0032506F" w:rsidP="00F5787B">
      <w:pPr>
        <w:ind w:left="3960" w:right="720" w:hanging="720"/>
        <w:jc w:val="both"/>
        <w:rPr>
          <w:rFonts w:ascii="Times New Roman" w:hAnsi="Times New Roman"/>
          <w:sz w:val="18"/>
          <w:szCs w:val="18"/>
        </w:rPr>
      </w:pPr>
      <w:r w:rsidRPr="008B1550">
        <w:rPr>
          <w:rFonts w:ascii="Times New Roman" w:hAnsi="Times New Roman"/>
          <w:sz w:val="18"/>
          <w:szCs w:val="18"/>
        </w:rPr>
        <w:t>Laser Cladding Operations w/Dust Collection</w:t>
      </w:r>
    </w:p>
    <w:p w14:paraId="792AA28D" w14:textId="29FA1EB2" w:rsidR="00D76373"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Miscellaneous Natural Gas-Fired Combustio</w:t>
      </w:r>
      <w:r w:rsidR="00CB2E2C" w:rsidRPr="008B1550">
        <w:rPr>
          <w:rFonts w:ascii="Times New Roman" w:hAnsi="Times New Roman"/>
          <w:sz w:val="18"/>
          <w:szCs w:val="18"/>
        </w:rPr>
        <w:t xml:space="preserve">n Equipment for Heat Treatment </w:t>
      </w:r>
      <w:r w:rsidRPr="008B1550">
        <w:rPr>
          <w:rFonts w:ascii="Times New Roman" w:hAnsi="Times New Roman"/>
          <w:sz w:val="18"/>
          <w:szCs w:val="18"/>
        </w:rPr>
        <w:t>and Space Heat</w:t>
      </w:r>
    </w:p>
    <w:p w14:paraId="18F043EA" w14:textId="73AAF32E" w:rsidR="00E25EF5"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Gasoline Storage w/Stage I Vapor Recovery</w:t>
      </w:r>
    </w:p>
    <w:p w14:paraId="6DCBBD63" w14:textId="77777777" w:rsidR="00E25EF5"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Engine Testing</w:t>
      </w:r>
    </w:p>
    <w:p w14:paraId="106BE518" w14:textId="77777777" w:rsidR="00E25EF5" w:rsidRPr="008B1550" w:rsidRDefault="0080328D" w:rsidP="00F5787B">
      <w:pPr>
        <w:ind w:left="3960" w:right="720" w:hanging="720"/>
        <w:jc w:val="both"/>
        <w:rPr>
          <w:rFonts w:ascii="Times New Roman" w:hAnsi="Times New Roman"/>
          <w:sz w:val="18"/>
          <w:szCs w:val="18"/>
        </w:rPr>
      </w:pPr>
      <w:r w:rsidRPr="008B1550">
        <w:rPr>
          <w:rFonts w:ascii="Times New Roman" w:hAnsi="Times New Roman"/>
          <w:sz w:val="18"/>
          <w:szCs w:val="18"/>
        </w:rPr>
        <w:t>Engine Testing with Catalytic Converter (Catalytic Oxidation) Emission Control Equipment</w:t>
      </w:r>
    </w:p>
    <w:p w14:paraId="4D584A35" w14:textId="43D35371" w:rsidR="00061E15" w:rsidRPr="008B1550" w:rsidRDefault="00061E15" w:rsidP="00F5787B">
      <w:pPr>
        <w:ind w:left="3960" w:right="720" w:hanging="720"/>
        <w:jc w:val="both"/>
        <w:rPr>
          <w:rFonts w:ascii="Times New Roman" w:hAnsi="Times New Roman"/>
          <w:sz w:val="18"/>
          <w:szCs w:val="18"/>
        </w:rPr>
      </w:pPr>
      <w:r w:rsidRPr="008B1550">
        <w:rPr>
          <w:rFonts w:ascii="Times New Roman" w:hAnsi="Times New Roman"/>
          <w:sz w:val="18"/>
          <w:szCs w:val="18"/>
        </w:rPr>
        <w:t>Solvent Metal Cold Cleaning</w:t>
      </w:r>
    </w:p>
    <w:p w14:paraId="3C63BE90" w14:textId="57BF650C" w:rsidR="0007396F" w:rsidRPr="008B1550" w:rsidRDefault="0007396F" w:rsidP="00F5787B">
      <w:pPr>
        <w:ind w:left="3960" w:right="720" w:hanging="720"/>
        <w:jc w:val="both"/>
        <w:rPr>
          <w:rFonts w:ascii="Times New Roman" w:hAnsi="Times New Roman"/>
          <w:sz w:val="18"/>
          <w:szCs w:val="18"/>
        </w:rPr>
      </w:pPr>
      <w:r w:rsidRPr="008B1550">
        <w:rPr>
          <w:rFonts w:ascii="Times New Roman" w:hAnsi="Times New Roman"/>
          <w:sz w:val="18"/>
          <w:szCs w:val="18"/>
        </w:rPr>
        <w:t>D</w:t>
      </w:r>
      <w:r w:rsidR="002A39F8" w:rsidRPr="008B1550">
        <w:rPr>
          <w:rFonts w:ascii="Times New Roman" w:hAnsi="Times New Roman"/>
          <w:sz w:val="18"/>
          <w:szCs w:val="18"/>
        </w:rPr>
        <w:t>iesel-Fired Emergency Generator</w:t>
      </w:r>
      <w:r w:rsidR="003872AE" w:rsidRPr="008B1550">
        <w:rPr>
          <w:rFonts w:ascii="Times New Roman" w:hAnsi="Times New Roman"/>
          <w:sz w:val="18"/>
          <w:szCs w:val="18"/>
        </w:rPr>
        <w:t>s</w:t>
      </w:r>
      <w:r w:rsidR="002A39F8" w:rsidRPr="008B1550">
        <w:rPr>
          <w:rFonts w:ascii="Times New Roman" w:hAnsi="Times New Roman"/>
          <w:sz w:val="18"/>
          <w:szCs w:val="18"/>
        </w:rPr>
        <w:t xml:space="preserve"> &amp; Fire Pump Engines</w:t>
      </w:r>
    </w:p>
    <w:p w14:paraId="04082F50" w14:textId="77777777" w:rsidR="00E25EF5" w:rsidRPr="005020F4" w:rsidRDefault="00E25EF5" w:rsidP="00210223">
      <w:pPr>
        <w:tabs>
          <w:tab w:val="left" w:pos="-6750"/>
          <w:tab w:val="left" w:pos="-6660"/>
        </w:tabs>
        <w:ind w:left="2520"/>
        <w:rPr>
          <w:rFonts w:ascii="Times New Roman" w:hAnsi="Times New Roman"/>
          <w:sz w:val="16"/>
          <w:szCs w:val="16"/>
        </w:rPr>
      </w:pPr>
    </w:p>
    <w:p w14:paraId="7F083B4D" w14:textId="443948EB" w:rsidR="00E25EF5" w:rsidRPr="005020F4" w:rsidRDefault="0080328D" w:rsidP="0080328D">
      <w:pPr>
        <w:ind w:left="360" w:right="360"/>
        <w:jc w:val="both"/>
        <w:rPr>
          <w:rFonts w:ascii="Times New Roman" w:hAnsi="Times New Roman"/>
          <w:sz w:val="16"/>
          <w:szCs w:val="16"/>
        </w:rPr>
      </w:pPr>
      <w:r w:rsidRPr="005020F4">
        <w:rPr>
          <w:rFonts w:ascii="Times New Roman" w:hAnsi="Times New Roman"/>
          <w:sz w:val="16"/>
          <w:szCs w:val="16"/>
        </w:rPr>
        <w:t>In accordance with and subject to the provisions of the Alabama Air Pollution Co</w:t>
      </w:r>
      <w:r w:rsidR="00604B22" w:rsidRPr="005020F4">
        <w:rPr>
          <w:rFonts w:ascii="Times New Roman" w:hAnsi="Times New Roman"/>
          <w:sz w:val="16"/>
          <w:szCs w:val="16"/>
        </w:rPr>
        <w:t xml:space="preserve">ntrol Act of 1971, as amended, </w:t>
      </w:r>
      <w:r w:rsidRPr="005020F4">
        <w:rPr>
          <w:rFonts w:ascii="Times New Roman" w:hAnsi="Times New Roman"/>
          <w:sz w:val="16"/>
          <w:szCs w:val="16"/>
        </w:rPr>
        <w:t>Code of Alabama 1975, 22-28-1 to 22-28-23 (the "AAPCA") and the Alabama Environmental Management Act, as amended, Code of Alabama 1975, 22-22A-1 to 22-22A-15, and rules and regulations adopted thereunder, and the City of Huntsville Air Pollution Control Rules and Regulations, Ordinance 72-156, as amended ("COHRAR") and subject further to the conditions set forth in this permit, the Permittee is hereby authorized to operate the equipment, device(s) or other article(s) described above.</w:t>
      </w:r>
    </w:p>
    <w:p w14:paraId="138D3788" w14:textId="77777777" w:rsidR="00E25EF5" w:rsidRPr="005020F4" w:rsidRDefault="00E25EF5" w:rsidP="0080328D">
      <w:pPr>
        <w:ind w:left="360" w:right="360"/>
        <w:jc w:val="both"/>
        <w:rPr>
          <w:rFonts w:ascii="Times New Roman" w:hAnsi="Times New Roman"/>
          <w:sz w:val="16"/>
          <w:szCs w:val="16"/>
        </w:rPr>
      </w:pPr>
    </w:p>
    <w:p w14:paraId="39055BD3" w14:textId="52B9446D" w:rsidR="00E25EF5" w:rsidRPr="005020F4" w:rsidRDefault="0080328D" w:rsidP="0080328D">
      <w:pPr>
        <w:ind w:left="360" w:right="360"/>
        <w:jc w:val="both"/>
        <w:rPr>
          <w:rFonts w:ascii="Times New Roman" w:hAnsi="Times New Roman"/>
          <w:sz w:val="16"/>
          <w:szCs w:val="16"/>
        </w:rPr>
      </w:pPr>
      <w:r w:rsidRPr="005020F4">
        <w:rPr>
          <w:rFonts w:ascii="Times New Roman" w:hAnsi="Times New Roman"/>
          <w:sz w:val="16"/>
          <w:szCs w:val="16"/>
        </w:rPr>
        <w:t xml:space="preserve">Pursuant to the Clean Air Act of 1990, all conditions of this permit are federally enforceable by EPA, the Alabama Department of Environmental Management ("ADEM"), the City of Huntsville </w:t>
      </w:r>
      <w:r w:rsidR="00FB582D" w:rsidRPr="005020F4">
        <w:rPr>
          <w:rFonts w:ascii="Times New Roman" w:hAnsi="Times New Roman"/>
          <w:sz w:val="16"/>
          <w:szCs w:val="16"/>
        </w:rPr>
        <w:t>Department</w:t>
      </w:r>
      <w:r w:rsidRPr="005020F4">
        <w:rPr>
          <w:rFonts w:ascii="Times New Roman" w:hAnsi="Times New Roman"/>
          <w:sz w:val="16"/>
          <w:szCs w:val="16"/>
        </w:rPr>
        <w:t xml:space="preserve"> of Natural Resources and Environmental Management ("the Department"), and citizens in general</w:t>
      </w:r>
      <w:r w:rsidR="00FB582D" w:rsidRPr="005020F4">
        <w:rPr>
          <w:rFonts w:ascii="Times New Roman" w:hAnsi="Times New Roman"/>
          <w:sz w:val="16"/>
          <w:szCs w:val="16"/>
        </w:rPr>
        <w:t xml:space="preserve">. </w:t>
      </w:r>
      <w:r w:rsidRPr="005020F4">
        <w:rPr>
          <w:rFonts w:ascii="Times New Roman" w:hAnsi="Times New Roman"/>
          <w:sz w:val="16"/>
          <w:szCs w:val="16"/>
        </w:rPr>
        <w:t>Those provisions which are not required under the Clean Air Act of 1990 are considered to be local permit provisions and are not federally enforceable by EPA and citizens in general</w:t>
      </w:r>
      <w:r w:rsidR="00FB582D" w:rsidRPr="005020F4">
        <w:rPr>
          <w:rFonts w:ascii="Times New Roman" w:hAnsi="Times New Roman"/>
          <w:sz w:val="16"/>
          <w:szCs w:val="16"/>
        </w:rPr>
        <w:t xml:space="preserve">. </w:t>
      </w:r>
      <w:r w:rsidRPr="005020F4">
        <w:rPr>
          <w:rFonts w:ascii="Times New Roman" w:hAnsi="Times New Roman"/>
          <w:sz w:val="16"/>
          <w:szCs w:val="16"/>
        </w:rPr>
        <w:t>Those provisions are contained in separate sections of this permit.</w:t>
      </w:r>
    </w:p>
    <w:p w14:paraId="63025FEC" w14:textId="77777777" w:rsidR="00F5787B" w:rsidRPr="005020F4" w:rsidRDefault="00F5787B" w:rsidP="00210223">
      <w:pPr>
        <w:ind w:left="360"/>
        <w:jc w:val="both"/>
        <w:rPr>
          <w:rFonts w:ascii="Times New Roman" w:hAnsi="Times New Roman"/>
          <w:sz w:val="16"/>
          <w:szCs w:val="16"/>
        </w:rPr>
      </w:pPr>
    </w:p>
    <w:p w14:paraId="6DB209C8" w14:textId="1C0EC834" w:rsidR="0080328D" w:rsidRPr="005020F4" w:rsidRDefault="0080328D" w:rsidP="0080328D">
      <w:pPr>
        <w:ind w:left="450"/>
        <w:jc w:val="both"/>
        <w:rPr>
          <w:rFonts w:ascii="Times New Roman" w:hAnsi="Times New Roman"/>
          <w:sz w:val="18"/>
          <w:szCs w:val="18"/>
        </w:rPr>
      </w:pPr>
      <w:r w:rsidRPr="005020F4">
        <w:rPr>
          <w:rFonts w:ascii="Times New Roman" w:hAnsi="Times New Roman"/>
          <w:sz w:val="18"/>
          <w:szCs w:val="18"/>
        </w:rPr>
        <w:t xml:space="preserve">Page </w:t>
      </w:r>
      <w:r w:rsidRPr="007A691D">
        <w:rPr>
          <w:rFonts w:ascii="Times New Roman" w:hAnsi="Times New Roman"/>
          <w:b/>
          <w:sz w:val="22"/>
          <w:szCs w:val="22"/>
          <w:u w:val="single"/>
        </w:rPr>
        <w:fldChar w:fldCharType="begin"/>
      </w:r>
      <w:r w:rsidRPr="007A691D">
        <w:rPr>
          <w:rFonts w:ascii="Times New Roman" w:hAnsi="Times New Roman"/>
          <w:b/>
          <w:sz w:val="22"/>
          <w:szCs w:val="22"/>
          <w:u w:val="single"/>
        </w:rPr>
        <w:instrText xml:space="preserve"> PAGE  \* Arabic  \* MERGEFORMAT </w:instrText>
      </w:r>
      <w:r w:rsidRPr="007A691D">
        <w:rPr>
          <w:rFonts w:ascii="Times New Roman" w:hAnsi="Times New Roman"/>
          <w:b/>
          <w:sz w:val="22"/>
          <w:szCs w:val="22"/>
          <w:u w:val="single"/>
        </w:rPr>
        <w:fldChar w:fldCharType="separate"/>
      </w:r>
      <w:r w:rsidR="00B52586" w:rsidRPr="007A691D">
        <w:rPr>
          <w:rFonts w:ascii="Times New Roman" w:hAnsi="Times New Roman"/>
          <w:b/>
          <w:noProof/>
          <w:sz w:val="22"/>
          <w:szCs w:val="22"/>
          <w:u w:val="single"/>
        </w:rPr>
        <w:t>1</w:t>
      </w:r>
      <w:r w:rsidRPr="007A691D">
        <w:rPr>
          <w:rFonts w:ascii="Times New Roman" w:hAnsi="Times New Roman"/>
          <w:b/>
          <w:sz w:val="22"/>
          <w:szCs w:val="22"/>
          <w:u w:val="single"/>
        </w:rPr>
        <w:fldChar w:fldCharType="end"/>
      </w:r>
      <w:r w:rsidRPr="005020F4">
        <w:rPr>
          <w:rFonts w:ascii="Times New Roman" w:hAnsi="Times New Roman"/>
          <w:sz w:val="18"/>
          <w:szCs w:val="18"/>
        </w:rPr>
        <w:t xml:space="preserve"> of </w:t>
      </w:r>
      <w:r w:rsidRPr="005020F4">
        <w:rPr>
          <w:rFonts w:ascii="Times New Roman" w:hAnsi="Times New Roman"/>
          <w:sz w:val="18"/>
          <w:szCs w:val="18"/>
          <w:u w:val="single"/>
        </w:rPr>
        <w:t xml:space="preserve"> </w:t>
      </w:r>
      <w:r w:rsidR="004627C6" w:rsidRPr="005020F4">
        <w:rPr>
          <w:rFonts w:ascii="Times New Roman" w:hAnsi="Times New Roman"/>
          <w:sz w:val="18"/>
          <w:szCs w:val="18"/>
          <w:u w:val="single"/>
        </w:rPr>
        <w:t xml:space="preserve"> </w:t>
      </w:r>
      <w:r w:rsidR="002B0433" w:rsidRPr="007A691D">
        <w:rPr>
          <w:rFonts w:ascii="Times New Roman" w:hAnsi="Times New Roman"/>
          <w:b/>
          <w:sz w:val="22"/>
          <w:szCs w:val="22"/>
          <w:u w:val="single"/>
        </w:rPr>
        <w:t>2</w:t>
      </w:r>
      <w:r w:rsidR="00BB1524" w:rsidRPr="007A691D">
        <w:rPr>
          <w:rFonts w:ascii="Times New Roman" w:hAnsi="Times New Roman"/>
          <w:b/>
          <w:sz w:val="22"/>
          <w:szCs w:val="22"/>
          <w:u w:val="single"/>
        </w:rPr>
        <w:t>8</w:t>
      </w:r>
      <w:r w:rsidR="004627C6" w:rsidRPr="005020F4">
        <w:rPr>
          <w:rFonts w:ascii="Times New Roman" w:hAnsi="Times New Roman"/>
          <w:b/>
          <w:sz w:val="22"/>
          <w:szCs w:val="22"/>
          <w:u w:val="single"/>
        </w:rPr>
        <w:t xml:space="preserve"> </w:t>
      </w:r>
      <w:r w:rsidRPr="005020F4">
        <w:rPr>
          <w:rFonts w:ascii="Times New Roman" w:hAnsi="Times New Roman"/>
          <w:b/>
          <w:sz w:val="18"/>
          <w:szCs w:val="18"/>
        </w:rPr>
        <w:t xml:space="preserve"> pages</w:t>
      </w:r>
    </w:p>
    <w:p w14:paraId="251EC57A" w14:textId="77777777" w:rsidR="00A42B7E" w:rsidRPr="005020F4" w:rsidRDefault="00A42B7E" w:rsidP="00A42B7E">
      <w:pPr>
        <w:ind w:left="-180" w:right="-1800" w:firstLine="1620"/>
        <w:rPr>
          <w:rFonts w:ascii="Times New Roman" w:hAnsi="Times New Roman"/>
          <w:szCs w:val="20"/>
        </w:rPr>
      </w:pPr>
    </w:p>
    <w:p w14:paraId="5D9D4E72" w14:textId="343CD8FC" w:rsidR="00A42B7E" w:rsidRPr="005020F4" w:rsidRDefault="00A42B7E" w:rsidP="00A42B7E">
      <w:pPr>
        <w:ind w:left="-180" w:right="-1800" w:firstLine="1620"/>
        <w:rPr>
          <w:rFonts w:ascii="Times New Roman" w:hAnsi="Times New Roman"/>
          <w:szCs w:val="20"/>
        </w:rPr>
      </w:pPr>
      <w:r w:rsidRPr="005020F4">
        <w:rPr>
          <w:rFonts w:ascii="Times New Roman" w:hAnsi="Times New Roman"/>
          <w:szCs w:val="20"/>
        </w:rPr>
        <w:t>Date of Issuance:</w:t>
      </w:r>
      <w:r w:rsidRPr="005020F4">
        <w:rPr>
          <w:rFonts w:ascii="Times New Roman" w:hAnsi="Times New Roman"/>
        </w:rPr>
        <w:tab/>
      </w:r>
      <w:r w:rsidR="005336A9" w:rsidRPr="005020F4">
        <w:rPr>
          <w:rFonts w:ascii="Times New Roman" w:hAnsi="Times New Roman"/>
          <w:u w:val="single"/>
        </w:rPr>
        <w:t>DRAFT</w:t>
      </w:r>
    </w:p>
    <w:p w14:paraId="76D75788" w14:textId="77777777" w:rsidR="00A42B7E" w:rsidRPr="005020F4" w:rsidRDefault="00A42B7E" w:rsidP="00A42B7E">
      <w:pPr>
        <w:ind w:left="-1620" w:right="-1800" w:firstLine="1620"/>
        <w:rPr>
          <w:rFonts w:ascii="Times New Roman" w:hAnsi="Times New Roman"/>
          <w:szCs w:val="20"/>
        </w:rPr>
      </w:pPr>
    </w:p>
    <w:p w14:paraId="3E4600BB" w14:textId="692450E3" w:rsidR="00A42B7E" w:rsidRPr="005020F4" w:rsidRDefault="00A42B7E" w:rsidP="00A42B7E">
      <w:pPr>
        <w:ind w:left="720" w:right="-1800" w:firstLine="720"/>
        <w:rPr>
          <w:rFonts w:ascii="Times New Roman" w:hAnsi="Times New Roman"/>
          <w:szCs w:val="20"/>
        </w:rPr>
      </w:pPr>
      <w:r w:rsidRPr="005020F4">
        <w:rPr>
          <w:rFonts w:ascii="Times New Roman" w:hAnsi="Times New Roman"/>
          <w:szCs w:val="20"/>
        </w:rPr>
        <w:t>Expiration Date:</w:t>
      </w:r>
      <w:r w:rsidRPr="005020F4">
        <w:rPr>
          <w:rFonts w:ascii="Times New Roman" w:hAnsi="Times New Roman"/>
        </w:rPr>
        <w:tab/>
      </w:r>
      <w:r w:rsidR="005336A9" w:rsidRPr="005020F4">
        <w:rPr>
          <w:rFonts w:ascii="Times New Roman" w:hAnsi="Times New Roman"/>
          <w:szCs w:val="20"/>
          <w:u w:val="single"/>
        </w:rPr>
        <w:t>DRAFT</w:t>
      </w:r>
    </w:p>
    <w:p w14:paraId="1E96D762" w14:textId="77777777" w:rsidR="00A42B7E" w:rsidRPr="005020F4" w:rsidRDefault="00A42B7E" w:rsidP="00A42B7E">
      <w:pPr>
        <w:ind w:left="-1620" w:right="-1800" w:firstLine="1620"/>
        <w:rPr>
          <w:rFonts w:ascii="Times New Roman" w:hAnsi="Times New Roman"/>
          <w:szCs w:val="20"/>
        </w:rPr>
      </w:pPr>
    </w:p>
    <w:p w14:paraId="1BD18F17" w14:textId="6B8BB179" w:rsidR="00A42B7E" w:rsidRPr="005020F4" w:rsidRDefault="00A42B7E" w:rsidP="00A42B7E">
      <w:pPr>
        <w:ind w:left="-180" w:right="-1800" w:firstLine="1620"/>
        <w:rPr>
          <w:rFonts w:ascii="Times New Roman" w:hAnsi="Times New Roman"/>
          <w:szCs w:val="20"/>
        </w:rPr>
      </w:pPr>
      <w:r w:rsidRPr="005020F4">
        <w:rPr>
          <w:rFonts w:ascii="Times New Roman" w:hAnsi="Times New Roman"/>
          <w:szCs w:val="20"/>
        </w:rPr>
        <w:t xml:space="preserve">Permit Renewal Application Deadline: </w:t>
      </w:r>
      <w:r w:rsidR="005336A9" w:rsidRPr="005020F4">
        <w:rPr>
          <w:rFonts w:ascii="Times New Roman" w:hAnsi="Times New Roman"/>
          <w:szCs w:val="20"/>
          <w:u w:val="single"/>
        </w:rPr>
        <w:t>DRAFT</w:t>
      </w:r>
      <w:r w:rsidRPr="005020F4">
        <w:rPr>
          <w:rFonts w:ascii="Times New Roman" w:hAnsi="Times New Roman"/>
        </w:rPr>
        <w:tab/>
      </w:r>
      <w:r w:rsidRPr="005020F4">
        <w:rPr>
          <w:rFonts w:ascii="Times New Roman" w:hAnsi="Times New Roman"/>
        </w:rPr>
        <w:tab/>
      </w:r>
    </w:p>
    <w:tbl>
      <w:tblPr>
        <w:tblW w:w="0" w:type="auto"/>
        <w:tblInd w:w="1188" w:type="dxa"/>
        <w:tblLayout w:type="fixed"/>
        <w:tblLook w:val="00A0" w:firstRow="1" w:lastRow="0" w:firstColumn="1" w:lastColumn="0" w:noHBand="0" w:noVBand="0"/>
      </w:tblPr>
      <w:tblGrid>
        <w:gridCol w:w="3780"/>
      </w:tblGrid>
      <w:tr w:rsidR="00A42B7E" w:rsidRPr="005020F4" w14:paraId="6F29B148" w14:textId="77777777" w:rsidTr="00611D31">
        <w:tc>
          <w:tcPr>
            <w:tcW w:w="3780" w:type="dxa"/>
            <w:tcBorders>
              <w:bottom w:val="single" w:sz="4" w:space="0" w:color="auto"/>
            </w:tcBorders>
          </w:tcPr>
          <w:p w14:paraId="516B1994" w14:textId="77777777" w:rsidR="00A42B7E" w:rsidRPr="005020F4" w:rsidRDefault="00A42B7E" w:rsidP="00611D31">
            <w:pPr>
              <w:ind w:right="-720"/>
              <w:rPr>
                <w:rFonts w:ascii="Times New Roman" w:hAnsi="Times New Roman"/>
                <w:sz w:val="18"/>
                <w:szCs w:val="18"/>
              </w:rPr>
            </w:pPr>
          </w:p>
          <w:p w14:paraId="14C133C3" w14:textId="77777777" w:rsidR="00A42B7E" w:rsidRPr="005020F4" w:rsidRDefault="00A42B7E" w:rsidP="00611D31">
            <w:pPr>
              <w:ind w:right="-720"/>
              <w:rPr>
                <w:rFonts w:ascii="Times New Roman" w:hAnsi="Times New Roman"/>
                <w:sz w:val="18"/>
                <w:szCs w:val="18"/>
              </w:rPr>
            </w:pPr>
          </w:p>
          <w:p w14:paraId="52EB7005" w14:textId="77777777" w:rsidR="00A42B7E" w:rsidRPr="005020F4" w:rsidRDefault="00A42B7E" w:rsidP="00611D31">
            <w:pPr>
              <w:ind w:right="-720"/>
              <w:rPr>
                <w:rFonts w:ascii="Times New Roman" w:hAnsi="Times New Roman"/>
                <w:sz w:val="18"/>
                <w:szCs w:val="18"/>
              </w:rPr>
            </w:pPr>
          </w:p>
          <w:p w14:paraId="2D3541CA" w14:textId="77777777" w:rsidR="00A42B7E" w:rsidRPr="005020F4" w:rsidRDefault="00A42B7E" w:rsidP="00611D31">
            <w:pPr>
              <w:ind w:right="-720"/>
              <w:rPr>
                <w:rFonts w:ascii="Times New Roman" w:hAnsi="Times New Roman"/>
                <w:sz w:val="18"/>
                <w:szCs w:val="18"/>
              </w:rPr>
            </w:pPr>
          </w:p>
        </w:tc>
      </w:tr>
    </w:tbl>
    <w:p w14:paraId="2D82FB43" w14:textId="35506A8C" w:rsidR="00A42B7E" w:rsidRPr="008B1550" w:rsidRDefault="005020F4" w:rsidP="005020F4">
      <w:pPr>
        <w:ind w:left="1440" w:right="-720" w:firstLine="720"/>
        <w:rPr>
          <w:rFonts w:ascii="Times New Roman" w:hAnsi="Times New Roman"/>
          <w:sz w:val="16"/>
          <w:szCs w:val="16"/>
        </w:rPr>
      </w:pPr>
      <w:r w:rsidRPr="008B1550">
        <w:rPr>
          <w:rFonts w:ascii="Times New Roman" w:hAnsi="Times New Roman"/>
          <w:sz w:val="16"/>
          <w:szCs w:val="16"/>
        </w:rPr>
        <w:t xml:space="preserve">    </w:t>
      </w:r>
      <w:r w:rsidR="00A42B7E" w:rsidRPr="008B1550">
        <w:rPr>
          <w:rFonts w:ascii="Times New Roman" w:hAnsi="Times New Roman"/>
          <w:sz w:val="16"/>
          <w:szCs w:val="16"/>
        </w:rPr>
        <w:t>DIRECTOR</w:t>
      </w:r>
    </w:p>
    <w:p w14:paraId="14EE0698" w14:textId="77777777" w:rsidR="00A42B7E" w:rsidRPr="008B1550" w:rsidRDefault="00A42B7E" w:rsidP="00A42B7E">
      <w:pPr>
        <w:ind w:right="-720" w:firstLine="720"/>
        <w:rPr>
          <w:rFonts w:ascii="Times New Roman" w:hAnsi="Times New Roman"/>
          <w:sz w:val="16"/>
          <w:szCs w:val="16"/>
        </w:rPr>
      </w:pPr>
    </w:p>
    <w:p w14:paraId="0A7FB31D" w14:textId="77777777" w:rsidR="00A42B7E" w:rsidRPr="008B1550" w:rsidRDefault="00A42B7E" w:rsidP="00A42B7E">
      <w:pPr>
        <w:ind w:left="1170" w:right="-720"/>
        <w:rPr>
          <w:rFonts w:ascii="Times New Roman" w:hAnsi="Times New Roman"/>
          <w:sz w:val="16"/>
          <w:szCs w:val="16"/>
        </w:rPr>
      </w:pPr>
      <w:r w:rsidRPr="008B1550">
        <w:rPr>
          <w:rFonts w:ascii="Times New Roman" w:hAnsi="Times New Roman"/>
          <w:sz w:val="16"/>
          <w:szCs w:val="16"/>
        </w:rPr>
        <w:t xml:space="preserve">DEPARTMENT OF NATURAL RESOURCES </w:t>
      </w:r>
    </w:p>
    <w:p w14:paraId="6007145C" w14:textId="77777777" w:rsidR="00A42B7E" w:rsidRPr="008B1550" w:rsidRDefault="00A42B7E" w:rsidP="00A42B7E">
      <w:pPr>
        <w:ind w:left="1170" w:right="-720"/>
        <w:rPr>
          <w:rFonts w:ascii="Times New Roman" w:hAnsi="Times New Roman"/>
          <w:sz w:val="16"/>
          <w:szCs w:val="16"/>
        </w:rPr>
      </w:pPr>
      <w:r w:rsidRPr="008B1550">
        <w:rPr>
          <w:rFonts w:ascii="Times New Roman" w:hAnsi="Times New Roman"/>
          <w:sz w:val="16"/>
          <w:szCs w:val="16"/>
        </w:rPr>
        <w:t xml:space="preserve"> AND ENVIRONMENTAL MANAGEMENT </w:t>
      </w:r>
    </w:p>
    <w:p w14:paraId="0AA4E970" w14:textId="2062C5DB" w:rsidR="00A42B7E" w:rsidRPr="008B1550" w:rsidRDefault="00A42B7E" w:rsidP="00A42B7E">
      <w:pPr>
        <w:ind w:left="1170" w:right="-720"/>
        <w:rPr>
          <w:rFonts w:ascii="Times New Roman" w:hAnsi="Times New Roman"/>
          <w:sz w:val="16"/>
          <w:szCs w:val="16"/>
        </w:rPr>
      </w:pPr>
      <w:r w:rsidRPr="008B1550">
        <w:rPr>
          <w:rFonts w:ascii="Times New Roman" w:hAnsi="Times New Roman"/>
          <w:sz w:val="16"/>
          <w:szCs w:val="16"/>
        </w:rPr>
        <w:t xml:space="preserve"> </w:t>
      </w:r>
      <w:r w:rsidR="005020F4" w:rsidRPr="008B1550">
        <w:rPr>
          <w:rFonts w:ascii="Times New Roman" w:hAnsi="Times New Roman"/>
          <w:sz w:val="16"/>
          <w:szCs w:val="16"/>
        </w:rPr>
        <w:t xml:space="preserve">    </w:t>
      </w:r>
      <w:r w:rsidRPr="008B1550">
        <w:rPr>
          <w:rFonts w:ascii="Times New Roman" w:hAnsi="Times New Roman"/>
          <w:sz w:val="16"/>
          <w:szCs w:val="16"/>
        </w:rPr>
        <w:t>CITY OF HUNTSVILLE, ALABAMA</w:t>
      </w:r>
    </w:p>
    <w:p w14:paraId="776A0BED" w14:textId="289C07B7" w:rsidR="00494D05" w:rsidRPr="00CD26A9" w:rsidRDefault="00494D05" w:rsidP="005B2F84">
      <w:pPr>
        <w:tabs>
          <w:tab w:val="left" w:pos="720"/>
          <w:tab w:val="left" w:pos="1440"/>
          <w:tab w:val="left" w:pos="2160"/>
          <w:tab w:val="right" w:pos="9360"/>
        </w:tabs>
        <w:rPr>
          <w:b/>
          <w:bCs/>
          <w:sz w:val="24"/>
          <w:szCs w:val="36"/>
        </w:rPr>
        <w:sectPr w:rsidR="00494D05" w:rsidRPr="00CD26A9" w:rsidSect="00F5787B">
          <w:headerReference w:type="default" r:id="rId12"/>
          <w:footerReference w:type="default" r:id="rId13"/>
          <w:endnotePr>
            <w:numFmt w:val="decimal"/>
          </w:endnotePr>
          <w:pgSz w:w="12240" w:h="15840"/>
          <w:pgMar w:top="1440" w:right="1440" w:bottom="1440" w:left="1440" w:header="144" w:footer="288" w:gutter="0"/>
          <w:pgBorders w:offsetFrom="page">
            <w:top w:val="zanyTriangles" w:sz="10" w:space="24" w:color="auto"/>
            <w:left w:val="zanyTriangles" w:sz="10" w:space="24" w:color="auto"/>
            <w:bottom w:val="zanyTriangles" w:sz="10" w:space="15" w:color="auto"/>
            <w:right w:val="zanyTriangles" w:sz="10" w:space="24" w:color="auto"/>
          </w:pgBorders>
          <w:cols w:space="720"/>
          <w:noEndnote/>
          <w:docGrid w:linePitch="272"/>
        </w:sectPr>
      </w:pPr>
    </w:p>
    <w:p w14:paraId="19D412FF" w14:textId="08247B84" w:rsidR="00E25EF5" w:rsidRPr="00CD26A9" w:rsidRDefault="00DB32F8" w:rsidP="004E5D89">
      <w:pPr>
        <w:pStyle w:val="sectionI"/>
        <w:tabs>
          <w:tab w:val="clear" w:pos="720"/>
          <w:tab w:val="clear" w:pos="1440"/>
          <w:tab w:val="clear" w:pos="2160"/>
          <w:tab w:val="clear" w:pos="9360"/>
        </w:tabs>
        <w:rPr>
          <w:b w:val="0"/>
        </w:rPr>
      </w:pPr>
      <w:bookmarkStart w:id="0" w:name="_Ref477781665"/>
      <w:r w:rsidRPr="00CD26A9">
        <w:t xml:space="preserve">FEDERALLY ENFORCEABLE GENERAL (FACILITY-WIDE) </w:t>
      </w:r>
      <w:r w:rsidR="00B570DD">
        <w:t xml:space="preserve">PERMIT </w:t>
      </w:r>
      <w:r w:rsidRPr="00CD26A9">
        <w:t>CONDITIONS</w:t>
      </w:r>
      <w:bookmarkEnd w:id="0"/>
    </w:p>
    <w:p w14:paraId="0B6404DC" w14:textId="77777777" w:rsidR="00E25EF5" w:rsidRPr="00CD26A9" w:rsidRDefault="00E25EF5" w:rsidP="00210223">
      <w:pPr>
        <w:ind w:left="720"/>
        <w:rPr>
          <w:rFonts w:cs="Courier New"/>
          <w:bCs/>
          <w:sz w:val="24"/>
        </w:rPr>
      </w:pPr>
    </w:p>
    <w:p w14:paraId="5B34A360" w14:textId="77777777" w:rsidR="00E25EF5" w:rsidRPr="00CD26A9" w:rsidRDefault="00DB32F8" w:rsidP="00C51595">
      <w:pPr>
        <w:numPr>
          <w:ilvl w:val="1"/>
          <w:numId w:val="2"/>
        </w:numPr>
        <w:tabs>
          <w:tab w:val="clear" w:pos="1440"/>
        </w:tabs>
        <w:rPr>
          <w:rFonts w:cs="Courier New"/>
          <w:bCs/>
          <w:sz w:val="24"/>
        </w:rPr>
      </w:pPr>
      <w:r w:rsidRPr="00CD26A9">
        <w:rPr>
          <w:rFonts w:cs="Courier New"/>
          <w:sz w:val="24"/>
        </w:rPr>
        <w:t>GENERAL AIR POLLUTION CONTROL REQUIREMENTS</w:t>
      </w:r>
    </w:p>
    <w:p w14:paraId="04C5C18D"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Duty to Comply</w:t>
      </w:r>
      <w:r w:rsidR="005B2F84" w:rsidRPr="00CD26A9">
        <w:rPr>
          <w:rFonts w:cs="Courier New"/>
          <w:sz w:val="24"/>
        </w:rPr>
        <w:tab/>
      </w:r>
      <w:r w:rsidRPr="00CD26A9">
        <w:rPr>
          <w:rFonts w:cs="Courier New"/>
          <w:sz w:val="24"/>
        </w:rPr>
        <w:t>1</w:t>
      </w:r>
    </w:p>
    <w:p w14:paraId="43A2E29F" w14:textId="77777777" w:rsidR="00E25EF5" w:rsidRPr="00CD26A9" w:rsidRDefault="0014039E" w:rsidP="00C51595">
      <w:pPr>
        <w:numPr>
          <w:ilvl w:val="2"/>
          <w:numId w:val="2"/>
        </w:numPr>
        <w:tabs>
          <w:tab w:val="clear" w:pos="2160"/>
          <w:tab w:val="right" w:leader="dot" w:pos="9360"/>
        </w:tabs>
        <w:rPr>
          <w:rFonts w:cs="Courier New"/>
          <w:bCs/>
          <w:sz w:val="24"/>
        </w:rPr>
      </w:pPr>
      <w:r w:rsidRPr="00CD26A9">
        <w:rPr>
          <w:rFonts w:cs="Courier New"/>
          <w:sz w:val="24"/>
        </w:rPr>
        <w:t>Additional Rules and Regulations</w:t>
      </w:r>
      <w:r w:rsidRPr="00CD26A9">
        <w:rPr>
          <w:rFonts w:cs="Courier New"/>
          <w:sz w:val="24"/>
        </w:rPr>
        <w:tab/>
        <w:t>1</w:t>
      </w:r>
    </w:p>
    <w:p w14:paraId="388D4782"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Schedule of Compli</w:t>
      </w:r>
      <w:r w:rsidR="008977AC" w:rsidRPr="00CD26A9">
        <w:rPr>
          <w:rFonts w:cs="Courier New"/>
          <w:sz w:val="24"/>
        </w:rPr>
        <w:t>ance</w:t>
      </w:r>
      <w:r w:rsidR="005B2F84" w:rsidRPr="00CD26A9">
        <w:rPr>
          <w:rFonts w:cs="Courier New"/>
          <w:sz w:val="24"/>
        </w:rPr>
        <w:tab/>
      </w:r>
      <w:r w:rsidRPr="00CD26A9">
        <w:rPr>
          <w:rFonts w:cs="Courier New"/>
          <w:sz w:val="24"/>
        </w:rPr>
        <w:t>1</w:t>
      </w:r>
    </w:p>
    <w:p w14:paraId="114206D0"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Operation of Captu</w:t>
      </w:r>
      <w:r w:rsidR="008977AC" w:rsidRPr="00CD26A9">
        <w:rPr>
          <w:rFonts w:cs="Courier New"/>
          <w:sz w:val="24"/>
        </w:rPr>
        <w:t>re and Control Devices</w:t>
      </w:r>
      <w:r w:rsidR="00F85C8B" w:rsidRPr="00CD26A9">
        <w:rPr>
          <w:rFonts w:cs="Courier New"/>
          <w:sz w:val="24"/>
        </w:rPr>
        <w:tab/>
      </w:r>
      <w:r w:rsidRPr="00CD26A9">
        <w:rPr>
          <w:rFonts w:cs="Courier New"/>
          <w:sz w:val="24"/>
        </w:rPr>
        <w:t>1</w:t>
      </w:r>
    </w:p>
    <w:p w14:paraId="10E8A03F" w14:textId="768D7A34"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Circumvention</w:t>
      </w:r>
      <w:r w:rsidR="00F85C8B" w:rsidRPr="00CD26A9">
        <w:rPr>
          <w:rFonts w:cs="Courier New"/>
          <w:sz w:val="24"/>
        </w:rPr>
        <w:tab/>
      </w:r>
      <w:r w:rsidR="00F334BB">
        <w:rPr>
          <w:rFonts w:cs="Courier New"/>
          <w:sz w:val="24"/>
        </w:rPr>
        <w:t>1</w:t>
      </w:r>
    </w:p>
    <w:p w14:paraId="5EFDD0EB" w14:textId="77777777" w:rsidR="00E25EF5" w:rsidRPr="00180BA6" w:rsidRDefault="00DB32F8" w:rsidP="00C51595">
      <w:pPr>
        <w:numPr>
          <w:ilvl w:val="2"/>
          <w:numId w:val="2"/>
        </w:numPr>
        <w:tabs>
          <w:tab w:val="clear" w:pos="2160"/>
          <w:tab w:val="right" w:leader="dot" w:pos="9360"/>
        </w:tabs>
        <w:rPr>
          <w:rFonts w:cs="Courier New"/>
          <w:bCs/>
          <w:sz w:val="24"/>
        </w:rPr>
      </w:pPr>
      <w:r w:rsidRPr="00CD26A9">
        <w:rPr>
          <w:rFonts w:cs="Courier New"/>
          <w:sz w:val="24"/>
        </w:rPr>
        <w:t>Opacity Limitation</w:t>
      </w:r>
      <w:r w:rsidR="008977AC" w:rsidRPr="00CD26A9">
        <w:rPr>
          <w:rFonts w:cs="Courier New"/>
          <w:sz w:val="24"/>
        </w:rPr>
        <w:t>s</w:t>
      </w:r>
      <w:r w:rsidR="00F85C8B" w:rsidRPr="00CD26A9">
        <w:rPr>
          <w:rFonts w:cs="Courier New"/>
          <w:sz w:val="24"/>
        </w:rPr>
        <w:tab/>
      </w:r>
      <w:r w:rsidRPr="00CD26A9">
        <w:rPr>
          <w:rFonts w:cs="Courier New"/>
          <w:sz w:val="24"/>
        </w:rPr>
        <w:t>2</w:t>
      </w:r>
    </w:p>
    <w:p w14:paraId="23507C93" w14:textId="5164E67F" w:rsidR="00180BA6" w:rsidRPr="00CD26A9" w:rsidRDefault="00180BA6" w:rsidP="00C51595">
      <w:pPr>
        <w:numPr>
          <w:ilvl w:val="2"/>
          <w:numId w:val="2"/>
        </w:numPr>
        <w:tabs>
          <w:tab w:val="clear" w:pos="2160"/>
          <w:tab w:val="right" w:leader="dot" w:pos="9360"/>
        </w:tabs>
        <w:rPr>
          <w:rFonts w:cs="Courier New"/>
          <w:bCs/>
          <w:sz w:val="24"/>
        </w:rPr>
      </w:pPr>
      <w:r>
        <w:rPr>
          <w:rFonts w:cs="Courier New"/>
          <w:sz w:val="24"/>
        </w:rPr>
        <w:t>Particulate Matter Emission Limitations</w:t>
      </w:r>
      <w:r w:rsidRPr="00CD26A9">
        <w:rPr>
          <w:rFonts w:cs="Courier New"/>
          <w:sz w:val="24"/>
        </w:rPr>
        <w:tab/>
        <w:t>2</w:t>
      </w:r>
    </w:p>
    <w:p w14:paraId="454E0B0B" w14:textId="77777777" w:rsidR="00E25EF5" w:rsidRPr="00CD26A9" w:rsidRDefault="00E25EF5" w:rsidP="00210223">
      <w:pPr>
        <w:tabs>
          <w:tab w:val="right" w:leader="dot" w:pos="9360"/>
        </w:tabs>
        <w:ind w:left="2160"/>
        <w:rPr>
          <w:rFonts w:cs="Courier New"/>
          <w:bCs/>
          <w:sz w:val="24"/>
        </w:rPr>
      </w:pPr>
    </w:p>
    <w:p w14:paraId="255F7936" w14:textId="631CA2B9" w:rsidR="00E25EF5" w:rsidRPr="00CD26A9" w:rsidRDefault="00DB32F8" w:rsidP="00C51595">
      <w:pPr>
        <w:numPr>
          <w:ilvl w:val="1"/>
          <w:numId w:val="2"/>
        </w:numPr>
        <w:tabs>
          <w:tab w:val="clear" w:pos="1440"/>
        </w:tabs>
        <w:rPr>
          <w:rFonts w:cs="Courier New"/>
          <w:bCs/>
          <w:sz w:val="24"/>
        </w:rPr>
      </w:pPr>
      <w:r w:rsidRPr="00CD26A9">
        <w:rPr>
          <w:rFonts w:cs="Courier New"/>
          <w:sz w:val="24"/>
        </w:rPr>
        <w:t>GENERAL MONITORING, INSPECTION, RECORD-KEEPING</w:t>
      </w:r>
      <w:r w:rsidR="00B570DD">
        <w:rPr>
          <w:rFonts w:cs="Courier New"/>
          <w:sz w:val="24"/>
        </w:rPr>
        <w:t>,</w:t>
      </w:r>
      <w:r w:rsidRPr="00CD26A9">
        <w:rPr>
          <w:rFonts w:cs="Courier New"/>
          <w:sz w:val="24"/>
        </w:rPr>
        <w:t xml:space="preserve"> AND</w:t>
      </w:r>
      <w:r w:rsidR="00561239" w:rsidRPr="00CD26A9">
        <w:rPr>
          <w:rFonts w:cs="Courier New"/>
          <w:bCs/>
          <w:sz w:val="24"/>
        </w:rPr>
        <w:t xml:space="preserve"> </w:t>
      </w:r>
      <w:r w:rsidRPr="00CD26A9">
        <w:rPr>
          <w:rFonts w:cs="Courier New"/>
          <w:sz w:val="24"/>
        </w:rPr>
        <w:t>REPORTING REQUIREMENTS</w:t>
      </w:r>
    </w:p>
    <w:p w14:paraId="5124BDBA"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Monitoring, Records and Reporting</w:t>
      </w:r>
      <w:r w:rsidR="00F85C8B" w:rsidRPr="00CD26A9">
        <w:rPr>
          <w:rFonts w:cs="Courier New"/>
          <w:sz w:val="24"/>
        </w:rPr>
        <w:tab/>
      </w:r>
      <w:r w:rsidRPr="00CD26A9">
        <w:rPr>
          <w:rFonts w:cs="Courier New"/>
          <w:sz w:val="24"/>
        </w:rPr>
        <w:t>2</w:t>
      </w:r>
    </w:p>
    <w:p w14:paraId="13ADC0B7" w14:textId="20539241"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Inspection and Ent</w:t>
      </w:r>
      <w:r w:rsidR="00561239" w:rsidRPr="00CD26A9">
        <w:rPr>
          <w:rFonts w:cs="Courier New"/>
          <w:sz w:val="24"/>
        </w:rPr>
        <w:t>ry</w:t>
      </w:r>
      <w:r w:rsidR="00F85C8B" w:rsidRPr="00CD26A9">
        <w:rPr>
          <w:rFonts w:cs="Courier New"/>
          <w:sz w:val="24"/>
        </w:rPr>
        <w:tab/>
      </w:r>
      <w:r w:rsidR="002B0433">
        <w:rPr>
          <w:rFonts w:cs="Courier New"/>
          <w:sz w:val="24"/>
        </w:rPr>
        <w:t>3</w:t>
      </w:r>
    </w:p>
    <w:p w14:paraId="22B0B599"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Record-keeping Information Require</w:t>
      </w:r>
      <w:r w:rsidR="00561239" w:rsidRPr="00CD26A9">
        <w:rPr>
          <w:rFonts w:cs="Courier New"/>
          <w:sz w:val="24"/>
        </w:rPr>
        <w:t>ments</w:t>
      </w:r>
      <w:r w:rsidR="00F85C8B" w:rsidRPr="00CD26A9">
        <w:rPr>
          <w:rFonts w:cs="Courier New"/>
          <w:sz w:val="24"/>
        </w:rPr>
        <w:tab/>
      </w:r>
      <w:r w:rsidRPr="00CD26A9">
        <w:rPr>
          <w:rFonts w:cs="Courier New"/>
          <w:sz w:val="24"/>
        </w:rPr>
        <w:t>3</w:t>
      </w:r>
    </w:p>
    <w:p w14:paraId="77B8F879"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Records Retention</w:t>
      </w:r>
      <w:r w:rsidR="00F85C8B" w:rsidRPr="00CD26A9">
        <w:rPr>
          <w:rFonts w:cs="Courier New"/>
          <w:sz w:val="24"/>
        </w:rPr>
        <w:tab/>
      </w:r>
      <w:r w:rsidRPr="00CD26A9">
        <w:rPr>
          <w:rFonts w:cs="Courier New"/>
          <w:sz w:val="24"/>
        </w:rPr>
        <w:t>3</w:t>
      </w:r>
    </w:p>
    <w:p w14:paraId="38A92B40" w14:textId="4D10E8BD"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Display of Permit</w:t>
      </w:r>
      <w:r w:rsidR="00F85C8B" w:rsidRPr="00CD26A9">
        <w:rPr>
          <w:rFonts w:cs="Courier New"/>
          <w:sz w:val="24"/>
        </w:rPr>
        <w:tab/>
      </w:r>
      <w:r w:rsidR="002B0433">
        <w:rPr>
          <w:rFonts w:cs="Courier New"/>
          <w:sz w:val="24"/>
        </w:rPr>
        <w:t>4</w:t>
      </w:r>
    </w:p>
    <w:p w14:paraId="4C0AC333" w14:textId="2A5F0D5B"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Semi-Annual Monito</w:t>
      </w:r>
      <w:r w:rsidR="00561239" w:rsidRPr="00CD26A9">
        <w:rPr>
          <w:rFonts w:cs="Courier New"/>
          <w:sz w:val="24"/>
        </w:rPr>
        <w:t>ring Report Submission</w:t>
      </w:r>
      <w:r w:rsidR="00F334BB">
        <w:rPr>
          <w:rFonts w:cs="Courier New"/>
          <w:sz w:val="24"/>
        </w:rPr>
        <w:tab/>
      </w:r>
      <w:r w:rsidR="002B0433">
        <w:rPr>
          <w:rFonts w:cs="Courier New"/>
          <w:sz w:val="24"/>
        </w:rPr>
        <w:t>4</w:t>
      </w:r>
    </w:p>
    <w:p w14:paraId="1286CB29" w14:textId="61E14626"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Certification of Truth, Accuracy</w:t>
      </w:r>
      <w:r w:rsidR="00B570DD">
        <w:rPr>
          <w:rFonts w:cs="Courier New"/>
          <w:sz w:val="24"/>
        </w:rPr>
        <w:t>,</w:t>
      </w:r>
      <w:r w:rsidRPr="00CD26A9">
        <w:rPr>
          <w:rFonts w:cs="Courier New"/>
          <w:sz w:val="24"/>
        </w:rPr>
        <w:t xml:space="preserve"> and Completeness</w:t>
      </w:r>
      <w:r w:rsidR="00F85C8B" w:rsidRPr="00CD26A9">
        <w:rPr>
          <w:rFonts w:cs="Courier New"/>
          <w:sz w:val="24"/>
        </w:rPr>
        <w:tab/>
      </w:r>
      <w:r w:rsidRPr="00CD26A9">
        <w:rPr>
          <w:rFonts w:cs="Courier New"/>
          <w:sz w:val="24"/>
        </w:rPr>
        <w:t>4</w:t>
      </w:r>
    </w:p>
    <w:p w14:paraId="10D5D020"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Compliance Certifi</w:t>
      </w:r>
      <w:r w:rsidR="00561239" w:rsidRPr="00CD26A9">
        <w:rPr>
          <w:rFonts w:cs="Courier New"/>
          <w:sz w:val="24"/>
        </w:rPr>
        <w:t>cation</w:t>
      </w:r>
      <w:r w:rsidR="00F85C8B" w:rsidRPr="00CD26A9">
        <w:rPr>
          <w:rFonts w:cs="Courier New"/>
          <w:sz w:val="24"/>
        </w:rPr>
        <w:tab/>
      </w:r>
      <w:r w:rsidRPr="00CD26A9">
        <w:rPr>
          <w:rFonts w:cs="Courier New"/>
          <w:sz w:val="24"/>
        </w:rPr>
        <w:t>4</w:t>
      </w:r>
    </w:p>
    <w:p w14:paraId="0F7B9A2C"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Non-Compliance Rep</w:t>
      </w:r>
      <w:r w:rsidR="00561239" w:rsidRPr="00CD26A9">
        <w:rPr>
          <w:rFonts w:cs="Courier New"/>
          <w:sz w:val="24"/>
        </w:rPr>
        <w:t>orting</w:t>
      </w:r>
      <w:r w:rsidR="00F85C8B" w:rsidRPr="00CD26A9">
        <w:rPr>
          <w:rFonts w:cs="Courier New"/>
          <w:sz w:val="24"/>
        </w:rPr>
        <w:tab/>
      </w:r>
      <w:r w:rsidRPr="00CD26A9">
        <w:rPr>
          <w:rFonts w:cs="Courier New"/>
          <w:sz w:val="24"/>
        </w:rPr>
        <w:t>5</w:t>
      </w:r>
    </w:p>
    <w:p w14:paraId="66B138D2"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Equipment Maintena</w:t>
      </w:r>
      <w:r w:rsidR="00561239" w:rsidRPr="00CD26A9">
        <w:rPr>
          <w:rFonts w:cs="Courier New"/>
          <w:sz w:val="24"/>
        </w:rPr>
        <w:t>nce or Breakdown</w:t>
      </w:r>
      <w:r w:rsidR="00F85C8B" w:rsidRPr="00CD26A9">
        <w:rPr>
          <w:rFonts w:cs="Courier New"/>
          <w:sz w:val="24"/>
        </w:rPr>
        <w:tab/>
      </w:r>
      <w:r w:rsidRPr="00CD26A9">
        <w:rPr>
          <w:rFonts w:cs="Courier New"/>
          <w:sz w:val="24"/>
        </w:rPr>
        <w:t>5</w:t>
      </w:r>
    </w:p>
    <w:p w14:paraId="6CA45E64" w14:textId="043A43B5"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Progress Reports</w:t>
      </w:r>
      <w:r w:rsidR="00F85C8B" w:rsidRPr="00CD26A9">
        <w:rPr>
          <w:rFonts w:cs="Courier New"/>
          <w:sz w:val="24"/>
        </w:rPr>
        <w:tab/>
      </w:r>
      <w:r w:rsidR="002B0433">
        <w:rPr>
          <w:rFonts w:cs="Courier New"/>
          <w:sz w:val="24"/>
        </w:rPr>
        <w:t>6</w:t>
      </w:r>
    </w:p>
    <w:p w14:paraId="1BE7F400" w14:textId="77777777" w:rsidR="00E25EF5" w:rsidRPr="00CD26A9" w:rsidRDefault="00E25EF5" w:rsidP="00210223">
      <w:pPr>
        <w:tabs>
          <w:tab w:val="right" w:leader="dot" w:pos="9360"/>
        </w:tabs>
        <w:ind w:left="2160"/>
        <w:rPr>
          <w:rFonts w:cs="Courier New"/>
          <w:bCs/>
          <w:sz w:val="24"/>
        </w:rPr>
      </w:pPr>
    </w:p>
    <w:p w14:paraId="6A6156DC" w14:textId="77777777" w:rsidR="00E25EF5" w:rsidRPr="00CD26A9" w:rsidRDefault="00DB32F8" w:rsidP="00C51595">
      <w:pPr>
        <w:numPr>
          <w:ilvl w:val="1"/>
          <w:numId w:val="2"/>
        </w:numPr>
        <w:tabs>
          <w:tab w:val="clear" w:pos="1440"/>
        </w:tabs>
        <w:rPr>
          <w:rFonts w:cs="Courier New"/>
          <w:bCs/>
          <w:sz w:val="24"/>
        </w:rPr>
      </w:pPr>
      <w:r w:rsidRPr="00CD26A9">
        <w:rPr>
          <w:rFonts w:cs="Courier New"/>
          <w:sz w:val="24"/>
        </w:rPr>
        <w:t>FEE PAYMENTS</w:t>
      </w:r>
    </w:p>
    <w:p w14:paraId="5BE4972F"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Annual Emissions Fees</w:t>
      </w:r>
      <w:r w:rsidR="00F85C8B" w:rsidRPr="00CD26A9">
        <w:rPr>
          <w:rFonts w:cs="Courier New"/>
          <w:sz w:val="24"/>
        </w:rPr>
        <w:tab/>
      </w:r>
      <w:r w:rsidRPr="00CD26A9">
        <w:rPr>
          <w:rFonts w:cs="Courier New"/>
          <w:sz w:val="24"/>
        </w:rPr>
        <w:t>6</w:t>
      </w:r>
    </w:p>
    <w:p w14:paraId="7C263C20" w14:textId="46B72BB3"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Fee Payments</w:t>
      </w:r>
      <w:r w:rsidR="00F85C8B" w:rsidRPr="00CD26A9">
        <w:rPr>
          <w:rFonts w:cs="Courier New"/>
          <w:sz w:val="24"/>
        </w:rPr>
        <w:tab/>
      </w:r>
      <w:r w:rsidR="00F334BB">
        <w:rPr>
          <w:rFonts w:cs="Courier New"/>
          <w:sz w:val="24"/>
        </w:rPr>
        <w:t>6</w:t>
      </w:r>
    </w:p>
    <w:p w14:paraId="71437045" w14:textId="34F24126"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Conflict With Stat</w:t>
      </w:r>
      <w:r w:rsidR="00561239" w:rsidRPr="00CD26A9">
        <w:rPr>
          <w:rFonts w:cs="Courier New"/>
          <w:sz w:val="24"/>
        </w:rPr>
        <w:t>e Law</w:t>
      </w:r>
      <w:r w:rsidR="00F85C8B" w:rsidRPr="00CD26A9">
        <w:rPr>
          <w:rFonts w:cs="Courier New"/>
          <w:sz w:val="24"/>
        </w:rPr>
        <w:tab/>
      </w:r>
      <w:r w:rsidR="002B0433">
        <w:rPr>
          <w:rFonts w:cs="Courier New"/>
          <w:sz w:val="24"/>
        </w:rPr>
        <w:t>7</w:t>
      </w:r>
    </w:p>
    <w:p w14:paraId="370EF561" w14:textId="77777777" w:rsidR="00E25EF5" w:rsidRPr="00CD26A9" w:rsidRDefault="00E25EF5" w:rsidP="00210223">
      <w:pPr>
        <w:ind w:left="2160"/>
        <w:rPr>
          <w:rFonts w:cs="Courier New"/>
          <w:bCs/>
          <w:sz w:val="24"/>
        </w:rPr>
      </w:pPr>
    </w:p>
    <w:p w14:paraId="43B58D85" w14:textId="13D835C0" w:rsidR="00E25EF5" w:rsidRPr="00CD26A9" w:rsidRDefault="00DB32F8" w:rsidP="00C51595">
      <w:pPr>
        <w:numPr>
          <w:ilvl w:val="1"/>
          <w:numId w:val="2"/>
        </w:numPr>
        <w:tabs>
          <w:tab w:val="clear" w:pos="1440"/>
        </w:tabs>
        <w:rPr>
          <w:rFonts w:cs="Courier New"/>
          <w:bCs/>
          <w:sz w:val="24"/>
        </w:rPr>
      </w:pPr>
      <w:r w:rsidRPr="00CD26A9">
        <w:rPr>
          <w:rFonts w:cs="Courier New"/>
          <w:sz w:val="24"/>
        </w:rPr>
        <w:t>PERMIT MODIFICATION, RENEWAL</w:t>
      </w:r>
      <w:r w:rsidR="00B570DD">
        <w:rPr>
          <w:rFonts w:cs="Courier New"/>
          <w:sz w:val="24"/>
        </w:rPr>
        <w:t>,</w:t>
      </w:r>
      <w:r w:rsidRPr="00CD26A9">
        <w:rPr>
          <w:rFonts w:cs="Courier New"/>
          <w:sz w:val="24"/>
        </w:rPr>
        <w:t xml:space="preserve"> AND TERMINATION</w:t>
      </w:r>
    </w:p>
    <w:p w14:paraId="5879BA1E" w14:textId="01716E1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Transfer</w:t>
      </w:r>
      <w:r w:rsidR="00F85C8B" w:rsidRPr="00CD26A9">
        <w:rPr>
          <w:rFonts w:cs="Courier New"/>
          <w:sz w:val="24"/>
        </w:rPr>
        <w:tab/>
      </w:r>
      <w:r w:rsidR="00D511EC">
        <w:rPr>
          <w:rFonts w:cs="Courier New"/>
          <w:sz w:val="24"/>
        </w:rPr>
        <w:t>7</w:t>
      </w:r>
    </w:p>
    <w:p w14:paraId="3C03064E"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 xml:space="preserve">New Air Pollution </w:t>
      </w:r>
      <w:r w:rsidR="00735D1F" w:rsidRPr="00CD26A9">
        <w:rPr>
          <w:rFonts w:cs="Courier New"/>
          <w:sz w:val="24"/>
        </w:rPr>
        <w:t>Sources</w:t>
      </w:r>
      <w:r w:rsidR="00F85C8B" w:rsidRPr="00CD26A9">
        <w:rPr>
          <w:rFonts w:cs="Courier New"/>
          <w:sz w:val="24"/>
        </w:rPr>
        <w:tab/>
      </w:r>
      <w:r w:rsidRPr="00CD26A9">
        <w:rPr>
          <w:rFonts w:cs="Courier New"/>
          <w:sz w:val="24"/>
        </w:rPr>
        <w:t>7</w:t>
      </w:r>
    </w:p>
    <w:p w14:paraId="2B54B6EA"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Alternative Operat</w:t>
      </w:r>
      <w:r w:rsidR="00735D1F" w:rsidRPr="00CD26A9">
        <w:rPr>
          <w:rFonts w:cs="Courier New"/>
          <w:sz w:val="24"/>
        </w:rPr>
        <w:t>ing Scenarios</w:t>
      </w:r>
      <w:r w:rsidR="00F85C8B" w:rsidRPr="00CD26A9">
        <w:rPr>
          <w:rFonts w:cs="Courier New"/>
          <w:sz w:val="24"/>
        </w:rPr>
        <w:tab/>
      </w:r>
      <w:r w:rsidRPr="00CD26A9">
        <w:rPr>
          <w:rFonts w:cs="Courier New"/>
          <w:sz w:val="24"/>
        </w:rPr>
        <w:t>7</w:t>
      </w:r>
    </w:p>
    <w:p w14:paraId="76A7B36A" w14:textId="79C86139"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Economic Incentives</w:t>
      </w:r>
      <w:r w:rsidR="00F85C8B" w:rsidRPr="00CD26A9">
        <w:rPr>
          <w:rFonts w:cs="Courier New"/>
          <w:sz w:val="24"/>
        </w:rPr>
        <w:tab/>
      </w:r>
      <w:r w:rsidR="00F334BB">
        <w:rPr>
          <w:rFonts w:cs="Courier New"/>
          <w:sz w:val="24"/>
        </w:rPr>
        <w:t>7</w:t>
      </w:r>
    </w:p>
    <w:p w14:paraId="77F8C42B" w14:textId="1B15465E"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Submittal of Infor</w:t>
      </w:r>
      <w:r w:rsidR="00735D1F" w:rsidRPr="00CD26A9">
        <w:rPr>
          <w:rFonts w:cs="Courier New"/>
          <w:sz w:val="24"/>
        </w:rPr>
        <w:t>mation</w:t>
      </w:r>
      <w:r w:rsidR="00F85C8B" w:rsidRPr="00CD26A9">
        <w:rPr>
          <w:rFonts w:cs="Courier New"/>
          <w:sz w:val="24"/>
        </w:rPr>
        <w:tab/>
      </w:r>
      <w:r w:rsidR="002B0433">
        <w:rPr>
          <w:rFonts w:cs="Courier New"/>
          <w:sz w:val="24"/>
        </w:rPr>
        <w:t>8</w:t>
      </w:r>
    </w:p>
    <w:p w14:paraId="4107B7C9" w14:textId="036DD79B"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Renewals</w:t>
      </w:r>
      <w:r w:rsidR="00F85C8B" w:rsidRPr="00CD26A9">
        <w:rPr>
          <w:rFonts w:cs="Courier New"/>
          <w:sz w:val="24"/>
        </w:rPr>
        <w:tab/>
      </w:r>
      <w:r w:rsidR="00D511EC">
        <w:rPr>
          <w:rFonts w:cs="Courier New"/>
          <w:sz w:val="24"/>
        </w:rPr>
        <w:t>8</w:t>
      </w:r>
    </w:p>
    <w:p w14:paraId="7328E7C3"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Termination for Ca</w:t>
      </w:r>
      <w:r w:rsidR="00735D1F" w:rsidRPr="00CD26A9">
        <w:rPr>
          <w:rFonts w:cs="Courier New"/>
          <w:sz w:val="24"/>
        </w:rPr>
        <w:t>use</w:t>
      </w:r>
      <w:r w:rsidR="00F85C8B" w:rsidRPr="00CD26A9">
        <w:rPr>
          <w:rFonts w:cs="Courier New"/>
          <w:sz w:val="24"/>
        </w:rPr>
        <w:tab/>
      </w:r>
      <w:r w:rsidRPr="00CD26A9">
        <w:rPr>
          <w:rFonts w:cs="Courier New"/>
          <w:sz w:val="24"/>
        </w:rPr>
        <w:t>8</w:t>
      </w:r>
    </w:p>
    <w:p w14:paraId="4E401F14"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Reopening for Caus</w:t>
      </w:r>
      <w:r w:rsidR="00735D1F" w:rsidRPr="00CD26A9">
        <w:rPr>
          <w:rFonts w:cs="Courier New"/>
          <w:sz w:val="24"/>
        </w:rPr>
        <w:t>e</w:t>
      </w:r>
      <w:r w:rsidR="00F85C8B" w:rsidRPr="00CD26A9">
        <w:rPr>
          <w:rFonts w:cs="Courier New"/>
          <w:sz w:val="24"/>
        </w:rPr>
        <w:tab/>
      </w:r>
      <w:r w:rsidRPr="00CD26A9">
        <w:rPr>
          <w:rFonts w:cs="Courier New"/>
          <w:sz w:val="24"/>
        </w:rPr>
        <w:t>8</w:t>
      </w:r>
    </w:p>
    <w:p w14:paraId="68CA5E81" w14:textId="2356816C"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Revocation for Cau</w:t>
      </w:r>
      <w:r w:rsidR="00735D1F" w:rsidRPr="00CD26A9">
        <w:rPr>
          <w:rFonts w:cs="Courier New"/>
          <w:sz w:val="24"/>
        </w:rPr>
        <w:t>se</w:t>
      </w:r>
      <w:r w:rsidR="00F85C8B" w:rsidRPr="00CD26A9">
        <w:rPr>
          <w:rFonts w:cs="Courier New"/>
          <w:sz w:val="24"/>
        </w:rPr>
        <w:tab/>
      </w:r>
      <w:r w:rsidR="002B0433">
        <w:rPr>
          <w:rFonts w:cs="Courier New"/>
          <w:sz w:val="24"/>
        </w:rPr>
        <w:t>9</w:t>
      </w:r>
    </w:p>
    <w:p w14:paraId="15BA693D" w14:textId="63F24A86"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Expiration of Air</w:t>
      </w:r>
      <w:r w:rsidR="00735D1F" w:rsidRPr="00CD26A9">
        <w:rPr>
          <w:rFonts w:cs="Courier New"/>
          <w:sz w:val="24"/>
        </w:rPr>
        <w:t xml:space="preserve"> Permits</w:t>
      </w:r>
      <w:r w:rsidR="00F85C8B" w:rsidRPr="00CD26A9">
        <w:rPr>
          <w:rFonts w:cs="Courier New"/>
          <w:sz w:val="24"/>
        </w:rPr>
        <w:tab/>
      </w:r>
      <w:r w:rsidR="00F334BB">
        <w:rPr>
          <w:rFonts w:cs="Courier New"/>
          <w:sz w:val="24"/>
        </w:rPr>
        <w:t>9</w:t>
      </w:r>
    </w:p>
    <w:p w14:paraId="3AFB4651" w14:textId="69D148C8" w:rsidR="001868F0" w:rsidRDefault="001868F0">
      <w:pPr>
        <w:widowControl/>
        <w:autoSpaceDE/>
        <w:autoSpaceDN/>
        <w:adjustRightInd/>
        <w:rPr>
          <w:rFonts w:cs="Courier New"/>
          <w:sz w:val="24"/>
        </w:rPr>
      </w:pPr>
    </w:p>
    <w:p w14:paraId="1A1A41F9" w14:textId="49AE3385" w:rsidR="00E25EF5" w:rsidRPr="00CD26A9" w:rsidRDefault="00DB32F8" w:rsidP="00C51595">
      <w:pPr>
        <w:numPr>
          <w:ilvl w:val="1"/>
          <w:numId w:val="2"/>
        </w:numPr>
        <w:tabs>
          <w:tab w:val="clear" w:pos="1440"/>
        </w:tabs>
        <w:rPr>
          <w:rFonts w:cs="Courier New"/>
          <w:bCs/>
          <w:sz w:val="24"/>
        </w:rPr>
      </w:pPr>
      <w:r w:rsidRPr="00CD26A9">
        <w:rPr>
          <w:rFonts w:cs="Courier New"/>
          <w:sz w:val="24"/>
        </w:rPr>
        <w:t>EMERGENCY PROVISIONS</w:t>
      </w:r>
    </w:p>
    <w:p w14:paraId="0B03F27C" w14:textId="11286383"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Emergency Procedu</w:t>
      </w:r>
      <w:r w:rsidR="00735D1F" w:rsidRPr="00CD26A9">
        <w:rPr>
          <w:rFonts w:cs="Courier New"/>
          <w:sz w:val="24"/>
        </w:rPr>
        <w:t>re</w:t>
      </w:r>
      <w:r w:rsidR="002B0433">
        <w:rPr>
          <w:rFonts w:cs="Courier New"/>
          <w:sz w:val="24"/>
        </w:rPr>
        <w:tab/>
        <w:t>10</w:t>
      </w:r>
    </w:p>
    <w:p w14:paraId="29A1D7FF" w14:textId="4D1FA1C6"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Emission Reductio</w:t>
      </w:r>
      <w:r w:rsidR="00735D1F" w:rsidRPr="00CD26A9">
        <w:rPr>
          <w:rFonts w:cs="Courier New"/>
          <w:sz w:val="24"/>
        </w:rPr>
        <w:t>n Standby Plan</w:t>
      </w:r>
      <w:r w:rsidR="00F85C8B" w:rsidRPr="00CD26A9">
        <w:rPr>
          <w:rFonts w:cs="Courier New"/>
          <w:sz w:val="24"/>
        </w:rPr>
        <w:tab/>
      </w:r>
      <w:r w:rsidR="00D511EC">
        <w:rPr>
          <w:rFonts w:cs="Courier New"/>
          <w:sz w:val="24"/>
        </w:rPr>
        <w:t>10</w:t>
      </w:r>
    </w:p>
    <w:p w14:paraId="5AF0CAF9" w14:textId="77777777" w:rsidR="00E25EF5" w:rsidRPr="00CD26A9" w:rsidRDefault="00E25EF5" w:rsidP="00210223">
      <w:pPr>
        <w:ind w:left="2160"/>
        <w:rPr>
          <w:rFonts w:cs="Courier New"/>
          <w:bCs/>
          <w:sz w:val="24"/>
        </w:rPr>
      </w:pPr>
    </w:p>
    <w:p w14:paraId="2F3B654F" w14:textId="77777777" w:rsidR="00E25EF5" w:rsidRPr="00CD26A9" w:rsidRDefault="00DB32F8" w:rsidP="00C51595">
      <w:pPr>
        <w:numPr>
          <w:ilvl w:val="1"/>
          <w:numId w:val="2"/>
        </w:numPr>
        <w:tabs>
          <w:tab w:val="clear" w:pos="1440"/>
        </w:tabs>
        <w:rPr>
          <w:rFonts w:cs="Courier New"/>
          <w:bCs/>
          <w:sz w:val="24"/>
        </w:rPr>
      </w:pPr>
      <w:r w:rsidRPr="00CD26A9">
        <w:rPr>
          <w:rFonts w:cs="Courier New"/>
          <w:sz w:val="24"/>
        </w:rPr>
        <w:t>MISCELLANEOUS PROVISIONS</w:t>
      </w:r>
    </w:p>
    <w:p w14:paraId="0E098E29"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Property Rights</w:t>
      </w:r>
      <w:r w:rsidR="00F85C8B" w:rsidRPr="00CD26A9">
        <w:rPr>
          <w:rFonts w:cs="Courier New"/>
          <w:sz w:val="24"/>
        </w:rPr>
        <w:tab/>
      </w:r>
      <w:r w:rsidRPr="00CD26A9">
        <w:rPr>
          <w:rFonts w:cs="Courier New"/>
          <w:sz w:val="24"/>
        </w:rPr>
        <w:t>10</w:t>
      </w:r>
    </w:p>
    <w:p w14:paraId="3045AB8E"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Severability</w:t>
      </w:r>
      <w:r w:rsidR="00F85C8B" w:rsidRPr="00CD26A9">
        <w:rPr>
          <w:rFonts w:cs="Courier New"/>
          <w:sz w:val="24"/>
        </w:rPr>
        <w:tab/>
      </w:r>
      <w:r w:rsidRPr="00CD26A9">
        <w:rPr>
          <w:rFonts w:cs="Courier New"/>
          <w:sz w:val="24"/>
        </w:rPr>
        <w:t>10</w:t>
      </w:r>
    </w:p>
    <w:p w14:paraId="2FD7010C" w14:textId="3DC2C4A9"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Authority of Depart</w:t>
      </w:r>
      <w:r w:rsidR="003E56D4" w:rsidRPr="00CD26A9">
        <w:rPr>
          <w:rFonts w:cs="Courier New"/>
          <w:sz w:val="24"/>
        </w:rPr>
        <w:t>ment</w:t>
      </w:r>
      <w:r w:rsidR="00F85C8B" w:rsidRPr="00CD26A9">
        <w:rPr>
          <w:rFonts w:cs="Courier New"/>
          <w:sz w:val="24"/>
        </w:rPr>
        <w:tab/>
      </w:r>
      <w:r w:rsidR="00F334BB">
        <w:rPr>
          <w:rFonts w:cs="Courier New"/>
          <w:sz w:val="24"/>
        </w:rPr>
        <w:t>10</w:t>
      </w:r>
    </w:p>
    <w:p w14:paraId="4264C607" w14:textId="77777777" w:rsidR="00E25EF5" w:rsidRPr="00CD26A9" w:rsidRDefault="00E25EF5" w:rsidP="00210223">
      <w:pPr>
        <w:ind w:left="2160"/>
        <w:rPr>
          <w:rFonts w:cs="Courier New"/>
          <w:bCs/>
          <w:sz w:val="24"/>
        </w:rPr>
      </w:pPr>
    </w:p>
    <w:p w14:paraId="43D711F5" w14:textId="56DD9425" w:rsidR="00E25EF5" w:rsidRPr="00CD26A9" w:rsidRDefault="00DB32F8" w:rsidP="00C51595">
      <w:pPr>
        <w:numPr>
          <w:ilvl w:val="0"/>
          <w:numId w:val="2"/>
        </w:numPr>
        <w:tabs>
          <w:tab w:val="clear" w:pos="720"/>
        </w:tabs>
        <w:rPr>
          <w:rFonts w:cs="Courier New"/>
          <w:bCs/>
          <w:sz w:val="24"/>
        </w:rPr>
      </w:pPr>
      <w:r w:rsidRPr="00CD26A9">
        <w:rPr>
          <w:rFonts w:cs="Courier New"/>
          <w:b/>
          <w:bCs/>
          <w:sz w:val="24"/>
        </w:rPr>
        <w:t>NON-FEDERALLY ENFORCEABLE GENERAL (FACILITY-WIDE)</w:t>
      </w:r>
      <w:r w:rsidR="00B570DD">
        <w:rPr>
          <w:rFonts w:cs="Courier New"/>
          <w:b/>
          <w:bCs/>
          <w:sz w:val="24"/>
        </w:rPr>
        <w:t xml:space="preserve"> PERMIT</w:t>
      </w:r>
      <w:r w:rsidRPr="00CD26A9">
        <w:rPr>
          <w:rFonts w:cs="Courier New"/>
          <w:b/>
          <w:bCs/>
          <w:sz w:val="24"/>
        </w:rPr>
        <w:t xml:space="preserve"> CONDITIONS</w:t>
      </w:r>
    </w:p>
    <w:p w14:paraId="5C9E7E87" w14:textId="77777777" w:rsidR="00E25EF5" w:rsidRPr="00CD26A9" w:rsidRDefault="00E25EF5" w:rsidP="00210223">
      <w:pPr>
        <w:ind w:left="720"/>
        <w:rPr>
          <w:rFonts w:cs="Courier New"/>
          <w:bCs/>
          <w:sz w:val="24"/>
        </w:rPr>
      </w:pPr>
    </w:p>
    <w:p w14:paraId="72300E03" w14:textId="15DF763D" w:rsidR="00E25EF5" w:rsidRPr="00CD26A9" w:rsidRDefault="00DB32F8" w:rsidP="00C51595">
      <w:pPr>
        <w:numPr>
          <w:ilvl w:val="1"/>
          <w:numId w:val="2"/>
        </w:numPr>
        <w:tabs>
          <w:tab w:val="clear" w:pos="1440"/>
          <w:tab w:val="right" w:leader="dot" w:pos="9360"/>
        </w:tabs>
        <w:rPr>
          <w:rFonts w:cs="Courier New"/>
          <w:bCs/>
          <w:sz w:val="24"/>
        </w:rPr>
      </w:pPr>
      <w:r w:rsidRPr="00CD26A9">
        <w:rPr>
          <w:rFonts w:cs="Courier New"/>
          <w:sz w:val="24"/>
        </w:rPr>
        <w:t>OBJECTIONABLE ODORS</w:t>
      </w:r>
      <w:r w:rsidR="004627C6" w:rsidRPr="00CD26A9">
        <w:rPr>
          <w:rFonts w:cs="Courier New"/>
          <w:sz w:val="24"/>
        </w:rPr>
        <w:tab/>
      </w:r>
      <w:r w:rsidR="00F334BB">
        <w:rPr>
          <w:rFonts w:cs="Courier New"/>
          <w:sz w:val="24"/>
        </w:rPr>
        <w:t>1</w:t>
      </w:r>
      <w:r w:rsidR="002B0433">
        <w:rPr>
          <w:rFonts w:cs="Courier New"/>
          <w:sz w:val="24"/>
        </w:rPr>
        <w:t>1</w:t>
      </w:r>
    </w:p>
    <w:p w14:paraId="7E5E41FF" w14:textId="77777777" w:rsidR="00E25EF5" w:rsidRPr="00CD26A9" w:rsidRDefault="00E25EF5" w:rsidP="00210223">
      <w:pPr>
        <w:ind w:left="1440"/>
        <w:rPr>
          <w:rFonts w:cs="Courier New"/>
          <w:bCs/>
          <w:sz w:val="24"/>
        </w:rPr>
      </w:pPr>
    </w:p>
    <w:p w14:paraId="4CCAB191" w14:textId="38C5A25C" w:rsidR="00E25EF5" w:rsidRPr="00CD26A9" w:rsidRDefault="00DB32F8" w:rsidP="00C51595">
      <w:pPr>
        <w:numPr>
          <w:ilvl w:val="0"/>
          <w:numId w:val="2"/>
        </w:numPr>
        <w:tabs>
          <w:tab w:val="clear" w:pos="720"/>
        </w:tabs>
        <w:rPr>
          <w:rFonts w:cs="Courier New"/>
          <w:bCs/>
          <w:sz w:val="24"/>
        </w:rPr>
      </w:pPr>
      <w:r w:rsidRPr="00CD26A9">
        <w:rPr>
          <w:rFonts w:cs="Courier New"/>
          <w:b/>
          <w:bCs/>
          <w:sz w:val="24"/>
        </w:rPr>
        <w:t xml:space="preserve">FACILITY SPECIFIC FEDERALLY ENFORCEABLE </w:t>
      </w:r>
      <w:r w:rsidR="00B570DD">
        <w:rPr>
          <w:rFonts w:cs="Courier New"/>
          <w:b/>
          <w:bCs/>
          <w:sz w:val="24"/>
        </w:rPr>
        <w:t xml:space="preserve">PERMIT </w:t>
      </w:r>
      <w:r w:rsidRPr="00CD26A9">
        <w:rPr>
          <w:rFonts w:cs="Courier New"/>
          <w:b/>
          <w:bCs/>
          <w:sz w:val="24"/>
        </w:rPr>
        <w:t>CONDITIONS</w:t>
      </w:r>
    </w:p>
    <w:p w14:paraId="49B167AA" w14:textId="77777777" w:rsidR="00E25EF5" w:rsidRPr="00CD26A9" w:rsidRDefault="00E25EF5" w:rsidP="00210223">
      <w:pPr>
        <w:ind w:left="720"/>
        <w:rPr>
          <w:rFonts w:cs="Courier New"/>
          <w:bCs/>
          <w:sz w:val="24"/>
        </w:rPr>
      </w:pPr>
    </w:p>
    <w:p w14:paraId="4D3DB47F" w14:textId="02618A7C" w:rsidR="00E25EF5" w:rsidRPr="00CD26A9" w:rsidRDefault="00C66E9B" w:rsidP="00C51595">
      <w:pPr>
        <w:numPr>
          <w:ilvl w:val="1"/>
          <w:numId w:val="2"/>
        </w:numPr>
        <w:tabs>
          <w:tab w:val="clear" w:pos="1440"/>
        </w:tabs>
        <w:rPr>
          <w:rFonts w:cs="Courier New"/>
          <w:bCs/>
          <w:sz w:val="24"/>
        </w:rPr>
      </w:pPr>
      <w:r w:rsidRPr="00CD26A9">
        <w:rPr>
          <w:rFonts w:cs="Courier New"/>
          <w:sz w:val="24"/>
        </w:rPr>
        <w:t>VOLATILE ORGANIC COMPOUND</w:t>
      </w:r>
      <w:r w:rsidR="00CF1FAB">
        <w:rPr>
          <w:rFonts w:cs="Courier New"/>
          <w:sz w:val="24"/>
        </w:rPr>
        <w:t>S</w:t>
      </w:r>
      <w:r w:rsidRPr="00CD26A9">
        <w:rPr>
          <w:rFonts w:cs="Courier New"/>
          <w:sz w:val="24"/>
        </w:rPr>
        <w:t xml:space="preserve"> (</w:t>
      </w:r>
      <w:r w:rsidR="00DB32F8" w:rsidRPr="00CD26A9">
        <w:rPr>
          <w:rFonts w:cs="Courier New"/>
          <w:sz w:val="24"/>
        </w:rPr>
        <w:t>VOC</w:t>
      </w:r>
      <w:r w:rsidRPr="00CD26A9">
        <w:rPr>
          <w:rFonts w:cs="Courier New"/>
          <w:sz w:val="24"/>
        </w:rPr>
        <w:t>)</w:t>
      </w:r>
      <w:r w:rsidR="00DB32F8" w:rsidRPr="00CD26A9">
        <w:rPr>
          <w:rFonts w:cs="Courier New"/>
          <w:sz w:val="24"/>
        </w:rPr>
        <w:t xml:space="preserve"> </w:t>
      </w:r>
      <w:r w:rsidR="00B570DD">
        <w:rPr>
          <w:rFonts w:cs="Courier New"/>
          <w:sz w:val="24"/>
        </w:rPr>
        <w:t xml:space="preserve">FACILITY-WIDE </w:t>
      </w:r>
      <w:r w:rsidR="00DB32F8" w:rsidRPr="00CD26A9">
        <w:rPr>
          <w:rFonts w:cs="Courier New"/>
          <w:sz w:val="24"/>
        </w:rPr>
        <w:t>EMISSION</w:t>
      </w:r>
      <w:r w:rsidR="0089606E">
        <w:rPr>
          <w:rFonts w:cs="Courier New"/>
          <w:sz w:val="24"/>
        </w:rPr>
        <w:t>S</w:t>
      </w:r>
    </w:p>
    <w:p w14:paraId="7B3E5EF4" w14:textId="7A60A7A9" w:rsidR="00E25EF5" w:rsidRPr="00CD26A9" w:rsidRDefault="00B570DD" w:rsidP="00C51595">
      <w:pPr>
        <w:numPr>
          <w:ilvl w:val="2"/>
          <w:numId w:val="2"/>
        </w:numPr>
        <w:tabs>
          <w:tab w:val="clear" w:pos="2160"/>
          <w:tab w:val="right" w:leader="dot" w:pos="9360"/>
        </w:tabs>
        <w:rPr>
          <w:rFonts w:cs="Courier New"/>
          <w:bCs/>
          <w:sz w:val="24"/>
        </w:rPr>
      </w:pPr>
      <w:r>
        <w:rPr>
          <w:rFonts w:cs="Courier New"/>
          <w:sz w:val="24"/>
        </w:rPr>
        <w:t xml:space="preserve">VOC Facility-Wide </w:t>
      </w:r>
      <w:r w:rsidR="00DB32F8" w:rsidRPr="00CD26A9">
        <w:rPr>
          <w:rFonts w:cs="Courier New"/>
          <w:sz w:val="24"/>
        </w:rPr>
        <w:t>Emission Limit</w:t>
      </w:r>
      <w:r>
        <w:rPr>
          <w:rFonts w:cs="Courier New"/>
          <w:sz w:val="24"/>
        </w:rPr>
        <w:t>ation</w:t>
      </w:r>
      <w:r w:rsidR="00F85C8B" w:rsidRPr="00CD26A9">
        <w:rPr>
          <w:rFonts w:cs="Courier New"/>
          <w:sz w:val="24"/>
        </w:rPr>
        <w:tab/>
      </w:r>
      <w:r w:rsidR="00DB32F8" w:rsidRPr="00CD26A9">
        <w:rPr>
          <w:rFonts w:cs="Courier New"/>
          <w:sz w:val="24"/>
        </w:rPr>
        <w:t>11</w:t>
      </w:r>
    </w:p>
    <w:p w14:paraId="407856AD" w14:textId="4CD40066" w:rsidR="0006718C" w:rsidRDefault="0006718C" w:rsidP="00C51595">
      <w:pPr>
        <w:numPr>
          <w:ilvl w:val="2"/>
          <w:numId w:val="2"/>
        </w:numPr>
        <w:tabs>
          <w:tab w:val="clear" w:pos="2160"/>
          <w:tab w:val="right" w:leader="dot" w:pos="9360"/>
        </w:tabs>
        <w:rPr>
          <w:rFonts w:cs="Courier New"/>
          <w:bCs/>
          <w:sz w:val="24"/>
        </w:rPr>
      </w:pPr>
      <w:r>
        <w:rPr>
          <w:rFonts w:cs="Courier New"/>
          <w:bCs/>
          <w:sz w:val="24"/>
        </w:rPr>
        <w:t>Monitoring Requirements</w:t>
      </w:r>
      <w:r>
        <w:rPr>
          <w:rFonts w:cs="Courier New"/>
          <w:bCs/>
          <w:sz w:val="24"/>
        </w:rPr>
        <w:tab/>
        <w:t>11</w:t>
      </w:r>
    </w:p>
    <w:p w14:paraId="543CB25C" w14:textId="3EDE0F7E"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Compliance Demons</w:t>
      </w:r>
      <w:r w:rsidR="003E56D4" w:rsidRPr="00CD26A9">
        <w:rPr>
          <w:rFonts w:cs="Courier New"/>
          <w:sz w:val="24"/>
        </w:rPr>
        <w:t>tration</w:t>
      </w:r>
      <w:r w:rsidR="00F85C8B" w:rsidRPr="00CD26A9">
        <w:rPr>
          <w:rFonts w:cs="Courier New"/>
          <w:sz w:val="24"/>
        </w:rPr>
        <w:tab/>
      </w:r>
      <w:r w:rsidR="00F334BB">
        <w:rPr>
          <w:rFonts w:cs="Courier New"/>
          <w:sz w:val="24"/>
        </w:rPr>
        <w:t>11</w:t>
      </w:r>
    </w:p>
    <w:p w14:paraId="195152A6" w14:textId="63A39C73"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Record-Keeping Re</w:t>
      </w:r>
      <w:r w:rsidR="003E56D4" w:rsidRPr="00CD26A9">
        <w:rPr>
          <w:rFonts w:cs="Courier New"/>
          <w:sz w:val="24"/>
        </w:rPr>
        <w:t>quirements</w:t>
      </w:r>
      <w:r w:rsidR="00F85C8B" w:rsidRPr="00CD26A9">
        <w:rPr>
          <w:rFonts w:cs="Courier New"/>
          <w:sz w:val="24"/>
        </w:rPr>
        <w:tab/>
      </w:r>
      <w:r w:rsidRPr="00CD26A9">
        <w:rPr>
          <w:rFonts w:cs="Courier New"/>
          <w:sz w:val="24"/>
        </w:rPr>
        <w:t>1</w:t>
      </w:r>
      <w:r w:rsidR="002B0433">
        <w:rPr>
          <w:rFonts w:cs="Courier New"/>
          <w:sz w:val="24"/>
        </w:rPr>
        <w:t>1</w:t>
      </w:r>
    </w:p>
    <w:p w14:paraId="5F8C0535" w14:textId="7777777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Reporting Require</w:t>
      </w:r>
      <w:r w:rsidR="003E56D4" w:rsidRPr="00CD26A9">
        <w:rPr>
          <w:rFonts w:cs="Courier New"/>
          <w:sz w:val="24"/>
        </w:rPr>
        <w:t>ments</w:t>
      </w:r>
      <w:r w:rsidR="00F85C8B" w:rsidRPr="00CD26A9">
        <w:rPr>
          <w:rFonts w:cs="Courier New"/>
          <w:sz w:val="24"/>
        </w:rPr>
        <w:tab/>
      </w:r>
      <w:r w:rsidRPr="00CD26A9">
        <w:rPr>
          <w:rFonts w:cs="Courier New"/>
          <w:sz w:val="24"/>
        </w:rPr>
        <w:t>12</w:t>
      </w:r>
    </w:p>
    <w:p w14:paraId="331E8CBC" w14:textId="77777777" w:rsidR="00E25EF5" w:rsidRPr="00CD26A9" w:rsidRDefault="00E25EF5" w:rsidP="00210223">
      <w:pPr>
        <w:ind w:left="2160"/>
        <w:rPr>
          <w:rFonts w:cs="Courier New"/>
          <w:bCs/>
          <w:sz w:val="24"/>
        </w:rPr>
      </w:pPr>
    </w:p>
    <w:p w14:paraId="5421ED37" w14:textId="1A99C430" w:rsidR="00E25EF5" w:rsidRPr="00CD26A9" w:rsidRDefault="00C66E9B" w:rsidP="00C51595">
      <w:pPr>
        <w:numPr>
          <w:ilvl w:val="1"/>
          <w:numId w:val="2"/>
        </w:numPr>
        <w:tabs>
          <w:tab w:val="clear" w:pos="1440"/>
        </w:tabs>
        <w:rPr>
          <w:rFonts w:cs="Courier New"/>
          <w:bCs/>
          <w:sz w:val="24"/>
        </w:rPr>
      </w:pPr>
      <w:r w:rsidRPr="00CD26A9">
        <w:rPr>
          <w:rFonts w:cs="Courier New"/>
          <w:sz w:val="24"/>
        </w:rPr>
        <w:t>VOLATILE ORGANIC COMPOUND (</w:t>
      </w:r>
      <w:r w:rsidR="00EB2B75" w:rsidRPr="00CD26A9">
        <w:rPr>
          <w:rFonts w:cs="Courier New"/>
          <w:sz w:val="24"/>
        </w:rPr>
        <w:t>VOC</w:t>
      </w:r>
      <w:r w:rsidRPr="00CD26A9">
        <w:rPr>
          <w:rFonts w:cs="Courier New"/>
          <w:sz w:val="24"/>
        </w:rPr>
        <w:t>)</w:t>
      </w:r>
      <w:r w:rsidR="00EB2B75" w:rsidRPr="00CD26A9">
        <w:rPr>
          <w:rFonts w:cs="Courier New"/>
          <w:sz w:val="24"/>
        </w:rPr>
        <w:t xml:space="preserve"> EMISSIONS FROM </w:t>
      </w:r>
      <w:r w:rsidR="00DB32F8" w:rsidRPr="00CD26A9">
        <w:rPr>
          <w:rFonts w:cs="Courier New"/>
          <w:sz w:val="24"/>
        </w:rPr>
        <w:t>FUEL COMBUSTION</w:t>
      </w:r>
    </w:p>
    <w:p w14:paraId="66A5496F" w14:textId="5901F757"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Calculation of Mo</w:t>
      </w:r>
      <w:r w:rsidR="009439CA" w:rsidRPr="00CD26A9">
        <w:rPr>
          <w:rFonts w:cs="Courier New"/>
          <w:sz w:val="24"/>
        </w:rPr>
        <w:t xml:space="preserve">nthly </w:t>
      </w:r>
      <w:r w:rsidR="00B570DD">
        <w:rPr>
          <w:rFonts w:cs="Courier New"/>
          <w:sz w:val="24"/>
        </w:rPr>
        <w:t xml:space="preserve">VOC </w:t>
      </w:r>
      <w:r w:rsidR="009439CA" w:rsidRPr="00CD26A9">
        <w:rPr>
          <w:rFonts w:cs="Courier New"/>
          <w:sz w:val="24"/>
        </w:rPr>
        <w:t>Emissions</w:t>
      </w:r>
      <w:r w:rsidR="00B570DD">
        <w:rPr>
          <w:rFonts w:cs="Courier New"/>
          <w:sz w:val="24"/>
        </w:rPr>
        <w:t xml:space="preserve"> from Fuel Combustion</w:t>
      </w:r>
      <w:r w:rsidR="00857887" w:rsidRPr="00CD26A9">
        <w:rPr>
          <w:rFonts w:cs="Courier New"/>
          <w:sz w:val="24"/>
        </w:rPr>
        <w:tab/>
      </w:r>
      <w:r w:rsidR="00F334BB">
        <w:rPr>
          <w:rFonts w:cs="Courier New"/>
          <w:sz w:val="24"/>
        </w:rPr>
        <w:t>1</w:t>
      </w:r>
      <w:r w:rsidR="002B0433">
        <w:rPr>
          <w:rFonts w:cs="Courier New"/>
          <w:sz w:val="24"/>
        </w:rPr>
        <w:t>2</w:t>
      </w:r>
    </w:p>
    <w:p w14:paraId="19E237EA" w14:textId="6CE06D45"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 xml:space="preserve">Record-Keeping </w:t>
      </w:r>
      <w:r w:rsidR="006635ED" w:rsidRPr="00CD26A9">
        <w:rPr>
          <w:rFonts w:cs="Courier New"/>
          <w:sz w:val="24"/>
        </w:rPr>
        <w:t>Requirement</w:t>
      </w:r>
      <w:r w:rsidR="00B570DD">
        <w:rPr>
          <w:rFonts w:cs="Courier New"/>
          <w:sz w:val="24"/>
        </w:rPr>
        <w:t>s</w:t>
      </w:r>
      <w:r w:rsidR="00857887" w:rsidRPr="00CD26A9">
        <w:rPr>
          <w:rFonts w:cs="Courier New"/>
          <w:sz w:val="24"/>
        </w:rPr>
        <w:tab/>
      </w:r>
      <w:r w:rsidR="00F334BB">
        <w:rPr>
          <w:rFonts w:cs="Courier New"/>
          <w:sz w:val="24"/>
        </w:rPr>
        <w:t>1</w:t>
      </w:r>
      <w:r w:rsidR="002B0433">
        <w:rPr>
          <w:rFonts w:cs="Courier New"/>
          <w:sz w:val="24"/>
        </w:rPr>
        <w:t>3</w:t>
      </w:r>
    </w:p>
    <w:p w14:paraId="0EB70A72" w14:textId="7CAB92A1" w:rsidR="00E25EF5" w:rsidRPr="00F66CF4" w:rsidRDefault="00DB32F8" w:rsidP="00C51595">
      <w:pPr>
        <w:numPr>
          <w:ilvl w:val="2"/>
          <w:numId w:val="2"/>
        </w:numPr>
        <w:tabs>
          <w:tab w:val="clear" w:pos="2160"/>
          <w:tab w:val="right" w:leader="dot" w:pos="9360"/>
        </w:tabs>
        <w:rPr>
          <w:rFonts w:cs="Courier New"/>
          <w:bCs/>
          <w:sz w:val="24"/>
        </w:rPr>
      </w:pPr>
      <w:r w:rsidRPr="00CD26A9">
        <w:rPr>
          <w:rFonts w:cs="Courier New"/>
          <w:sz w:val="24"/>
        </w:rPr>
        <w:t>Reporting Require</w:t>
      </w:r>
      <w:r w:rsidR="009439CA" w:rsidRPr="00CD26A9">
        <w:rPr>
          <w:rFonts w:cs="Courier New"/>
          <w:sz w:val="24"/>
        </w:rPr>
        <w:t>ments</w:t>
      </w:r>
      <w:r w:rsidR="00857887" w:rsidRPr="00CD26A9">
        <w:rPr>
          <w:rFonts w:cs="Courier New"/>
          <w:sz w:val="24"/>
        </w:rPr>
        <w:tab/>
      </w:r>
      <w:r w:rsidR="00F334BB">
        <w:rPr>
          <w:rFonts w:cs="Courier New"/>
          <w:sz w:val="24"/>
        </w:rPr>
        <w:t>1</w:t>
      </w:r>
      <w:r w:rsidR="00BE2E90">
        <w:rPr>
          <w:rFonts w:cs="Courier New"/>
          <w:sz w:val="24"/>
        </w:rPr>
        <w:t>3</w:t>
      </w:r>
    </w:p>
    <w:p w14:paraId="02F175C4" w14:textId="77777777" w:rsidR="00E25EF5" w:rsidRPr="00CD26A9" w:rsidRDefault="00E25EF5" w:rsidP="003F2FD7">
      <w:pPr>
        <w:rPr>
          <w:rFonts w:cs="Courier New"/>
          <w:bCs/>
          <w:sz w:val="24"/>
        </w:rPr>
      </w:pPr>
    </w:p>
    <w:p w14:paraId="0918DAF4" w14:textId="14A222AA" w:rsidR="00E25EF5" w:rsidRPr="00CD26A9" w:rsidRDefault="00B570DD" w:rsidP="00C51595">
      <w:pPr>
        <w:numPr>
          <w:ilvl w:val="1"/>
          <w:numId w:val="2"/>
        </w:numPr>
        <w:tabs>
          <w:tab w:val="clear" w:pos="1440"/>
        </w:tabs>
        <w:rPr>
          <w:rFonts w:cs="Courier New"/>
          <w:bCs/>
          <w:sz w:val="24"/>
        </w:rPr>
      </w:pPr>
      <w:r>
        <w:rPr>
          <w:rFonts w:cs="Courier New"/>
          <w:sz w:val="24"/>
        </w:rPr>
        <w:t xml:space="preserve">VOLATILE ORGANIC COMPOUND (VOC) EMISSIONS FROM </w:t>
      </w:r>
      <w:r w:rsidR="00DB32F8" w:rsidRPr="00CD26A9">
        <w:rPr>
          <w:rFonts w:cs="Courier New"/>
          <w:sz w:val="24"/>
        </w:rPr>
        <w:t>GASOLINE DISPENSING EQUIPMENT WITH STAGE 1 VAPOR RECOVERY</w:t>
      </w:r>
      <w:r w:rsidR="00DF650C" w:rsidRPr="00CD26A9">
        <w:rPr>
          <w:rFonts w:cs="Courier New"/>
          <w:bCs/>
          <w:sz w:val="24"/>
        </w:rPr>
        <w:t xml:space="preserve"> </w:t>
      </w:r>
      <w:r w:rsidR="00DB32F8" w:rsidRPr="00CD26A9">
        <w:rPr>
          <w:rFonts w:cs="Courier New"/>
          <w:sz w:val="24"/>
        </w:rPr>
        <w:t>SYSTEM</w:t>
      </w:r>
    </w:p>
    <w:p w14:paraId="4CD17A64" w14:textId="75C12723" w:rsidR="00E25EF5" w:rsidRPr="00CD26A9" w:rsidRDefault="00DB32F8" w:rsidP="00C51595">
      <w:pPr>
        <w:numPr>
          <w:ilvl w:val="2"/>
          <w:numId w:val="2"/>
        </w:numPr>
        <w:tabs>
          <w:tab w:val="clear" w:pos="2160"/>
          <w:tab w:val="right" w:leader="dot" w:pos="9360"/>
        </w:tabs>
        <w:rPr>
          <w:rFonts w:cs="Courier New"/>
          <w:bCs/>
          <w:sz w:val="24"/>
        </w:rPr>
      </w:pPr>
      <w:r w:rsidRPr="00CD26A9">
        <w:rPr>
          <w:rFonts w:cs="Courier New"/>
          <w:sz w:val="24"/>
        </w:rPr>
        <w:t>Operation and Maint</w:t>
      </w:r>
      <w:r w:rsidR="00DF650C" w:rsidRPr="00CD26A9">
        <w:rPr>
          <w:rFonts w:cs="Courier New"/>
          <w:sz w:val="24"/>
        </w:rPr>
        <w:t>enance of Stage 1 Controls</w:t>
      </w:r>
      <w:r w:rsidR="009B32A6" w:rsidRPr="00CD26A9">
        <w:rPr>
          <w:rFonts w:cs="Courier New"/>
          <w:sz w:val="24"/>
        </w:rPr>
        <w:tab/>
      </w:r>
      <w:r w:rsidR="001D22F0">
        <w:rPr>
          <w:rFonts w:cs="Courier New"/>
          <w:sz w:val="24"/>
        </w:rPr>
        <w:t>1</w:t>
      </w:r>
      <w:r w:rsidR="00BE2E90">
        <w:rPr>
          <w:rFonts w:cs="Courier New"/>
          <w:sz w:val="24"/>
        </w:rPr>
        <w:t>3</w:t>
      </w:r>
    </w:p>
    <w:p w14:paraId="67BBE67E" w14:textId="49045578" w:rsidR="00CB0E3A" w:rsidRDefault="001176CF" w:rsidP="00C51595">
      <w:pPr>
        <w:numPr>
          <w:ilvl w:val="2"/>
          <w:numId w:val="2"/>
        </w:numPr>
        <w:tabs>
          <w:tab w:val="clear" w:pos="2160"/>
          <w:tab w:val="right" w:leader="dot" w:pos="9360"/>
        </w:tabs>
        <w:jc w:val="right"/>
        <w:rPr>
          <w:rFonts w:cs="Courier New"/>
          <w:bCs/>
          <w:sz w:val="24"/>
        </w:rPr>
      </w:pPr>
      <w:r>
        <w:rPr>
          <w:rFonts w:cs="Courier New"/>
          <w:sz w:val="24"/>
        </w:rPr>
        <w:t xml:space="preserve">Work Practice </w:t>
      </w:r>
      <w:r w:rsidR="00CB0E3A" w:rsidRPr="00CB0E3A">
        <w:rPr>
          <w:rFonts w:cs="Courier New"/>
          <w:sz w:val="24"/>
        </w:rPr>
        <w:t>Requirements</w:t>
      </w:r>
      <w:r w:rsidR="00CB0E3A" w:rsidRPr="00CB0E3A">
        <w:rPr>
          <w:rFonts w:cs="Courier New"/>
          <w:sz w:val="24"/>
        </w:rPr>
        <w:tab/>
        <w:t>14</w:t>
      </w:r>
    </w:p>
    <w:p w14:paraId="6DC4656D" w14:textId="77777777" w:rsidR="00CB0E3A" w:rsidRPr="00CB0E3A" w:rsidRDefault="00CB0E3A" w:rsidP="00BA7DE5">
      <w:pPr>
        <w:tabs>
          <w:tab w:val="right" w:leader="dot" w:pos="9360"/>
        </w:tabs>
        <w:ind w:left="1440"/>
        <w:rPr>
          <w:rFonts w:cs="Courier New"/>
          <w:sz w:val="24"/>
        </w:rPr>
      </w:pPr>
    </w:p>
    <w:p w14:paraId="4C552B35" w14:textId="13FA9A5F" w:rsidR="002561C0" w:rsidRPr="00CD26A9" w:rsidRDefault="002561C0" w:rsidP="00C51595">
      <w:pPr>
        <w:numPr>
          <w:ilvl w:val="1"/>
          <w:numId w:val="2"/>
        </w:numPr>
        <w:tabs>
          <w:tab w:val="clear" w:pos="1440"/>
        </w:tabs>
        <w:rPr>
          <w:rFonts w:cs="Courier New"/>
          <w:bCs/>
          <w:sz w:val="24"/>
        </w:rPr>
      </w:pPr>
      <w:r w:rsidRPr="00CD26A9">
        <w:rPr>
          <w:rFonts w:cs="Courier New"/>
          <w:sz w:val="24"/>
        </w:rPr>
        <w:t xml:space="preserve">CARBON MONOXIDE (CO) EMISSIONS FROM </w:t>
      </w:r>
      <w:r w:rsidR="001176CF">
        <w:rPr>
          <w:rFonts w:cs="Courier New"/>
          <w:sz w:val="24"/>
        </w:rPr>
        <w:t>FUEL</w:t>
      </w:r>
      <w:r w:rsidRPr="00CD26A9">
        <w:rPr>
          <w:rFonts w:cs="Courier New"/>
          <w:sz w:val="24"/>
        </w:rPr>
        <w:t xml:space="preserve"> COMBUSTION </w:t>
      </w:r>
    </w:p>
    <w:p w14:paraId="15D67E84" w14:textId="0FE329EB" w:rsidR="004C01E6" w:rsidRPr="004C01E6" w:rsidRDefault="004C01E6" w:rsidP="00C51595">
      <w:pPr>
        <w:numPr>
          <w:ilvl w:val="2"/>
          <w:numId w:val="2"/>
        </w:numPr>
        <w:tabs>
          <w:tab w:val="clear" w:pos="2160"/>
          <w:tab w:val="right" w:leader="dot" w:pos="9360"/>
        </w:tabs>
        <w:rPr>
          <w:rFonts w:cs="Courier New"/>
          <w:bCs/>
          <w:sz w:val="24"/>
        </w:rPr>
      </w:pPr>
      <w:r>
        <w:rPr>
          <w:rFonts w:cs="Courier New"/>
          <w:bCs/>
          <w:sz w:val="24"/>
        </w:rPr>
        <w:t>CO Facility-Wide Emissions Limitation</w:t>
      </w:r>
      <w:r w:rsidR="00CA3DB9">
        <w:rPr>
          <w:rFonts w:cs="Courier New"/>
          <w:bCs/>
          <w:sz w:val="24"/>
        </w:rPr>
        <w:tab/>
        <w:t>14</w:t>
      </w:r>
    </w:p>
    <w:p w14:paraId="56178A5D" w14:textId="529D9D66" w:rsidR="00E25EF5" w:rsidRPr="00CD26A9" w:rsidRDefault="001868F0" w:rsidP="00C51595">
      <w:pPr>
        <w:numPr>
          <w:ilvl w:val="2"/>
          <w:numId w:val="2"/>
        </w:numPr>
        <w:tabs>
          <w:tab w:val="clear" w:pos="2160"/>
          <w:tab w:val="right" w:leader="dot" w:pos="9360"/>
        </w:tabs>
        <w:rPr>
          <w:rFonts w:cs="Courier New"/>
          <w:bCs/>
          <w:sz w:val="24"/>
        </w:rPr>
      </w:pPr>
      <w:r>
        <w:rPr>
          <w:rFonts w:cs="Courier New"/>
          <w:sz w:val="24"/>
        </w:rPr>
        <w:t xml:space="preserve">Calculation of </w:t>
      </w:r>
      <w:r w:rsidR="002C7612" w:rsidRPr="00CD26A9">
        <w:rPr>
          <w:rFonts w:cs="Courier New"/>
          <w:sz w:val="24"/>
        </w:rPr>
        <w:t xml:space="preserve">Monthly </w:t>
      </w:r>
      <w:r w:rsidR="00BE476B">
        <w:rPr>
          <w:rFonts w:cs="Courier New"/>
          <w:sz w:val="24"/>
        </w:rPr>
        <w:t xml:space="preserve">Facility-Wide </w:t>
      </w:r>
      <w:r w:rsidR="00C66E9B" w:rsidRPr="00CD26A9">
        <w:rPr>
          <w:rFonts w:cs="Courier New"/>
          <w:sz w:val="24"/>
        </w:rPr>
        <w:t>CO</w:t>
      </w:r>
      <w:r w:rsidR="002C7612" w:rsidRPr="00CD26A9">
        <w:rPr>
          <w:rFonts w:cs="Courier New"/>
          <w:sz w:val="24"/>
        </w:rPr>
        <w:t xml:space="preserve"> Emissi</w:t>
      </w:r>
      <w:r w:rsidR="00DF650C" w:rsidRPr="00CD26A9">
        <w:rPr>
          <w:rFonts w:cs="Courier New"/>
          <w:sz w:val="24"/>
        </w:rPr>
        <w:t>on</w:t>
      </w:r>
      <w:r w:rsidR="00C907CD" w:rsidRPr="00CD26A9">
        <w:rPr>
          <w:rFonts w:cs="Courier New"/>
          <w:sz w:val="24"/>
        </w:rPr>
        <w:tab/>
      </w:r>
      <w:r w:rsidR="001D22F0">
        <w:rPr>
          <w:rFonts w:cs="Courier New"/>
          <w:sz w:val="24"/>
        </w:rPr>
        <w:t>1</w:t>
      </w:r>
      <w:r w:rsidR="002810F9">
        <w:rPr>
          <w:rFonts w:cs="Courier New"/>
          <w:sz w:val="24"/>
        </w:rPr>
        <w:t>4</w:t>
      </w:r>
    </w:p>
    <w:p w14:paraId="6DD92457" w14:textId="59103F89" w:rsidR="00E25EF5" w:rsidRPr="00CD26A9" w:rsidRDefault="002C7612" w:rsidP="00C51595">
      <w:pPr>
        <w:numPr>
          <w:ilvl w:val="2"/>
          <w:numId w:val="2"/>
        </w:numPr>
        <w:tabs>
          <w:tab w:val="clear" w:pos="2160"/>
          <w:tab w:val="right" w:leader="dot" w:pos="9360"/>
        </w:tabs>
        <w:rPr>
          <w:rFonts w:cs="Courier New"/>
          <w:bCs/>
          <w:sz w:val="24"/>
        </w:rPr>
      </w:pPr>
      <w:r w:rsidRPr="00CD26A9">
        <w:rPr>
          <w:rFonts w:cs="Courier New"/>
          <w:sz w:val="24"/>
        </w:rPr>
        <w:t>Record</w:t>
      </w:r>
      <w:r w:rsidR="007F15D1">
        <w:rPr>
          <w:rFonts w:cs="Courier New"/>
          <w:sz w:val="24"/>
        </w:rPr>
        <w:t>-K</w:t>
      </w:r>
      <w:r w:rsidRPr="00CD26A9">
        <w:rPr>
          <w:rFonts w:cs="Courier New"/>
          <w:sz w:val="24"/>
        </w:rPr>
        <w:t>eeping Requi</w:t>
      </w:r>
      <w:r w:rsidR="00DF650C" w:rsidRPr="00CD26A9">
        <w:rPr>
          <w:rFonts w:cs="Courier New"/>
          <w:sz w:val="24"/>
        </w:rPr>
        <w:t>rements</w:t>
      </w:r>
      <w:r w:rsidR="00C907CD" w:rsidRPr="00CD26A9">
        <w:rPr>
          <w:rFonts w:cs="Courier New"/>
          <w:sz w:val="24"/>
        </w:rPr>
        <w:tab/>
      </w:r>
      <w:r w:rsidR="001D22F0">
        <w:rPr>
          <w:rFonts w:cs="Courier New"/>
          <w:sz w:val="24"/>
        </w:rPr>
        <w:t>1</w:t>
      </w:r>
      <w:r w:rsidR="007F15D1">
        <w:rPr>
          <w:rFonts w:cs="Courier New"/>
          <w:sz w:val="24"/>
        </w:rPr>
        <w:t>4</w:t>
      </w:r>
    </w:p>
    <w:p w14:paraId="5B1DD533" w14:textId="579B8A18" w:rsidR="00E25EF5" w:rsidRPr="00D73368" w:rsidRDefault="002C7612" w:rsidP="00C51595">
      <w:pPr>
        <w:numPr>
          <w:ilvl w:val="2"/>
          <w:numId w:val="2"/>
        </w:numPr>
        <w:tabs>
          <w:tab w:val="clear" w:pos="2160"/>
          <w:tab w:val="right" w:leader="dot" w:pos="9360"/>
        </w:tabs>
        <w:rPr>
          <w:rFonts w:cs="Courier New"/>
          <w:bCs/>
          <w:sz w:val="24"/>
        </w:rPr>
      </w:pPr>
      <w:r w:rsidRPr="00CD26A9">
        <w:rPr>
          <w:rFonts w:cs="Courier New"/>
          <w:sz w:val="24"/>
        </w:rPr>
        <w:t>Reporting Requireme</w:t>
      </w:r>
      <w:r w:rsidR="00625D2C" w:rsidRPr="00CD26A9">
        <w:rPr>
          <w:rFonts w:cs="Courier New"/>
          <w:sz w:val="24"/>
        </w:rPr>
        <w:t>nts</w:t>
      </w:r>
      <w:r w:rsidR="00C907CD" w:rsidRPr="00CD26A9">
        <w:rPr>
          <w:rFonts w:cs="Courier New"/>
          <w:sz w:val="24"/>
        </w:rPr>
        <w:tab/>
      </w:r>
      <w:r w:rsidR="001D22F0">
        <w:rPr>
          <w:rFonts w:cs="Courier New"/>
          <w:sz w:val="24"/>
        </w:rPr>
        <w:t>1</w:t>
      </w:r>
      <w:r w:rsidR="007F15D1">
        <w:rPr>
          <w:rFonts w:cs="Courier New"/>
          <w:sz w:val="24"/>
        </w:rPr>
        <w:t>4</w:t>
      </w:r>
    </w:p>
    <w:p w14:paraId="03F145FF" w14:textId="0F35C0D1" w:rsidR="001868F0" w:rsidRDefault="001868F0">
      <w:pPr>
        <w:widowControl/>
        <w:autoSpaceDE/>
        <w:autoSpaceDN/>
        <w:adjustRightInd/>
        <w:rPr>
          <w:rFonts w:cs="Courier New"/>
          <w:sz w:val="24"/>
        </w:rPr>
      </w:pPr>
    </w:p>
    <w:p w14:paraId="7AE8FF3E" w14:textId="5CECE9A3" w:rsidR="00501A86" w:rsidRPr="00501A86" w:rsidRDefault="00501A86" w:rsidP="00C51595">
      <w:pPr>
        <w:numPr>
          <w:ilvl w:val="1"/>
          <w:numId w:val="2"/>
        </w:numPr>
        <w:tabs>
          <w:tab w:val="clear" w:pos="1440"/>
        </w:tabs>
        <w:rPr>
          <w:rFonts w:cs="Courier New"/>
          <w:bCs/>
          <w:sz w:val="24"/>
        </w:rPr>
      </w:pPr>
      <w:r w:rsidRPr="00CD26A9">
        <w:rPr>
          <w:rFonts w:cs="Courier New"/>
          <w:sz w:val="24"/>
        </w:rPr>
        <w:t>CARBON MONOXIDE (CO) EMISSIONS FROM</w:t>
      </w:r>
      <w:r w:rsidR="00710B5E">
        <w:rPr>
          <w:rFonts w:cs="Courier New"/>
          <w:sz w:val="24"/>
        </w:rPr>
        <w:t xml:space="preserve"> NATURAL GAS-FIRED COMBUSITON EQUIPMENT</w:t>
      </w:r>
    </w:p>
    <w:p w14:paraId="22CD9AF4" w14:textId="19304F35" w:rsidR="00501A86" w:rsidRPr="00CD26A9" w:rsidRDefault="00501A86" w:rsidP="00C51595">
      <w:pPr>
        <w:numPr>
          <w:ilvl w:val="2"/>
          <w:numId w:val="2"/>
        </w:numPr>
        <w:tabs>
          <w:tab w:val="clear" w:pos="2160"/>
          <w:tab w:val="right" w:leader="dot" w:pos="9360"/>
        </w:tabs>
        <w:rPr>
          <w:rFonts w:cs="Courier New"/>
          <w:bCs/>
          <w:sz w:val="24"/>
        </w:rPr>
      </w:pPr>
      <w:r w:rsidRPr="00CD26A9">
        <w:rPr>
          <w:rFonts w:cs="Courier New"/>
          <w:sz w:val="24"/>
        </w:rPr>
        <w:t xml:space="preserve">Calculation of Monthly </w:t>
      </w:r>
      <w:r>
        <w:rPr>
          <w:rFonts w:cs="Courier New"/>
          <w:sz w:val="24"/>
        </w:rPr>
        <w:t xml:space="preserve">CO </w:t>
      </w:r>
      <w:r w:rsidRPr="00CD26A9">
        <w:rPr>
          <w:rFonts w:cs="Courier New"/>
          <w:sz w:val="24"/>
        </w:rPr>
        <w:t>Emissions</w:t>
      </w:r>
      <w:r>
        <w:rPr>
          <w:rFonts w:cs="Courier New"/>
          <w:sz w:val="24"/>
        </w:rPr>
        <w:t xml:space="preserve"> from Natural Gas-Fired Combustion Equipment</w:t>
      </w:r>
      <w:r w:rsidRPr="00CD26A9">
        <w:rPr>
          <w:rFonts w:cs="Courier New"/>
          <w:sz w:val="24"/>
        </w:rPr>
        <w:tab/>
      </w:r>
      <w:r>
        <w:rPr>
          <w:rFonts w:cs="Courier New"/>
          <w:sz w:val="24"/>
        </w:rPr>
        <w:t>15</w:t>
      </w:r>
    </w:p>
    <w:p w14:paraId="44BE3A3D" w14:textId="77777777" w:rsidR="00501A86" w:rsidRPr="00CD26A9" w:rsidRDefault="00501A86" w:rsidP="00C51595">
      <w:pPr>
        <w:numPr>
          <w:ilvl w:val="2"/>
          <w:numId w:val="2"/>
        </w:numPr>
        <w:tabs>
          <w:tab w:val="clear" w:pos="2160"/>
          <w:tab w:val="right" w:leader="dot" w:pos="9360"/>
        </w:tabs>
        <w:rPr>
          <w:rFonts w:cs="Courier New"/>
          <w:bCs/>
          <w:sz w:val="24"/>
        </w:rPr>
      </w:pPr>
      <w:r w:rsidRPr="00CD26A9">
        <w:rPr>
          <w:rFonts w:cs="Courier New"/>
          <w:sz w:val="24"/>
        </w:rPr>
        <w:t>Recordkeeping Requirements</w:t>
      </w:r>
      <w:r w:rsidRPr="00CD26A9">
        <w:rPr>
          <w:rFonts w:cs="Courier New"/>
          <w:sz w:val="24"/>
        </w:rPr>
        <w:tab/>
      </w:r>
      <w:r>
        <w:rPr>
          <w:rFonts w:cs="Courier New"/>
          <w:sz w:val="24"/>
        </w:rPr>
        <w:t>15</w:t>
      </w:r>
    </w:p>
    <w:p w14:paraId="50CD0775" w14:textId="77777777" w:rsidR="00501A86" w:rsidRPr="00CD26A9" w:rsidRDefault="00501A86" w:rsidP="00C51595">
      <w:pPr>
        <w:numPr>
          <w:ilvl w:val="2"/>
          <w:numId w:val="2"/>
        </w:numPr>
        <w:tabs>
          <w:tab w:val="clear" w:pos="2160"/>
          <w:tab w:val="right" w:leader="dot" w:pos="9360"/>
        </w:tabs>
        <w:rPr>
          <w:rFonts w:cs="Courier New"/>
          <w:bCs/>
          <w:sz w:val="24"/>
        </w:rPr>
      </w:pPr>
      <w:r w:rsidRPr="00CD26A9">
        <w:rPr>
          <w:rFonts w:cs="Courier New"/>
          <w:sz w:val="24"/>
        </w:rPr>
        <w:t>Reporting Requirements</w:t>
      </w:r>
      <w:r w:rsidRPr="00CD26A9">
        <w:rPr>
          <w:rFonts w:cs="Courier New"/>
          <w:sz w:val="24"/>
        </w:rPr>
        <w:tab/>
      </w:r>
      <w:r>
        <w:rPr>
          <w:rFonts w:cs="Courier New"/>
          <w:sz w:val="24"/>
        </w:rPr>
        <w:t>15</w:t>
      </w:r>
    </w:p>
    <w:p w14:paraId="3BFDDD3A" w14:textId="77777777" w:rsidR="00501A86" w:rsidRPr="00501A86" w:rsidRDefault="00501A86" w:rsidP="00501A86">
      <w:pPr>
        <w:ind w:left="1440"/>
        <w:rPr>
          <w:rFonts w:cs="Courier New"/>
          <w:bCs/>
          <w:sz w:val="24"/>
        </w:rPr>
      </w:pPr>
    </w:p>
    <w:p w14:paraId="5C0B6088" w14:textId="33EBDF79" w:rsidR="00E25EF5" w:rsidRPr="00CD26A9" w:rsidRDefault="00076EE7" w:rsidP="00C51595">
      <w:pPr>
        <w:numPr>
          <w:ilvl w:val="1"/>
          <w:numId w:val="2"/>
        </w:numPr>
        <w:tabs>
          <w:tab w:val="clear" w:pos="1440"/>
        </w:tabs>
        <w:rPr>
          <w:rFonts w:cs="Courier New"/>
          <w:bCs/>
          <w:sz w:val="24"/>
        </w:rPr>
      </w:pPr>
      <w:r w:rsidRPr="00CD26A9">
        <w:rPr>
          <w:rFonts w:cs="Courier New"/>
          <w:sz w:val="24"/>
        </w:rPr>
        <w:t>CARBON MONOXIDE</w:t>
      </w:r>
      <w:r w:rsidR="00C66E9B" w:rsidRPr="00CD26A9">
        <w:rPr>
          <w:rFonts w:cs="Courier New"/>
          <w:sz w:val="24"/>
        </w:rPr>
        <w:t xml:space="preserve"> (CO)</w:t>
      </w:r>
      <w:r w:rsidRPr="00CD26A9">
        <w:rPr>
          <w:rFonts w:cs="Courier New"/>
          <w:sz w:val="24"/>
        </w:rPr>
        <w:t xml:space="preserve"> EMISSIONS</w:t>
      </w:r>
      <w:r w:rsidR="005D0F55" w:rsidRPr="00CD26A9">
        <w:rPr>
          <w:rFonts w:cs="Courier New"/>
          <w:sz w:val="24"/>
        </w:rPr>
        <w:t xml:space="preserve"> </w:t>
      </w:r>
      <w:r w:rsidRPr="00CD26A9">
        <w:rPr>
          <w:rFonts w:cs="Courier New"/>
          <w:sz w:val="24"/>
        </w:rPr>
        <w:t>FROM DYNAMOMETER ENGINE TES</w:t>
      </w:r>
      <w:r w:rsidR="00D86A96" w:rsidRPr="00CD26A9">
        <w:rPr>
          <w:rFonts w:cs="Courier New"/>
          <w:sz w:val="24"/>
        </w:rPr>
        <w:t>T</w:t>
      </w:r>
      <w:r w:rsidR="00472F86" w:rsidRPr="00CD26A9">
        <w:rPr>
          <w:rFonts w:cs="Courier New"/>
          <w:bCs/>
          <w:sz w:val="24"/>
        </w:rPr>
        <w:t xml:space="preserve"> </w:t>
      </w:r>
      <w:r w:rsidR="00D86A96" w:rsidRPr="00CD26A9">
        <w:rPr>
          <w:rFonts w:cs="Courier New"/>
          <w:sz w:val="24"/>
        </w:rPr>
        <w:t xml:space="preserve">CELLS WITH CATALYTIC </w:t>
      </w:r>
      <w:r w:rsidR="00D96032" w:rsidRPr="00CD26A9">
        <w:rPr>
          <w:rFonts w:cs="Courier New"/>
          <w:sz w:val="24"/>
        </w:rPr>
        <w:t xml:space="preserve">CONVERTERS (CATALYTIC </w:t>
      </w:r>
      <w:r w:rsidR="00D86A96" w:rsidRPr="00CD26A9">
        <w:rPr>
          <w:rFonts w:cs="Courier New"/>
          <w:sz w:val="24"/>
        </w:rPr>
        <w:t>OXIDIZERS</w:t>
      </w:r>
      <w:r w:rsidR="00D96032" w:rsidRPr="00CD26A9">
        <w:rPr>
          <w:rFonts w:cs="Courier New"/>
          <w:sz w:val="24"/>
        </w:rPr>
        <w:t>)</w:t>
      </w:r>
    </w:p>
    <w:p w14:paraId="283B983D" w14:textId="559B45E3" w:rsidR="00E25EF5" w:rsidRPr="00CD26A9" w:rsidRDefault="00076EE7" w:rsidP="00C51595">
      <w:pPr>
        <w:numPr>
          <w:ilvl w:val="2"/>
          <w:numId w:val="2"/>
        </w:numPr>
        <w:tabs>
          <w:tab w:val="clear" w:pos="2160"/>
          <w:tab w:val="right" w:leader="dot" w:pos="9360"/>
        </w:tabs>
        <w:rPr>
          <w:rFonts w:cs="Courier New"/>
          <w:bCs/>
          <w:sz w:val="24"/>
        </w:rPr>
      </w:pPr>
      <w:r w:rsidRPr="00CD26A9">
        <w:rPr>
          <w:rFonts w:cs="Courier New"/>
          <w:sz w:val="24"/>
        </w:rPr>
        <w:t>Calculation of Mont</w:t>
      </w:r>
      <w:r w:rsidR="00472F86" w:rsidRPr="00CD26A9">
        <w:rPr>
          <w:rFonts w:cs="Courier New"/>
          <w:sz w:val="24"/>
        </w:rPr>
        <w:t xml:space="preserve">hly </w:t>
      </w:r>
      <w:r w:rsidR="001868F0">
        <w:rPr>
          <w:rFonts w:cs="Courier New"/>
          <w:sz w:val="24"/>
        </w:rPr>
        <w:t xml:space="preserve">CO </w:t>
      </w:r>
      <w:r w:rsidR="00472F86" w:rsidRPr="00CD26A9">
        <w:rPr>
          <w:rFonts w:cs="Courier New"/>
          <w:sz w:val="24"/>
        </w:rPr>
        <w:t>Emissions</w:t>
      </w:r>
      <w:r w:rsidR="001868F0">
        <w:rPr>
          <w:rFonts w:cs="Courier New"/>
          <w:sz w:val="24"/>
        </w:rPr>
        <w:t xml:space="preserve"> from Dynamometer Engine Test Cells with Catalytic Converters (Catalytic Oxidizers)</w:t>
      </w:r>
      <w:r w:rsidR="0085199C" w:rsidRPr="00CD26A9">
        <w:rPr>
          <w:rFonts w:cs="Courier New"/>
          <w:sz w:val="24"/>
        </w:rPr>
        <w:tab/>
      </w:r>
      <w:r w:rsidR="001D22F0">
        <w:rPr>
          <w:rFonts w:cs="Courier New"/>
          <w:sz w:val="24"/>
        </w:rPr>
        <w:t>1</w:t>
      </w:r>
      <w:r w:rsidR="00812DD6">
        <w:rPr>
          <w:rFonts w:cs="Courier New"/>
          <w:sz w:val="24"/>
        </w:rPr>
        <w:t>5</w:t>
      </w:r>
    </w:p>
    <w:p w14:paraId="201BB0D0" w14:textId="46C77429" w:rsidR="00E25EF5" w:rsidRPr="00CD26A9" w:rsidRDefault="001D22F0" w:rsidP="00C51595">
      <w:pPr>
        <w:numPr>
          <w:ilvl w:val="2"/>
          <w:numId w:val="2"/>
        </w:numPr>
        <w:tabs>
          <w:tab w:val="clear" w:pos="2160"/>
          <w:tab w:val="right" w:leader="dot" w:pos="9360"/>
        </w:tabs>
        <w:rPr>
          <w:rFonts w:cs="Courier New"/>
          <w:bCs/>
          <w:sz w:val="24"/>
        </w:rPr>
      </w:pPr>
      <w:r>
        <w:rPr>
          <w:rFonts w:cs="Courier New"/>
          <w:sz w:val="24"/>
        </w:rPr>
        <w:t>Performance Test Requirements to Determine Control Efficiency</w:t>
      </w:r>
      <w:r w:rsidR="0085199C" w:rsidRPr="00CD26A9">
        <w:rPr>
          <w:rFonts w:cs="Courier New"/>
          <w:sz w:val="24"/>
        </w:rPr>
        <w:tab/>
      </w:r>
      <w:r>
        <w:rPr>
          <w:rFonts w:cs="Courier New"/>
          <w:sz w:val="24"/>
        </w:rPr>
        <w:t>1</w:t>
      </w:r>
      <w:r w:rsidR="00812DD6">
        <w:rPr>
          <w:rFonts w:cs="Courier New"/>
          <w:sz w:val="24"/>
        </w:rPr>
        <w:t>5</w:t>
      </w:r>
    </w:p>
    <w:p w14:paraId="475AA2E1" w14:textId="7807333F" w:rsidR="008D13EC" w:rsidRPr="008D13EC" w:rsidRDefault="008D13EC" w:rsidP="00C51595">
      <w:pPr>
        <w:numPr>
          <w:ilvl w:val="2"/>
          <w:numId w:val="2"/>
        </w:numPr>
        <w:tabs>
          <w:tab w:val="clear" w:pos="2160"/>
          <w:tab w:val="right" w:leader="dot" w:pos="9360"/>
        </w:tabs>
        <w:rPr>
          <w:rFonts w:cs="Courier New"/>
          <w:bCs/>
          <w:sz w:val="24"/>
        </w:rPr>
      </w:pPr>
      <w:r>
        <w:rPr>
          <w:rFonts w:cs="Courier New"/>
          <w:bCs/>
          <w:sz w:val="24"/>
        </w:rPr>
        <w:t>Compliance Assurance Monitoring Requirements</w:t>
      </w:r>
      <w:r>
        <w:rPr>
          <w:rFonts w:cs="Courier New"/>
          <w:bCs/>
          <w:sz w:val="24"/>
        </w:rPr>
        <w:tab/>
      </w:r>
      <w:r w:rsidR="00C51595">
        <w:rPr>
          <w:rFonts w:cs="Courier New"/>
          <w:bCs/>
          <w:sz w:val="24"/>
        </w:rPr>
        <w:t>1</w:t>
      </w:r>
      <w:r w:rsidR="00B52586">
        <w:rPr>
          <w:rFonts w:cs="Courier New"/>
          <w:bCs/>
          <w:sz w:val="24"/>
        </w:rPr>
        <w:t>7</w:t>
      </w:r>
    </w:p>
    <w:p w14:paraId="4BF116DF" w14:textId="1E853100" w:rsidR="00E25EF5" w:rsidRPr="00CD26A9" w:rsidRDefault="00D96032" w:rsidP="00C51595">
      <w:pPr>
        <w:numPr>
          <w:ilvl w:val="2"/>
          <w:numId w:val="2"/>
        </w:numPr>
        <w:tabs>
          <w:tab w:val="clear" w:pos="2160"/>
          <w:tab w:val="right" w:leader="dot" w:pos="9360"/>
        </w:tabs>
        <w:rPr>
          <w:rFonts w:cs="Courier New"/>
          <w:bCs/>
          <w:sz w:val="24"/>
        </w:rPr>
      </w:pPr>
      <w:r w:rsidRPr="00CD26A9">
        <w:rPr>
          <w:rFonts w:cs="Courier New"/>
          <w:sz w:val="24"/>
        </w:rPr>
        <w:t>Catalytic</w:t>
      </w:r>
      <w:r w:rsidR="00D511EC">
        <w:rPr>
          <w:rFonts w:cs="Courier New"/>
          <w:sz w:val="24"/>
        </w:rPr>
        <w:t xml:space="preserve"> Converter (Catalytic Oxidizer) </w:t>
      </w:r>
      <w:r w:rsidRPr="00CD26A9">
        <w:rPr>
          <w:rFonts w:cs="Courier New"/>
          <w:sz w:val="24"/>
        </w:rPr>
        <w:t>Operation</w:t>
      </w:r>
      <w:r w:rsidR="00472F86" w:rsidRPr="00CD26A9">
        <w:rPr>
          <w:rFonts w:cs="Courier New"/>
          <w:bCs/>
          <w:sz w:val="24"/>
        </w:rPr>
        <w:t xml:space="preserve"> </w:t>
      </w:r>
      <w:r w:rsidRPr="00CD26A9">
        <w:rPr>
          <w:rFonts w:cs="Courier New"/>
          <w:sz w:val="24"/>
        </w:rPr>
        <w:t>and Maintenance</w:t>
      </w:r>
      <w:r w:rsidR="0085199C" w:rsidRPr="00CD26A9">
        <w:rPr>
          <w:rFonts w:cs="Courier New"/>
          <w:sz w:val="24"/>
        </w:rPr>
        <w:tab/>
      </w:r>
      <w:r w:rsidR="001D22F0">
        <w:rPr>
          <w:rFonts w:cs="Courier New"/>
          <w:sz w:val="24"/>
        </w:rPr>
        <w:t>1</w:t>
      </w:r>
      <w:r w:rsidR="00C51595">
        <w:rPr>
          <w:rFonts w:cs="Courier New"/>
          <w:sz w:val="24"/>
        </w:rPr>
        <w:t>8</w:t>
      </w:r>
    </w:p>
    <w:p w14:paraId="053466CD" w14:textId="241D899C" w:rsidR="00E25EF5" w:rsidRPr="00CD26A9" w:rsidRDefault="00076EE7" w:rsidP="00C51595">
      <w:pPr>
        <w:numPr>
          <w:ilvl w:val="2"/>
          <w:numId w:val="2"/>
        </w:numPr>
        <w:tabs>
          <w:tab w:val="clear" w:pos="2160"/>
          <w:tab w:val="right" w:leader="dot" w:pos="9360"/>
        </w:tabs>
        <w:rPr>
          <w:rFonts w:cs="Courier New"/>
          <w:bCs/>
          <w:sz w:val="24"/>
        </w:rPr>
      </w:pPr>
      <w:r w:rsidRPr="00CD26A9">
        <w:rPr>
          <w:rFonts w:cs="Courier New"/>
          <w:sz w:val="24"/>
        </w:rPr>
        <w:t>Recordkeeping Requi</w:t>
      </w:r>
      <w:r w:rsidR="00685074" w:rsidRPr="00CD26A9">
        <w:rPr>
          <w:rFonts w:cs="Courier New"/>
          <w:sz w:val="24"/>
        </w:rPr>
        <w:t>rements</w:t>
      </w:r>
      <w:r w:rsidR="0085199C" w:rsidRPr="00CD26A9">
        <w:rPr>
          <w:rFonts w:cs="Courier New"/>
          <w:sz w:val="24"/>
        </w:rPr>
        <w:tab/>
      </w:r>
      <w:r w:rsidR="00611D31">
        <w:rPr>
          <w:rFonts w:cs="Courier New"/>
          <w:sz w:val="24"/>
        </w:rPr>
        <w:t>19</w:t>
      </w:r>
    </w:p>
    <w:p w14:paraId="7D0110EB" w14:textId="7728A644" w:rsidR="00E25EF5" w:rsidRPr="00CD26A9" w:rsidRDefault="00076EE7" w:rsidP="00C51595">
      <w:pPr>
        <w:numPr>
          <w:ilvl w:val="2"/>
          <w:numId w:val="2"/>
        </w:numPr>
        <w:tabs>
          <w:tab w:val="clear" w:pos="2160"/>
          <w:tab w:val="right" w:leader="dot" w:pos="9360"/>
        </w:tabs>
        <w:rPr>
          <w:rFonts w:cs="Courier New"/>
          <w:bCs/>
          <w:sz w:val="24"/>
        </w:rPr>
      </w:pPr>
      <w:r w:rsidRPr="00CD26A9">
        <w:rPr>
          <w:rFonts w:cs="Courier New"/>
          <w:sz w:val="24"/>
        </w:rPr>
        <w:t>Reporting Requireme</w:t>
      </w:r>
      <w:r w:rsidR="00472F86" w:rsidRPr="00CD26A9">
        <w:rPr>
          <w:rFonts w:cs="Courier New"/>
          <w:sz w:val="24"/>
        </w:rPr>
        <w:t>nts</w:t>
      </w:r>
      <w:r w:rsidR="0085199C" w:rsidRPr="00CD26A9">
        <w:rPr>
          <w:rFonts w:cs="Courier New"/>
          <w:sz w:val="24"/>
        </w:rPr>
        <w:tab/>
      </w:r>
      <w:r w:rsidR="00C51595">
        <w:rPr>
          <w:rFonts w:cs="Courier New"/>
          <w:sz w:val="24"/>
        </w:rPr>
        <w:t>20</w:t>
      </w:r>
    </w:p>
    <w:p w14:paraId="7F0A8CB4" w14:textId="77777777" w:rsidR="00E25EF5" w:rsidRPr="00CD26A9" w:rsidRDefault="00E25EF5" w:rsidP="002B0433">
      <w:pPr>
        <w:rPr>
          <w:rFonts w:cs="Courier New"/>
          <w:bCs/>
          <w:sz w:val="24"/>
        </w:rPr>
      </w:pPr>
    </w:p>
    <w:p w14:paraId="3B3511F3" w14:textId="1F2AF735" w:rsidR="001B05AB" w:rsidRDefault="00806A38" w:rsidP="00C51595">
      <w:pPr>
        <w:numPr>
          <w:ilvl w:val="1"/>
          <w:numId w:val="2"/>
        </w:numPr>
        <w:tabs>
          <w:tab w:val="clear" w:pos="1440"/>
        </w:tabs>
        <w:rPr>
          <w:rFonts w:cs="Courier New"/>
          <w:bCs/>
          <w:sz w:val="24"/>
        </w:rPr>
      </w:pPr>
      <w:r>
        <w:rPr>
          <w:rFonts w:cs="Courier New"/>
          <w:bCs/>
          <w:sz w:val="24"/>
        </w:rPr>
        <w:t>ALTERNATIVE OPERATING SCENARIO</w:t>
      </w:r>
      <w:r w:rsidR="00894685">
        <w:rPr>
          <w:rFonts w:cs="Courier New"/>
          <w:bCs/>
          <w:sz w:val="24"/>
        </w:rPr>
        <w:t xml:space="preserve"> – COMPLIANCE ASSURANCE MONITORING USING </w:t>
      </w:r>
      <w:r w:rsidR="0083685E">
        <w:rPr>
          <w:rFonts w:cs="Courier New"/>
          <w:bCs/>
          <w:sz w:val="24"/>
        </w:rPr>
        <w:t>MEASUREMENT</w:t>
      </w:r>
      <w:r w:rsidR="00E86E7A">
        <w:rPr>
          <w:rFonts w:cs="Courier New"/>
          <w:bCs/>
          <w:sz w:val="24"/>
        </w:rPr>
        <w:t xml:space="preserve"> OF DYN</w:t>
      </w:r>
      <w:r w:rsidR="004B1806">
        <w:rPr>
          <w:rFonts w:cs="Courier New"/>
          <w:bCs/>
          <w:sz w:val="24"/>
        </w:rPr>
        <w:t>AMOMETER ENGINE TEST CELL EXHAUST CARBON MONOXIDE (CO) CONCENTRATIONS</w:t>
      </w:r>
    </w:p>
    <w:p w14:paraId="391E2F61" w14:textId="20337069" w:rsidR="00C40F95" w:rsidRPr="00CD26A9" w:rsidRDefault="00CC6C64" w:rsidP="00C40F95">
      <w:pPr>
        <w:numPr>
          <w:ilvl w:val="2"/>
          <w:numId w:val="2"/>
        </w:numPr>
        <w:tabs>
          <w:tab w:val="clear" w:pos="2160"/>
          <w:tab w:val="right" w:leader="dot" w:pos="9360"/>
        </w:tabs>
        <w:rPr>
          <w:rFonts w:cs="Courier New"/>
          <w:bCs/>
          <w:sz w:val="24"/>
        </w:rPr>
      </w:pPr>
      <w:r>
        <w:rPr>
          <w:rFonts w:cs="Courier New"/>
          <w:sz w:val="24"/>
        </w:rPr>
        <w:t>Monthly</w:t>
      </w:r>
      <w:r w:rsidR="00486048">
        <w:rPr>
          <w:rFonts w:cs="Courier New"/>
          <w:sz w:val="24"/>
        </w:rPr>
        <w:t xml:space="preserve"> Measurement of Dynamometer Exhaust Carbon Monoxide (CO) </w:t>
      </w:r>
      <w:r>
        <w:rPr>
          <w:rFonts w:cs="Courier New"/>
          <w:sz w:val="24"/>
        </w:rPr>
        <w:t>Concentrations</w:t>
      </w:r>
      <w:r w:rsidR="00C40F95" w:rsidRPr="00CD26A9">
        <w:rPr>
          <w:rFonts w:cs="Courier New"/>
          <w:sz w:val="24"/>
        </w:rPr>
        <w:tab/>
      </w:r>
      <w:r w:rsidR="00C40F95">
        <w:rPr>
          <w:rFonts w:cs="Courier New"/>
          <w:sz w:val="24"/>
        </w:rPr>
        <w:t>2</w:t>
      </w:r>
      <w:r w:rsidR="002F3BAF">
        <w:rPr>
          <w:rFonts w:cs="Courier New"/>
          <w:sz w:val="24"/>
        </w:rPr>
        <w:t>0</w:t>
      </w:r>
    </w:p>
    <w:p w14:paraId="560C6D62" w14:textId="120DDB19" w:rsidR="00C40F95" w:rsidRPr="007C1B6D" w:rsidRDefault="007C1B6D" w:rsidP="00C40F95">
      <w:pPr>
        <w:numPr>
          <w:ilvl w:val="2"/>
          <w:numId w:val="2"/>
        </w:numPr>
        <w:tabs>
          <w:tab w:val="clear" w:pos="2160"/>
          <w:tab w:val="right" w:leader="dot" w:pos="9360"/>
        </w:tabs>
        <w:rPr>
          <w:rFonts w:cs="Courier New"/>
          <w:bCs/>
          <w:sz w:val="24"/>
        </w:rPr>
      </w:pPr>
      <w:r>
        <w:rPr>
          <w:rFonts w:cs="Courier New"/>
          <w:sz w:val="24"/>
        </w:rPr>
        <w:t>Record-Keeping Requirements</w:t>
      </w:r>
      <w:r w:rsidR="00C40F95" w:rsidRPr="00CD26A9">
        <w:rPr>
          <w:rFonts w:cs="Courier New"/>
          <w:sz w:val="24"/>
        </w:rPr>
        <w:tab/>
      </w:r>
      <w:r w:rsidR="00C40F95">
        <w:rPr>
          <w:rFonts w:cs="Courier New"/>
          <w:sz w:val="24"/>
        </w:rPr>
        <w:t>21</w:t>
      </w:r>
    </w:p>
    <w:p w14:paraId="5E9E8E78" w14:textId="6E5E0CC9" w:rsidR="007C1B6D" w:rsidRPr="00E82A12" w:rsidRDefault="007C1B6D" w:rsidP="00E82A12">
      <w:pPr>
        <w:numPr>
          <w:ilvl w:val="2"/>
          <w:numId w:val="2"/>
        </w:numPr>
        <w:tabs>
          <w:tab w:val="clear" w:pos="2160"/>
          <w:tab w:val="right" w:leader="dot" w:pos="9360"/>
        </w:tabs>
        <w:rPr>
          <w:rFonts w:cs="Courier New"/>
          <w:bCs/>
          <w:sz w:val="24"/>
        </w:rPr>
      </w:pPr>
      <w:r>
        <w:rPr>
          <w:rFonts w:cs="Courier New"/>
          <w:sz w:val="24"/>
        </w:rPr>
        <w:t>Reporting Requirements</w:t>
      </w:r>
      <w:r>
        <w:rPr>
          <w:rFonts w:cs="Courier New"/>
          <w:sz w:val="24"/>
        </w:rPr>
        <w:tab/>
        <w:t>22</w:t>
      </w:r>
    </w:p>
    <w:p w14:paraId="7CA697CA" w14:textId="14E38CAE" w:rsidR="00C40F95" w:rsidRPr="001B05AB" w:rsidRDefault="00C40F95" w:rsidP="00C40F95">
      <w:pPr>
        <w:ind w:left="1440"/>
        <w:rPr>
          <w:rFonts w:cs="Courier New"/>
          <w:bCs/>
          <w:sz w:val="24"/>
        </w:rPr>
      </w:pPr>
    </w:p>
    <w:p w14:paraId="07BB1FCC" w14:textId="1B94EC2C" w:rsidR="00E25EF5" w:rsidRPr="00CD26A9" w:rsidRDefault="00DB32F8" w:rsidP="00C51595">
      <w:pPr>
        <w:numPr>
          <w:ilvl w:val="1"/>
          <w:numId w:val="2"/>
        </w:numPr>
        <w:tabs>
          <w:tab w:val="clear" w:pos="1440"/>
        </w:tabs>
        <w:rPr>
          <w:rFonts w:cs="Courier New"/>
          <w:bCs/>
          <w:sz w:val="24"/>
        </w:rPr>
      </w:pPr>
      <w:r w:rsidRPr="00CD26A9">
        <w:rPr>
          <w:rFonts w:cs="Courier New"/>
          <w:sz w:val="24"/>
        </w:rPr>
        <w:t>PR</w:t>
      </w:r>
      <w:r w:rsidR="00760A2D" w:rsidRPr="00CD26A9">
        <w:rPr>
          <w:rFonts w:cs="Courier New"/>
          <w:sz w:val="24"/>
        </w:rPr>
        <w:t xml:space="preserve">OPER OPERATION &amp; MAINTENANCE OF </w:t>
      </w:r>
      <w:r w:rsidR="001868F0">
        <w:rPr>
          <w:rFonts w:cs="Courier New"/>
          <w:sz w:val="24"/>
        </w:rPr>
        <w:t xml:space="preserve">PARTICULATE MATTER (PM) </w:t>
      </w:r>
      <w:r w:rsidRPr="00CD26A9">
        <w:rPr>
          <w:rFonts w:cs="Courier New"/>
          <w:sz w:val="24"/>
        </w:rPr>
        <w:t>EMISSION CONTROL</w:t>
      </w:r>
      <w:r w:rsidR="00C97308" w:rsidRPr="00CD26A9">
        <w:rPr>
          <w:rFonts w:cs="Courier New"/>
          <w:bCs/>
          <w:sz w:val="24"/>
        </w:rPr>
        <w:t xml:space="preserve"> </w:t>
      </w:r>
      <w:r w:rsidRPr="00CD26A9">
        <w:rPr>
          <w:rFonts w:cs="Courier New"/>
          <w:sz w:val="24"/>
        </w:rPr>
        <w:t>EQUIPMENT</w:t>
      </w:r>
    </w:p>
    <w:p w14:paraId="48F7EAC5" w14:textId="3778406C" w:rsidR="00E25EF5" w:rsidRPr="00CD26A9" w:rsidRDefault="001868F0" w:rsidP="00C51595">
      <w:pPr>
        <w:numPr>
          <w:ilvl w:val="2"/>
          <w:numId w:val="2"/>
        </w:numPr>
        <w:tabs>
          <w:tab w:val="clear" w:pos="2160"/>
          <w:tab w:val="right" w:leader="dot" w:pos="9360"/>
        </w:tabs>
        <w:rPr>
          <w:rFonts w:cs="Courier New"/>
          <w:bCs/>
          <w:sz w:val="24"/>
        </w:rPr>
      </w:pPr>
      <w:r>
        <w:rPr>
          <w:rFonts w:cs="Courier New"/>
          <w:sz w:val="24"/>
        </w:rPr>
        <w:t>PM</w:t>
      </w:r>
      <w:r w:rsidR="00076EE7" w:rsidRPr="00CD26A9">
        <w:rPr>
          <w:rFonts w:cs="Courier New"/>
          <w:sz w:val="24"/>
        </w:rPr>
        <w:t xml:space="preserve"> </w:t>
      </w:r>
      <w:r w:rsidR="00DB32F8" w:rsidRPr="00CD26A9">
        <w:rPr>
          <w:rFonts w:cs="Courier New"/>
          <w:sz w:val="24"/>
        </w:rPr>
        <w:t xml:space="preserve">Emission Capture and Control Equipment Operation </w:t>
      </w:r>
      <w:r w:rsidR="00076EE7" w:rsidRPr="00CD26A9">
        <w:rPr>
          <w:rFonts w:cs="Courier New"/>
          <w:sz w:val="24"/>
        </w:rPr>
        <w:t>&amp; Maintenance</w:t>
      </w:r>
      <w:r w:rsidR="0085199C" w:rsidRPr="00CD26A9">
        <w:rPr>
          <w:rFonts w:cs="Courier New"/>
          <w:sz w:val="24"/>
        </w:rPr>
        <w:tab/>
      </w:r>
      <w:r w:rsidR="00F80213">
        <w:rPr>
          <w:rFonts w:cs="Courier New"/>
          <w:sz w:val="24"/>
        </w:rPr>
        <w:t>2</w:t>
      </w:r>
      <w:r w:rsidR="00C2712A">
        <w:rPr>
          <w:rFonts w:cs="Courier New"/>
          <w:sz w:val="24"/>
        </w:rPr>
        <w:t>2</w:t>
      </w:r>
    </w:p>
    <w:p w14:paraId="443F7E2C" w14:textId="57741CE5" w:rsidR="00E25EF5" w:rsidRPr="005E7CC8" w:rsidRDefault="001868F0" w:rsidP="00C51595">
      <w:pPr>
        <w:numPr>
          <w:ilvl w:val="2"/>
          <w:numId w:val="2"/>
        </w:numPr>
        <w:tabs>
          <w:tab w:val="clear" w:pos="2160"/>
          <w:tab w:val="right" w:leader="dot" w:pos="9360"/>
        </w:tabs>
        <w:rPr>
          <w:rFonts w:cs="Courier New"/>
          <w:bCs/>
          <w:sz w:val="24"/>
        </w:rPr>
      </w:pPr>
      <w:r>
        <w:rPr>
          <w:rFonts w:cs="Courier New"/>
          <w:sz w:val="24"/>
        </w:rPr>
        <w:t>PM</w:t>
      </w:r>
      <w:r w:rsidR="00076EE7" w:rsidRPr="00CD26A9">
        <w:rPr>
          <w:rFonts w:cs="Courier New"/>
          <w:sz w:val="24"/>
        </w:rPr>
        <w:t xml:space="preserve"> Emissions Testing</w:t>
      </w:r>
      <w:r w:rsidR="0085199C" w:rsidRPr="00CD26A9">
        <w:rPr>
          <w:rFonts w:cs="Courier New"/>
          <w:sz w:val="24"/>
        </w:rPr>
        <w:tab/>
      </w:r>
      <w:r w:rsidR="00F80213">
        <w:rPr>
          <w:rFonts w:cs="Courier New"/>
          <w:sz w:val="24"/>
        </w:rPr>
        <w:t>2</w:t>
      </w:r>
      <w:r w:rsidR="00C2712A">
        <w:rPr>
          <w:rFonts w:cs="Courier New"/>
          <w:sz w:val="24"/>
        </w:rPr>
        <w:t>2</w:t>
      </w:r>
    </w:p>
    <w:p w14:paraId="54F7EFF6" w14:textId="77777777" w:rsidR="005E7CC8" w:rsidRPr="005E7CC8" w:rsidRDefault="005E7CC8" w:rsidP="005E7CC8">
      <w:pPr>
        <w:tabs>
          <w:tab w:val="right" w:leader="dot" w:pos="9360"/>
        </w:tabs>
        <w:ind w:left="2160"/>
        <w:rPr>
          <w:rFonts w:cs="Courier New"/>
          <w:bCs/>
          <w:sz w:val="24"/>
        </w:rPr>
      </w:pPr>
    </w:p>
    <w:p w14:paraId="2B8D5870" w14:textId="0984DB24" w:rsidR="005E7CC8" w:rsidRPr="00A30329" w:rsidRDefault="005E7CC8" w:rsidP="00C51595">
      <w:pPr>
        <w:numPr>
          <w:ilvl w:val="1"/>
          <w:numId w:val="2"/>
        </w:numPr>
        <w:tabs>
          <w:tab w:val="right" w:leader="dot" w:pos="9360"/>
        </w:tabs>
        <w:rPr>
          <w:rFonts w:cs="Courier New"/>
          <w:bCs/>
          <w:sz w:val="24"/>
        </w:rPr>
      </w:pPr>
      <w:r w:rsidRPr="00A30329">
        <w:rPr>
          <w:rFonts w:cs="Courier New"/>
          <w:bCs/>
          <w:sz w:val="24"/>
        </w:rPr>
        <w:t>DIESEL-FIRED EMERGENCY GENERATORS AND FIRE PUMP ENGINES</w:t>
      </w:r>
    </w:p>
    <w:p w14:paraId="09C1E34C" w14:textId="2563DFED" w:rsidR="00A30329" w:rsidRPr="00A30329" w:rsidRDefault="00A30329" w:rsidP="00C51595">
      <w:pPr>
        <w:numPr>
          <w:ilvl w:val="2"/>
          <w:numId w:val="2"/>
        </w:numPr>
        <w:tabs>
          <w:tab w:val="right" w:pos="-6660"/>
          <w:tab w:val="left" w:pos="-2880"/>
          <w:tab w:val="left" w:pos="1080"/>
          <w:tab w:val="right" w:leader="dot" w:pos="9360"/>
        </w:tabs>
        <w:autoSpaceDE/>
        <w:autoSpaceDN/>
        <w:adjustRightInd/>
        <w:jc w:val="both"/>
        <w:rPr>
          <w:rFonts w:cs="Courier New"/>
          <w:sz w:val="24"/>
        </w:rPr>
      </w:pPr>
      <w:r w:rsidRPr="00A30329">
        <w:rPr>
          <w:rFonts w:cs="Courier New"/>
          <w:sz w:val="24"/>
        </w:rPr>
        <w:t>Operational Limitations</w:t>
      </w:r>
      <w:r w:rsidRPr="00A30329">
        <w:rPr>
          <w:rFonts w:cs="Courier New"/>
          <w:sz w:val="24"/>
        </w:rPr>
        <w:tab/>
      </w:r>
      <w:r w:rsidR="001D22F0">
        <w:rPr>
          <w:rFonts w:cs="Courier New"/>
          <w:sz w:val="24"/>
        </w:rPr>
        <w:t>2</w:t>
      </w:r>
      <w:r w:rsidR="00C2712A">
        <w:rPr>
          <w:rFonts w:cs="Courier New"/>
          <w:sz w:val="24"/>
        </w:rPr>
        <w:t>3</w:t>
      </w:r>
    </w:p>
    <w:p w14:paraId="6E397F66" w14:textId="2027F9AD" w:rsidR="00A30329" w:rsidRPr="00A30329" w:rsidRDefault="00A30329" w:rsidP="00C51595">
      <w:pPr>
        <w:numPr>
          <w:ilvl w:val="2"/>
          <w:numId w:val="2"/>
        </w:numPr>
        <w:tabs>
          <w:tab w:val="right" w:pos="-6660"/>
          <w:tab w:val="left" w:pos="-2880"/>
          <w:tab w:val="left" w:pos="1080"/>
          <w:tab w:val="right" w:leader="dot" w:pos="9360"/>
        </w:tabs>
        <w:autoSpaceDE/>
        <w:autoSpaceDN/>
        <w:adjustRightInd/>
        <w:jc w:val="both"/>
        <w:rPr>
          <w:rFonts w:cs="Courier New"/>
          <w:sz w:val="24"/>
        </w:rPr>
      </w:pPr>
      <w:r w:rsidRPr="00A30329">
        <w:rPr>
          <w:rFonts w:cs="Courier New"/>
          <w:sz w:val="24"/>
        </w:rPr>
        <w:t>Monitoring Requirements</w:t>
      </w:r>
      <w:r w:rsidRPr="00A30329">
        <w:rPr>
          <w:rFonts w:cs="Courier New"/>
          <w:sz w:val="24"/>
        </w:rPr>
        <w:tab/>
      </w:r>
      <w:r w:rsidR="001D22F0">
        <w:rPr>
          <w:rFonts w:cs="Courier New"/>
          <w:sz w:val="24"/>
        </w:rPr>
        <w:t>2</w:t>
      </w:r>
      <w:r w:rsidR="00C2712A">
        <w:rPr>
          <w:rFonts w:cs="Courier New"/>
          <w:sz w:val="24"/>
        </w:rPr>
        <w:t>3</w:t>
      </w:r>
    </w:p>
    <w:p w14:paraId="2ED94D03" w14:textId="3CD3E5EE" w:rsidR="00A30329" w:rsidRPr="00A30329" w:rsidRDefault="00A30329" w:rsidP="00C51595">
      <w:pPr>
        <w:numPr>
          <w:ilvl w:val="2"/>
          <w:numId w:val="2"/>
        </w:numPr>
        <w:tabs>
          <w:tab w:val="right" w:pos="-6660"/>
          <w:tab w:val="left" w:pos="-2880"/>
          <w:tab w:val="left" w:pos="1080"/>
          <w:tab w:val="right" w:leader="dot" w:pos="9360"/>
        </w:tabs>
        <w:autoSpaceDE/>
        <w:autoSpaceDN/>
        <w:adjustRightInd/>
        <w:jc w:val="both"/>
        <w:rPr>
          <w:rFonts w:cs="Courier New"/>
          <w:sz w:val="24"/>
        </w:rPr>
      </w:pPr>
      <w:r w:rsidRPr="00A30329">
        <w:rPr>
          <w:rFonts w:cs="Courier New"/>
          <w:sz w:val="24"/>
        </w:rPr>
        <w:t>Record-Keeping Requirements</w:t>
      </w:r>
      <w:r w:rsidRPr="00A30329">
        <w:rPr>
          <w:rFonts w:cs="Courier New"/>
          <w:sz w:val="24"/>
        </w:rPr>
        <w:tab/>
      </w:r>
      <w:r w:rsidR="001D22F0">
        <w:rPr>
          <w:rFonts w:cs="Courier New"/>
          <w:sz w:val="24"/>
        </w:rPr>
        <w:t>2</w:t>
      </w:r>
      <w:r w:rsidR="00C2712A">
        <w:rPr>
          <w:rFonts w:cs="Courier New"/>
          <w:sz w:val="24"/>
        </w:rPr>
        <w:t>3</w:t>
      </w:r>
    </w:p>
    <w:p w14:paraId="72B8CC0B" w14:textId="27590DB1" w:rsidR="00A30329" w:rsidRPr="00A30329" w:rsidRDefault="00A30329" w:rsidP="00C51595">
      <w:pPr>
        <w:numPr>
          <w:ilvl w:val="2"/>
          <w:numId w:val="2"/>
        </w:numPr>
        <w:tabs>
          <w:tab w:val="right" w:pos="-6660"/>
          <w:tab w:val="left" w:pos="-2880"/>
          <w:tab w:val="left" w:pos="1080"/>
          <w:tab w:val="right" w:leader="dot" w:pos="9360"/>
        </w:tabs>
        <w:autoSpaceDE/>
        <w:autoSpaceDN/>
        <w:adjustRightInd/>
        <w:jc w:val="both"/>
        <w:rPr>
          <w:rFonts w:cs="Courier New"/>
          <w:sz w:val="24"/>
        </w:rPr>
      </w:pPr>
      <w:r w:rsidRPr="00A30329">
        <w:rPr>
          <w:rFonts w:cs="Courier New"/>
          <w:sz w:val="24"/>
        </w:rPr>
        <w:t>Work Practice Requirements</w:t>
      </w:r>
      <w:r w:rsidRPr="00A30329">
        <w:rPr>
          <w:rFonts w:cs="Courier New"/>
          <w:sz w:val="24"/>
        </w:rPr>
        <w:tab/>
      </w:r>
      <w:r w:rsidR="001D22F0">
        <w:rPr>
          <w:rFonts w:cs="Courier New"/>
          <w:sz w:val="24"/>
        </w:rPr>
        <w:t>2</w:t>
      </w:r>
      <w:r w:rsidR="00C2712A">
        <w:rPr>
          <w:rFonts w:cs="Courier New"/>
          <w:sz w:val="24"/>
        </w:rPr>
        <w:t>4</w:t>
      </w:r>
    </w:p>
    <w:p w14:paraId="1B468802" w14:textId="77777777" w:rsidR="00E25EF5" w:rsidRPr="00A30329" w:rsidRDefault="00E25EF5" w:rsidP="00E252DF">
      <w:pPr>
        <w:ind w:left="2160"/>
        <w:rPr>
          <w:rFonts w:cs="Courier New"/>
          <w:bCs/>
          <w:sz w:val="24"/>
        </w:rPr>
      </w:pPr>
    </w:p>
    <w:p w14:paraId="0080303C" w14:textId="77777777" w:rsidR="00E25EF5" w:rsidRPr="00A30329" w:rsidRDefault="006B76C8" w:rsidP="00C51595">
      <w:pPr>
        <w:numPr>
          <w:ilvl w:val="1"/>
          <w:numId w:val="2"/>
        </w:numPr>
        <w:tabs>
          <w:tab w:val="clear" w:pos="1440"/>
        </w:tabs>
        <w:rPr>
          <w:rFonts w:cs="Courier New"/>
          <w:bCs/>
          <w:sz w:val="24"/>
        </w:rPr>
      </w:pPr>
      <w:r w:rsidRPr="00A30329">
        <w:rPr>
          <w:rFonts w:cs="Courier New"/>
          <w:sz w:val="24"/>
        </w:rPr>
        <w:t>FEDERAL STRATOSPHERIC OZONE PROTECTION REQUIREMENTS</w:t>
      </w:r>
    </w:p>
    <w:p w14:paraId="1701A58F" w14:textId="42B63C16" w:rsidR="00E25EF5" w:rsidRPr="00CD26A9" w:rsidRDefault="006B76C8" w:rsidP="00C51595">
      <w:pPr>
        <w:numPr>
          <w:ilvl w:val="2"/>
          <w:numId w:val="2"/>
        </w:numPr>
        <w:tabs>
          <w:tab w:val="clear" w:pos="2160"/>
          <w:tab w:val="right" w:leader="dot" w:pos="9360"/>
        </w:tabs>
        <w:rPr>
          <w:rFonts w:cs="Courier New"/>
          <w:bCs/>
          <w:sz w:val="24"/>
        </w:rPr>
      </w:pPr>
      <w:r w:rsidRPr="00A30329">
        <w:rPr>
          <w:rFonts w:cs="Courier New"/>
          <w:sz w:val="24"/>
        </w:rPr>
        <w:t>Work Practice</w:t>
      </w:r>
      <w:r w:rsidR="001868F0">
        <w:rPr>
          <w:rFonts w:cs="Courier New"/>
          <w:sz w:val="24"/>
        </w:rPr>
        <w:t>, Personnel Certifications and Equipment</w:t>
      </w:r>
      <w:r w:rsidRPr="00CD26A9">
        <w:rPr>
          <w:rFonts w:cs="Courier New"/>
          <w:sz w:val="24"/>
        </w:rPr>
        <w:t xml:space="preserve"> Requi</w:t>
      </w:r>
      <w:r w:rsidR="00C97308" w:rsidRPr="00CD26A9">
        <w:rPr>
          <w:rFonts w:cs="Courier New"/>
          <w:sz w:val="24"/>
        </w:rPr>
        <w:t>rements</w:t>
      </w:r>
      <w:r w:rsidR="0085199C" w:rsidRPr="00CD26A9">
        <w:rPr>
          <w:rFonts w:cs="Courier New"/>
          <w:sz w:val="24"/>
        </w:rPr>
        <w:tab/>
      </w:r>
      <w:r w:rsidR="001D22F0">
        <w:rPr>
          <w:rFonts w:cs="Courier New"/>
          <w:sz w:val="24"/>
        </w:rPr>
        <w:t>2</w:t>
      </w:r>
      <w:r w:rsidR="00C2712A">
        <w:rPr>
          <w:rFonts w:cs="Courier New"/>
          <w:sz w:val="24"/>
        </w:rPr>
        <w:t>4</w:t>
      </w:r>
    </w:p>
    <w:p w14:paraId="7FC50B19" w14:textId="056AA43C" w:rsidR="00E25EF5" w:rsidRPr="00CD26A9" w:rsidRDefault="006B76C8" w:rsidP="00C51595">
      <w:pPr>
        <w:numPr>
          <w:ilvl w:val="2"/>
          <w:numId w:val="2"/>
        </w:numPr>
        <w:tabs>
          <w:tab w:val="clear" w:pos="2160"/>
          <w:tab w:val="right" w:leader="dot" w:pos="9360"/>
        </w:tabs>
        <w:rPr>
          <w:rFonts w:cs="Courier New"/>
          <w:bCs/>
          <w:sz w:val="24"/>
        </w:rPr>
      </w:pPr>
      <w:r w:rsidRPr="00CD26A9">
        <w:rPr>
          <w:rFonts w:cs="Courier New"/>
          <w:sz w:val="24"/>
        </w:rPr>
        <w:t>Prohibition on Vent</w:t>
      </w:r>
      <w:r w:rsidR="00C97308" w:rsidRPr="00CD26A9">
        <w:rPr>
          <w:rFonts w:cs="Courier New"/>
          <w:sz w:val="24"/>
        </w:rPr>
        <w:t>ing</w:t>
      </w:r>
      <w:r w:rsidR="0085199C" w:rsidRPr="00CD26A9">
        <w:rPr>
          <w:rFonts w:cs="Courier New"/>
          <w:sz w:val="24"/>
        </w:rPr>
        <w:tab/>
      </w:r>
      <w:r w:rsidR="001D22F0">
        <w:rPr>
          <w:rFonts w:cs="Courier New"/>
          <w:sz w:val="24"/>
        </w:rPr>
        <w:t>2</w:t>
      </w:r>
      <w:r w:rsidR="00C2712A">
        <w:rPr>
          <w:rFonts w:cs="Courier New"/>
          <w:sz w:val="24"/>
        </w:rPr>
        <w:t>4</w:t>
      </w:r>
    </w:p>
    <w:p w14:paraId="719F57E5" w14:textId="02F075E4" w:rsidR="00E25EF5" w:rsidRPr="00CD26A9" w:rsidRDefault="006B76C8" w:rsidP="00C51595">
      <w:pPr>
        <w:numPr>
          <w:ilvl w:val="2"/>
          <w:numId w:val="2"/>
        </w:numPr>
        <w:tabs>
          <w:tab w:val="clear" w:pos="2160"/>
          <w:tab w:val="right" w:leader="dot" w:pos="9360"/>
        </w:tabs>
        <w:rPr>
          <w:rFonts w:cs="Courier New"/>
          <w:bCs/>
          <w:sz w:val="24"/>
        </w:rPr>
      </w:pPr>
      <w:r w:rsidRPr="00CD26A9">
        <w:rPr>
          <w:rFonts w:cs="Courier New"/>
          <w:sz w:val="24"/>
        </w:rPr>
        <w:t xml:space="preserve">Recordkeeping </w:t>
      </w:r>
      <w:r w:rsidR="001868F0">
        <w:rPr>
          <w:rFonts w:cs="Courier New"/>
          <w:sz w:val="24"/>
        </w:rPr>
        <w:t>and</w:t>
      </w:r>
      <w:r w:rsidRPr="00CD26A9">
        <w:rPr>
          <w:rFonts w:cs="Courier New"/>
          <w:sz w:val="24"/>
        </w:rPr>
        <w:t xml:space="preserve"> R</w:t>
      </w:r>
      <w:r w:rsidR="00C97308" w:rsidRPr="00CD26A9">
        <w:rPr>
          <w:rFonts w:cs="Courier New"/>
          <w:sz w:val="24"/>
        </w:rPr>
        <w:t>eporting Requirements</w:t>
      </w:r>
      <w:r w:rsidR="0085199C" w:rsidRPr="00CD26A9">
        <w:rPr>
          <w:rFonts w:cs="Courier New"/>
          <w:sz w:val="24"/>
        </w:rPr>
        <w:tab/>
      </w:r>
      <w:r w:rsidR="001D22F0">
        <w:rPr>
          <w:rFonts w:cs="Courier New"/>
          <w:sz w:val="24"/>
        </w:rPr>
        <w:t>2</w:t>
      </w:r>
      <w:r w:rsidR="00C2712A">
        <w:rPr>
          <w:rFonts w:cs="Courier New"/>
          <w:sz w:val="24"/>
        </w:rPr>
        <w:t>5</w:t>
      </w:r>
    </w:p>
    <w:p w14:paraId="32AEF7ED" w14:textId="31591EC8" w:rsidR="001868F0" w:rsidRDefault="001868F0">
      <w:pPr>
        <w:widowControl/>
        <w:autoSpaceDE/>
        <w:autoSpaceDN/>
        <w:adjustRightInd/>
        <w:rPr>
          <w:rFonts w:cs="Courier New"/>
          <w:b/>
          <w:bCs/>
          <w:sz w:val="24"/>
        </w:rPr>
      </w:pPr>
    </w:p>
    <w:p w14:paraId="3DA027E8" w14:textId="0D6305FE" w:rsidR="00E25EF5" w:rsidRPr="00CD26A9" w:rsidRDefault="00DB32F8" w:rsidP="00C51595">
      <w:pPr>
        <w:numPr>
          <w:ilvl w:val="0"/>
          <w:numId w:val="2"/>
        </w:numPr>
        <w:tabs>
          <w:tab w:val="clear" w:pos="720"/>
          <w:tab w:val="right" w:leader="dot" w:pos="9360"/>
        </w:tabs>
        <w:rPr>
          <w:rFonts w:cs="Courier New"/>
          <w:bCs/>
          <w:sz w:val="24"/>
        </w:rPr>
      </w:pPr>
      <w:r w:rsidRPr="00CD26A9">
        <w:rPr>
          <w:rFonts w:cs="Courier New"/>
          <w:b/>
          <w:bCs/>
          <w:sz w:val="24"/>
        </w:rPr>
        <w:t>PERMIT SHIELD</w:t>
      </w:r>
      <w:r w:rsidR="001868F0">
        <w:rPr>
          <w:rFonts w:cs="Courier New"/>
          <w:b/>
          <w:bCs/>
          <w:sz w:val="24"/>
        </w:rPr>
        <w:t xml:space="preserve"> PROVISIONS</w:t>
      </w:r>
      <w:r w:rsidR="0085199C" w:rsidRPr="00CD26A9">
        <w:rPr>
          <w:rFonts w:cs="Courier New"/>
          <w:sz w:val="24"/>
        </w:rPr>
        <w:tab/>
      </w:r>
      <w:r w:rsidR="001D22F0">
        <w:rPr>
          <w:rFonts w:cs="Courier New"/>
          <w:sz w:val="24"/>
        </w:rPr>
        <w:t>2</w:t>
      </w:r>
      <w:r w:rsidR="00C2712A">
        <w:rPr>
          <w:rFonts w:cs="Courier New"/>
          <w:sz w:val="24"/>
        </w:rPr>
        <w:t>5</w:t>
      </w:r>
    </w:p>
    <w:p w14:paraId="564500D4" w14:textId="77777777" w:rsidR="00E25EF5" w:rsidRPr="00CD26A9" w:rsidRDefault="00E25EF5" w:rsidP="003E79B8">
      <w:pPr>
        <w:ind w:left="720"/>
        <w:rPr>
          <w:rFonts w:cs="Courier New"/>
          <w:bCs/>
          <w:sz w:val="24"/>
        </w:rPr>
      </w:pPr>
    </w:p>
    <w:p w14:paraId="7EB7BAE8" w14:textId="5DDF9CB7" w:rsidR="00E25EF5" w:rsidRPr="00CD26A9" w:rsidRDefault="00DB32F8" w:rsidP="00C51595">
      <w:pPr>
        <w:numPr>
          <w:ilvl w:val="0"/>
          <w:numId w:val="2"/>
        </w:numPr>
        <w:tabs>
          <w:tab w:val="clear" w:pos="720"/>
          <w:tab w:val="right" w:leader="dot" w:pos="9360"/>
        </w:tabs>
        <w:rPr>
          <w:rFonts w:cs="Courier New"/>
          <w:bCs/>
          <w:sz w:val="24"/>
        </w:rPr>
      </w:pPr>
      <w:r w:rsidRPr="00CD26A9">
        <w:rPr>
          <w:rFonts w:cs="Courier New"/>
          <w:b/>
          <w:bCs/>
          <w:sz w:val="24"/>
        </w:rPr>
        <w:t>TRIVIAL AND INSIGNIFICANT ACTIVITIES</w:t>
      </w:r>
      <w:r w:rsidR="0085199C" w:rsidRPr="00CD26A9">
        <w:rPr>
          <w:rFonts w:cs="Courier New"/>
          <w:sz w:val="24"/>
        </w:rPr>
        <w:tab/>
      </w:r>
      <w:r w:rsidR="001D22F0">
        <w:rPr>
          <w:rFonts w:cs="Courier New"/>
          <w:sz w:val="24"/>
        </w:rPr>
        <w:t>2</w:t>
      </w:r>
      <w:r w:rsidR="00C2712A">
        <w:rPr>
          <w:rFonts w:cs="Courier New"/>
          <w:sz w:val="24"/>
        </w:rPr>
        <w:t>5</w:t>
      </w:r>
    </w:p>
    <w:p w14:paraId="36166A20" w14:textId="77777777" w:rsidR="00E25EF5" w:rsidRPr="00CD26A9" w:rsidRDefault="00E25EF5" w:rsidP="0085199C">
      <w:pPr>
        <w:pStyle w:val="ListParagraph"/>
        <w:rPr>
          <w:rFonts w:ascii="Courier New" w:hAnsi="Courier New" w:cs="Courier New"/>
          <w:bCs/>
        </w:rPr>
      </w:pPr>
    </w:p>
    <w:p w14:paraId="43CC374C" w14:textId="22380153" w:rsidR="007C6BAF" w:rsidRPr="00CD26A9" w:rsidRDefault="00DB32F8" w:rsidP="00C51595">
      <w:pPr>
        <w:numPr>
          <w:ilvl w:val="0"/>
          <w:numId w:val="2"/>
        </w:numPr>
        <w:tabs>
          <w:tab w:val="clear" w:pos="720"/>
          <w:tab w:val="right" w:leader="dot" w:pos="9360"/>
        </w:tabs>
        <w:rPr>
          <w:rFonts w:cs="Courier New"/>
          <w:sz w:val="24"/>
        </w:rPr>
      </w:pPr>
      <w:r w:rsidRPr="00CD26A9">
        <w:rPr>
          <w:rFonts w:cs="Courier New"/>
          <w:b/>
          <w:bCs/>
          <w:sz w:val="24"/>
        </w:rPr>
        <w:t>SCHEDULE OF COMPLIANCE</w:t>
      </w:r>
      <w:r w:rsidR="0085199C" w:rsidRPr="00CD26A9">
        <w:rPr>
          <w:rFonts w:cs="Courier New"/>
          <w:sz w:val="24"/>
        </w:rPr>
        <w:tab/>
      </w:r>
      <w:r w:rsidR="001D22F0">
        <w:rPr>
          <w:rFonts w:cs="Courier New"/>
          <w:sz w:val="24"/>
        </w:rPr>
        <w:t>2</w:t>
      </w:r>
      <w:r w:rsidR="00C2712A">
        <w:rPr>
          <w:rFonts w:cs="Courier New"/>
          <w:sz w:val="24"/>
        </w:rPr>
        <w:t>5</w:t>
      </w:r>
    </w:p>
    <w:p w14:paraId="7B32DD37" w14:textId="77777777" w:rsidR="005D4CE7" w:rsidRPr="00CD26A9" w:rsidRDefault="005D4CE7" w:rsidP="007C6BAF">
      <w:pPr>
        <w:sectPr w:rsidR="005D4CE7" w:rsidRPr="00CD26A9" w:rsidSect="00064C86">
          <w:headerReference w:type="even" r:id="rId14"/>
          <w:headerReference w:type="default" r:id="rId15"/>
          <w:footerReference w:type="default" r:id="rId16"/>
          <w:headerReference w:type="first" r:id="rId17"/>
          <w:footerReference w:type="first" r:id="rId18"/>
          <w:endnotePr>
            <w:numFmt w:val="decimal"/>
          </w:endnotePr>
          <w:pgSz w:w="12240" w:h="15840"/>
          <w:pgMar w:top="1440" w:right="1440" w:bottom="1440" w:left="1440" w:header="1008" w:footer="1008" w:gutter="0"/>
          <w:pgNumType w:fmt="lowerRoman" w:start="2"/>
          <w:cols w:space="720"/>
          <w:noEndnote/>
          <w:titlePg/>
          <w:docGrid w:linePitch="272"/>
        </w:sectPr>
      </w:pPr>
    </w:p>
    <w:p w14:paraId="316B2A8D" w14:textId="748DEC9F" w:rsidR="00E25EF5" w:rsidRPr="00CD26A9" w:rsidRDefault="00DB32F8" w:rsidP="00C51595">
      <w:pPr>
        <w:pStyle w:val="ListParagraph"/>
        <w:numPr>
          <w:ilvl w:val="0"/>
          <w:numId w:val="3"/>
        </w:numPr>
        <w:jc w:val="both"/>
        <w:rPr>
          <w:rFonts w:ascii="Times New Roman" w:hAnsi="Times New Roman" w:cs="Courier New"/>
        </w:rPr>
      </w:pPr>
      <w:r w:rsidRPr="00CD26A9">
        <w:rPr>
          <w:rFonts w:ascii="Times New Roman" w:hAnsi="Times New Roman"/>
          <w:b/>
          <w:bCs/>
        </w:rPr>
        <w:t xml:space="preserve">FEDERALLY ENFORCEABLE GENERAL (FACILITY-WIDE) </w:t>
      </w:r>
      <w:r w:rsidR="001868F0">
        <w:rPr>
          <w:rFonts w:ascii="Times New Roman" w:hAnsi="Times New Roman"/>
          <w:b/>
          <w:bCs/>
        </w:rPr>
        <w:t xml:space="preserve">PERMIT </w:t>
      </w:r>
      <w:r w:rsidRPr="00CD26A9">
        <w:rPr>
          <w:rFonts w:ascii="Times New Roman" w:hAnsi="Times New Roman"/>
          <w:b/>
          <w:bCs/>
        </w:rPr>
        <w:t>CONDITIONS</w:t>
      </w:r>
    </w:p>
    <w:p w14:paraId="2563FAE3" w14:textId="77777777" w:rsidR="00E25EF5" w:rsidRPr="00CD26A9" w:rsidRDefault="00E25EF5" w:rsidP="00997055">
      <w:pPr>
        <w:pStyle w:val="ListParagraph"/>
        <w:jc w:val="both"/>
        <w:rPr>
          <w:rFonts w:ascii="Times New Roman" w:hAnsi="Times New Roman" w:cs="Courier New"/>
        </w:rPr>
      </w:pPr>
    </w:p>
    <w:p w14:paraId="2B8A7A45" w14:textId="77777777" w:rsidR="00E25EF5" w:rsidRPr="00CD26A9" w:rsidRDefault="00DB32F8" w:rsidP="00C51595">
      <w:pPr>
        <w:pStyle w:val="ListParagraph"/>
        <w:numPr>
          <w:ilvl w:val="1"/>
          <w:numId w:val="4"/>
        </w:numPr>
        <w:jc w:val="both"/>
        <w:rPr>
          <w:rFonts w:ascii="Times New Roman" w:hAnsi="Times New Roman" w:cs="Courier New"/>
        </w:rPr>
      </w:pPr>
      <w:r w:rsidRPr="00CD26A9">
        <w:rPr>
          <w:rFonts w:ascii="Times New Roman" w:hAnsi="Times New Roman"/>
          <w:b/>
          <w:bCs/>
        </w:rPr>
        <w:t>General Air Pollution Control Requirements</w:t>
      </w:r>
    </w:p>
    <w:p w14:paraId="31A23B8A" w14:textId="77777777" w:rsidR="00E25EF5" w:rsidRPr="00CD26A9" w:rsidRDefault="00E25EF5" w:rsidP="00C111D3">
      <w:pPr>
        <w:pStyle w:val="ListParagraph"/>
        <w:jc w:val="both"/>
        <w:rPr>
          <w:rFonts w:ascii="Times New Roman" w:hAnsi="Times New Roman" w:cs="Courier New"/>
        </w:rPr>
      </w:pPr>
    </w:p>
    <w:p w14:paraId="7240BE26" w14:textId="77777777" w:rsidR="00E25EF5" w:rsidRPr="00CD26A9" w:rsidRDefault="00DB32F8" w:rsidP="00C51595">
      <w:pPr>
        <w:pStyle w:val="ListParagraph"/>
        <w:numPr>
          <w:ilvl w:val="2"/>
          <w:numId w:val="3"/>
        </w:numPr>
        <w:tabs>
          <w:tab w:val="clear" w:pos="7200"/>
        </w:tabs>
        <w:jc w:val="both"/>
        <w:rPr>
          <w:rFonts w:ascii="Times New Roman" w:hAnsi="Times New Roman" w:cs="Courier New"/>
        </w:rPr>
      </w:pPr>
      <w:r w:rsidRPr="00CD26A9">
        <w:rPr>
          <w:rFonts w:ascii="Times New Roman" w:hAnsi="Times New Roman"/>
          <w:b/>
          <w:bCs/>
          <w:u w:val="single"/>
        </w:rPr>
        <w:t>Duty to Comply</w:t>
      </w:r>
    </w:p>
    <w:p w14:paraId="0D276FF9" w14:textId="77777777" w:rsidR="00E25EF5" w:rsidRPr="00CD26A9" w:rsidRDefault="00E25EF5" w:rsidP="00C111D3">
      <w:pPr>
        <w:pStyle w:val="ListParagraph"/>
        <w:jc w:val="both"/>
        <w:rPr>
          <w:rFonts w:ascii="Times New Roman" w:hAnsi="Times New Roman" w:cs="Courier New"/>
        </w:rPr>
      </w:pPr>
    </w:p>
    <w:p w14:paraId="759CD6EE" w14:textId="263122ED" w:rsidR="00E25EF5" w:rsidRPr="00CD26A9" w:rsidRDefault="00DB32F8" w:rsidP="00C51595">
      <w:pPr>
        <w:pStyle w:val="ListParagraph"/>
        <w:numPr>
          <w:ilvl w:val="3"/>
          <w:numId w:val="3"/>
        </w:numPr>
        <w:jc w:val="both"/>
        <w:rPr>
          <w:rFonts w:ascii="Times New Roman" w:hAnsi="Times New Roman" w:cs="Courier New"/>
        </w:rPr>
      </w:pPr>
      <w:r w:rsidRPr="00CD26A9">
        <w:rPr>
          <w:rFonts w:ascii="Times New Roman" w:hAnsi="Times New Roman"/>
        </w:rPr>
        <w:t xml:space="preserve">The permittee shall comply with all conditions of </w:t>
      </w:r>
      <w:r w:rsidR="00122CE6" w:rsidRPr="00CD26A9">
        <w:rPr>
          <w:rFonts w:ascii="Times New Roman" w:hAnsi="Times New Roman"/>
        </w:rPr>
        <w:t>the City of Huntsville Rules and Regulations (</w:t>
      </w:r>
      <w:r w:rsidRPr="00CD26A9">
        <w:rPr>
          <w:rFonts w:ascii="Times New Roman" w:hAnsi="Times New Roman"/>
        </w:rPr>
        <w:t>COHRAR</w:t>
      </w:r>
      <w:r w:rsidR="00122CE6" w:rsidRPr="00CD26A9">
        <w:rPr>
          <w:rFonts w:ascii="Times New Roman" w:hAnsi="Times New Roman"/>
        </w:rPr>
        <w:t>)</w:t>
      </w:r>
      <w:r w:rsidR="00FB582D">
        <w:rPr>
          <w:rFonts w:ascii="Times New Roman" w:hAnsi="Times New Roman"/>
        </w:rPr>
        <w:t xml:space="preserve">. </w:t>
      </w:r>
      <w:r w:rsidRPr="00CD26A9">
        <w:rPr>
          <w:rFonts w:ascii="Times New Roman" w:hAnsi="Times New Roman"/>
        </w:rPr>
        <w:t>Noncompliance with this permit will constitute a violation of the Clean Air Act of 1990</w:t>
      </w:r>
      <w:r w:rsidR="007A3C07">
        <w:rPr>
          <w:rFonts w:ascii="Times New Roman" w:hAnsi="Times New Roman"/>
        </w:rPr>
        <w:t>, and</w:t>
      </w:r>
      <w:r w:rsidRPr="00CD26A9">
        <w:rPr>
          <w:rFonts w:ascii="Times New Roman" w:hAnsi="Times New Roman"/>
        </w:rPr>
        <w:t xml:space="preserve"> </w:t>
      </w:r>
      <w:r w:rsidR="005D7339">
        <w:rPr>
          <w:rFonts w:ascii="Times New Roman" w:hAnsi="Times New Roman"/>
        </w:rPr>
        <w:t xml:space="preserve">the </w:t>
      </w:r>
      <w:r w:rsidRPr="00CD26A9">
        <w:rPr>
          <w:rFonts w:ascii="Times New Roman" w:hAnsi="Times New Roman"/>
        </w:rPr>
        <w:t>COHRAR, and may result in an enforcement action; including but not limited to, permit termination, revocation and reissuance or modification; or denial of a permit renewal application by the permittee</w:t>
      </w:r>
      <w:r w:rsidR="00FB582D">
        <w:rPr>
          <w:rFonts w:ascii="Times New Roman" w:hAnsi="Times New Roman"/>
        </w:rPr>
        <w:t xml:space="preserve">. </w:t>
      </w:r>
      <w:r w:rsidRPr="00CD26A9">
        <w:rPr>
          <w:rFonts w:ascii="Times New Roman" w:hAnsi="Times New Roman"/>
        </w:rPr>
        <w:t>[COHRAR §§ 3.1.4</w:t>
      </w:r>
      <w:r w:rsidR="00882D7A">
        <w:rPr>
          <w:rFonts w:ascii="Times New Roman" w:hAnsi="Times New Roman"/>
        </w:rPr>
        <w:t xml:space="preserve"> and</w:t>
      </w:r>
      <w:r w:rsidRPr="00CD26A9">
        <w:rPr>
          <w:rFonts w:ascii="Times New Roman" w:hAnsi="Times New Roman"/>
        </w:rPr>
        <w:t xml:space="preserve"> 3.9.5(h)]</w:t>
      </w:r>
    </w:p>
    <w:p w14:paraId="1906BA87" w14:textId="77777777" w:rsidR="00E25EF5" w:rsidRPr="00CD26A9" w:rsidRDefault="00E25EF5" w:rsidP="00C111D3">
      <w:pPr>
        <w:pStyle w:val="ListParagraph"/>
        <w:jc w:val="both"/>
        <w:rPr>
          <w:rFonts w:ascii="Times New Roman" w:hAnsi="Times New Roman" w:cs="Courier New"/>
        </w:rPr>
      </w:pPr>
    </w:p>
    <w:p w14:paraId="46ED24A6" w14:textId="488397C6" w:rsidR="00E25EF5" w:rsidRPr="00CD26A9" w:rsidRDefault="00DB32F8" w:rsidP="00C51595">
      <w:pPr>
        <w:pStyle w:val="ListParagraph"/>
        <w:numPr>
          <w:ilvl w:val="3"/>
          <w:numId w:val="3"/>
        </w:numPr>
        <w:jc w:val="both"/>
        <w:rPr>
          <w:rFonts w:ascii="Times New Roman" w:hAnsi="Times New Roman" w:cs="Courier New"/>
        </w:rPr>
      </w:pPr>
      <w:r w:rsidRPr="00CD26A9">
        <w:rPr>
          <w:rFonts w:ascii="Times New Roman" w:hAnsi="Times New Roman"/>
        </w:rPr>
        <w:t>The permittee shall not use as a defense in an enforcement action that maintaining compliance with conditions of this permit would have required halting or reducing the permitted activity</w:t>
      </w:r>
      <w:r w:rsidR="00FB582D">
        <w:rPr>
          <w:rFonts w:ascii="Times New Roman" w:hAnsi="Times New Roman"/>
        </w:rPr>
        <w:t xml:space="preserve">. </w:t>
      </w:r>
      <w:r w:rsidRPr="00CD26A9">
        <w:rPr>
          <w:rFonts w:ascii="Times New Roman" w:hAnsi="Times New Roman"/>
        </w:rPr>
        <w:t>[COHRAR § 3.9.5(i)]</w:t>
      </w:r>
    </w:p>
    <w:p w14:paraId="30D9D4CF" w14:textId="77777777" w:rsidR="00E25EF5" w:rsidRPr="00CD26A9" w:rsidRDefault="00E25EF5" w:rsidP="00C111D3">
      <w:pPr>
        <w:pStyle w:val="ListParagraph"/>
        <w:rPr>
          <w:rFonts w:ascii="Times New Roman" w:hAnsi="Times New Roman"/>
          <w:bCs/>
          <w:u w:val="single"/>
        </w:rPr>
      </w:pPr>
    </w:p>
    <w:p w14:paraId="21735648" w14:textId="77777777" w:rsidR="00E25EF5" w:rsidRPr="00E252DF" w:rsidRDefault="00DB32F8" w:rsidP="00C51595">
      <w:pPr>
        <w:pStyle w:val="ListParagraph"/>
        <w:numPr>
          <w:ilvl w:val="2"/>
          <w:numId w:val="3"/>
        </w:numPr>
        <w:tabs>
          <w:tab w:val="clear" w:pos="7200"/>
        </w:tabs>
        <w:jc w:val="both"/>
        <w:rPr>
          <w:rFonts w:ascii="Times New Roman" w:hAnsi="Times New Roman" w:cs="Courier New"/>
        </w:rPr>
      </w:pPr>
      <w:r w:rsidRPr="00CD26A9">
        <w:rPr>
          <w:rFonts w:ascii="Times New Roman" w:hAnsi="Times New Roman"/>
          <w:b/>
          <w:bCs/>
          <w:u w:val="single"/>
        </w:rPr>
        <w:t>Additional Rules and Regulations</w:t>
      </w:r>
    </w:p>
    <w:p w14:paraId="7318561B" w14:textId="77777777" w:rsidR="00E25EF5" w:rsidRPr="00E252DF" w:rsidRDefault="00E25EF5" w:rsidP="00C111D3">
      <w:pPr>
        <w:pStyle w:val="ListParagraph"/>
        <w:jc w:val="both"/>
        <w:rPr>
          <w:rFonts w:ascii="Times New Roman" w:hAnsi="Times New Roman"/>
          <w:bCs/>
        </w:rPr>
      </w:pPr>
    </w:p>
    <w:p w14:paraId="6DEE6F6E" w14:textId="1A2CFE58" w:rsidR="00E25EF5" w:rsidRPr="00CD26A9" w:rsidRDefault="00DB32F8" w:rsidP="00C111D3">
      <w:pPr>
        <w:pStyle w:val="ListParagraph"/>
        <w:jc w:val="both"/>
        <w:rPr>
          <w:rFonts w:ascii="Times New Roman" w:hAnsi="Times New Roman"/>
        </w:rPr>
      </w:pPr>
      <w:r w:rsidRPr="00E252DF">
        <w:rPr>
          <w:rFonts w:ascii="Times New Roman" w:hAnsi="Times New Roman"/>
        </w:rPr>
        <w:t>T</w:t>
      </w:r>
      <w:r w:rsidRPr="00CD26A9">
        <w:rPr>
          <w:rFonts w:ascii="Times New Roman" w:hAnsi="Times New Roman"/>
        </w:rPr>
        <w:t>his permit is issued on the basis of Rules and Regulations existing on the date of issuance</w:t>
      </w:r>
      <w:r w:rsidR="00FB582D">
        <w:rPr>
          <w:rFonts w:ascii="Times New Roman" w:hAnsi="Times New Roman"/>
        </w:rPr>
        <w:t xml:space="preserve">. </w:t>
      </w:r>
      <w:r w:rsidRPr="00CD26A9">
        <w:rPr>
          <w:rFonts w:ascii="Times New Roman" w:hAnsi="Times New Roman"/>
        </w:rPr>
        <w:t>In the event additional Rules and Regulations are adopted, it shall be the permit holder's responsibility to comply with such rules</w:t>
      </w:r>
      <w:r w:rsidR="00FB582D">
        <w:rPr>
          <w:rFonts w:ascii="Times New Roman" w:hAnsi="Times New Roman"/>
        </w:rPr>
        <w:t xml:space="preserve">. </w:t>
      </w:r>
      <w:r w:rsidRPr="00CD26A9">
        <w:rPr>
          <w:rFonts w:ascii="Times New Roman" w:hAnsi="Times New Roman"/>
        </w:rPr>
        <w:t>[COHRAR § 3.1.4]</w:t>
      </w:r>
    </w:p>
    <w:p w14:paraId="75E7FE52" w14:textId="77777777" w:rsidR="00E25EF5" w:rsidRPr="00CD26A9" w:rsidRDefault="00E25EF5" w:rsidP="00C111D3">
      <w:pPr>
        <w:pStyle w:val="ListParagraph"/>
        <w:jc w:val="both"/>
        <w:rPr>
          <w:rFonts w:ascii="Times New Roman" w:hAnsi="Times New Roman"/>
        </w:rPr>
      </w:pPr>
    </w:p>
    <w:p w14:paraId="4AA21905" w14:textId="77777777" w:rsidR="00E25EF5" w:rsidRPr="00CD26A9" w:rsidRDefault="00DB32F8" w:rsidP="00C51595">
      <w:pPr>
        <w:pStyle w:val="ListParagraph"/>
        <w:numPr>
          <w:ilvl w:val="2"/>
          <w:numId w:val="3"/>
        </w:numPr>
        <w:tabs>
          <w:tab w:val="clear" w:pos="7200"/>
        </w:tabs>
        <w:jc w:val="both"/>
        <w:rPr>
          <w:rFonts w:ascii="Times New Roman" w:hAnsi="Times New Roman"/>
        </w:rPr>
      </w:pPr>
      <w:r w:rsidRPr="00CD26A9">
        <w:rPr>
          <w:rFonts w:ascii="Times New Roman" w:hAnsi="Times New Roman"/>
          <w:b/>
          <w:bCs/>
          <w:u w:val="single"/>
        </w:rPr>
        <w:t>Schedule of Compliance</w:t>
      </w:r>
    </w:p>
    <w:p w14:paraId="1A8A8A90" w14:textId="77777777" w:rsidR="00E25EF5" w:rsidRPr="00CD26A9" w:rsidRDefault="00E25EF5" w:rsidP="00C111D3">
      <w:pPr>
        <w:pStyle w:val="ListParagraph"/>
        <w:jc w:val="both"/>
        <w:rPr>
          <w:rFonts w:ascii="Times New Roman" w:hAnsi="Times New Roman"/>
        </w:rPr>
      </w:pPr>
    </w:p>
    <w:p w14:paraId="2C7416F6" w14:textId="14A5EE58" w:rsidR="00E25EF5" w:rsidRPr="00CD26A9" w:rsidRDefault="00DB32F8" w:rsidP="00C51595">
      <w:pPr>
        <w:pStyle w:val="ListParagraph"/>
        <w:numPr>
          <w:ilvl w:val="3"/>
          <w:numId w:val="3"/>
        </w:numPr>
        <w:jc w:val="both"/>
        <w:rPr>
          <w:rFonts w:ascii="Times New Roman" w:hAnsi="Times New Roman"/>
        </w:rPr>
      </w:pPr>
      <w:r w:rsidRPr="00CD26A9">
        <w:rPr>
          <w:rFonts w:ascii="Times New Roman" w:hAnsi="Times New Roman"/>
        </w:rPr>
        <w:t>The permittee shall continue to comply with the applicable requirements with which the company has certified that it is already in complian</w:t>
      </w:r>
      <w:r w:rsidR="00B6558F" w:rsidRPr="00CD26A9">
        <w:rPr>
          <w:rFonts w:ascii="Times New Roman" w:hAnsi="Times New Roman"/>
        </w:rPr>
        <w:t>ce</w:t>
      </w:r>
      <w:r w:rsidR="00FB582D">
        <w:rPr>
          <w:rFonts w:ascii="Times New Roman" w:hAnsi="Times New Roman"/>
        </w:rPr>
        <w:t xml:space="preserve">. </w:t>
      </w:r>
      <w:r w:rsidR="00882D7A">
        <w:rPr>
          <w:rFonts w:ascii="Times New Roman" w:hAnsi="Times New Roman"/>
        </w:rPr>
        <w:t>[COHRAR §§ 3.1.4 and</w:t>
      </w:r>
      <w:r w:rsidR="00B6558F" w:rsidRPr="00CD26A9">
        <w:rPr>
          <w:rFonts w:ascii="Times New Roman" w:hAnsi="Times New Roman"/>
        </w:rPr>
        <w:t xml:space="preserve"> 3.9.5(r)]</w:t>
      </w:r>
    </w:p>
    <w:p w14:paraId="5124F5BB" w14:textId="77777777" w:rsidR="00E25EF5" w:rsidRPr="00CD26A9" w:rsidRDefault="00E25EF5" w:rsidP="00C111D3">
      <w:pPr>
        <w:pStyle w:val="ListParagraph"/>
        <w:jc w:val="both"/>
        <w:rPr>
          <w:rFonts w:ascii="Times New Roman" w:hAnsi="Times New Roman"/>
        </w:rPr>
      </w:pPr>
    </w:p>
    <w:p w14:paraId="30A8DD50" w14:textId="15D32977" w:rsidR="00E25EF5" w:rsidRPr="00CD26A9" w:rsidRDefault="00DB32F8" w:rsidP="00C51595">
      <w:pPr>
        <w:pStyle w:val="ListParagraph"/>
        <w:numPr>
          <w:ilvl w:val="3"/>
          <w:numId w:val="3"/>
        </w:numPr>
        <w:jc w:val="both"/>
        <w:rPr>
          <w:rFonts w:ascii="Times New Roman" w:hAnsi="Times New Roman"/>
        </w:rPr>
      </w:pPr>
      <w:r w:rsidRPr="00CD26A9">
        <w:rPr>
          <w:rFonts w:ascii="Times New Roman" w:hAnsi="Times New Roman"/>
        </w:rPr>
        <w:t>The permittee shall comply in a timely manner with applicable requirements that become effective during the term of</w:t>
      </w:r>
      <w:r w:rsidR="00882D7A">
        <w:rPr>
          <w:rFonts w:ascii="Times New Roman" w:hAnsi="Times New Roman"/>
        </w:rPr>
        <w:t xml:space="preserve"> this permit</w:t>
      </w:r>
      <w:r w:rsidR="00FB582D">
        <w:rPr>
          <w:rFonts w:ascii="Times New Roman" w:hAnsi="Times New Roman"/>
        </w:rPr>
        <w:t xml:space="preserve">. </w:t>
      </w:r>
      <w:r w:rsidR="00882D7A">
        <w:rPr>
          <w:rFonts w:ascii="Times New Roman" w:hAnsi="Times New Roman"/>
        </w:rPr>
        <w:t>[COHRAR §§ 3.1.4 and</w:t>
      </w:r>
      <w:r w:rsidRPr="00CD26A9">
        <w:rPr>
          <w:rFonts w:ascii="Times New Roman" w:hAnsi="Times New Roman"/>
        </w:rPr>
        <w:t xml:space="preserve"> 3.9.5(r)]</w:t>
      </w:r>
    </w:p>
    <w:p w14:paraId="34223495" w14:textId="77777777" w:rsidR="00E25EF5" w:rsidRPr="00CD26A9" w:rsidRDefault="00E25EF5" w:rsidP="00C111D3">
      <w:pPr>
        <w:pStyle w:val="ListParagraph"/>
        <w:rPr>
          <w:rFonts w:ascii="Times New Roman" w:hAnsi="Times New Roman"/>
          <w:bCs/>
          <w:u w:val="single"/>
        </w:rPr>
      </w:pPr>
    </w:p>
    <w:p w14:paraId="66D83913" w14:textId="77777777" w:rsidR="00E25EF5" w:rsidRPr="00CD26A9" w:rsidRDefault="00DB32F8" w:rsidP="00C51595">
      <w:pPr>
        <w:pStyle w:val="ListParagraph"/>
        <w:numPr>
          <w:ilvl w:val="2"/>
          <w:numId w:val="3"/>
        </w:numPr>
        <w:tabs>
          <w:tab w:val="clear" w:pos="7200"/>
        </w:tabs>
        <w:jc w:val="both"/>
        <w:rPr>
          <w:rFonts w:ascii="Times New Roman" w:hAnsi="Times New Roman"/>
        </w:rPr>
      </w:pPr>
      <w:r w:rsidRPr="00CD26A9">
        <w:rPr>
          <w:rFonts w:ascii="Times New Roman" w:hAnsi="Times New Roman"/>
          <w:b/>
          <w:bCs/>
          <w:u w:val="single"/>
        </w:rPr>
        <w:t>Operation of Capture and Control Devices</w:t>
      </w:r>
    </w:p>
    <w:p w14:paraId="6A5C800A" w14:textId="77777777" w:rsidR="00E25EF5" w:rsidRPr="00CD26A9" w:rsidRDefault="00E25EF5" w:rsidP="00EB3B19">
      <w:pPr>
        <w:ind w:left="720"/>
        <w:jc w:val="both"/>
        <w:rPr>
          <w:rFonts w:ascii="Times New Roman" w:hAnsi="Times New Roman"/>
          <w:sz w:val="24"/>
        </w:rPr>
      </w:pPr>
    </w:p>
    <w:p w14:paraId="364A9BEC" w14:textId="35F11E12" w:rsidR="00E25EF5" w:rsidRPr="00CD26A9" w:rsidRDefault="00DB32F8" w:rsidP="00C111D3">
      <w:pPr>
        <w:ind w:left="720"/>
        <w:jc w:val="both"/>
        <w:rPr>
          <w:rFonts w:ascii="Times New Roman" w:hAnsi="Times New Roman"/>
          <w:sz w:val="24"/>
        </w:rPr>
      </w:pPr>
      <w:r w:rsidRPr="00CD26A9">
        <w:rPr>
          <w:rFonts w:ascii="Times New Roman" w:hAnsi="Times New Roman"/>
          <w:sz w:val="24"/>
        </w:rPr>
        <w:t>All air pollution control devices and capture systems for which this Permit is issued shall be maintained and operated at all times in a manner so as to minimize the emissions of air contaminants</w:t>
      </w:r>
      <w:r w:rsidR="00FB582D">
        <w:rPr>
          <w:rFonts w:ascii="Times New Roman" w:hAnsi="Times New Roman"/>
          <w:sz w:val="24"/>
        </w:rPr>
        <w:t xml:space="preserve">. </w:t>
      </w:r>
      <w:r w:rsidRPr="00CD26A9">
        <w:rPr>
          <w:rFonts w:ascii="Times New Roman" w:hAnsi="Times New Roman"/>
          <w:sz w:val="24"/>
        </w:rPr>
        <w:t>Procedures for ensuring that the above equipment is properly operated and maintained so as to minimize the emission</w:t>
      </w:r>
      <w:r w:rsidR="00604B22">
        <w:rPr>
          <w:rFonts w:ascii="Times New Roman" w:hAnsi="Times New Roman"/>
          <w:sz w:val="24"/>
        </w:rPr>
        <w:t>s</w:t>
      </w:r>
      <w:r w:rsidRPr="00CD26A9">
        <w:rPr>
          <w:rFonts w:ascii="Times New Roman" w:hAnsi="Times New Roman"/>
          <w:sz w:val="24"/>
        </w:rPr>
        <w:t xml:space="preserve"> of air contaminants shall be established</w:t>
      </w:r>
      <w:r w:rsidR="00FB582D">
        <w:rPr>
          <w:rFonts w:ascii="Times New Roman" w:hAnsi="Times New Roman"/>
          <w:sz w:val="24"/>
        </w:rPr>
        <w:t xml:space="preserve">. </w:t>
      </w:r>
      <w:r w:rsidRPr="00CD26A9">
        <w:rPr>
          <w:rFonts w:ascii="Times New Roman" w:hAnsi="Times New Roman"/>
          <w:sz w:val="24"/>
        </w:rPr>
        <w:t>[COHRAR § 1.12]</w:t>
      </w:r>
    </w:p>
    <w:p w14:paraId="3ECB87C3" w14:textId="77777777" w:rsidR="00E25EF5" w:rsidRPr="00CD26A9" w:rsidRDefault="00E25EF5" w:rsidP="00C111D3">
      <w:pPr>
        <w:pStyle w:val="ListParagraph"/>
        <w:jc w:val="both"/>
        <w:rPr>
          <w:rFonts w:ascii="Times New Roman" w:hAnsi="Times New Roman"/>
        </w:rPr>
      </w:pPr>
    </w:p>
    <w:p w14:paraId="3C716EF8" w14:textId="77777777" w:rsidR="00E25EF5" w:rsidRPr="00CD26A9" w:rsidRDefault="00DB32F8" w:rsidP="00C51595">
      <w:pPr>
        <w:pStyle w:val="ListParagraph"/>
        <w:numPr>
          <w:ilvl w:val="2"/>
          <w:numId w:val="3"/>
        </w:numPr>
        <w:tabs>
          <w:tab w:val="clear" w:pos="7200"/>
        </w:tabs>
        <w:jc w:val="both"/>
        <w:rPr>
          <w:rFonts w:ascii="Times New Roman" w:hAnsi="Times New Roman"/>
        </w:rPr>
      </w:pPr>
      <w:r w:rsidRPr="00CD26A9">
        <w:rPr>
          <w:rFonts w:ascii="Times New Roman" w:hAnsi="Times New Roman"/>
          <w:b/>
          <w:bCs/>
          <w:u w:val="single"/>
        </w:rPr>
        <w:t>Circumvention</w:t>
      </w:r>
    </w:p>
    <w:p w14:paraId="59238A89" w14:textId="77777777" w:rsidR="00E25EF5" w:rsidRPr="00CD26A9" w:rsidRDefault="00E25EF5" w:rsidP="00EB3B19">
      <w:pPr>
        <w:ind w:left="720"/>
        <w:jc w:val="both"/>
        <w:rPr>
          <w:rFonts w:ascii="Times New Roman" w:hAnsi="Times New Roman"/>
          <w:sz w:val="24"/>
        </w:rPr>
      </w:pPr>
    </w:p>
    <w:p w14:paraId="707D4451" w14:textId="7F41B66C" w:rsidR="00E25EF5" w:rsidRPr="00CD26A9" w:rsidRDefault="00DB32F8" w:rsidP="003F2F6B">
      <w:pPr>
        <w:ind w:left="720"/>
        <w:jc w:val="both"/>
        <w:rPr>
          <w:rFonts w:ascii="Times New Roman" w:hAnsi="Times New Roman"/>
          <w:sz w:val="24"/>
        </w:rPr>
      </w:pPr>
      <w:r w:rsidRPr="00CD26A9">
        <w:rPr>
          <w:rFonts w:ascii="Times New Roman" w:hAnsi="Times New Roman"/>
          <w:sz w:val="24"/>
        </w:rPr>
        <w:t>The permittee shall not cause or permit the installation or use of any device or any means which, without resulting in reduction in the total amount of air contaminant emitted, conceals or dilutes any emission of air contaminant which would otherwise violate this Permit or COHRAR</w:t>
      </w:r>
      <w:r w:rsidR="00FB582D">
        <w:rPr>
          <w:rFonts w:ascii="Times New Roman" w:hAnsi="Times New Roman"/>
          <w:sz w:val="24"/>
        </w:rPr>
        <w:t xml:space="preserve">. </w:t>
      </w:r>
      <w:r w:rsidRPr="00CD26A9">
        <w:rPr>
          <w:rFonts w:ascii="Times New Roman" w:hAnsi="Times New Roman"/>
          <w:sz w:val="24"/>
        </w:rPr>
        <w:t>[COHRAR § 1.15]</w:t>
      </w:r>
    </w:p>
    <w:p w14:paraId="2138FB3F" w14:textId="77777777" w:rsidR="00E25EF5" w:rsidRPr="00CD26A9" w:rsidRDefault="00E25EF5" w:rsidP="00EB3B19">
      <w:pPr>
        <w:ind w:left="720"/>
        <w:jc w:val="both"/>
        <w:rPr>
          <w:rFonts w:ascii="Times New Roman" w:hAnsi="Times New Roman"/>
          <w:bCs/>
          <w:sz w:val="24"/>
        </w:rPr>
      </w:pPr>
    </w:p>
    <w:p w14:paraId="23889E72" w14:textId="77777777" w:rsidR="00E25EF5" w:rsidRPr="00E252DF" w:rsidRDefault="00DB32F8" w:rsidP="00C51595">
      <w:pPr>
        <w:pStyle w:val="ListParagraph"/>
        <w:numPr>
          <w:ilvl w:val="2"/>
          <w:numId w:val="3"/>
        </w:numPr>
        <w:tabs>
          <w:tab w:val="clear" w:pos="7200"/>
        </w:tabs>
        <w:jc w:val="both"/>
        <w:rPr>
          <w:rFonts w:ascii="Times New Roman" w:hAnsi="Times New Roman"/>
          <w:bCs/>
        </w:rPr>
      </w:pPr>
      <w:r w:rsidRPr="00CD26A9">
        <w:rPr>
          <w:rFonts w:ascii="Times New Roman" w:hAnsi="Times New Roman"/>
          <w:b/>
          <w:bCs/>
          <w:u w:val="single"/>
        </w:rPr>
        <w:t>Opacity Limitations</w:t>
      </w:r>
    </w:p>
    <w:p w14:paraId="15F800E9" w14:textId="77777777" w:rsidR="00E25EF5" w:rsidRPr="00E252DF" w:rsidRDefault="00E25EF5" w:rsidP="00EB3B19">
      <w:pPr>
        <w:ind w:left="720"/>
        <w:jc w:val="both"/>
        <w:rPr>
          <w:rFonts w:ascii="Times New Roman" w:hAnsi="Times New Roman"/>
          <w:bCs/>
          <w:sz w:val="24"/>
        </w:rPr>
      </w:pPr>
    </w:p>
    <w:p w14:paraId="0AB021B6" w14:textId="016E1606" w:rsidR="00E25EF5" w:rsidRPr="00CD26A9" w:rsidRDefault="00DB32F8" w:rsidP="00C51595">
      <w:pPr>
        <w:pStyle w:val="ListParagraph"/>
        <w:numPr>
          <w:ilvl w:val="3"/>
          <w:numId w:val="3"/>
        </w:numPr>
        <w:jc w:val="both"/>
        <w:rPr>
          <w:rFonts w:ascii="Times New Roman" w:hAnsi="Times New Roman"/>
          <w:bCs/>
          <w:u w:val="single"/>
        </w:rPr>
      </w:pPr>
      <w:r w:rsidRPr="00E252DF">
        <w:rPr>
          <w:rFonts w:ascii="Times New Roman" w:hAnsi="Times New Roman"/>
        </w:rPr>
        <w:t>T</w:t>
      </w:r>
      <w:r w:rsidRPr="00CD26A9">
        <w:rPr>
          <w:rFonts w:ascii="Times New Roman" w:hAnsi="Times New Roman"/>
        </w:rPr>
        <w:t xml:space="preserve">he permittee shall not discharge into the atmosphere from any single source of emission whatsoever any air contaminant of a shade or density darker than that designated as </w:t>
      </w:r>
      <w:r w:rsidR="00604B22">
        <w:rPr>
          <w:rFonts w:ascii="Times New Roman" w:hAnsi="Times New Roman"/>
        </w:rPr>
        <w:t>twenty percent (</w:t>
      </w:r>
      <w:r w:rsidRPr="00CD26A9">
        <w:rPr>
          <w:rFonts w:ascii="Times New Roman" w:hAnsi="Times New Roman"/>
        </w:rPr>
        <w:t>20</w:t>
      </w:r>
      <w:r w:rsidR="00604B22">
        <w:rPr>
          <w:rFonts w:ascii="Times New Roman" w:hAnsi="Times New Roman"/>
        </w:rPr>
        <w:t>%)</w:t>
      </w:r>
      <w:r w:rsidRPr="00CD26A9">
        <w:rPr>
          <w:rFonts w:ascii="Times New Roman" w:hAnsi="Times New Roman"/>
        </w:rPr>
        <w:t xml:space="preserve"> opacity</w:t>
      </w:r>
      <w:r w:rsidR="00FB582D">
        <w:rPr>
          <w:rFonts w:ascii="Times New Roman" w:hAnsi="Times New Roman"/>
        </w:rPr>
        <w:t xml:space="preserve">. </w:t>
      </w:r>
      <w:r w:rsidRPr="00CD26A9">
        <w:rPr>
          <w:rFonts w:ascii="Times New Roman" w:hAnsi="Times New Roman"/>
        </w:rPr>
        <w:t>[COHRAR § 6.1.1]</w:t>
      </w:r>
    </w:p>
    <w:p w14:paraId="7D656EFC" w14:textId="77777777" w:rsidR="00E25EF5" w:rsidRPr="00CD26A9" w:rsidRDefault="00E25EF5" w:rsidP="009B7997">
      <w:pPr>
        <w:pStyle w:val="ListParagraph"/>
        <w:jc w:val="both"/>
        <w:rPr>
          <w:rFonts w:ascii="Times New Roman" w:hAnsi="Times New Roman"/>
          <w:bCs/>
          <w:u w:val="single"/>
        </w:rPr>
      </w:pPr>
    </w:p>
    <w:p w14:paraId="75CD7A39" w14:textId="454E64A0" w:rsidR="00E25EF5" w:rsidRPr="00180BA6" w:rsidRDefault="00DB32F8" w:rsidP="00C51595">
      <w:pPr>
        <w:pStyle w:val="ListParagraph"/>
        <w:numPr>
          <w:ilvl w:val="3"/>
          <w:numId w:val="3"/>
        </w:numPr>
        <w:jc w:val="both"/>
        <w:rPr>
          <w:rFonts w:ascii="Times New Roman" w:hAnsi="Times New Roman"/>
          <w:bCs/>
          <w:u w:val="single"/>
        </w:rPr>
      </w:pPr>
      <w:r w:rsidRPr="00CD26A9">
        <w:rPr>
          <w:rFonts w:ascii="Times New Roman" w:hAnsi="Times New Roman"/>
        </w:rPr>
        <w:t>Compliance with opacity standards shall be determined by conducting observations in accordance with Reference Method 9 in 40 CFR Part 60, Appendix A</w:t>
      </w:r>
      <w:r w:rsidR="00FB582D">
        <w:rPr>
          <w:rFonts w:ascii="Times New Roman" w:hAnsi="Times New Roman"/>
        </w:rPr>
        <w:t xml:space="preserve">. </w:t>
      </w:r>
      <w:r w:rsidRPr="00CD26A9">
        <w:rPr>
          <w:rFonts w:ascii="Times New Roman" w:hAnsi="Times New Roman"/>
        </w:rPr>
        <w:t>[COHRAR § 6.1.2]</w:t>
      </w:r>
    </w:p>
    <w:p w14:paraId="4C3FF1D6" w14:textId="77777777" w:rsidR="00180BA6" w:rsidRPr="00180BA6" w:rsidRDefault="00180BA6" w:rsidP="00180BA6">
      <w:pPr>
        <w:pStyle w:val="ListParagraph"/>
        <w:rPr>
          <w:rFonts w:ascii="Times New Roman" w:hAnsi="Times New Roman"/>
          <w:bCs/>
          <w:u w:val="single"/>
        </w:rPr>
      </w:pPr>
    </w:p>
    <w:p w14:paraId="781548E5" w14:textId="26EB5B15" w:rsidR="00180BA6" w:rsidRPr="00180BA6" w:rsidRDefault="00180BA6" w:rsidP="00C51595">
      <w:pPr>
        <w:pStyle w:val="ListParagraph"/>
        <w:numPr>
          <w:ilvl w:val="2"/>
          <w:numId w:val="3"/>
        </w:numPr>
        <w:contextualSpacing/>
        <w:jc w:val="both"/>
        <w:rPr>
          <w:rFonts w:ascii="Times New Roman" w:hAnsi="Times New Roman"/>
          <w:b/>
          <w:bCs/>
        </w:rPr>
      </w:pPr>
      <w:r w:rsidRPr="00180BA6">
        <w:rPr>
          <w:rFonts w:ascii="Times New Roman" w:hAnsi="Times New Roman"/>
          <w:b/>
          <w:bCs/>
          <w:u w:val="single"/>
        </w:rPr>
        <w:t>Particulate Matter Emissions Limitations</w:t>
      </w:r>
    </w:p>
    <w:p w14:paraId="639A6AA2" w14:textId="77777777" w:rsidR="00180BA6" w:rsidRPr="00180BA6" w:rsidRDefault="00180BA6" w:rsidP="00180BA6">
      <w:pPr>
        <w:ind w:left="720"/>
        <w:contextualSpacing/>
        <w:jc w:val="both"/>
        <w:rPr>
          <w:rFonts w:ascii="Times New Roman" w:hAnsi="Times New Roman"/>
          <w:b/>
          <w:bCs/>
          <w:sz w:val="24"/>
        </w:rPr>
      </w:pPr>
    </w:p>
    <w:p w14:paraId="35F9A2FE" w14:textId="0B5025DA" w:rsidR="00180BA6" w:rsidRPr="00180BA6" w:rsidRDefault="00180BA6" w:rsidP="00180BA6">
      <w:pPr>
        <w:ind w:left="720"/>
        <w:contextualSpacing/>
        <w:jc w:val="both"/>
        <w:rPr>
          <w:rFonts w:ascii="Times New Roman" w:hAnsi="Times New Roman"/>
          <w:b/>
          <w:bCs/>
          <w:sz w:val="24"/>
        </w:rPr>
      </w:pPr>
      <w:r w:rsidRPr="00180BA6">
        <w:rPr>
          <w:rFonts w:ascii="Times New Roman" w:hAnsi="Times New Roman"/>
          <w:sz w:val="24"/>
        </w:rPr>
        <w:t>Hourly particulate matter emissions from any source within the facility shall not exceed the amount calculated using the following equations</w:t>
      </w:r>
      <w:r w:rsidR="006940E0" w:rsidRPr="00180BA6">
        <w:rPr>
          <w:rFonts w:ascii="Times New Roman" w:hAnsi="Times New Roman"/>
          <w:sz w:val="24"/>
        </w:rPr>
        <w:t>: [</w:t>
      </w:r>
      <w:r w:rsidRPr="00180BA6">
        <w:rPr>
          <w:rFonts w:ascii="Times New Roman" w:hAnsi="Times New Roman"/>
          <w:sz w:val="24"/>
        </w:rPr>
        <w:t>COHRAR § 6.4.1]</w:t>
      </w:r>
    </w:p>
    <w:p w14:paraId="44EEB175" w14:textId="77777777" w:rsidR="00180BA6" w:rsidRPr="00180BA6" w:rsidRDefault="00180BA6" w:rsidP="00180BA6">
      <w:pPr>
        <w:jc w:val="both"/>
        <w:rPr>
          <w:rFonts w:ascii="Times New Roman" w:hAnsi="Times New Roman"/>
          <w:sz w:val="24"/>
        </w:rPr>
      </w:pPr>
    </w:p>
    <w:p w14:paraId="141A9E6A" w14:textId="77777777" w:rsidR="00180BA6" w:rsidRPr="00180BA6" w:rsidRDefault="00180BA6" w:rsidP="00180BA6">
      <w:pPr>
        <w:ind w:left="2160"/>
        <w:jc w:val="both"/>
        <w:rPr>
          <w:rFonts w:ascii="Times New Roman" w:hAnsi="Times New Roman"/>
          <w:b/>
          <w:bCs/>
          <w:sz w:val="24"/>
        </w:rPr>
      </w:pPr>
      <w:r w:rsidRPr="00180BA6">
        <w:rPr>
          <w:rFonts w:ascii="Times New Roman" w:hAnsi="Times New Roman"/>
          <w:sz w:val="24"/>
        </w:rPr>
        <w:t>E = 3.59P</w:t>
      </w:r>
      <w:r w:rsidRPr="00180BA6">
        <w:rPr>
          <w:rFonts w:ascii="Times New Roman" w:hAnsi="Times New Roman"/>
          <w:b/>
          <w:bCs/>
          <w:sz w:val="24"/>
          <w:vertAlign w:val="superscript"/>
        </w:rPr>
        <w:t>0.62</w:t>
      </w:r>
      <w:r w:rsidRPr="00180BA6">
        <w:rPr>
          <w:rFonts w:ascii="Times New Roman" w:hAnsi="Times New Roman"/>
          <w:b/>
          <w:bCs/>
          <w:sz w:val="24"/>
          <w:vertAlign w:val="superscript"/>
        </w:rPr>
        <w:tab/>
      </w:r>
      <w:r w:rsidRPr="00180BA6">
        <w:rPr>
          <w:rFonts w:ascii="Times New Roman" w:hAnsi="Times New Roman"/>
          <w:sz w:val="24"/>
        </w:rPr>
        <w:t>for P &lt; 30 tons per hour</w:t>
      </w:r>
    </w:p>
    <w:p w14:paraId="5C3BF1DE" w14:textId="77777777" w:rsidR="00180BA6" w:rsidRPr="00180BA6" w:rsidRDefault="00180BA6" w:rsidP="00180BA6">
      <w:pPr>
        <w:ind w:left="2160"/>
        <w:jc w:val="both"/>
        <w:rPr>
          <w:rFonts w:ascii="Times New Roman" w:hAnsi="Times New Roman"/>
          <w:sz w:val="24"/>
        </w:rPr>
      </w:pPr>
      <w:r w:rsidRPr="00180BA6">
        <w:rPr>
          <w:rFonts w:ascii="Times New Roman" w:hAnsi="Times New Roman"/>
          <w:sz w:val="24"/>
        </w:rPr>
        <w:t>E = 17.31P</w:t>
      </w:r>
      <w:r w:rsidRPr="00180BA6">
        <w:rPr>
          <w:rFonts w:ascii="Times New Roman" w:hAnsi="Times New Roman"/>
          <w:b/>
          <w:bCs/>
          <w:sz w:val="24"/>
          <w:vertAlign w:val="superscript"/>
        </w:rPr>
        <w:t>0.16</w:t>
      </w:r>
      <w:r w:rsidRPr="00180BA6">
        <w:rPr>
          <w:rFonts w:ascii="Times New Roman" w:hAnsi="Times New Roman"/>
          <w:sz w:val="24"/>
          <w:vertAlign w:val="superscript"/>
        </w:rPr>
        <w:tab/>
      </w:r>
      <w:r w:rsidRPr="00180BA6">
        <w:rPr>
          <w:rFonts w:ascii="Times New Roman" w:hAnsi="Times New Roman"/>
          <w:sz w:val="24"/>
        </w:rPr>
        <w:t>for P ≥ 30 tons per hour</w:t>
      </w:r>
    </w:p>
    <w:p w14:paraId="02BAB5AF" w14:textId="77777777" w:rsidR="00180BA6" w:rsidRPr="00180BA6" w:rsidRDefault="00180BA6" w:rsidP="00180BA6">
      <w:pPr>
        <w:ind w:left="2160"/>
        <w:jc w:val="both"/>
        <w:rPr>
          <w:rFonts w:ascii="Times New Roman" w:hAnsi="Times New Roman"/>
          <w:sz w:val="24"/>
        </w:rPr>
      </w:pPr>
    </w:p>
    <w:p w14:paraId="4FD89A7E" w14:textId="77777777" w:rsidR="00180BA6" w:rsidRPr="00180BA6" w:rsidRDefault="00180BA6" w:rsidP="00180BA6">
      <w:pPr>
        <w:ind w:left="2160" w:hanging="720"/>
        <w:jc w:val="both"/>
        <w:rPr>
          <w:rFonts w:ascii="Times New Roman" w:hAnsi="Times New Roman"/>
          <w:sz w:val="24"/>
        </w:rPr>
      </w:pPr>
      <w:r w:rsidRPr="00180BA6">
        <w:rPr>
          <w:rFonts w:ascii="Times New Roman" w:hAnsi="Times New Roman"/>
          <w:sz w:val="24"/>
        </w:rPr>
        <w:t>where</w:t>
      </w:r>
      <w:r w:rsidRPr="00180BA6">
        <w:rPr>
          <w:rFonts w:ascii="Times New Roman" w:hAnsi="Times New Roman"/>
          <w:sz w:val="24"/>
        </w:rPr>
        <w:tab/>
        <w:t>E = Particulate emission rate in pounds per hour</w:t>
      </w:r>
    </w:p>
    <w:p w14:paraId="43ABBC27" w14:textId="77777777" w:rsidR="00180BA6" w:rsidRPr="00180BA6" w:rsidRDefault="00180BA6" w:rsidP="00180BA6">
      <w:pPr>
        <w:ind w:firstLine="2160"/>
        <w:jc w:val="both"/>
        <w:rPr>
          <w:rFonts w:ascii="Times New Roman" w:hAnsi="Times New Roman"/>
          <w:sz w:val="24"/>
        </w:rPr>
      </w:pPr>
      <w:r w:rsidRPr="00180BA6">
        <w:rPr>
          <w:rFonts w:ascii="Times New Roman" w:hAnsi="Times New Roman"/>
          <w:sz w:val="24"/>
        </w:rPr>
        <w:t>P = Process weight throughput in tons per hour</w:t>
      </w:r>
    </w:p>
    <w:p w14:paraId="2E5DEF9F" w14:textId="77777777" w:rsidR="00180BA6" w:rsidRPr="00180BA6" w:rsidRDefault="00180BA6" w:rsidP="00180BA6">
      <w:pPr>
        <w:ind w:firstLine="2160"/>
        <w:jc w:val="both"/>
        <w:rPr>
          <w:rFonts w:ascii="Times New Roman" w:hAnsi="Times New Roman"/>
          <w:sz w:val="24"/>
        </w:rPr>
      </w:pPr>
    </w:p>
    <w:p w14:paraId="0F6F9B49" w14:textId="77777777" w:rsidR="00E25EF5" w:rsidRPr="00180BA6" w:rsidRDefault="00E25EF5" w:rsidP="00180BA6">
      <w:pPr>
        <w:rPr>
          <w:rFonts w:ascii="Times New Roman" w:hAnsi="Times New Roman"/>
          <w:bCs/>
        </w:rPr>
      </w:pPr>
    </w:p>
    <w:p w14:paraId="61645A57" w14:textId="2889B73B" w:rsidR="00E25EF5" w:rsidRPr="00E252DF" w:rsidRDefault="00DB32F8" w:rsidP="00C51595">
      <w:pPr>
        <w:pStyle w:val="ListParagraph"/>
        <w:numPr>
          <w:ilvl w:val="1"/>
          <w:numId w:val="4"/>
        </w:numPr>
        <w:jc w:val="both"/>
        <w:rPr>
          <w:rFonts w:ascii="Times New Roman" w:hAnsi="Times New Roman"/>
          <w:bCs/>
        </w:rPr>
      </w:pPr>
      <w:r w:rsidRPr="00CD26A9">
        <w:rPr>
          <w:rFonts w:ascii="Times New Roman" w:hAnsi="Times New Roman"/>
          <w:b/>
          <w:bCs/>
        </w:rPr>
        <w:t xml:space="preserve">General Monitoring, Inspection, </w:t>
      </w:r>
      <w:r w:rsidR="00206481" w:rsidRPr="00CD26A9">
        <w:rPr>
          <w:rFonts w:ascii="Times New Roman" w:hAnsi="Times New Roman"/>
          <w:b/>
          <w:bCs/>
        </w:rPr>
        <w:t>Record-Keeping,</w:t>
      </w:r>
      <w:r w:rsidRPr="00CD26A9">
        <w:rPr>
          <w:rFonts w:ascii="Times New Roman" w:hAnsi="Times New Roman"/>
          <w:b/>
          <w:bCs/>
        </w:rPr>
        <w:t xml:space="preserve"> and Reporting Requirements</w:t>
      </w:r>
    </w:p>
    <w:p w14:paraId="5A235D9F" w14:textId="77777777" w:rsidR="00E25EF5" w:rsidRPr="00E252DF" w:rsidRDefault="00E25EF5" w:rsidP="00997055">
      <w:pPr>
        <w:pStyle w:val="ListParagraph"/>
        <w:jc w:val="both"/>
        <w:rPr>
          <w:rFonts w:ascii="Times New Roman" w:hAnsi="Times New Roman"/>
          <w:bCs/>
        </w:rPr>
      </w:pPr>
    </w:p>
    <w:p w14:paraId="3CF49B8D" w14:textId="77777777" w:rsidR="00E25EF5" w:rsidRPr="00CD26A9" w:rsidRDefault="00DB32F8" w:rsidP="00C51595">
      <w:pPr>
        <w:pStyle w:val="ListParagraph"/>
        <w:numPr>
          <w:ilvl w:val="2"/>
          <w:numId w:val="4"/>
        </w:numPr>
        <w:tabs>
          <w:tab w:val="clear" w:pos="7200"/>
        </w:tabs>
        <w:jc w:val="both"/>
        <w:rPr>
          <w:rFonts w:ascii="Times New Roman" w:hAnsi="Times New Roman"/>
          <w:bCs/>
          <w:u w:val="single"/>
        </w:rPr>
      </w:pPr>
      <w:r w:rsidRPr="00CD26A9">
        <w:rPr>
          <w:rFonts w:ascii="Times New Roman" w:hAnsi="Times New Roman"/>
          <w:b/>
          <w:bCs/>
          <w:u w:val="single"/>
        </w:rPr>
        <w:t>Monitoring, Records and Reporting</w:t>
      </w:r>
    </w:p>
    <w:p w14:paraId="5C492C39" w14:textId="77777777" w:rsidR="00E25EF5" w:rsidRPr="00CD26A9" w:rsidRDefault="00E25EF5" w:rsidP="00EB3B19">
      <w:pPr>
        <w:ind w:left="720"/>
        <w:jc w:val="both"/>
        <w:rPr>
          <w:rFonts w:ascii="Times New Roman" w:hAnsi="Times New Roman"/>
          <w:bCs/>
          <w:sz w:val="24"/>
        </w:rPr>
      </w:pPr>
    </w:p>
    <w:p w14:paraId="4E811DC8" w14:textId="54030EE3"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The Director may require the permittee to establish and maintain records; make reports; install, use and maintain monitoring equipment or methods; sample emissions in accordance with such methods, at such locations and intervals, and using such procedures and provide such emissions reports as are prescribed by the Director to demonstrate compliance with the terms of this Permit and with COHRAR</w:t>
      </w:r>
      <w:r w:rsidR="00FB582D">
        <w:rPr>
          <w:rFonts w:ascii="Times New Roman" w:hAnsi="Times New Roman"/>
        </w:rPr>
        <w:t xml:space="preserve">. </w:t>
      </w:r>
      <w:r w:rsidRPr="00CD26A9">
        <w:rPr>
          <w:rFonts w:ascii="Times New Roman" w:hAnsi="Times New Roman"/>
        </w:rPr>
        <w:t>[COHRAR § 1.9.1]</w:t>
      </w:r>
    </w:p>
    <w:p w14:paraId="371F4CF4" w14:textId="77777777" w:rsidR="00E25EF5" w:rsidRPr="00CD26A9" w:rsidRDefault="00E25EF5" w:rsidP="00997055">
      <w:pPr>
        <w:pStyle w:val="ListParagraph"/>
        <w:jc w:val="both"/>
        <w:rPr>
          <w:rFonts w:ascii="Times New Roman" w:hAnsi="Times New Roman"/>
        </w:rPr>
      </w:pPr>
    </w:p>
    <w:p w14:paraId="37257DBC" w14:textId="19F1A475"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Records and Reports as the Director shall prescribe on air contaminants or fuel shall be recorded, compiled</w:t>
      </w:r>
      <w:r w:rsidR="00604B22">
        <w:rPr>
          <w:rFonts w:ascii="Times New Roman" w:hAnsi="Times New Roman"/>
        </w:rPr>
        <w:t>,</w:t>
      </w:r>
      <w:r w:rsidRPr="00CD26A9">
        <w:rPr>
          <w:rFonts w:ascii="Times New Roman" w:hAnsi="Times New Roman"/>
        </w:rPr>
        <w:t xml:space="preserve"> and submitted on forms provided by the Director or in formats approved by the Director</w:t>
      </w:r>
      <w:r w:rsidR="00FB582D">
        <w:rPr>
          <w:rFonts w:ascii="Times New Roman" w:hAnsi="Times New Roman"/>
        </w:rPr>
        <w:t xml:space="preserve">. </w:t>
      </w:r>
      <w:r w:rsidRPr="00CD26A9">
        <w:rPr>
          <w:rFonts w:ascii="Times New Roman" w:hAnsi="Times New Roman"/>
        </w:rPr>
        <w:t>[COHRAR § 1.9.2]</w:t>
      </w:r>
    </w:p>
    <w:p w14:paraId="11FAA1AD" w14:textId="77777777" w:rsidR="00E25EF5" w:rsidRPr="00CD26A9" w:rsidRDefault="00E25EF5" w:rsidP="00997055">
      <w:pPr>
        <w:pStyle w:val="ListParagraph"/>
        <w:rPr>
          <w:rFonts w:ascii="Times New Roman" w:hAnsi="Times New Roman"/>
        </w:rPr>
      </w:pPr>
    </w:p>
    <w:p w14:paraId="190D64BC" w14:textId="7CDA64E1"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 xml:space="preserve">All required sampling and testing shall be </w:t>
      </w:r>
      <w:r w:rsidR="007A3C07" w:rsidRPr="00CD26A9">
        <w:rPr>
          <w:rFonts w:ascii="Times New Roman" w:hAnsi="Times New Roman"/>
        </w:rPr>
        <w:t>made,</w:t>
      </w:r>
      <w:r w:rsidRPr="00CD26A9">
        <w:rPr>
          <w:rFonts w:ascii="Times New Roman" w:hAnsi="Times New Roman"/>
        </w:rPr>
        <w:t xml:space="preserve"> and the results calculated in accordance with sampling and testing procedures and methods approved by the Director</w:t>
      </w:r>
      <w:r w:rsidR="00FB582D">
        <w:rPr>
          <w:rFonts w:ascii="Times New Roman" w:hAnsi="Times New Roman"/>
        </w:rPr>
        <w:t xml:space="preserve">. </w:t>
      </w:r>
      <w:r w:rsidRPr="00CD26A9">
        <w:rPr>
          <w:rFonts w:ascii="Times New Roman" w:hAnsi="Times New Roman"/>
        </w:rPr>
        <w:t>All required samples and tests shall be made under the direction of persons qualified by training and/or experience in the field of air pollution control</w:t>
      </w:r>
      <w:r w:rsidR="00FB582D">
        <w:rPr>
          <w:rFonts w:ascii="Times New Roman" w:hAnsi="Times New Roman"/>
        </w:rPr>
        <w:t xml:space="preserve">. </w:t>
      </w:r>
      <w:r w:rsidRPr="00CD26A9">
        <w:rPr>
          <w:rFonts w:ascii="Times New Roman" w:hAnsi="Times New Roman"/>
        </w:rPr>
        <w:t>To the extent practicable, test methods and procedures established by Part 60, Part 61</w:t>
      </w:r>
      <w:r w:rsidR="00604B22">
        <w:rPr>
          <w:rFonts w:ascii="Times New Roman" w:hAnsi="Times New Roman"/>
        </w:rPr>
        <w:t>,</w:t>
      </w:r>
      <w:r w:rsidRPr="00CD26A9">
        <w:rPr>
          <w:rFonts w:ascii="Times New Roman" w:hAnsi="Times New Roman"/>
        </w:rPr>
        <w:t xml:space="preserve"> and Part 63 of Title 40 of the Code of Federal Regulations, as the same may be amended or revised, shall be employed</w:t>
      </w:r>
      <w:r w:rsidR="00FB582D">
        <w:rPr>
          <w:rFonts w:ascii="Times New Roman" w:hAnsi="Times New Roman"/>
        </w:rPr>
        <w:t xml:space="preserve">. </w:t>
      </w:r>
      <w:r w:rsidRPr="00CD26A9">
        <w:rPr>
          <w:rFonts w:ascii="Times New Roman" w:hAnsi="Times New Roman"/>
        </w:rPr>
        <w:t>[COHRAR §§ 1.10.1</w:t>
      </w:r>
      <w:r w:rsidR="00882D7A">
        <w:rPr>
          <w:rFonts w:ascii="Times New Roman" w:hAnsi="Times New Roman"/>
        </w:rPr>
        <w:t xml:space="preserve"> and</w:t>
      </w:r>
      <w:r w:rsidRPr="00CD26A9">
        <w:rPr>
          <w:rFonts w:ascii="Times New Roman" w:hAnsi="Times New Roman"/>
        </w:rPr>
        <w:t xml:space="preserve"> 1.10.2]</w:t>
      </w:r>
    </w:p>
    <w:p w14:paraId="27C4A852" w14:textId="77777777" w:rsidR="00E25EF5" w:rsidRPr="00CD26A9" w:rsidRDefault="00E25EF5" w:rsidP="00997055">
      <w:pPr>
        <w:pStyle w:val="ListParagraph"/>
        <w:rPr>
          <w:rFonts w:ascii="Times New Roman" w:hAnsi="Times New Roman"/>
          <w:bCs/>
          <w:u w:val="single"/>
        </w:rPr>
      </w:pPr>
    </w:p>
    <w:p w14:paraId="6EBA3544"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Inspection and Entry</w:t>
      </w:r>
    </w:p>
    <w:p w14:paraId="5AEF4C5A" w14:textId="77777777" w:rsidR="00E25EF5" w:rsidRPr="00CD26A9" w:rsidRDefault="00E25EF5" w:rsidP="00EB3B19">
      <w:pPr>
        <w:ind w:left="720"/>
        <w:jc w:val="both"/>
        <w:rPr>
          <w:rFonts w:ascii="Times New Roman" w:hAnsi="Times New Roman"/>
          <w:sz w:val="24"/>
        </w:rPr>
      </w:pPr>
    </w:p>
    <w:p w14:paraId="2453FDF0" w14:textId="429B3F6C" w:rsidR="00E25EF5" w:rsidRPr="00CD26A9" w:rsidRDefault="00DB32F8" w:rsidP="00997055">
      <w:pPr>
        <w:pStyle w:val="ListParagraph"/>
        <w:jc w:val="both"/>
        <w:rPr>
          <w:rFonts w:ascii="Times New Roman" w:hAnsi="Times New Roman"/>
          <w:szCs w:val="24"/>
        </w:rPr>
      </w:pPr>
      <w:r w:rsidRPr="00CD26A9">
        <w:rPr>
          <w:rFonts w:ascii="Times New Roman" w:hAnsi="Times New Roman"/>
        </w:rPr>
        <w:t xml:space="preserve">Upon presentation of credentials and other documents as may be required by law, the permittee shall allow authorized representatives of the City of Huntsville </w:t>
      </w:r>
      <w:r w:rsidR="00FB582D">
        <w:rPr>
          <w:rFonts w:ascii="Times New Roman" w:hAnsi="Times New Roman"/>
        </w:rPr>
        <w:t>Department</w:t>
      </w:r>
      <w:r w:rsidRPr="00CD26A9">
        <w:rPr>
          <w:rFonts w:ascii="Times New Roman" w:hAnsi="Times New Roman"/>
        </w:rPr>
        <w:t xml:space="preserve"> of </w:t>
      </w:r>
      <w:r w:rsidRPr="00CD26A9">
        <w:rPr>
          <w:rFonts w:ascii="Times New Roman" w:hAnsi="Times New Roman"/>
          <w:szCs w:val="24"/>
        </w:rPr>
        <w:t xml:space="preserve">Natural Resources &amp; Environmental Management </w:t>
      </w:r>
      <w:r w:rsidR="00303430">
        <w:rPr>
          <w:rFonts w:ascii="Times New Roman" w:hAnsi="Times New Roman"/>
          <w:szCs w:val="24"/>
        </w:rPr>
        <w:t>(“</w:t>
      </w:r>
      <w:r w:rsidR="00534D63">
        <w:rPr>
          <w:rFonts w:ascii="Times New Roman" w:hAnsi="Times New Roman"/>
          <w:szCs w:val="24"/>
        </w:rPr>
        <w:t>t</w:t>
      </w:r>
      <w:r w:rsidR="00303430">
        <w:rPr>
          <w:rFonts w:ascii="Times New Roman" w:hAnsi="Times New Roman"/>
          <w:szCs w:val="24"/>
        </w:rPr>
        <w:t xml:space="preserve">he Department”) </w:t>
      </w:r>
      <w:r w:rsidRPr="00CD26A9">
        <w:rPr>
          <w:rFonts w:ascii="Times New Roman" w:hAnsi="Times New Roman"/>
          <w:szCs w:val="24"/>
        </w:rPr>
        <w:t>to conduct the following:</w:t>
      </w:r>
    </w:p>
    <w:p w14:paraId="4B0282C8" w14:textId="77777777" w:rsidR="00E25EF5" w:rsidRPr="00CD26A9" w:rsidRDefault="00E25EF5" w:rsidP="00997055">
      <w:pPr>
        <w:pStyle w:val="ListParagraph"/>
        <w:jc w:val="both"/>
        <w:rPr>
          <w:rFonts w:ascii="Times New Roman" w:hAnsi="Times New Roman"/>
          <w:szCs w:val="24"/>
        </w:rPr>
      </w:pPr>
    </w:p>
    <w:p w14:paraId="79A9F5D0" w14:textId="47B1848B" w:rsidR="00E25EF5" w:rsidRPr="00CD26A9" w:rsidRDefault="006635ED" w:rsidP="00C51595">
      <w:pPr>
        <w:pStyle w:val="ListParagraph"/>
        <w:numPr>
          <w:ilvl w:val="3"/>
          <w:numId w:val="4"/>
        </w:numPr>
        <w:jc w:val="both"/>
        <w:rPr>
          <w:rFonts w:ascii="Times New Roman" w:hAnsi="Times New Roman"/>
          <w:szCs w:val="24"/>
        </w:rPr>
      </w:pPr>
      <w:r w:rsidRPr="00CD26A9">
        <w:rPr>
          <w:rFonts w:ascii="Times New Roman" w:hAnsi="Times New Roman"/>
          <w:szCs w:val="24"/>
        </w:rPr>
        <w:t xml:space="preserve">Enter upon the permittee's premises where a source is located or emissions-related activity </w:t>
      </w:r>
      <w:r w:rsidRPr="00CD26A9">
        <w:rPr>
          <w:rFonts w:ascii="Times New Roman" w:hAnsi="Times New Roman"/>
        </w:rPr>
        <w:t>is conducted,</w:t>
      </w:r>
      <w:r w:rsidR="00BC076C" w:rsidRPr="00CD26A9">
        <w:rPr>
          <w:rFonts w:ascii="Times New Roman" w:hAnsi="Times New Roman"/>
        </w:rPr>
        <w:t xml:space="preserve"> or where records must be kept </w:t>
      </w:r>
      <w:r w:rsidRPr="00CD26A9">
        <w:rPr>
          <w:rFonts w:ascii="Times New Roman" w:hAnsi="Times New Roman"/>
        </w:rPr>
        <w:t>pursuant to the conditions of this permit</w:t>
      </w:r>
      <w:r w:rsidR="00FB582D">
        <w:rPr>
          <w:rFonts w:ascii="Times New Roman" w:hAnsi="Times New Roman"/>
        </w:rPr>
        <w:t xml:space="preserve">. </w:t>
      </w:r>
      <w:r w:rsidRPr="00CD26A9">
        <w:rPr>
          <w:rFonts w:ascii="Times New Roman" w:hAnsi="Times New Roman"/>
        </w:rPr>
        <w:t>[COHRAR §§ 1.8</w:t>
      </w:r>
      <w:r w:rsidR="00882D7A">
        <w:rPr>
          <w:rFonts w:ascii="Times New Roman" w:hAnsi="Times New Roman"/>
        </w:rPr>
        <w:t xml:space="preserve"> and</w:t>
      </w:r>
      <w:r w:rsidRPr="00CD26A9">
        <w:rPr>
          <w:rFonts w:ascii="Times New Roman" w:hAnsi="Times New Roman"/>
        </w:rPr>
        <w:t xml:space="preserve"> 3.9.5(q)(1)]</w:t>
      </w:r>
    </w:p>
    <w:p w14:paraId="3CE9723A" w14:textId="77777777" w:rsidR="00E25EF5" w:rsidRPr="00CD26A9" w:rsidRDefault="00E25EF5" w:rsidP="00997055">
      <w:pPr>
        <w:pStyle w:val="ListParagraph"/>
        <w:rPr>
          <w:rFonts w:ascii="Times New Roman" w:hAnsi="Times New Roman"/>
        </w:rPr>
      </w:pPr>
    </w:p>
    <w:p w14:paraId="42E837E9" w14:textId="77797475" w:rsidR="00E25EF5" w:rsidRPr="00CD26A9" w:rsidRDefault="00DB32F8" w:rsidP="00C51595">
      <w:pPr>
        <w:pStyle w:val="ListParagraph"/>
        <w:numPr>
          <w:ilvl w:val="3"/>
          <w:numId w:val="4"/>
        </w:numPr>
        <w:jc w:val="both"/>
        <w:rPr>
          <w:rFonts w:ascii="Times New Roman" w:hAnsi="Times New Roman"/>
          <w:szCs w:val="24"/>
        </w:rPr>
      </w:pPr>
      <w:r w:rsidRPr="00CD26A9">
        <w:rPr>
          <w:rFonts w:ascii="Times New Roman" w:hAnsi="Times New Roman"/>
        </w:rPr>
        <w:t>Review and/or copy, at reasonable times,</w:t>
      </w:r>
      <w:r w:rsidR="00BC076C" w:rsidRPr="00CD26A9">
        <w:rPr>
          <w:rFonts w:ascii="Times New Roman" w:hAnsi="Times New Roman"/>
        </w:rPr>
        <w:t xml:space="preserve"> any records that must be kept </w:t>
      </w:r>
      <w:r w:rsidRPr="00CD26A9">
        <w:rPr>
          <w:rFonts w:ascii="Times New Roman" w:hAnsi="Times New Roman"/>
        </w:rPr>
        <w:t>pursuant to the conditions of this permit</w:t>
      </w:r>
      <w:r w:rsidR="008C65E4">
        <w:rPr>
          <w:rFonts w:ascii="Times New Roman" w:hAnsi="Times New Roman"/>
        </w:rPr>
        <w:t>.</w:t>
      </w:r>
      <w:r w:rsidRPr="00CD26A9">
        <w:rPr>
          <w:rFonts w:ascii="Times New Roman" w:hAnsi="Times New Roman"/>
        </w:rPr>
        <w:t xml:space="preserve"> [COHRAR §§ 1.8</w:t>
      </w:r>
      <w:r w:rsidR="00882D7A">
        <w:rPr>
          <w:rFonts w:ascii="Times New Roman" w:hAnsi="Times New Roman"/>
        </w:rPr>
        <w:t>,</w:t>
      </w:r>
      <w:r w:rsidRPr="00CD26A9">
        <w:rPr>
          <w:rFonts w:ascii="Times New Roman" w:hAnsi="Times New Roman"/>
        </w:rPr>
        <w:t xml:space="preserve"> 1.9,</w:t>
      </w:r>
      <w:r w:rsidR="00882D7A">
        <w:rPr>
          <w:rFonts w:ascii="Times New Roman" w:hAnsi="Times New Roman"/>
        </w:rPr>
        <w:t xml:space="preserve"> and</w:t>
      </w:r>
      <w:r w:rsidRPr="00CD26A9">
        <w:rPr>
          <w:rFonts w:ascii="Times New Roman" w:hAnsi="Times New Roman"/>
        </w:rPr>
        <w:t xml:space="preserve"> 3.9.5(q)(2)]</w:t>
      </w:r>
    </w:p>
    <w:p w14:paraId="14DFCBF6" w14:textId="77777777" w:rsidR="00E25EF5" w:rsidRPr="00CD26A9" w:rsidRDefault="00E25EF5" w:rsidP="00997055">
      <w:pPr>
        <w:pStyle w:val="ListParagraph"/>
        <w:rPr>
          <w:rFonts w:ascii="Times New Roman" w:hAnsi="Times New Roman"/>
        </w:rPr>
      </w:pPr>
    </w:p>
    <w:p w14:paraId="246213C3" w14:textId="48F64652" w:rsidR="00E25EF5" w:rsidRPr="00CD26A9" w:rsidRDefault="00DB32F8" w:rsidP="00C51595">
      <w:pPr>
        <w:pStyle w:val="ListParagraph"/>
        <w:numPr>
          <w:ilvl w:val="3"/>
          <w:numId w:val="4"/>
        </w:numPr>
        <w:jc w:val="both"/>
        <w:rPr>
          <w:rFonts w:ascii="Times New Roman" w:hAnsi="Times New Roman"/>
          <w:szCs w:val="24"/>
        </w:rPr>
      </w:pPr>
      <w:r w:rsidRPr="00CD26A9">
        <w:rPr>
          <w:rFonts w:ascii="Times New Roman" w:hAnsi="Times New Roman"/>
        </w:rPr>
        <w:t>Inspect, at reasonable times, this facility's equipment (including monitoring equipment and air pollution control equipment), practices, or operations regulated or required pursuant to this permit</w:t>
      </w:r>
      <w:r w:rsidR="00FB582D">
        <w:rPr>
          <w:rFonts w:ascii="Times New Roman" w:hAnsi="Times New Roman"/>
        </w:rPr>
        <w:t xml:space="preserve">. </w:t>
      </w:r>
      <w:r w:rsidRPr="00CD26A9">
        <w:rPr>
          <w:rFonts w:ascii="Times New Roman" w:hAnsi="Times New Roman"/>
        </w:rPr>
        <w:t>[COHRAR §§ 1.8</w:t>
      </w:r>
      <w:r w:rsidR="00882D7A">
        <w:rPr>
          <w:rFonts w:ascii="Times New Roman" w:hAnsi="Times New Roman"/>
        </w:rPr>
        <w:t xml:space="preserve"> and</w:t>
      </w:r>
      <w:r w:rsidRPr="00CD26A9">
        <w:rPr>
          <w:rFonts w:ascii="Times New Roman" w:hAnsi="Times New Roman"/>
        </w:rPr>
        <w:t xml:space="preserve"> 3.9.5(q)(3)]</w:t>
      </w:r>
    </w:p>
    <w:p w14:paraId="628AA756" w14:textId="77777777" w:rsidR="00E25EF5" w:rsidRPr="00CD26A9" w:rsidRDefault="00E25EF5" w:rsidP="00997055">
      <w:pPr>
        <w:pStyle w:val="ListParagraph"/>
        <w:rPr>
          <w:rFonts w:ascii="Times New Roman" w:hAnsi="Times New Roman"/>
        </w:rPr>
      </w:pPr>
    </w:p>
    <w:p w14:paraId="181F95EE" w14:textId="246B2729" w:rsidR="00E25EF5" w:rsidRPr="00CD26A9" w:rsidRDefault="00DB32F8" w:rsidP="00C51595">
      <w:pPr>
        <w:pStyle w:val="ListParagraph"/>
        <w:numPr>
          <w:ilvl w:val="3"/>
          <w:numId w:val="4"/>
        </w:numPr>
        <w:jc w:val="both"/>
        <w:rPr>
          <w:rFonts w:ascii="Times New Roman" w:hAnsi="Times New Roman"/>
          <w:szCs w:val="24"/>
        </w:rPr>
      </w:pPr>
      <w:r w:rsidRPr="00CD26A9">
        <w:rPr>
          <w:rFonts w:ascii="Times New Roman" w:hAnsi="Times New Roman"/>
        </w:rPr>
        <w:t>Sample or monitor, at reasonable times, substances or parameters for the purpose of assuring compliance with this permit or other applicable requirements.</w:t>
      </w:r>
      <w:r w:rsidR="000675BF" w:rsidRPr="00CD26A9">
        <w:rPr>
          <w:rFonts w:ascii="Times New Roman" w:hAnsi="Times New Roman"/>
        </w:rPr>
        <w:t xml:space="preserve"> </w:t>
      </w:r>
      <w:r w:rsidRPr="00CD26A9">
        <w:rPr>
          <w:rFonts w:ascii="Times New Roman" w:hAnsi="Times New Roman"/>
        </w:rPr>
        <w:t>[COHRAR §§ 1.10.3</w:t>
      </w:r>
      <w:r w:rsidR="00882D7A">
        <w:rPr>
          <w:rFonts w:ascii="Times New Roman" w:hAnsi="Times New Roman"/>
        </w:rPr>
        <w:t xml:space="preserve"> and</w:t>
      </w:r>
      <w:r w:rsidRPr="00CD26A9">
        <w:rPr>
          <w:rFonts w:ascii="Times New Roman" w:hAnsi="Times New Roman"/>
        </w:rPr>
        <w:t xml:space="preserve"> 3.9.5(q)(4)]</w:t>
      </w:r>
    </w:p>
    <w:p w14:paraId="1FE7112A" w14:textId="77777777" w:rsidR="00E25EF5" w:rsidRPr="00CD26A9" w:rsidRDefault="00E25EF5" w:rsidP="00997055">
      <w:pPr>
        <w:pStyle w:val="ListParagraph"/>
        <w:rPr>
          <w:rFonts w:ascii="Times New Roman" w:hAnsi="Times New Roman"/>
          <w:bCs/>
          <w:u w:val="single"/>
        </w:rPr>
      </w:pPr>
    </w:p>
    <w:p w14:paraId="3698E732" w14:textId="737E0902" w:rsidR="00E25EF5" w:rsidRPr="00CD26A9" w:rsidRDefault="001F3541" w:rsidP="00C51595">
      <w:pPr>
        <w:pStyle w:val="ListParagraph"/>
        <w:numPr>
          <w:ilvl w:val="2"/>
          <w:numId w:val="4"/>
        </w:numPr>
        <w:tabs>
          <w:tab w:val="clear" w:pos="7200"/>
        </w:tabs>
        <w:jc w:val="both"/>
        <w:rPr>
          <w:rFonts w:ascii="Times New Roman" w:hAnsi="Times New Roman"/>
          <w:szCs w:val="24"/>
        </w:rPr>
      </w:pPr>
      <w:r>
        <w:rPr>
          <w:rFonts w:ascii="Times New Roman" w:hAnsi="Times New Roman"/>
          <w:b/>
          <w:bCs/>
          <w:u w:val="single"/>
        </w:rPr>
        <w:t>Record-</w:t>
      </w:r>
      <w:r w:rsidR="00DB32F8" w:rsidRPr="00CD26A9">
        <w:rPr>
          <w:rFonts w:ascii="Times New Roman" w:hAnsi="Times New Roman"/>
          <w:b/>
          <w:bCs/>
          <w:u w:val="single"/>
        </w:rPr>
        <w:t xml:space="preserve">Keeping </w:t>
      </w:r>
      <w:r w:rsidR="001868F0">
        <w:rPr>
          <w:rFonts w:ascii="Times New Roman" w:hAnsi="Times New Roman"/>
          <w:b/>
          <w:bCs/>
          <w:u w:val="single"/>
        </w:rPr>
        <w:t xml:space="preserve">Information </w:t>
      </w:r>
      <w:r w:rsidR="00DB32F8" w:rsidRPr="00CD26A9">
        <w:rPr>
          <w:rFonts w:ascii="Times New Roman" w:hAnsi="Times New Roman"/>
          <w:b/>
          <w:bCs/>
          <w:u w:val="single"/>
        </w:rPr>
        <w:t>Requirements</w:t>
      </w:r>
    </w:p>
    <w:p w14:paraId="385D3E27" w14:textId="77777777" w:rsidR="00E25EF5" w:rsidRPr="00CD26A9" w:rsidRDefault="00E25EF5" w:rsidP="00EB3B19">
      <w:pPr>
        <w:ind w:left="720"/>
        <w:jc w:val="both"/>
        <w:rPr>
          <w:rFonts w:ascii="Times New Roman" w:hAnsi="Times New Roman"/>
          <w:sz w:val="24"/>
        </w:rPr>
      </w:pPr>
    </w:p>
    <w:p w14:paraId="5484209D" w14:textId="252E2CCD" w:rsidR="00E25EF5" w:rsidRPr="00CD26A9" w:rsidRDefault="00DB32F8" w:rsidP="00237FA4">
      <w:pPr>
        <w:ind w:left="720"/>
        <w:jc w:val="both"/>
        <w:rPr>
          <w:rFonts w:ascii="Times New Roman" w:hAnsi="Times New Roman"/>
          <w:sz w:val="24"/>
        </w:rPr>
      </w:pPr>
      <w:r w:rsidRPr="00CD26A9">
        <w:rPr>
          <w:rFonts w:ascii="Times New Roman" w:hAnsi="Times New Roman"/>
          <w:sz w:val="24"/>
        </w:rPr>
        <w:t>All monitoring records maintained pursuant to this Permit shall include the following information, as appropriate</w:t>
      </w:r>
      <w:r w:rsidR="008120D8" w:rsidRPr="00CD26A9">
        <w:rPr>
          <w:rFonts w:ascii="Times New Roman" w:hAnsi="Times New Roman"/>
          <w:sz w:val="24"/>
        </w:rPr>
        <w:t>: [</w:t>
      </w:r>
      <w:r w:rsidRPr="00CD26A9">
        <w:rPr>
          <w:rFonts w:ascii="Times New Roman" w:hAnsi="Times New Roman"/>
          <w:sz w:val="24"/>
        </w:rPr>
        <w:t>COHRAR § 3.9.5(d)(1)]</w:t>
      </w:r>
    </w:p>
    <w:p w14:paraId="5362910A" w14:textId="77777777" w:rsidR="00E25EF5" w:rsidRPr="00CD26A9" w:rsidRDefault="00E25EF5" w:rsidP="00EB3B19">
      <w:pPr>
        <w:ind w:left="720"/>
        <w:jc w:val="both"/>
        <w:rPr>
          <w:rFonts w:ascii="Times New Roman" w:hAnsi="Times New Roman"/>
          <w:sz w:val="24"/>
        </w:rPr>
      </w:pPr>
    </w:p>
    <w:p w14:paraId="57AECAEA" w14:textId="2495C714"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The date, time and location of all sampling or measurements</w:t>
      </w:r>
      <w:r w:rsidR="008C65E4">
        <w:rPr>
          <w:rFonts w:ascii="Times New Roman" w:hAnsi="Times New Roman"/>
        </w:rPr>
        <w:t>.</w:t>
      </w:r>
    </w:p>
    <w:p w14:paraId="53A4AC05" w14:textId="77777777" w:rsidR="00E25EF5" w:rsidRPr="00CD26A9" w:rsidRDefault="00E25EF5" w:rsidP="00EB3B19">
      <w:pPr>
        <w:pStyle w:val="ListParagraph"/>
        <w:jc w:val="both"/>
        <w:rPr>
          <w:rFonts w:ascii="Times New Roman" w:hAnsi="Times New Roman"/>
        </w:rPr>
      </w:pPr>
    </w:p>
    <w:p w14:paraId="3A59A23E" w14:textId="11BCB0F9"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 xml:space="preserve">The </w:t>
      </w:r>
      <w:r w:rsidR="008C65E4">
        <w:rPr>
          <w:rFonts w:ascii="Times New Roman" w:hAnsi="Times New Roman"/>
        </w:rPr>
        <w:t>date(s) analyses were performed.</w:t>
      </w:r>
    </w:p>
    <w:p w14:paraId="3F6739BB" w14:textId="77777777" w:rsidR="00E25EF5" w:rsidRPr="00CD26A9" w:rsidRDefault="00E25EF5" w:rsidP="00997055">
      <w:pPr>
        <w:pStyle w:val="ListParagraph"/>
        <w:rPr>
          <w:rFonts w:ascii="Times New Roman" w:hAnsi="Times New Roman"/>
        </w:rPr>
      </w:pPr>
    </w:p>
    <w:p w14:paraId="36B8B76A" w14:textId="594F40A6"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The company or entity that performed th</w:t>
      </w:r>
      <w:r w:rsidR="008C65E4">
        <w:rPr>
          <w:rFonts w:ascii="Times New Roman" w:hAnsi="Times New Roman"/>
        </w:rPr>
        <w:t>e analyses.</w:t>
      </w:r>
    </w:p>
    <w:p w14:paraId="4035963E" w14:textId="77777777" w:rsidR="00E25EF5" w:rsidRPr="00CD26A9" w:rsidRDefault="00E25EF5" w:rsidP="00997055">
      <w:pPr>
        <w:pStyle w:val="ListParagraph"/>
        <w:rPr>
          <w:rFonts w:ascii="Times New Roman" w:hAnsi="Times New Roman"/>
        </w:rPr>
      </w:pPr>
    </w:p>
    <w:p w14:paraId="772E9373" w14:textId="29D9AC0F"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The analyt</w:t>
      </w:r>
      <w:r w:rsidR="008C65E4">
        <w:rPr>
          <w:rFonts w:ascii="Times New Roman" w:hAnsi="Times New Roman"/>
        </w:rPr>
        <w:t>ical techniques or methods used.</w:t>
      </w:r>
    </w:p>
    <w:p w14:paraId="3EC02A37" w14:textId="77777777" w:rsidR="00E25EF5" w:rsidRPr="00CD26A9" w:rsidRDefault="00E25EF5" w:rsidP="00997055">
      <w:pPr>
        <w:pStyle w:val="ListParagraph"/>
        <w:rPr>
          <w:rFonts w:ascii="Times New Roman" w:hAnsi="Times New Roman"/>
        </w:rPr>
      </w:pPr>
    </w:p>
    <w:p w14:paraId="3B1FA69F" w14:textId="4C0DE265" w:rsidR="00E25EF5" w:rsidRPr="00CD26A9" w:rsidRDefault="008C65E4" w:rsidP="00C51595">
      <w:pPr>
        <w:pStyle w:val="ListParagraph"/>
        <w:numPr>
          <w:ilvl w:val="3"/>
          <w:numId w:val="4"/>
        </w:numPr>
        <w:jc w:val="both"/>
        <w:rPr>
          <w:rFonts w:ascii="Times New Roman" w:hAnsi="Times New Roman"/>
        </w:rPr>
      </w:pPr>
      <w:r>
        <w:rPr>
          <w:rFonts w:ascii="Times New Roman" w:hAnsi="Times New Roman"/>
        </w:rPr>
        <w:t>The results of all analyses.</w:t>
      </w:r>
    </w:p>
    <w:p w14:paraId="32A1E91F" w14:textId="77777777" w:rsidR="00E25EF5" w:rsidRPr="00CD26A9" w:rsidRDefault="00E25EF5" w:rsidP="00997055">
      <w:pPr>
        <w:pStyle w:val="ListParagraph"/>
        <w:rPr>
          <w:rFonts w:ascii="Times New Roman" w:hAnsi="Times New Roman"/>
        </w:rPr>
      </w:pPr>
    </w:p>
    <w:p w14:paraId="2ED609C9" w14:textId="77777777"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The operating conditions that existed at the time of sampling or measurement.</w:t>
      </w:r>
    </w:p>
    <w:p w14:paraId="76733B7B" w14:textId="77777777" w:rsidR="00E25EF5" w:rsidRPr="00CD26A9" w:rsidRDefault="00E25EF5" w:rsidP="00997055">
      <w:pPr>
        <w:pStyle w:val="ListParagraph"/>
        <w:rPr>
          <w:rFonts w:ascii="Times New Roman" w:hAnsi="Times New Roman"/>
          <w:bCs/>
          <w:u w:val="single"/>
        </w:rPr>
      </w:pPr>
    </w:p>
    <w:p w14:paraId="6333D17E"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Records Retention</w:t>
      </w:r>
    </w:p>
    <w:p w14:paraId="500D2F2F" w14:textId="77777777" w:rsidR="00E25EF5" w:rsidRPr="00CD26A9" w:rsidRDefault="00E25EF5" w:rsidP="00FF5C50">
      <w:pPr>
        <w:ind w:left="720"/>
        <w:jc w:val="both"/>
        <w:rPr>
          <w:rFonts w:ascii="Times New Roman" w:hAnsi="Times New Roman"/>
          <w:sz w:val="24"/>
        </w:rPr>
      </w:pPr>
    </w:p>
    <w:p w14:paraId="0BE1B9E7" w14:textId="05FEF0F8" w:rsidR="00E25EF5" w:rsidRPr="00CD26A9" w:rsidRDefault="00DB32F8" w:rsidP="00997055">
      <w:pPr>
        <w:ind w:left="720"/>
        <w:jc w:val="both"/>
        <w:rPr>
          <w:rFonts w:ascii="Times New Roman" w:hAnsi="Times New Roman"/>
          <w:sz w:val="24"/>
        </w:rPr>
      </w:pPr>
      <w:r w:rsidRPr="00CD26A9">
        <w:rPr>
          <w:rFonts w:ascii="Times New Roman" w:hAnsi="Times New Roman"/>
          <w:sz w:val="24"/>
        </w:rPr>
        <w:t xml:space="preserve">Records of all required monitoring data and support information shall be retained by the permittee for a period of at least </w:t>
      </w:r>
      <w:r w:rsidR="000675BF" w:rsidRPr="00CD26A9">
        <w:rPr>
          <w:rFonts w:ascii="Times New Roman" w:hAnsi="Times New Roman"/>
          <w:sz w:val="24"/>
        </w:rPr>
        <w:t>five (</w:t>
      </w:r>
      <w:r w:rsidRPr="00CD26A9">
        <w:rPr>
          <w:rFonts w:ascii="Times New Roman" w:hAnsi="Times New Roman"/>
          <w:sz w:val="24"/>
        </w:rPr>
        <w:t>5</w:t>
      </w:r>
      <w:r w:rsidR="000675BF" w:rsidRPr="00CD26A9">
        <w:rPr>
          <w:rFonts w:ascii="Times New Roman" w:hAnsi="Times New Roman"/>
          <w:sz w:val="24"/>
        </w:rPr>
        <w:t>)</w:t>
      </w:r>
      <w:r w:rsidRPr="00CD26A9">
        <w:rPr>
          <w:rFonts w:ascii="Times New Roman" w:hAnsi="Times New Roman"/>
          <w:sz w:val="24"/>
        </w:rPr>
        <w:t xml:space="preserve"> years from the date of the monitoring, sampling, measurement, report, or application</w:t>
      </w:r>
      <w:r w:rsidR="00FB582D">
        <w:rPr>
          <w:rFonts w:ascii="Times New Roman" w:hAnsi="Times New Roman"/>
          <w:sz w:val="24"/>
        </w:rPr>
        <w:t xml:space="preserve">. </w:t>
      </w:r>
      <w:r w:rsidRPr="00CD26A9">
        <w:rPr>
          <w:rFonts w:ascii="Times New Roman" w:hAnsi="Times New Roman"/>
          <w:sz w:val="24"/>
        </w:rPr>
        <w:t>Support information includes all calibration and maintenance records, all original strip-chart recordings for continuous monitoring instrumentation, and copies of all reports required by this Permit. [COHRAR § 3.9.5(d)(2)]</w:t>
      </w:r>
    </w:p>
    <w:p w14:paraId="5765BBAC" w14:textId="77777777" w:rsidR="00E25EF5" w:rsidRPr="00CD26A9" w:rsidRDefault="00E25EF5" w:rsidP="00997055">
      <w:pPr>
        <w:pStyle w:val="ListParagraph"/>
        <w:jc w:val="both"/>
        <w:rPr>
          <w:rFonts w:ascii="Times New Roman" w:hAnsi="Times New Roman"/>
        </w:rPr>
      </w:pPr>
    </w:p>
    <w:p w14:paraId="76E2139A"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Display of Permit</w:t>
      </w:r>
    </w:p>
    <w:p w14:paraId="61E3501E" w14:textId="77777777" w:rsidR="00E25EF5" w:rsidRPr="00CD26A9" w:rsidRDefault="00E25EF5" w:rsidP="00FF5C50">
      <w:pPr>
        <w:ind w:left="720"/>
        <w:jc w:val="both"/>
        <w:rPr>
          <w:rFonts w:ascii="Times New Roman" w:hAnsi="Times New Roman"/>
          <w:sz w:val="24"/>
        </w:rPr>
      </w:pPr>
    </w:p>
    <w:p w14:paraId="23B92B59" w14:textId="535506FE" w:rsidR="00E25EF5" w:rsidRPr="00CD26A9" w:rsidRDefault="00DB32F8" w:rsidP="00631697">
      <w:pPr>
        <w:ind w:left="720"/>
        <w:jc w:val="both"/>
        <w:rPr>
          <w:rFonts w:ascii="Times New Roman" w:hAnsi="Times New Roman"/>
          <w:sz w:val="24"/>
        </w:rPr>
      </w:pPr>
      <w:r w:rsidRPr="00CD26A9">
        <w:rPr>
          <w:rFonts w:ascii="Times New Roman" w:hAnsi="Times New Roman"/>
          <w:sz w:val="24"/>
        </w:rPr>
        <w:t>The permittee shall keep this Permit under file or on display at all times at the permitted facility and shall make this Permit available for inspection by any and all persons who may request to see</w:t>
      </w:r>
      <w:r w:rsidR="00997055" w:rsidRPr="00CD26A9">
        <w:rPr>
          <w:rFonts w:ascii="Times New Roman" w:hAnsi="Times New Roman"/>
          <w:sz w:val="24"/>
        </w:rPr>
        <w:t xml:space="preserve"> it. [COHRAR § 3.1.7]</w:t>
      </w:r>
    </w:p>
    <w:p w14:paraId="12F198D4" w14:textId="77777777" w:rsidR="00E25EF5" w:rsidRPr="00CD26A9" w:rsidRDefault="00E25EF5" w:rsidP="00631697">
      <w:pPr>
        <w:pStyle w:val="ListParagraph"/>
        <w:jc w:val="both"/>
        <w:rPr>
          <w:rFonts w:ascii="Times New Roman" w:hAnsi="Times New Roman"/>
        </w:rPr>
      </w:pPr>
    </w:p>
    <w:p w14:paraId="2E0E8025"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Semi-Annual Monitoring Report Submission</w:t>
      </w:r>
    </w:p>
    <w:p w14:paraId="53460AC6" w14:textId="77777777" w:rsidR="00E25EF5" w:rsidRPr="00CD26A9" w:rsidRDefault="00E25EF5" w:rsidP="00631697">
      <w:pPr>
        <w:ind w:left="720"/>
        <w:jc w:val="both"/>
        <w:rPr>
          <w:rFonts w:ascii="Times New Roman" w:hAnsi="Times New Roman"/>
          <w:sz w:val="24"/>
        </w:rPr>
      </w:pPr>
    </w:p>
    <w:p w14:paraId="6FEF0066" w14:textId="0C43F712" w:rsidR="00E25EF5" w:rsidRPr="00CD26A9" w:rsidRDefault="00DB32F8" w:rsidP="00631697">
      <w:pPr>
        <w:ind w:left="720"/>
        <w:jc w:val="both"/>
        <w:rPr>
          <w:rFonts w:ascii="Times New Roman" w:hAnsi="Times New Roman"/>
          <w:bCs/>
          <w:sz w:val="24"/>
          <w:u w:val="single"/>
        </w:rPr>
      </w:pPr>
      <w:r w:rsidRPr="00CD26A9">
        <w:rPr>
          <w:rFonts w:ascii="Times New Roman" w:hAnsi="Times New Roman"/>
          <w:sz w:val="24"/>
        </w:rPr>
        <w:t>On a semi-annual basis, the permittee shall submit monitoring reports to the Department which contain the results of all monitoring specifically required by Part III of this Per</w:t>
      </w:r>
      <w:r w:rsidR="00BC076C" w:rsidRPr="00CD26A9">
        <w:rPr>
          <w:rFonts w:ascii="Times New Roman" w:hAnsi="Times New Roman"/>
          <w:sz w:val="24"/>
        </w:rPr>
        <w:t>mit</w:t>
      </w:r>
      <w:r w:rsidR="00FB582D">
        <w:rPr>
          <w:rFonts w:ascii="Times New Roman" w:hAnsi="Times New Roman"/>
          <w:sz w:val="24"/>
        </w:rPr>
        <w:t xml:space="preserve">. </w:t>
      </w:r>
      <w:r w:rsidRPr="00CD26A9">
        <w:rPr>
          <w:rFonts w:ascii="Times New Roman" w:hAnsi="Times New Roman"/>
          <w:sz w:val="24"/>
        </w:rPr>
        <w:t xml:space="preserve">All instances of deviations from permit requirements of this Permit shall be clearly identified in the monitoring reports and must be certified by a responsible </w:t>
      </w:r>
      <w:r w:rsidR="0015097F" w:rsidRPr="00CD26A9">
        <w:rPr>
          <w:rFonts w:ascii="Times New Roman" w:hAnsi="Times New Roman"/>
          <w:sz w:val="24"/>
        </w:rPr>
        <w:t>official in accordance with paragraph</w:t>
      </w:r>
      <w:r w:rsidRPr="00CD26A9">
        <w:rPr>
          <w:rFonts w:ascii="Times New Roman" w:hAnsi="Times New Roman"/>
          <w:sz w:val="24"/>
        </w:rPr>
        <w:t xml:space="preserve"> I.B.7. </w:t>
      </w:r>
      <w:r w:rsidR="001868F0">
        <w:rPr>
          <w:rFonts w:ascii="Times New Roman" w:hAnsi="Times New Roman"/>
          <w:sz w:val="24"/>
        </w:rPr>
        <w:t>below</w:t>
      </w:r>
      <w:r w:rsidR="00FB582D">
        <w:rPr>
          <w:rFonts w:ascii="Times New Roman" w:hAnsi="Times New Roman"/>
          <w:sz w:val="24"/>
        </w:rPr>
        <w:t xml:space="preserve">. </w:t>
      </w:r>
      <w:r w:rsidRPr="00CD26A9">
        <w:rPr>
          <w:rFonts w:ascii="Times New Roman" w:hAnsi="Times New Roman"/>
          <w:sz w:val="24"/>
        </w:rPr>
        <w:t>These monitoring reports shall be submitted not later than May 1 and November 1 of each year</w:t>
      </w:r>
      <w:r w:rsidR="00FB582D">
        <w:rPr>
          <w:rFonts w:ascii="Times New Roman" w:hAnsi="Times New Roman"/>
          <w:sz w:val="24"/>
        </w:rPr>
        <w:t xml:space="preserve">. </w:t>
      </w:r>
      <w:r w:rsidRPr="00CD26A9">
        <w:rPr>
          <w:rFonts w:ascii="Times New Roman" w:hAnsi="Times New Roman"/>
          <w:sz w:val="24"/>
        </w:rPr>
        <w:t>Submittal of the monitoring report due no later than May 1 may coincide with submittal of the Annual Complianc</w:t>
      </w:r>
      <w:r w:rsidR="0015097F" w:rsidRPr="00CD26A9">
        <w:rPr>
          <w:rFonts w:ascii="Times New Roman" w:hAnsi="Times New Roman"/>
          <w:sz w:val="24"/>
        </w:rPr>
        <w:t>e Certification required by paragraph</w:t>
      </w:r>
      <w:r w:rsidRPr="00CD26A9">
        <w:rPr>
          <w:rFonts w:ascii="Times New Roman" w:hAnsi="Times New Roman"/>
          <w:sz w:val="24"/>
        </w:rPr>
        <w:t xml:space="preserve"> I.B.8. </w:t>
      </w:r>
      <w:r w:rsidR="001868F0">
        <w:rPr>
          <w:rFonts w:ascii="Times New Roman" w:hAnsi="Times New Roman"/>
          <w:sz w:val="24"/>
        </w:rPr>
        <w:t>below</w:t>
      </w:r>
      <w:r w:rsidRPr="00CD26A9">
        <w:rPr>
          <w:rFonts w:ascii="Times New Roman" w:hAnsi="Times New Roman"/>
          <w:sz w:val="24"/>
        </w:rPr>
        <w:t xml:space="preserve"> and the payment of Annual Emissi</w:t>
      </w:r>
      <w:r w:rsidR="0015097F" w:rsidRPr="00CD26A9">
        <w:rPr>
          <w:rFonts w:ascii="Times New Roman" w:hAnsi="Times New Roman"/>
          <w:sz w:val="24"/>
        </w:rPr>
        <w:t>ons Fees in accordance with Section</w:t>
      </w:r>
      <w:r w:rsidRPr="00CD26A9">
        <w:rPr>
          <w:rFonts w:ascii="Times New Roman" w:hAnsi="Times New Roman"/>
          <w:sz w:val="24"/>
        </w:rPr>
        <w:t xml:space="preserve"> I.C. </w:t>
      </w:r>
      <w:r w:rsidR="001868F0">
        <w:rPr>
          <w:rFonts w:ascii="Times New Roman" w:hAnsi="Times New Roman"/>
          <w:sz w:val="24"/>
        </w:rPr>
        <w:t>below</w:t>
      </w:r>
      <w:r w:rsidR="00FB582D">
        <w:rPr>
          <w:rFonts w:ascii="Times New Roman" w:hAnsi="Times New Roman"/>
          <w:sz w:val="24"/>
        </w:rPr>
        <w:t xml:space="preserve">. </w:t>
      </w:r>
      <w:r w:rsidRPr="00CD26A9">
        <w:rPr>
          <w:rFonts w:ascii="Times New Roman" w:hAnsi="Times New Roman"/>
          <w:sz w:val="24"/>
        </w:rPr>
        <w:t>The report due on May 1 shall cover the monitoring period from October 1 of the previous year through March 31 of the year of submission</w:t>
      </w:r>
      <w:r w:rsidR="00FB582D">
        <w:rPr>
          <w:rFonts w:ascii="Times New Roman" w:hAnsi="Times New Roman"/>
          <w:sz w:val="24"/>
        </w:rPr>
        <w:t xml:space="preserve">. </w:t>
      </w:r>
      <w:r w:rsidRPr="00CD26A9">
        <w:rPr>
          <w:rFonts w:ascii="Times New Roman" w:hAnsi="Times New Roman"/>
          <w:sz w:val="24"/>
        </w:rPr>
        <w:t>The report due on November 1 shall cover the monitoring period from April 1 through September 30. [COHRAR § 3.9.5(e)(1)]</w:t>
      </w:r>
    </w:p>
    <w:p w14:paraId="2BCEEFC6" w14:textId="77777777" w:rsidR="00E25EF5" w:rsidRPr="00CD26A9" w:rsidRDefault="00E25EF5" w:rsidP="00631697">
      <w:pPr>
        <w:ind w:left="720"/>
        <w:jc w:val="both"/>
        <w:rPr>
          <w:rFonts w:ascii="Times New Roman" w:hAnsi="Times New Roman"/>
          <w:bCs/>
          <w:sz w:val="24"/>
        </w:rPr>
      </w:pPr>
    </w:p>
    <w:p w14:paraId="480F2D29"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Certification of Truth, Accuracy, and Completeness</w:t>
      </w:r>
    </w:p>
    <w:p w14:paraId="12A39D2E" w14:textId="77777777" w:rsidR="00E25EF5" w:rsidRPr="00CD26A9" w:rsidRDefault="00E25EF5" w:rsidP="00631697">
      <w:pPr>
        <w:ind w:left="720"/>
        <w:jc w:val="both"/>
        <w:rPr>
          <w:rFonts w:ascii="Times New Roman" w:hAnsi="Times New Roman"/>
          <w:sz w:val="24"/>
        </w:rPr>
      </w:pPr>
    </w:p>
    <w:p w14:paraId="13FD7944" w14:textId="02252AC9" w:rsidR="00E25EF5" w:rsidRPr="00CD26A9" w:rsidRDefault="00DB32F8" w:rsidP="00631697">
      <w:pPr>
        <w:ind w:left="720"/>
        <w:jc w:val="both"/>
        <w:rPr>
          <w:rFonts w:ascii="Times New Roman" w:hAnsi="Times New Roman"/>
          <w:sz w:val="24"/>
        </w:rPr>
      </w:pPr>
      <w:r w:rsidRPr="00CD26A9">
        <w:rPr>
          <w:rFonts w:ascii="Times New Roman" w:hAnsi="Times New Roman"/>
          <w:sz w:val="24"/>
        </w:rPr>
        <w:t>Any application form, report, test data, monitoring data, or compliance certification submitted pursuant to this permit shall contain certification by a responsible official of truth, accuracy, and completeness</w:t>
      </w:r>
      <w:r w:rsidR="00FB582D">
        <w:rPr>
          <w:rFonts w:ascii="Times New Roman" w:hAnsi="Times New Roman"/>
          <w:sz w:val="24"/>
        </w:rPr>
        <w:t xml:space="preserve">. </w:t>
      </w:r>
      <w:r w:rsidRPr="00CD26A9">
        <w:rPr>
          <w:rFonts w:ascii="Times New Roman" w:hAnsi="Times New Roman"/>
          <w:sz w:val="24"/>
        </w:rPr>
        <w:t>This certification shall state that, based on information and belief formed after reasonable inquiry, the statements and information in the document are true, accurate</w:t>
      </w:r>
      <w:r w:rsidR="00BE5A2A">
        <w:rPr>
          <w:rFonts w:ascii="Times New Roman" w:hAnsi="Times New Roman"/>
          <w:sz w:val="24"/>
        </w:rPr>
        <w:t>,</w:t>
      </w:r>
      <w:r w:rsidRPr="00CD26A9">
        <w:rPr>
          <w:rFonts w:ascii="Times New Roman" w:hAnsi="Times New Roman"/>
          <w:sz w:val="24"/>
        </w:rPr>
        <w:t xml:space="preserve"> and complete</w:t>
      </w:r>
      <w:r w:rsidR="00FB582D">
        <w:rPr>
          <w:rFonts w:ascii="Times New Roman" w:hAnsi="Times New Roman"/>
          <w:sz w:val="24"/>
        </w:rPr>
        <w:t xml:space="preserve">. </w:t>
      </w:r>
      <w:r w:rsidRPr="00CD26A9">
        <w:rPr>
          <w:rFonts w:ascii="Times New Roman" w:hAnsi="Times New Roman"/>
          <w:sz w:val="24"/>
        </w:rPr>
        <w:t xml:space="preserve">[COHRAR </w:t>
      </w:r>
      <w:r w:rsidR="000675BF" w:rsidRPr="00CD26A9">
        <w:rPr>
          <w:rFonts w:ascii="Times New Roman" w:hAnsi="Times New Roman"/>
          <w:sz w:val="24"/>
        </w:rPr>
        <w:t>§§ 3.9.4(a) and</w:t>
      </w:r>
      <w:r w:rsidRPr="00CD26A9">
        <w:rPr>
          <w:rFonts w:ascii="Times New Roman" w:hAnsi="Times New Roman"/>
          <w:sz w:val="24"/>
        </w:rPr>
        <w:t xml:space="preserve"> 3.9.5(p)]</w:t>
      </w:r>
    </w:p>
    <w:p w14:paraId="50685CF0" w14:textId="77777777" w:rsidR="00E25EF5" w:rsidRPr="00CD26A9" w:rsidRDefault="00E25EF5" w:rsidP="00631697">
      <w:pPr>
        <w:ind w:left="720"/>
        <w:jc w:val="both"/>
        <w:rPr>
          <w:rFonts w:ascii="Times New Roman" w:hAnsi="Times New Roman"/>
          <w:sz w:val="24"/>
        </w:rPr>
      </w:pPr>
    </w:p>
    <w:p w14:paraId="31F9341C"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Compliance Certification</w:t>
      </w:r>
    </w:p>
    <w:p w14:paraId="66EAF50B" w14:textId="77777777" w:rsidR="00E25EF5" w:rsidRPr="00CD26A9" w:rsidRDefault="00E25EF5" w:rsidP="00631697">
      <w:pPr>
        <w:ind w:left="720"/>
        <w:jc w:val="both"/>
        <w:rPr>
          <w:rFonts w:ascii="Times New Roman" w:hAnsi="Times New Roman"/>
          <w:sz w:val="24"/>
        </w:rPr>
      </w:pPr>
    </w:p>
    <w:p w14:paraId="326745B8" w14:textId="3FAAA356" w:rsidR="00E25EF5" w:rsidRPr="00CD26A9" w:rsidRDefault="00DB32F8" w:rsidP="00631697">
      <w:pPr>
        <w:ind w:left="720"/>
        <w:jc w:val="both"/>
        <w:rPr>
          <w:rFonts w:ascii="Times New Roman" w:hAnsi="Times New Roman"/>
          <w:sz w:val="24"/>
        </w:rPr>
      </w:pPr>
      <w:r w:rsidRPr="00CD26A9">
        <w:rPr>
          <w:rFonts w:ascii="Times New Roman" w:hAnsi="Times New Roman"/>
          <w:sz w:val="24"/>
        </w:rPr>
        <w:t>A compliance certification shall be submitted annually at the time of annual emission</w:t>
      </w:r>
      <w:r w:rsidR="00BE5A2A">
        <w:rPr>
          <w:rFonts w:ascii="Times New Roman" w:hAnsi="Times New Roman"/>
          <w:sz w:val="24"/>
        </w:rPr>
        <w:t xml:space="preserve">s </w:t>
      </w:r>
      <w:r w:rsidRPr="00CD26A9">
        <w:rPr>
          <w:rFonts w:ascii="Times New Roman" w:hAnsi="Times New Roman"/>
          <w:sz w:val="24"/>
        </w:rPr>
        <w:t xml:space="preserve">fees payments made pursuant to </w:t>
      </w:r>
      <w:r w:rsidR="0015097F" w:rsidRPr="00CD26A9">
        <w:rPr>
          <w:rFonts w:ascii="Times New Roman" w:hAnsi="Times New Roman"/>
          <w:sz w:val="24"/>
        </w:rPr>
        <w:t xml:space="preserve">Section </w:t>
      </w:r>
      <w:r w:rsidRPr="00CD26A9">
        <w:rPr>
          <w:rFonts w:ascii="Times New Roman" w:hAnsi="Times New Roman"/>
          <w:sz w:val="24"/>
        </w:rPr>
        <w:t>I.C</w:t>
      </w:r>
      <w:r w:rsidR="000675BF" w:rsidRPr="00CD26A9">
        <w:rPr>
          <w:rFonts w:ascii="Times New Roman" w:hAnsi="Times New Roman"/>
          <w:sz w:val="24"/>
        </w:rPr>
        <w:t>.</w:t>
      </w:r>
      <w:r w:rsidRPr="00CD26A9">
        <w:rPr>
          <w:rFonts w:ascii="Times New Roman" w:hAnsi="Times New Roman"/>
          <w:sz w:val="24"/>
        </w:rPr>
        <w:t xml:space="preserve"> </w:t>
      </w:r>
      <w:r w:rsidR="001868F0">
        <w:rPr>
          <w:rFonts w:ascii="Times New Roman" w:hAnsi="Times New Roman"/>
          <w:sz w:val="24"/>
        </w:rPr>
        <w:t>below</w:t>
      </w:r>
      <w:r w:rsidR="00FB582D">
        <w:rPr>
          <w:rFonts w:ascii="Times New Roman" w:hAnsi="Times New Roman"/>
          <w:sz w:val="24"/>
        </w:rPr>
        <w:t xml:space="preserve">. </w:t>
      </w:r>
      <w:r w:rsidRPr="00CD26A9">
        <w:rPr>
          <w:rFonts w:ascii="Times New Roman" w:hAnsi="Times New Roman"/>
          <w:sz w:val="24"/>
        </w:rPr>
        <w:t>The permittee shall provide a mean</w:t>
      </w:r>
      <w:r w:rsidR="00BC076C" w:rsidRPr="00CD26A9">
        <w:rPr>
          <w:rFonts w:ascii="Times New Roman" w:hAnsi="Times New Roman"/>
          <w:sz w:val="24"/>
        </w:rPr>
        <w:t xml:space="preserve">s for monitoring the compliance </w:t>
      </w:r>
      <w:r w:rsidR="009640B4" w:rsidRPr="00CD26A9">
        <w:rPr>
          <w:rFonts w:ascii="Times New Roman" w:hAnsi="Times New Roman"/>
          <w:sz w:val="24"/>
        </w:rPr>
        <w:t xml:space="preserve">of </w:t>
      </w:r>
      <w:r w:rsidRPr="00CD26A9">
        <w:rPr>
          <w:rFonts w:ascii="Times New Roman" w:hAnsi="Times New Roman"/>
          <w:sz w:val="24"/>
        </w:rPr>
        <w:t>its air pollution sources with the emissions limitation</w:t>
      </w:r>
      <w:r w:rsidR="00BE5A2A">
        <w:rPr>
          <w:rFonts w:ascii="Times New Roman" w:hAnsi="Times New Roman"/>
          <w:sz w:val="24"/>
        </w:rPr>
        <w:t>s</w:t>
      </w:r>
      <w:r w:rsidRPr="00CD26A9">
        <w:rPr>
          <w:rFonts w:ascii="Times New Roman" w:hAnsi="Times New Roman"/>
          <w:sz w:val="24"/>
        </w:rPr>
        <w:t>, standards</w:t>
      </w:r>
      <w:r w:rsidR="001868F0">
        <w:rPr>
          <w:rFonts w:ascii="Times New Roman" w:hAnsi="Times New Roman"/>
          <w:sz w:val="24"/>
        </w:rPr>
        <w:t>,</w:t>
      </w:r>
      <w:r w:rsidRPr="00CD26A9">
        <w:rPr>
          <w:rFonts w:ascii="Times New Roman" w:hAnsi="Times New Roman"/>
          <w:sz w:val="24"/>
        </w:rPr>
        <w:t xml:space="preserve"> and work practices listed or referenced within this Permit</w:t>
      </w:r>
      <w:r w:rsidR="00FB582D">
        <w:rPr>
          <w:rFonts w:ascii="Times New Roman" w:hAnsi="Times New Roman"/>
          <w:sz w:val="24"/>
        </w:rPr>
        <w:t xml:space="preserve">. </w:t>
      </w:r>
      <w:r w:rsidRPr="00CD26A9">
        <w:rPr>
          <w:rFonts w:ascii="Times New Roman" w:hAnsi="Times New Roman"/>
          <w:sz w:val="24"/>
        </w:rPr>
        <w:t>[COHRAR § 3.9.5(t)]</w:t>
      </w:r>
    </w:p>
    <w:p w14:paraId="3D46FA03" w14:textId="77777777" w:rsidR="00E25EF5" w:rsidRPr="00CD26A9" w:rsidRDefault="00E25EF5" w:rsidP="00631697">
      <w:pPr>
        <w:ind w:left="720"/>
        <w:jc w:val="both"/>
        <w:rPr>
          <w:rFonts w:ascii="Times New Roman" w:hAnsi="Times New Roman"/>
          <w:sz w:val="24"/>
        </w:rPr>
      </w:pPr>
    </w:p>
    <w:p w14:paraId="465640B4" w14:textId="77777777" w:rsidR="00E25EF5" w:rsidRPr="00CD26A9" w:rsidRDefault="00DB32F8" w:rsidP="00C51595">
      <w:pPr>
        <w:pStyle w:val="ListParagraph"/>
        <w:numPr>
          <w:ilvl w:val="3"/>
          <w:numId w:val="5"/>
        </w:numPr>
        <w:tabs>
          <w:tab w:val="left" w:pos="720"/>
          <w:tab w:val="left" w:pos="1440"/>
          <w:tab w:val="left" w:pos="2160"/>
          <w:tab w:val="right" w:pos="9360"/>
        </w:tabs>
        <w:jc w:val="both"/>
        <w:rPr>
          <w:rFonts w:ascii="Times New Roman" w:hAnsi="Times New Roman"/>
        </w:rPr>
      </w:pPr>
      <w:r w:rsidRPr="00CD26A9">
        <w:rPr>
          <w:rFonts w:ascii="Times New Roman" w:hAnsi="Times New Roman"/>
        </w:rPr>
        <w:t>The compliance certification shall include the following:</w:t>
      </w:r>
    </w:p>
    <w:p w14:paraId="412BBD71" w14:textId="77777777" w:rsidR="00E25EF5" w:rsidRPr="00CD26A9" w:rsidRDefault="00E25EF5" w:rsidP="0056646C">
      <w:pPr>
        <w:pStyle w:val="ListParagraph"/>
        <w:jc w:val="both"/>
        <w:rPr>
          <w:rFonts w:ascii="Times New Roman" w:hAnsi="Times New Roman"/>
        </w:rPr>
      </w:pPr>
    </w:p>
    <w:p w14:paraId="22E7E204" w14:textId="5FEF32BD" w:rsidR="00E25EF5" w:rsidRPr="00CD26A9" w:rsidRDefault="00C85D2C" w:rsidP="00C51595">
      <w:pPr>
        <w:pStyle w:val="ListParagraph"/>
        <w:numPr>
          <w:ilvl w:val="4"/>
          <w:numId w:val="5"/>
        </w:numPr>
        <w:jc w:val="both"/>
        <w:rPr>
          <w:rFonts w:ascii="Times New Roman" w:hAnsi="Times New Roman"/>
        </w:rPr>
      </w:pPr>
      <w:r w:rsidRPr="00CD26A9">
        <w:rPr>
          <w:rFonts w:ascii="Times New Roman" w:hAnsi="Times New Roman"/>
        </w:rPr>
        <w:t>T</w:t>
      </w:r>
      <w:r w:rsidR="00DB32F8" w:rsidRPr="00CD26A9">
        <w:rPr>
          <w:rFonts w:ascii="Times New Roman" w:hAnsi="Times New Roman"/>
        </w:rPr>
        <w:t>he identification of each term or condition of this permit that is the basis of the certification</w:t>
      </w:r>
      <w:r w:rsidR="008C65E4">
        <w:rPr>
          <w:rFonts w:ascii="Times New Roman" w:hAnsi="Times New Roman"/>
        </w:rPr>
        <w:t>.</w:t>
      </w:r>
    </w:p>
    <w:p w14:paraId="351B2532" w14:textId="77777777" w:rsidR="00E25EF5" w:rsidRPr="00CD26A9" w:rsidRDefault="00E25EF5" w:rsidP="0056646C">
      <w:pPr>
        <w:pStyle w:val="ListParagraph"/>
        <w:ind w:left="1440"/>
        <w:jc w:val="both"/>
        <w:rPr>
          <w:rFonts w:ascii="Times New Roman" w:hAnsi="Times New Roman"/>
        </w:rPr>
      </w:pPr>
    </w:p>
    <w:p w14:paraId="11723643" w14:textId="508F3745" w:rsidR="00E25EF5" w:rsidRPr="00CD26A9" w:rsidRDefault="00DB32F8" w:rsidP="00C51595">
      <w:pPr>
        <w:pStyle w:val="ListParagraph"/>
        <w:numPr>
          <w:ilvl w:val="4"/>
          <w:numId w:val="5"/>
        </w:numPr>
        <w:jc w:val="both"/>
        <w:rPr>
          <w:rFonts w:ascii="Times New Roman" w:hAnsi="Times New Roman"/>
        </w:rPr>
      </w:pPr>
      <w:r w:rsidRPr="00CD26A9">
        <w:rPr>
          <w:rFonts w:ascii="Times New Roman" w:hAnsi="Times New Roman"/>
        </w:rPr>
        <w:t>The compliance status</w:t>
      </w:r>
      <w:r w:rsidR="008C65E4">
        <w:rPr>
          <w:rFonts w:ascii="Times New Roman" w:hAnsi="Times New Roman"/>
        </w:rPr>
        <w:t>.</w:t>
      </w:r>
    </w:p>
    <w:p w14:paraId="17F0E544" w14:textId="77777777" w:rsidR="00E25EF5" w:rsidRPr="00CD26A9" w:rsidRDefault="00E25EF5" w:rsidP="0056646C">
      <w:pPr>
        <w:pStyle w:val="ListParagraph"/>
        <w:ind w:left="1440"/>
        <w:rPr>
          <w:rFonts w:ascii="Times New Roman" w:hAnsi="Times New Roman"/>
        </w:rPr>
      </w:pPr>
    </w:p>
    <w:p w14:paraId="0F647C74" w14:textId="5EBF48EE" w:rsidR="00E25EF5" w:rsidRPr="00CD26A9" w:rsidRDefault="00DB32F8" w:rsidP="00C51595">
      <w:pPr>
        <w:pStyle w:val="ListParagraph"/>
        <w:numPr>
          <w:ilvl w:val="4"/>
          <w:numId w:val="5"/>
        </w:numPr>
        <w:jc w:val="both"/>
        <w:rPr>
          <w:rFonts w:ascii="Times New Roman" w:hAnsi="Times New Roman"/>
        </w:rPr>
      </w:pPr>
      <w:r w:rsidRPr="00CD26A9">
        <w:rPr>
          <w:rFonts w:ascii="Times New Roman" w:hAnsi="Times New Roman"/>
        </w:rPr>
        <w:t xml:space="preserve">Whether compliance has </w:t>
      </w:r>
      <w:r w:rsidR="008C65E4">
        <w:rPr>
          <w:rFonts w:ascii="Times New Roman" w:hAnsi="Times New Roman"/>
        </w:rPr>
        <w:t>been continuous or intermittent.</w:t>
      </w:r>
    </w:p>
    <w:p w14:paraId="36BFE399" w14:textId="77777777" w:rsidR="00E25EF5" w:rsidRPr="00CD26A9" w:rsidRDefault="00E25EF5" w:rsidP="0056646C">
      <w:pPr>
        <w:pStyle w:val="ListParagraph"/>
        <w:ind w:left="1440"/>
        <w:rPr>
          <w:rFonts w:ascii="Times New Roman" w:hAnsi="Times New Roman"/>
        </w:rPr>
      </w:pPr>
    </w:p>
    <w:p w14:paraId="12CF9D1D" w14:textId="05AC7E05" w:rsidR="00E25EF5" w:rsidRPr="00CD26A9" w:rsidRDefault="00DB32F8" w:rsidP="00C51595">
      <w:pPr>
        <w:pStyle w:val="ListParagraph"/>
        <w:numPr>
          <w:ilvl w:val="4"/>
          <w:numId w:val="5"/>
        </w:numPr>
        <w:jc w:val="both"/>
        <w:rPr>
          <w:rFonts w:ascii="Times New Roman" w:hAnsi="Times New Roman"/>
        </w:rPr>
      </w:pPr>
      <w:r w:rsidRPr="00CD26A9">
        <w:rPr>
          <w:rFonts w:ascii="Times New Roman" w:hAnsi="Times New Roman"/>
        </w:rPr>
        <w:t xml:space="preserve">The method(s) used for determining the compliance status of the source, currently and over the reporting period, consistent with COHRAR </w:t>
      </w:r>
      <w:r w:rsidR="000675BF" w:rsidRPr="00CD26A9">
        <w:rPr>
          <w:rFonts w:ascii="Times New Roman" w:hAnsi="Times New Roman"/>
        </w:rPr>
        <w:t xml:space="preserve">§§ </w:t>
      </w:r>
      <w:r w:rsidRPr="00CD26A9">
        <w:rPr>
          <w:rFonts w:ascii="Times New Roman" w:hAnsi="Times New Roman"/>
        </w:rPr>
        <w:t xml:space="preserve">3.9.5(c) and </w:t>
      </w:r>
      <w:r w:rsidR="001F3541">
        <w:rPr>
          <w:rFonts w:ascii="Times New Roman" w:hAnsi="Times New Roman"/>
        </w:rPr>
        <w:t>3.9.5(d) (Monitoring and Record-</w:t>
      </w:r>
      <w:r w:rsidRPr="00CD26A9">
        <w:rPr>
          <w:rFonts w:ascii="Times New Roman" w:hAnsi="Times New Roman"/>
        </w:rPr>
        <w:t>Keeping Requirements), and the specific terms incl</w:t>
      </w:r>
      <w:r w:rsidR="00BE5A2A">
        <w:rPr>
          <w:rFonts w:ascii="Times New Roman" w:hAnsi="Times New Roman"/>
        </w:rPr>
        <w:t>uded in Part III of this Permit.</w:t>
      </w:r>
    </w:p>
    <w:p w14:paraId="77C86622" w14:textId="77777777" w:rsidR="00E25EF5" w:rsidRPr="00CD26A9" w:rsidRDefault="00E25EF5" w:rsidP="00E252DF">
      <w:pPr>
        <w:pStyle w:val="ListParagraph"/>
        <w:ind w:left="1440"/>
        <w:rPr>
          <w:rFonts w:ascii="Times New Roman" w:hAnsi="Times New Roman"/>
        </w:rPr>
      </w:pPr>
    </w:p>
    <w:p w14:paraId="13A5DADE" w14:textId="77777777" w:rsidR="00E25EF5" w:rsidRPr="00CD26A9" w:rsidRDefault="00DB32F8" w:rsidP="00C51595">
      <w:pPr>
        <w:pStyle w:val="ListParagraph"/>
        <w:numPr>
          <w:ilvl w:val="3"/>
          <w:numId w:val="5"/>
        </w:numPr>
        <w:jc w:val="both"/>
        <w:rPr>
          <w:rFonts w:ascii="Times New Roman" w:hAnsi="Times New Roman"/>
        </w:rPr>
      </w:pPr>
      <w:r w:rsidRPr="00CD26A9">
        <w:rPr>
          <w:rFonts w:ascii="Times New Roman" w:hAnsi="Times New Roman"/>
        </w:rPr>
        <w:t>The compliance certification shall be submitted to the Department and to the Environmental Protection Agency (EPA) at the following addresses:</w:t>
      </w:r>
    </w:p>
    <w:p w14:paraId="5B08F207" w14:textId="77777777" w:rsidR="001E5AA3" w:rsidRDefault="001E5AA3" w:rsidP="0056646C">
      <w:pPr>
        <w:jc w:val="center"/>
        <w:rPr>
          <w:rFonts w:ascii="Times New Roman" w:hAnsi="Times New Roman"/>
          <w:sz w:val="24"/>
        </w:rPr>
      </w:pPr>
    </w:p>
    <w:p w14:paraId="31130139" w14:textId="77777777" w:rsidR="0056392A" w:rsidRPr="0056392A" w:rsidRDefault="0056392A" w:rsidP="0056392A">
      <w:pPr>
        <w:ind w:left="720"/>
        <w:jc w:val="center"/>
        <w:rPr>
          <w:rFonts w:ascii="Times New Roman" w:hAnsi="Times New Roman"/>
          <w:bCs/>
          <w:sz w:val="24"/>
        </w:rPr>
      </w:pPr>
      <w:r w:rsidRPr="0056392A">
        <w:rPr>
          <w:rFonts w:ascii="Times New Roman" w:hAnsi="Times New Roman"/>
          <w:bCs/>
          <w:sz w:val="24"/>
        </w:rPr>
        <w:t>City of Huntsville</w:t>
      </w:r>
    </w:p>
    <w:p w14:paraId="4122AD3E" w14:textId="77777777" w:rsidR="0056392A" w:rsidRPr="0056392A" w:rsidRDefault="0056392A" w:rsidP="0056392A">
      <w:pPr>
        <w:ind w:left="720"/>
        <w:jc w:val="center"/>
        <w:rPr>
          <w:rFonts w:ascii="Times New Roman" w:hAnsi="Times New Roman"/>
          <w:bCs/>
          <w:sz w:val="24"/>
        </w:rPr>
      </w:pPr>
      <w:r w:rsidRPr="0056392A">
        <w:rPr>
          <w:rFonts w:ascii="Times New Roman" w:hAnsi="Times New Roman"/>
          <w:bCs/>
          <w:sz w:val="24"/>
        </w:rPr>
        <w:t>Department of Natural Resources &amp; Environmental Management</w:t>
      </w:r>
    </w:p>
    <w:p w14:paraId="6A5CEC94" w14:textId="77777777" w:rsidR="0056392A" w:rsidRPr="0056392A" w:rsidRDefault="0056392A" w:rsidP="0056392A">
      <w:pPr>
        <w:ind w:left="720"/>
        <w:jc w:val="center"/>
        <w:rPr>
          <w:rFonts w:ascii="Times New Roman" w:hAnsi="Times New Roman"/>
          <w:bCs/>
          <w:sz w:val="24"/>
        </w:rPr>
      </w:pPr>
      <w:hyperlink r:id="rId19" w:history="1">
        <w:r w:rsidRPr="0056392A">
          <w:rPr>
            <w:rStyle w:val="Hyperlink"/>
            <w:rFonts w:ascii="Times New Roman" w:hAnsi="Times New Roman"/>
            <w:bCs/>
            <w:sz w:val="24"/>
          </w:rPr>
          <w:t>dnrem.reports.air@huntsvilleal.gov</w:t>
        </w:r>
      </w:hyperlink>
    </w:p>
    <w:p w14:paraId="09ECC76E" w14:textId="77777777" w:rsidR="0056392A" w:rsidRPr="0056392A" w:rsidRDefault="0056392A" w:rsidP="0056392A">
      <w:pPr>
        <w:ind w:left="720"/>
        <w:jc w:val="center"/>
        <w:rPr>
          <w:rFonts w:ascii="Times New Roman" w:hAnsi="Times New Roman"/>
          <w:bCs/>
          <w:sz w:val="24"/>
        </w:rPr>
      </w:pPr>
    </w:p>
    <w:p w14:paraId="5BAB7C62" w14:textId="77777777" w:rsidR="0056392A" w:rsidRPr="0056392A" w:rsidRDefault="0056392A" w:rsidP="0056392A">
      <w:pPr>
        <w:ind w:left="720"/>
        <w:jc w:val="center"/>
        <w:rPr>
          <w:rFonts w:ascii="Times New Roman" w:hAnsi="Times New Roman"/>
          <w:bCs/>
          <w:sz w:val="24"/>
        </w:rPr>
      </w:pPr>
      <w:r w:rsidRPr="0056392A">
        <w:rPr>
          <w:rFonts w:ascii="Times New Roman" w:hAnsi="Times New Roman"/>
          <w:bCs/>
          <w:sz w:val="24"/>
        </w:rPr>
        <w:t>and to:</w:t>
      </w:r>
    </w:p>
    <w:p w14:paraId="5CCFA8FF" w14:textId="77777777" w:rsidR="0056392A" w:rsidRPr="0056392A" w:rsidRDefault="0056392A" w:rsidP="0056392A">
      <w:pPr>
        <w:ind w:left="720"/>
        <w:jc w:val="center"/>
        <w:rPr>
          <w:rFonts w:ascii="Times New Roman" w:hAnsi="Times New Roman"/>
          <w:bCs/>
          <w:sz w:val="24"/>
        </w:rPr>
      </w:pPr>
    </w:p>
    <w:p w14:paraId="25931FF8" w14:textId="77777777" w:rsidR="0056392A" w:rsidRPr="0056392A" w:rsidRDefault="0056392A" w:rsidP="0056392A">
      <w:pPr>
        <w:ind w:left="720"/>
        <w:jc w:val="center"/>
        <w:rPr>
          <w:rFonts w:ascii="Times New Roman" w:hAnsi="Times New Roman"/>
          <w:bCs/>
          <w:sz w:val="24"/>
        </w:rPr>
      </w:pPr>
      <w:r w:rsidRPr="0056392A">
        <w:rPr>
          <w:rFonts w:ascii="Times New Roman" w:hAnsi="Times New Roman"/>
          <w:bCs/>
          <w:sz w:val="24"/>
        </w:rPr>
        <w:t>U.S. EPA Region 4</w:t>
      </w:r>
    </w:p>
    <w:p w14:paraId="183E4510" w14:textId="77777777" w:rsidR="0056392A" w:rsidRPr="0056392A" w:rsidRDefault="0056392A" w:rsidP="0056392A">
      <w:pPr>
        <w:ind w:left="720"/>
        <w:jc w:val="center"/>
        <w:rPr>
          <w:rFonts w:ascii="Times New Roman" w:hAnsi="Times New Roman"/>
          <w:bCs/>
          <w:sz w:val="24"/>
        </w:rPr>
      </w:pPr>
      <w:hyperlink r:id="rId20" w:history="1">
        <w:r w:rsidRPr="0056392A">
          <w:rPr>
            <w:rStyle w:val="Hyperlink"/>
            <w:rFonts w:ascii="Times New Roman" w:hAnsi="Times New Roman"/>
            <w:bCs/>
            <w:sz w:val="24"/>
          </w:rPr>
          <w:t>EPA_R4_CAA_Reports@epa.gov</w:t>
        </w:r>
      </w:hyperlink>
    </w:p>
    <w:p w14:paraId="27EC33BB" w14:textId="77777777" w:rsidR="0056392A" w:rsidRPr="0056392A" w:rsidRDefault="0056392A" w:rsidP="0056392A">
      <w:pPr>
        <w:ind w:left="720"/>
        <w:jc w:val="center"/>
        <w:rPr>
          <w:rFonts w:ascii="Times New Roman" w:hAnsi="Times New Roman"/>
          <w:bCs/>
          <w:sz w:val="24"/>
        </w:rPr>
      </w:pPr>
      <w:r w:rsidRPr="0056392A">
        <w:rPr>
          <w:rFonts w:ascii="Times New Roman" w:hAnsi="Times New Roman"/>
          <w:bCs/>
          <w:sz w:val="24"/>
        </w:rPr>
        <w:t>OR VIA</w:t>
      </w:r>
    </w:p>
    <w:p w14:paraId="2B895A43" w14:textId="77777777" w:rsidR="0056392A" w:rsidRPr="0056392A" w:rsidRDefault="0056392A" w:rsidP="0056392A">
      <w:pPr>
        <w:ind w:left="720"/>
        <w:jc w:val="center"/>
        <w:rPr>
          <w:rFonts w:ascii="Times New Roman" w:hAnsi="Times New Roman"/>
          <w:bCs/>
          <w:sz w:val="24"/>
        </w:rPr>
      </w:pPr>
      <w:r w:rsidRPr="0056392A">
        <w:rPr>
          <w:rFonts w:ascii="Times New Roman" w:hAnsi="Times New Roman"/>
          <w:bCs/>
          <w:sz w:val="24"/>
        </w:rPr>
        <w:t>EPA's Compliance and Emissions Data Reporting Interface (CEDRI)</w:t>
      </w:r>
    </w:p>
    <w:p w14:paraId="05CF542F" w14:textId="77777777" w:rsidR="00E25EF5" w:rsidRPr="00CD26A9" w:rsidRDefault="00E25EF5" w:rsidP="0056646C">
      <w:pPr>
        <w:ind w:left="720"/>
        <w:jc w:val="both"/>
        <w:rPr>
          <w:rFonts w:ascii="Times New Roman" w:hAnsi="Times New Roman"/>
          <w:bCs/>
          <w:sz w:val="24"/>
        </w:rPr>
      </w:pPr>
    </w:p>
    <w:p w14:paraId="33C8002E" w14:textId="3F79D235" w:rsidR="00E25EF5" w:rsidRPr="00E252DF" w:rsidRDefault="001868F0" w:rsidP="00C51595">
      <w:pPr>
        <w:pStyle w:val="ListParagraph"/>
        <w:numPr>
          <w:ilvl w:val="2"/>
          <w:numId w:val="4"/>
        </w:numPr>
        <w:tabs>
          <w:tab w:val="clear" w:pos="7200"/>
        </w:tabs>
        <w:jc w:val="both"/>
        <w:rPr>
          <w:rFonts w:ascii="Times New Roman" w:hAnsi="Times New Roman"/>
          <w:bCs/>
        </w:rPr>
      </w:pPr>
      <w:r>
        <w:rPr>
          <w:rFonts w:ascii="Times New Roman" w:hAnsi="Times New Roman"/>
          <w:b/>
          <w:bCs/>
          <w:u w:val="single"/>
        </w:rPr>
        <w:t>Non-C</w:t>
      </w:r>
      <w:r w:rsidR="00DB32F8" w:rsidRPr="00CD26A9">
        <w:rPr>
          <w:rFonts w:ascii="Times New Roman" w:hAnsi="Times New Roman"/>
          <w:b/>
          <w:bCs/>
          <w:u w:val="single"/>
        </w:rPr>
        <w:t>ompliance Reporting</w:t>
      </w:r>
    </w:p>
    <w:p w14:paraId="2242D53C" w14:textId="77777777" w:rsidR="00E25EF5" w:rsidRPr="00E252DF" w:rsidRDefault="00E25EF5" w:rsidP="0056646C">
      <w:pPr>
        <w:ind w:left="720"/>
        <w:jc w:val="both"/>
        <w:rPr>
          <w:rFonts w:ascii="Times New Roman" w:hAnsi="Times New Roman"/>
          <w:bCs/>
          <w:sz w:val="24"/>
        </w:rPr>
      </w:pPr>
    </w:p>
    <w:p w14:paraId="41627F30" w14:textId="5980BE88" w:rsidR="00E25EF5" w:rsidRPr="00CD26A9" w:rsidRDefault="00DB32F8" w:rsidP="0056646C">
      <w:pPr>
        <w:ind w:left="720"/>
        <w:jc w:val="both"/>
        <w:rPr>
          <w:rFonts w:ascii="Times New Roman" w:hAnsi="Times New Roman"/>
          <w:bCs/>
          <w:sz w:val="24"/>
        </w:rPr>
      </w:pPr>
      <w:r w:rsidRPr="00E252DF">
        <w:rPr>
          <w:rFonts w:ascii="Times New Roman" w:hAnsi="Times New Roman"/>
          <w:sz w:val="24"/>
        </w:rPr>
        <w:t>T</w:t>
      </w:r>
      <w:r w:rsidRPr="00CD26A9">
        <w:rPr>
          <w:rFonts w:ascii="Times New Roman" w:hAnsi="Times New Roman"/>
          <w:sz w:val="24"/>
        </w:rPr>
        <w:t xml:space="preserve">he permittee shall report deviations from requirements of this Permit within two (2) working days of such deviations, unless a shorter reporting time is specified in this Permit (e.g. for equipment malfunction reporting pursuant to </w:t>
      </w:r>
      <w:r w:rsidR="0015097F" w:rsidRPr="00CD26A9">
        <w:rPr>
          <w:rFonts w:ascii="Times New Roman" w:hAnsi="Times New Roman"/>
          <w:sz w:val="24"/>
        </w:rPr>
        <w:t xml:space="preserve">subparagraph </w:t>
      </w:r>
      <w:r w:rsidRPr="00CD26A9">
        <w:rPr>
          <w:rFonts w:ascii="Times New Roman" w:hAnsi="Times New Roman"/>
          <w:sz w:val="24"/>
        </w:rPr>
        <w:t>I.B.10</w:t>
      </w:r>
      <w:r w:rsidR="005574DE">
        <w:rPr>
          <w:rFonts w:ascii="Times New Roman" w:hAnsi="Times New Roman"/>
          <w:sz w:val="24"/>
        </w:rPr>
        <w:t>.</w:t>
      </w:r>
      <w:r w:rsidRPr="00CD26A9">
        <w:rPr>
          <w:rFonts w:ascii="Times New Roman" w:hAnsi="Times New Roman"/>
          <w:sz w:val="24"/>
        </w:rPr>
        <w:t xml:space="preserve">(B) </w:t>
      </w:r>
      <w:r w:rsidR="001868F0">
        <w:rPr>
          <w:rFonts w:ascii="Times New Roman" w:hAnsi="Times New Roman"/>
          <w:sz w:val="24"/>
        </w:rPr>
        <w:t>below</w:t>
      </w:r>
      <w:r w:rsidRPr="00CD26A9">
        <w:rPr>
          <w:rFonts w:ascii="Times New Roman" w:hAnsi="Times New Roman"/>
          <w:sz w:val="24"/>
        </w:rPr>
        <w:t>)</w:t>
      </w:r>
      <w:r w:rsidR="00FB582D">
        <w:rPr>
          <w:rFonts w:ascii="Times New Roman" w:hAnsi="Times New Roman"/>
          <w:sz w:val="24"/>
        </w:rPr>
        <w:t xml:space="preserve">. </w:t>
      </w:r>
      <w:r w:rsidRPr="00CD26A9">
        <w:rPr>
          <w:rFonts w:ascii="Times New Roman" w:hAnsi="Times New Roman"/>
          <w:sz w:val="24"/>
        </w:rPr>
        <w:t>The report shall include the probable cause of the deviation and describe corrective actions or preventive measures that were taken. [COHRAR § 3.9.5(e)(2)]</w:t>
      </w:r>
    </w:p>
    <w:p w14:paraId="7550E756" w14:textId="77777777" w:rsidR="00E25EF5" w:rsidRPr="00CD26A9" w:rsidRDefault="00E25EF5" w:rsidP="0056646C">
      <w:pPr>
        <w:ind w:left="720"/>
        <w:jc w:val="both"/>
        <w:rPr>
          <w:rFonts w:ascii="Times New Roman" w:hAnsi="Times New Roman"/>
          <w:bCs/>
          <w:sz w:val="24"/>
        </w:rPr>
      </w:pPr>
    </w:p>
    <w:p w14:paraId="2C9BD43D" w14:textId="77777777" w:rsidR="00E25EF5" w:rsidRPr="00CD26A9" w:rsidRDefault="00DB32F8" w:rsidP="00C51595">
      <w:pPr>
        <w:pStyle w:val="ListParagraph"/>
        <w:numPr>
          <w:ilvl w:val="2"/>
          <w:numId w:val="4"/>
        </w:numPr>
        <w:tabs>
          <w:tab w:val="clear" w:pos="7200"/>
        </w:tabs>
        <w:jc w:val="both"/>
        <w:rPr>
          <w:rFonts w:ascii="Times New Roman" w:hAnsi="Times New Roman"/>
          <w:bCs/>
          <w:u w:val="single"/>
        </w:rPr>
      </w:pPr>
      <w:r w:rsidRPr="00CD26A9">
        <w:rPr>
          <w:rFonts w:ascii="Times New Roman" w:hAnsi="Times New Roman"/>
          <w:b/>
          <w:bCs/>
          <w:u w:val="single"/>
        </w:rPr>
        <w:t>Equipment Maintenance or Breakdown</w:t>
      </w:r>
    </w:p>
    <w:p w14:paraId="70B4043C" w14:textId="77777777" w:rsidR="00E25EF5" w:rsidRPr="00CD26A9" w:rsidRDefault="00E25EF5" w:rsidP="0056646C">
      <w:pPr>
        <w:ind w:left="720"/>
        <w:jc w:val="both"/>
        <w:rPr>
          <w:rFonts w:ascii="Times New Roman" w:hAnsi="Times New Roman"/>
          <w:sz w:val="24"/>
        </w:rPr>
      </w:pPr>
    </w:p>
    <w:p w14:paraId="747CEACE" w14:textId="6F978B25"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 xml:space="preserve">In case of shutdown of air pollution control equipment for scheduled maintenance for a period greater than one (1) hour, the intent to shut down shall be reported to the Department at least </w:t>
      </w:r>
      <w:r w:rsidR="000675BF" w:rsidRPr="00CD26A9">
        <w:rPr>
          <w:rFonts w:ascii="Times New Roman" w:hAnsi="Times New Roman"/>
        </w:rPr>
        <w:t>twenty-four (</w:t>
      </w:r>
      <w:r w:rsidRPr="00CD26A9">
        <w:rPr>
          <w:rFonts w:ascii="Times New Roman" w:hAnsi="Times New Roman"/>
        </w:rPr>
        <w:t>24</w:t>
      </w:r>
      <w:r w:rsidR="000675BF" w:rsidRPr="00CD26A9">
        <w:rPr>
          <w:rFonts w:ascii="Times New Roman" w:hAnsi="Times New Roman"/>
        </w:rPr>
        <w:t>)</w:t>
      </w:r>
      <w:r w:rsidRPr="00CD26A9">
        <w:rPr>
          <w:rFonts w:ascii="Times New Roman" w:hAnsi="Times New Roman"/>
        </w:rPr>
        <w:t xml:space="preserve"> hours prior to the planned shut-down</w:t>
      </w:r>
      <w:r w:rsidR="00FB582D">
        <w:rPr>
          <w:rFonts w:ascii="Times New Roman" w:hAnsi="Times New Roman"/>
        </w:rPr>
        <w:t xml:space="preserve">. </w:t>
      </w:r>
      <w:r w:rsidRPr="00CD26A9">
        <w:rPr>
          <w:rFonts w:ascii="Times New Roman" w:hAnsi="Times New Roman"/>
        </w:rPr>
        <w:t xml:space="preserve">The Department shall be notified when maintenance on the air pollution control equipment is </w:t>
      </w:r>
      <w:r w:rsidR="005C7F15" w:rsidRPr="00CD26A9">
        <w:rPr>
          <w:rFonts w:ascii="Times New Roman" w:hAnsi="Times New Roman"/>
        </w:rPr>
        <w:t>complete,</w:t>
      </w:r>
      <w:r w:rsidRPr="00CD26A9">
        <w:rPr>
          <w:rFonts w:ascii="Times New Roman" w:hAnsi="Times New Roman"/>
        </w:rPr>
        <w:t xml:space="preserve"> and the equipment is operating. [COHRAR § 1.12.2]</w:t>
      </w:r>
    </w:p>
    <w:p w14:paraId="2F809D37" w14:textId="77777777" w:rsidR="00E25EF5" w:rsidRPr="00CD26A9" w:rsidRDefault="00E25EF5" w:rsidP="0056646C">
      <w:pPr>
        <w:ind w:left="720"/>
        <w:jc w:val="both"/>
        <w:rPr>
          <w:rFonts w:ascii="Times New Roman" w:hAnsi="Times New Roman"/>
          <w:sz w:val="24"/>
        </w:rPr>
      </w:pPr>
    </w:p>
    <w:p w14:paraId="73A99FCF" w14:textId="22C39ED6"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 xml:space="preserve">In the event there is a breakdown of equipment in such a manner as to cause increased emission of air contaminants for a period greater than one (1) hour, the person responsible for such equipment shall notify the Department within an additional </w:t>
      </w:r>
      <w:r w:rsidR="000675BF" w:rsidRPr="00CD26A9">
        <w:rPr>
          <w:rFonts w:ascii="Times New Roman" w:hAnsi="Times New Roman"/>
        </w:rPr>
        <w:t>twenty-four (</w:t>
      </w:r>
      <w:r w:rsidRPr="00CD26A9">
        <w:rPr>
          <w:rFonts w:ascii="Times New Roman" w:hAnsi="Times New Roman"/>
        </w:rPr>
        <w:t>24</w:t>
      </w:r>
      <w:r w:rsidR="000675BF" w:rsidRPr="00CD26A9">
        <w:rPr>
          <w:rFonts w:ascii="Times New Roman" w:hAnsi="Times New Roman"/>
        </w:rPr>
        <w:t>)</w:t>
      </w:r>
      <w:r w:rsidRPr="00CD26A9">
        <w:rPr>
          <w:rFonts w:ascii="Times New Roman" w:hAnsi="Times New Roman"/>
        </w:rPr>
        <w:t xml:space="preserve"> hours and provide a statement giving all pertinent facts, including the duration of the breakdown</w:t>
      </w:r>
      <w:r w:rsidR="00FB582D">
        <w:rPr>
          <w:rFonts w:ascii="Times New Roman" w:hAnsi="Times New Roman"/>
        </w:rPr>
        <w:t xml:space="preserve">. </w:t>
      </w:r>
      <w:r w:rsidRPr="00CD26A9">
        <w:rPr>
          <w:rFonts w:ascii="Times New Roman" w:hAnsi="Times New Roman"/>
        </w:rPr>
        <w:t>The Department shall be notified when the breakdown has been corrected</w:t>
      </w:r>
      <w:r w:rsidR="00FB582D">
        <w:rPr>
          <w:rFonts w:ascii="Times New Roman" w:hAnsi="Times New Roman"/>
        </w:rPr>
        <w:t xml:space="preserve">. </w:t>
      </w:r>
      <w:r w:rsidRPr="00CD26A9">
        <w:rPr>
          <w:rFonts w:ascii="Times New Roman" w:hAnsi="Times New Roman"/>
        </w:rPr>
        <w:t>[COHRAR § 1.12.3]</w:t>
      </w:r>
    </w:p>
    <w:p w14:paraId="508A2C13" w14:textId="77777777" w:rsidR="00E25EF5" w:rsidRDefault="00E25EF5" w:rsidP="0056646C">
      <w:pPr>
        <w:ind w:left="720"/>
        <w:jc w:val="both"/>
        <w:rPr>
          <w:rFonts w:ascii="Times New Roman" w:hAnsi="Times New Roman"/>
          <w:sz w:val="24"/>
        </w:rPr>
      </w:pPr>
    </w:p>
    <w:p w14:paraId="04633788" w14:textId="77777777" w:rsidR="001E5AA3" w:rsidRDefault="001E5AA3" w:rsidP="0056646C">
      <w:pPr>
        <w:ind w:left="720"/>
        <w:jc w:val="both"/>
        <w:rPr>
          <w:rFonts w:ascii="Times New Roman" w:hAnsi="Times New Roman"/>
          <w:sz w:val="24"/>
        </w:rPr>
      </w:pPr>
    </w:p>
    <w:p w14:paraId="46F71CF6" w14:textId="77777777" w:rsidR="0056392A" w:rsidRDefault="0056392A" w:rsidP="0056646C">
      <w:pPr>
        <w:ind w:left="720"/>
        <w:jc w:val="both"/>
        <w:rPr>
          <w:rFonts w:ascii="Times New Roman" w:hAnsi="Times New Roman"/>
          <w:sz w:val="24"/>
        </w:rPr>
      </w:pPr>
    </w:p>
    <w:p w14:paraId="17BDB905" w14:textId="77777777" w:rsidR="001E5AA3" w:rsidRPr="00CD26A9" w:rsidRDefault="001E5AA3" w:rsidP="0056646C">
      <w:pPr>
        <w:ind w:left="720"/>
        <w:jc w:val="both"/>
        <w:rPr>
          <w:rFonts w:ascii="Times New Roman" w:hAnsi="Times New Roman"/>
          <w:sz w:val="24"/>
        </w:rPr>
      </w:pPr>
    </w:p>
    <w:p w14:paraId="22F313BA" w14:textId="77777777" w:rsidR="00E25EF5" w:rsidRPr="00E252DF"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Progress Reports</w:t>
      </w:r>
    </w:p>
    <w:p w14:paraId="335E0FF8" w14:textId="77777777" w:rsidR="00E25EF5" w:rsidRPr="00E252DF" w:rsidRDefault="00E25EF5" w:rsidP="0056646C">
      <w:pPr>
        <w:ind w:left="720"/>
        <w:jc w:val="both"/>
        <w:rPr>
          <w:rFonts w:ascii="Times New Roman" w:hAnsi="Times New Roman"/>
          <w:bCs/>
          <w:sz w:val="24"/>
        </w:rPr>
      </w:pPr>
    </w:p>
    <w:p w14:paraId="643135B0" w14:textId="282D8062" w:rsidR="001868F0" w:rsidRDefault="00DB32F8" w:rsidP="001868F0">
      <w:pPr>
        <w:ind w:left="720"/>
        <w:jc w:val="both"/>
        <w:rPr>
          <w:rFonts w:ascii="Times New Roman" w:hAnsi="Times New Roman"/>
          <w:sz w:val="24"/>
        </w:rPr>
      </w:pPr>
      <w:r w:rsidRPr="00E252DF">
        <w:rPr>
          <w:rFonts w:ascii="Times New Roman" w:hAnsi="Times New Roman"/>
          <w:sz w:val="24"/>
        </w:rPr>
        <w:t>I</w:t>
      </w:r>
      <w:r w:rsidRPr="00CD26A9">
        <w:rPr>
          <w:rFonts w:ascii="Times New Roman" w:hAnsi="Times New Roman"/>
          <w:sz w:val="24"/>
        </w:rPr>
        <w:t>f any air pollution source owned or operated by the permittee is not in compliance with the emissions limitations, standards</w:t>
      </w:r>
      <w:r w:rsidR="001868F0">
        <w:rPr>
          <w:rFonts w:ascii="Times New Roman" w:hAnsi="Times New Roman"/>
          <w:sz w:val="24"/>
        </w:rPr>
        <w:t>,</w:t>
      </w:r>
      <w:r w:rsidRPr="00CD26A9">
        <w:rPr>
          <w:rFonts w:ascii="Times New Roman" w:hAnsi="Times New Roman"/>
          <w:sz w:val="24"/>
        </w:rPr>
        <w:t xml:space="preserve"> </w:t>
      </w:r>
      <w:r w:rsidR="001868F0">
        <w:rPr>
          <w:rFonts w:ascii="Times New Roman" w:hAnsi="Times New Roman"/>
          <w:sz w:val="24"/>
        </w:rPr>
        <w:t>and</w:t>
      </w:r>
      <w:r w:rsidRPr="00CD26A9">
        <w:rPr>
          <w:rFonts w:ascii="Times New Roman" w:hAnsi="Times New Roman"/>
          <w:sz w:val="24"/>
        </w:rPr>
        <w:t xml:space="preserve"> work practices listed or referenced within this permit, the permittee shall submit a progress report for that air pollution source</w:t>
      </w:r>
      <w:r w:rsidR="00FB582D">
        <w:rPr>
          <w:rFonts w:ascii="Times New Roman" w:hAnsi="Times New Roman"/>
          <w:sz w:val="24"/>
        </w:rPr>
        <w:t xml:space="preserve">. </w:t>
      </w:r>
      <w:r w:rsidRPr="00CD26A9">
        <w:rPr>
          <w:rFonts w:ascii="Times New Roman" w:hAnsi="Times New Roman"/>
          <w:sz w:val="24"/>
        </w:rPr>
        <w:t>The first schedule of compliance shall be submitted within three (3) months of the date the permittee or Department determines that the air pollution source is not in compliance</w:t>
      </w:r>
      <w:r w:rsidR="00FB582D">
        <w:rPr>
          <w:rFonts w:ascii="Times New Roman" w:hAnsi="Times New Roman"/>
          <w:sz w:val="24"/>
        </w:rPr>
        <w:t xml:space="preserve">. </w:t>
      </w:r>
      <w:r w:rsidRPr="00CD26A9">
        <w:rPr>
          <w:rFonts w:ascii="Times New Roman" w:hAnsi="Times New Roman"/>
          <w:sz w:val="24"/>
        </w:rPr>
        <w:t>Subsequent report</w:t>
      </w:r>
      <w:r w:rsidR="000675BF" w:rsidRPr="00CD26A9">
        <w:rPr>
          <w:rFonts w:ascii="Times New Roman" w:hAnsi="Times New Roman"/>
          <w:sz w:val="24"/>
        </w:rPr>
        <w:t>s shall be submitted every six</w:t>
      </w:r>
      <w:r w:rsidRPr="00CD26A9">
        <w:rPr>
          <w:rFonts w:ascii="Times New Roman" w:hAnsi="Times New Roman"/>
          <w:sz w:val="24"/>
        </w:rPr>
        <w:t xml:space="preserve"> </w:t>
      </w:r>
      <w:r w:rsidR="000675BF" w:rsidRPr="00CD26A9">
        <w:rPr>
          <w:rFonts w:ascii="Times New Roman" w:hAnsi="Times New Roman"/>
          <w:sz w:val="24"/>
        </w:rPr>
        <w:t xml:space="preserve">(6) </w:t>
      </w:r>
      <w:r w:rsidRPr="00CD26A9">
        <w:rPr>
          <w:rFonts w:ascii="Times New Roman" w:hAnsi="Times New Roman"/>
          <w:sz w:val="24"/>
        </w:rPr>
        <w:t>month</w:t>
      </w:r>
      <w:r w:rsidR="000675BF" w:rsidRPr="00CD26A9">
        <w:rPr>
          <w:rFonts w:ascii="Times New Roman" w:hAnsi="Times New Roman"/>
          <w:sz w:val="24"/>
        </w:rPr>
        <w:t>s</w:t>
      </w:r>
      <w:r w:rsidRPr="00CD26A9">
        <w:rPr>
          <w:rFonts w:ascii="Times New Roman" w:hAnsi="Times New Roman"/>
          <w:sz w:val="24"/>
        </w:rPr>
        <w:t xml:space="preserve"> following the initial report</w:t>
      </w:r>
      <w:r w:rsidR="00FB582D">
        <w:rPr>
          <w:rFonts w:ascii="Times New Roman" w:hAnsi="Times New Roman"/>
          <w:sz w:val="24"/>
        </w:rPr>
        <w:t xml:space="preserve">. </w:t>
      </w:r>
      <w:r w:rsidRPr="00CD26A9">
        <w:rPr>
          <w:rFonts w:ascii="Times New Roman" w:hAnsi="Times New Roman"/>
          <w:sz w:val="24"/>
        </w:rPr>
        <w:t>The progress reports shall contain the following</w:t>
      </w:r>
      <w:r w:rsidR="002354A9" w:rsidRPr="00CD26A9">
        <w:rPr>
          <w:rFonts w:ascii="Times New Roman" w:hAnsi="Times New Roman"/>
          <w:sz w:val="24"/>
        </w:rPr>
        <w:t>: [</w:t>
      </w:r>
      <w:r w:rsidRPr="00CD26A9">
        <w:rPr>
          <w:rFonts w:ascii="Times New Roman" w:hAnsi="Times New Roman"/>
          <w:sz w:val="24"/>
        </w:rPr>
        <w:t>COHRAR § 3.9.5(s)]</w:t>
      </w:r>
    </w:p>
    <w:p w14:paraId="212FFA75" w14:textId="77777777" w:rsidR="001E5AA3" w:rsidRPr="001868F0" w:rsidRDefault="001E5AA3" w:rsidP="001868F0">
      <w:pPr>
        <w:ind w:left="720"/>
        <w:jc w:val="both"/>
        <w:rPr>
          <w:rFonts w:ascii="Times New Roman" w:hAnsi="Times New Roman"/>
          <w:sz w:val="24"/>
        </w:rPr>
      </w:pPr>
    </w:p>
    <w:p w14:paraId="33F75EE8" w14:textId="0B27F140"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Dates for achieving the activities, milestone</w:t>
      </w:r>
      <w:r w:rsidR="001868F0">
        <w:rPr>
          <w:rFonts w:ascii="Times New Roman" w:hAnsi="Times New Roman"/>
        </w:rPr>
        <w:t>s</w:t>
      </w:r>
      <w:r w:rsidRPr="00CD26A9">
        <w:rPr>
          <w:rFonts w:ascii="Times New Roman" w:hAnsi="Times New Roman"/>
        </w:rPr>
        <w:t>, or compliance required in the schedule of compliance, and/or dates when such activities, milestones</w:t>
      </w:r>
      <w:r w:rsidR="001868F0">
        <w:rPr>
          <w:rFonts w:ascii="Times New Roman" w:hAnsi="Times New Roman"/>
        </w:rPr>
        <w:t>,</w:t>
      </w:r>
      <w:r w:rsidRPr="00CD26A9">
        <w:rPr>
          <w:rFonts w:ascii="Times New Roman" w:hAnsi="Times New Roman"/>
        </w:rPr>
        <w:t xml:space="preserve"> or compliance were achieved</w:t>
      </w:r>
      <w:r w:rsidR="008C65E4">
        <w:rPr>
          <w:rFonts w:ascii="Times New Roman" w:hAnsi="Times New Roman"/>
        </w:rPr>
        <w:t>.</w:t>
      </w:r>
    </w:p>
    <w:p w14:paraId="1F5B8378" w14:textId="77777777" w:rsidR="00E25EF5" w:rsidRPr="00CD26A9" w:rsidRDefault="00E25EF5" w:rsidP="0056646C">
      <w:pPr>
        <w:ind w:left="720"/>
        <w:jc w:val="both"/>
        <w:rPr>
          <w:rFonts w:ascii="Times New Roman" w:hAnsi="Times New Roman"/>
          <w:sz w:val="24"/>
        </w:rPr>
      </w:pPr>
    </w:p>
    <w:p w14:paraId="6DD66BC7" w14:textId="77777777"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An explanation of why any dates in the schedule of compliance were not or will not be met, and any preventive or corrective measures adopted.</w:t>
      </w:r>
    </w:p>
    <w:p w14:paraId="2DD3C5FE" w14:textId="77777777" w:rsidR="00E25EF5" w:rsidRPr="00CD26A9" w:rsidRDefault="00E25EF5" w:rsidP="0056646C">
      <w:pPr>
        <w:ind w:left="720"/>
        <w:jc w:val="both"/>
        <w:rPr>
          <w:rFonts w:ascii="Times New Roman" w:hAnsi="Times New Roman"/>
          <w:sz w:val="24"/>
        </w:rPr>
      </w:pPr>
    </w:p>
    <w:p w14:paraId="4FFA1AFD" w14:textId="77777777" w:rsidR="00E25EF5" w:rsidRPr="00CD26A9" w:rsidRDefault="00E25EF5" w:rsidP="0056646C">
      <w:pPr>
        <w:ind w:left="720"/>
        <w:jc w:val="both"/>
        <w:rPr>
          <w:rFonts w:ascii="Times New Roman" w:hAnsi="Times New Roman"/>
          <w:sz w:val="24"/>
        </w:rPr>
      </w:pPr>
    </w:p>
    <w:p w14:paraId="6DBB1F00" w14:textId="77777777" w:rsidR="00E25EF5" w:rsidRPr="00CD26A9" w:rsidRDefault="00DB32F8" w:rsidP="00C51595">
      <w:pPr>
        <w:pStyle w:val="ListParagraph"/>
        <w:numPr>
          <w:ilvl w:val="1"/>
          <w:numId w:val="4"/>
        </w:numPr>
        <w:jc w:val="both"/>
        <w:rPr>
          <w:rFonts w:ascii="Times New Roman" w:hAnsi="Times New Roman"/>
          <w:bCs/>
        </w:rPr>
      </w:pPr>
      <w:r w:rsidRPr="00CD26A9">
        <w:rPr>
          <w:rFonts w:ascii="Times New Roman" w:hAnsi="Times New Roman"/>
          <w:b/>
          <w:bCs/>
        </w:rPr>
        <w:t>Fee Payments</w:t>
      </w:r>
    </w:p>
    <w:p w14:paraId="6BB720C5" w14:textId="77777777" w:rsidR="00E25EF5" w:rsidRPr="00CD26A9" w:rsidRDefault="00E25EF5" w:rsidP="0056646C">
      <w:pPr>
        <w:ind w:left="720"/>
        <w:jc w:val="both"/>
        <w:rPr>
          <w:rFonts w:ascii="Times New Roman" w:hAnsi="Times New Roman"/>
          <w:bCs/>
          <w:sz w:val="24"/>
        </w:rPr>
      </w:pPr>
    </w:p>
    <w:p w14:paraId="1773AA40"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Annual Emissions Fees</w:t>
      </w:r>
    </w:p>
    <w:p w14:paraId="0F6D9A90" w14:textId="77777777" w:rsidR="00E25EF5" w:rsidRPr="00CD26A9" w:rsidRDefault="00E25EF5" w:rsidP="0056646C">
      <w:pPr>
        <w:ind w:left="720"/>
        <w:jc w:val="both"/>
        <w:rPr>
          <w:rFonts w:ascii="Times New Roman" w:hAnsi="Times New Roman"/>
          <w:sz w:val="24"/>
        </w:rPr>
      </w:pPr>
    </w:p>
    <w:p w14:paraId="6A7537F0" w14:textId="77777777" w:rsidR="00E25EF5" w:rsidRPr="00CD26A9" w:rsidRDefault="00DB32F8" w:rsidP="0056646C">
      <w:pPr>
        <w:ind w:firstLine="720"/>
        <w:jc w:val="both"/>
        <w:rPr>
          <w:rFonts w:ascii="Times New Roman" w:hAnsi="Times New Roman"/>
          <w:sz w:val="24"/>
        </w:rPr>
      </w:pPr>
      <w:r w:rsidRPr="00CD26A9">
        <w:rPr>
          <w:rFonts w:ascii="Times New Roman" w:hAnsi="Times New Roman"/>
          <w:sz w:val="24"/>
        </w:rPr>
        <w:t>On an annual basis the permittee shall:</w:t>
      </w:r>
    </w:p>
    <w:p w14:paraId="7FFD8D6B" w14:textId="77777777" w:rsidR="00E25EF5" w:rsidRPr="00CD26A9" w:rsidRDefault="00E25EF5" w:rsidP="0056646C">
      <w:pPr>
        <w:ind w:left="720"/>
        <w:jc w:val="both"/>
        <w:rPr>
          <w:rFonts w:ascii="Times New Roman" w:hAnsi="Times New Roman"/>
          <w:sz w:val="24"/>
        </w:rPr>
      </w:pPr>
    </w:p>
    <w:p w14:paraId="404D5CE0" w14:textId="7A73AAAE" w:rsidR="00E25EF5" w:rsidRPr="00CD26A9" w:rsidRDefault="000675BF" w:rsidP="00C51595">
      <w:pPr>
        <w:pStyle w:val="ListParagraph"/>
        <w:numPr>
          <w:ilvl w:val="3"/>
          <w:numId w:val="4"/>
        </w:numPr>
        <w:jc w:val="both"/>
        <w:rPr>
          <w:rFonts w:ascii="Times New Roman" w:hAnsi="Times New Roman"/>
          <w:bCs/>
        </w:rPr>
      </w:pPr>
      <w:r w:rsidRPr="00CD26A9">
        <w:rPr>
          <w:rFonts w:ascii="Times New Roman" w:hAnsi="Times New Roman"/>
        </w:rPr>
        <w:t>P</w:t>
      </w:r>
      <w:r w:rsidR="00DB32F8" w:rsidRPr="00CD26A9">
        <w:rPr>
          <w:rFonts w:ascii="Times New Roman" w:hAnsi="Times New Roman"/>
        </w:rPr>
        <w:t>ay emissions fees based on actual emissions of each regulated air pollutant, except carbon monoxide</w:t>
      </w:r>
      <w:r w:rsidR="00445E38" w:rsidRPr="00CD26A9">
        <w:rPr>
          <w:rFonts w:ascii="Times New Roman" w:hAnsi="Times New Roman"/>
        </w:rPr>
        <w:t xml:space="preserve"> (CO)</w:t>
      </w:r>
      <w:r w:rsidR="00DB32F8" w:rsidRPr="00CD26A9">
        <w:rPr>
          <w:rFonts w:ascii="Times New Roman" w:hAnsi="Times New Roman"/>
        </w:rPr>
        <w:t>, emitted during the preceding calendar year</w:t>
      </w:r>
      <w:r w:rsidR="008C65E4">
        <w:rPr>
          <w:rFonts w:ascii="Times New Roman" w:hAnsi="Times New Roman"/>
        </w:rPr>
        <w:t>.</w:t>
      </w:r>
      <w:r w:rsidR="00DB32F8" w:rsidRPr="00CD26A9">
        <w:rPr>
          <w:rFonts w:ascii="Times New Roman" w:hAnsi="Times New Roman"/>
        </w:rPr>
        <w:t xml:space="preserve"> [COHRAR § 3.7.4(c)]</w:t>
      </w:r>
    </w:p>
    <w:p w14:paraId="5D6E0E56" w14:textId="77777777" w:rsidR="00E25EF5" w:rsidRPr="00CD26A9" w:rsidRDefault="00E25EF5" w:rsidP="0056646C">
      <w:pPr>
        <w:pStyle w:val="ListParagraph"/>
        <w:jc w:val="both"/>
        <w:rPr>
          <w:rFonts w:ascii="Times New Roman" w:hAnsi="Times New Roman"/>
          <w:bCs/>
        </w:rPr>
      </w:pPr>
    </w:p>
    <w:p w14:paraId="39B45C2C" w14:textId="4267D7A9" w:rsidR="00E25EF5" w:rsidRPr="00CD26A9" w:rsidRDefault="000675BF" w:rsidP="00C51595">
      <w:pPr>
        <w:pStyle w:val="ListParagraph"/>
        <w:numPr>
          <w:ilvl w:val="3"/>
          <w:numId w:val="4"/>
        </w:numPr>
        <w:jc w:val="both"/>
        <w:rPr>
          <w:rFonts w:ascii="Times New Roman" w:hAnsi="Times New Roman"/>
          <w:bCs/>
        </w:rPr>
      </w:pPr>
      <w:r w:rsidRPr="00CD26A9">
        <w:rPr>
          <w:rFonts w:ascii="Times New Roman" w:hAnsi="Times New Roman"/>
        </w:rPr>
        <w:t>D</w:t>
      </w:r>
      <w:r w:rsidR="00DB32F8" w:rsidRPr="00CD26A9">
        <w:rPr>
          <w:rFonts w:ascii="Times New Roman" w:hAnsi="Times New Roman"/>
        </w:rPr>
        <w:t>etermine emissions fees payments at the rate of $25 per ton of each regulated air pollutant, plus the difference in the CPI (Consumer Price Index) of the year the fees are assessed and the CPI for 1989</w:t>
      </w:r>
      <w:r w:rsidR="008C65E4">
        <w:rPr>
          <w:rFonts w:ascii="Times New Roman" w:hAnsi="Times New Roman"/>
        </w:rPr>
        <w:t>.</w:t>
      </w:r>
      <w:r w:rsidR="00DB32F8" w:rsidRPr="00CD26A9">
        <w:rPr>
          <w:rFonts w:ascii="Times New Roman" w:hAnsi="Times New Roman"/>
        </w:rPr>
        <w:t xml:space="preserve"> [COHRAR § 3.7.4(c)]</w:t>
      </w:r>
    </w:p>
    <w:p w14:paraId="6CAE14A6" w14:textId="77777777" w:rsidR="00E25EF5" w:rsidRPr="00CD26A9" w:rsidRDefault="00E25EF5" w:rsidP="00F43A27">
      <w:pPr>
        <w:pStyle w:val="ListParagraph"/>
        <w:rPr>
          <w:rFonts w:ascii="Times New Roman" w:hAnsi="Times New Roman"/>
        </w:rPr>
      </w:pPr>
    </w:p>
    <w:p w14:paraId="3B37AB75" w14:textId="29A33448" w:rsidR="00E25EF5" w:rsidRPr="00CD26A9" w:rsidRDefault="000675BF" w:rsidP="00C51595">
      <w:pPr>
        <w:pStyle w:val="ListParagraph"/>
        <w:numPr>
          <w:ilvl w:val="3"/>
          <w:numId w:val="4"/>
        </w:numPr>
        <w:jc w:val="both"/>
        <w:rPr>
          <w:rFonts w:ascii="Times New Roman" w:hAnsi="Times New Roman"/>
          <w:bCs/>
        </w:rPr>
      </w:pPr>
      <w:r w:rsidRPr="00CD26A9">
        <w:rPr>
          <w:rFonts w:ascii="Times New Roman" w:hAnsi="Times New Roman"/>
        </w:rPr>
        <w:t>M</w:t>
      </w:r>
      <w:r w:rsidR="00DB32F8" w:rsidRPr="00CD26A9">
        <w:rPr>
          <w:rFonts w:ascii="Times New Roman" w:hAnsi="Times New Roman"/>
        </w:rPr>
        <w:t>ake payment of annual emissions fees on or before May 1 of each calendar year</w:t>
      </w:r>
      <w:r w:rsidR="00FB582D">
        <w:rPr>
          <w:rFonts w:ascii="Times New Roman" w:hAnsi="Times New Roman"/>
        </w:rPr>
        <w:t xml:space="preserve">. </w:t>
      </w:r>
      <w:r w:rsidR="00DB32F8" w:rsidRPr="00CD26A9">
        <w:rPr>
          <w:rFonts w:ascii="Times New Roman" w:hAnsi="Times New Roman"/>
        </w:rPr>
        <w:t>[COHRAR § 3.7.5(a)]</w:t>
      </w:r>
    </w:p>
    <w:p w14:paraId="58FC3A81" w14:textId="77777777" w:rsidR="00E25EF5" w:rsidRPr="00CD26A9" w:rsidRDefault="00E25EF5" w:rsidP="00F43A27">
      <w:pPr>
        <w:pStyle w:val="ListParagraph"/>
        <w:rPr>
          <w:rFonts w:ascii="Times New Roman" w:hAnsi="Times New Roman"/>
        </w:rPr>
      </w:pPr>
    </w:p>
    <w:p w14:paraId="11FDBB73" w14:textId="24C95160" w:rsidR="00E25EF5" w:rsidRPr="00CD26A9" w:rsidRDefault="000675BF" w:rsidP="00C51595">
      <w:pPr>
        <w:pStyle w:val="ListParagraph"/>
        <w:numPr>
          <w:ilvl w:val="3"/>
          <w:numId w:val="4"/>
        </w:numPr>
        <w:jc w:val="both"/>
        <w:rPr>
          <w:rFonts w:ascii="Times New Roman" w:hAnsi="Times New Roman"/>
          <w:bCs/>
        </w:rPr>
      </w:pPr>
      <w:r w:rsidRPr="00CD26A9">
        <w:rPr>
          <w:rFonts w:ascii="Times New Roman" w:hAnsi="Times New Roman"/>
        </w:rPr>
        <w:t>P</w:t>
      </w:r>
      <w:r w:rsidR="00DB32F8" w:rsidRPr="00CD26A9">
        <w:rPr>
          <w:rFonts w:ascii="Times New Roman" w:hAnsi="Times New Roman"/>
        </w:rPr>
        <w:t xml:space="preserve">ay a late fee of </w:t>
      </w:r>
      <w:r w:rsidRPr="00CD26A9">
        <w:rPr>
          <w:rFonts w:ascii="Times New Roman" w:hAnsi="Times New Roman"/>
        </w:rPr>
        <w:t>three percent (</w:t>
      </w:r>
      <w:r w:rsidR="00DB32F8" w:rsidRPr="00CD26A9">
        <w:rPr>
          <w:rFonts w:ascii="Times New Roman" w:hAnsi="Times New Roman"/>
        </w:rPr>
        <w:t>3%</w:t>
      </w:r>
      <w:r w:rsidRPr="00CD26A9">
        <w:rPr>
          <w:rFonts w:ascii="Times New Roman" w:hAnsi="Times New Roman"/>
        </w:rPr>
        <w:t>)</w:t>
      </w:r>
      <w:r w:rsidR="00DB32F8" w:rsidRPr="00CD26A9">
        <w:rPr>
          <w:rFonts w:ascii="Times New Roman" w:hAnsi="Times New Roman"/>
        </w:rPr>
        <w:t xml:space="preserve"> of the original fee per month</w:t>
      </w:r>
      <w:r w:rsidR="001868F0">
        <w:rPr>
          <w:rFonts w:ascii="Times New Roman" w:hAnsi="Times New Roman"/>
        </w:rPr>
        <w:t>,</w:t>
      </w:r>
      <w:r w:rsidR="00DB32F8" w:rsidRPr="00CD26A9">
        <w:rPr>
          <w:rFonts w:ascii="Times New Roman" w:hAnsi="Times New Roman"/>
        </w:rPr>
        <w:t xml:space="preserve"> or fraction thereof</w:t>
      </w:r>
      <w:r w:rsidR="001868F0">
        <w:rPr>
          <w:rFonts w:ascii="Times New Roman" w:hAnsi="Times New Roman"/>
        </w:rPr>
        <w:t>,</w:t>
      </w:r>
      <w:r w:rsidR="00DB32F8" w:rsidRPr="00CD26A9">
        <w:rPr>
          <w:rFonts w:ascii="Times New Roman" w:hAnsi="Times New Roman"/>
        </w:rPr>
        <w:t xml:space="preserve"> if fees are not paid within </w:t>
      </w:r>
      <w:r w:rsidRPr="00CD26A9">
        <w:rPr>
          <w:rFonts w:ascii="Times New Roman" w:hAnsi="Times New Roman"/>
        </w:rPr>
        <w:t>thirty (</w:t>
      </w:r>
      <w:r w:rsidR="00DB32F8" w:rsidRPr="00CD26A9">
        <w:rPr>
          <w:rFonts w:ascii="Times New Roman" w:hAnsi="Times New Roman"/>
        </w:rPr>
        <w:t>30</w:t>
      </w:r>
      <w:r w:rsidRPr="00CD26A9">
        <w:rPr>
          <w:rFonts w:ascii="Times New Roman" w:hAnsi="Times New Roman"/>
        </w:rPr>
        <w:t>)</w:t>
      </w:r>
      <w:r w:rsidR="00DB32F8" w:rsidRPr="00CD26A9">
        <w:rPr>
          <w:rFonts w:ascii="Times New Roman" w:hAnsi="Times New Roman"/>
        </w:rPr>
        <w:t xml:space="preserve"> days of the due date</w:t>
      </w:r>
      <w:r w:rsidR="008C65E4">
        <w:rPr>
          <w:rFonts w:ascii="Times New Roman" w:hAnsi="Times New Roman"/>
        </w:rPr>
        <w:t>.</w:t>
      </w:r>
      <w:r w:rsidR="00DB32F8" w:rsidRPr="00CD26A9">
        <w:rPr>
          <w:rFonts w:ascii="Times New Roman" w:hAnsi="Times New Roman"/>
        </w:rPr>
        <w:t xml:space="preserve"> [COHRAR § 3.7.5(d)]</w:t>
      </w:r>
    </w:p>
    <w:p w14:paraId="2B27CAD8" w14:textId="77777777" w:rsidR="00E25EF5" w:rsidRPr="00CD26A9" w:rsidRDefault="00E25EF5" w:rsidP="00F43A27">
      <w:pPr>
        <w:pStyle w:val="ListParagraph"/>
        <w:rPr>
          <w:rFonts w:ascii="Times New Roman" w:hAnsi="Times New Roman"/>
        </w:rPr>
      </w:pPr>
    </w:p>
    <w:p w14:paraId="3AB8F712" w14:textId="5A43A7B1" w:rsidR="00E25EF5" w:rsidRPr="00CD26A9" w:rsidRDefault="000675BF" w:rsidP="00C51595">
      <w:pPr>
        <w:pStyle w:val="ListParagraph"/>
        <w:numPr>
          <w:ilvl w:val="3"/>
          <w:numId w:val="4"/>
        </w:numPr>
        <w:jc w:val="both"/>
        <w:rPr>
          <w:rFonts w:ascii="Times New Roman" w:hAnsi="Times New Roman"/>
          <w:bCs/>
        </w:rPr>
      </w:pPr>
      <w:r w:rsidRPr="00CD26A9">
        <w:rPr>
          <w:rFonts w:ascii="Times New Roman" w:hAnsi="Times New Roman"/>
        </w:rPr>
        <w:t>M</w:t>
      </w:r>
      <w:r w:rsidR="00DB32F8" w:rsidRPr="00CD26A9">
        <w:rPr>
          <w:rFonts w:ascii="Times New Roman" w:hAnsi="Times New Roman"/>
        </w:rPr>
        <w:t>ake fees and remittances payable to the City of Huntsville. [COHRAR § 3.7.5(e)]</w:t>
      </w:r>
    </w:p>
    <w:p w14:paraId="2A051927" w14:textId="77777777" w:rsidR="00E25EF5" w:rsidRPr="00CD26A9" w:rsidRDefault="00E25EF5" w:rsidP="00F43A27">
      <w:pPr>
        <w:pStyle w:val="ListParagraph"/>
        <w:rPr>
          <w:rFonts w:ascii="Times New Roman" w:hAnsi="Times New Roman"/>
        </w:rPr>
      </w:pPr>
    </w:p>
    <w:p w14:paraId="1B46B44D" w14:textId="708506A4" w:rsidR="00E25EF5" w:rsidRPr="00CD26A9" w:rsidRDefault="00DB32F8" w:rsidP="00C51595">
      <w:pPr>
        <w:pStyle w:val="ListParagraph"/>
        <w:numPr>
          <w:ilvl w:val="3"/>
          <w:numId w:val="4"/>
        </w:numPr>
        <w:jc w:val="both"/>
        <w:rPr>
          <w:rFonts w:ascii="Times New Roman" w:hAnsi="Times New Roman"/>
          <w:bCs/>
        </w:rPr>
      </w:pPr>
      <w:r w:rsidRPr="00CD26A9">
        <w:rPr>
          <w:rFonts w:ascii="Times New Roman" w:hAnsi="Times New Roman"/>
        </w:rPr>
        <w:t>All fees paid pursuant to COHRAR Part 3.7 shall be non-refundable. [COHRAR § 3.7.5(d)]</w:t>
      </w:r>
    </w:p>
    <w:p w14:paraId="1451CF92" w14:textId="77777777" w:rsidR="00E25EF5" w:rsidRPr="00CD26A9" w:rsidRDefault="00E25EF5" w:rsidP="00F43A27">
      <w:pPr>
        <w:pStyle w:val="ListParagraph"/>
        <w:rPr>
          <w:rFonts w:ascii="Times New Roman" w:hAnsi="Times New Roman"/>
          <w:bCs/>
          <w:u w:val="single"/>
        </w:rPr>
      </w:pPr>
    </w:p>
    <w:p w14:paraId="021393CD" w14:textId="77777777" w:rsidR="00E25EF5" w:rsidRPr="00E252DF" w:rsidRDefault="00DB32F8" w:rsidP="00C51595">
      <w:pPr>
        <w:pStyle w:val="ListParagraph"/>
        <w:numPr>
          <w:ilvl w:val="2"/>
          <w:numId w:val="4"/>
        </w:numPr>
        <w:tabs>
          <w:tab w:val="clear" w:pos="7200"/>
        </w:tabs>
        <w:jc w:val="both"/>
        <w:rPr>
          <w:rFonts w:ascii="Times New Roman" w:hAnsi="Times New Roman"/>
          <w:bCs/>
        </w:rPr>
      </w:pPr>
      <w:r w:rsidRPr="00CD26A9">
        <w:rPr>
          <w:rFonts w:ascii="Times New Roman" w:hAnsi="Times New Roman"/>
          <w:b/>
          <w:bCs/>
          <w:u w:val="single"/>
        </w:rPr>
        <w:t>Fee Payments</w:t>
      </w:r>
    </w:p>
    <w:p w14:paraId="71B050F1" w14:textId="77777777" w:rsidR="00E25EF5" w:rsidRPr="00E252DF" w:rsidRDefault="00E25EF5" w:rsidP="007C46AB">
      <w:pPr>
        <w:ind w:left="720"/>
        <w:jc w:val="both"/>
        <w:rPr>
          <w:rFonts w:ascii="Times New Roman" w:hAnsi="Times New Roman"/>
          <w:bCs/>
          <w:sz w:val="24"/>
        </w:rPr>
      </w:pPr>
    </w:p>
    <w:p w14:paraId="745729BE" w14:textId="3A5CBD83" w:rsidR="00E25EF5" w:rsidRPr="00CD26A9" w:rsidRDefault="00DB32F8" w:rsidP="007C46AB">
      <w:pPr>
        <w:ind w:left="720"/>
        <w:jc w:val="both"/>
        <w:rPr>
          <w:rFonts w:ascii="Times New Roman" w:hAnsi="Times New Roman"/>
          <w:sz w:val="24"/>
        </w:rPr>
      </w:pPr>
      <w:r w:rsidRPr="00E252DF">
        <w:rPr>
          <w:rFonts w:ascii="Times New Roman" w:hAnsi="Times New Roman"/>
          <w:sz w:val="24"/>
        </w:rPr>
        <w:t>F</w:t>
      </w:r>
      <w:r w:rsidRPr="00CD26A9">
        <w:rPr>
          <w:rFonts w:ascii="Times New Roman" w:hAnsi="Times New Roman"/>
          <w:sz w:val="24"/>
        </w:rPr>
        <w:t>or this Permit to remain effective, all applicable fees must be paid in accordance with COHRAR Parts 3.6 and 3.7. [COHRAR § 3.9.5(m)]</w:t>
      </w:r>
    </w:p>
    <w:p w14:paraId="503BCC41" w14:textId="77777777" w:rsidR="00E25EF5" w:rsidRPr="00CD26A9" w:rsidRDefault="00E25EF5" w:rsidP="007C46AB">
      <w:pPr>
        <w:ind w:left="720"/>
        <w:jc w:val="both"/>
        <w:rPr>
          <w:rFonts w:ascii="Times New Roman" w:hAnsi="Times New Roman"/>
          <w:bCs/>
          <w:sz w:val="24"/>
        </w:rPr>
      </w:pPr>
    </w:p>
    <w:p w14:paraId="2A45FA07" w14:textId="77777777" w:rsidR="00E25EF5" w:rsidRPr="00E252DF" w:rsidRDefault="00DB32F8" w:rsidP="00C51595">
      <w:pPr>
        <w:pStyle w:val="ListParagraph"/>
        <w:keepNext/>
        <w:numPr>
          <w:ilvl w:val="2"/>
          <w:numId w:val="4"/>
        </w:numPr>
        <w:tabs>
          <w:tab w:val="clear" w:pos="7200"/>
        </w:tabs>
        <w:jc w:val="both"/>
        <w:rPr>
          <w:rFonts w:ascii="Times New Roman" w:hAnsi="Times New Roman"/>
          <w:bCs/>
        </w:rPr>
      </w:pPr>
      <w:r w:rsidRPr="00CD26A9">
        <w:rPr>
          <w:rFonts w:ascii="Times New Roman" w:hAnsi="Times New Roman"/>
          <w:b/>
          <w:bCs/>
          <w:u w:val="single"/>
        </w:rPr>
        <w:t>Conflict With State Law</w:t>
      </w:r>
    </w:p>
    <w:p w14:paraId="75A02031" w14:textId="77777777" w:rsidR="00E25EF5" w:rsidRPr="00E252DF" w:rsidRDefault="00E25EF5" w:rsidP="00046371">
      <w:pPr>
        <w:keepNext/>
        <w:ind w:left="720"/>
        <w:jc w:val="both"/>
        <w:rPr>
          <w:rFonts w:ascii="Times New Roman" w:hAnsi="Times New Roman"/>
          <w:bCs/>
          <w:sz w:val="24"/>
        </w:rPr>
      </w:pPr>
    </w:p>
    <w:p w14:paraId="38EDA3A3" w14:textId="07DC3DE1" w:rsidR="001868F0" w:rsidRDefault="00DB32F8" w:rsidP="00046371">
      <w:pPr>
        <w:pStyle w:val="BodyTextIndent"/>
        <w:keepNext/>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E252DF">
        <w:t>I</w:t>
      </w:r>
      <w:r w:rsidRPr="00CD26A9">
        <w:t xml:space="preserve">n the event there is a conflict between State </w:t>
      </w:r>
      <w:r w:rsidR="00FF4CF0" w:rsidRPr="00CD26A9">
        <w:t>law,</w:t>
      </w:r>
      <w:r w:rsidR="00046371">
        <w:t xml:space="preserve"> </w:t>
      </w:r>
      <w:r w:rsidRPr="00CD26A9">
        <w:t xml:space="preserve">or the regulations promulgated thereto and the fee schedules included in </w:t>
      </w:r>
      <w:r w:rsidR="0015097F" w:rsidRPr="00CD26A9">
        <w:t xml:space="preserve">paragraphs </w:t>
      </w:r>
      <w:r w:rsidRPr="00CD26A9">
        <w:t xml:space="preserve">I.C.1. and I.C.2. </w:t>
      </w:r>
      <w:r w:rsidR="005574DE">
        <w:t>above</w:t>
      </w:r>
      <w:r w:rsidRPr="00CD26A9">
        <w:t>, then the fee schedule established under State law shall take precedence.</w:t>
      </w:r>
      <w:r w:rsidR="00882D7A">
        <w:t xml:space="preserve"> </w:t>
      </w:r>
      <w:r w:rsidRPr="00CD26A9">
        <w:t>[Act 2000-798, amending § 22-28-23, Code of</w:t>
      </w:r>
      <w:r w:rsidR="00B459F9" w:rsidRPr="00CD26A9">
        <w:t xml:space="preserve"> Alabama, 1975; COHRAR §§ 3.6.8 and</w:t>
      </w:r>
      <w:r w:rsidRPr="00CD26A9">
        <w:t xml:space="preserve"> 3.7.4(g)]</w:t>
      </w:r>
    </w:p>
    <w:p w14:paraId="75B6AA9E" w14:textId="77777777" w:rsidR="001E5AA3" w:rsidRDefault="001E5AA3" w:rsidP="007C46AB">
      <w:pPr>
        <w:pStyle w:val="BodyTextIndent"/>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p>
    <w:p w14:paraId="144620AA" w14:textId="13FE8A8F" w:rsidR="00E25EF5" w:rsidRPr="00CD26A9" w:rsidRDefault="00DB32F8" w:rsidP="00C51595">
      <w:pPr>
        <w:pStyle w:val="ListParagraph"/>
        <w:numPr>
          <w:ilvl w:val="1"/>
          <w:numId w:val="4"/>
        </w:numPr>
        <w:jc w:val="both"/>
        <w:rPr>
          <w:rFonts w:ascii="Times New Roman" w:hAnsi="Times New Roman"/>
          <w:bCs/>
        </w:rPr>
      </w:pPr>
      <w:r w:rsidRPr="00CD26A9">
        <w:rPr>
          <w:rFonts w:ascii="Times New Roman" w:hAnsi="Times New Roman"/>
          <w:b/>
          <w:bCs/>
        </w:rPr>
        <w:t>Permit Modification, Renewal</w:t>
      </w:r>
      <w:r w:rsidR="001868F0">
        <w:rPr>
          <w:rFonts w:ascii="Times New Roman" w:hAnsi="Times New Roman"/>
          <w:b/>
          <w:bCs/>
        </w:rPr>
        <w:t>,</w:t>
      </w:r>
      <w:r w:rsidRPr="00CD26A9">
        <w:rPr>
          <w:rFonts w:ascii="Times New Roman" w:hAnsi="Times New Roman"/>
          <w:b/>
          <w:bCs/>
        </w:rPr>
        <w:t xml:space="preserve"> and Termination</w:t>
      </w:r>
    </w:p>
    <w:p w14:paraId="7146B39A" w14:textId="77777777" w:rsidR="00E25EF5" w:rsidRPr="00CD26A9" w:rsidRDefault="00E25EF5" w:rsidP="008E5915">
      <w:pPr>
        <w:ind w:left="720"/>
        <w:jc w:val="both"/>
        <w:rPr>
          <w:rFonts w:ascii="Times New Roman" w:hAnsi="Times New Roman"/>
          <w:bCs/>
          <w:sz w:val="24"/>
        </w:rPr>
      </w:pPr>
    </w:p>
    <w:p w14:paraId="5FA4A979" w14:textId="77777777" w:rsidR="00E25EF5" w:rsidRPr="00CD26A9" w:rsidRDefault="00DB32F8" w:rsidP="00C51595">
      <w:pPr>
        <w:pStyle w:val="ListParagraph"/>
        <w:numPr>
          <w:ilvl w:val="2"/>
          <w:numId w:val="4"/>
        </w:numPr>
        <w:tabs>
          <w:tab w:val="clear" w:pos="7200"/>
        </w:tabs>
        <w:jc w:val="both"/>
        <w:rPr>
          <w:rFonts w:ascii="Times New Roman" w:hAnsi="Times New Roman"/>
          <w:bCs/>
          <w:u w:val="single"/>
        </w:rPr>
      </w:pPr>
      <w:r w:rsidRPr="00CD26A9">
        <w:rPr>
          <w:rFonts w:ascii="Times New Roman" w:hAnsi="Times New Roman"/>
          <w:b/>
          <w:bCs/>
          <w:u w:val="single"/>
        </w:rPr>
        <w:t>Transfer</w:t>
      </w:r>
    </w:p>
    <w:p w14:paraId="38BE4ABA" w14:textId="77777777" w:rsidR="00E25EF5" w:rsidRPr="00CD26A9" w:rsidRDefault="00E25EF5" w:rsidP="00187636">
      <w:pPr>
        <w:ind w:left="720"/>
        <w:jc w:val="both"/>
        <w:rPr>
          <w:rFonts w:ascii="Times New Roman" w:hAnsi="Times New Roman"/>
          <w:sz w:val="24"/>
        </w:rPr>
      </w:pPr>
    </w:p>
    <w:p w14:paraId="0E1863EB" w14:textId="13BB1A82" w:rsidR="00E25EF5" w:rsidRPr="00CD26A9" w:rsidRDefault="00DB32F8" w:rsidP="00187636">
      <w:pPr>
        <w:pStyle w:val="BodyTextIndent"/>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This permit is not transferable, whether by operation of law or otherwise, either from one location to another, from one piece of equipment to another, or from one person to another, except as provided in COHRAR § 3.9.11(a)(1)(v).</w:t>
      </w:r>
      <w:r w:rsidR="00882D7A">
        <w:t xml:space="preserve"> </w:t>
      </w:r>
      <w:r w:rsidRPr="00CD26A9">
        <w:t>[COHRAR § 3.1.5]</w:t>
      </w:r>
    </w:p>
    <w:p w14:paraId="1C1A4628" w14:textId="77777777" w:rsidR="00E25EF5" w:rsidRPr="00CD26A9" w:rsidRDefault="00E25EF5" w:rsidP="00187636">
      <w:pPr>
        <w:ind w:left="720"/>
        <w:jc w:val="both"/>
        <w:rPr>
          <w:rFonts w:ascii="Times New Roman" w:hAnsi="Times New Roman"/>
          <w:sz w:val="24"/>
        </w:rPr>
      </w:pPr>
    </w:p>
    <w:p w14:paraId="240AD437" w14:textId="77777777" w:rsidR="00E25EF5" w:rsidRPr="00CD26A9" w:rsidRDefault="00DB32F8" w:rsidP="00C51595">
      <w:pPr>
        <w:pStyle w:val="ListParagraph"/>
        <w:numPr>
          <w:ilvl w:val="2"/>
          <w:numId w:val="4"/>
        </w:numPr>
        <w:tabs>
          <w:tab w:val="clear" w:pos="7200"/>
        </w:tabs>
        <w:jc w:val="both"/>
        <w:rPr>
          <w:rFonts w:ascii="Times New Roman" w:hAnsi="Times New Roman"/>
          <w:bCs/>
          <w:u w:val="single"/>
        </w:rPr>
      </w:pPr>
      <w:r w:rsidRPr="00CD26A9">
        <w:rPr>
          <w:rFonts w:ascii="Times New Roman" w:hAnsi="Times New Roman"/>
          <w:b/>
          <w:bCs/>
          <w:u w:val="single"/>
        </w:rPr>
        <w:t>New Air Pollution Sources</w:t>
      </w:r>
    </w:p>
    <w:p w14:paraId="21B13389" w14:textId="77777777" w:rsidR="00E25EF5" w:rsidRPr="00CD26A9" w:rsidRDefault="00E25EF5" w:rsidP="00187636">
      <w:pPr>
        <w:ind w:left="720"/>
        <w:jc w:val="both"/>
        <w:rPr>
          <w:rFonts w:ascii="Times New Roman" w:hAnsi="Times New Roman"/>
          <w:sz w:val="24"/>
        </w:rPr>
      </w:pPr>
    </w:p>
    <w:p w14:paraId="190A5260" w14:textId="414A7C22"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A new permit application must be made for new sources, replacements, alterations or design changes which may result in the issuance of, or an increase in the issuance of, air contaminants, or the use of which may eliminate or reduce or control the issuance of air contaminants.</w:t>
      </w:r>
      <w:r w:rsidR="00B459F9" w:rsidRPr="00CD26A9">
        <w:rPr>
          <w:rFonts w:ascii="Times New Roman" w:hAnsi="Times New Roman"/>
        </w:rPr>
        <w:t xml:space="preserve"> </w:t>
      </w:r>
      <w:r w:rsidRPr="00CD26A9">
        <w:rPr>
          <w:rFonts w:ascii="Times New Roman" w:hAnsi="Times New Roman"/>
        </w:rPr>
        <w:t>[COHRAR § 3.1.2(a)]</w:t>
      </w:r>
    </w:p>
    <w:p w14:paraId="559B7009" w14:textId="77777777" w:rsidR="00E25EF5" w:rsidRPr="00CD26A9" w:rsidRDefault="00E25EF5" w:rsidP="00187636">
      <w:pPr>
        <w:pStyle w:val="ListParagraph"/>
        <w:jc w:val="both"/>
        <w:rPr>
          <w:rFonts w:ascii="Times New Roman" w:hAnsi="Times New Roman"/>
        </w:rPr>
      </w:pPr>
    </w:p>
    <w:p w14:paraId="410E5269" w14:textId="618904A2"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Every application for a permit shall be filed in the manner and form prescribed by the Director and shall give all the information necessary to enable the Director to make the determination required by COHRAR Part 3.3. [COHRAR § 3.2.1]</w:t>
      </w:r>
    </w:p>
    <w:p w14:paraId="0CB56324" w14:textId="77777777" w:rsidR="00E25EF5" w:rsidRPr="00CD26A9" w:rsidRDefault="00E25EF5" w:rsidP="00187636">
      <w:pPr>
        <w:ind w:left="720"/>
        <w:jc w:val="both"/>
        <w:rPr>
          <w:rFonts w:ascii="Times New Roman" w:hAnsi="Times New Roman"/>
          <w:bCs/>
          <w:sz w:val="24"/>
        </w:rPr>
      </w:pPr>
    </w:p>
    <w:p w14:paraId="2FE89A93"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Alternative Operating Scenarios</w:t>
      </w:r>
    </w:p>
    <w:p w14:paraId="59D421D6" w14:textId="77777777" w:rsidR="00E25EF5" w:rsidRPr="00CD26A9" w:rsidRDefault="00E25EF5" w:rsidP="00187636">
      <w:pPr>
        <w:ind w:left="720"/>
        <w:jc w:val="both"/>
        <w:rPr>
          <w:rFonts w:ascii="Times New Roman" w:hAnsi="Times New Roman"/>
          <w:sz w:val="24"/>
        </w:rPr>
      </w:pPr>
    </w:p>
    <w:p w14:paraId="596A14A1" w14:textId="61E464E3" w:rsidR="00E25EF5" w:rsidRPr="00CD26A9" w:rsidRDefault="00DB32F8" w:rsidP="00187636">
      <w:pPr>
        <w:ind w:left="720"/>
        <w:jc w:val="both"/>
        <w:rPr>
          <w:rFonts w:ascii="Times New Roman" w:hAnsi="Times New Roman"/>
          <w:sz w:val="24"/>
        </w:rPr>
      </w:pPr>
      <w:r w:rsidRPr="00CD26A9">
        <w:rPr>
          <w:rFonts w:ascii="Times New Roman" w:hAnsi="Times New Roman"/>
          <w:sz w:val="24"/>
        </w:rPr>
        <w:t>For those alternative operating scenarios identified in Part III of this Permit as acceptable, the permi</w:t>
      </w:r>
      <w:r w:rsidR="00B459F9" w:rsidRPr="00CD26A9">
        <w:rPr>
          <w:rFonts w:ascii="Times New Roman" w:hAnsi="Times New Roman"/>
          <w:sz w:val="24"/>
        </w:rPr>
        <w:t>ttee shall</w:t>
      </w:r>
      <w:r w:rsidR="00E9475E" w:rsidRPr="00CD26A9">
        <w:rPr>
          <w:rFonts w:ascii="Times New Roman" w:hAnsi="Times New Roman"/>
          <w:sz w:val="24"/>
        </w:rPr>
        <w:t>: [</w:t>
      </w:r>
      <w:r w:rsidR="00B459F9" w:rsidRPr="00CD26A9">
        <w:rPr>
          <w:rFonts w:ascii="Times New Roman" w:hAnsi="Times New Roman"/>
          <w:sz w:val="24"/>
        </w:rPr>
        <w:t>COHRAR § 3.9.5(o)]</w:t>
      </w:r>
    </w:p>
    <w:p w14:paraId="2ADAEBD6" w14:textId="77777777" w:rsidR="00E25EF5" w:rsidRPr="00CD26A9" w:rsidRDefault="00E25EF5" w:rsidP="00187636">
      <w:pPr>
        <w:ind w:left="720"/>
        <w:jc w:val="both"/>
        <w:rPr>
          <w:rFonts w:ascii="Times New Roman" w:hAnsi="Times New Roman"/>
          <w:sz w:val="24"/>
        </w:rPr>
      </w:pPr>
    </w:p>
    <w:p w14:paraId="3CE77C1B" w14:textId="6D94A98D"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Record the change from one operating scenario to another in a log at the permitted facility</w:t>
      </w:r>
      <w:r w:rsidR="00FB582D">
        <w:rPr>
          <w:rFonts w:ascii="Times New Roman" w:hAnsi="Times New Roman"/>
        </w:rPr>
        <w:t xml:space="preserve">. </w:t>
      </w:r>
      <w:r w:rsidRPr="00CD26A9">
        <w:rPr>
          <w:rFonts w:ascii="Times New Roman" w:hAnsi="Times New Roman"/>
        </w:rPr>
        <w:t>The recording of the change shall be made contemporaneously with the change, and the log shall contain the scenario under which the facility is currently operating.</w:t>
      </w:r>
    </w:p>
    <w:p w14:paraId="3AC1FEF9" w14:textId="77777777" w:rsidR="00E25EF5" w:rsidRPr="00CD26A9" w:rsidRDefault="00E25EF5" w:rsidP="00187636">
      <w:pPr>
        <w:pStyle w:val="ListParagraph"/>
        <w:jc w:val="both"/>
        <w:rPr>
          <w:rFonts w:ascii="Times New Roman" w:hAnsi="Times New Roman"/>
        </w:rPr>
      </w:pPr>
    </w:p>
    <w:p w14:paraId="289E2C9B" w14:textId="0F7198A1"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 xml:space="preserve">Ensure that </w:t>
      </w:r>
      <w:r w:rsidR="00206481" w:rsidRPr="00CD26A9">
        <w:rPr>
          <w:rFonts w:ascii="Times New Roman" w:hAnsi="Times New Roman"/>
        </w:rPr>
        <w:t>the terms</w:t>
      </w:r>
      <w:r w:rsidRPr="00CD26A9">
        <w:rPr>
          <w:rFonts w:ascii="Times New Roman" w:hAnsi="Times New Roman"/>
        </w:rPr>
        <w:t xml:space="preserve"> and conditions of each alternative operating scenario meet all the requirements of this permit, as well as COHRAR Part 3.9.</w:t>
      </w:r>
    </w:p>
    <w:p w14:paraId="6B180E8C" w14:textId="77777777" w:rsidR="00E25EF5" w:rsidRPr="00CD26A9" w:rsidRDefault="00E25EF5" w:rsidP="00187636">
      <w:pPr>
        <w:ind w:left="720"/>
        <w:jc w:val="both"/>
        <w:rPr>
          <w:rFonts w:ascii="Times New Roman" w:hAnsi="Times New Roman"/>
          <w:sz w:val="24"/>
        </w:rPr>
      </w:pPr>
    </w:p>
    <w:p w14:paraId="1E44C1D7"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Economic Incentives</w:t>
      </w:r>
    </w:p>
    <w:p w14:paraId="2CFF6A42" w14:textId="77777777" w:rsidR="00E25EF5" w:rsidRPr="00CD26A9" w:rsidRDefault="00E25EF5" w:rsidP="00187636">
      <w:pPr>
        <w:ind w:left="720"/>
        <w:jc w:val="both"/>
        <w:rPr>
          <w:rFonts w:ascii="Times New Roman" w:hAnsi="Times New Roman"/>
          <w:sz w:val="24"/>
        </w:rPr>
      </w:pPr>
    </w:p>
    <w:p w14:paraId="4917BDC7" w14:textId="6083A459" w:rsidR="00E25EF5" w:rsidRDefault="00DB32F8" w:rsidP="00187636">
      <w:pPr>
        <w:ind w:left="720"/>
        <w:jc w:val="both"/>
        <w:rPr>
          <w:rFonts w:ascii="Times New Roman" w:hAnsi="Times New Roman"/>
          <w:sz w:val="24"/>
        </w:rPr>
      </w:pPr>
      <w:r w:rsidRPr="00CD26A9">
        <w:rPr>
          <w:rFonts w:ascii="Times New Roman" w:hAnsi="Times New Roman"/>
          <w:sz w:val="24"/>
        </w:rPr>
        <w:t>No permit revision shall be required, under any approved economic incentives, marketable permits, emissions trading and other similar programs or processes for changes that are provided for in this permit. [COHRAR § 3.9.5(n)]</w:t>
      </w:r>
    </w:p>
    <w:p w14:paraId="2D49F7E2" w14:textId="77777777" w:rsidR="001E5AA3" w:rsidRDefault="001E5AA3" w:rsidP="00187636">
      <w:pPr>
        <w:ind w:left="720"/>
        <w:jc w:val="both"/>
        <w:rPr>
          <w:rFonts w:ascii="Times New Roman" w:hAnsi="Times New Roman"/>
          <w:sz w:val="24"/>
        </w:rPr>
      </w:pPr>
    </w:p>
    <w:p w14:paraId="59324DBA" w14:textId="77777777" w:rsidR="001E5AA3" w:rsidRPr="00CD26A9" w:rsidRDefault="001E5AA3" w:rsidP="00187636">
      <w:pPr>
        <w:ind w:left="720"/>
        <w:jc w:val="both"/>
        <w:rPr>
          <w:rFonts w:ascii="Times New Roman" w:hAnsi="Times New Roman"/>
          <w:sz w:val="24"/>
        </w:rPr>
      </w:pPr>
    </w:p>
    <w:p w14:paraId="53504B53" w14:textId="77777777" w:rsidR="00E25EF5" w:rsidRPr="00CD26A9" w:rsidRDefault="00E25EF5" w:rsidP="00187636">
      <w:pPr>
        <w:ind w:left="720"/>
        <w:jc w:val="both"/>
        <w:rPr>
          <w:rFonts w:ascii="Times New Roman" w:hAnsi="Times New Roman"/>
          <w:sz w:val="24"/>
        </w:rPr>
      </w:pPr>
    </w:p>
    <w:p w14:paraId="750D13BF"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Submittal of Information</w:t>
      </w:r>
    </w:p>
    <w:p w14:paraId="3B5EA9F3" w14:textId="77777777" w:rsidR="00E25EF5" w:rsidRPr="00CD26A9" w:rsidRDefault="00E25EF5" w:rsidP="00187636">
      <w:pPr>
        <w:ind w:left="720"/>
        <w:jc w:val="both"/>
        <w:rPr>
          <w:rFonts w:ascii="Times New Roman" w:hAnsi="Times New Roman"/>
          <w:sz w:val="24"/>
        </w:rPr>
      </w:pPr>
    </w:p>
    <w:p w14:paraId="3B43A353" w14:textId="65D8F885" w:rsidR="00E25EF5" w:rsidRPr="00CD26A9" w:rsidRDefault="00DB32F8" w:rsidP="00187636">
      <w:pPr>
        <w:ind w:left="720"/>
        <w:jc w:val="both"/>
        <w:rPr>
          <w:rFonts w:ascii="Times New Roman" w:hAnsi="Times New Roman"/>
          <w:sz w:val="24"/>
        </w:rPr>
      </w:pPr>
      <w:r w:rsidRPr="00CD26A9">
        <w:rPr>
          <w:rFonts w:ascii="Times New Roman" w:hAnsi="Times New Roman"/>
          <w:sz w:val="24"/>
        </w:rPr>
        <w:t xml:space="preserve">The permittee must submit to the Department, within </w:t>
      </w:r>
      <w:r w:rsidR="00B459F9" w:rsidRPr="00CD26A9">
        <w:rPr>
          <w:rFonts w:ascii="Times New Roman" w:hAnsi="Times New Roman"/>
          <w:sz w:val="24"/>
        </w:rPr>
        <w:t>thirty (</w:t>
      </w:r>
      <w:r w:rsidRPr="00CD26A9">
        <w:rPr>
          <w:rFonts w:ascii="Times New Roman" w:hAnsi="Times New Roman"/>
          <w:sz w:val="24"/>
        </w:rPr>
        <w:t>30</w:t>
      </w:r>
      <w:r w:rsidR="00B459F9" w:rsidRPr="00CD26A9">
        <w:rPr>
          <w:rFonts w:ascii="Times New Roman" w:hAnsi="Times New Roman"/>
          <w:sz w:val="24"/>
        </w:rPr>
        <w:t>)</w:t>
      </w:r>
      <w:r w:rsidRPr="00CD26A9">
        <w:rPr>
          <w:rFonts w:ascii="Times New Roman" w:hAnsi="Times New Roman"/>
          <w:sz w:val="24"/>
        </w:rPr>
        <w:t xml:space="preserve"> days or such other reasonable time as the Department may set, any information that the Department may request in writing to determine whether cause exists for modifying, revoking and reissuing, or terminating this permit or to determine compliance with this permit</w:t>
      </w:r>
      <w:r w:rsidR="00FB582D">
        <w:rPr>
          <w:rFonts w:ascii="Times New Roman" w:hAnsi="Times New Roman"/>
          <w:sz w:val="24"/>
        </w:rPr>
        <w:t xml:space="preserve">. </w:t>
      </w:r>
      <w:r w:rsidRPr="00CD26A9">
        <w:rPr>
          <w:rFonts w:ascii="Times New Roman" w:hAnsi="Times New Roman"/>
          <w:sz w:val="24"/>
        </w:rPr>
        <w:t>Upon receiving a specific request, the permittee shall also furnish to the Department copies of records required to be kept by th</w:t>
      </w:r>
      <w:r w:rsidR="00B459F9" w:rsidRPr="00CD26A9">
        <w:rPr>
          <w:rFonts w:ascii="Times New Roman" w:hAnsi="Times New Roman"/>
          <w:sz w:val="24"/>
        </w:rPr>
        <w:t>is permit. [COHRAR § 3.9.5(l)]</w:t>
      </w:r>
    </w:p>
    <w:p w14:paraId="458973E6" w14:textId="77777777" w:rsidR="00E25EF5" w:rsidRPr="00CD26A9" w:rsidRDefault="00E25EF5" w:rsidP="00187636">
      <w:pPr>
        <w:ind w:left="720"/>
        <w:jc w:val="both"/>
        <w:rPr>
          <w:rFonts w:ascii="Times New Roman" w:hAnsi="Times New Roman"/>
          <w:sz w:val="24"/>
        </w:rPr>
      </w:pPr>
    </w:p>
    <w:p w14:paraId="06018474"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Renewals</w:t>
      </w:r>
    </w:p>
    <w:p w14:paraId="75711D0C" w14:textId="77777777" w:rsidR="00E25EF5" w:rsidRPr="00CD26A9" w:rsidRDefault="00E25EF5" w:rsidP="00187636">
      <w:pPr>
        <w:ind w:left="720"/>
        <w:jc w:val="both"/>
        <w:rPr>
          <w:rFonts w:ascii="Times New Roman" w:hAnsi="Times New Roman"/>
          <w:sz w:val="24"/>
        </w:rPr>
      </w:pPr>
    </w:p>
    <w:p w14:paraId="0D55DE6F" w14:textId="045D1658"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This permit is issued for a fixed period of five (5</w:t>
      </w:r>
      <w:r w:rsidR="00B459F9" w:rsidRPr="00CD26A9">
        <w:rPr>
          <w:rFonts w:ascii="Times New Roman" w:hAnsi="Times New Roman"/>
        </w:rPr>
        <w:t>)</w:t>
      </w:r>
      <w:r w:rsidR="00BC076C" w:rsidRPr="00CD26A9">
        <w:rPr>
          <w:rFonts w:ascii="Times New Roman" w:hAnsi="Times New Roman"/>
        </w:rPr>
        <w:t xml:space="preserve"> years</w:t>
      </w:r>
      <w:r w:rsidR="00FB582D">
        <w:rPr>
          <w:rFonts w:ascii="Times New Roman" w:hAnsi="Times New Roman"/>
        </w:rPr>
        <w:t xml:space="preserve">. </w:t>
      </w:r>
      <w:r w:rsidR="00BC076C" w:rsidRPr="00CD26A9">
        <w:rPr>
          <w:rFonts w:ascii="Times New Roman" w:hAnsi="Times New Roman"/>
        </w:rPr>
        <w:t xml:space="preserve">An </w:t>
      </w:r>
      <w:r w:rsidRPr="00CD26A9">
        <w:rPr>
          <w:rFonts w:ascii="Times New Roman" w:hAnsi="Times New Roman"/>
        </w:rPr>
        <w:t>application for permit renewal shall be submitted at least six (6) months, but not more than eighteen (18) months, before the date of expiration of th</w:t>
      </w:r>
      <w:r w:rsidR="00B459F9" w:rsidRPr="00CD26A9">
        <w:rPr>
          <w:rFonts w:ascii="Times New Roman" w:hAnsi="Times New Roman"/>
        </w:rPr>
        <w:t>is permit. [COHRAR §§ 3.9.5(b) and</w:t>
      </w:r>
      <w:r w:rsidRPr="00CD26A9">
        <w:rPr>
          <w:rFonts w:ascii="Times New Roman" w:hAnsi="Times New Roman"/>
        </w:rPr>
        <w:t xml:space="preserve"> 3.9.2(c)]</w:t>
      </w:r>
    </w:p>
    <w:p w14:paraId="7BB35081" w14:textId="77777777" w:rsidR="00E25EF5" w:rsidRPr="00CD26A9" w:rsidRDefault="00E25EF5" w:rsidP="00187636">
      <w:pPr>
        <w:ind w:left="720"/>
        <w:jc w:val="both"/>
        <w:rPr>
          <w:rFonts w:ascii="Times New Roman" w:hAnsi="Times New Roman"/>
          <w:sz w:val="24"/>
        </w:rPr>
      </w:pPr>
    </w:p>
    <w:p w14:paraId="5329E3A7" w14:textId="58B184EF"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Authorization to operate the permitted facility shall terminate upon the expiration of this Permit unless</w:t>
      </w:r>
      <w:r w:rsidR="00BC076C" w:rsidRPr="00CD26A9">
        <w:rPr>
          <w:rFonts w:ascii="Times New Roman" w:hAnsi="Times New Roman"/>
        </w:rPr>
        <w:t xml:space="preserve"> a timely and complete renewal </w:t>
      </w:r>
      <w:r w:rsidRPr="00CD26A9">
        <w:rPr>
          <w:rFonts w:ascii="Times New Roman" w:hAnsi="Times New Roman"/>
        </w:rPr>
        <w:t>application has been submitted</w:t>
      </w:r>
      <w:r w:rsidR="00FB582D">
        <w:rPr>
          <w:rFonts w:ascii="Times New Roman" w:hAnsi="Times New Roman"/>
        </w:rPr>
        <w:t xml:space="preserve">. </w:t>
      </w:r>
      <w:r w:rsidRPr="00CD26A9">
        <w:rPr>
          <w:rFonts w:ascii="Times New Roman" w:hAnsi="Times New Roman"/>
        </w:rPr>
        <w:t>If a timely and complete application for renewal is submitted, but the Director fails to take action to issue or deny the renewal permit before the end of the term of this Permit, then this Permit shall not expire until the renewal permit has been issued or denied. [COHRAR § 3.9.10(b)]</w:t>
      </w:r>
    </w:p>
    <w:p w14:paraId="006966F1" w14:textId="77777777" w:rsidR="00E25EF5" w:rsidRPr="00CD26A9" w:rsidRDefault="00E25EF5" w:rsidP="00187636">
      <w:pPr>
        <w:ind w:left="720"/>
        <w:jc w:val="both"/>
        <w:rPr>
          <w:rFonts w:ascii="Times New Roman" w:hAnsi="Times New Roman"/>
          <w:sz w:val="24"/>
        </w:rPr>
      </w:pPr>
    </w:p>
    <w:p w14:paraId="57238156"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Termination for Cause</w:t>
      </w:r>
    </w:p>
    <w:p w14:paraId="21A75FA2" w14:textId="77777777" w:rsidR="00E25EF5" w:rsidRPr="00CD26A9" w:rsidRDefault="00E25EF5" w:rsidP="00187636">
      <w:pPr>
        <w:ind w:left="720"/>
        <w:jc w:val="both"/>
        <w:rPr>
          <w:rFonts w:ascii="Times New Roman" w:hAnsi="Times New Roman"/>
          <w:sz w:val="24"/>
        </w:rPr>
      </w:pPr>
    </w:p>
    <w:p w14:paraId="529FE828" w14:textId="64773653" w:rsidR="00E25EF5" w:rsidRPr="00CD26A9" w:rsidRDefault="00DB32F8" w:rsidP="00187636">
      <w:pPr>
        <w:ind w:left="720"/>
        <w:jc w:val="both"/>
        <w:rPr>
          <w:rFonts w:ascii="Times New Roman" w:hAnsi="Times New Roman"/>
          <w:sz w:val="24"/>
        </w:rPr>
      </w:pPr>
      <w:r w:rsidRPr="00CD26A9">
        <w:rPr>
          <w:rFonts w:ascii="Times New Roman" w:hAnsi="Times New Roman"/>
          <w:sz w:val="24"/>
        </w:rPr>
        <w:t>This permit may be modified, revoked, reopened and reissued, or terminated for cause</w:t>
      </w:r>
      <w:r w:rsidR="00FB582D">
        <w:rPr>
          <w:rFonts w:ascii="Times New Roman" w:hAnsi="Times New Roman"/>
          <w:sz w:val="24"/>
        </w:rPr>
        <w:t xml:space="preserve">. </w:t>
      </w:r>
      <w:r w:rsidRPr="00CD26A9">
        <w:rPr>
          <w:rFonts w:ascii="Times New Roman" w:hAnsi="Times New Roman"/>
          <w:sz w:val="24"/>
        </w:rPr>
        <w:t xml:space="preserve">The filing of a request by the permittee for a permit modification, revocation </w:t>
      </w:r>
      <w:r w:rsidR="00B459F9" w:rsidRPr="00CD26A9">
        <w:rPr>
          <w:rFonts w:ascii="Times New Roman" w:hAnsi="Times New Roman"/>
          <w:sz w:val="24"/>
        </w:rPr>
        <w:t>and reissuance</w:t>
      </w:r>
      <w:r w:rsidR="00961186">
        <w:rPr>
          <w:rFonts w:ascii="Times New Roman" w:hAnsi="Times New Roman"/>
          <w:sz w:val="24"/>
        </w:rPr>
        <w:t>,</w:t>
      </w:r>
      <w:r w:rsidRPr="00CD26A9">
        <w:rPr>
          <w:rFonts w:ascii="Times New Roman" w:hAnsi="Times New Roman"/>
          <w:sz w:val="24"/>
        </w:rPr>
        <w:t xml:space="preserve"> or termination, or of a notification of planned changes or anticipated noncompliance will not stay any permit condition. [COHRAR §§ 3.2.5</w:t>
      </w:r>
      <w:r w:rsidR="00B459F9" w:rsidRPr="00CD26A9">
        <w:rPr>
          <w:rFonts w:ascii="Times New Roman" w:hAnsi="Times New Roman"/>
          <w:sz w:val="24"/>
        </w:rPr>
        <w:t xml:space="preserve"> and</w:t>
      </w:r>
      <w:r w:rsidRPr="00CD26A9">
        <w:rPr>
          <w:rFonts w:ascii="Times New Roman" w:hAnsi="Times New Roman"/>
          <w:sz w:val="24"/>
        </w:rPr>
        <w:t xml:space="preserve"> 3.9.5(j)]</w:t>
      </w:r>
    </w:p>
    <w:p w14:paraId="581500D0" w14:textId="77777777" w:rsidR="00E25EF5" w:rsidRPr="00CD26A9" w:rsidRDefault="00E25EF5" w:rsidP="00187636">
      <w:pPr>
        <w:ind w:left="720"/>
        <w:jc w:val="both"/>
        <w:rPr>
          <w:rFonts w:ascii="Times New Roman" w:hAnsi="Times New Roman"/>
          <w:sz w:val="24"/>
        </w:rPr>
      </w:pPr>
    </w:p>
    <w:p w14:paraId="0F95001C" w14:textId="77777777" w:rsidR="00E25EF5" w:rsidRPr="00E252DF"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Reopening for Cause</w:t>
      </w:r>
    </w:p>
    <w:p w14:paraId="68341B15" w14:textId="77777777" w:rsidR="00E25EF5" w:rsidRPr="00E252DF" w:rsidRDefault="00E25EF5" w:rsidP="00187636">
      <w:pPr>
        <w:ind w:left="720"/>
        <w:jc w:val="both"/>
        <w:rPr>
          <w:rFonts w:ascii="Times New Roman" w:hAnsi="Times New Roman"/>
          <w:bCs/>
          <w:sz w:val="24"/>
        </w:rPr>
      </w:pPr>
    </w:p>
    <w:p w14:paraId="0BE15439" w14:textId="204E93E8" w:rsidR="00E25EF5" w:rsidRPr="00CD26A9" w:rsidRDefault="00DB32F8" w:rsidP="00187636">
      <w:pPr>
        <w:ind w:left="720"/>
        <w:jc w:val="both"/>
        <w:rPr>
          <w:rFonts w:ascii="Times New Roman" w:hAnsi="Times New Roman"/>
          <w:sz w:val="24"/>
        </w:rPr>
      </w:pPr>
      <w:r w:rsidRPr="00E252DF">
        <w:rPr>
          <w:rFonts w:ascii="Times New Roman" w:hAnsi="Times New Roman"/>
          <w:sz w:val="24"/>
        </w:rPr>
        <w:t>U</w:t>
      </w:r>
      <w:r w:rsidRPr="00CD26A9">
        <w:rPr>
          <w:rFonts w:ascii="Times New Roman" w:hAnsi="Times New Roman"/>
          <w:sz w:val="24"/>
        </w:rPr>
        <w:t>nder any of the following circumstances, this permit will be reopened prior to the expiration of the permit</w:t>
      </w:r>
      <w:r w:rsidR="00625341">
        <w:rPr>
          <w:rFonts w:ascii="Times New Roman" w:hAnsi="Times New Roman"/>
          <w:sz w:val="24"/>
        </w:rPr>
        <w:t>:</w:t>
      </w:r>
      <w:r w:rsidR="00625341" w:rsidRPr="00CD26A9">
        <w:rPr>
          <w:rFonts w:ascii="Times New Roman" w:hAnsi="Times New Roman"/>
          <w:sz w:val="24"/>
        </w:rPr>
        <w:t xml:space="preserve"> [</w:t>
      </w:r>
      <w:r w:rsidRPr="00CD26A9">
        <w:rPr>
          <w:rFonts w:ascii="Times New Roman" w:hAnsi="Times New Roman"/>
          <w:sz w:val="24"/>
        </w:rPr>
        <w:t>COHRAR § 3.9.11(e)]</w:t>
      </w:r>
    </w:p>
    <w:p w14:paraId="3299A2EE" w14:textId="77777777" w:rsidR="00E25EF5" w:rsidRPr="00CD26A9" w:rsidRDefault="00E25EF5" w:rsidP="00187636">
      <w:pPr>
        <w:ind w:left="720"/>
        <w:jc w:val="both"/>
        <w:rPr>
          <w:rFonts w:ascii="Times New Roman" w:hAnsi="Times New Roman"/>
          <w:sz w:val="24"/>
        </w:rPr>
      </w:pPr>
    </w:p>
    <w:p w14:paraId="1FF8B969" w14:textId="73AF8D91"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Additional applicable requirements under the Clean Air Act of 1990 become applicable to the permittee with a remaining permit term of three (3) or more years</w:t>
      </w:r>
      <w:r w:rsidR="00FB582D">
        <w:rPr>
          <w:rFonts w:ascii="Times New Roman" w:hAnsi="Times New Roman"/>
        </w:rPr>
        <w:t xml:space="preserve">. </w:t>
      </w:r>
      <w:r w:rsidRPr="00CD26A9">
        <w:rPr>
          <w:rFonts w:ascii="Times New Roman" w:hAnsi="Times New Roman"/>
        </w:rPr>
        <w:t>Such a reopening shall be completed not later than eighteen (18) months after promulgation of the applicable requirement</w:t>
      </w:r>
      <w:r w:rsidR="00FB582D">
        <w:rPr>
          <w:rFonts w:ascii="Times New Roman" w:hAnsi="Times New Roman"/>
        </w:rPr>
        <w:t xml:space="preserve">. </w:t>
      </w:r>
      <w:r w:rsidRPr="00CD26A9">
        <w:rPr>
          <w:rFonts w:ascii="Times New Roman" w:hAnsi="Times New Roman"/>
        </w:rPr>
        <w:t>No such reopening is required if the effective date of the requirement is later than the date on which this permit is due to expire.</w:t>
      </w:r>
    </w:p>
    <w:p w14:paraId="20649BB9" w14:textId="77777777" w:rsidR="00E25EF5" w:rsidRPr="00CD26A9" w:rsidRDefault="00E25EF5" w:rsidP="00187636">
      <w:pPr>
        <w:pStyle w:val="ListParagraph"/>
        <w:jc w:val="both"/>
        <w:rPr>
          <w:rFonts w:ascii="Times New Roman" w:hAnsi="Times New Roman"/>
        </w:rPr>
      </w:pPr>
    </w:p>
    <w:p w14:paraId="5140B9A1" w14:textId="4211A801"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Additional requirements (including excess emissions requirements) become applicable to an affected source under the acid rain program</w:t>
      </w:r>
      <w:r w:rsidR="00FB582D">
        <w:rPr>
          <w:rFonts w:ascii="Times New Roman" w:hAnsi="Times New Roman"/>
        </w:rPr>
        <w:t xml:space="preserve">. </w:t>
      </w:r>
      <w:r w:rsidRPr="00CD26A9">
        <w:rPr>
          <w:rFonts w:ascii="Times New Roman" w:hAnsi="Times New Roman"/>
        </w:rPr>
        <w:t>Upon approval by the Administrator, excess emissions offset plans shall be deemed to be incorporated into this permit.</w:t>
      </w:r>
    </w:p>
    <w:p w14:paraId="23E939BF" w14:textId="77777777" w:rsidR="00E25EF5" w:rsidRPr="00CD26A9" w:rsidRDefault="00E25EF5" w:rsidP="00F43A27">
      <w:pPr>
        <w:pStyle w:val="ListParagraph"/>
        <w:rPr>
          <w:rFonts w:ascii="Times New Roman" w:hAnsi="Times New Roman"/>
        </w:rPr>
      </w:pPr>
    </w:p>
    <w:p w14:paraId="279D9A6C" w14:textId="77777777"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The Department or EPA determines that this permit contains a material mistake or that inaccurate statements were made in establishing the emissions standards or other terms or conditions of this permit.</w:t>
      </w:r>
    </w:p>
    <w:p w14:paraId="6CE6E593" w14:textId="77777777" w:rsidR="00E25EF5" w:rsidRPr="00CD26A9" w:rsidRDefault="00E25EF5" w:rsidP="00F43A27">
      <w:pPr>
        <w:pStyle w:val="ListParagraph"/>
        <w:rPr>
          <w:rFonts w:ascii="Times New Roman" w:hAnsi="Times New Roman"/>
        </w:rPr>
      </w:pPr>
    </w:p>
    <w:p w14:paraId="04985737" w14:textId="77777777" w:rsidR="00E25EF5" w:rsidRPr="00CD26A9" w:rsidRDefault="00DB32F8" w:rsidP="00C51595">
      <w:pPr>
        <w:pStyle w:val="ListParagraph"/>
        <w:numPr>
          <w:ilvl w:val="3"/>
          <w:numId w:val="4"/>
        </w:numPr>
        <w:jc w:val="both"/>
        <w:rPr>
          <w:rFonts w:ascii="Times New Roman" w:hAnsi="Times New Roman"/>
        </w:rPr>
      </w:pPr>
      <w:r w:rsidRPr="00CD26A9">
        <w:rPr>
          <w:rFonts w:ascii="Times New Roman" w:hAnsi="Times New Roman"/>
        </w:rPr>
        <w:t>The Administrator or the Department determines that this permit must be revised or revoked to assure compliance with the applicable requirements.</w:t>
      </w:r>
    </w:p>
    <w:p w14:paraId="6897D087" w14:textId="77777777" w:rsidR="00E25EF5" w:rsidRPr="00CD26A9" w:rsidRDefault="00E25EF5" w:rsidP="00187636">
      <w:pPr>
        <w:ind w:left="720"/>
        <w:jc w:val="both"/>
        <w:rPr>
          <w:rFonts w:ascii="Times New Roman" w:hAnsi="Times New Roman"/>
          <w:sz w:val="24"/>
        </w:rPr>
      </w:pPr>
    </w:p>
    <w:p w14:paraId="548A2D1B"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Revocation for Cause</w:t>
      </w:r>
    </w:p>
    <w:p w14:paraId="3D8DB197" w14:textId="77777777" w:rsidR="00E25EF5" w:rsidRPr="00CD26A9" w:rsidRDefault="00E25EF5" w:rsidP="00155C5F">
      <w:pPr>
        <w:ind w:left="720"/>
        <w:jc w:val="both"/>
        <w:rPr>
          <w:rFonts w:ascii="Times New Roman" w:hAnsi="Times New Roman"/>
          <w:sz w:val="24"/>
        </w:rPr>
      </w:pPr>
    </w:p>
    <w:p w14:paraId="04ABF3EC" w14:textId="4CD30C30" w:rsidR="00E25EF5" w:rsidRPr="00CD26A9" w:rsidRDefault="00DB32F8" w:rsidP="00155C5F">
      <w:pPr>
        <w:ind w:firstLine="720"/>
        <w:jc w:val="both"/>
        <w:rPr>
          <w:rFonts w:ascii="Times New Roman" w:hAnsi="Times New Roman"/>
          <w:sz w:val="24"/>
        </w:rPr>
      </w:pPr>
      <w:r w:rsidRPr="00CD26A9">
        <w:rPr>
          <w:rFonts w:ascii="Times New Roman" w:hAnsi="Times New Roman"/>
          <w:sz w:val="24"/>
        </w:rPr>
        <w:t>This Permit may be revoked for any of the following causes</w:t>
      </w:r>
      <w:r w:rsidR="00027DC7" w:rsidRPr="00CD26A9">
        <w:rPr>
          <w:rFonts w:ascii="Times New Roman" w:hAnsi="Times New Roman"/>
          <w:sz w:val="24"/>
        </w:rPr>
        <w:t>: [</w:t>
      </w:r>
      <w:r w:rsidRPr="00CD26A9">
        <w:rPr>
          <w:rFonts w:ascii="Times New Roman" w:hAnsi="Times New Roman"/>
          <w:sz w:val="24"/>
        </w:rPr>
        <w:t>COHRAR § 3.2.5]</w:t>
      </w:r>
    </w:p>
    <w:p w14:paraId="65ED9CEF" w14:textId="77777777" w:rsidR="00E25EF5" w:rsidRPr="00CD26A9" w:rsidRDefault="00E25EF5" w:rsidP="00155C5F">
      <w:pPr>
        <w:ind w:left="720"/>
        <w:jc w:val="both"/>
        <w:rPr>
          <w:rFonts w:ascii="Times New Roman" w:hAnsi="Times New Roman"/>
          <w:sz w:val="24"/>
        </w:rPr>
      </w:pPr>
    </w:p>
    <w:p w14:paraId="39BA2240" w14:textId="19FB580D" w:rsidR="00E25EF5" w:rsidRPr="00CD26A9" w:rsidRDefault="00B459F9" w:rsidP="00C51595">
      <w:pPr>
        <w:pStyle w:val="ListParagraph"/>
        <w:numPr>
          <w:ilvl w:val="3"/>
          <w:numId w:val="4"/>
        </w:numPr>
        <w:jc w:val="both"/>
        <w:rPr>
          <w:rFonts w:ascii="Times New Roman" w:hAnsi="Times New Roman"/>
        </w:rPr>
      </w:pPr>
      <w:r w:rsidRPr="00CD26A9">
        <w:rPr>
          <w:rFonts w:ascii="Times New Roman" w:hAnsi="Times New Roman"/>
        </w:rPr>
        <w:t>F</w:t>
      </w:r>
      <w:r w:rsidR="00DB32F8" w:rsidRPr="00CD26A9">
        <w:rPr>
          <w:rFonts w:ascii="Times New Roman" w:hAnsi="Times New Roman"/>
        </w:rPr>
        <w:t>ailure to comply with any condition of this Permit or COHRAR</w:t>
      </w:r>
      <w:r w:rsidR="008C65E4">
        <w:rPr>
          <w:rFonts w:ascii="Times New Roman" w:hAnsi="Times New Roman"/>
        </w:rPr>
        <w:t>.</w:t>
      </w:r>
    </w:p>
    <w:p w14:paraId="22830779" w14:textId="77777777" w:rsidR="00E25EF5" w:rsidRPr="00CD26A9" w:rsidRDefault="00E25EF5" w:rsidP="00155C5F">
      <w:pPr>
        <w:pStyle w:val="ListParagraph"/>
        <w:jc w:val="both"/>
        <w:rPr>
          <w:rFonts w:ascii="Times New Roman" w:hAnsi="Times New Roman"/>
        </w:rPr>
      </w:pPr>
    </w:p>
    <w:p w14:paraId="5274A52D" w14:textId="59A66355" w:rsidR="00E25EF5" w:rsidRPr="00CD26A9" w:rsidRDefault="00B459F9" w:rsidP="00C51595">
      <w:pPr>
        <w:pStyle w:val="ListParagraph"/>
        <w:numPr>
          <w:ilvl w:val="3"/>
          <w:numId w:val="4"/>
        </w:numPr>
        <w:jc w:val="both"/>
        <w:rPr>
          <w:rFonts w:ascii="Times New Roman" w:hAnsi="Times New Roman"/>
        </w:rPr>
      </w:pPr>
      <w:r w:rsidRPr="00CD26A9">
        <w:rPr>
          <w:rFonts w:ascii="Times New Roman" w:hAnsi="Times New Roman"/>
        </w:rPr>
        <w:t>F</w:t>
      </w:r>
      <w:r w:rsidR="00DB32F8" w:rsidRPr="00CD26A9">
        <w:rPr>
          <w:rFonts w:ascii="Times New Roman" w:hAnsi="Times New Roman"/>
        </w:rPr>
        <w:t>ailure to notify the Director prior to operation of any article, machine, equipment</w:t>
      </w:r>
      <w:r w:rsidR="00961186">
        <w:rPr>
          <w:rFonts w:ascii="Times New Roman" w:hAnsi="Times New Roman"/>
        </w:rPr>
        <w:t>,</w:t>
      </w:r>
      <w:r w:rsidR="00DB32F8" w:rsidRPr="00CD26A9">
        <w:rPr>
          <w:rFonts w:ascii="Times New Roman" w:hAnsi="Times New Roman"/>
        </w:rPr>
        <w:t xml:space="preserve"> or other contrivance subject to the requirements of COHRAR § 3.1.2(a)</w:t>
      </w:r>
      <w:r w:rsidR="008C65E4">
        <w:rPr>
          <w:rFonts w:ascii="Times New Roman" w:hAnsi="Times New Roman"/>
        </w:rPr>
        <w:t>.</w:t>
      </w:r>
    </w:p>
    <w:p w14:paraId="03FCAED4" w14:textId="77777777" w:rsidR="00E25EF5" w:rsidRPr="00CD26A9" w:rsidRDefault="00E25EF5" w:rsidP="00F43A27">
      <w:pPr>
        <w:pStyle w:val="ListParagraph"/>
        <w:rPr>
          <w:rFonts w:ascii="Times New Roman" w:hAnsi="Times New Roman"/>
        </w:rPr>
      </w:pPr>
    </w:p>
    <w:p w14:paraId="5B0CA1D4" w14:textId="13D7D22A" w:rsidR="00E25EF5" w:rsidRPr="00CD26A9" w:rsidRDefault="00B459F9" w:rsidP="00C51595">
      <w:pPr>
        <w:pStyle w:val="ListParagraph"/>
        <w:numPr>
          <w:ilvl w:val="3"/>
          <w:numId w:val="4"/>
        </w:numPr>
        <w:jc w:val="both"/>
        <w:rPr>
          <w:rFonts w:ascii="Times New Roman" w:hAnsi="Times New Roman"/>
        </w:rPr>
      </w:pPr>
      <w:r w:rsidRPr="00CD26A9">
        <w:rPr>
          <w:rFonts w:ascii="Times New Roman" w:hAnsi="Times New Roman"/>
        </w:rPr>
        <w:t>F</w:t>
      </w:r>
      <w:r w:rsidR="00DB32F8" w:rsidRPr="00CD26A9">
        <w:rPr>
          <w:rFonts w:ascii="Times New Roman" w:hAnsi="Times New Roman"/>
        </w:rPr>
        <w:t xml:space="preserve">ailure to establish and maintain such records, make such reports, </w:t>
      </w:r>
      <w:r w:rsidR="00961186">
        <w:rPr>
          <w:rFonts w:ascii="Times New Roman" w:hAnsi="Times New Roman"/>
        </w:rPr>
        <w:t xml:space="preserve">or </w:t>
      </w:r>
      <w:r w:rsidR="00DB32F8" w:rsidRPr="00CD26A9">
        <w:rPr>
          <w:rFonts w:ascii="Times New Roman" w:hAnsi="Times New Roman"/>
        </w:rPr>
        <w:t>install, use</w:t>
      </w:r>
      <w:r w:rsidR="00961186">
        <w:rPr>
          <w:rFonts w:ascii="Times New Roman" w:hAnsi="Times New Roman"/>
        </w:rPr>
        <w:t>,</w:t>
      </w:r>
      <w:r w:rsidR="00DB32F8" w:rsidRPr="00CD26A9">
        <w:rPr>
          <w:rFonts w:ascii="Times New Roman" w:hAnsi="Times New Roman"/>
        </w:rPr>
        <w:t xml:space="preserve"> </w:t>
      </w:r>
      <w:r w:rsidR="00961186">
        <w:rPr>
          <w:rFonts w:ascii="Times New Roman" w:hAnsi="Times New Roman"/>
        </w:rPr>
        <w:t>or</w:t>
      </w:r>
      <w:r w:rsidR="00DB32F8" w:rsidRPr="00CD26A9">
        <w:rPr>
          <w:rFonts w:ascii="Times New Roman" w:hAnsi="Times New Roman"/>
        </w:rPr>
        <w:t xml:space="preserve"> maintain such monito</w:t>
      </w:r>
      <w:r w:rsidR="00BC076C" w:rsidRPr="00CD26A9">
        <w:rPr>
          <w:rFonts w:ascii="Times New Roman" w:hAnsi="Times New Roman"/>
        </w:rPr>
        <w:t xml:space="preserve">ring equipment or methods; and </w:t>
      </w:r>
      <w:r w:rsidR="00DB32F8" w:rsidRPr="00CD26A9">
        <w:rPr>
          <w:rFonts w:ascii="Times New Roman" w:hAnsi="Times New Roman"/>
        </w:rPr>
        <w:t>sample such emissions in accordance with such methods at such locations, intervals and procedures as the Director may prescribe in accordance with COHRAR § 1.9.2</w:t>
      </w:r>
      <w:r w:rsidR="008C65E4">
        <w:rPr>
          <w:rFonts w:ascii="Times New Roman" w:hAnsi="Times New Roman"/>
        </w:rPr>
        <w:t>.</w:t>
      </w:r>
    </w:p>
    <w:p w14:paraId="7A0F30D9" w14:textId="77777777" w:rsidR="00E25EF5" w:rsidRPr="00CD26A9" w:rsidRDefault="00E25EF5" w:rsidP="00F43A27">
      <w:pPr>
        <w:pStyle w:val="ListParagraph"/>
        <w:rPr>
          <w:rFonts w:ascii="Times New Roman" w:hAnsi="Times New Roman"/>
        </w:rPr>
      </w:pPr>
    </w:p>
    <w:p w14:paraId="19B10D58" w14:textId="77777777" w:rsidR="00E25EF5" w:rsidRPr="00CD26A9" w:rsidRDefault="00B459F9" w:rsidP="00C51595">
      <w:pPr>
        <w:pStyle w:val="ListParagraph"/>
        <w:numPr>
          <w:ilvl w:val="3"/>
          <w:numId w:val="4"/>
        </w:numPr>
        <w:jc w:val="both"/>
        <w:rPr>
          <w:rFonts w:ascii="Times New Roman" w:hAnsi="Times New Roman"/>
        </w:rPr>
      </w:pPr>
      <w:r w:rsidRPr="00CD26A9">
        <w:rPr>
          <w:rFonts w:ascii="Times New Roman" w:hAnsi="Times New Roman"/>
        </w:rPr>
        <w:t>F</w:t>
      </w:r>
      <w:r w:rsidR="00DB32F8" w:rsidRPr="00CD26A9">
        <w:rPr>
          <w:rFonts w:ascii="Times New Roman" w:hAnsi="Times New Roman"/>
        </w:rPr>
        <w:t>ailure to allow the Director or his authorized representative upon proper identification to:</w:t>
      </w:r>
    </w:p>
    <w:p w14:paraId="76C401EC" w14:textId="77777777" w:rsidR="00E25EF5" w:rsidRPr="00CD26A9" w:rsidRDefault="00E25EF5" w:rsidP="00155C5F">
      <w:pPr>
        <w:ind w:left="720"/>
        <w:jc w:val="both"/>
        <w:rPr>
          <w:rFonts w:ascii="Times New Roman" w:hAnsi="Times New Roman"/>
          <w:sz w:val="24"/>
        </w:rPr>
      </w:pPr>
    </w:p>
    <w:p w14:paraId="5C988E9C" w14:textId="5506BF41" w:rsidR="00E25EF5" w:rsidRPr="00CD26A9" w:rsidRDefault="00DB32F8" w:rsidP="00C51595">
      <w:pPr>
        <w:pStyle w:val="ListParagraph"/>
        <w:numPr>
          <w:ilvl w:val="4"/>
          <w:numId w:val="5"/>
        </w:numPr>
        <w:jc w:val="both"/>
        <w:rPr>
          <w:rFonts w:ascii="Times New Roman" w:hAnsi="Times New Roman"/>
        </w:rPr>
      </w:pPr>
      <w:r w:rsidRPr="00CD26A9">
        <w:rPr>
          <w:rFonts w:ascii="Times New Roman" w:hAnsi="Times New Roman"/>
        </w:rPr>
        <w:t>enter any premises, at reasonable times, where any article, machine, equipment</w:t>
      </w:r>
      <w:r w:rsidR="00961186">
        <w:rPr>
          <w:rFonts w:ascii="Times New Roman" w:hAnsi="Times New Roman"/>
        </w:rPr>
        <w:t>,</w:t>
      </w:r>
      <w:r w:rsidRPr="00CD26A9">
        <w:rPr>
          <w:rFonts w:ascii="Times New Roman" w:hAnsi="Times New Roman"/>
        </w:rPr>
        <w:t xml:space="preserve"> or other contrivance described in COHRAR § 3.1.2 is located or in which any records required to be kept by this Permit or by COHRAR are located;</w:t>
      </w:r>
    </w:p>
    <w:p w14:paraId="75518E71" w14:textId="77777777" w:rsidR="00E25EF5" w:rsidRPr="00CD26A9" w:rsidRDefault="00E25EF5" w:rsidP="00155C5F">
      <w:pPr>
        <w:pStyle w:val="ListParagraph"/>
        <w:ind w:left="1440"/>
        <w:jc w:val="both"/>
        <w:rPr>
          <w:rFonts w:ascii="Times New Roman" w:hAnsi="Times New Roman"/>
        </w:rPr>
      </w:pPr>
    </w:p>
    <w:p w14:paraId="540629B7" w14:textId="77777777" w:rsidR="00E25EF5" w:rsidRPr="00CD26A9" w:rsidRDefault="00DB32F8" w:rsidP="00C51595">
      <w:pPr>
        <w:pStyle w:val="ListParagraph"/>
        <w:numPr>
          <w:ilvl w:val="4"/>
          <w:numId w:val="5"/>
        </w:numPr>
        <w:jc w:val="both"/>
        <w:rPr>
          <w:rFonts w:ascii="Times New Roman" w:hAnsi="Times New Roman"/>
        </w:rPr>
      </w:pPr>
      <w:r w:rsidRPr="00CD26A9">
        <w:rPr>
          <w:rFonts w:ascii="Times New Roman" w:hAnsi="Times New Roman"/>
        </w:rPr>
        <w:t>have access to and copy any records required to be kept by this Permit or by COHRAR;</w:t>
      </w:r>
    </w:p>
    <w:p w14:paraId="31046F3D" w14:textId="77777777" w:rsidR="00E25EF5" w:rsidRPr="00CD26A9" w:rsidRDefault="00E25EF5" w:rsidP="00E252DF">
      <w:pPr>
        <w:pStyle w:val="ListParagraph"/>
        <w:ind w:left="1440"/>
        <w:rPr>
          <w:rFonts w:ascii="Times New Roman" w:hAnsi="Times New Roman"/>
        </w:rPr>
      </w:pPr>
    </w:p>
    <w:p w14:paraId="598C0E17" w14:textId="2C21A0EA" w:rsidR="00E25EF5" w:rsidRPr="00CD26A9" w:rsidRDefault="00DB32F8" w:rsidP="00C51595">
      <w:pPr>
        <w:pStyle w:val="ListParagraph"/>
        <w:numPr>
          <w:ilvl w:val="4"/>
          <w:numId w:val="5"/>
        </w:numPr>
        <w:jc w:val="both"/>
        <w:rPr>
          <w:rFonts w:ascii="Times New Roman" w:hAnsi="Times New Roman"/>
        </w:rPr>
      </w:pPr>
      <w:r w:rsidRPr="00CD26A9">
        <w:rPr>
          <w:rFonts w:ascii="Times New Roman" w:hAnsi="Times New Roman"/>
        </w:rPr>
        <w:t>inspect any monitoring equipment or practices being maintained pursuant to this Permit or COHRAR;</w:t>
      </w:r>
      <w:r w:rsidR="008C65E4">
        <w:rPr>
          <w:rFonts w:ascii="Times New Roman" w:hAnsi="Times New Roman"/>
        </w:rPr>
        <w:t xml:space="preserve"> OR</w:t>
      </w:r>
    </w:p>
    <w:p w14:paraId="5660BEBC" w14:textId="77777777" w:rsidR="00E25EF5" w:rsidRPr="00CD26A9" w:rsidRDefault="00E25EF5" w:rsidP="00E252DF">
      <w:pPr>
        <w:pStyle w:val="ListParagraph"/>
        <w:ind w:left="1440"/>
        <w:rPr>
          <w:rFonts w:ascii="Times New Roman" w:hAnsi="Times New Roman"/>
        </w:rPr>
      </w:pPr>
    </w:p>
    <w:p w14:paraId="4D2B288F" w14:textId="1A553A6B" w:rsidR="00E25EF5" w:rsidRPr="00CD26A9" w:rsidRDefault="00DB32F8" w:rsidP="00C51595">
      <w:pPr>
        <w:pStyle w:val="ListParagraph"/>
        <w:numPr>
          <w:ilvl w:val="4"/>
          <w:numId w:val="5"/>
        </w:numPr>
        <w:jc w:val="both"/>
        <w:rPr>
          <w:rFonts w:ascii="Times New Roman" w:hAnsi="Times New Roman"/>
        </w:rPr>
      </w:pPr>
      <w:r w:rsidRPr="00CD26A9">
        <w:rPr>
          <w:rFonts w:ascii="Times New Roman" w:hAnsi="Times New Roman"/>
        </w:rPr>
        <w:t xml:space="preserve">have access to and sample any discharge of air contaminants resulting directly or indirectly from the operation of any article, machine, </w:t>
      </w:r>
      <w:r w:rsidR="00A90D18" w:rsidRPr="00CD26A9">
        <w:rPr>
          <w:rFonts w:ascii="Times New Roman" w:hAnsi="Times New Roman"/>
        </w:rPr>
        <w:t>equipment,</w:t>
      </w:r>
      <w:r w:rsidRPr="00CD26A9">
        <w:rPr>
          <w:rFonts w:ascii="Times New Roman" w:hAnsi="Times New Roman"/>
        </w:rPr>
        <w:t xml:space="preserve"> or other contrivance described in COHRAR § 3.1.2.</w:t>
      </w:r>
    </w:p>
    <w:p w14:paraId="6C15D597" w14:textId="77777777" w:rsidR="00E25EF5" w:rsidRPr="00CD26A9" w:rsidRDefault="00E25EF5" w:rsidP="00E252DF">
      <w:pPr>
        <w:pStyle w:val="ListParagraph"/>
        <w:ind w:left="1440"/>
        <w:rPr>
          <w:rFonts w:ascii="Times New Roman" w:hAnsi="Times New Roman"/>
        </w:rPr>
      </w:pPr>
    </w:p>
    <w:p w14:paraId="59163A5D" w14:textId="31F20C8D" w:rsidR="00E25EF5" w:rsidRPr="00CD26A9" w:rsidRDefault="00B459F9" w:rsidP="00C51595">
      <w:pPr>
        <w:pStyle w:val="ListParagraph"/>
        <w:numPr>
          <w:ilvl w:val="3"/>
          <w:numId w:val="4"/>
        </w:numPr>
        <w:jc w:val="both"/>
        <w:rPr>
          <w:rFonts w:ascii="Times New Roman" w:hAnsi="Times New Roman"/>
        </w:rPr>
      </w:pPr>
      <w:r w:rsidRPr="00CD26A9">
        <w:rPr>
          <w:rFonts w:ascii="Times New Roman" w:hAnsi="Times New Roman"/>
        </w:rPr>
        <w:t>F</w:t>
      </w:r>
      <w:r w:rsidR="00DB32F8" w:rsidRPr="00CD26A9">
        <w:rPr>
          <w:rFonts w:ascii="Times New Roman" w:hAnsi="Times New Roman"/>
        </w:rPr>
        <w:t>ailure to comply with the provisions of an administrative order issued by the Director concerning the permitted facility</w:t>
      </w:r>
      <w:r w:rsidR="008C65E4">
        <w:rPr>
          <w:rFonts w:ascii="Times New Roman" w:hAnsi="Times New Roman"/>
        </w:rPr>
        <w:t>.</w:t>
      </w:r>
    </w:p>
    <w:p w14:paraId="16B88C05" w14:textId="77777777" w:rsidR="00E25EF5" w:rsidRPr="00CD26A9" w:rsidRDefault="00E25EF5" w:rsidP="00155C5F">
      <w:pPr>
        <w:pStyle w:val="ListParagraph"/>
        <w:jc w:val="both"/>
        <w:rPr>
          <w:rFonts w:ascii="Times New Roman" w:hAnsi="Times New Roman"/>
        </w:rPr>
      </w:pPr>
    </w:p>
    <w:p w14:paraId="7B9E4B29" w14:textId="15C5D467" w:rsidR="00E25EF5" w:rsidRPr="00CD26A9" w:rsidRDefault="00B459F9" w:rsidP="00C51595">
      <w:pPr>
        <w:pStyle w:val="ListParagraph"/>
        <w:numPr>
          <w:ilvl w:val="3"/>
          <w:numId w:val="4"/>
        </w:numPr>
        <w:jc w:val="both"/>
        <w:rPr>
          <w:rFonts w:ascii="Times New Roman" w:hAnsi="Times New Roman"/>
        </w:rPr>
      </w:pPr>
      <w:r w:rsidRPr="00CD26A9">
        <w:rPr>
          <w:rFonts w:ascii="Times New Roman" w:hAnsi="Times New Roman"/>
        </w:rPr>
        <w:t>F</w:t>
      </w:r>
      <w:r w:rsidR="006635ED" w:rsidRPr="00CD26A9">
        <w:rPr>
          <w:rFonts w:ascii="Times New Roman" w:hAnsi="Times New Roman"/>
        </w:rPr>
        <w:t>or any other cause, after a hea</w:t>
      </w:r>
      <w:r w:rsidR="00BC076C" w:rsidRPr="00CD26A9">
        <w:rPr>
          <w:rFonts w:ascii="Times New Roman" w:hAnsi="Times New Roman"/>
        </w:rPr>
        <w:t xml:space="preserve">ring which establishes, in the </w:t>
      </w:r>
      <w:r w:rsidR="00961186">
        <w:rPr>
          <w:rFonts w:ascii="Times New Roman" w:hAnsi="Times New Roman"/>
        </w:rPr>
        <w:t>judg</w:t>
      </w:r>
      <w:r w:rsidR="006635ED" w:rsidRPr="00CD26A9">
        <w:rPr>
          <w:rFonts w:ascii="Times New Roman" w:hAnsi="Times New Roman"/>
        </w:rPr>
        <w:t>ment of the Director, that continuance of this Pe</w:t>
      </w:r>
      <w:r w:rsidR="00BC076C" w:rsidRPr="00CD26A9">
        <w:rPr>
          <w:rFonts w:ascii="Times New Roman" w:hAnsi="Times New Roman"/>
        </w:rPr>
        <w:t xml:space="preserve">rmit is not </w:t>
      </w:r>
      <w:r w:rsidR="006635ED" w:rsidRPr="00CD26A9">
        <w:rPr>
          <w:rFonts w:ascii="Times New Roman" w:hAnsi="Times New Roman"/>
        </w:rPr>
        <w:t>consistent with the purpose of the Act or regulations under it, or is not consistent with the purposes of the Federal Clean Air Act or regulations under it.</w:t>
      </w:r>
    </w:p>
    <w:p w14:paraId="1F6E7FAB" w14:textId="77777777" w:rsidR="00E25EF5" w:rsidRPr="00CD26A9" w:rsidRDefault="00E25EF5" w:rsidP="00155C5F">
      <w:pPr>
        <w:ind w:left="720"/>
        <w:jc w:val="both"/>
        <w:rPr>
          <w:rFonts w:ascii="Times New Roman" w:hAnsi="Times New Roman"/>
          <w:sz w:val="24"/>
        </w:rPr>
      </w:pPr>
    </w:p>
    <w:p w14:paraId="0E09E6BB" w14:textId="77777777" w:rsidR="00E25EF5" w:rsidRPr="00E252DF" w:rsidRDefault="00DB32F8" w:rsidP="00C51595">
      <w:pPr>
        <w:pStyle w:val="ListParagraph"/>
        <w:numPr>
          <w:ilvl w:val="2"/>
          <w:numId w:val="4"/>
        </w:numPr>
        <w:tabs>
          <w:tab w:val="clear" w:pos="7200"/>
        </w:tabs>
        <w:jc w:val="both"/>
        <w:rPr>
          <w:rFonts w:ascii="Times New Roman" w:hAnsi="Times New Roman"/>
          <w:bCs/>
        </w:rPr>
      </w:pPr>
      <w:r w:rsidRPr="00CD26A9">
        <w:rPr>
          <w:rFonts w:ascii="Times New Roman" w:hAnsi="Times New Roman"/>
          <w:b/>
          <w:bCs/>
          <w:u w:val="single"/>
        </w:rPr>
        <w:t>Expiration of Air Permits</w:t>
      </w:r>
    </w:p>
    <w:p w14:paraId="458F9EA9" w14:textId="77777777" w:rsidR="00E25EF5" w:rsidRPr="00E252DF" w:rsidRDefault="00E25EF5" w:rsidP="00155C5F">
      <w:pPr>
        <w:ind w:left="720"/>
        <w:jc w:val="both"/>
        <w:rPr>
          <w:rFonts w:ascii="Times New Roman" w:hAnsi="Times New Roman"/>
          <w:bCs/>
          <w:sz w:val="24"/>
        </w:rPr>
      </w:pPr>
    </w:p>
    <w:p w14:paraId="039222A2" w14:textId="1DBB242D" w:rsidR="00E25EF5" w:rsidRPr="00CD26A9" w:rsidRDefault="00DB32F8" w:rsidP="00155C5F">
      <w:pPr>
        <w:ind w:left="720"/>
        <w:jc w:val="both"/>
        <w:rPr>
          <w:rFonts w:ascii="Times New Roman" w:hAnsi="Times New Roman"/>
          <w:sz w:val="24"/>
        </w:rPr>
      </w:pPr>
      <w:r w:rsidRPr="00E252DF">
        <w:rPr>
          <w:rFonts w:ascii="Times New Roman" w:hAnsi="Times New Roman"/>
          <w:sz w:val="24"/>
        </w:rPr>
        <w:t>A</w:t>
      </w:r>
      <w:r w:rsidRPr="00CD26A9">
        <w:rPr>
          <w:rFonts w:ascii="Times New Roman" w:hAnsi="Times New Roman"/>
          <w:sz w:val="24"/>
        </w:rPr>
        <w:t xml:space="preserve">ll Air Permits </w:t>
      </w:r>
      <w:r w:rsidR="0053186A" w:rsidRPr="00CD26A9">
        <w:rPr>
          <w:rFonts w:ascii="Times New Roman" w:hAnsi="Times New Roman"/>
          <w:sz w:val="24"/>
        </w:rPr>
        <w:t xml:space="preserve">and Synthetic Minor Operating Permits </w:t>
      </w:r>
      <w:r w:rsidRPr="00CD26A9">
        <w:rPr>
          <w:rFonts w:ascii="Times New Roman" w:hAnsi="Times New Roman"/>
          <w:sz w:val="24"/>
        </w:rPr>
        <w:t>issued to the permittee prior to the effective date of this Permit shall expire immediately following the issuance of this Permit</w:t>
      </w:r>
      <w:r w:rsidR="00FB582D">
        <w:rPr>
          <w:rFonts w:ascii="Times New Roman" w:hAnsi="Times New Roman"/>
          <w:sz w:val="24"/>
        </w:rPr>
        <w:t xml:space="preserve">. </w:t>
      </w:r>
      <w:r w:rsidRPr="00CD26A9">
        <w:rPr>
          <w:rFonts w:ascii="Times New Roman" w:hAnsi="Times New Roman"/>
          <w:sz w:val="24"/>
        </w:rPr>
        <w:t>[COHRAR § 3.2.6(a)]</w:t>
      </w:r>
    </w:p>
    <w:p w14:paraId="0FF715F5" w14:textId="77777777" w:rsidR="00E25EF5" w:rsidRPr="00CD26A9" w:rsidRDefault="00E25EF5" w:rsidP="00155C5F">
      <w:pPr>
        <w:ind w:left="720"/>
        <w:jc w:val="both"/>
        <w:rPr>
          <w:rFonts w:ascii="Times New Roman" w:hAnsi="Times New Roman"/>
          <w:bCs/>
          <w:sz w:val="24"/>
        </w:rPr>
      </w:pPr>
    </w:p>
    <w:p w14:paraId="219CCE06" w14:textId="77777777" w:rsidR="00E25EF5" w:rsidRPr="00CD26A9" w:rsidRDefault="00E25EF5" w:rsidP="00155C5F">
      <w:pPr>
        <w:ind w:left="720"/>
        <w:jc w:val="both"/>
        <w:rPr>
          <w:rFonts w:ascii="Times New Roman" w:hAnsi="Times New Roman"/>
          <w:bCs/>
          <w:sz w:val="24"/>
        </w:rPr>
      </w:pPr>
    </w:p>
    <w:p w14:paraId="1B1765E7" w14:textId="77777777" w:rsidR="00E25EF5" w:rsidRPr="00CD26A9" w:rsidRDefault="00DB32F8" w:rsidP="00C51595">
      <w:pPr>
        <w:pStyle w:val="ListParagraph"/>
        <w:numPr>
          <w:ilvl w:val="1"/>
          <w:numId w:val="4"/>
        </w:numPr>
        <w:jc w:val="both"/>
        <w:rPr>
          <w:rFonts w:ascii="Times New Roman" w:hAnsi="Times New Roman"/>
        </w:rPr>
      </w:pPr>
      <w:r w:rsidRPr="00CD26A9">
        <w:rPr>
          <w:rFonts w:ascii="Times New Roman" w:hAnsi="Times New Roman"/>
          <w:b/>
          <w:bCs/>
        </w:rPr>
        <w:t>Emergency Provisions</w:t>
      </w:r>
    </w:p>
    <w:p w14:paraId="06B49D86" w14:textId="77777777" w:rsidR="00E25EF5" w:rsidRPr="00CD26A9" w:rsidRDefault="00E25EF5" w:rsidP="00342C80">
      <w:pPr>
        <w:ind w:left="720"/>
        <w:jc w:val="both"/>
        <w:rPr>
          <w:rFonts w:ascii="Times New Roman" w:hAnsi="Times New Roman"/>
          <w:sz w:val="24"/>
        </w:rPr>
      </w:pPr>
    </w:p>
    <w:p w14:paraId="0086274E"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Emergency Procedure</w:t>
      </w:r>
    </w:p>
    <w:p w14:paraId="02DB5D81" w14:textId="77777777" w:rsidR="00E25EF5" w:rsidRPr="00CD26A9" w:rsidRDefault="00E25EF5" w:rsidP="00342C80">
      <w:pPr>
        <w:ind w:left="720"/>
        <w:jc w:val="both"/>
        <w:rPr>
          <w:rFonts w:ascii="Times New Roman" w:hAnsi="Times New Roman"/>
          <w:sz w:val="24"/>
        </w:rPr>
      </w:pPr>
    </w:p>
    <w:p w14:paraId="66DA4024" w14:textId="3559F53A" w:rsidR="00E25EF5" w:rsidRPr="00CD26A9" w:rsidRDefault="00DB32F8" w:rsidP="00342C80">
      <w:pPr>
        <w:ind w:left="720"/>
        <w:jc w:val="both"/>
        <w:rPr>
          <w:rFonts w:ascii="Times New Roman" w:hAnsi="Times New Roman"/>
          <w:sz w:val="24"/>
        </w:rPr>
      </w:pPr>
      <w:r w:rsidRPr="00CD26A9">
        <w:rPr>
          <w:rFonts w:ascii="Times New Roman" w:hAnsi="Times New Roman"/>
          <w:sz w:val="24"/>
        </w:rPr>
        <w:t>The permittee shall comply with the provisions of an emergency order to immediately reduce or discontinue the emission of air contaminants, if the Director finds that such action is necessary to protect human health or safety, in accordance with COHRAR § 2.9</w:t>
      </w:r>
      <w:r w:rsidR="00FB582D">
        <w:rPr>
          <w:rFonts w:ascii="Times New Roman" w:hAnsi="Times New Roman"/>
          <w:sz w:val="24"/>
        </w:rPr>
        <w:t xml:space="preserve">. </w:t>
      </w:r>
      <w:r w:rsidR="00882D7A">
        <w:rPr>
          <w:rFonts w:ascii="Times New Roman" w:hAnsi="Times New Roman"/>
          <w:sz w:val="24"/>
        </w:rPr>
        <w:t>[COHRAR §§ 2.9.1 and</w:t>
      </w:r>
      <w:r w:rsidRPr="00CD26A9">
        <w:rPr>
          <w:rFonts w:ascii="Times New Roman" w:hAnsi="Times New Roman"/>
          <w:sz w:val="24"/>
        </w:rPr>
        <w:t xml:space="preserve"> 2.9.2]</w:t>
      </w:r>
    </w:p>
    <w:p w14:paraId="222121F8" w14:textId="77777777" w:rsidR="00E25EF5" w:rsidRPr="00CD26A9" w:rsidRDefault="00E25EF5" w:rsidP="00342C80">
      <w:pPr>
        <w:ind w:left="720"/>
        <w:jc w:val="both"/>
        <w:rPr>
          <w:rFonts w:ascii="Times New Roman" w:hAnsi="Times New Roman"/>
          <w:sz w:val="24"/>
        </w:rPr>
      </w:pPr>
    </w:p>
    <w:p w14:paraId="774E8CC3" w14:textId="77777777" w:rsidR="00E25EF5" w:rsidRPr="00CD26A9" w:rsidRDefault="00DB32F8" w:rsidP="00C51595">
      <w:pPr>
        <w:pStyle w:val="ListParagraph"/>
        <w:numPr>
          <w:ilvl w:val="2"/>
          <w:numId w:val="4"/>
        </w:numPr>
        <w:tabs>
          <w:tab w:val="clear" w:pos="7200"/>
        </w:tabs>
        <w:jc w:val="both"/>
        <w:rPr>
          <w:rFonts w:ascii="Times New Roman" w:hAnsi="Times New Roman"/>
          <w:bCs/>
          <w:u w:val="single"/>
        </w:rPr>
      </w:pPr>
      <w:r w:rsidRPr="00CD26A9">
        <w:rPr>
          <w:rFonts w:ascii="Times New Roman" w:hAnsi="Times New Roman"/>
          <w:b/>
          <w:bCs/>
          <w:u w:val="single"/>
        </w:rPr>
        <w:t>Emission Reduction Standby Plan</w:t>
      </w:r>
    </w:p>
    <w:p w14:paraId="1AABB1FA" w14:textId="77777777" w:rsidR="00E25EF5" w:rsidRPr="00CD26A9" w:rsidRDefault="00E25EF5" w:rsidP="00342C80">
      <w:pPr>
        <w:ind w:firstLine="720"/>
        <w:jc w:val="both"/>
        <w:rPr>
          <w:rFonts w:ascii="Times New Roman" w:hAnsi="Times New Roman"/>
          <w:sz w:val="24"/>
        </w:rPr>
      </w:pPr>
    </w:p>
    <w:p w14:paraId="25A6C2BE" w14:textId="394F85DE" w:rsidR="00E25EF5" w:rsidRPr="00CD26A9" w:rsidRDefault="00DB32F8" w:rsidP="00342C80">
      <w:pPr>
        <w:ind w:left="720"/>
        <w:jc w:val="both"/>
        <w:rPr>
          <w:rFonts w:ascii="Times New Roman" w:hAnsi="Times New Roman"/>
          <w:sz w:val="24"/>
        </w:rPr>
      </w:pPr>
      <w:r w:rsidRPr="00CD26A9">
        <w:rPr>
          <w:rFonts w:ascii="Times New Roman" w:hAnsi="Times New Roman"/>
          <w:sz w:val="24"/>
        </w:rPr>
        <w:t xml:space="preserve">Within </w:t>
      </w:r>
      <w:r w:rsidR="00B459F9" w:rsidRPr="00CD26A9">
        <w:rPr>
          <w:rFonts w:ascii="Times New Roman" w:hAnsi="Times New Roman"/>
          <w:sz w:val="24"/>
        </w:rPr>
        <w:t>thirty (</w:t>
      </w:r>
      <w:r w:rsidRPr="00CD26A9">
        <w:rPr>
          <w:rFonts w:ascii="Times New Roman" w:hAnsi="Times New Roman"/>
          <w:sz w:val="24"/>
        </w:rPr>
        <w:t>30</w:t>
      </w:r>
      <w:r w:rsidR="00B459F9" w:rsidRPr="00CD26A9">
        <w:rPr>
          <w:rFonts w:ascii="Times New Roman" w:hAnsi="Times New Roman"/>
          <w:sz w:val="24"/>
        </w:rPr>
        <w:t>)</w:t>
      </w:r>
      <w:r w:rsidRPr="00CD26A9">
        <w:rPr>
          <w:rFonts w:ascii="Times New Roman" w:hAnsi="Times New Roman"/>
          <w:sz w:val="24"/>
        </w:rPr>
        <w:t xml:space="preserve"> days of receipt of a written request from the Director, the permittee shall prepare and submit a standby plan for reducing the emissions of air contaminants during periods of an Episode Alert, Warning</w:t>
      </w:r>
      <w:r w:rsidR="008C65E4">
        <w:rPr>
          <w:rFonts w:ascii="Times New Roman" w:hAnsi="Times New Roman"/>
          <w:sz w:val="24"/>
        </w:rPr>
        <w:t>,</w:t>
      </w:r>
      <w:r w:rsidRPr="00CD26A9">
        <w:rPr>
          <w:rFonts w:ascii="Times New Roman" w:hAnsi="Times New Roman"/>
          <w:sz w:val="24"/>
        </w:rPr>
        <w:t xml:space="preserve"> and Emergency</w:t>
      </w:r>
      <w:r w:rsidR="00FB582D">
        <w:rPr>
          <w:rFonts w:ascii="Times New Roman" w:hAnsi="Times New Roman"/>
          <w:sz w:val="24"/>
        </w:rPr>
        <w:t xml:space="preserve">. </w:t>
      </w:r>
      <w:r w:rsidRPr="00CD26A9">
        <w:rPr>
          <w:rFonts w:ascii="Times New Roman" w:hAnsi="Times New Roman"/>
          <w:sz w:val="24"/>
        </w:rPr>
        <w:t>The standby plan is subject to approval by the Director. [COHRAR § 2.8.5]</w:t>
      </w:r>
    </w:p>
    <w:p w14:paraId="06BC7CE2" w14:textId="77777777" w:rsidR="00E25EF5" w:rsidRPr="00CD26A9" w:rsidRDefault="00E25EF5" w:rsidP="00342C80">
      <w:pPr>
        <w:ind w:left="720"/>
        <w:jc w:val="both"/>
        <w:rPr>
          <w:rFonts w:ascii="Times New Roman" w:hAnsi="Times New Roman"/>
          <w:sz w:val="24"/>
        </w:rPr>
      </w:pPr>
    </w:p>
    <w:p w14:paraId="1CDC4CD7" w14:textId="77777777" w:rsidR="00E25EF5" w:rsidRPr="00CD26A9" w:rsidRDefault="00E25EF5" w:rsidP="00342C80">
      <w:pPr>
        <w:ind w:left="720"/>
        <w:jc w:val="both"/>
        <w:rPr>
          <w:rFonts w:ascii="Times New Roman" w:hAnsi="Times New Roman"/>
          <w:sz w:val="24"/>
        </w:rPr>
      </w:pPr>
    </w:p>
    <w:p w14:paraId="051C4CC2" w14:textId="77777777" w:rsidR="00E25EF5" w:rsidRPr="00CD26A9" w:rsidRDefault="00DB32F8" w:rsidP="00C51595">
      <w:pPr>
        <w:pStyle w:val="ListParagraph"/>
        <w:numPr>
          <w:ilvl w:val="1"/>
          <w:numId w:val="4"/>
        </w:numPr>
        <w:jc w:val="both"/>
        <w:rPr>
          <w:rFonts w:ascii="Times New Roman" w:hAnsi="Times New Roman"/>
        </w:rPr>
      </w:pPr>
      <w:r w:rsidRPr="00CD26A9">
        <w:rPr>
          <w:rFonts w:ascii="Times New Roman" w:hAnsi="Times New Roman"/>
          <w:b/>
          <w:bCs/>
        </w:rPr>
        <w:t>Miscellaneous Provisions</w:t>
      </w:r>
    </w:p>
    <w:p w14:paraId="7DDA5844" w14:textId="77777777" w:rsidR="00E25EF5" w:rsidRPr="00CD26A9" w:rsidRDefault="00E25EF5" w:rsidP="004A29B0">
      <w:pPr>
        <w:ind w:left="720"/>
        <w:jc w:val="both"/>
        <w:rPr>
          <w:rFonts w:ascii="Times New Roman" w:hAnsi="Times New Roman"/>
          <w:sz w:val="24"/>
        </w:rPr>
      </w:pPr>
    </w:p>
    <w:p w14:paraId="1516E60D" w14:textId="77777777" w:rsidR="00E25EF5" w:rsidRPr="00E252DF"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Property Rights</w:t>
      </w:r>
    </w:p>
    <w:p w14:paraId="52AD8AA4" w14:textId="77777777" w:rsidR="00E25EF5" w:rsidRPr="00E252DF" w:rsidRDefault="00E25EF5" w:rsidP="004A29B0">
      <w:pPr>
        <w:ind w:left="720"/>
        <w:jc w:val="both"/>
        <w:rPr>
          <w:rFonts w:ascii="Times New Roman" w:hAnsi="Times New Roman"/>
          <w:bCs/>
          <w:sz w:val="24"/>
        </w:rPr>
      </w:pPr>
    </w:p>
    <w:p w14:paraId="767329A1" w14:textId="3F1AEC71" w:rsidR="00E25EF5" w:rsidRPr="00CD26A9" w:rsidRDefault="00DB32F8" w:rsidP="004A29B0">
      <w:pPr>
        <w:ind w:left="720"/>
        <w:jc w:val="both"/>
        <w:rPr>
          <w:rFonts w:ascii="Times New Roman" w:hAnsi="Times New Roman"/>
          <w:sz w:val="24"/>
        </w:rPr>
      </w:pPr>
      <w:r w:rsidRPr="00E252DF">
        <w:rPr>
          <w:rFonts w:ascii="Times New Roman" w:hAnsi="Times New Roman"/>
          <w:sz w:val="24"/>
        </w:rPr>
        <w:t>T</w:t>
      </w:r>
      <w:r w:rsidRPr="00CD26A9">
        <w:rPr>
          <w:rFonts w:ascii="Times New Roman" w:hAnsi="Times New Roman"/>
          <w:sz w:val="24"/>
        </w:rPr>
        <w:t>he issuance of this permit does not convey any property rights of any sort, or any exclusive privilege</w:t>
      </w:r>
      <w:r w:rsidR="00FB582D">
        <w:rPr>
          <w:rFonts w:ascii="Times New Roman" w:hAnsi="Times New Roman"/>
          <w:sz w:val="24"/>
        </w:rPr>
        <w:t xml:space="preserve">. </w:t>
      </w:r>
      <w:r w:rsidRPr="00CD26A9">
        <w:rPr>
          <w:rFonts w:ascii="Times New Roman" w:hAnsi="Times New Roman"/>
          <w:sz w:val="24"/>
        </w:rPr>
        <w:t>[COHRAR § 3.9.5(k)]</w:t>
      </w:r>
    </w:p>
    <w:p w14:paraId="3F0C9674" w14:textId="77777777" w:rsidR="00E25EF5" w:rsidRPr="00CD26A9" w:rsidRDefault="00E25EF5" w:rsidP="004A29B0">
      <w:pPr>
        <w:ind w:left="720"/>
        <w:jc w:val="both"/>
        <w:rPr>
          <w:rFonts w:ascii="Times New Roman" w:hAnsi="Times New Roman"/>
          <w:sz w:val="24"/>
        </w:rPr>
      </w:pPr>
    </w:p>
    <w:p w14:paraId="033B758B"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Severability</w:t>
      </w:r>
      <w:r w:rsidRPr="00CD26A9">
        <w:rPr>
          <w:rFonts w:ascii="Times New Roman" w:hAnsi="Times New Roman"/>
        </w:rPr>
        <w:t xml:space="preserve"> </w:t>
      </w:r>
    </w:p>
    <w:p w14:paraId="150AD12B" w14:textId="77777777" w:rsidR="00E25EF5" w:rsidRPr="00CD26A9" w:rsidRDefault="00E25EF5" w:rsidP="004A29B0">
      <w:pPr>
        <w:ind w:left="720"/>
        <w:jc w:val="both"/>
        <w:rPr>
          <w:rFonts w:ascii="Times New Roman" w:hAnsi="Times New Roman"/>
          <w:sz w:val="24"/>
        </w:rPr>
      </w:pPr>
    </w:p>
    <w:p w14:paraId="6C280909" w14:textId="601B9B7E" w:rsidR="00E25EF5" w:rsidRPr="00CD26A9" w:rsidRDefault="00DB32F8" w:rsidP="004A29B0">
      <w:pPr>
        <w:ind w:left="720"/>
        <w:jc w:val="both"/>
        <w:rPr>
          <w:rFonts w:ascii="Times New Roman" w:hAnsi="Times New Roman"/>
          <w:sz w:val="24"/>
        </w:rPr>
      </w:pPr>
      <w:r w:rsidRPr="00CD26A9">
        <w:rPr>
          <w:rFonts w:ascii="Times New Roman" w:hAnsi="Times New Roman"/>
          <w:sz w:val="24"/>
        </w:rPr>
        <w:t>The provisions of this permit are declared to be severable and if any section, paragraph, subparagraph, subdivision, clause, or phrase of this permit shall be adjudged to be invalid or unconstitutional by any court of competent jurisdiction, the judgment shall not affect, impair, or invalidate the remainder of this permit</w:t>
      </w:r>
      <w:r w:rsidR="008C65E4">
        <w:rPr>
          <w:rFonts w:ascii="Times New Roman" w:hAnsi="Times New Roman"/>
          <w:sz w:val="24"/>
        </w:rPr>
        <w:t>,</w:t>
      </w:r>
      <w:r w:rsidRPr="00CD26A9">
        <w:rPr>
          <w:rFonts w:ascii="Times New Roman" w:hAnsi="Times New Roman"/>
          <w:sz w:val="24"/>
        </w:rPr>
        <w:t xml:space="preserve"> but shall be confined in its operation to the section, paragraph, subparagraph, subdivisions, clause, or phrase of this permit that shall be directly involved in the controversy in which such judgment shall have been rendered</w:t>
      </w:r>
      <w:r w:rsidR="00FB582D">
        <w:rPr>
          <w:rFonts w:ascii="Times New Roman" w:hAnsi="Times New Roman"/>
          <w:sz w:val="24"/>
        </w:rPr>
        <w:t xml:space="preserve">. </w:t>
      </w:r>
      <w:r w:rsidRPr="00CD26A9">
        <w:rPr>
          <w:rFonts w:ascii="Times New Roman" w:hAnsi="Times New Roman"/>
          <w:sz w:val="24"/>
        </w:rPr>
        <w:t>[COHRAR § 3.9.5(g)]</w:t>
      </w:r>
    </w:p>
    <w:p w14:paraId="179884E7" w14:textId="77777777" w:rsidR="00E25EF5" w:rsidRPr="00CD26A9" w:rsidRDefault="00E25EF5" w:rsidP="004A29B0">
      <w:pPr>
        <w:ind w:left="720"/>
        <w:jc w:val="both"/>
        <w:rPr>
          <w:rFonts w:ascii="Times New Roman" w:hAnsi="Times New Roman"/>
          <w:sz w:val="24"/>
        </w:rPr>
      </w:pPr>
    </w:p>
    <w:p w14:paraId="13CA7B55" w14:textId="77777777" w:rsidR="00E25EF5" w:rsidRPr="00CD26A9" w:rsidRDefault="00DB32F8" w:rsidP="00C51595">
      <w:pPr>
        <w:pStyle w:val="ListParagraph"/>
        <w:numPr>
          <w:ilvl w:val="2"/>
          <w:numId w:val="4"/>
        </w:numPr>
        <w:tabs>
          <w:tab w:val="clear" w:pos="7200"/>
        </w:tabs>
        <w:jc w:val="both"/>
        <w:rPr>
          <w:rFonts w:ascii="Times New Roman" w:hAnsi="Times New Roman"/>
        </w:rPr>
      </w:pPr>
      <w:r w:rsidRPr="00CD26A9">
        <w:rPr>
          <w:rFonts w:ascii="Times New Roman" w:hAnsi="Times New Roman"/>
          <w:b/>
          <w:bCs/>
          <w:u w:val="single"/>
        </w:rPr>
        <w:t>Authority of Department</w:t>
      </w:r>
    </w:p>
    <w:p w14:paraId="59FFDCA3" w14:textId="77777777" w:rsidR="00E25EF5" w:rsidRPr="00CD26A9" w:rsidRDefault="00E25EF5" w:rsidP="004A29B0">
      <w:pPr>
        <w:ind w:left="720"/>
        <w:jc w:val="both"/>
        <w:rPr>
          <w:rFonts w:ascii="Times New Roman" w:hAnsi="Times New Roman"/>
          <w:sz w:val="24"/>
        </w:rPr>
      </w:pPr>
    </w:p>
    <w:p w14:paraId="7BA81029" w14:textId="08A82D99" w:rsidR="00E25EF5" w:rsidRPr="00CD26A9" w:rsidRDefault="00DB32F8" w:rsidP="004A29B0">
      <w:pPr>
        <w:ind w:left="720"/>
        <w:jc w:val="both"/>
        <w:rPr>
          <w:rFonts w:ascii="Times New Roman" w:hAnsi="Times New Roman"/>
          <w:sz w:val="24"/>
        </w:rPr>
      </w:pPr>
      <w:r w:rsidRPr="00CD26A9">
        <w:rPr>
          <w:rFonts w:ascii="Times New Roman" w:hAnsi="Times New Roman"/>
          <w:sz w:val="24"/>
        </w:rPr>
        <w:t xml:space="preserve">Nothing in the permit or conditions thereto shall negate any authority granted to the </w:t>
      </w:r>
      <w:r w:rsidR="00FB582D">
        <w:rPr>
          <w:rFonts w:ascii="Times New Roman" w:hAnsi="Times New Roman"/>
          <w:sz w:val="24"/>
        </w:rPr>
        <w:t>Department</w:t>
      </w:r>
      <w:r w:rsidRPr="00CD26A9">
        <w:rPr>
          <w:rFonts w:ascii="Times New Roman" w:hAnsi="Times New Roman"/>
          <w:sz w:val="24"/>
        </w:rPr>
        <w:t xml:space="preserve"> of Natural Resources or the Alabama Department of Environmental Management pursuant to the Alabama Environmental Management Act or regulations issued thereunder</w:t>
      </w:r>
      <w:r w:rsidR="00FB582D">
        <w:rPr>
          <w:rFonts w:ascii="Times New Roman" w:hAnsi="Times New Roman"/>
          <w:sz w:val="24"/>
        </w:rPr>
        <w:t xml:space="preserve">. </w:t>
      </w:r>
      <w:r w:rsidRPr="00CD26A9">
        <w:rPr>
          <w:rFonts w:ascii="Times New Roman" w:hAnsi="Times New Roman"/>
          <w:sz w:val="24"/>
        </w:rPr>
        <w:t xml:space="preserve">[§ 22-28-23, </w:t>
      </w:r>
      <w:r w:rsidRPr="00CD26A9">
        <w:rPr>
          <w:rFonts w:ascii="Times New Roman" w:hAnsi="Times New Roman"/>
          <w:sz w:val="24"/>
          <w:u w:val="single"/>
        </w:rPr>
        <w:t>Code of AL 1975</w:t>
      </w:r>
      <w:r w:rsidRPr="00CD26A9">
        <w:rPr>
          <w:rFonts w:ascii="Times New Roman" w:hAnsi="Times New Roman"/>
          <w:sz w:val="24"/>
        </w:rPr>
        <w:t>, as amended]</w:t>
      </w:r>
    </w:p>
    <w:p w14:paraId="00DC34E9" w14:textId="77777777" w:rsidR="00E25EF5" w:rsidRPr="00CD26A9" w:rsidRDefault="00E25EF5" w:rsidP="004A29B0">
      <w:pPr>
        <w:ind w:left="720"/>
        <w:jc w:val="both"/>
        <w:rPr>
          <w:rFonts w:ascii="Times New Roman" w:hAnsi="Times New Roman"/>
          <w:sz w:val="24"/>
        </w:rPr>
      </w:pPr>
    </w:p>
    <w:p w14:paraId="27D4CC23" w14:textId="77777777" w:rsidR="00E25EF5" w:rsidRDefault="00E25EF5" w:rsidP="004A29B0">
      <w:pPr>
        <w:ind w:left="720"/>
        <w:jc w:val="both"/>
        <w:rPr>
          <w:rFonts w:ascii="Times New Roman" w:hAnsi="Times New Roman"/>
          <w:sz w:val="24"/>
        </w:rPr>
      </w:pPr>
    </w:p>
    <w:p w14:paraId="6A752B9F" w14:textId="77777777" w:rsidR="002B0433" w:rsidRPr="00CD26A9" w:rsidRDefault="002B0433" w:rsidP="004A29B0">
      <w:pPr>
        <w:ind w:left="720"/>
        <w:jc w:val="both"/>
        <w:rPr>
          <w:rFonts w:ascii="Times New Roman" w:hAnsi="Times New Roman"/>
          <w:sz w:val="24"/>
        </w:rPr>
      </w:pPr>
    </w:p>
    <w:p w14:paraId="585D4485" w14:textId="77777777" w:rsidR="00E25EF5" w:rsidRPr="00CD26A9" w:rsidRDefault="00DB32F8" w:rsidP="00C51595">
      <w:pPr>
        <w:pStyle w:val="ListParagraph"/>
        <w:numPr>
          <w:ilvl w:val="0"/>
          <w:numId w:val="4"/>
        </w:numPr>
        <w:jc w:val="both"/>
        <w:rPr>
          <w:rFonts w:ascii="Times New Roman" w:hAnsi="Times New Roman"/>
          <w:bCs/>
        </w:rPr>
      </w:pPr>
      <w:r w:rsidRPr="00CD26A9">
        <w:rPr>
          <w:rFonts w:ascii="Times New Roman" w:hAnsi="Times New Roman"/>
          <w:b/>
          <w:bCs/>
        </w:rPr>
        <w:t>NON-FEDERALLY ENFORCEABLE GENERAL (F</w:t>
      </w:r>
      <w:r w:rsidR="00E549FF" w:rsidRPr="00CD26A9">
        <w:rPr>
          <w:rFonts w:ascii="Times New Roman" w:hAnsi="Times New Roman"/>
          <w:b/>
          <w:bCs/>
        </w:rPr>
        <w:t>ACILITY-WIDE) PERMIT CONDITIONS</w:t>
      </w:r>
    </w:p>
    <w:p w14:paraId="0529BFF6" w14:textId="77777777" w:rsidR="00E25EF5" w:rsidRPr="00CD26A9" w:rsidRDefault="00E25EF5" w:rsidP="004A29B0">
      <w:pPr>
        <w:pStyle w:val="ListParagraph"/>
        <w:jc w:val="both"/>
        <w:rPr>
          <w:rFonts w:ascii="Times New Roman" w:hAnsi="Times New Roman"/>
          <w:bCs/>
        </w:rPr>
      </w:pPr>
    </w:p>
    <w:p w14:paraId="54AFFC62" w14:textId="77777777" w:rsidR="00E25EF5" w:rsidRPr="00CD26A9" w:rsidRDefault="00DB32F8" w:rsidP="00C51595">
      <w:pPr>
        <w:pStyle w:val="ListParagraph"/>
        <w:numPr>
          <w:ilvl w:val="1"/>
          <w:numId w:val="7"/>
        </w:numPr>
        <w:jc w:val="both"/>
        <w:rPr>
          <w:rFonts w:ascii="Times New Roman" w:hAnsi="Times New Roman"/>
          <w:bCs/>
        </w:rPr>
      </w:pPr>
      <w:r w:rsidRPr="00CD26A9">
        <w:rPr>
          <w:rFonts w:ascii="Times New Roman" w:hAnsi="Times New Roman"/>
          <w:b/>
          <w:bCs/>
        </w:rPr>
        <w:t>Objectionable Odors</w:t>
      </w:r>
    </w:p>
    <w:p w14:paraId="02F656A4" w14:textId="77777777" w:rsidR="00E25EF5" w:rsidRPr="00CD26A9" w:rsidRDefault="00E25EF5" w:rsidP="004A29B0">
      <w:pPr>
        <w:ind w:left="720"/>
        <w:jc w:val="both"/>
        <w:rPr>
          <w:rFonts w:ascii="Times New Roman" w:hAnsi="Times New Roman"/>
          <w:sz w:val="24"/>
        </w:rPr>
      </w:pPr>
    </w:p>
    <w:p w14:paraId="4092A198" w14:textId="61DB3509" w:rsidR="00E25EF5" w:rsidRPr="00CD26A9" w:rsidRDefault="00DB32F8" w:rsidP="004A29B0">
      <w:pPr>
        <w:ind w:left="720"/>
        <w:jc w:val="both"/>
        <w:rPr>
          <w:rFonts w:ascii="Times New Roman" w:hAnsi="Times New Roman"/>
          <w:sz w:val="24"/>
        </w:rPr>
      </w:pPr>
      <w:r w:rsidRPr="00CD26A9">
        <w:rPr>
          <w:rFonts w:ascii="Times New Roman" w:hAnsi="Times New Roman"/>
          <w:sz w:val="24"/>
        </w:rPr>
        <w:t>This permit is issued with the condition that the operation of this facility by the owner or operator will not result in the emission of objectionable odors as defined in COHRAR Part 6.7</w:t>
      </w:r>
      <w:r w:rsidR="00FB582D">
        <w:rPr>
          <w:rFonts w:ascii="Times New Roman" w:hAnsi="Times New Roman"/>
          <w:sz w:val="24"/>
        </w:rPr>
        <w:t xml:space="preserve">. </w:t>
      </w:r>
      <w:r w:rsidRPr="00CD26A9">
        <w:rPr>
          <w:rFonts w:ascii="Times New Roman" w:hAnsi="Times New Roman"/>
          <w:sz w:val="24"/>
        </w:rPr>
        <w:t>[COHRAR Part 6.7]</w:t>
      </w:r>
    </w:p>
    <w:p w14:paraId="011397E4" w14:textId="77777777" w:rsidR="00E25EF5" w:rsidRPr="00CD26A9" w:rsidRDefault="00E25EF5" w:rsidP="004A29B0">
      <w:pPr>
        <w:ind w:left="720"/>
        <w:jc w:val="both"/>
        <w:rPr>
          <w:rFonts w:ascii="Times New Roman" w:hAnsi="Times New Roman"/>
          <w:sz w:val="24"/>
        </w:rPr>
      </w:pPr>
    </w:p>
    <w:p w14:paraId="194F66B7" w14:textId="77777777" w:rsidR="00E25EF5" w:rsidRPr="00CD26A9" w:rsidRDefault="00E25EF5" w:rsidP="004A29B0">
      <w:pPr>
        <w:ind w:left="720"/>
        <w:jc w:val="both"/>
        <w:rPr>
          <w:rFonts w:ascii="Times New Roman" w:hAnsi="Times New Roman"/>
          <w:sz w:val="24"/>
        </w:rPr>
      </w:pPr>
    </w:p>
    <w:p w14:paraId="4F175736" w14:textId="2E9EE9A6" w:rsidR="00E25EF5" w:rsidRPr="00CD26A9" w:rsidRDefault="00DB32F8" w:rsidP="00C51595">
      <w:pPr>
        <w:pStyle w:val="ListParagraph"/>
        <w:numPr>
          <w:ilvl w:val="0"/>
          <w:numId w:val="7"/>
        </w:numPr>
        <w:jc w:val="both"/>
        <w:rPr>
          <w:rFonts w:ascii="Times New Roman" w:hAnsi="Times New Roman"/>
        </w:rPr>
      </w:pPr>
      <w:r w:rsidRPr="00CD26A9">
        <w:rPr>
          <w:rFonts w:ascii="Times New Roman" w:hAnsi="Times New Roman"/>
          <w:b/>
          <w:bCs/>
        </w:rPr>
        <w:t xml:space="preserve">FACILITY-SPECIFIC FEDERALLY ENFORCEABLE </w:t>
      </w:r>
      <w:r w:rsidR="00F50CAC">
        <w:rPr>
          <w:rFonts w:ascii="Times New Roman" w:hAnsi="Times New Roman"/>
          <w:b/>
          <w:bCs/>
        </w:rPr>
        <w:t xml:space="preserve">PERMIT </w:t>
      </w:r>
      <w:r w:rsidRPr="00CD26A9">
        <w:rPr>
          <w:rFonts w:ascii="Times New Roman" w:hAnsi="Times New Roman"/>
          <w:b/>
          <w:bCs/>
        </w:rPr>
        <w:t>CONDITIONS</w:t>
      </w:r>
    </w:p>
    <w:p w14:paraId="7F4D3813" w14:textId="77777777" w:rsidR="00E25EF5" w:rsidRPr="00CD26A9" w:rsidRDefault="00E25EF5" w:rsidP="004A29B0">
      <w:pPr>
        <w:pStyle w:val="ListParagraph"/>
        <w:jc w:val="both"/>
        <w:rPr>
          <w:rFonts w:ascii="Times New Roman" w:hAnsi="Times New Roman"/>
        </w:rPr>
      </w:pPr>
    </w:p>
    <w:p w14:paraId="2D731A7F" w14:textId="63845F87" w:rsidR="00E25EF5" w:rsidRPr="00CD26A9" w:rsidRDefault="00C66E9B" w:rsidP="00C51595">
      <w:pPr>
        <w:pStyle w:val="ListParagraph"/>
        <w:numPr>
          <w:ilvl w:val="1"/>
          <w:numId w:val="6"/>
        </w:numPr>
        <w:jc w:val="both"/>
        <w:rPr>
          <w:rFonts w:ascii="Times New Roman" w:hAnsi="Times New Roman"/>
        </w:rPr>
      </w:pPr>
      <w:r w:rsidRPr="00CD26A9">
        <w:rPr>
          <w:rFonts w:ascii="Times New Roman" w:hAnsi="Times New Roman"/>
          <w:b/>
          <w:bCs/>
        </w:rPr>
        <w:t>Volatile Organic Compounds (</w:t>
      </w:r>
      <w:r w:rsidR="00DB32F8" w:rsidRPr="00CD26A9">
        <w:rPr>
          <w:rFonts w:ascii="Times New Roman" w:hAnsi="Times New Roman"/>
          <w:b/>
          <w:bCs/>
        </w:rPr>
        <w:t>VOC</w:t>
      </w:r>
      <w:r w:rsidRPr="00CD26A9">
        <w:rPr>
          <w:rFonts w:ascii="Times New Roman" w:hAnsi="Times New Roman"/>
          <w:b/>
          <w:bCs/>
        </w:rPr>
        <w:t>)</w:t>
      </w:r>
      <w:r w:rsidR="00DB32F8" w:rsidRPr="00CD26A9">
        <w:rPr>
          <w:rFonts w:ascii="Times New Roman" w:hAnsi="Times New Roman"/>
          <w:b/>
          <w:bCs/>
        </w:rPr>
        <w:t xml:space="preserve"> </w:t>
      </w:r>
      <w:r w:rsidR="00F50CAC">
        <w:rPr>
          <w:rFonts w:ascii="Times New Roman" w:hAnsi="Times New Roman"/>
          <w:b/>
          <w:bCs/>
        </w:rPr>
        <w:t xml:space="preserve">Facility-Wide </w:t>
      </w:r>
      <w:r w:rsidR="00DB32F8" w:rsidRPr="00CD26A9">
        <w:rPr>
          <w:rFonts w:ascii="Times New Roman" w:hAnsi="Times New Roman"/>
          <w:b/>
          <w:bCs/>
        </w:rPr>
        <w:t>Emission</w:t>
      </w:r>
      <w:r w:rsidR="00F50CAC">
        <w:rPr>
          <w:rFonts w:ascii="Times New Roman" w:hAnsi="Times New Roman"/>
          <w:b/>
          <w:bCs/>
        </w:rPr>
        <w:t>s</w:t>
      </w:r>
    </w:p>
    <w:p w14:paraId="0CA4940C" w14:textId="77777777" w:rsidR="00E25EF5" w:rsidRPr="00CD26A9" w:rsidRDefault="00E25EF5" w:rsidP="004A29B0">
      <w:pPr>
        <w:ind w:left="720"/>
        <w:jc w:val="both"/>
        <w:rPr>
          <w:rFonts w:ascii="Times New Roman" w:hAnsi="Times New Roman"/>
          <w:bCs/>
          <w:sz w:val="24"/>
        </w:rPr>
      </w:pPr>
    </w:p>
    <w:p w14:paraId="7E38F458" w14:textId="3338AB7B" w:rsidR="00E25EF5" w:rsidRPr="00E252DF" w:rsidRDefault="00F50CAC" w:rsidP="00C51595">
      <w:pPr>
        <w:pStyle w:val="ListParagraph"/>
        <w:numPr>
          <w:ilvl w:val="2"/>
          <w:numId w:val="6"/>
        </w:numPr>
        <w:tabs>
          <w:tab w:val="clear" w:pos="7200"/>
        </w:tabs>
        <w:jc w:val="both"/>
        <w:rPr>
          <w:rFonts w:ascii="Times New Roman" w:hAnsi="Times New Roman"/>
          <w:bCs/>
        </w:rPr>
      </w:pPr>
      <w:r>
        <w:rPr>
          <w:rFonts w:ascii="Times New Roman" w:hAnsi="Times New Roman"/>
          <w:b/>
          <w:bCs/>
          <w:u w:val="single"/>
        </w:rPr>
        <w:t xml:space="preserve">VOC Facility-Wide </w:t>
      </w:r>
      <w:r w:rsidR="00DB32F8" w:rsidRPr="00CD26A9">
        <w:rPr>
          <w:rFonts w:ascii="Times New Roman" w:hAnsi="Times New Roman"/>
          <w:b/>
          <w:bCs/>
          <w:u w:val="single"/>
        </w:rPr>
        <w:t>Emission Limit</w:t>
      </w:r>
      <w:r>
        <w:rPr>
          <w:rFonts w:ascii="Times New Roman" w:hAnsi="Times New Roman"/>
          <w:b/>
          <w:bCs/>
          <w:u w:val="single"/>
        </w:rPr>
        <w:t>ation</w:t>
      </w:r>
    </w:p>
    <w:p w14:paraId="575F2876" w14:textId="77777777" w:rsidR="00E25EF5" w:rsidRPr="00E252DF" w:rsidRDefault="00E25EF5" w:rsidP="004A29B0">
      <w:pPr>
        <w:pStyle w:val="ListParagraph"/>
        <w:jc w:val="both"/>
        <w:rPr>
          <w:rFonts w:ascii="Times New Roman" w:hAnsi="Times New Roman"/>
          <w:bCs/>
        </w:rPr>
      </w:pPr>
    </w:p>
    <w:p w14:paraId="5AA24CFF" w14:textId="413A05A5" w:rsidR="00E25EF5" w:rsidRPr="00CD26A9" w:rsidRDefault="00DB32F8" w:rsidP="004A29B0">
      <w:pPr>
        <w:pStyle w:val="ListParagraph"/>
        <w:jc w:val="both"/>
        <w:rPr>
          <w:rFonts w:ascii="Times New Roman" w:hAnsi="Times New Roman"/>
          <w:bCs/>
          <w:u w:val="single"/>
        </w:rPr>
      </w:pPr>
      <w:r w:rsidRPr="00E252DF">
        <w:rPr>
          <w:rFonts w:ascii="Times New Roman" w:hAnsi="Times New Roman"/>
        </w:rPr>
        <w:t>F</w:t>
      </w:r>
      <w:r w:rsidRPr="00CD26A9">
        <w:rPr>
          <w:rFonts w:ascii="Times New Roman" w:hAnsi="Times New Roman"/>
        </w:rPr>
        <w:t xml:space="preserve">acility-wide process emissions of VOC from wet machining operations, heat treatment processes, assembly operations, </w:t>
      </w:r>
      <w:r w:rsidR="008E4307">
        <w:rPr>
          <w:rFonts w:ascii="Times New Roman" w:hAnsi="Times New Roman"/>
        </w:rPr>
        <w:t xml:space="preserve">solvent metal cold cleaning, </w:t>
      </w:r>
      <w:r w:rsidRPr="00CD26A9">
        <w:rPr>
          <w:rFonts w:ascii="Times New Roman" w:hAnsi="Times New Roman"/>
        </w:rPr>
        <w:t>and fuel combustion shall not exceed 40,000 pounds per calendar month, based on a twelve-</w:t>
      </w:r>
      <w:r w:rsidR="00A371C8" w:rsidRPr="00CD26A9">
        <w:rPr>
          <w:rFonts w:ascii="Times New Roman" w:hAnsi="Times New Roman"/>
        </w:rPr>
        <w:t>(12)-</w:t>
      </w:r>
      <w:r w:rsidRPr="00CD26A9">
        <w:rPr>
          <w:rFonts w:ascii="Times New Roman" w:hAnsi="Times New Roman"/>
        </w:rPr>
        <w:t>month rolling average</w:t>
      </w:r>
      <w:r w:rsidR="00FB582D">
        <w:rPr>
          <w:rFonts w:ascii="Times New Roman" w:hAnsi="Times New Roman"/>
        </w:rPr>
        <w:t xml:space="preserve">. </w:t>
      </w:r>
      <w:r w:rsidRPr="00CD26A9">
        <w:rPr>
          <w:rFonts w:ascii="Times New Roman" w:hAnsi="Times New Roman"/>
        </w:rPr>
        <w:t>[COHRAR §§ 3.1.2(g)</w:t>
      </w:r>
      <w:r w:rsidR="00B459F9" w:rsidRPr="00CD26A9">
        <w:rPr>
          <w:rFonts w:ascii="Times New Roman" w:hAnsi="Times New Roman"/>
        </w:rPr>
        <w:t>,</w:t>
      </w:r>
      <w:r w:rsidRPr="00CD26A9">
        <w:rPr>
          <w:rFonts w:ascii="Times New Roman" w:hAnsi="Times New Roman"/>
        </w:rPr>
        <w:t xml:space="preserve"> 3.5.2(a)</w:t>
      </w:r>
      <w:r w:rsidR="00B459F9" w:rsidRPr="00CD26A9">
        <w:rPr>
          <w:rFonts w:ascii="Times New Roman" w:hAnsi="Times New Roman"/>
        </w:rPr>
        <w:t>, and</w:t>
      </w:r>
      <w:r w:rsidRPr="00CD26A9">
        <w:rPr>
          <w:rFonts w:ascii="Times New Roman" w:hAnsi="Times New Roman"/>
        </w:rPr>
        <w:t xml:space="preserve"> 3.9.5(a)]</w:t>
      </w:r>
    </w:p>
    <w:p w14:paraId="61033232" w14:textId="77777777" w:rsidR="00E25EF5" w:rsidRPr="00CD26A9" w:rsidRDefault="00E25EF5" w:rsidP="004A29B0">
      <w:pPr>
        <w:ind w:left="720"/>
        <w:jc w:val="both"/>
        <w:rPr>
          <w:rFonts w:ascii="Times New Roman" w:hAnsi="Times New Roman"/>
          <w:bCs/>
          <w:sz w:val="24"/>
        </w:rPr>
      </w:pPr>
    </w:p>
    <w:p w14:paraId="6C9691C4" w14:textId="32AD90C7" w:rsidR="00E25EF5" w:rsidRPr="00CD26A9" w:rsidRDefault="006E0E7B" w:rsidP="00C51595">
      <w:pPr>
        <w:pStyle w:val="ListParagraph"/>
        <w:numPr>
          <w:ilvl w:val="2"/>
          <w:numId w:val="6"/>
        </w:numPr>
        <w:tabs>
          <w:tab w:val="clear" w:pos="7200"/>
        </w:tabs>
        <w:jc w:val="both"/>
        <w:rPr>
          <w:rFonts w:ascii="Times New Roman" w:hAnsi="Times New Roman"/>
          <w:bCs/>
          <w:u w:val="single"/>
        </w:rPr>
      </w:pPr>
      <w:r>
        <w:rPr>
          <w:rFonts w:ascii="Times New Roman" w:hAnsi="Times New Roman"/>
          <w:b/>
          <w:bCs/>
          <w:u w:val="single"/>
        </w:rPr>
        <w:t>Monitoring Requirements</w:t>
      </w:r>
    </w:p>
    <w:p w14:paraId="5F7A03C5" w14:textId="77777777" w:rsidR="006E0E7B" w:rsidRDefault="006E0E7B" w:rsidP="006E0E7B">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left="0" w:firstLine="0"/>
        <w:jc w:val="both"/>
      </w:pPr>
    </w:p>
    <w:p w14:paraId="28552834" w14:textId="48D38F1B" w:rsidR="006E0E7B" w:rsidRDefault="00DB32F8" w:rsidP="00C51595">
      <w:pPr>
        <w:pStyle w:val="BodyTextIndent2"/>
        <w:numPr>
          <w:ilvl w:val="3"/>
          <w:numId w:val="6"/>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Facility-wide process emissions of VOC</w:t>
      </w:r>
      <w:r w:rsidR="00834410">
        <w:t xml:space="preserve"> and HAP</w:t>
      </w:r>
      <w:r w:rsidRPr="00CD26A9">
        <w:t xml:space="preserve"> during the calendar month shall be calculated using </w:t>
      </w:r>
      <w:r w:rsidR="006E0E7B">
        <w:t xml:space="preserve">methods approved by the Director. </w:t>
      </w:r>
      <w:r w:rsidR="0035321B">
        <w:t>In the event new calculation methods are proposed, those methods must be submitted to the Director for approval prior to implementation.</w:t>
      </w:r>
      <w:r w:rsidR="0035321B" w:rsidRPr="00693509">
        <w:t xml:space="preserve"> [COHRAR §§ 1.9.1 and 3.9.5(c)]</w:t>
      </w:r>
    </w:p>
    <w:p w14:paraId="617C2997" w14:textId="77777777" w:rsidR="006E0E7B" w:rsidRDefault="006E0E7B" w:rsidP="004A29B0">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383BAEC0" w14:textId="53D0B398" w:rsidR="00FE3F77" w:rsidRPr="00FE3F77" w:rsidRDefault="00FE3F77" w:rsidP="00C51595">
      <w:pPr>
        <w:pStyle w:val="ListParagraph"/>
        <w:numPr>
          <w:ilvl w:val="3"/>
          <w:numId w:val="6"/>
        </w:numPr>
        <w:jc w:val="both"/>
        <w:rPr>
          <w:rFonts w:ascii="Times New Roman" w:hAnsi="Times New Roman"/>
        </w:rPr>
      </w:pPr>
      <w:r w:rsidRPr="00FE3F77">
        <w:rPr>
          <w:rFonts w:ascii="Times New Roman" w:hAnsi="Times New Roman"/>
        </w:rPr>
        <w:t>The composition of VOC-containing materials used in assembly operations (cleaning solvents, lubricants, adhesives, etc.), heat treatment processes (quenching fluids, etc.), wet machining operations (coolants and coolant additives), and solvents used in metal cold cleaning shall be determined by a certification from the manufacturer of the material</w:t>
      </w:r>
      <w:r w:rsidR="00FB582D">
        <w:rPr>
          <w:rFonts w:ascii="Times New Roman" w:hAnsi="Times New Roman"/>
        </w:rPr>
        <w:t xml:space="preserve">. </w:t>
      </w:r>
      <w:r w:rsidRPr="00FE3F77">
        <w:rPr>
          <w:rFonts w:ascii="Times New Roman" w:hAnsi="Times New Roman"/>
        </w:rPr>
        <w:t>[COHRAR §§ 1.9.1 and 3.9.5(c)]</w:t>
      </w:r>
    </w:p>
    <w:p w14:paraId="64ABD836" w14:textId="77777777" w:rsidR="00FE3F77" w:rsidRPr="00CD26A9" w:rsidRDefault="00FE3F77" w:rsidP="00FE3F77">
      <w:pPr>
        <w:pStyle w:val="ListParagraph"/>
        <w:rPr>
          <w:rFonts w:ascii="Times New Roman" w:hAnsi="Times New Roman"/>
          <w:bCs/>
          <w:u w:val="single"/>
        </w:rPr>
      </w:pPr>
    </w:p>
    <w:p w14:paraId="58B19C7B" w14:textId="19DE8EB5" w:rsidR="00E25EF5" w:rsidRPr="00E252DF" w:rsidRDefault="00FE3F77" w:rsidP="00C51595">
      <w:pPr>
        <w:pStyle w:val="ListParagraph"/>
        <w:numPr>
          <w:ilvl w:val="2"/>
          <w:numId w:val="6"/>
        </w:numPr>
        <w:tabs>
          <w:tab w:val="clear" w:pos="7200"/>
        </w:tabs>
        <w:jc w:val="both"/>
        <w:rPr>
          <w:rFonts w:ascii="Times New Roman" w:hAnsi="Times New Roman"/>
          <w:bCs/>
        </w:rPr>
      </w:pPr>
      <w:r>
        <w:rPr>
          <w:rFonts w:ascii="Times New Roman" w:hAnsi="Times New Roman"/>
          <w:b/>
          <w:bCs/>
          <w:u w:val="single"/>
        </w:rPr>
        <w:t>C</w:t>
      </w:r>
      <w:r w:rsidR="00DB32F8" w:rsidRPr="00CD26A9">
        <w:rPr>
          <w:rFonts w:ascii="Times New Roman" w:hAnsi="Times New Roman"/>
          <w:b/>
          <w:bCs/>
          <w:u w:val="single"/>
        </w:rPr>
        <w:t>ompliance Demonstration</w:t>
      </w:r>
    </w:p>
    <w:p w14:paraId="00D81E6D" w14:textId="77777777" w:rsidR="00E25EF5" w:rsidRPr="00E252DF" w:rsidRDefault="00E25EF5" w:rsidP="00E252DF">
      <w:pPr>
        <w:ind w:left="720"/>
        <w:jc w:val="both"/>
        <w:rPr>
          <w:rFonts w:ascii="Times New Roman" w:hAnsi="Times New Roman"/>
          <w:bCs/>
          <w:sz w:val="24"/>
        </w:rPr>
      </w:pPr>
    </w:p>
    <w:p w14:paraId="6D5E5C7E" w14:textId="31547456" w:rsidR="00E25EF5" w:rsidRPr="00CD26A9" w:rsidRDefault="00DB32F8" w:rsidP="004A29B0">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E252DF">
        <w:t>C</w:t>
      </w:r>
      <w:r w:rsidRPr="00CD26A9">
        <w:t xml:space="preserve">ompliance with the emission limit included in </w:t>
      </w:r>
      <w:r w:rsidR="004E6995" w:rsidRPr="00CD26A9">
        <w:t xml:space="preserve">paragraph </w:t>
      </w:r>
      <w:r w:rsidRPr="00CD26A9">
        <w:t>III.A.1</w:t>
      </w:r>
      <w:r w:rsidR="00AA5990">
        <w:t>.</w:t>
      </w:r>
      <w:r w:rsidRPr="00CD26A9">
        <w:t xml:space="preserve"> above shall be demonstrated by calculating a </w:t>
      </w:r>
      <w:r w:rsidR="0059235F" w:rsidRPr="00CD26A9">
        <w:t>twelve-(</w:t>
      </w:r>
      <w:r w:rsidRPr="00CD26A9">
        <w:t>12</w:t>
      </w:r>
      <w:r w:rsidR="0059235F" w:rsidRPr="00CD26A9">
        <w:t>)</w:t>
      </w:r>
      <w:r w:rsidRPr="00CD26A9">
        <w:t>-month rolling average of facility-wide emissions of VOC</w:t>
      </w:r>
      <w:r w:rsidR="00FB582D">
        <w:t xml:space="preserve">. </w:t>
      </w:r>
      <w:r w:rsidRPr="00CD26A9">
        <w:t xml:space="preserve">The rolling average shall be obtained by summing the monthly VOC emissions for each of the preceding </w:t>
      </w:r>
      <w:r w:rsidR="0059235F" w:rsidRPr="00CD26A9">
        <w:t>twelve (</w:t>
      </w:r>
      <w:r w:rsidRPr="00CD26A9">
        <w:t>12</w:t>
      </w:r>
      <w:r w:rsidR="0059235F" w:rsidRPr="00CD26A9">
        <w:t>)</w:t>
      </w:r>
      <w:r w:rsidRPr="00CD26A9">
        <w:t xml:space="preserve"> calendar months and dividing the sum by </w:t>
      </w:r>
      <w:r w:rsidR="0059235F" w:rsidRPr="00CD26A9">
        <w:t>twelve (</w:t>
      </w:r>
      <w:r w:rsidRPr="00CD26A9">
        <w:t>12</w:t>
      </w:r>
      <w:r w:rsidR="0059235F" w:rsidRPr="00CD26A9">
        <w:t>)</w:t>
      </w:r>
      <w:r w:rsidRPr="00CD26A9">
        <w:t xml:space="preserve">. </w:t>
      </w:r>
      <w:r w:rsidR="0059235F" w:rsidRPr="00CD26A9">
        <w:t>[COHRAR §§ 1.9.1 and</w:t>
      </w:r>
      <w:r w:rsidRPr="00CD26A9">
        <w:t xml:space="preserve"> 3.9.5(c)]</w:t>
      </w:r>
    </w:p>
    <w:p w14:paraId="5CA0CD14" w14:textId="77777777" w:rsidR="00E25EF5" w:rsidRPr="00CD26A9" w:rsidRDefault="00E25EF5" w:rsidP="00E252DF">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228FC8EF" w14:textId="77777777" w:rsidR="00E25EF5" w:rsidRPr="00CD26A9" w:rsidRDefault="00DB32F8" w:rsidP="00C51595">
      <w:pPr>
        <w:pStyle w:val="BodyTextIndent2"/>
        <w:numPr>
          <w:ilvl w:val="2"/>
          <w:numId w:val="6"/>
        </w:numPr>
        <w:tabs>
          <w:tab w:val="clear" w:pos="-720"/>
          <w:tab w:val="clear" w:pos="720"/>
          <w:tab w:val="clear" w:pos="1440"/>
          <w:tab w:val="clear" w:pos="2160"/>
          <w:tab w:val="clear" w:pos="2880"/>
          <w:tab w:val="clear" w:pos="3600"/>
          <w:tab w:val="clear" w:pos="4320"/>
          <w:tab w:val="clear" w:pos="5040"/>
          <w:tab w:val="clear" w:pos="5760"/>
          <w:tab w:val="clear" w:pos="6480"/>
          <w:tab w:val="clear" w:pos="7200"/>
          <w:tab w:val="clear" w:pos="7650"/>
          <w:tab w:val="clear" w:pos="7920"/>
          <w:tab w:val="clear" w:pos="8640"/>
          <w:tab w:val="clear" w:pos="9360"/>
          <w:tab w:val="clear" w:pos="10080"/>
          <w:tab w:val="clear" w:pos="10800"/>
        </w:tabs>
        <w:jc w:val="both"/>
        <w:rPr>
          <w:bCs/>
        </w:rPr>
      </w:pPr>
      <w:r w:rsidRPr="00CD26A9">
        <w:rPr>
          <w:b/>
          <w:bCs/>
          <w:u w:val="single"/>
        </w:rPr>
        <w:t>Record-Keeping Requirements</w:t>
      </w:r>
    </w:p>
    <w:p w14:paraId="25C1A9AE" w14:textId="77777777" w:rsidR="00E25EF5" w:rsidRPr="00CD26A9" w:rsidRDefault="00E25EF5" w:rsidP="00E252DF">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0BD66F56" w14:textId="256A3A6E" w:rsidR="00FE3F77" w:rsidRPr="00CD26A9" w:rsidRDefault="00FE3F77" w:rsidP="00C51595">
      <w:pPr>
        <w:pStyle w:val="BodyTextIndent2"/>
        <w:numPr>
          <w:ilvl w:val="3"/>
          <w:numId w:val="7"/>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The permittee shall maintain material usage records on a monthly basis</w:t>
      </w:r>
      <w:r w:rsidR="00FB582D">
        <w:t xml:space="preserve">. </w:t>
      </w:r>
      <w:r w:rsidRPr="00CD26A9">
        <w:t>As a minimum, these records shall include the quantity of each VOC-containing material used in assembly operations (cleaning solution additives, lubricants, adhesives, solvents, etc.)</w:t>
      </w:r>
      <w:r>
        <w:t xml:space="preserve">, </w:t>
      </w:r>
      <w:r w:rsidRPr="00CD26A9">
        <w:t>heat treatment processes (quenching fluids, etc.)</w:t>
      </w:r>
      <w:r>
        <w:t>, wet machining operations (coolants and coolant additives)</w:t>
      </w:r>
      <w:r w:rsidRPr="00CD26A9">
        <w:t xml:space="preserve"> </w:t>
      </w:r>
      <w:r>
        <w:t xml:space="preserve">and solvents used in metal cold cleaning </w:t>
      </w:r>
      <w:r w:rsidRPr="00CD26A9">
        <w:t>during the calendar month, in gallons</w:t>
      </w:r>
      <w:r w:rsidR="00FB582D">
        <w:t xml:space="preserve">. </w:t>
      </w:r>
      <w:r w:rsidRPr="00CD26A9">
        <w:t>[COHRAR §§ 1.9.1 and 3.9.5(c)]</w:t>
      </w:r>
    </w:p>
    <w:p w14:paraId="3C79DC75" w14:textId="77777777" w:rsidR="00FE3F77" w:rsidRPr="00CD26A9" w:rsidRDefault="00FE3F77" w:rsidP="00FE3F7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2A0B4068" w14:textId="09A19059" w:rsidR="00FE3F77" w:rsidRPr="00CD26A9" w:rsidRDefault="00FE3F77" w:rsidP="00C51595">
      <w:pPr>
        <w:pStyle w:val="BodyTextIndent2"/>
        <w:numPr>
          <w:ilvl w:val="3"/>
          <w:numId w:val="7"/>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Records shall be maintained which include</w:t>
      </w:r>
      <w:r>
        <w:t>,</w:t>
      </w:r>
      <w:r w:rsidRPr="00CD26A9">
        <w:t xml:space="preserve"> as a minimum, the following information on each VOC-containing material used in assembly operations (cleaning solution additives, lubricants, adhesives, solvents, etc.) and heat treatment processes (quenching fluids, etc.)</w:t>
      </w:r>
      <w:r>
        <w:t>, wet machining operations (coolants and coolant additives</w:t>
      </w:r>
      <w:r w:rsidR="00986693">
        <w:t>)</w:t>
      </w:r>
      <w:r>
        <w:t>, and solvents used in metal cold cleaning</w:t>
      </w:r>
      <w:r w:rsidRPr="00CD26A9">
        <w:t>: [COHRAR §§ 1.9.1 and 3.9.5(c)]</w:t>
      </w:r>
    </w:p>
    <w:p w14:paraId="0CB2AFB3" w14:textId="77777777" w:rsidR="00FE3F77" w:rsidRPr="00CD26A9" w:rsidRDefault="00FE3F77" w:rsidP="00FE3F77">
      <w:pPr>
        <w:pStyle w:val="ListParagraph"/>
        <w:rPr>
          <w:rFonts w:ascii="Times New Roman" w:hAnsi="Times New Roman"/>
        </w:rPr>
      </w:pPr>
    </w:p>
    <w:p w14:paraId="3E0B184E" w14:textId="77777777" w:rsidR="00FE3F77" w:rsidRPr="00CD26A9" w:rsidRDefault="00FE3F77" w:rsidP="00C51595">
      <w:pPr>
        <w:pStyle w:val="BodyTextIndent2"/>
        <w:numPr>
          <w:ilvl w:val="4"/>
          <w:numId w:val="7"/>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Manufacturer (supplier).</w:t>
      </w:r>
    </w:p>
    <w:p w14:paraId="4AB03D9B" w14:textId="77777777" w:rsidR="00FE3F77" w:rsidRPr="00CD26A9" w:rsidRDefault="00FE3F77" w:rsidP="00FE3F7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left="1440" w:firstLine="0"/>
        <w:jc w:val="both"/>
      </w:pPr>
    </w:p>
    <w:p w14:paraId="663831E8" w14:textId="77777777" w:rsidR="00FE3F77" w:rsidRPr="00CD26A9" w:rsidRDefault="00FE3F77" w:rsidP="00C51595">
      <w:pPr>
        <w:pStyle w:val="BodyTextIndent2"/>
        <w:numPr>
          <w:ilvl w:val="4"/>
          <w:numId w:val="7"/>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Product name and manufacturer's code number.</w:t>
      </w:r>
    </w:p>
    <w:p w14:paraId="14DF7FE1" w14:textId="77777777" w:rsidR="00FE3F77" w:rsidRPr="00CD26A9" w:rsidRDefault="00FE3F77" w:rsidP="00FE3F77">
      <w:pPr>
        <w:pStyle w:val="ListParagraph"/>
        <w:ind w:left="1440"/>
        <w:rPr>
          <w:rFonts w:ascii="Times New Roman" w:hAnsi="Times New Roman"/>
        </w:rPr>
      </w:pPr>
    </w:p>
    <w:p w14:paraId="5D39921C" w14:textId="35FAB794" w:rsidR="00FE3F77" w:rsidRPr="00CD26A9" w:rsidRDefault="00FE3F77" w:rsidP="00C51595">
      <w:pPr>
        <w:pStyle w:val="BodyTextIndent2"/>
        <w:numPr>
          <w:ilvl w:val="4"/>
          <w:numId w:val="7"/>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The density of each VOC-containing material used in assembly</w:t>
      </w:r>
      <w:r>
        <w:t xml:space="preserve"> operations</w:t>
      </w:r>
      <w:r w:rsidRPr="00CD26A9">
        <w:t xml:space="preserve"> and heat treatment </w:t>
      </w:r>
      <w:r>
        <w:t>processes</w:t>
      </w:r>
      <w:r w:rsidRPr="00CD26A9">
        <w:t xml:space="preserve">, </w:t>
      </w:r>
      <w:r w:rsidR="00986693">
        <w:t xml:space="preserve">wet machining operations, and solvent metal cold cleaning, </w:t>
      </w:r>
      <w:r w:rsidRPr="00CD26A9">
        <w:t>in pounds per gallon</w:t>
      </w:r>
      <w:r>
        <w:t>.</w:t>
      </w:r>
    </w:p>
    <w:p w14:paraId="04A71EEE" w14:textId="77777777" w:rsidR="00FE3F77" w:rsidRPr="00CD26A9" w:rsidRDefault="00FE3F77" w:rsidP="00FE3F77">
      <w:pPr>
        <w:pStyle w:val="ListParagraph"/>
        <w:ind w:left="1440"/>
        <w:rPr>
          <w:rFonts w:ascii="Times New Roman" w:hAnsi="Times New Roman"/>
        </w:rPr>
      </w:pPr>
    </w:p>
    <w:p w14:paraId="1A5A5360" w14:textId="575CB7AA" w:rsidR="00FE3F77" w:rsidRPr="00CD26A9" w:rsidRDefault="00FE3F77" w:rsidP="00C51595">
      <w:pPr>
        <w:pStyle w:val="BodyTextIndent2"/>
        <w:numPr>
          <w:ilvl w:val="4"/>
          <w:numId w:val="7"/>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The weight fraction of VOC in each VOC-containing material used in assembly</w:t>
      </w:r>
      <w:r>
        <w:t xml:space="preserve"> operations</w:t>
      </w:r>
      <w:r w:rsidRPr="00CD26A9">
        <w:t xml:space="preserve"> and heat treatment </w:t>
      </w:r>
      <w:r>
        <w:t>processes</w:t>
      </w:r>
      <w:r w:rsidR="00986693">
        <w:t>, wet machining operations, and solvent metal cold cleaning</w:t>
      </w:r>
      <w:r>
        <w:t>.</w:t>
      </w:r>
    </w:p>
    <w:p w14:paraId="163D4539" w14:textId="77777777" w:rsidR="00FE3F77" w:rsidRPr="00CD26A9" w:rsidRDefault="00FE3F77" w:rsidP="00FE3F77">
      <w:pPr>
        <w:pStyle w:val="ListParagraph"/>
        <w:ind w:left="1440"/>
        <w:rPr>
          <w:rFonts w:ascii="Times New Roman" w:hAnsi="Times New Roman"/>
        </w:rPr>
      </w:pPr>
    </w:p>
    <w:p w14:paraId="479549CA" w14:textId="6A581EDC" w:rsidR="00FE3F77" w:rsidRDefault="00FE3F77" w:rsidP="00C51595">
      <w:pPr>
        <w:pStyle w:val="BodyTextIndent2"/>
        <w:numPr>
          <w:ilvl w:val="4"/>
          <w:numId w:val="7"/>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The content, in weight percent, of each Hazardous Air Pollutant (HAP) that is a constituent of the material</w:t>
      </w:r>
      <w:r>
        <w:t xml:space="preserve"> used in </w:t>
      </w:r>
      <w:r w:rsidRPr="00CD26A9">
        <w:t>assembly</w:t>
      </w:r>
      <w:r>
        <w:t xml:space="preserve"> operations</w:t>
      </w:r>
      <w:r w:rsidRPr="00CD26A9">
        <w:t xml:space="preserve"> and heat treatment </w:t>
      </w:r>
      <w:r>
        <w:t>processes</w:t>
      </w:r>
      <w:r w:rsidR="00986693">
        <w:t>, wet machining operations, and solvent metal cold cleaning</w:t>
      </w:r>
      <w:r w:rsidRPr="00CD26A9">
        <w:t>.</w:t>
      </w:r>
    </w:p>
    <w:p w14:paraId="4A314594" w14:textId="77777777" w:rsidR="00FE3F77" w:rsidRPr="00CD26A9" w:rsidRDefault="00FE3F77" w:rsidP="00FE3F7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left="0" w:firstLine="0"/>
        <w:jc w:val="both"/>
      </w:pPr>
    </w:p>
    <w:p w14:paraId="285183DB" w14:textId="4EBE6CDB" w:rsidR="00E25EF5" w:rsidRPr="00CD26A9" w:rsidRDefault="00DB32F8" w:rsidP="00C51595">
      <w:pPr>
        <w:pStyle w:val="BodyTextIndent2"/>
        <w:numPr>
          <w:ilvl w:val="3"/>
          <w:numId w:val="6"/>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 xml:space="preserve">Records </w:t>
      </w:r>
      <w:r w:rsidR="00897460">
        <w:t>required by</w:t>
      </w:r>
      <w:r w:rsidR="006E0E7B">
        <w:t xml:space="preserve"> paragraph</w:t>
      </w:r>
      <w:r w:rsidR="00897460">
        <w:t>s</w:t>
      </w:r>
      <w:r w:rsidR="006E0E7B">
        <w:t xml:space="preserve"> III.A.2.</w:t>
      </w:r>
      <w:r w:rsidR="00572621">
        <w:t>, III.A.3., III</w:t>
      </w:r>
      <w:r w:rsidR="004C1A8A">
        <w:t>.A.4(A)., and</w:t>
      </w:r>
      <w:r w:rsidR="006E0E7B">
        <w:t xml:space="preserve"> </w:t>
      </w:r>
      <w:r w:rsidR="004C1A8A">
        <w:t xml:space="preserve">III.A.4(B). </w:t>
      </w:r>
      <w:r w:rsidR="006E0E7B">
        <w:t>above</w:t>
      </w:r>
      <w:r w:rsidR="00693509">
        <w:t xml:space="preserve"> and III.B.1. below</w:t>
      </w:r>
      <w:r w:rsidR="004C1A8A">
        <w:t xml:space="preserve"> </w:t>
      </w:r>
      <w:r w:rsidRPr="00CD26A9">
        <w:t>shall be prepared in a form suitable for inspection within thirty (30) days of the end of each calendar month</w:t>
      </w:r>
      <w:r w:rsidR="00FB582D">
        <w:t xml:space="preserve">. </w:t>
      </w:r>
      <w:r w:rsidRPr="00CD26A9">
        <w:t>[COHRAR §§ 1.9.1</w:t>
      </w:r>
      <w:r w:rsidR="0059235F" w:rsidRPr="00CD26A9">
        <w:t xml:space="preserve"> and</w:t>
      </w:r>
      <w:r w:rsidRPr="00CD26A9">
        <w:t xml:space="preserve"> 3.9.5(c)]</w:t>
      </w:r>
    </w:p>
    <w:p w14:paraId="1EFAD8F0" w14:textId="77777777" w:rsidR="00E25EF5" w:rsidRPr="00CD26A9" w:rsidRDefault="00E25EF5" w:rsidP="00E252DF">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155B852A" w14:textId="77777777" w:rsidR="00E25EF5" w:rsidRPr="00E252DF" w:rsidRDefault="00DB32F8" w:rsidP="00C51595">
      <w:pPr>
        <w:pStyle w:val="BodyTextIndent2"/>
        <w:numPr>
          <w:ilvl w:val="2"/>
          <w:numId w:val="6"/>
        </w:numPr>
        <w:tabs>
          <w:tab w:val="clear" w:pos="-720"/>
          <w:tab w:val="clear" w:pos="720"/>
          <w:tab w:val="clear" w:pos="1440"/>
          <w:tab w:val="clear" w:pos="2160"/>
          <w:tab w:val="clear" w:pos="2880"/>
          <w:tab w:val="clear" w:pos="3600"/>
          <w:tab w:val="clear" w:pos="4320"/>
          <w:tab w:val="clear" w:pos="5040"/>
          <w:tab w:val="clear" w:pos="5760"/>
          <w:tab w:val="clear" w:pos="6480"/>
          <w:tab w:val="clear" w:pos="7200"/>
          <w:tab w:val="clear" w:pos="7650"/>
          <w:tab w:val="clear" w:pos="7920"/>
          <w:tab w:val="clear" w:pos="8640"/>
          <w:tab w:val="clear" w:pos="9360"/>
          <w:tab w:val="clear" w:pos="10080"/>
          <w:tab w:val="clear" w:pos="10800"/>
        </w:tabs>
        <w:jc w:val="both"/>
        <w:rPr>
          <w:bCs/>
        </w:rPr>
      </w:pPr>
      <w:r w:rsidRPr="00CD26A9">
        <w:rPr>
          <w:b/>
          <w:bCs/>
          <w:u w:val="single"/>
        </w:rPr>
        <w:t>Reporting Requirements</w:t>
      </w:r>
    </w:p>
    <w:p w14:paraId="3A45C513" w14:textId="77777777" w:rsidR="00E25EF5" w:rsidRPr="00E252DF" w:rsidRDefault="00E25EF5" w:rsidP="00E252DF">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rPr>
          <w:bCs/>
        </w:rPr>
      </w:pPr>
    </w:p>
    <w:p w14:paraId="4BFE499C" w14:textId="1553B977" w:rsidR="00E25EF5" w:rsidRPr="00CD26A9" w:rsidRDefault="00DB32F8" w:rsidP="00C74AC2">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E252DF">
        <w:t>T</w:t>
      </w:r>
      <w:r w:rsidRPr="00CD26A9">
        <w:t xml:space="preserve">otal facility-wide VOC emissions during each calendar </w:t>
      </w:r>
      <w:r w:rsidR="008171F0" w:rsidRPr="00CD26A9">
        <w:t>month</w:t>
      </w:r>
      <w:r w:rsidRPr="00CD26A9">
        <w:t xml:space="preserve"> shall be included on the semi-annual monitoring reports submitted to the Department pursu</w:t>
      </w:r>
      <w:r w:rsidR="00BC076C" w:rsidRPr="00CD26A9">
        <w:t>ant to the requirements of paragraph</w:t>
      </w:r>
      <w:r w:rsidRPr="00CD26A9">
        <w:t xml:space="preserve"> I.B.6</w:t>
      </w:r>
      <w:r w:rsidR="000A18CB">
        <w:t>.</w:t>
      </w:r>
      <w:r w:rsidRPr="00CD26A9">
        <w:t xml:space="preserve"> </w:t>
      </w:r>
      <w:r w:rsidR="00D511EC">
        <w:t>of this Permit</w:t>
      </w:r>
      <w:r w:rsidR="00FB582D">
        <w:t xml:space="preserve">. </w:t>
      </w:r>
      <w:r w:rsidRPr="00CD26A9">
        <w:t xml:space="preserve">The </w:t>
      </w:r>
      <w:r w:rsidR="0059235F" w:rsidRPr="00CD26A9">
        <w:t>twelve-(</w:t>
      </w:r>
      <w:r w:rsidRPr="00CD26A9">
        <w:t>12</w:t>
      </w:r>
      <w:r w:rsidR="0059235F" w:rsidRPr="00CD26A9">
        <w:t>)</w:t>
      </w:r>
      <w:r w:rsidRPr="00CD26A9">
        <w:t>-month rolling average of facility-wide VOC emissions shall also be reported for each month of the reporting period covered by the semi-annual monitoring report. [COHRAR §§ 1.9.2</w:t>
      </w:r>
      <w:r w:rsidR="0059235F" w:rsidRPr="00CD26A9">
        <w:t xml:space="preserve"> and</w:t>
      </w:r>
      <w:r w:rsidRPr="00CD26A9">
        <w:t xml:space="preserve"> 3.9.5(e)]</w:t>
      </w:r>
    </w:p>
    <w:p w14:paraId="05C4E43D" w14:textId="77777777" w:rsidR="00E25EF5" w:rsidRPr="00CD26A9" w:rsidRDefault="00E25EF5" w:rsidP="00FE3F77">
      <w:pPr>
        <w:jc w:val="both"/>
        <w:rPr>
          <w:rFonts w:ascii="Times New Roman" w:hAnsi="Times New Roman"/>
          <w:sz w:val="24"/>
        </w:rPr>
      </w:pPr>
    </w:p>
    <w:p w14:paraId="19353032" w14:textId="77777777" w:rsidR="00E25EF5" w:rsidRPr="001E5AA3" w:rsidRDefault="00E25EF5" w:rsidP="00CD26A9">
      <w:pPr>
        <w:ind w:left="720"/>
        <w:jc w:val="both"/>
        <w:rPr>
          <w:rFonts w:ascii="Times New Roman" w:hAnsi="Times New Roman"/>
          <w:sz w:val="24"/>
        </w:rPr>
      </w:pPr>
    </w:p>
    <w:p w14:paraId="0F77A853" w14:textId="17C44633" w:rsidR="00E25EF5" w:rsidRPr="001E5AA3" w:rsidRDefault="001E5AA3" w:rsidP="001E5AA3">
      <w:pPr>
        <w:jc w:val="both"/>
        <w:rPr>
          <w:rFonts w:ascii="Times New Roman" w:hAnsi="Times New Roman"/>
          <w:bCs/>
          <w:sz w:val="24"/>
        </w:rPr>
      </w:pPr>
      <w:r w:rsidRPr="001E5AA3">
        <w:rPr>
          <w:rFonts w:ascii="Times New Roman" w:hAnsi="Times New Roman"/>
          <w:b/>
          <w:bCs/>
          <w:sz w:val="24"/>
        </w:rPr>
        <w:t xml:space="preserve">III.B </w:t>
      </w:r>
      <w:r w:rsidRPr="001E5AA3">
        <w:rPr>
          <w:rFonts w:ascii="Times New Roman" w:hAnsi="Times New Roman"/>
          <w:b/>
          <w:bCs/>
          <w:sz w:val="24"/>
        </w:rPr>
        <w:tab/>
      </w:r>
      <w:r w:rsidR="00D4077F" w:rsidRPr="001E5AA3">
        <w:rPr>
          <w:rFonts w:ascii="Times New Roman" w:hAnsi="Times New Roman"/>
          <w:b/>
          <w:bCs/>
          <w:sz w:val="24"/>
        </w:rPr>
        <w:t>Volatile Organic Compound (</w:t>
      </w:r>
      <w:r w:rsidR="004E3744" w:rsidRPr="001E5AA3">
        <w:rPr>
          <w:rFonts w:ascii="Times New Roman" w:hAnsi="Times New Roman"/>
          <w:b/>
          <w:bCs/>
          <w:sz w:val="24"/>
        </w:rPr>
        <w:t>VOC</w:t>
      </w:r>
      <w:r w:rsidR="00D4077F" w:rsidRPr="001E5AA3">
        <w:rPr>
          <w:rFonts w:ascii="Times New Roman" w:hAnsi="Times New Roman"/>
          <w:b/>
          <w:bCs/>
          <w:sz w:val="24"/>
        </w:rPr>
        <w:t>)</w:t>
      </w:r>
      <w:r w:rsidR="004E3744" w:rsidRPr="001E5AA3">
        <w:rPr>
          <w:rFonts w:ascii="Times New Roman" w:hAnsi="Times New Roman"/>
          <w:b/>
          <w:bCs/>
          <w:sz w:val="24"/>
        </w:rPr>
        <w:t xml:space="preserve"> Emissions from </w:t>
      </w:r>
      <w:r w:rsidR="00DB32F8" w:rsidRPr="001E5AA3">
        <w:rPr>
          <w:rFonts w:ascii="Times New Roman" w:hAnsi="Times New Roman"/>
          <w:b/>
          <w:bCs/>
          <w:sz w:val="24"/>
        </w:rPr>
        <w:t>Fuel Combustion</w:t>
      </w:r>
    </w:p>
    <w:p w14:paraId="22C6E34F" w14:textId="77777777" w:rsidR="00E25EF5" w:rsidRPr="00CD26A9" w:rsidRDefault="00E25EF5" w:rsidP="00CD26A9">
      <w:pPr>
        <w:ind w:left="720"/>
        <w:jc w:val="both"/>
        <w:rPr>
          <w:rFonts w:ascii="Times New Roman" w:hAnsi="Times New Roman"/>
          <w:bCs/>
          <w:sz w:val="24"/>
        </w:rPr>
      </w:pPr>
    </w:p>
    <w:p w14:paraId="4D2DACBD" w14:textId="4DC6CAA4" w:rsidR="00E25EF5" w:rsidRPr="00CD26A9" w:rsidRDefault="00DB32F8" w:rsidP="00C51595">
      <w:pPr>
        <w:pStyle w:val="ListParagraph"/>
        <w:numPr>
          <w:ilvl w:val="2"/>
          <w:numId w:val="8"/>
        </w:numPr>
        <w:tabs>
          <w:tab w:val="clear" w:pos="7200"/>
        </w:tabs>
        <w:jc w:val="both"/>
        <w:rPr>
          <w:rFonts w:ascii="Times New Roman" w:hAnsi="Times New Roman"/>
          <w:bCs/>
        </w:rPr>
      </w:pPr>
      <w:r w:rsidRPr="00CD26A9">
        <w:rPr>
          <w:rFonts w:ascii="Times New Roman" w:hAnsi="Times New Roman"/>
          <w:b/>
          <w:bCs/>
          <w:u w:val="single"/>
        </w:rPr>
        <w:t xml:space="preserve">Calculation of Monthly </w:t>
      </w:r>
      <w:r w:rsidR="00D4077F">
        <w:rPr>
          <w:rFonts w:ascii="Times New Roman" w:hAnsi="Times New Roman"/>
          <w:b/>
          <w:bCs/>
          <w:u w:val="single"/>
        </w:rPr>
        <w:t xml:space="preserve">VOC </w:t>
      </w:r>
      <w:r w:rsidRPr="00CD26A9">
        <w:rPr>
          <w:rFonts w:ascii="Times New Roman" w:hAnsi="Times New Roman"/>
          <w:b/>
          <w:bCs/>
          <w:u w:val="single"/>
        </w:rPr>
        <w:t>Emissions</w:t>
      </w:r>
      <w:r w:rsidR="00D4077F">
        <w:rPr>
          <w:rFonts w:ascii="Times New Roman" w:hAnsi="Times New Roman"/>
          <w:b/>
          <w:bCs/>
          <w:u w:val="single"/>
        </w:rPr>
        <w:t xml:space="preserve"> from Fuel Combustion</w:t>
      </w:r>
    </w:p>
    <w:p w14:paraId="09B29BCF" w14:textId="77777777" w:rsidR="00E25EF5" w:rsidRPr="00CD26A9" w:rsidRDefault="00E25EF5" w:rsidP="00CD26A9">
      <w:pPr>
        <w:ind w:left="720"/>
        <w:jc w:val="both"/>
        <w:rPr>
          <w:rFonts w:ascii="Times New Roman" w:hAnsi="Times New Roman"/>
          <w:bCs/>
          <w:sz w:val="24"/>
        </w:rPr>
      </w:pPr>
    </w:p>
    <w:p w14:paraId="04CB82AA" w14:textId="331D60A0" w:rsidR="00E25EF5" w:rsidRPr="00693509" w:rsidRDefault="00DB32F8" w:rsidP="004742F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 xml:space="preserve">Monthly emissions of VOC from fuel combustion shall be </w:t>
      </w:r>
      <w:r w:rsidR="00DA2C52" w:rsidRPr="00DA0876">
        <w:t xml:space="preserve">calculated using a method approved by the Director. </w:t>
      </w:r>
      <w:bookmarkStart w:id="1" w:name="_Hlk111466549"/>
      <w:r w:rsidR="00DA2C52">
        <w:t>In the event new calculation methods are proposed, those methods must be submitted to the Director for approval prior to implementation.</w:t>
      </w:r>
      <w:bookmarkEnd w:id="1"/>
      <w:r w:rsidR="00DD77CC" w:rsidRPr="00693509">
        <w:t xml:space="preserve"> [</w:t>
      </w:r>
      <w:r w:rsidRPr="00693509">
        <w:t>COHRAR §§ 1.9.1</w:t>
      </w:r>
      <w:r w:rsidR="00C66E9B" w:rsidRPr="00693509">
        <w:t xml:space="preserve"> and</w:t>
      </w:r>
      <w:r w:rsidRPr="00693509">
        <w:t xml:space="preserve"> 3.9.5(c)]</w:t>
      </w:r>
    </w:p>
    <w:p w14:paraId="462F0661" w14:textId="77777777" w:rsidR="00E25EF5" w:rsidRPr="00693509" w:rsidRDefault="00E25EF5" w:rsidP="00CD26A9">
      <w:pPr>
        <w:ind w:left="720"/>
        <w:rPr>
          <w:rFonts w:ascii="Times New Roman" w:hAnsi="Times New Roman"/>
          <w:sz w:val="24"/>
        </w:rPr>
      </w:pPr>
    </w:p>
    <w:p w14:paraId="7749D60C" w14:textId="77777777" w:rsidR="00E25EF5" w:rsidRPr="00CD26A9" w:rsidRDefault="00DB32F8" w:rsidP="00C51595">
      <w:pPr>
        <w:pStyle w:val="ListParagraph"/>
        <w:numPr>
          <w:ilvl w:val="2"/>
          <w:numId w:val="8"/>
        </w:numPr>
        <w:tabs>
          <w:tab w:val="clear" w:pos="7200"/>
        </w:tabs>
        <w:jc w:val="both"/>
        <w:rPr>
          <w:rFonts w:ascii="Times New Roman" w:hAnsi="Times New Roman"/>
        </w:rPr>
      </w:pPr>
      <w:r w:rsidRPr="00CD26A9">
        <w:rPr>
          <w:rFonts w:ascii="Times New Roman" w:hAnsi="Times New Roman"/>
          <w:b/>
          <w:u w:val="single"/>
        </w:rPr>
        <w:t>Record-Keeping Requirements</w:t>
      </w:r>
    </w:p>
    <w:p w14:paraId="432E27B8" w14:textId="77777777" w:rsidR="00E25EF5" w:rsidRPr="00CD26A9" w:rsidRDefault="00E25EF5" w:rsidP="00032911">
      <w:pPr>
        <w:ind w:left="720"/>
        <w:jc w:val="both"/>
        <w:rPr>
          <w:rFonts w:ascii="Times New Roman" w:hAnsi="Times New Roman"/>
          <w:sz w:val="24"/>
        </w:rPr>
      </w:pPr>
    </w:p>
    <w:p w14:paraId="3267DD0B" w14:textId="12A99B77" w:rsidR="00E25EF5" w:rsidRPr="00CD26A9" w:rsidRDefault="00DB32F8" w:rsidP="00C51595">
      <w:pPr>
        <w:pStyle w:val="BodyTextIndent2"/>
        <w:numPr>
          <w:ilvl w:val="3"/>
          <w:numId w:val="8"/>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Records of diesel fuel, gasoline, and natural gas usage shall be maintained on a monthly basis</w:t>
      </w:r>
      <w:r w:rsidR="00FB582D">
        <w:t xml:space="preserve">. </w:t>
      </w:r>
      <w:r w:rsidRPr="00CD26A9">
        <w:t>These records shall include the volume of diesel fuel and gasoline used during each calendar month, in gallons, and the volume of natural gas used during the calendar month, in standard cubic feet.</w:t>
      </w:r>
      <w:r w:rsidR="00EB14DD" w:rsidRPr="00CD26A9">
        <w:t xml:space="preserve"> </w:t>
      </w:r>
      <w:r w:rsidR="00032911" w:rsidRPr="00CD26A9">
        <w:t>[COHRAR §§ 1.9.2 and</w:t>
      </w:r>
      <w:r w:rsidRPr="00CD26A9">
        <w:t xml:space="preserve"> 3.9.5(c)]</w:t>
      </w:r>
    </w:p>
    <w:p w14:paraId="11A0FE74" w14:textId="77777777" w:rsidR="00E25EF5" w:rsidRPr="00CD26A9" w:rsidRDefault="00E25EF5" w:rsidP="00032911">
      <w:pPr>
        <w:ind w:left="720"/>
        <w:jc w:val="both"/>
        <w:rPr>
          <w:rFonts w:ascii="Times New Roman" w:hAnsi="Times New Roman"/>
          <w:sz w:val="24"/>
        </w:rPr>
      </w:pPr>
    </w:p>
    <w:p w14:paraId="11945E39" w14:textId="7AF66268" w:rsidR="00E25EF5" w:rsidRPr="00CD26A9" w:rsidRDefault="00DB32F8" w:rsidP="00C51595">
      <w:pPr>
        <w:pStyle w:val="ListParagraph"/>
        <w:numPr>
          <w:ilvl w:val="3"/>
          <w:numId w:val="8"/>
        </w:numPr>
        <w:jc w:val="both"/>
        <w:rPr>
          <w:rFonts w:ascii="Times New Roman" w:hAnsi="Times New Roman"/>
        </w:rPr>
      </w:pPr>
      <w:r w:rsidRPr="00CD26A9">
        <w:rPr>
          <w:rFonts w:ascii="Times New Roman" w:hAnsi="Times New Roman"/>
        </w:rPr>
        <w:t xml:space="preserve">Fuel usage records required by </w:t>
      </w:r>
      <w:r w:rsidR="00364DC2" w:rsidRPr="00CD26A9">
        <w:rPr>
          <w:rFonts w:ascii="Times New Roman" w:hAnsi="Times New Roman"/>
        </w:rPr>
        <w:t xml:space="preserve">subparagraph </w:t>
      </w:r>
      <w:r w:rsidRPr="00CD26A9">
        <w:rPr>
          <w:rFonts w:ascii="Times New Roman" w:hAnsi="Times New Roman"/>
        </w:rPr>
        <w:t>III.</w:t>
      </w:r>
      <w:r w:rsidR="002A3E9E">
        <w:rPr>
          <w:rFonts w:ascii="Times New Roman" w:hAnsi="Times New Roman"/>
        </w:rPr>
        <w:t>B</w:t>
      </w:r>
      <w:r w:rsidRPr="00CD26A9">
        <w:rPr>
          <w:rFonts w:ascii="Times New Roman" w:hAnsi="Times New Roman"/>
        </w:rPr>
        <w:t>.2</w:t>
      </w:r>
      <w:r w:rsidR="00AA5990">
        <w:rPr>
          <w:rFonts w:ascii="Times New Roman" w:hAnsi="Times New Roman"/>
        </w:rPr>
        <w:t>.</w:t>
      </w:r>
      <w:r w:rsidRPr="00CD26A9">
        <w:rPr>
          <w:rFonts w:ascii="Times New Roman" w:hAnsi="Times New Roman"/>
        </w:rPr>
        <w:t>(A) above shall be prepared in a form suitable for inspection within thirty (30) days of the end of each c</w:t>
      </w:r>
      <w:r w:rsidR="00EB14DD" w:rsidRPr="00CD26A9">
        <w:rPr>
          <w:rFonts w:ascii="Times New Roman" w:hAnsi="Times New Roman"/>
        </w:rPr>
        <w:t>alendar month</w:t>
      </w:r>
      <w:r w:rsidR="00FB582D">
        <w:rPr>
          <w:rFonts w:ascii="Times New Roman" w:hAnsi="Times New Roman"/>
        </w:rPr>
        <w:t xml:space="preserve">. </w:t>
      </w:r>
      <w:r w:rsidR="00EB14DD" w:rsidRPr="00CD26A9">
        <w:rPr>
          <w:rFonts w:ascii="Times New Roman" w:hAnsi="Times New Roman"/>
        </w:rPr>
        <w:t>[COHRAR §§ 1.9.2 and</w:t>
      </w:r>
      <w:r w:rsidRPr="00CD26A9">
        <w:rPr>
          <w:rFonts w:ascii="Times New Roman" w:hAnsi="Times New Roman"/>
        </w:rPr>
        <w:t xml:space="preserve"> 3.9.5(c)]</w:t>
      </w:r>
    </w:p>
    <w:p w14:paraId="33CF2D5E" w14:textId="77777777" w:rsidR="00E25EF5" w:rsidRPr="00CD26A9" w:rsidRDefault="00E25EF5" w:rsidP="00032911">
      <w:pPr>
        <w:ind w:left="720"/>
        <w:jc w:val="both"/>
        <w:rPr>
          <w:rFonts w:ascii="Times New Roman" w:hAnsi="Times New Roman"/>
          <w:sz w:val="24"/>
        </w:rPr>
      </w:pPr>
    </w:p>
    <w:p w14:paraId="64D2EA62" w14:textId="3A566A52" w:rsidR="00E25EF5" w:rsidRPr="00CD26A9" w:rsidRDefault="00DB32F8" w:rsidP="00C51595">
      <w:pPr>
        <w:pStyle w:val="ListParagraph"/>
        <w:numPr>
          <w:ilvl w:val="3"/>
          <w:numId w:val="8"/>
        </w:numPr>
        <w:jc w:val="both"/>
        <w:rPr>
          <w:rFonts w:ascii="Times New Roman" w:hAnsi="Times New Roman"/>
        </w:rPr>
      </w:pPr>
      <w:r w:rsidRPr="00CD26A9">
        <w:rPr>
          <w:rFonts w:ascii="Times New Roman" w:hAnsi="Times New Roman"/>
        </w:rPr>
        <w:t xml:space="preserve">The results of monthly VOC emission calculations performed pursuant to </w:t>
      </w:r>
      <w:r w:rsidR="00364DC2" w:rsidRPr="00CD26A9">
        <w:rPr>
          <w:rFonts w:ascii="Times New Roman" w:hAnsi="Times New Roman"/>
        </w:rPr>
        <w:t xml:space="preserve">paragraph </w:t>
      </w:r>
      <w:r w:rsidRPr="00CD26A9">
        <w:rPr>
          <w:rFonts w:ascii="Times New Roman" w:hAnsi="Times New Roman"/>
        </w:rPr>
        <w:t>III.</w:t>
      </w:r>
      <w:r w:rsidR="002A3E9E">
        <w:rPr>
          <w:rFonts w:ascii="Times New Roman" w:hAnsi="Times New Roman"/>
        </w:rPr>
        <w:t>B</w:t>
      </w:r>
      <w:r w:rsidRPr="00CD26A9">
        <w:rPr>
          <w:rFonts w:ascii="Times New Roman" w:hAnsi="Times New Roman"/>
        </w:rPr>
        <w:t>.1</w:t>
      </w:r>
      <w:r w:rsidR="00AA5990">
        <w:rPr>
          <w:rFonts w:ascii="Times New Roman" w:hAnsi="Times New Roman"/>
        </w:rPr>
        <w:t>.</w:t>
      </w:r>
      <w:r w:rsidRPr="00CD26A9">
        <w:rPr>
          <w:rFonts w:ascii="Times New Roman" w:hAnsi="Times New Roman"/>
        </w:rPr>
        <w:t xml:space="preserve"> above shall be prepared in a form suitable for inspection within thirty (30) days of the end of the calendar month during which the VOC </w:t>
      </w:r>
      <w:r w:rsidR="008171F0" w:rsidRPr="00CD26A9">
        <w:rPr>
          <w:rFonts w:ascii="Times New Roman" w:hAnsi="Times New Roman"/>
        </w:rPr>
        <w:t>was</w:t>
      </w:r>
      <w:r w:rsidRPr="00CD26A9">
        <w:rPr>
          <w:rFonts w:ascii="Times New Roman" w:hAnsi="Times New Roman"/>
        </w:rPr>
        <w:t xml:space="preserve"> emitted</w:t>
      </w:r>
      <w:r w:rsidR="00FB582D">
        <w:rPr>
          <w:rFonts w:ascii="Times New Roman" w:hAnsi="Times New Roman"/>
        </w:rPr>
        <w:t xml:space="preserve">. </w:t>
      </w:r>
      <w:r w:rsidRPr="00CD26A9">
        <w:rPr>
          <w:rFonts w:ascii="Times New Roman" w:hAnsi="Times New Roman"/>
        </w:rPr>
        <w:t>[COHRAR §§ 1.9.1</w:t>
      </w:r>
      <w:r w:rsidR="00C66E9B" w:rsidRPr="00CD26A9">
        <w:rPr>
          <w:rFonts w:ascii="Times New Roman" w:hAnsi="Times New Roman"/>
        </w:rPr>
        <w:t xml:space="preserve"> and</w:t>
      </w:r>
      <w:r w:rsidRPr="00CD26A9">
        <w:rPr>
          <w:rFonts w:ascii="Times New Roman" w:hAnsi="Times New Roman"/>
        </w:rPr>
        <w:t xml:space="preserve"> 3.9.5(c)]</w:t>
      </w:r>
    </w:p>
    <w:p w14:paraId="53B90382" w14:textId="77777777" w:rsidR="00E25EF5" w:rsidRPr="00CD26A9" w:rsidRDefault="00E25EF5" w:rsidP="00CD26A9">
      <w:pPr>
        <w:ind w:left="720"/>
        <w:jc w:val="both"/>
        <w:rPr>
          <w:rFonts w:ascii="Times New Roman" w:hAnsi="Times New Roman"/>
          <w:sz w:val="24"/>
        </w:rPr>
      </w:pPr>
    </w:p>
    <w:p w14:paraId="5D3811EA" w14:textId="77777777" w:rsidR="00E25EF5" w:rsidRPr="00CD26A9" w:rsidRDefault="00DB32F8" w:rsidP="00C51595">
      <w:pPr>
        <w:pStyle w:val="ListParagraph"/>
        <w:numPr>
          <w:ilvl w:val="2"/>
          <w:numId w:val="8"/>
        </w:numPr>
        <w:tabs>
          <w:tab w:val="clear" w:pos="7200"/>
        </w:tabs>
        <w:jc w:val="both"/>
        <w:rPr>
          <w:rFonts w:ascii="Times New Roman" w:hAnsi="Times New Roman"/>
          <w:bCs/>
        </w:rPr>
      </w:pPr>
      <w:r w:rsidRPr="00CD26A9">
        <w:rPr>
          <w:rFonts w:ascii="Times New Roman" w:hAnsi="Times New Roman"/>
          <w:b/>
          <w:bCs/>
          <w:u w:val="single"/>
        </w:rPr>
        <w:t>Reporting Requirements</w:t>
      </w:r>
    </w:p>
    <w:p w14:paraId="0678172A" w14:textId="77777777" w:rsidR="00E25EF5" w:rsidRPr="00CD26A9" w:rsidRDefault="00E25EF5" w:rsidP="00032911">
      <w:pPr>
        <w:ind w:left="720"/>
        <w:jc w:val="both"/>
        <w:rPr>
          <w:rFonts w:ascii="Times New Roman" w:hAnsi="Times New Roman"/>
          <w:bCs/>
          <w:sz w:val="24"/>
        </w:rPr>
      </w:pPr>
    </w:p>
    <w:p w14:paraId="37E637DE" w14:textId="77A407C4" w:rsidR="00E25EF5" w:rsidRPr="00CD26A9" w:rsidRDefault="00DB32F8" w:rsidP="00032911">
      <w:pPr>
        <w:ind w:left="720"/>
        <w:jc w:val="both"/>
        <w:rPr>
          <w:rFonts w:ascii="Times New Roman" w:hAnsi="Times New Roman"/>
          <w:sz w:val="24"/>
        </w:rPr>
      </w:pPr>
      <w:r w:rsidRPr="00CD26A9">
        <w:rPr>
          <w:rFonts w:ascii="Times New Roman" w:hAnsi="Times New Roman"/>
          <w:sz w:val="24"/>
        </w:rPr>
        <w:t xml:space="preserve">Semi-annual monitoring reports required by </w:t>
      </w:r>
      <w:r w:rsidR="00364DC2" w:rsidRPr="00CD26A9">
        <w:rPr>
          <w:rFonts w:ascii="Times New Roman" w:hAnsi="Times New Roman"/>
          <w:sz w:val="24"/>
        </w:rPr>
        <w:t xml:space="preserve">paragraph </w:t>
      </w:r>
      <w:r w:rsidRPr="00CD26A9">
        <w:rPr>
          <w:rFonts w:ascii="Times New Roman" w:hAnsi="Times New Roman"/>
          <w:sz w:val="24"/>
        </w:rPr>
        <w:t>I.B.6. of this Permit shall include the following information on fuel combustion</w:t>
      </w:r>
      <w:r w:rsidR="00CF0CAB" w:rsidRPr="00CD26A9">
        <w:rPr>
          <w:rFonts w:ascii="Times New Roman" w:hAnsi="Times New Roman"/>
          <w:sz w:val="24"/>
        </w:rPr>
        <w:t>: [</w:t>
      </w:r>
      <w:r w:rsidRPr="00CD26A9">
        <w:rPr>
          <w:rFonts w:ascii="Times New Roman" w:hAnsi="Times New Roman"/>
          <w:sz w:val="24"/>
        </w:rPr>
        <w:t>COHRAR §§ 1.9.2</w:t>
      </w:r>
      <w:r w:rsidR="00445E38" w:rsidRPr="00CD26A9">
        <w:rPr>
          <w:rFonts w:ascii="Times New Roman" w:hAnsi="Times New Roman"/>
          <w:sz w:val="24"/>
        </w:rPr>
        <w:t xml:space="preserve"> and</w:t>
      </w:r>
      <w:r w:rsidR="00032911" w:rsidRPr="00CD26A9">
        <w:rPr>
          <w:rFonts w:ascii="Times New Roman" w:hAnsi="Times New Roman"/>
          <w:sz w:val="24"/>
        </w:rPr>
        <w:t xml:space="preserve"> 3.9.5(e)]</w:t>
      </w:r>
    </w:p>
    <w:p w14:paraId="5CB2ECD0" w14:textId="77777777" w:rsidR="00E25EF5" w:rsidRPr="00CD26A9" w:rsidRDefault="00E25EF5" w:rsidP="00032911">
      <w:pPr>
        <w:ind w:left="1440" w:hanging="720"/>
        <w:jc w:val="both"/>
        <w:rPr>
          <w:rFonts w:ascii="Times New Roman" w:hAnsi="Times New Roman"/>
          <w:sz w:val="24"/>
        </w:rPr>
      </w:pPr>
    </w:p>
    <w:p w14:paraId="649A4D57" w14:textId="29DCD922" w:rsidR="00E25EF5" w:rsidRPr="00CD26A9" w:rsidRDefault="00DB32F8" w:rsidP="00C51595">
      <w:pPr>
        <w:pStyle w:val="BodyTextIndent2"/>
        <w:numPr>
          <w:ilvl w:val="3"/>
          <w:numId w:val="8"/>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The total volume of each fuel combusted on a monthly basis, in gallons or standard cubic feet, as appropriate</w:t>
      </w:r>
      <w:r w:rsidR="005E06F5">
        <w:t>.</w:t>
      </w:r>
    </w:p>
    <w:p w14:paraId="788F639B" w14:textId="77777777" w:rsidR="00E25EF5" w:rsidRPr="00CD26A9" w:rsidRDefault="00E25EF5" w:rsidP="00CD26A9">
      <w:pPr>
        <w:ind w:left="720"/>
        <w:jc w:val="both"/>
        <w:rPr>
          <w:rFonts w:ascii="Times New Roman" w:hAnsi="Times New Roman"/>
          <w:sz w:val="24"/>
        </w:rPr>
      </w:pPr>
    </w:p>
    <w:p w14:paraId="70BFA081" w14:textId="5126D326" w:rsidR="00E25EF5" w:rsidRDefault="00DB32F8" w:rsidP="00C51595">
      <w:pPr>
        <w:pStyle w:val="ListParagraph"/>
        <w:numPr>
          <w:ilvl w:val="3"/>
          <w:numId w:val="8"/>
        </w:numPr>
        <w:jc w:val="both"/>
        <w:rPr>
          <w:rFonts w:ascii="Times New Roman" w:hAnsi="Times New Roman"/>
        </w:rPr>
      </w:pPr>
      <w:r w:rsidRPr="00CD26A9">
        <w:rPr>
          <w:rFonts w:ascii="Times New Roman" w:hAnsi="Times New Roman"/>
        </w:rPr>
        <w:t>The total amount of VOC emitted from fuel combustion each month, in pounds.</w:t>
      </w:r>
      <w:r w:rsidR="002A5940">
        <w:rPr>
          <w:rFonts w:ascii="Times New Roman" w:hAnsi="Times New Roman"/>
        </w:rPr>
        <w:t xml:space="preserve"> </w:t>
      </w:r>
    </w:p>
    <w:p w14:paraId="361317BD" w14:textId="77777777" w:rsidR="00F66CF4" w:rsidRDefault="00F66CF4" w:rsidP="00F66CF4">
      <w:pPr>
        <w:pStyle w:val="ListParagraph"/>
        <w:rPr>
          <w:rFonts w:ascii="Times New Roman" w:hAnsi="Times New Roman"/>
        </w:rPr>
      </w:pPr>
    </w:p>
    <w:p w14:paraId="6F19B14A" w14:textId="77777777" w:rsidR="000A49A2" w:rsidRPr="00F66CF4" w:rsidRDefault="000A49A2" w:rsidP="00F66CF4">
      <w:pPr>
        <w:pStyle w:val="ListParagraph"/>
        <w:rPr>
          <w:rFonts w:ascii="Times New Roman" w:hAnsi="Times New Roman"/>
        </w:rPr>
      </w:pPr>
    </w:p>
    <w:p w14:paraId="1A3DB34A" w14:textId="06F26999" w:rsidR="00E25EF5" w:rsidRPr="001E5AA3" w:rsidRDefault="001E5AA3" w:rsidP="001E5AA3">
      <w:pPr>
        <w:ind w:left="720" w:hanging="720"/>
        <w:jc w:val="both"/>
        <w:rPr>
          <w:rFonts w:ascii="Times New Roman" w:hAnsi="Times New Roman"/>
          <w:bCs/>
          <w:sz w:val="24"/>
        </w:rPr>
      </w:pPr>
      <w:r w:rsidRPr="001E5AA3">
        <w:rPr>
          <w:rFonts w:ascii="Times New Roman" w:hAnsi="Times New Roman"/>
          <w:b/>
          <w:bCs/>
          <w:sz w:val="24"/>
        </w:rPr>
        <w:t>III.C.</w:t>
      </w:r>
      <w:r w:rsidRPr="001E5AA3">
        <w:rPr>
          <w:rFonts w:ascii="Times New Roman" w:hAnsi="Times New Roman"/>
          <w:b/>
          <w:bCs/>
          <w:sz w:val="24"/>
        </w:rPr>
        <w:tab/>
      </w:r>
      <w:r w:rsidR="00D4077F" w:rsidRPr="001E5AA3">
        <w:rPr>
          <w:rFonts w:ascii="Times New Roman" w:hAnsi="Times New Roman"/>
          <w:b/>
          <w:bCs/>
          <w:sz w:val="24"/>
        </w:rPr>
        <w:t xml:space="preserve">Volatile Organic Compound (VOC) Emissions from </w:t>
      </w:r>
      <w:r w:rsidR="00DB32F8" w:rsidRPr="001E5AA3">
        <w:rPr>
          <w:rFonts w:ascii="Times New Roman" w:hAnsi="Times New Roman"/>
          <w:b/>
          <w:bCs/>
          <w:sz w:val="24"/>
        </w:rPr>
        <w:t xml:space="preserve">Gasoline Dispensing Equipment </w:t>
      </w:r>
      <w:r w:rsidR="00CF0CAB" w:rsidRPr="001E5AA3">
        <w:rPr>
          <w:rFonts w:ascii="Times New Roman" w:hAnsi="Times New Roman"/>
          <w:b/>
          <w:bCs/>
          <w:sz w:val="24"/>
        </w:rPr>
        <w:t>with</w:t>
      </w:r>
      <w:r w:rsidR="00DB32F8" w:rsidRPr="001E5AA3">
        <w:rPr>
          <w:rFonts w:ascii="Times New Roman" w:hAnsi="Times New Roman"/>
          <w:b/>
          <w:bCs/>
          <w:sz w:val="24"/>
        </w:rPr>
        <w:t xml:space="preserve"> Stage I Vapor Recovery System</w:t>
      </w:r>
    </w:p>
    <w:p w14:paraId="573A433D" w14:textId="77777777" w:rsidR="00E25EF5" w:rsidRPr="001E5AA3" w:rsidRDefault="00E25EF5" w:rsidP="009A40B7">
      <w:pPr>
        <w:ind w:left="720"/>
        <w:jc w:val="both"/>
        <w:rPr>
          <w:rFonts w:ascii="Times New Roman" w:hAnsi="Times New Roman"/>
          <w:bCs/>
          <w:sz w:val="24"/>
        </w:rPr>
      </w:pPr>
    </w:p>
    <w:p w14:paraId="17082EA1" w14:textId="2980722F" w:rsidR="00E25EF5" w:rsidRPr="002B0433" w:rsidRDefault="00DB32F8" w:rsidP="00C51595">
      <w:pPr>
        <w:pStyle w:val="ListParagraph"/>
        <w:numPr>
          <w:ilvl w:val="6"/>
          <w:numId w:val="8"/>
        </w:numPr>
        <w:jc w:val="both"/>
        <w:rPr>
          <w:rFonts w:ascii="Times New Roman" w:hAnsi="Times New Roman"/>
          <w:bCs/>
        </w:rPr>
      </w:pPr>
      <w:r w:rsidRPr="002B0433">
        <w:rPr>
          <w:rFonts w:ascii="Times New Roman" w:hAnsi="Times New Roman"/>
          <w:b/>
          <w:bCs/>
          <w:u w:val="single"/>
        </w:rPr>
        <w:t>Operation and Maintenance of Stage I Controls</w:t>
      </w:r>
    </w:p>
    <w:p w14:paraId="53E3008A" w14:textId="77777777" w:rsidR="00E25EF5" w:rsidRPr="00CD26A9" w:rsidRDefault="00E25EF5" w:rsidP="00F027F1">
      <w:pPr>
        <w:pStyle w:val="BodyTextIndent3"/>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rPr>
          <w:bCs/>
        </w:rPr>
      </w:pPr>
    </w:p>
    <w:p w14:paraId="245D0731" w14:textId="5F8B1809" w:rsidR="00E25EF5" w:rsidRPr="00CD26A9" w:rsidRDefault="00DB32F8" w:rsidP="00C51595">
      <w:pPr>
        <w:pStyle w:val="BodyTextIndent3"/>
        <w:numPr>
          <w:ilvl w:val="3"/>
          <w:numId w:val="10"/>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The permittee shall not allow the vapor control system (Stage 1 controls) for any gasoline storage tank to be bypassed when gasoline is transferred to the storage tank</w:t>
      </w:r>
      <w:r w:rsidR="00FB582D">
        <w:t xml:space="preserve">. </w:t>
      </w:r>
      <w:r w:rsidRPr="00CD26A9">
        <w:t xml:space="preserve">The permittee shall not remove or disconnect any part of the vapor control system (except in accordance with the requirements of </w:t>
      </w:r>
      <w:r w:rsidR="00364DC2" w:rsidRPr="00CD26A9">
        <w:t xml:space="preserve">paragraph </w:t>
      </w:r>
      <w:r w:rsidRPr="00CD26A9">
        <w:t>I.B.10</w:t>
      </w:r>
      <w:r w:rsidR="005574DE">
        <w:t>.</w:t>
      </w:r>
      <w:r w:rsidRPr="00CD26A9">
        <w:t xml:space="preserve"> </w:t>
      </w:r>
      <w:r w:rsidR="005574DE">
        <w:t>above</w:t>
      </w:r>
      <w:r w:rsidRPr="00CD26A9">
        <w:t>) unless the use of the gasoline storage tank is terminated. [COHRAR §§ 8.8.3</w:t>
      </w:r>
      <w:r w:rsidR="007732C6" w:rsidRPr="00CD26A9">
        <w:t>,</w:t>
      </w:r>
      <w:r w:rsidRPr="00CD26A9">
        <w:t xml:space="preserve"> 8.8.4</w:t>
      </w:r>
      <w:r w:rsidR="007732C6" w:rsidRPr="00CD26A9">
        <w:t>,</w:t>
      </w:r>
      <w:r w:rsidRPr="00CD26A9">
        <w:t xml:space="preserve"> 8.8.5(a)</w:t>
      </w:r>
      <w:r w:rsidR="007732C6" w:rsidRPr="00CD26A9">
        <w:t>,</w:t>
      </w:r>
      <w:r w:rsidRPr="00CD26A9">
        <w:t xml:space="preserve"> 8.8.6</w:t>
      </w:r>
      <w:r w:rsidR="007732C6" w:rsidRPr="00CD26A9">
        <w:t>, and</w:t>
      </w:r>
      <w:r w:rsidRPr="00CD26A9">
        <w:t xml:space="preserve"> 3.9.5(a)] </w:t>
      </w:r>
    </w:p>
    <w:p w14:paraId="51EFD3D4" w14:textId="77777777" w:rsidR="00E25EF5" w:rsidRPr="00CD26A9" w:rsidRDefault="00E25EF5" w:rsidP="00F027F1">
      <w:pPr>
        <w:pStyle w:val="BodyTextIndent3"/>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left="720" w:firstLine="0"/>
        <w:jc w:val="both"/>
      </w:pPr>
    </w:p>
    <w:p w14:paraId="404B4136" w14:textId="2C09312F" w:rsidR="00E25EF5" w:rsidRDefault="00DB32F8" w:rsidP="00C51595">
      <w:pPr>
        <w:pStyle w:val="BodyTextIndent3"/>
        <w:numPr>
          <w:ilvl w:val="3"/>
          <w:numId w:val="10"/>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 xml:space="preserve">The permittee shall not cause or allow a tank truck to transfer gasoline into any gasoline storage tank located at the facility unless said tank truck has a valid Alabama Department of Environmental Management (ADEM) or Jefferson County Department of Health </w:t>
      </w:r>
      <w:r w:rsidR="00445E38" w:rsidRPr="00CD26A9">
        <w:t xml:space="preserve">(JCDH) </w:t>
      </w:r>
      <w:r w:rsidRPr="00CD26A9">
        <w:t>Air Sticker attached</w:t>
      </w:r>
      <w:r w:rsidR="00FB582D">
        <w:t xml:space="preserve">. </w:t>
      </w:r>
      <w:r w:rsidRPr="00CD26A9">
        <w:t>[COHRAR §§ 8.8.5(a)</w:t>
      </w:r>
      <w:r w:rsidR="007732C6" w:rsidRPr="00CD26A9">
        <w:t xml:space="preserve"> and</w:t>
      </w:r>
      <w:r w:rsidRPr="00CD26A9">
        <w:t xml:space="preserve"> 3.9.5 (a)]</w:t>
      </w:r>
    </w:p>
    <w:p w14:paraId="2E4C7D88" w14:textId="77777777" w:rsidR="006E0BF9" w:rsidRDefault="006E0BF9" w:rsidP="006E0BF9">
      <w:pPr>
        <w:pStyle w:val="BodyTextIndent3"/>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left="720" w:firstLine="0"/>
        <w:jc w:val="both"/>
      </w:pPr>
    </w:p>
    <w:p w14:paraId="55B13F0B" w14:textId="20220C8B" w:rsidR="00E25EF5" w:rsidRPr="00CD26A9" w:rsidRDefault="00DB32F8" w:rsidP="00C51595">
      <w:pPr>
        <w:pStyle w:val="BodyTextIndent3"/>
        <w:numPr>
          <w:ilvl w:val="3"/>
          <w:numId w:val="10"/>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The permittee shall maintain the gasoline storage tank vapor contro</w:t>
      </w:r>
      <w:r w:rsidR="00364DC2" w:rsidRPr="00CD26A9">
        <w:t>l system in a vapor tight (leak-</w:t>
      </w:r>
      <w:r w:rsidRPr="00CD26A9">
        <w:t xml:space="preserve">free) condition at all times by ensuring that all </w:t>
      </w:r>
      <w:r w:rsidR="001136C5" w:rsidRPr="00CD26A9">
        <w:t xml:space="preserve">seals and caps are in place and </w:t>
      </w:r>
      <w:r w:rsidRPr="00CD26A9">
        <w:t>in good working order.</w:t>
      </w:r>
      <w:r w:rsidR="007732C6" w:rsidRPr="00CD26A9">
        <w:t xml:space="preserve"> </w:t>
      </w:r>
      <w:r w:rsidRPr="00CD26A9">
        <w:t>[COHRAR §§ 8.8.3</w:t>
      </w:r>
      <w:r w:rsidR="007732C6" w:rsidRPr="00CD26A9">
        <w:t>, 8.8.4,</w:t>
      </w:r>
      <w:r w:rsidRPr="00CD26A9">
        <w:t xml:space="preserve"> 8.8.7</w:t>
      </w:r>
      <w:r w:rsidR="007732C6" w:rsidRPr="00CD26A9">
        <w:t>, and</w:t>
      </w:r>
      <w:r w:rsidRPr="00CD26A9">
        <w:t xml:space="preserve"> 3.9.5(a)]</w:t>
      </w:r>
    </w:p>
    <w:p w14:paraId="5F74C7B9" w14:textId="77777777" w:rsidR="00E25EF5" w:rsidRPr="00CD26A9" w:rsidRDefault="00E25EF5" w:rsidP="00F027F1">
      <w:pPr>
        <w:ind w:left="720"/>
        <w:jc w:val="both"/>
        <w:rPr>
          <w:rFonts w:ascii="Times New Roman" w:hAnsi="Times New Roman"/>
          <w:sz w:val="24"/>
        </w:rPr>
      </w:pPr>
    </w:p>
    <w:p w14:paraId="3BD3C3A9" w14:textId="0B2B6452" w:rsidR="00E25EF5" w:rsidRPr="002B0433" w:rsidRDefault="00DB32F8" w:rsidP="00C51595">
      <w:pPr>
        <w:pStyle w:val="ListParagraph"/>
        <w:numPr>
          <w:ilvl w:val="2"/>
          <w:numId w:val="7"/>
        </w:numPr>
        <w:jc w:val="both"/>
        <w:rPr>
          <w:rFonts w:ascii="Times New Roman" w:hAnsi="Times New Roman"/>
          <w:bCs/>
          <w:u w:val="single"/>
        </w:rPr>
      </w:pPr>
      <w:r w:rsidRPr="002B0433">
        <w:rPr>
          <w:rFonts w:ascii="Times New Roman" w:hAnsi="Times New Roman"/>
          <w:b/>
          <w:bCs/>
          <w:u w:val="single"/>
        </w:rPr>
        <w:t>Work Practice Requirements</w:t>
      </w:r>
    </w:p>
    <w:p w14:paraId="713738CE" w14:textId="77777777" w:rsidR="00E25EF5" w:rsidRPr="00CD26A9" w:rsidRDefault="00E25EF5" w:rsidP="009A40B7">
      <w:pPr>
        <w:ind w:left="720"/>
        <w:jc w:val="both"/>
        <w:rPr>
          <w:rFonts w:ascii="Times New Roman" w:hAnsi="Times New Roman"/>
          <w:sz w:val="24"/>
        </w:rPr>
      </w:pPr>
    </w:p>
    <w:p w14:paraId="44E1CD0E" w14:textId="5547E9F7" w:rsidR="00E25EF5" w:rsidRDefault="00DB32F8" w:rsidP="00F027F1">
      <w:pPr>
        <w:ind w:left="720"/>
        <w:jc w:val="both"/>
        <w:rPr>
          <w:rFonts w:ascii="Times New Roman" w:hAnsi="Times New Roman"/>
          <w:sz w:val="24"/>
        </w:rPr>
      </w:pPr>
      <w:r w:rsidRPr="00CD26A9">
        <w:rPr>
          <w:rFonts w:ascii="Times New Roman" w:hAnsi="Times New Roman"/>
          <w:sz w:val="24"/>
        </w:rPr>
        <w:t>The permittee shall not cause or allow gasoline to be spilled, discarded in sewers, stored in open containers, or handled in any other manner that would result in evaporation of the gasoline to the atmosphere. [COHRAR §§ 8.8.6</w:t>
      </w:r>
      <w:r w:rsidR="007732C6" w:rsidRPr="00CD26A9">
        <w:rPr>
          <w:rFonts w:ascii="Times New Roman" w:hAnsi="Times New Roman"/>
          <w:sz w:val="24"/>
        </w:rPr>
        <w:t xml:space="preserve"> and</w:t>
      </w:r>
      <w:r w:rsidRPr="00CD26A9">
        <w:rPr>
          <w:rFonts w:ascii="Times New Roman" w:hAnsi="Times New Roman"/>
          <w:sz w:val="24"/>
        </w:rPr>
        <w:t xml:space="preserve"> 3.9.5(a)]</w:t>
      </w:r>
    </w:p>
    <w:p w14:paraId="3DA1937F" w14:textId="77777777" w:rsidR="00693509" w:rsidRDefault="00693509" w:rsidP="00F027F1">
      <w:pPr>
        <w:ind w:left="720"/>
        <w:jc w:val="both"/>
        <w:rPr>
          <w:rFonts w:ascii="Times New Roman" w:hAnsi="Times New Roman"/>
          <w:sz w:val="24"/>
        </w:rPr>
      </w:pPr>
    </w:p>
    <w:p w14:paraId="0CA18436" w14:textId="77777777" w:rsidR="00693509" w:rsidRPr="00693509" w:rsidRDefault="00693509" w:rsidP="00F027F1">
      <w:pPr>
        <w:ind w:left="720"/>
        <w:jc w:val="both"/>
        <w:rPr>
          <w:rFonts w:ascii="Times New Roman" w:hAnsi="Times New Roman"/>
          <w:sz w:val="24"/>
        </w:rPr>
      </w:pPr>
    </w:p>
    <w:p w14:paraId="68F1D094" w14:textId="2A49C28E" w:rsidR="00E25EF5" w:rsidRPr="00CD26A9" w:rsidRDefault="006B76C8" w:rsidP="00C51595">
      <w:pPr>
        <w:pStyle w:val="ListParagraph"/>
        <w:numPr>
          <w:ilvl w:val="1"/>
          <w:numId w:val="10"/>
        </w:numPr>
        <w:jc w:val="both"/>
        <w:rPr>
          <w:rFonts w:ascii="Times New Roman" w:hAnsi="Times New Roman"/>
        </w:rPr>
      </w:pPr>
      <w:r w:rsidRPr="00693509">
        <w:rPr>
          <w:rFonts w:ascii="Times New Roman" w:hAnsi="Times New Roman"/>
          <w:b/>
          <w:szCs w:val="24"/>
        </w:rPr>
        <w:t xml:space="preserve">Carbon Monoxide </w:t>
      </w:r>
      <w:r w:rsidR="00445E38" w:rsidRPr="00693509">
        <w:rPr>
          <w:rFonts w:ascii="Times New Roman" w:hAnsi="Times New Roman"/>
          <w:b/>
          <w:szCs w:val="24"/>
        </w:rPr>
        <w:t xml:space="preserve">(CO) </w:t>
      </w:r>
      <w:r w:rsidRPr="00693509">
        <w:rPr>
          <w:rFonts w:ascii="Times New Roman" w:hAnsi="Times New Roman"/>
          <w:b/>
          <w:szCs w:val="24"/>
        </w:rPr>
        <w:t xml:space="preserve">Emissions </w:t>
      </w:r>
      <w:r w:rsidR="00757DF2" w:rsidRPr="00693509">
        <w:rPr>
          <w:rFonts w:ascii="Times New Roman" w:hAnsi="Times New Roman"/>
          <w:b/>
          <w:szCs w:val="24"/>
        </w:rPr>
        <w:t>from</w:t>
      </w:r>
      <w:r w:rsidRPr="00693509">
        <w:rPr>
          <w:rFonts w:ascii="Times New Roman" w:hAnsi="Times New Roman"/>
          <w:b/>
          <w:szCs w:val="24"/>
        </w:rPr>
        <w:t xml:space="preserve"> </w:t>
      </w:r>
      <w:r w:rsidR="00D4077F" w:rsidRPr="00693509">
        <w:rPr>
          <w:rFonts w:ascii="Times New Roman" w:hAnsi="Times New Roman"/>
          <w:b/>
          <w:szCs w:val="24"/>
        </w:rPr>
        <w:t>Fuel Combustion</w:t>
      </w:r>
    </w:p>
    <w:p w14:paraId="52C58DDB" w14:textId="77777777" w:rsidR="00E25EF5" w:rsidRPr="00CD26A9" w:rsidRDefault="00E25EF5" w:rsidP="009A40B7">
      <w:pPr>
        <w:ind w:left="720"/>
        <w:jc w:val="both"/>
        <w:rPr>
          <w:rFonts w:ascii="Times New Roman" w:hAnsi="Times New Roman"/>
          <w:sz w:val="24"/>
        </w:rPr>
      </w:pPr>
    </w:p>
    <w:p w14:paraId="18EE3564" w14:textId="084C1EF1" w:rsidR="00E25EF5" w:rsidRPr="00CD26A9" w:rsidRDefault="00445E38" w:rsidP="00C51595">
      <w:pPr>
        <w:pStyle w:val="ListParagraph"/>
        <w:numPr>
          <w:ilvl w:val="2"/>
          <w:numId w:val="10"/>
        </w:numPr>
        <w:jc w:val="both"/>
        <w:rPr>
          <w:rFonts w:ascii="Times New Roman" w:hAnsi="Times New Roman"/>
        </w:rPr>
      </w:pPr>
      <w:r w:rsidRPr="00CD26A9">
        <w:rPr>
          <w:rFonts w:ascii="Times New Roman" w:hAnsi="Times New Roman"/>
          <w:b/>
          <w:u w:val="single"/>
        </w:rPr>
        <w:t>CO</w:t>
      </w:r>
      <w:r w:rsidR="00D4077F">
        <w:rPr>
          <w:rFonts w:ascii="Times New Roman" w:hAnsi="Times New Roman"/>
          <w:b/>
          <w:u w:val="single"/>
        </w:rPr>
        <w:t xml:space="preserve"> Facility-Wide</w:t>
      </w:r>
      <w:r w:rsidRPr="00CD26A9">
        <w:rPr>
          <w:rFonts w:ascii="Times New Roman" w:hAnsi="Times New Roman"/>
          <w:b/>
          <w:u w:val="single"/>
        </w:rPr>
        <w:t xml:space="preserve"> </w:t>
      </w:r>
      <w:r w:rsidR="006B76C8" w:rsidRPr="00CD26A9">
        <w:rPr>
          <w:rFonts w:ascii="Times New Roman" w:hAnsi="Times New Roman"/>
          <w:b/>
          <w:u w:val="single"/>
        </w:rPr>
        <w:t>Emission Limitation</w:t>
      </w:r>
    </w:p>
    <w:p w14:paraId="1A098152" w14:textId="77777777" w:rsidR="00E25EF5" w:rsidRPr="00CD26A9" w:rsidRDefault="00E25EF5" w:rsidP="009A40B7">
      <w:pPr>
        <w:ind w:left="720"/>
        <w:jc w:val="both"/>
        <w:rPr>
          <w:rFonts w:ascii="Times New Roman" w:hAnsi="Times New Roman"/>
          <w:sz w:val="24"/>
        </w:rPr>
      </w:pPr>
    </w:p>
    <w:p w14:paraId="40660966" w14:textId="0644546D" w:rsidR="00E25EF5" w:rsidRPr="00CD26A9" w:rsidRDefault="006B76C8" w:rsidP="00F027F1">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 xml:space="preserve">Facility-wide combustion emissions of </w:t>
      </w:r>
      <w:r w:rsidR="00445E38" w:rsidRPr="00CD26A9">
        <w:t>CO</w:t>
      </w:r>
      <w:r w:rsidRPr="00CD26A9">
        <w:t xml:space="preserve"> from engine testing and miscellaneous natural gas-fired combustion equipment shall not exceed 40,000 pounds per calendar month, based on a twelve-</w:t>
      </w:r>
      <w:r w:rsidR="004322CF" w:rsidRPr="00CD26A9">
        <w:t>(12)-</w:t>
      </w:r>
      <w:r w:rsidRPr="00CD26A9">
        <w:t xml:space="preserve">month rolling average. </w:t>
      </w:r>
      <w:r w:rsidR="004322CF" w:rsidRPr="00CD26A9">
        <w:t>[COHRAR §§ 3.1.2(g),</w:t>
      </w:r>
      <w:r w:rsidRPr="00CD26A9">
        <w:t xml:space="preserve"> 3.5.2(a)</w:t>
      </w:r>
      <w:r w:rsidR="004322CF" w:rsidRPr="00CD26A9">
        <w:t>, and</w:t>
      </w:r>
      <w:r w:rsidRPr="00CD26A9">
        <w:t xml:space="preserve"> 3.9.5(a)]</w:t>
      </w:r>
    </w:p>
    <w:p w14:paraId="61EC3C7A" w14:textId="77777777" w:rsidR="00E25EF5" w:rsidRPr="00CD26A9" w:rsidRDefault="00E25EF5" w:rsidP="009A40B7">
      <w:pPr>
        <w:ind w:left="1890"/>
        <w:jc w:val="both"/>
        <w:rPr>
          <w:rFonts w:ascii="Times New Roman" w:hAnsi="Times New Roman"/>
          <w:sz w:val="24"/>
        </w:rPr>
      </w:pPr>
    </w:p>
    <w:p w14:paraId="70714D3D" w14:textId="2AAADCE5" w:rsidR="00E25EF5" w:rsidRPr="00CD26A9" w:rsidRDefault="006B76C8" w:rsidP="00C51595">
      <w:pPr>
        <w:pStyle w:val="ListParagraph"/>
        <w:numPr>
          <w:ilvl w:val="2"/>
          <w:numId w:val="10"/>
        </w:numPr>
        <w:jc w:val="both"/>
        <w:rPr>
          <w:rFonts w:ascii="Times New Roman" w:hAnsi="Times New Roman"/>
          <w:bCs/>
          <w:u w:val="single"/>
        </w:rPr>
      </w:pPr>
      <w:r w:rsidRPr="00CD26A9">
        <w:rPr>
          <w:rFonts w:ascii="Times New Roman" w:hAnsi="Times New Roman"/>
          <w:b/>
          <w:bCs/>
          <w:u w:val="single"/>
        </w:rPr>
        <w:t xml:space="preserve">Calculation of Monthly Facility-Wide </w:t>
      </w:r>
      <w:r w:rsidR="00445E38" w:rsidRPr="00CD26A9">
        <w:rPr>
          <w:rFonts w:ascii="Times New Roman" w:hAnsi="Times New Roman"/>
          <w:b/>
          <w:bCs/>
          <w:u w:val="single"/>
        </w:rPr>
        <w:t>CO</w:t>
      </w:r>
      <w:r w:rsidRPr="00CD26A9">
        <w:rPr>
          <w:rFonts w:ascii="Times New Roman" w:hAnsi="Times New Roman"/>
          <w:b/>
          <w:bCs/>
          <w:u w:val="single"/>
        </w:rPr>
        <w:t xml:space="preserve"> Emissions</w:t>
      </w:r>
    </w:p>
    <w:p w14:paraId="32F5FC49" w14:textId="77777777" w:rsidR="00E25EF5" w:rsidRPr="00CD26A9" w:rsidRDefault="00E25EF5" w:rsidP="009A40B7">
      <w:pPr>
        <w:ind w:left="720"/>
        <w:jc w:val="both"/>
        <w:rPr>
          <w:rFonts w:ascii="Times New Roman" w:hAnsi="Times New Roman"/>
          <w:bCs/>
          <w:sz w:val="24"/>
        </w:rPr>
      </w:pPr>
    </w:p>
    <w:p w14:paraId="323B05A6" w14:textId="71CFDD5A" w:rsidR="00E25EF5" w:rsidRPr="00CD26A9" w:rsidRDefault="00AE630A" w:rsidP="0045429A">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Facility-wide combustion emissions of CO duri</w:t>
      </w:r>
      <w:r w:rsidRPr="001D6561">
        <w:t xml:space="preserve">ng the calendar month shall be calculated using a method approved by the Director. </w:t>
      </w:r>
      <w:r>
        <w:t>In the event new calculation methods are proposed, those methods must be submitted to the Director for approval prior to implementation.</w:t>
      </w:r>
      <w:r w:rsidRPr="00CD26A9">
        <w:t xml:space="preserve"> </w:t>
      </w:r>
      <w:r w:rsidR="007E6278" w:rsidRPr="00CD26A9">
        <w:t>[</w:t>
      </w:r>
      <w:r w:rsidR="004322CF" w:rsidRPr="00CD26A9">
        <w:t>COHRAR §§ 1.9.1 and</w:t>
      </w:r>
      <w:r w:rsidR="006B76C8" w:rsidRPr="00CD26A9">
        <w:t xml:space="preserve"> 3.9.5(c)]</w:t>
      </w:r>
    </w:p>
    <w:p w14:paraId="4B6CEF19" w14:textId="77777777" w:rsidR="00E25EF5" w:rsidRPr="00CD26A9" w:rsidRDefault="00E25EF5" w:rsidP="00AE630A">
      <w:pPr>
        <w:jc w:val="both"/>
        <w:rPr>
          <w:rFonts w:ascii="Times New Roman" w:hAnsi="Times New Roman"/>
          <w:bCs/>
          <w:sz w:val="24"/>
        </w:rPr>
      </w:pPr>
    </w:p>
    <w:p w14:paraId="08C81C77" w14:textId="77777777" w:rsidR="00E25EF5" w:rsidRPr="00CD26A9" w:rsidRDefault="006B76C8" w:rsidP="00C51595">
      <w:pPr>
        <w:pStyle w:val="BodyTextIndent2"/>
        <w:numPr>
          <w:ilvl w:val="2"/>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rPr>
          <w:bCs/>
        </w:rPr>
      </w:pPr>
      <w:r w:rsidRPr="00CD26A9">
        <w:rPr>
          <w:b/>
          <w:bCs/>
          <w:u w:val="single"/>
        </w:rPr>
        <w:t>Record-Keeping Requirements</w:t>
      </w:r>
    </w:p>
    <w:p w14:paraId="21B28A2F" w14:textId="77777777" w:rsidR="00E25EF5" w:rsidRPr="00CD26A9" w:rsidRDefault="00E25EF5" w:rsidP="009A40B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7C44FCAC" w14:textId="189AFF78" w:rsidR="00E25EF5" w:rsidRPr="00CD26A9" w:rsidRDefault="00E15D6B" w:rsidP="0045429A">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Records of monthly CO emissions</w:t>
      </w:r>
      <w:r>
        <w:t xml:space="preserve"> </w:t>
      </w:r>
      <w:r w:rsidRPr="00954872">
        <w:t>and records of the twelve-(12)-month rolling average</w:t>
      </w:r>
      <w:r>
        <w:t xml:space="preserve"> above</w:t>
      </w:r>
      <w:r w:rsidRPr="00CD26A9">
        <w:t xml:space="preserve"> shall be prepared in a form suitable for inspection within thirty (30) days of the end of each calendar month. </w:t>
      </w:r>
      <w:r w:rsidR="006B76C8" w:rsidRPr="00CD26A9">
        <w:t>[COHRAR §§ 1.9.1</w:t>
      </w:r>
      <w:r w:rsidR="004322CF" w:rsidRPr="00CD26A9">
        <w:t xml:space="preserve"> and</w:t>
      </w:r>
      <w:r w:rsidR="006B76C8" w:rsidRPr="00CD26A9">
        <w:t xml:space="preserve"> 3.9.5(c)]</w:t>
      </w:r>
    </w:p>
    <w:p w14:paraId="71616348" w14:textId="77777777" w:rsidR="00E25EF5" w:rsidRPr="00CD26A9" w:rsidRDefault="00E25EF5" w:rsidP="009A40B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62D69CFA" w14:textId="77777777" w:rsidR="00E25EF5" w:rsidRPr="00CD26A9" w:rsidRDefault="006B76C8" w:rsidP="00C51595">
      <w:pPr>
        <w:pStyle w:val="BodyTextIndent2"/>
        <w:numPr>
          <w:ilvl w:val="2"/>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rPr>
          <w:bCs/>
        </w:rPr>
      </w:pPr>
      <w:r w:rsidRPr="00CD26A9">
        <w:rPr>
          <w:b/>
          <w:bCs/>
          <w:u w:val="single"/>
        </w:rPr>
        <w:t>Reporting Requirements</w:t>
      </w:r>
    </w:p>
    <w:p w14:paraId="72703848" w14:textId="77777777" w:rsidR="00E25EF5" w:rsidRPr="00CD26A9" w:rsidRDefault="00E25EF5" w:rsidP="009A40B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rPr>
          <w:bCs/>
        </w:rPr>
      </w:pPr>
    </w:p>
    <w:p w14:paraId="44EC6D32" w14:textId="4F2AC0C0" w:rsidR="00E25EF5" w:rsidRPr="00CD26A9" w:rsidRDefault="00996D2E" w:rsidP="0045429A">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Total facility-wide CO emissions during each calendar month</w:t>
      </w:r>
      <w:r>
        <w:t xml:space="preserve"> </w:t>
      </w:r>
      <w:r w:rsidRPr="00CD26A9">
        <w:t>shall be included on the semi-annual monitoring reports submitted to the Department pursuant to the requirements of paragraph I.B.6</w:t>
      </w:r>
      <w:r>
        <w:t>.</w:t>
      </w:r>
      <w:r w:rsidRPr="00CD26A9">
        <w:t xml:space="preserve"> of this Permit</w:t>
      </w:r>
      <w:r w:rsidR="00FB582D">
        <w:t xml:space="preserve">. </w:t>
      </w:r>
      <w:r w:rsidRPr="00CD26A9">
        <w:t xml:space="preserve">The twelve-(12)-month rolling average of facility-wide CO emissions shall also be reported for each month of the reporting period covered by the semi-annual monitoring report. </w:t>
      </w:r>
      <w:r w:rsidR="006B76C8" w:rsidRPr="00CD26A9">
        <w:t>[COHRAR §§ 1.9.2</w:t>
      </w:r>
      <w:r w:rsidR="004322CF" w:rsidRPr="00CD26A9">
        <w:t xml:space="preserve"> and</w:t>
      </w:r>
      <w:r w:rsidR="006B76C8" w:rsidRPr="00CD26A9">
        <w:t xml:space="preserve"> 3.9.5(e)]</w:t>
      </w:r>
    </w:p>
    <w:p w14:paraId="788A62D0" w14:textId="77777777" w:rsidR="00272E27" w:rsidRDefault="00272E27" w:rsidP="0045429A">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775F0F2F" w14:textId="77777777" w:rsidR="00776539" w:rsidRPr="00CD26A9" w:rsidRDefault="00776539" w:rsidP="0045429A">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22CE69E3" w14:textId="6D5B58C7" w:rsidR="00E25EF5" w:rsidRPr="00CD26A9" w:rsidRDefault="006B76C8" w:rsidP="00C51595">
      <w:pPr>
        <w:pStyle w:val="ListParagraph"/>
        <w:numPr>
          <w:ilvl w:val="1"/>
          <w:numId w:val="10"/>
        </w:numPr>
        <w:jc w:val="both"/>
        <w:rPr>
          <w:rFonts w:ascii="Times New Roman" w:hAnsi="Times New Roman"/>
        </w:rPr>
      </w:pPr>
      <w:r w:rsidRPr="00CD26A9">
        <w:rPr>
          <w:rFonts w:ascii="Times New Roman" w:hAnsi="Times New Roman"/>
          <w:b/>
        </w:rPr>
        <w:t xml:space="preserve">Carbon Monoxide </w:t>
      </w:r>
      <w:r w:rsidR="00445E38" w:rsidRPr="00CD26A9">
        <w:rPr>
          <w:rFonts w:ascii="Times New Roman" w:hAnsi="Times New Roman"/>
          <w:b/>
        </w:rPr>
        <w:t xml:space="preserve">(CO) </w:t>
      </w:r>
      <w:r w:rsidRPr="00CD26A9">
        <w:rPr>
          <w:rFonts w:ascii="Times New Roman" w:hAnsi="Times New Roman"/>
          <w:b/>
        </w:rPr>
        <w:t xml:space="preserve">Emissions from Natural Gas-Fired </w:t>
      </w:r>
      <w:r w:rsidR="004322CF" w:rsidRPr="00CD26A9">
        <w:rPr>
          <w:rFonts w:ascii="Times New Roman" w:hAnsi="Times New Roman"/>
          <w:b/>
        </w:rPr>
        <w:t>Combustion Equipment</w:t>
      </w:r>
    </w:p>
    <w:p w14:paraId="3126C224" w14:textId="77777777" w:rsidR="00E25EF5" w:rsidRPr="00CD26A9" w:rsidRDefault="00E25EF5" w:rsidP="009A40B7">
      <w:pPr>
        <w:ind w:left="720"/>
        <w:jc w:val="both"/>
        <w:rPr>
          <w:rFonts w:ascii="Times New Roman" w:hAnsi="Times New Roman"/>
          <w:bCs/>
          <w:sz w:val="24"/>
        </w:rPr>
      </w:pPr>
    </w:p>
    <w:p w14:paraId="77137030" w14:textId="34552502" w:rsidR="00E25EF5" w:rsidRPr="00CD26A9" w:rsidRDefault="006B76C8" w:rsidP="00C51595">
      <w:pPr>
        <w:pStyle w:val="ListParagraph"/>
        <w:keepNext/>
        <w:numPr>
          <w:ilvl w:val="2"/>
          <w:numId w:val="10"/>
        </w:numPr>
        <w:jc w:val="both"/>
        <w:rPr>
          <w:rFonts w:ascii="Times New Roman" w:hAnsi="Times New Roman"/>
          <w:bCs/>
          <w:u w:val="single"/>
        </w:rPr>
      </w:pPr>
      <w:r w:rsidRPr="00CD26A9">
        <w:rPr>
          <w:rFonts w:ascii="Times New Roman" w:hAnsi="Times New Roman"/>
          <w:b/>
          <w:bCs/>
          <w:u w:val="single"/>
        </w:rPr>
        <w:t xml:space="preserve">Calculation of Monthly </w:t>
      </w:r>
      <w:r w:rsidR="00445E38" w:rsidRPr="00CD26A9">
        <w:rPr>
          <w:rFonts w:ascii="Times New Roman" w:hAnsi="Times New Roman"/>
          <w:b/>
          <w:bCs/>
          <w:u w:val="single"/>
        </w:rPr>
        <w:t>CO</w:t>
      </w:r>
      <w:r w:rsidRPr="00CD26A9">
        <w:rPr>
          <w:rFonts w:ascii="Times New Roman" w:hAnsi="Times New Roman"/>
          <w:b/>
          <w:bCs/>
          <w:u w:val="single"/>
        </w:rPr>
        <w:t xml:space="preserve"> Emissions from </w:t>
      </w:r>
      <w:r w:rsidR="00D4077F">
        <w:rPr>
          <w:rFonts w:ascii="Times New Roman" w:hAnsi="Times New Roman"/>
          <w:b/>
          <w:bCs/>
          <w:u w:val="single"/>
        </w:rPr>
        <w:t xml:space="preserve">Natural Gas-Fired </w:t>
      </w:r>
      <w:r w:rsidRPr="00CD26A9">
        <w:rPr>
          <w:rFonts w:ascii="Times New Roman" w:hAnsi="Times New Roman"/>
          <w:b/>
          <w:bCs/>
          <w:u w:val="single"/>
        </w:rPr>
        <w:t>Combustion Equipment</w:t>
      </w:r>
    </w:p>
    <w:p w14:paraId="15DFE711" w14:textId="77777777" w:rsidR="00E25EF5" w:rsidRPr="00CD26A9" w:rsidRDefault="00E25EF5" w:rsidP="007166D9">
      <w:pPr>
        <w:keepNext/>
        <w:ind w:left="720"/>
        <w:jc w:val="both"/>
        <w:rPr>
          <w:rFonts w:ascii="Times New Roman" w:hAnsi="Times New Roman"/>
          <w:bCs/>
          <w:sz w:val="24"/>
        </w:rPr>
      </w:pPr>
    </w:p>
    <w:p w14:paraId="5CA67721" w14:textId="43F1E51A" w:rsidR="00E25EF5" w:rsidRPr="00CD26A9" w:rsidRDefault="00B02D44" w:rsidP="007166D9">
      <w:pPr>
        <w:pStyle w:val="BodyTextIndent2"/>
        <w:keepNext/>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 xml:space="preserve">Emissions of CO from combustion equipment during the calendar month shall be </w:t>
      </w:r>
      <w:r w:rsidRPr="001D6561">
        <w:t xml:space="preserve">calculated using a method approved by the Director. </w:t>
      </w:r>
      <w:r>
        <w:t>In the event new calculation methods are proposed, those methods must be submitted to the Director for approval prior to implementation.</w:t>
      </w:r>
      <w:r w:rsidRPr="00CD26A9">
        <w:t xml:space="preserve"> </w:t>
      </w:r>
      <w:r w:rsidR="006B76C8" w:rsidRPr="00CD26A9">
        <w:t>[COHRAR §§ 1.9.1</w:t>
      </w:r>
      <w:r w:rsidR="004322CF" w:rsidRPr="00CD26A9">
        <w:t xml:space="preserve"> and</w:t>
      </w:r>
      <w:r w:rsidR="006B76C8" w:rsidRPr="00CD26A9">
        <w:t xml:space="preserve"> 3.9.5(c)]</w:t>
      </w:r>
    </w:p>
    <w:p w14:paraId="778436B0" w14:textId="77777777" w:rsidR="00E25EF5" w:rsidRPr="00CD26A9" w:rsidRDefault="00E25EF5" w:rsidP="00B02D44">
      <w:pPr>
        <w:jc w:val="both"/>
        <w:rPr>
          <w:rFonts w:ascii="Times New Roman" w:hAnsi="Times New Roman"/>
          <w:bCs/>
          <w:sz w:val="24"/>
        </w:rPr>
      </w:pPr>
    </w:p>
    <w:p w14:paraId="19B796DA" w14:textId="77777777" w:rsidR="00E25EF5" w:rsidRPr="00CD26A9" w:rsidRDefault="006B76C8" w:rsidP="00C51595">
      <w:pPr>
        <w:pStyle w:val="BodyTextIndent2"/>
        <w:numPr>
          <w:ilvl w:val="2"/>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rPr>
          <w:bCs/>
        </w:rPr>
      </w:pPr>
      <w:r w:rsidRPr="00CD26A9">
        <w:rPr>
          <w:b/>
          <w:bCs/>
          <w:u w:val="single"/>
        </w:rPr>
        <w:t>Record-Keeping Requirements</w:t>
      </w:r>
    </w:p>
    <w:p w14:paraId="56F311BC" w14:textId="77777777" w:rsidR="00E25EF5" w:rsidRPr="00CD26A9" w:rsidRDefault="00E25EF5" w:rsidP="009A40B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50815848" w14:textId="618A091E" w:rsidR="00E25EF5" w:rsidRPr="00CD26A9" w:rsidRDefault="006B76C8" w:rsidP="00354C2C">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 xml:space="preserve">Records of monthly </w:t>
      </w:r>
      <w:r w:rsidR="00445E38" w:rsidRPr="00CD26A9">
        <w:t>CO</w:t>
      </w:r>
      <w:r w:rsidRPr="00CD26A9">
        <w:t xml:space="preserve"> emissions from natural gas combustion</w:t>
      </w:r>
      <w:r w:rsidR="000268E0">
        <w:t xml:space="preserve"> </w:t>
      </w:r>
      <w:r w:rsidRPr="00CD26A9">
        <w:t>shall be prepared in a form suitable for inspection within thirty (30) days of the end of each calendar month</w:t>
      </w:r>
      <w:r w:rsidR="00FB582D">
        <w:t xml:space="preserve">. </w:t>
      </w:r>
      <w:r w:rsidRPr="00CD26A9">
        <w:t>[COHRAR §§ 1.9.1</w:t>
      </w:r>
      <w:r w:rsidR="004322CF" w:rsidRPr="00CD26A9">
        <w:t xml:space="preserve"> and</w:t>
      </w:r>
      <w:r w:rsidRPr="00CD26A9">
        <w:t xml:space="preserve"> 3.9.5(c)]</w:t>
      </w:r>
    </w:p>
    <w:p w14:paraId="7552CE92" w14:textId="77777777" w:rsidR="00E25EF5" w:rsidRPr="00CD26A9" w:rsidRDefault="00E25EF5" w:rsidP="009A40B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6FC42197" w14:textId="77777777" w:rsidR="00E25EF5" w:rsidRPr="00CD26A9" w:rsidRDefault="006B76C8" w:rsidP="00C51595">
      <w:pPr>
        <w:pStyle w:val="BodyTextIndent2"/>
        <w:numPr>
          <w:ilvl w:val="2"/>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rPr>
          <w:bCs/>
        </w:rPr>
      </w:pPr>
      <w:r w:rsidRPr="00CD26A9">
        <w:rPr>
          <w:b/>
          <w:bCs/>
          <w:u w:val="single"/>
        </w:rPr>
        <w:t>Reporting Requirements</w:t>
      </w:r>
    </w:p>
    <w:p w14:paraId="50F88A07" w14:textId="77777777" w:rsidR="00E25EF5" w:rsidRPr="00CD26A9" w:rsidRDefault="00E25EF5" w:rsidP="009A40B7">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rPr>
          <w:bCs/>
        </w:rPr>
      </w:pPr>
    </w:p>
    <w:p w14:paraId="55C7317F" w14:textId="5FCD4983" w:rsidR="00E25EF5" w:rsidRPr="00CD26A9" w:rsidRDefault="00445E38" w:rsidP="00354C2C">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CO</w:t>
      </w:r>
      <w:r w:rsidR="006B76C8" w:rsidRPr="00CD26A9">
        <w:t xml:space="preserve"> emissions from natural gas combustion during each calendar month</w:t>
      </w:r>
      <w:r w:rsidR="000268E0">
        <w:t xml:space="preserve"> </w:t>
      </w:r>
      <w:r w:rsidR="006B76C8" w:rsidRPr="00CD26A9">
        <w:t xml:space="preserve">shall be included on the semi-annual monitoring reports submitted to the Department pursuant to the requirements of </w:t>
      </w:r>
      <w:r w:rsidR="00443AD1">
        <w:t>paragraph</w:t>
      </w:r>
      <w:r w:rsidR="006B76C8" w:rsidRPr="00CD26A9">
        <w:t xml:space="preserve"> I.B.6</w:t>
      </w:r>
      <w:r w:rsidR="00443AD1">
        <w:t>.</w:t>
      </w:r>
      <w:r w:rsidR="006B76C8" w:rsidRPr="00CD26A9">
        <w:t xml:space="preserve"> </w:t>
      </w:r>
      <w:r w:rsidR="00F22834">
        <w:t>of this Permit</w:t>
      </w:r>
      <w:r w:rsidR="00FB582D">
        <w:t xml:space="preserve">. </w:t>
      </w:r>
      <w:r w:rsidR="006B76C8" w:rsidRPr="00CD26A9">
        <w:t>[COHRAR §§ 1.9.2</w:t>
      </w:r>
      <w:r w:rsidR="004322CF" w:rsidRPr="00CD26A9">
        <w:t xml:space="preserve"> and</w:t>
      </w:r>
      <w:r w:rsidR="006B76C8" w:rsidRPr="00CD26A9">
        <w:t xml:space="preserve"> 3.9.5(e)]</w:t>
      </w:r>
    </w:p>
    <w:p w14:paraId="14710F22" w14:textId="77777777" w:rsidR="00E25EF5" w:rsidRPr="00CD26A9" w:rsidRDefault="00E25EF5" w:rsidP="009A40B7">
      <w:pPr>
        <w:ind w:left="720"/>
        <w:jc w:val="both"/>
        <w:rPr>
          <w:rFonts w:ascii="Times New Roman" w:hAnsi="Times New Roman"/>
          <w:sz w:val="24"/>
        </w:rPr>
      </w:pPr>
    </w:p>
    <w:p w14:paraId="3703870C" w14:textId="77777777" w:rsidR="00E25EF5" w:rsidRPr="00CD26A9" w:rsidRDefault="00E25EF5" w:rsidP="0030097E">
      <w:pPr>
        <w:jc w:val="both"/>
        <w:rPr>
          <w:rFonts w:ascii="Times New Roman" w:hAnsi="Times New Roman"/>
          <w:sz w:val="24"/>
        </w:rPr>
      </w:pPr>
    </w:p>
    <w:p w14:paraId="61DD714D" w14:textId="77777777" w:rsidR="00E25EF5" w:rsidRPr="00CD26A9" w:rsidRDefault="006B76C8" w:rsidP="00C51595">
      <w:pPr>
        <w:pStyle w:val="ListParagraph"/>
        <w:numPr>
          <w:ilvl w:val="1"/>
          <w:numId w:val="10"/>
        </w:numPr>
        <w:jc w:val="both"/>
        <w:rPr>
          <w:rFonts w:ascii="Times New Roman" w:hAnsi="Times New Roman"/>
        </w:rPr>
      </w:pPr>
      <w:r w:rsidRPr="00CD26A9">
        <w:rPr>
          <w:rFonts w:ascii="Times New Roman" w:hAnsi="Times New Roman"/>
          <w:b/>
        </w:rPr>
        <w:t>Carbon Monoxide</w:t>
      </w:r>
      <w:r w:rsidR="00445E38" w:rsidRPr="00CD26A9">
        <w:rPr>
          <w:rFonts w:ascii="Times New Roman" w:hAnsi="Times New Roman"/>
          <w:b/>
        </w:rPr>
        <w:t xml:space="preserve"> (CO)</w:t>
      </w:r>
      <w:r w:rsidRPr="00CD26A9">
        <w:rPr>
          <w:rFonts w:ascii="Times New Roman" w:hAnsi="Times New Roman"/>
          <w:b/>
        </w:rPr>
        <w:t xml:space="preserve"> Emissions from Dynamometer Engine Test Cells with Catalytic Converters (Catalytic Oxidizers)</w:t>
      </w:r>
    </w:p>
    <w:p w14:paraId="12D14C19" w14:textId="77777777" w:rsidR="00E25EF5" w:rsidRPr="00CD26A9" w:rsidRDefault="00E25EF5" w:rsidP="001233D4">
      <w:pPr>
        <w:ind w:left="720"/>
        <w:jc w:val="both"/>
        <w:rPr>
          <w:rFonts w:ascii="Times New Roman" w:hAnsi="Times New Roman"/>
          <w:bCs/>
          <w:sz w:val="24"/>
        </w:rPr>
      </w:pPr>
    </w:p>
    <w:p w14:paraId="2E66AEFE" w14:textId="75DEDC2D" w:rsidR="00E25EF5" w:rsidRPr="00CD26A9" w:rsidRDefault="006B76C8" w:rsidP="00C51595">
      <w:pPr>
        <w:pStyle w:val="ListParagraph"/>
        <w:numPr>
          <w:ilvl w:val="2"/>
          <w:numId w:val="10"/>
        </w:numPr>
        <w:jc w:val="both"/>
        <w:rPr>
          <w:rFonts w:ascii="Times New Roman" w:hAnsi="Times New Roman"/>
          <w:bCs/>
          <w:u w:val="single"/>
        </w:rPr>
      </w:pPr>
      <w:r w:rsidRPr="00CD26A9">
        <w:rPr>
          <w:rFonts w:ascii="Times New Roman" w:hAnsi="Times New Roman"/>
          <w:b/>
          <w:bCs/>
          <w:u w:val="single"/>
        </w:rPr>
        <w:t xml:space="preserve">Calculation of Monthly </w:t>
      </w:r>
      <w:r w:rsidR="00445E38" w:rsidRPr="00CD26A9">
        <w:rPr>
          <w:rFonts w:ascii="Times New Roman" w:hAnsi="Times New Roman"/>
          <w:b/>
          <w:bCs/>
          <w:u w:val="single"/>
        </w:rPr>
        <w:t>CO</w:t>
      </w:r>
      <w:r w:rsidRPr="00CD26A9">
        <w:rPr>
          <w:rFonts w:ascii="Times New Roman" w:hAnsi="Times New Roman"/>
          <w:b/>
          <w:bCs/>
          <w:u w:val="single"/>
        </w:rPr>
        <w:t xml:space="preserve"> Emissions from Dynamometer Engine Test Cells with Catalytic Converters (Catalytic Oxidizers)</w:t>
      </w:r>
    </w:p>
    <w:p w14:paraId="1A5E33AC" w14:textId="77777777" w:rsidR="00E25EF5" w:rsidRPr="00CD26A9" w:rsidRDefault="00E25EF5" w:rsidP="001233D4">
      <w:pPr>
        <w:ind w:left="720"/>
        <w:jc w:val="both"/>
        <w:rPr>
          <w:rFonts w:ascii="Times New Roman" w:hAnsi="Times New Roman"/>
          <w:bCs/>
          <w:sz w:val="24"/>
        </w:rPr>
      </w:pPr>
    </w:p>
    <w:p w14:paraId="45182034" w14:textId="5D86EF00" w:rsidR="00E25EF5" w:rsidRPr="00CD26A9" w:rsidRDefault="00F00906" w:rsidP="00354C2C">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t>Emissions of CO from internal combustion of gasoline and gasoline-ethanol blends in dynamometer engine test cells with catalytic converters (catalytic oxidizers) during the calendar month shall be calculated using a method approved by the Director. In the event new calculation methods are proposed, those methods must be submitted to the Director for approval prior to implementation.</w:t>
      </w:r>
      <w:r w:rsidRPr="00CD26A9">
        <w:t xml:space="preserve"> </w:t>
      </w:r>
      <w:r w:rsidR="007D34A4" w:rsidRPr="00CD26A9">
        <w:t>[</w:t>
      </w:r>
      <w:r w:rsidR="004322CF" w:rsidRPr="00CD26A9">
        <w:t>COHRAR §§ 1.9.1 and</w:t>
      </w:r>
      <w:r w:rsidR="006B76C8" w:rsidRPr="00CD26A9">
        <w:t xml:space="preserve"> 3.9.5(c)]</w:t>
      </w:r>
    </w:p>
    <w:p w14:paraId="3ADD401D" w14:textId="77777777" w:rsidR="00E25EF5" w:rsidRPr="00CD26A9" w:rsidRDefault="00E25EF5" w:rsidP="00354C2C">
      <w:pPr>
        <w:ind w:left="720"/>
        <w:rPr>
          <w:rFonts w:ascii="Times New Roman" w:hAnsi="Times New Roman"/>
          <w:sz w:val="24"/>
        </w:rPr>
      </w:pPr>
    </w:p>
    <w:p w14:paraId="5E4CF7C2" w14:textId="77777777" w:rsidR="00E25EF5" w:rsidRPr="00CD26A9" w:rsidRDefault="006B76C8" w:rsidP="00C51595">
      <w:pPr>
        <w:pStyle w:val="ListParagraph"/>
        <w:numPr>
          <w:ilvl w:val="2"/>
          <w:numId w:val="10"/>
        </w:numPr>
        <w:jc w:val="both"/>
        <w:rPr>
          <w:rFonts w:ascii="Times New Roman" w:hAnsi="Times New Roman"/>
        </w:rPr>
      </w:pPr>
      <w:r w:rsidRPr="00CD26A9">
        <w:rPr>
          <w:rFonts w:ascii="Times New Roman" w:hAnsi="Times New Roman"/>
          <w:b/>
          <w:u w:val="single"/>
        </w:rPr>
        <w:t>Performance Test Requirements to Determine Control Efficiency</w:t>
      </w:r>
    </w:p>
    <w:p w14:paraId="07E796AF" w14:textId="77777777" w:rsidR="00E25EF5" w:rsidRPr="00CD26A9" w:rsidRDefault="00E25EF5" w:rsidP="009B3A1F">
      <w:pPr>
        <w:ind w:left="720"/>
        <w:jc w:val="both"/>
        <w:rPr>
          <w:rFonts w:ascii="Times New Roman" w:hAnsi="Times New Roman"/>
          <w:sz w:val="24"/>
        </w:rPr>
      </w:pPr>
    </w:p>
    <w:p w14:paraId="37370B1D" w14:textId="7E0D6E90" w:rsidR="00E25EF5" w:rsidRPr="00CD26A9" w:rsidRDefault="00BE1149" w:rsidP="00C51595">
      <w:pPr>
        <w:pStyle w:val="ListParagraph"/>
        <w:numPr>
          <w:ilvl w:val="3"/>
          <w:numId w:val="10"/>
        </w:numPr>
        <w:jc w:val="both"/>
        <w:rPr>
          <w:rFonts w:ascii="Times New Roman" w:hAnsi="Times New Roman"/>
        </w:rPr>
      </w:pPr>
      <w:r w:rsidRPr="00CD26A9">
        <w:rPr>
          <w:rFonts w:ascii="Times New Roman" w:hAnsi="Times New Roman"/>
        </w:rPr>
        <w:t>As a minimum, a</w:t>
      </w:r>
      <w:r w:rsidR="006B76C8" w:rsidRPr="00CD26A9">
        <w:rPr>
          <w:rFonts w:ascii="Times New Roman" w:hAnsi="Times New Roman"/>
        </w:rPr>
        <w:t xml:space="preserve">n emission control equipment performance test shall be performed </w:t>
      </w:r>
      <w:r w:rsidRPr="00CD26A9">
        <w:rPr>
          <w:rFonts w:ascii="Times New Roman" w:hAnsi="Times New Roman"/>
        </w:rPr>
        <w:t xml:space="preserve">on each dynamometer engine test cell catalytic converter (catalytic oxidizer) once </w:t>
      </w:r>
      <w:r w:rsidR="00083DE1" w:rsidRPr="00CD26A9">
        <w:rPr>
          <w:rFonts w:ascii="Times New Roman" w:hAnsi="Times New Roman"/>
        </w:rPr>
        <w:t>every</w:t>
      </w:r>
      <w:r w:rsidRPr="00CD26A9">
        <w:rPr>
          <w:rFonts w:ascii="Times New Roman" w:hAnsi="Times New Roman"/>
        </w:rPr>
        <w:t xml:space="preserve"> five (5) years, or </w:t>
      </w:r>
      <w:r w:rsidR="006B76C8" w:rsidRPr="00CD26A9">
        <w:rPr>
          <w:rFonts w:ascii="Times New Roman" w:hAnsi="Times New Roman"/>
        </w:rPr>
        <w:t xml:space="preserve">within sixty (60) </w:t>
      </w:r>
      <w:r w:rsidR="00476BDE" w:rsidRPr="00CD26A9">
        <w:rPr>
          <w:rFonts w:ascii="Times New Roman" w:hAnsi="Times New Roman"/>
        </w:rPr>
        <w:t>days of receipt of a written request from the Director to perform such testing</w:t>
      </w:r>
      <w:r w:rsidRPr="00CD26A9">
        <w:rPr>
          <w:rFonts w:ascii="Times New Roman" w:hAnsi="Times New Roman"/>
        </w:rPr>
        <w:t>, whichever comes first</w:t>
      </w:r>
      <w:r w:rsidR="00FB582D">
        <w:rPr>
          <w:rFonts w:ascii="Times New Roman" w:hAnsi="Times New Roman"/>
        </w:rPr>
        <w:t xml:space="preserve">. </w:t>
      </w:r>
      <w:r w:rsidR="006B76C8" w:rsidRPr="00CD26A9">
        <w:rPr>
          <w:rFonts w:ascii="Times New Roman" w:hAnsi="Times New Roman"/>
        </w:rPr>
        <w:t>Emission control equipment performance testing shall be conducted while running a continuous high speed durability test of the engine with the largest displacement that is being manufactured at the time of the emission control equipment performance test. [COHRAR §§ 1.9.1</w:t>
      </w:r>
      <w:r w:rsidR="004322CF" w:rsidRPr="00CD26A9">
        <w:rPr>
          <w:rFonts w:ascii="Times New Roman" w:hAnsi="Times New Roman"/>
        </w:rPr>
        <w:t>,</w:t>
      </w:r>
      <w:r w:rsidR="006B76C8" w:rsidRPr="00CD26A9">
        <w:rPr>
          <w:rFonts w:ascii="Times New Roman" w:hAnsi="Times New Roman"/>
        </w:rPr>
        <w:t xml:space="preserve"> 1.10.1</w:t>
      </w:r>
      <w:r w:rsidR="004322CF" w:rsidRPr="00CD26A9">
        <w:rPr>
          <w:rFonts w:ascii="Times New Roman" w:hAnsi="Times New Roman"/>
        </w:rPr>
        <w:t>, and</w:t>
      </w:r>
      <w:r w:rsidR="006B76C8" w:rsidRPr="00CD26A9">
        <w:rPr>
          <w:rFonts w:ascii="Times New Roman" w:hAnsi="Times New Roman"/>
        </w:rPr>
        <w:t xml:space="preserve"> 3.9.5(c)]</w:t>
      </w:r>
    </w:p>
    <w:p w14:paraId="018FB148" w14:textId="77777777" w:rsidR="00E25EF5" w:rsidRPr="00CD26A9" w:rsidRDefault="00E25EF5" w:rsidP="002A665A">
      <w:pPr>
        <w:pStyle w:val="ListParagraph"/>
        <w:jc w:val="both"/>
        <w:rPr>
          <w:rFonts w:ascii="Times New Roman" w:hAnsi="Times New Roman"/>
        </w:rPr>
      </w:pPr>
    </w:p>
    <w:p w14:paraId="18066ED1" w14:textId="007A4590" w:rsidR="00E25EF5" w:rsidRPr="00CD26A9" w:rsidRDefault="006B76C8" w:rsidP="00C51595">
      <w:pPr>
        <w:pStyle w:val="ListParagraph"/>
        <w:numPr>
          <w:ilvl w:val="3"/>
          <w:numId w:val="10"/>
        </w:numPr>
        <w:jc w:val="both"/>
        <w:rPr>
          <w:rFonts w:ascii="Times New Roman" w:hAnsi="Times New Roman"/>
        </w:rPr>
      </w:pPr>
      <w:r w:rsidRPr="00CD26A9">
        <w:rPr>
          <w:rFonts w:ascii="Times New Roman" w:hAnsi="Times New Roman"/>
        </w:rPr>
        <w:t>Emission control performance testing shall consist of a minimum of three (3) one</w:t>
      </w:r>
      <w:r w:rsidR="004322CF" w:rsidRPr="00CD26A9">
        <w:rPr>
          <w:rFonts w:ascii="Times New Roman" w:hAnsi="Times New Roman"/>
        </w:rPr>
        <w:t>-(1)</w:t>
      </w:r>
      <w:r w:rsidRPr="00CD26A9">
        <w:rPr>
          <w:rFonts w:ascii="Times New Roman" w:hAnsi="Times New Roman"/>
        </w:rPr>
        <w:t xml:space="preserve">-hour runs and shall measure </w:t>
      </w:r>
      <w:r w:rsidR="00B21FF2" w:rsidRPr="00CD26A9">
        <w:rPr>
          <w:rFonts w:ascii="Times New Roman" w:hAnsi="Times New Roman"/>
        </w:rPr>
        <w:t>CO</w:t>
      </w:r>
      <w:r w:rsidRPr="00CD26A9">
        <w:rPr>
          <w:rFonts w:ascii="Times New Roman" w:hAnsi="Times New Roman"/>
        </w:rPr>
        <w:t xml:space="preserve"> concentrations at the inlet and the outlet of the catalytic converter (catalytic oxidizer) using EPA Reference Method 10 of Appendix A to 40 CFR Part 60.</w:t>
      </w:r>
      <w:r w:rsidR="004322CF" w:rsidRPr="00CD26A9">
        <w:rPr>
          <w:rFonts w:ascii="Times New Roman" w:hAnsi="Times New Roman"/>
        </w:rPr>
        <w:t xml:space="preserve"> </w:t>
      </w:r>
      <w:r w:rsidRPr="00CD26A9">
        <w:rPr>
          <w:rFonts w:ascii="Times New Roman" w:hAnsi="Times New Roman"/>
        </w:rPr>
        <w:t>[COHRAR §§ 1.9.1</w:t>
      </w:r>
      <w:r w:rsidR="004322CF" w:rsidRPr="00CD26A9">
        <w:rPr>
          <w:rFonts w:ascii="Times New Roman" w:hAnsi="Times New Roman"/>
        </w:rPr>
        <w:t>,</w:t>
      </w:r>
      <w:r w:rsidRPr="00CD26A9">
        <w:rPr>
          <w:rFonts w:ascii="Times New Roman" w:hAnsi="Times New Roman"/>
        </w:rPr>
        <w:t xml:space="preserve"> 1.10.2</w:t>
      </w:r>
      <w:r w:rsidR="004322CF" w:rsidRPr="00CD26A9">
        <w:rPr>
          <w:rFonts w:ascii="Times New Roman" w:hAnsi="Times New Roman"/>
        </w:rPr>
        <w:t>, and</w:t>
      </w:r>
      <w:r w:rsidRPr="00CD26A9">
        <w:rPr>
          <w:rFonts w:ascii="Times New Roman" w:hAnsi="Times New Roman"/>
        </w:rPr>
        <w:t xml:space="preserve"> 3.9.5(c)]</w:t>
      </w:r>
    </w:p>
    <w:p w14:paraId="38B2B140" w14:textId="77777777" w:rsidR="00E25EF5" w:rsidRPr="00CD26A9" w:rsidRDefault="00E25EF5" w:rsidP="001136C5">
      <w:pPr>
        <w:pStyle w:val="ListParagraph"/>
        <w:rPr>
          <w:rFonts w:ascii="Times New Roman" w:hAnsi="Times New Roman"/>
        </w:rPr>
      </w:pPr>
    </w:p>
    <w:p w14:paraId="16475423" w14:textId="0ED10B76" w:rsidR="00E25EF5" w:rsidRPr="00CD26A9" w:rsidRDefault="006B76C8" w:rsidP="00C51595">
      <w:pPr>
        <w:pStyle w:val="ListParagraph"/>
        <w:numPr>
          <w:ilvl w:val="3"/>
          <w:numId w:val="10"/>
        </w:numPr>
        <w:jc w:val="both"/>
        <w:rPr>
          <w:rFonts w:ascii="Times New Roman" w:hAnsi="Times New Roman"/>
        </w:rPr>
      </w:pPr>
      <w:r w:rsidRPr="00CD26A9">
        <w:rPr>
          <w:rFonts w:ascii="Times New Roman" w:hAnsi="Times New Roman"/>
        </w:rPr>
        <w:t xml:space="preserve">The mass flow rate of </w:t>
      </w:r>
      <w:r w:rsidR="00B21FF2" w:rsidRPr="00CD26A9">
        <w:rPr>
          <w:rFonts w:ascii="Times New Roman" w:hAnsi="Times New Roman"/>
        </w:rPr>
        <w:t>CO</w:t>
      </w:r>
      <w:r w:rsidRPr="00CD26A9">
        <w:rPr>
          <w:rFonts w:ascii="Times New Roman" w:hAnsi="Times New Roman"/>
        </w:rPr>
        <w:t xml:space="preserve"> at the inlet and the outlet of the catalytic converter (catalytic oxidizer) shall be determined during emissions control equipment performance </w:t>
      </w:r>
      <w:r w:rsidR="004322CF" w:rsidRPr="00CD26A9">
        <w:rPr>
          <w:rFonts w:ascii="Times New Roman" w:hAnsi="Times New Roman"/>
        </w:rPr>
        <w:t>testing</w:t>
      </w:r>
      <w:r w:rsidR="00FB582D">
        <w:rPr>
          <w:rFonts w:ascii="Times New Roman" w:hAnsi="Times New Roman"/>
        </w:rPr>
        <w:t xml:space="preserve">. </w:t>
      </w:r>
      <w:r w:rsidR="004322CF" w:rsidRPr="00CD26A9">
        <w:rPr>
          <w:rFonts w:ascii="Times New Roman" w:hAnsi="Times New Roman"/>
        </w:rPr>
        <w:t>[COHRAR §§ 1.9.1,</w:t>
      </w:r>
      <w:r w:rsidRPr="00CD26A9">
        <w:rPr>
          <w:rFonts w:ascii="Times New Roman" w:hAnsi="Times New Roman"/>
        </w:rPr>
        <w:t xml:space="preserve"> 1.10.1</w:t>
      </w:r>
      <w:r w:rsidR="004322CF" w:rsidRPr="00CD26A9">
        <w:rPr>
          <w:rFonts w:ascii="Times New Roman" w:hAnsi="Times New Roman"/>
        </w:rPr>
        <w:t>, and</w:t>
      </w:r>
      <w:r w:rsidRPr="00CD26A9">
        <w:rPr>
          <w:rFonts w:ascii="Times New Roman" w:hAnsi="Times New Roman"/>
        </w:rPr>
        <w:t xml:space="preserve"> 3.9.5(c)]</w:t>
      </w:r>
    </w:p>
    <w:p w14:paraId="04F8EB9D" w14:textId="77777777" w:rsidR="00E25EF5" w:rsidRPr="00CD26A9" w:rsidRDefault="00E25EF5" w:rsidP="001136C5">
      <w:pPr>
        <w:pStyle w:val="ListParagraph"/>
        <w:rPr>
          <w:rFonts w:ascii="Times New Roman" w:hAnsi="Times New Roman"/>
        </w:rPr>
      </w:pPr>
    </w:p>
    <w:p w14:paraId="1CD5B388" w14:textId="27293987" w:rsidR="00E25EF5" w:rsidRPr="00CD26A9" w:rsidRDefault="006B76C8" w:rsidP="00C51595">
      <w:pPr>
        <w:pStyle w:val="ListParagraph"/>
        <w:numPr>
          <w:ilvl w:val="3"/>
          <w:numId w:val="10"/>
        </w:numPr>
        <w:jc w:val="both"/>
        <w:rPr>
          <w:rFonts w:ascii="Times New Roman" w:hAnsi="Times New Roman"/>
        </w:rPr>
      </w:pPr>
      <w:r w:rsidRPr="00CD26A9">
        <w:rPr>
          <w:rFonts w:ascii="Times New Roman" w:hAnsi="Times New Roman"/>
        </w:rPr>
        <w:t>The temperature at the inlet and the outlet of the catalytic converter (catalytic oxidizer) shall be measured continuously during emissions control equipment performance testing</w:t>
      </w:r>
      <w:r w:rsidR="00FB582D">
        <w:rPr>
          <w:rFonts w:ascii="Times New Roman" w:hAnsi="Times New Roman"/>
        </w:rPr>
        <w:t xml:space="preserve">. </w:t>
      </w:r>
      <w:r w:rsidRPr="00CD26A9">
        <w:rPr>
          <w:rFonts w:ascii="Times New Roman" w:hAnsi="Times New Roman"/>
        </w:rPr>
        <w:t>Average temperature, minimum temperature and maximum temperature at the inlet and the outlet of the catalytic converter (catalytic oxidizer), as well as the average temperature rise across the catalyst bed, shall be reported for each one</w:t>
      </w:r>
      <w:r w:rsidR="004322CF" w:rsidRPr="00CD26A9">
        <w:rPr>
          <w:rFonts w:ascii="Times New Roman" w:hAnsi="Times New Roman"/>
        </w:rPr>
        <w:t>-(1)</w:t>
      </w:r>
      <w:r w:rsidRPr="00CD26A9">
        <w:rPr>
          <w:rFonts w:ascii="Times New Roman" w:hAnsi="Times New Roman"/>
        </w:rPr>
        <w:t xml:space="preserve">-hour test run. </w:t>
      </w:r>
      <w:r w:rsidR="004322CF" w:rsidRPr="00CD26A9">
        <w:rPr>
          <w:rFonts w:ascii="Times New Roman" w:hAnsi="Times New Roman"/>
        </w:rPr>
        <w:t>[COHRAR §§ 1.9.1,</w:t>
      </w:r>
      <w:r w:rsidRPr="00CD26A9">
        <w:rPr>
          <w:rFonts w:ascii="Times New Roman" w:hAnsi="Times New Roman"/>
        </w:rPr>
        <w:t xml:space="preserve"> 1.10.1</w:t>
      </w:r>
      <w:r w:rsidR="004322CF" w:rsidRPr="00CD26A9">
        <w:rPr>
          <w:rFonts w:ascii="Times New Roman" w:hAnsi="Times New Roman"/>
        </w:rPr>
        <w:t>, and</w:t>
      </w:r>
      <w:r w:rsidRPr="00CD26A9">
        <w:rPr>
          <w:rFonts w:ascii="Times New Roman" w:hAnsi="Times New Roman"/>
        </w:rPr>
        <w:t xml:space="preserve"> 3.9.5(c)]</w:t>
      </w:r>
    </w:p>
    <w:p w14:paraId="44415DF1" w14:textId="77777777" w:rsidR="00E25EF5" w:rsidRPr="00CD26A9" w:rsidRDefault="00E25EF5" w:rsidP="001136C5">
      <w:pPr>
        <w:pStyle w:val="ListParagraph"/>
        <w:rPr>
          <w:rFonts w:ascii="Times New Roman" w:hAnsi="Times New Roman"/>
        </w:rPr>
      </w:pPr>
    </w:p>
    <w:p w14:paraId="6A425DC2" w14:textId="1740A8E4" w:rsidR="00E25EF5" w:rsidRPr="00CD26A9" w:rsidRDefault="001D72C0" w:rsidP="00C51595">
      <w:pPr>
        <w:pStyle w:val="ListParagraph"/>
        <w:numPr>
          <w:ilvl w:val="3"/>
          <w:numId w:val="10"/>
        </w:numPr>
        <w:jc w:val="both"/>
        <w:rPr>
          <w:rFonts w:ascii="Times New Roman" w:hAnsi="Times New Roman"/>
        </w:rPr>
      </w:pPr>
      <w:r w:rsidRPr="00CD26A9">
        <w:rPr>
          <w:rFonts w:ascii="Times New Roman" w:hAnsi="Times New Roman"/>
        </w:rPr>
        <w:t>The value of Control Efficiency (CE) shall be calculated using</w:t>
      </w:r>
      <w:r w:rsidRPr="000173A6">
        <w:rPr>
          <w:rFonts w:ascii="Times New Roman" w:hAnsi="Times New Roman"/>
        </w:rPr>
        <w:t xml:space="preserve"> a method approved by the Director.</w:t>
      </w:r>
      <w:r w:rsidRPr="00CD26A9">
        <w:rPr>
          <w:rFonts w:ascii="Times New Roman" w:hAnsi="Times New Roman"/>
        </w:rPr>
        <w:t xml:space="preserve"> [</w:t>
      </w:r>
      <w:r w:rsidR="004322CF" w:rsidRPr="00CD26A9">
        <w:rPr>
          <w:rFonts w:ascii="Times New Roman" w:hAnsi="Times New Roman"/>
        </w:rPr>
        <w:t>COHRAR §§ 1.9.1,</w:t>
      </w:r>
      <w:r w:rsidR="006B76C8" w:rsidRPr="00CD26A9">
        <w:rPr>
          <w:rFonts w:ascii="Times New Roman" w:hAnsi="Times New Roman"/>
        </w:rPr>
        <w:t xml:space="preserve"> 1.10.1</w:t>
      </w:r>
      <w:r w:rsidR="004322CF" w:rsidRPr="00CD26A9">
        <w:rPr>
          <w:rFonts w:ascii="Times New Roman" w:hAnsi="Times New Roman"/>
        </w:rPr>
        <w:t>, and</w:t>
      </w:r>
      <w:r w:rsidR="006B76C8" w:rsidRPr="00CD26A9">
        <w:rPr>
          <w:rFonts w:ascii="Times New Roman" w:hAnsi="Times New Roman"/>
        </w:rPr>
        <w:t xml:space="preserve"> 3.9.5(c)]</w:t>
      </w:r>
    </w:p>
    <w:p w14:paraId="59BC5772" w14:textId="77777777" w:rsidR="00E25EF5" w:rsidRPr="00CD26A9" w:rsidRDefault="00E25EF5" w:rsidP="001D72C0">
      <w:pPr>
        <w:jc w:val="both"/>
        <w:rPr>
          <w:rFonts w:ascii="Times New Roman" w:hAnsi="Times New Roman"/>
          <w:sz w:val="24"/>
        </w:rPr>
      </w:pPr>
    </w:p>
    <w:p w14:paraId="3D5933AA" w14:textId="0FC6CC84" w:rsidR="00E25EF5" w:rsidRPr="00CD26A9" w:rsidRDefault="006B76C8" w:rsidP="00C51595">
      <w:pPr>
        <w:pStyle w:val="ListParagraph"/>
        <w:numPr>
          <w:ilvl w:val="3"/>
          <w:numId w:val="10"/>
        </w:numPr>
        <w:jc w:val="both"/>
        <w:rPr>
          <w:rFonts w:ascii="Times New Roman" w:hAnsi="Times New Roman"/>
        </w:rPr>
      </w:pPr>
      <w:r w:rsidRPr="00CD26A9">
        <w:rPr>
          <w:rFonts w:ascii="Times New Roman" w:hAnsi="Times New Roman"/>
        </w:rPr>
        <w:t xml:space="preserve">The </w:t>
      </w:r>
      <w:r w:rsidR="00534D63">
        <w:rPr>
          <w:rFonts w:ascii="Times New Roman" w:hAnsi="Times New Roman"/>
        </w:rPr>
        <w:t>Department</w:t>
      </w:r>
      <w:r w:rsidRPr="00CD26A9">
        <w:rPr>
          <w:rFonts w:ascii="Times New Roman" w:hAnsi="Times New Roman"/>
        </w:rPr>
        <w:t xml:space="preserve"> must be notified in writing at least ten (10) working days in advance of all emission control equipment performance tests to be conducted</w:t>
      </w:r>
      <w:r w:rsidR="00FB582D">
        <w:rPr>
          <w:rFonts w:ascii="Times New Roman" w:hAnsi="Times New Roman"/>
        </w:rPr>
        <w:t xml:space="preserve">. </w:t>
      </w:r>
      <w:r w:rsidRPr="00CD26A9">
        <w:rPr>
          <w:rFonts w:ascii="Times New Roman" w:hAnsi="Times New Roman"/>
        </w:rPr>
        <w:t>As a minimum, the notification shall include the following information</w:t>
      </w:r>
      <w:r w:rsidR="00FA5157" w:rsidRPr="00CD26A9">
        <w:rPr>
          <w:rFonts w:ascii="Times New Roman" w:hAnsi="Times New Roman"/>
        </w:rPr>
        <w:t xml:space="preserve">: </w:t>
      </w:r>
      <w:r w:rsidR="00FA5157">
        <w:rPr>
          <w:rFonts w:ascii="Times New Roman" w:hAnsi="Times New Roman"/>
        </w:rPr>
        <w:t>[</w:t>
      </w:r>
      <w:r w:rsidRPr="00CD26A9">
        <w:rPr>
          <w:rFonts w:ascii="Times New Roman" w:hAnsi="Times New Roman"/>
        </w:rPr>
        <w:t>COHRAR §§ 1.9.1</w:t>
      </w:r>
      <w:r w:rsidR="007B7006" w:rsidRPr="00CD26A9">
        <w:rPr>
          <w:rFonts w:ascii="Times New Roman" w:hAnsi="Times New Roman"/>
        </w:rPr>
        <w:t xml:space="preserve"> and</w:t>
      </w:r>
      <w:r w:rsidRPr="00CD26A9">
        <w:rPr>
          <w:rFonts w:ascii="Times New Roman" w:hAnsi="Times New Roman"/>
        </w:rPr>
        <w:t xml:space="preserve"> 1.10.1]</w:t>
      </w:r>
    </w:p>
    <w:p w14:paraId="7DB7EE86" w14:textId="77777777" w:rsidR="00E25EF5" w:rsidRPr="00CD26A9" w:rsidRDefault="00E25EF5" w:rsidP="009B3A1F">
      <w:pPr>
        <w:ind w:left="720"/>
        <w:jc w:val="both"/>
        <w:rPr>
          <w:rFonts w:ascii="Times New Roman" w:hAnsi="Times New Roman"/>
          <w:sz w:val="24"/>
        </w:rPr>
      </w:pPr>
    </w:p>
    <w:p w14:paraId="31E2E54D" w14:textId="77777777" w:rsidR="00E25EF5" w:rsidRPr="00CD26A9" w:rsidRDefault="006B76C8" w:rsidP="00C51595">
      <w:pPr>
        <w:pStyle w:val="ListParagraph"/>
        <w:numPr>
          <w:ilvl w:val="4"/>
          <w:numId w:val="10"/>
        </w:numPr>
        <w:jc w:val="both"/>
        <w:rPr>
          <w:rFonts w:ascii="Times New Roman" w:hAnsi="Times New Roman"/>
        </w:rPr>
      </w:pPr>
      <w:r w:rsidRPr="00CD26A9">
        <w:rPr>
          <w:rFonts w:ascii="Times New Roman" w:hAnsi="Times New Roman"/>
        </w:rPr>
        <w:t>The date the test crew is expected to arrive, the date and time anticipated for the start of the first run, how many and which sources are to be tested and the names of the persons and/or testing company that will conduct the tests;</w:t>
      </w:r>
    </w:p>
    <w:p w14:paraId="665085AA" w14:textId="77777777" w:rsidR="00E25EF5" w:rsidRPr="00CD26A9" w:rsidRDefault="00E25EF5" w:rsidP="001F0E2A">
      <w:pPr>
        <w:pStyle w:val="ListParagraph"/>
        <w:ind w:left="1440"/>
        <w:jc w:val="both"/>
        <w:rPr>
          <w:rFonts w:ascii="Times New Roman" w:hAnsi="Times New Roman"/>
        </w:rPr>
      </w:pPr>
    </w:p>
    <w:p w14:paraId="5E22C057" w14:textId="77777777" w:rsidR="00E25EF5" w:rsidRPr="00CD26A9" w:rsidRDefault="006B76C8" w:rsidP="00C51595">
      <w:pPr>
        <w:pStyle w:val="ListParagraph"/>
        <w:numPr>
          <w:ilvl w:val="4"/>
          <w:numId w:val="10"/>
        </w:numPr>
        <w:jc w:val="both"/>
        <w:rPr>
          <w:rFonts w:ascii="Times New Roman" w:hAnsi="Times New Roman"/>
        </w:rPr>
      </w:pPr>
      <w:r w:rsidRPr="00CD26A9">
        <w:rPr>
          <w:rFonts w:ascii="Times New Roman" w:hAnsi="Times New Roman"/>
        </w:rPr>
        <w:t>A complete description of each sampling train to be used including the type of media used in determining gas stream components, type of probe lining, type of filter media, and probe cleaning method (if test procedures require probe cleaning);</w:t>
      </w:r>
    </w:p>
    <w:p w14:paraId="7282A078" w14:textId="77777777" w:rsidR="00E25EF5" w:rsidRPr="00CD26A9" w:rsidRDefault="00E25EF5" w:rsidP="001F0E2A">
      <w:pPr>
        <w:pStyle w:val="ListParagraph"/>
        <w:ind w:left="1440"/>
        <w:rPr>
          <w:rFonts w:ascii="Times New Roman" w:hAnsi="Times New Roman"/>
        </w:rPr>
      </w:pPr>
    </w:p>
    <w:p w14:paraId="2E8E2539" w14:textId="77777777" w:rsidR="00E25EF5" w:rsidRPr="00CD26A9" w:rsidRDefault="006B76C8" w:rsidP="00C51595">
      <w:pPr>
        <w:pStyle w:val="ListParagraph"/>
        <w:numPr>
          <w:ilvl w:val="4"/>
          <w:numId w:val="10"/>
        </w:numPr>
        <w:jc w:val="both"/>
        <w:rPr>
          <w:rFonts w:ascii="Times New Roman" w:hAnsi="Times New Roman"/>
        </w:rPr>
      </w:pPr>
      <w:r w:rsidRPr="00CD26A9">
        <w:rPr>
          <w:rFonts w:ascii="Times New Roman" w:hAnsi="Times New Roman"/>
        </w:rPr>
        <w:t>A description of the process(es) to be tested, includin</w:t>
      </w:r>
      <w:r w:rsidR="001136C5" w:rsidRPr="00CD26A9">
        <w:rPr>
          <w:rFonts w:ascii="Times New Roman" w:hAnsi="Times New Roman"/>
        </w:rPr>
        <w:t xml:space="preserve">g the feed rate, any operating </w:t>
      </w:r>
      <w:r w:rsidRPr="00CD26A9">
        <w:rPr>
          <w:rFonts w:ascii="Times New Roman" w:hAnsi="Times New Roman"/>
        </w:rPr>
        <w:t>parameters used to control or influence the operation and the rated test capacity.</w:t>
      </w:r>
    </w:p>
    <w:p w14:paraId="31AB1050" w14:textId="77777777" w:rsidR="00E25EF5" w:rsidRPr="00CD26A9" w:rsidRDefault="00E25EF5" w:rsidP="001F0E2A">
      <w:pPr>
        <w:pStyle w:val="ListParagraph"/>
        <w:ind w:left="1440"/>
        <w:rPr>
          <w:rFonts w:ascii="Times New Roman" w:hAnsi="Times New Roman"/>
        </w:rPr>
      </w:pPr>
    </w:p>
    <w:p w14:paraId="1F8E5F5E" w14:textId="77777777" w:rsidR="00E25EF5" w:rsidRPr="00CD26A9" w:rsidRDefault="006B76C8" w:rsidP="00C51595">
      <w:pPr>
        <w:pStyle w:val="ListParagraph"/>
        <w:numPr>
          <w:ilvl w:val="4"/>
          <w:numId w:val="10"/>
        </w:numPr>
        <w:jc w:val="both"/>
        <w:rPr>
          <w:rFonts w:ascii="Times New Roman" w:hAnsi="Times New Roman"/>
        </w:rPr>
      </w:pPr>
      <w:r w:rsidRPr="00CD26A9">
        <w:rPr>
          <w:rFonts w:ascii="Times New Roman" w:hAnsi="Times New Roman"/>
        </w:rPr>
        <w:t>A diagram showing the sampling point locations and their relative positions to the nearest upstream and downstream gas flow disturbances.</w:t>
      </w:r>
    </w:p>
    <w:p w14:paraId="46F45B1A" w14:textId="77777777" w:rsidR="00E25EF5" w:rsidRPr="00CD26A9" w:rsidRDefault="00E25EF5" w:rsidP="001F0E2A">
      <w:pPr>
        <w:ind w:left="720"/>
        <w:jc w:val="both"/>
        <w:rPr>
          <w:rFonts w:ascii="Times New Roman" w:hAnsi="Times New Roman"/>
          <w:sz w:val="24"/>
        </w:rPr>
      </w:pPr>
    </w:p>
    <w:p w14:paraId="3EBA24ED" w14:textId="7ACB6C3A" w:rsidR="00E25EF5" w:rsidRDefault="006B76C8" w:rsidP="00C51595">
      <w:pPr>
        <w:pStyle w:val="ListParagraph"/>
        <w:numPr>
          <w:ilvl w:val="3"/>
          <w:numId w:val="10"/>
        </w:numPr>
        <w:jc w:val="both"/>
        <w:rPr>
          <w:rFonts w:ascii="Times New Roman" w:hAnsi="Times New Roman"/>
        </w:rPr>
      </w:pPr>
      <w:r w:rsidRPr="00CD26A9">
        <w:rPr>
          <w:rFonts w:ascii="Times New Roman" w:hAnsi="Times New Roman"/>
        </w:rPr>
        <w:t xml:space="preserve">All emission control equipment performance test reports must be submitted to the </w:t>
      </w:r>
      <w:r w:rsidR="00534D63">
        <w:rPr>
          <w:rFonts w:ascii="Times New Roman" w:hAnsi="Times New Roman"/>
        </w:rPr>
        <w:t>Department</w:t>
      </w:r>
      <w:r w:rsidRPr="00CD26A9">
        <w:rPr>
          <w:rFonts w:ascii="Times New Roman" w:hAnsi="Times New Roman"/>
        </w:rPr>
        <w:t xml:space="preserve"> within </w:t>
      </w:r>
      <w:r w:rsidR="00474DE2">
        <w:rPr>
          <w:rFonts w:ascii="Times New Roman" w:hAnsi="Times New Roman"/>
        </w:rPr>
        <w:t>thirty (30)</w:t>
      </w:r>
      <w:r w:rsidRPr="00CD26A9">
        <w:rPr>
          <w:rFonts w:ascii="Times New Roman" w:hAnsi="Times New Roman"/>
        </w:rPr>
        <w:t xml:space="preserve"> working days of the actual completion of the test, unless an extension of time is specifically approved by the </w:t>
      </w:r>
      <w:r w:rsidR="00534D63">
        <w:rPr>
          <w:rFonts w:ascii="Times New Roman" w:hAnsi="Times New Roman"/>
        </w:rPr>
        <w:t>Department</w:t>
      </w:r>
      <w:r w:rsidRPr="00CD26A9">
        <w:rPr>
          <w:rFonts w:ascii="Times New Roman" w:hAnsi="Times New Roman"/>
        </w:rPr>
        <w:t xml:space="preserve">. </w:t>
      </w:r>
      <w:r w:rsidR="00E52BA4" w:rsidRPr="00CD26A9">
        <w:rPr>
          <w:rFonts w:ascii="Times New Roman" w:hAnsi="Times New Roman"/>
        </w:rPr>
        <w:t>[COHRAR §§ 1.9.1 and</w:t>
      </w:r>
      <w:r w:rsidRPr="00CD26A9">
        <w:rPr>
          <w:rFonts w:ascii="Times New Roman" w:hAnsi="Times New Roman"/>
        </w:rPr>
        <w:t xml:space="preserve"> 1.9.2]</w:t>
      </w:r>
    </w:p>
    <w:p w14:paraId="2C7BCBE5" w14:textId="77777777" w:rsidR="00AD710F" w:rsidRDefault="00AD710F" w:rsidP="00AD710F">
      <w:pPr>
        <w:pStyle w:val="ListParagraph"/>
        <w:jc w:val="both"/>
        <w:rPr>
          <w:rFonts w:ascii="Times New Roman" w:hAnsi="Times New Roman"/>
        </w:rPr>
      </w:pPr>
    </w:p>
    <w:p w14:paraId="5DD6682B" w14:textId="1F86019C" w:rsidR="00AD710F" w:rsidRPr="00C33682" w:rsidRDefault="00AD710F" w:rsidP="00AD710F">
      <w:pPr>
        <w:pStyle w:val="ListParagraph"/>
        <w:numPr>
          <w:ilvl w:val="3"/>
          <w:numId w:val="10"/>
        </w:numPr>
        <w:jc w:val="both"/>
        <w:rPr>
          <w:rFonts w:ascii="Times New Roman" w:hAnsi="Times New Roman"/>
        </w:rPr>
      </w:pPr>
      <w:r w:rsidRPr="00C33682">
        <w:rPr>
          <w:rFonts w:ascii="Times New Roman" w:hAnsi="Times New Roman"/>
        </w:rPr>
        <w:t>Toyota may conduct emission control equipment performance testing for types of engine tests and /or types of engines in addition to those specified in subparagraph III.</w:t>
      </w:r>
      <w:r w:rsidR="000D5C5E" w:rsidRPr="00C33682">
        <w:rPr>
          <w:rFonts w:ascii="Times New Roman" w:hAnsi="Times New Roman"/>
        </w:rPr>
        <w:t>F</w:t>
      </w:r>
      <w:r w:rsidRPr="00C33682">
        <w:rPr>
          <w:rFonts w:ascii="Times New Roman" w:hAnsi="Times New Roman"/>
        </w:rPr>
        <w:t>.2.(A) above, using the procedures described in subparagraphs III.</w:t>
      </w:r>
      <w:r w:rsidR="000D5C5E" w:rsidRPr="00C33682">
        <w:rPr>
          <w:rFonts w:ascii="Times New Roman" w:hAnsi="Times New Roman"/>
        </w:rPr>
        <w:t>F</w:t>
      </w:r>
      <w:r w:rsidRPr="00C33682">
        <w:rPr>
          <w:rFonts w:ascii="Times New Roman" w:hAnsi="Times New Roman"/>
        </w:rPr>
        <w:t>.2.(B) through III.</w:t>
      </w:r>
      <w:r w:rsidR="000D5C5E" w:rsidRPr="00C33682">
        <w:rPr>
          <w:rFonts w:ascii="Times New Roman" w:hAnsi="Times New Roman"/>
        </w:rPr>
        <w:t>F</w:t>
      </w:r>
      <w:r w:rsidRPr="00C33682">
        <w:rPr>
          <w:rFonts w:ascii="Times New Roman" w:hAnsi="Times New Roman"/>
        </w:rPr>
        <w:t>.2.(G) above, to establish a specific average temperature rise across the catalyst bed of the catalytic converter (catalytic oxidizer) for that type of engine test. If Toyota elects to perform this additional emission control equipment performance testing, then the average temperature rise across the catalyst bed of the catalytic converter (catalytic oxidizer) determined by such testing shall be used as the basis of comparison in subparagraphs III.</w:t>
      </w:r>
      <w:r w:rsidR="000D5C5E" w:rsidRPr="00C33682">
        <w:rPr>
          <w:rFonts w:ascii="Times New Roman" w:hAnsi="Times New Roman"/>
        </w:rPr>
        <w:t>F</w:t>
      </w:r>
      <w:r w:rsidRPr="00C33682">
        <w:rPr>
          <w:rFonts w:ascii="Times New Roman" w:hAnsi="Times New Roman"/>
        </w:rPr>
        <w:t>.3.(C) through III.</w:t>
      </w:r>
      <w:r w:rsidR="000D5C5E" w:rsidRPr="00C33682">
        <w:rPr>
          <w:rFonts w:ascii="Times New Roman" w:hAnsi="Times New Roman"/>
        </w:rPr>
        <w:t>F</w:t>
      </w:r>
      <w:r w:rsidRPr="00C33682">
        <w:rPr>
          <w:rFonts w:ascii="Times New Roman" w:hAnsi="Times New Roman"/>
        </w:rPr>
        <w:t xml:space="preserve">.3.(E) below for that type of engine test. If Toyota elects to perform this additional emissions control equipment performance testing, then the value of </w:t>
      </w:r>
      <w:r w:rsidR="005A4F41" w:rsidRPr="00C33682">
        <w:rPr>
          <w:rFonts w:ascii="Times New Roman" w:hAnsi="Times New Roman"/>
        </w:rPr>
        <w:t>the CE</w:t>
      </w:r>
      <w:r w:rsidRPr="00C33682">
        <w:rPr>
          <w:rFonts w:ascii="Times New Roman" w:hAnsi="Times New Roman"/>
        </w:rPr>
        <w:t xml:space="preserve"> associated with the lowest average temperature rise across the catalyst bed of the catalytic converter (catalytic oxidizer) shall be utilized.</w:t>
      </w:r>
    </w:p>
    <w:p w14:paraId="77C19642" w14:textId="77777777" w:rsidR="00E25EF5" w:rsidRPr="00E570DB" w:rsidRDefault="00E25EF5" w:rsidP="00E570DB">
      <w:pPr>
        <w:jc w:val="both"/>
        <w:rPr>
          <w:rFonts w:ascii="Times New Roman" w:hAnsi="Times New Roman"/>
        </w:rPr>
      </w:pPr>
    </w:p>
    <w:p w14:paraId="31E05E0B" w14:textId="0A980945" w:rsidR="006F1E0E" w:rsidRPr="006F1E0E" w:rsidRDefault="006F1E0E" w:rsidP="00C51595">
      <w:pPr>
        <w:pStyle w:val="ListParagraph"/>
        <w:keepNext/>
        <w:numPr>
          <w:ilvl w:val="2"/>
          <w:numId w:val="10"/>
        </w:numPr>
        <w:jc w:val="both"/>
        <w:rPr>
          <w:rFonts w:ascii="Times New Roman" w:hAnsi="Times New Roman"/>
        </w:rPr>
      </w:pPr>
      <w:r w:rsidRPr="00CD26A9">
        <w:rPr>
          <w:rFonts w:ascii="Times New Roman" w:hAnsi="Times New Roman"/>
          <w:b/>
          <w:u w:val="single"/>
        </w:rPr>
        <w:t>C</w:t>
      </w:r>
      <w:r>
        <w:rPr>
          <w:rFonts w:ascii="Times New Roman" w:hAnsi="Times New Roman"/>
          <w:b/>
          <w:u w:val="single"/>
        </w:rPr>
        <w:t>ompliance Assurance Monitoring Requirements</w:t>
      </w:r>
    </w:p>
    <w:p w14:paraId="25597529" w14:textId="77777777" w:rsidR="006F1E0E" w:rsidRDefault="006F1E0E" w:rsidP="006F1E0E">
      <w:pPr>
        <w:pStyle w:val="ListParagraph"/>
        <w:keepNext/>
        <w:jc w:val="both"/>
        <w:rPr>
          <w:rFonts w:ascii="Times New Roman" w:hAnsi="Times New Roman"/>
          <w:b/>
          <w:u w:val="single"/>
        </w:rPr>
      </w:pPr>
    </w:p>
    <w:p w14:paraId="6AFA390B" w14:textId="77777777" w:rsidR="00993C38" w:rsidRPr="00993C38" w:rsidRDefault="00993C38" w:rsidP="00C51595">
      <w:pPr>
        <w:pStyle w:val="ListParagraph"/>
        <w:numPr>
          <w:ilvl w:val="3"/>
          <w:numId w:val="10"/>
        </w:numPr>
        <w:jc w:val="both"/>
        <w:rPr>
          <w:rFonts w:ascii="Times New Roman" w:hAnsi="Times New Roman"/>
        </w:rPr>
      </w:pPr>
      <w:r w:rsidRPr="00993C38">
        <w:rPr>
          <w:rFonts w:ascii="Times New Roman" w:hAnsi="Times New Roman"/>
        </w:rPr>
        <w:t>The temperature at the inlet and the outlet of the catalytic converter (catalytic oxidizer) shall be monitored continuously while the dynamometer test cell is in operation.  [COHRAR §§ 3.5.2(a) and 3.9.5(p)]  </w:t>
      </w:r>
    </w:p>
    <w:p w14:paraId="1C6B4938" w14:textId="2993FEDB" w:rsidR="00993C38" w:rsidRPr="00993C38" w:rsidRDefault="00993C38" w:rsidP="00993C38">
      <w:pPr>
        <w:pStyle w:val="ListParagraph"/>
        <w:jc w:val="both"/>
        <w:rPr>
          <w:rFonts w:ascii="Times New Roman" w:hAnsi="Times New Roman"/>
        </w:rPr>
      </w:pPr>
    </w:p>
    <w:p w14:paraId="5AE4A450" w14:textId="77777777" w:rsidR="00993C38" w:rsidRPr="00993C38" w:rsidRDefault="00993C38" w:rsidP="00C51595">
      <w:pPr>
        <w:pStyle w:val="ListParagraph"/>
        <w:numPr>
          <w:ilvl w:val="3"/>
          <w:numId w:val="10"/>
        </w:numPr>
        <w:jc w:val="both"/>
        <w:rPr>
          <w:rFonts w:ascii="Times New Roman" w:hAnsi="Times New Roman"/>
        </w:rPr>
      </w:pPr>
      <w:r w:rsidRPr="00993C38">
        <w:rPr>
          <w:rFonts w:ascii="Times New Roman" w:hAnsi="Times New Roman"/>
        </w:rPr>
        <w:t>Successive three-(3)-hour block averages of the temperature measurements at the inlet and the outlet of the catalytic converter (catalytic oxidizer) and the average temperature rise across the catalyst bed, shall be recorded while the dynamometer test cell is in operation.  [COHRAR §§ 3.5.2(a) and 3.9.5(p)] </w:t>
      </w:r>
    </w:p>
    <w:p w14:paraId="10806908" w14:textId="4116AC1B" w:rsidR="00993C38" w:rsidRPr="00993C38" w:rsidRDefault="00993C38" w:rsidP="00993C38">
      <w:pPr>
        <w:pStyle w:val="ListParagraph"/>
        <w:jc w:val="both"/>
        <w:rPr>
          <w:rFonts w:ascii="Times New Roman" w:hAnsi="Times New Roman"/>
        </w:rPr>
      </w:pPr>
    </w:p>
    <w:p w14:paraId="294A14D3" w14:textId="77777777" w:rsidR="00993C38" w:rsidRPr="00993C38" w:rsidRDefault="00993C38" w:rsidP="00C51595">
      <w:pPr>
        <w:pStyle w:val="ListParagraph"/>
        <w:numPr>
          <w:ilvl w:val="3"/>
          <w:numId w:val="10"/>
        </w:numPr>
        <w:jc w:val="both"/>
        <w:rPr>
          <w:rFonts w:ascii="Times New Roman" w:hAnsi="Times New Roman"/>
        </w:rPr>
      </w:pPr>
      <w:r w:rsidRPr="00993C38">
        <w:rPr>
          <w:rFonts w:ascii="Times New Roman" w:hAnsi="Times New Roman"/>
        </w:rPr>
        <w:t>During dynamometer test cell operation, for each three-hour period that the average temperature rise across the catalyst bed of the catalytic converter (catalytic oxidizer) is lower than the average temperature rise measured during the emissions control equipment performance testing described in paragraph III.J.2. above, the value of CE = 0. [COHRAR §§ 3.5.2(a) and 3.9.5(p)] </w:t>
      </w:r>
    </w:p>
    <w:p w14:paraId="1A0DAFFB" w14:textId="062B2AD4" w:rsidR="00993C38" w:rsidRPr="00993C38" w:rsidRDefault="00993C38" w:rsidP="00993C38">
      <w:pPr>
        <w:pStyle w:val="ListParagraph"/>
        <w:jc w:val="both"/>
        <w:rPr>
          <w:rFonts w:ascii="Times New Roman" w:hAnsi="Times New Roman"/>
        </w:rPr>
      </w:pPr>
    </w:p>
    <w:p w14:paraId="1A24F50C" w14:textId="77777777" w:rsidR="00993C38" w:rsidRPr="00993C38" w:rsidRDefault="00993C38" w:rsidP="00C51595">
      <w:pPr>
        <w:pStyle w:val="ListParagraph"/>
        <w:numPr>
          <w:ilvl w:val="3"/>
          <w:numId w:val="10"/>
        </w:numPr>
        <w:jc w:val="both"/>
        <w:rPr>
          <w:rFonts w:ascii="Times New Roman" w:hAnsi="Times New Roman"/>
        </w:rPr>
      </w:pPr>
      <w:r w:rsidRPr="00993C38">
        <w:rPr>
          <w:rFonts w:ascii="Times New Roman" w:hAnsi="Times New Roman"/>
        </w:rPr>
        <w:t>During dynamometer test cell operation, within twenty-four (24) hours of recording a three-(3)-hour block average temperature rise across the catalyst bed of the catalytic converter (catalytic oxidizer) that is lower than the average temperature rise measured during the emission control equipment performance test (see paragraph III.K.2. above), corrective action shall be initiated to identify the cause of the malfunction and to repair the catalytic converter (catalytic oxidizer).  If repairs cannot be conducted with the dynamometer test cell in operation, the engine test being conducted may be completed, but no additional engine testing may be initiated in the dynamometer test cell until the catalytic converter (catalytic oxidizer) has been repaired. [COHRAR §§ 1.12.1; 3.5.2(a) and 3.9.5(p)] </w:t>
      </w:r>
    </w:p>
    <w:p w14:paraId="16D97E11" w14:textId="2ACFEFB1" w:rsidR="00993C38" w:rsidRPr="00993C38" w:rsidRDefault="00993C38" w:rsidP="00993C38">
      <w:pPr>
        <w:pStyle w:val="ListParagraph"/>
        <w:jc w:val="both"/>
        <w:rPr>
          <w:rFonts w:ascii="Times New Roman" w:hAnsi="Times New Roman"/>
        </w:rPr>
      </w:pPr>
    </w:p>
    <w:p w14:paraId="30C60833" w14:textId="77777777" w:rsidR="00993C38" w:rsidRPr="00993C38" w:rsidRDefault="00993C38" w:rsidP="00C51595">
      <w:pPr>
        <w:pStyle w:val="ListParagraph"/>
        <w:numPr>
          <w:ilvl w:val="3"/>
          <w:numId w:val="10"/>
        </w:numPr>
        <w:jc w:val="both"/>
        <w:rPr>
          <w:rFonts w:ascii="Times New Roman" w:hAnsi="Times New Roman"/>
        </w:rPr>
      </w:pPr>
      <w:r w:rsidRPr="00993C38">
        <w:rPr>
          <w:rFonts w:ascii="Times New Roman" w:hAnsi="Times New Roman"/>
        </w:rPr>
        <w:t>Each three-(3)-hour period of dynamometer test cell operation for which the average temperature rise across the catalyst bed of the catalytic converter (catalytic oxidizer) was lower than the average temperature rise measured during the emissions control equipment performance test shall be identified in the semi-annual monitoring reports (see paragraph I.B.6. of this Permit).  For each such three-(3)-hour period, the quantity of fuel burned in the dynamometer test cell, in gallons, and the mass of CO emitted from the dynamometer test cell, in pounds, shall be included in the semi-annual monitoring report. [COHRAR §§ 3.5.2(a) and 3.9.5(p)] </w:t>
      </w:r>
    </w:p>
    <w:p w14:paraId="383564F2" w14:textId="1BD739C5" w:rsidR="00993C38" w:rsidRPr="00993C38" w:rsidRDefault="00993C38" w:rsidP="00993C38">
      <w:pPr>
        <w:pStyle w:val="ListParagraph"/>
        <w:jc w:val="both"/>
        <w:rPr>
          <w:rFonts w:ascii="Times New Roman" w:hAnsi="Times New Roman"/>
        </w:rPr>
      </w:pPr>
    </w:p>
    <w:p w14:paraId="736E5846" w14:textId="77777777" w:rsidR="00993C38" w:rsidRPr="00993C38" w:rsidRDefault="00993C38" w:rsidP="00C51595">
      <w:pPr>
        <w:pStyle w:val="ListParagraph"/>
        <w:numPr>
          <w:ilvl w:val="3"/>
          <w:numId w:val="10"/>
        </w:numPr>
        <w:jc w:val="both"/>
        <w:rPr>
          <w:rFonts w:ascii="Times New Roman" w:hAnsi="Times New Roman"/>
        </w:rPr>
      </w:pPr>
      <w:r w:rsidRPr="00993C38">
        <w:rPr>
          <w:rFonts w:ascii="Times New Roman" w:hAnsi="Times New Roman"/>
        </w:rPr>
        <w:t>The requirement to assign a control efficiency of zero (0) during times that the temperature rise across the catalyst bed is less than that observed during the initial performance test (see subparagraph III.K.3.(C) above), the requirement to initiate corrective action in response to measuring a lower temperature rise across the catalyst bed than that measured in the initial performance test (see subparagraph III.K.3.(D) above), and the reporting requirements included in subparagraph III.K.3.(E) above shall not apply during periods that the engine being tested is idling, i.e. operating at low engine speed, provided that Toyota is able to demonstrate by emissions testing that the following criteria are satisfied while the engine is idling: </w:t>
      </w:r>
    </w:p>
    <w:p w14:paraId="6B3D76C1" w14:textId="2B27523C" w:rsidR="00993C38" w:rsidRPr="00993C38" w:rsidRDefault="00993C38" w:rsidP="00993C38">
      <w:pPr>
        <w:pStyle w:val="ListParagraph"/>
        <w:keepNext/>
        <w:rPr>
          <w:rFonts w:ascii="Times New Roman" w:hAnsi="Times New Roman"/>
          <w:b/>
          <w:u w:val="single"/>
        </w:rPr>
      </w:pPr>
    </w:p>
    <w:p w14:paraId="3001B7BC" w14:textId="77777777" w:rsidR="00993C38" w:rsidRPr="00993C38" w:rsidRDefault="00993C38" w:rsidP="00C51595">
      <w:pPr>
        <w:pStyle w:val="ListParagraph"/>
        <w:numPr>
          <w:ilvl w:val="4"/>
          <w:numId w:val="10"/>
        </w:numPr>
        <w:jc w:val="both"/>
        <w:rPr>
          <w:rFonts w:ascii="Times New Roman" w:hAnsi="Times New Roman"/>
        </w:rPr>
      </w:pPr>
      <w:r w:rsidRPr="00993C38">
        <w:rPr>
          <w:rFonts w:ascii="Times New Roman" w:hAnsi="Times New Roman"/>
        </w:rPr>
        <w:t>The temperature rise across the catalyst bed is less than or equal to 100 °C; and </w:t>
      </w:r>
    </w:p>
    <w:p w14:paraId="4CF2773F" w14:textId="40AF9657" w:rsidR="00993C38" w:rsidRPr="00993C38" w:rsidRDefault="00993C38" w:rsidP="00993C38">
      <w:pPr>
        <w:pStyle w:val="ListParagraph"/>
        <w:ind w:left="1440"/>
        <w:jc w:val="both"/>
        <w:rPr>
          <w:rFonts w:ascii="Times New Roman" w:hAnsi="Times New Roman"/>
        </w:rPr>
      </w:pPr>
    </w:p>
    <w:p w14:paraId="0CD57E76" w14:textId="77777777" w:rsidR="00993C38" w:rsidRPr="00993C38" w:rsidRDefault="00993C38" w:rsidP="00C51595">
      <w:pPr>
        <w:pStyle w:val="ListParagraph"/>
        <w:numPr>
          <w:ilvl w:val="4"/>
          <w:numId w:val="10"/>
        </w:numPr>
        <w:jc w:val="both"/>
        <w:rPr>
          <w:rFonts w:ascii="Times New Roman" w:hAnsi="Times New Roman"/>
        </w:rPr>
      </w:pPr>
      <w:r w:rsidRPr="00993C38">
        <w:rPr>
          <w:rFonts w:ascii="Times New Roman" w:hAnsi="Times New Roman"/>
        </w:rPr>
        <w:t>The mass emission rate of CO at the inlet to the catalytic converter (catalytic oxidizer) is less than or equal to 4.5 pounds per hour. </w:t>
      </w:r>
    </w:p>
    <w:p w14:paraId="75612EC9" w14:textId="1E8A9E57" w:rsidR="00993C38" w:rsidRPr="00993C38" w:rsidRDefault="00993C38" w:rsidP="00993C38">
      <w:pPr>
        <w:pStyle w:val="ListParagraph"/>
        <w:ind w:left="1440"/>
        <w:jc w:val="both"/>
        <w:rPr>
          <w:rFonts w:ascii="Times New Roman" w:hAnsi="Times New Roman"/>
        </w:rPr>
      </w:pPr>
    </w:p>
    <w:p w14:paraId="2C4CBE85" w14:textId="77777777" w:rsidR="00993C38" w:rsidRPr="00993C38" w:rsidRDefault="00993C38" w:rsidP="00993C38">
      <w:pPr>
        <w:pStyle w:val="ListParagraph"/>
        <w:jc w:val="both"/>
        <w:rPr>
          <w:rFonts w:ascii="Times New Roman" w:hAnsi="Times New Roman"/>
        </w:rPr>
      </w:pPr>
      <w:r w:rsidRPr="00993C38">
        <w:rPr>
          <w:rFonts w:ascii="Times New Roman" w:hAnsi="Times New Roman"/>
        </w:rPr>
        <w:t>The maximum engine speed, in revolutions per minute, at which the engine can be considered to be operating in idling mode is the engine speed of the largest engine being manufactured at the Huntsville facility for which Toyota has demonstrated by emissions testing that these criteria are satisfied.  Emissions tests performed to quantify CO emissions at low engine speed shall consist of a minimum of three (3) one-(1)-hour runs and shall measure CO concentrations at the inlet of the catalytic converter (catalytic oxidizer) using EPA Reference Method 10 of Appendix A to 40 CFR Part 60.  The mass flow rate of CO at the inlet to the catalytic converter (catalytic oxidizer) shall be determined during emissions testing. </w:t>
      </w:r>
    </w:p>
    <w:p w14:paraId="1735C491" w14:textId="675179B1" w:rsidR="00993C38" w:rsidRPr="00993C38" w:rsidRDefault="00993C38" w:rsidP="00993C38">
      <w:pPr>
        <w:pStyle w:val="ListParagraph"/>
        <w:keepNext/>
        <w:rPr>
          <w:rFonts w:ascii="Times New Roman" w:hAnsi="Times New Roman"/>
          <w:b/>
          <w:u w:val="single"/>
        </w:rPr>
      </w:pPr>
    </w:p>
    <w:p w14:paraId="04C2B6C3" w14:textId="77777777" w:rsidR="00993C38" w:rsidRPr="00993C38" w:rsidRDefault="00993C38" w:rsidP="00C51595">
      <w:pPr>
        <w:pStyle w:val="ListParagraph"/>
        <w:keepNext/>
        <w:numPr>
          <w:ilvl w:val="3"/>
          <w:numId w:val="10"/>
        </w:numPr>
        <w:jc w:val="both"/>
        <w:rPr>
          <w:rFonts w:ascii="Times New Roman" w:hAnsi="Times New Roman"/>
        </w:rPr>
      </w:pPr>
      <w:r w:rsidRPr="00993C38">
        <w:rPr>
          <w:rFonts w:ascii="Times New Roman" w:hAnsi="Times New Roman"/>
        </w:rPr>
        <w:t>In the event the temperature at the outlet of the catalytic converter (catalytic oxidizer) exceeds the maximum temperature specified by the manufacturer to prevent damage to the catalyst, Toyota shall notify the Department within twenty-four (24) hours as required by subparagraph I.B.10.(B) of this Permit.  Toyota shall either replace the catalyst within sixty (60) days of measuring a temperature at the outlet of the catalytic converter (catalytic oxidizer) that exceeds the manufacturer’s recommended maximum temperature to prevent damage to the catalyst, or conduct testing to determine catalytic activity in accordance with the procedures described in either subparagraph III.K.4.(B)(1) or paragraph III.L.1 below. within thirty (30) days and replace the catalyst within thirty (30) days of testing if the measured conversion efficiency is less than ninety percent (90%) or the measured exhaust CO concentration exceeds 1000 ppmv, as applicable. </w:t>
      </w:r>
    </w:p>
    <w:p w14:paraId="38416876" w14:textId="77777777" w:rsidR="00993C38" w:rsidRPr="00C51595" w:rsidRDefault="00993C38" w:rsidP="00C51595">
      <w:pPr>
        <w:keepNext/>
        <w:jc w:val="both"/>
        <w:rPr>
          <w:rFonts w:ascii="Times New Roman" w:hAnsi="Times New Roman"/>
        </w:rPr>
      </w:pPr>
    </w:p>
    <w:p w14:paraId="24CDFD2F" w14:textId="30867918" w:rsidR="00E25EF5" w:rsidRPr="00CD26A9" w:rsidRDefault="006B76C8" w:rsidP="00C51595">
      <w:pPr>
        <w:pStyle w:val="ListParagraph"/>
        <w:keepNext/>
        <w:numPr>
          <w:ilvl w:val="2"/>
          <w:numId w:val="10"/>
        </w:numPr>
        <w:jc w:val="both"/>
        <w:rPr>
          <w:rFonts w:ascii="Times New Roman" w:hAnsi="Times New Roman"/>
        </w:rPr>
      </w:pPr>
      <w:r w:rsidRPr="00CD26A9">
        <w:rPr>
          <w:rFonts w:ascii="Times New Roman" w:hAnsi="Times New Roman"/>
          <w:b/>
          <w:u w:val="single"/>
        </w:rPr>
        <w:t xml:space="preserve">Catalytic Converter </w:t>
      </w:r>
      <w:r w:rsidR="00A025F9">
        <w:rPr>
          <w:rFonts w:ascii="Times New Roman" w:hAnsi="Times New Roman"/>
          <w:b/>
          <w:u w:val="single"/>
        </w:rPr>
        <w:t>(Catalytic Oxidizer)</w:t>
      </w:r>
      <w:r w:rsidRPr="00CD26A9">
        <w:rPr>
          <w:rFonts w:ascii="Times New Roman" w:hAnsi="Times New Roman"/>
          <w:b/>
          <w:u w:val="single"/>
        </w:rPr>
        <w:t xml:space="preserve"> Operation and Maintenance</w:t>
      </w:r>
    </w:p>
    <w:p w14:paraId="3C6ED794" w14:textId="77777777" w:rsidR="00E25EF5" w:rsidRPr="00CD26A9" w:rsidRDefault="00E25EF5" w:rsidP="008B55F6">
      <w:pPr>
        <w:pStyle w:val="ListParagraph"/>
        <w:keepNext/>
        <w:jc w:val="both"/>
        <w:rPr>
          <w:rFonts w:ascii="Times New Roman" w:hAnsi="Times New Roman"/>
        </w:rPr>
      </w:pPr>
    </w:p>
    <w:p w14:paraId="53027C0E" w14:textId="7C380FE4" w:rsidR="00E25EF5" w:rsidRPr="00CD26A9" w:rsidRDefault="006B76C8" w:rsidP="00C51595">
      <w:pPr>
        <w:pStyle w:val="ListParagraph"/>
        <w:keepNext/>
        <w:numPr>
          <w:ilvl w:val="3"/>
          <w:numId w:val="10"/>
        </w:numPr>
        <w:jc w:val="both"/>
        <w:rPr>
          <w:rFonts w:ascii="Times New Roman" w:hAnsi="Times New Roman"/>
        </w:rPr>
      </w:pPr>
      <w:r w:rsidRPr="00CD26A9">
        <w:rPr>
          <w:rFonts w:ascii="Times New Roman" w:hAnsi="Times New Roman"/>
        </w:rPr>
        <w:t xml:space="preserve">All temperature monitoring equipment at the inlet and outlet of the catalytic converter </w:t>
      </w:r>
      <w:r w:rsidR="00A025F9">
        <w:rPr>
          <w:rFonts w:ascii="Times New Roman" w:hAnsi="Times New Roman"/>
        </w:rPr>
        <w:t>(catalytic oxidizer)</w:t>
      </w:r>
      <w:r w:rsidRPr="00CD26A9">
        <w:rPr>
          <w:rFonts w:ascii="Times New Roman" w:hAnsi="Times New Roman"/>
        </w:rPr>
        <w:t xml:space="preserve"> shall be operated and maintained in accordance with manufacturer’s recommendations and specifications, including frequency and method of calibration, frequency of inspection and frequency and scope of preventive maintenance. [COHRAR §§ 1.12.1</w:t>
      </w:r>
      <w:r w:rsidR="00B21FF2" w:rsidRPr="00CD26A9">
        <w:rPr>
          <w:rFonts w:ascii="Times New Roman" w:hAnsi="Times New Roman"/>
        </w:rPr>
        <w:t xml:space="preserve"> and</w:t>
      </w:r>
      <w:r w:rsidRPr="00CD26A9">
        <w:rPr>
          <w:rFonts w:ascii="Times New Roman" w:hAnsi="Times New Roman"/>
        </w:rPr>
        <w:t xml:space="preserve"> 3.9.5(p)]</w:t>
      </w:r>
    </w:p>
    <w:p w14:paraId="7AE2729F" w14:textId="77777777" w:rsidR="00E25EF5" w:rsidRPr="00CD26A9" w:rsidRDefault="00E25EF5" w:rsidP="00E52BA4">
      <w:pPr>
        <w:pStyle w:val="ListParagraph"/>
        <w:jc w:val="both"/>
        <w:rPr>
          <w:rFonts w:ascii="Times New Roman" w:hAnsi="Times New Roman"/>
        </w:rPr>
      </w:pPr>
    </w:p>
    <w:p w14:paraId="34971DDC" w14:textId="2587957F" w:rsidR="00E25EF5" w:rsidRDefault="006B76C8" w:rsidP="00C51595">
      <w:pPr>
        <w:pStyle w:val="ListParagraph"/>
        <w:numPr>
          <w:ilvl w:val="3"/>
          <w:numId w:val="10"/>
        </w:numPr>
        <w:jc w:val="both"/>
        <w:rPr>
          <w:rFonts w:ascii="Times New Roman" w:hAnsi="Times New Roman"/>
        </w:rPr>
      </w:pPr>
      <w:r w:rsidRPr="00CD26A9">
        <w:rPr>
          <w:rFonts w:ascii="Times New Roman" w:hAnsi="Times New Roman"/>
        </w:rPr>
        <w:t xml:space="preserve">A catalytic converter </w:t>
      </w:r>
      <w:r w:rsidR="00A025F9">
        <w:rPr>
          <w:rFonts w:ascii="Times New Roman" w:hAnsi="Times New Roman"/>
        </w:rPr>
        <w:t>(catalytic oxidizer)</w:t>
      </w:r>
      <w:r w:rsidRPr="00CD26A9">
        <w:rPr>
          <w:rFonts w:ascii="Times New Roman" w:hAnsi="Times New Roman"/>
        </w:rPr>
        <w:t xml:space="preserve"> inspection and maintenance plan shall be developed and implemented to ensure that the control efficiency of the catalytic converter </w:t>
      </w:r>
      <w:r w:rsidR="00A025F9">
        <w:rPr>
          <w:rFonts w:ascii="Times New Roman" w:hAnsi="Times New Roman"/>
        </w:rPr>
        <w:t>(catalytic oxidizer)</w:t>
      </w:r>
      <w:r w:rsidRPr="00CD26A9">
        <w:rPr>
          <w:rFonts w:ascii="Times New Roman" w:hAnsi="Times New Roman"/>
        </w:rPr>
        <w:t xml:space="preserve"> is maintained over time</w:t>
      </w:r>
      <w:r w:rsidR="00FB582D">
        <w:rPr>
          <w:rFonts w:ascii="Times New Roman" w:hAnsi="Times New Roman"/>
        </w:rPr>
        <w:t xml:space="preserve">. </w:t>
      </w:r>
      <w:r w:rsidRPr="00CD26A9">
        <w:rPr>
          <w:rFonts w:ascii="Times New Roman" w:hAnsi="Times New Roman"/>
        </w:rPr>
        <w:t>As a minimum, the plan must include the follow</w:t>
      </w:r>
      <w:r w:rsidR="00B21FF2" w:rsidRPr="00CD26A9">
        <w:rPr>
          <w:rFonts w:ascii="Times New Roman" w:hAnsi="Times New Roman"/>
        </w:rPr>
        <w:t>ing elements</w:t>
      </w:r>
      <w:r w:rsidR="00FA5157" w:rsidRPr="00CD26A9">
        <w:rPr>
          <w:rFonts w:ascii="Times New Roman" w:hAnsi="Times New Roman"/>
        </w:rPr>
        <w:t xml:space="preserve">: </w:t>
      </w:r>
      <w:r w:rsidR="00FA5157">
        <w:rPr>
          <w:rFonts w:ascii="Times New Roman" w:hAnsi="Times New Roman"/>
        </w:rPr>
        <w:t>[</w:t>
      </w:r>
      <w:r w:rsidR="00B21FF2" w:rsidRPr="00CD26A9">
        <w:rPr>
          <w:rFonts w:ascii="Times New Roman" w:hAnsi="Times New Roman"/>
        </w:rPr>
        <w:t>COHRAR §§ 1.12.1 and</w:t>
      </w:r>
      <w:r w:rsidRPr="00CD26A9">
        <w:rPr>
          <w:rFonts w:ascii="Times New Roman" w:hAnsi="Times New Roman"/>
        </w:rPr>
        <w:t xml:space="preserve"> 3.9.5(p)]</w:t>
      </w:r>
    </w:p>
    <w:p w14:paraId="6481B683" w14:textId="785C5A99" w:rsidR="00E25EF5" w:rsidRPr="00390AA4" w:rsidRDefault="00E25EF5" w:rsidP="00390AA4">
      <w:pPr>
        <w:jc w:val="both"/>
        <w:rPr>
          <w:rFonts w:ascii="Times New Roman" w:hAnsi="Times New Roman"/>
        </w:rPr>
      </w:pPr>
    </w:p>
    <w:p w14:paraId="37925B6A" w14:textId="65F68F59" w:rsidR="00E25EF5" w:rsidRPr="00CD26A9" w:rsidRDefault="006B76C8" w:rsidP="00C51595">
      <w:pPr>
        <w:pStyle w:val="ListParagraph"/>
        <w:numPr>
          <w:ilvl w:val="4"/>
          <w:numId w:val="10"/>
        </w:numPr>
        <w:jc w:val="both"/>
        <w:rPr>
          <w:rFonts w:ascii="Times New Roman" w:hAnsi="Times New Roman"/>
        </w:rPr>
      </w:pPr>
      <w:r w:rsidRPr="00CD26A9">
        <w:rPr>
          <w:rFonts w:ascii="Times New Roman" w:hAnsi="Times New Roman"/>
        </w:rPr>
        <w:t>Annual internal and external visual inspection of the catalyst bed to check for channeling, abrasion and settling;</w:t>
      </w:r>
      <w:r w:rsidR="001A4695">
        <w:rPr>
          <w:rFonts w:ascii="Times New Roman" w:hAnsi="Times New Roman"/>
        </w:rPr>
        <w:t xml:space="preserve"> and</w:t>
      </w:r>
    </w:p>
    <w:p w14:paraId="27B0890F" w14:textId="77777777" w:rsidR="00E25EF5" w:rsidRPr="00CD26A9" w:rsidRDefault="00E25EF5" w:rsidP="00E25EF5">
      <w:pPr>
        <w:pStyle w:val="ListParagraph"/>
        <w:ind w:left="1440"/>
        <w:rPr>
          <w:rFonts w:ascii="Times New Roman" w:hAnsi="Times New Roman"/>
        </w:rPr>
      </w:pPr>
    </w:p>
    <w:p w14:paraId="1574146E" w14:textId="1F615ACB" w:rsidR="00E25EF5" w:rsidRDefault="006B76C8" w:rsidP="00C51595">
      <w:pPr>
        <w:pStyle w:val="ListParagraph"/>
        <w:numPr>
          <w:ilvl w:val="4"/>
          <w:numId w:val="10"/>
        </w:numPr>
        <w:jc w:val="both"/>
        <w:rPr>
          <w:rFonts w:ascii="Times New Roman" w:hAnsi="Times New Roman"/>
        </w:rPr>
      </w:pPr>
      <w:r w:rsidRPr="00CD26A9">
        <w:rPr>
          <w:rFonts w:ascii="Times New Roman" w:hAnsi="Times New Roman"/>
        </w:rPr>
        <w:t>A description of the frequency and scope of emission capture equipment preventive maintenance inspections and activities</w:t>
      </w:r>
      <w:r w:rsidR="001A4695">
        <w:rPr>
          <w:rFonts w:ascii="Times New Roman" w:hAnsi="Times New Roman"/>
        </w:rPr>
        <w:t>.</w:t>
      </w:r>
    </w:p>
    <w:p w14:paraId="71B90229" w14:textId="77777777" w:rsidR="00771B15" w:rsidRPr="00771B15" w:rsidRDefault="00771B15" w:rsidP="00771B15">
      <w:pPr>
        <w:pStyle w:val="ListParagraph"/>
        <w:rPr>
          <w:rFonts w:ascii="Times New Roman" w:hAnsi="Times New Roman"/>
        </w:rPr>
      </w:pPr>
    </w:p>
    <w:p w14:paraId="54D45B22" w14:textId="574FBDFD" w:rsidR="00771B15" w:rsidRDefault="006468A5" w:rsidP="00C51595">
      <w:pPr>
        <w:pStyle w:val="ListParagraph"/>
        <w:numPr>
          <w:ilvl w:val="4"/>
          <w:numId w:val="10"/>
        </w:numPr>
        <w:jc w:val="both"/>
        <w:rPr>
          <w:rFonts w:ascii="Times New Roman" w:hAnsi="Times New Roman"/>
        </w:rPr>
      </w:pPr>
      <w:r w:rsidRPr="00591ECA">
        <w:rPr>
          <w:rFonts w:ascii="Times New Roman" w:hAnsi="Times New Roman"/>
        </w:rPr>
        <w:t>A description of procedures to record the results of all preventive maintenance inspections and activities, to include the date of the inspection or activity, the scope of the inspection or activity, the individual performing the inspection or activity, and a description of any corrective action taken as a result of the inspection or activity.</w:t>
      </w:r>
    </w:p>
    <w:p w14:paraId="772BC362" w14:textId="77777777" w:rsidR="005A184F" w:rsidRPr="005A184F" w:rsidRDefault="005A184F" w:rsidP="005A184F">
      <w:pPr>
        <w:pStyle w:val="ListParagraph"/>
        <w:rPr>
          <w:rFonts w:ascii="Times New Roman" w:hAnsi="Times New Roman"/>
        </w:rPr>
      </w:pPr>
    </w:p>
    <w:p w14:paraId="24F66B62" w14:textId="4013AD65" w:rsidR="005A184F" w:rsidRDefault="005A184F" w:rsidP="005A184F">
      <w:pPr>
        <w:pStyle w:val="ListParagraph"/>
        <w:numPr>
          <w:ilvl w:val="4"/>
          <w:numId w:val="10"/>
        </w:numPr>
        <w:contextualSpacing/>
        <w:jc w:val="both"/>
        <w:rPr>
          <w:rFonts w:ascii="Times New Roman" w:hAnsi="Times New Roman"/>
          <w:szCs w:val="24"/>
        </w:rPr>
      </w:pPr>
      <w:r>
        <w:rPr>
          <w:rFonts w:ascii="Times New Roman" w:hAnsi="Times New Roman"/>
        </w:rPr>
        <w:t xml:space="preserve">Provisions to perform unscheduled inspections and make any necessary repairs pursuant to the requirements of subparagraph </w:t>
      </w:r>
      <w:r w:rsidRPr="00CE448B">
        <w:rPr>
          <w:rFonts w:ascii="Times New Roman" w:hAnsi="Times New Roman"/>
        </w:rPr>
        <w:t>III.</w:t>
      </w:r>
      <w:r w:rsidR="009941D1" w:rsidRPr="00CE448B">
        <w:rPr>
          <w:rFonts w:ascii="Times New Roman" w:hAnsi="Times New Roman"/>
        </w:rPr>
        <w:t>F</w:t>
      </w:r>
      <w:r w:rsidRPr="00CE448B">
        <w:rPr>
          <w:rFonts w:ascii="Times New Roman" w:hAnsi="Times New Roman"/>
        </w:rPr>
        <w:t>.3.(D) above or III.</w:t>
      </w:r>
      <w:r w:rsidR="00CE448B" w:rsidRPr="00CE448B">
        <w:rPr>
          <w:rFonts w:ascii="Times New Roman" w:hAnsi="Times New Roman"/>
        </w:rPr>
        <w:t>G</w:t>
      </w:r>
      <w:r w:rsidRPr="00CE448B">
        <w:rPr>
          <w:rFonts w:ascii="Times New Roman" w:hAnsi="Times New Roman"/>
        </w:rPr>
        <w:t>.1.(D)</w:t>
      </w:r>
      <w:r>
        <w:rPr>
          <w:rFonts w:ascii="Times New Roman" w:hAnsi="Times New Roman"/>
        </w:rPr>
        <w:t xml:space="preserve"> below, as applicable; and</w:t>
      </w:r>
    </w:p>
    <w:p w14:paraId="1C82514A" w14:textId="77777777" w:rsidR="005A184F" w:rsidRDefault="005A184F" w:rsidP="005A184F">
      <w:pPr>
        <w:ind w:left="1440"/>
        <w:rPr>
          <w:rFonts w:ascii="Times New Roman" w:hAnsi="Times New Roman"/>
        </w:rPr>
      </w:pPr>
    </w:p>
    <w:p w14:paraId="75DB3FCE" w14:textId="1FF2F581" w:rsidR="005A184F" w:rsidRPr="006C3CEA" w:rsidRDefault="005A184F" w:rsidP="006C3CEA">
      <w:pPr>
        <w:pStyle w:val="ListParagraph"/>
        <w:numPr>
          <w:ilvl w:val="4"/>
          <w:numId w:val="10"/>
        </w:numPr>
        <w:contextualSpacing/>
        <w:jc w:val="both"/>
        <w:rPr>
          <w:rFonts w:ascii="Times New Roman" w:hAnsi="Times New Roman"/>
        </w:rPr>
      </w:pPr>
      <w:r>
        <w:rPr>
          <w:rFonts w:ascii="Times New Roman" w:hAnsi="Times New Roman"/>
        </w:rPr>
        <w:t>A description of procedures to record the results of all preventive maintenance inspections and activities, to include the date of the inspection or activity, the scope of the inspection or activity, the individual performing the inspection or activity, and a description of any corrective action taken as a result of the inspection or activity.</w:t>
      </w:r>
    </w:p>
    <w:p w14:paraId="52CF8626" w14:textId="77777777" w:rsidR="00E25EF5" w:rsidRPr="00CD26A9" w:rsidRDefault="00E25EF5" w:rsidP="00E25EF5">
      <w:pPr>
        <w:pStyle w:val="ListParagraph"/>
        <w:ind w:left="1440"/>
        <w:rPr>
          <w:rFonts w:ascii="Times New Roman" w:hAnsi="Times New Roman"/>
        </w:rPr>
      </w:pPr>
    </w:p>
    <w:p w14:paraId="766769F9" w14:textId="06719249" w:rsidR="00E25EF5" w:rsidRPr="00CD26A9" w:rsidRDefault="006B76C8" w:rsidP="00C51595">
      <w:pPr>
        <w:pStyle w:val="ListParagraph"/>
        <w:numPr>
          <w:ilvl w:val="3"/>
          <w:numId w:val="10"/>
        </w:numPr>
        <w:jc w:val="both"/>
        <w:rPr>
          <w:rFonts w:ascii="Times New Roman" w:hAnsi="Times New Roman"/>
        </w:rPr>
      </w:pPr>
      <w:r w:rsidRPr="00CD26A9">
        <w:rPr>
          <w:rFonts w:ascii="Times New Roman" w:hAnsi="Times New Roman"/>
        </w:rPr>
        <w:t xml:space="preserve">Toyota shall replace the catalyst in the catalytic converter (catalytic oxidizer) within sixty (60) days of conducting testing pursuant to subparagraph </w:t>
      </w:r>
      <w:r w:rsidR="00A025F9">
        <w:rPr>
          <w:rFonts w:ascii="Times New Roman" w:hAnsi="Times New Roman"/>
        </w:rPr>
        <w:t>III.</w:t>
      </w:r>
      <w:r w:rsidR="00BD5F52">
        <w:rPr>
          <w:rFonts w:ascii="Times New Roman" w:hAnsi="Times New Roman"/>
        </w:rPr>
        <w:t>F</w:t>
      </w:r>
      <w:r w:rsidRPr="00CD26A9">
        <w:rPr>
          <w:rFonts w:ascii="Times New Roman" w:hAnsi="Times New Roman"/>
        </w:rPr>
        <w:t>.</w:t>
      </w:r>
      <w:r w:rsidR="00124227">
        <w:rPr>
          <w:rFonts w:ascii="Times New Roman" w:hAnsi="Times New Roman"/>
        </w:rPr>
        <w:t>3</w:t>
      </w:r>
      <w:r w:rsidRPr="00CD26A9">
        <w:rPr>
          <w:rFonts w:ascii="Times New Roman" w:hAnsi="Times New Roman"/>
        </w:rPr>
        <w:t>.</w:t>
      </w:r>
      <w:r w:rsidR="00390AA4">
        <w:rPr>
          <w:rFonts w:ascii="Times New Roman" w:hAnsi="Times New Roman"/>
        </w:rPr>
        <w:t>(D</w:t>
      </w:r>
      <w:r w:rsidRPr="00CD26A9">
        <w:rPr>
          <w:rFonts w:ascii="Times New Roman" w:hAnsi="Times New Roman"/>
        </w:rPr>
        <w:t>)</w:t>
      </w:r>
      <w:r w:rsidR="000A49A2">
        <w:rPr>
          <w:rFonts w:ascii="Times New Roman" w:hAnsi="Times New Roman"/>
        </w:rPr>
        <w:t xml:space="preserve"> above</w:t>
      </w:r>
      <w:r w:rsidRPr="00CD26A9">
        <w:rPr>
          <w:rFonts w:ascii="Times New Roman" w:hAnsi="Times New Roman"/>
        </w:rPr>
        <w:t xml:space="preserve"> that measures a co</w:t>
      </w:r>
      <w:r w:rsidR="005A2ECD" w:rsidRPr="00CD26A9">
        <w:rPr>
          <w:rFonts w:ascii="Times New Roman" w:hAnsi="Times New Roman"/>
        </w:rPr>
        <w:t xml:space="preserve">nversion efficiency below </w:t>
      </w:r>
      <w:r w:rsidR="00B21FF2" w:rsidRPr="00CD26A9">
        <w:rPr>
          <w:rFonts w:ascii="Times New Roman" w:hAnsi="Times New Roman"/>
        </w:rPr>
        <w:t>ninety percent (</w:t>
      </w:r>
      <w:r w:rsidR="005A2ECD" w:rsidRPr="00CD26A9">
        <w:rPr>
          <w:rFonts w:ascii="Times New Roman" w:hAnsi="Times New Roman"/>
        </w:rPr>
        <w:t>90%</w:t>
      </w:r>
      <w:r w:rsidR="00B21FF2" w:rsidRPr="00CD26A9">
        <w:rPr>
          <w:rFonts w:ascii="Times New Roman" w:hAnsi="Times New Roman"/>
        </w:rPr>
        <w:t>)</w:t>
      </w:r>
      <w:r w:rsidR="005A2ECD" w:rsidRPr="00CD26A9">
        <w:rPr>
          <w:rFonts w:ascii="Times New Roman" w:hAnsi="Times New Roman"/>
        </w:rPr>
        <w:t>.</w:t>
      </w:r>
    </w:p>
    <w:p w14:paraId="1AA4CA7D" w14:textId="77777777" w:rsidR="00E25EF5" w:rsidRPr="00CD26A9" w:rsidRDefault="00E25EF5" w:rsidP="00D71F99">
      <w:pPr>
        <w:ind w:left="720"/>
        <w:jc w:val="both"/>
        <w:rPr>
          <w:rFonts w:ascii="Times New Roman" w:hAnsi="Times New Roman"/>
          <w:sz w:val="24"/>
        </w:rPr>
      </w:pPr>
    </w:p>
    <w:p w14:paraId="17D35D7E" w14:textId="77777777" w:rsidR="00E25EF5" w:rsidRPr="00CD26A9" w:rsidRDefault="006B76C8" w:rsidP="00C51595">
      <w:pPr>
        <w:pStyle w:val="ListParagraph"/>
        <w:numPr>
          <w:ilvl w:val="2"/>
          <w:numId w:val="10"/>
        </w:numPr>
        <w:jc w:val="both"/>
        <w:rPr>
          <w:rFonts w:ascii="Times New Roman" w:hAnsi="Times New Roman"/>
        </w:rPr>
      </w:pPr>
      <w:r w:rsidRPr="00CD26A9">
        <w:rPr>
          <w:rFonts w:ascii="Times New Roman" w:hAnsi="Times New Roman"/>
          <w:b/>
          <w:bCs/>
          <w:u w:val="single"/>
        </w:rPr>
        <w:t>Record-Keeping Requirements</w:t>
      </w:r>
    </w:p>
    <w:p w14:paraId="658FD661" w14:textId="77777777" w:rsidR="00E25EF5" w:rsidRPr="00CD26A9" w:rsidRDefault="00E25EF5" w:rsidP="00D71F99">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34525CA0" w14:textId="050A1D72" w:rsidR="00E25EF5" w:rsidRPr="00CD26A9" w:rsidRDefault="006B76C8" w:rsidP="00C51595">
      <w:pPr>
        <w:pStyle w:val="BodyTextIndent2"/>
        <w:numPr>
          <w:ilvl w:val="3"/>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 xml:space="preserve">Records of monthly </w:t>
      </w:r>
      <w:r w:rsidR="00B21FF2" w:rsidRPr="00CD26A9">
        <w:t>CO</w:t>
      </w:r>
      <w:r w:rsidRPr="00CD26A9">
        <w:t xml:space="preserve"> emissions from combustion of gasoline and gasoline-ethanol blends in dynamometer engine testing</w:t>
      </w:r>
      <w:r w:rsidR="003110DE">
        <w:t xml:space="preserve"> </w:t>
      </w:r>
      <w:r w:rsidRPr="00CD26A9">
        <w:t>shall be prepared in a form suitable for inspection within thirty (30) days of the end of each calendar month. [COHRAR §§ 1.9.1</w:t>
      </w:r>
      <w:r w:rsidR="00B21FF2" w:rsidRPr="00CD26A9">
        <w:t xml:space="preserve"> and</w:t>
      </w:r>
      <w:r w:rsidRPr="00CD26A9">
        <w:t xml:space="preserve"> 3.9.5(c)]</w:t>
      </w:r>
    </w:p>
    <w:p w14:paraId="71FCC09F" w14:textId="77777777" w:rsidR="00E25EF5" w:rsidRPr="00CD26A9" w:rsidRDefault="00E25EF5" w:rsidP="00E25EF5">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0E1C1C8E" w14:textId="2260A9B7" w:rsidR="00E25EF5" w:rsidRDefault="006B76C8" w:rsidP="00C51595">
      <w:pPr>
        <w:pStyle w:val="BodyTextIndent2"/>
        <w:numPr>
          <w:ilvl w:val="3"/>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 xml:space="preserve">Records of the volume of gasoline and gasoline-ethanol blends used in </w:t>
      </w:r>
      <w:r w:rsidR="0053576C">
        <w:t xml:space="preserve">each </w:t>
      </w:r>
      <w:r w:rsidRPr="00CD26A9">
        <w:t>dynamometer engine test</w:t>
      </w:r>
      <w:r w:rsidR="0053576C">
        <w:t xml:space="preserve"> cell</w:t>
      </w:r>
      <w:r w:rsidRPr="00CD26A9">
        <w:t xml:space="preserve"> shall be maintained on a monthly basis and shall be prepared in a form suitable for inspection within thirty (30) days of the end of the calendar month during which the fuels were used</w:t>
      </w:r>
      <w:r w:rsidR="00FB582D">
        <w:t xml:space="preserve">. </w:t>
      </w:r>
      <w:r w:rsidRPr="00CD26A9">
        <w:t xml:space="preserve">Records of the volume of gasoline and gasoline-ethanol blends used in dynamometer engine testing during periods of catalytic converter </w:t>
      </w:r>
      <w:r w:rsidR="00A025F9">
        <w:t>(catalytic oxidizer)</w:t>
      </w:r>
      <w:r w:rsidRPr="00CD26A9">
        <w:t xml:space="preserve"> malfunction shall be maintained on a monthly basis and shall be prepared in a form suitable for inspection within thirty (30) days of the end of the calendar month during which the catalytic converter </w:t>
      </w:r>
      <w:r w:rsidR="00A025F9">
        <w:t>(catalytic oxidizer)</w:t>
      </w:r>
      <w:r w:rsidRPr="00CD26A9">
        <w:t xml:space="preserve"> malfunction occurred.</w:t>
      </w:r>
      <w:r w:rsidR="00B21FF2" w:rsidRPr="00CD26A9">
        <w:t xml:space="preserve"> </w:t>
      </w:r>
      <w:r w:rsidRPr="00CD26A9">
        <w:t>[COHRAR §§ 1.9.1</w:t>
      </w:r>
      <w:r w:rsidR="00B21FF2" w:rsidRPr="00CD26A9">
        <w:t xml:space="preserve"> and</w:t>
      </w:r>
      <w:r w:rsidRPr="00CD26A9">
        <w:t xml:space="preserve"> 3.9.5(c)]</w:t>
      </w:r>
    </w:p>
    <w:p w14:paraId="13DAC833" w14:textId="77777777" w:rsidR="00D730B3" w:rsidRDefault="00D730B3" w:rsidP="00D730B3">
      <w:pPr>
        <w:pStyle w:val="ListParagraph"/>
      </w:pPr>
    </w:p>
    <w:p w14:paraId="02304CBE" w14:textId="77777777" w:rsidR="00A15683" w:rsidRPr="00BF20DF" w:rsidRDefault="00A15683" w:rsidP="00A15683">
      <w:pPr>
        <w:pStyle w:val="BodyTextIndent2"/>
        <w:numPr>
          <w:ilvl w:val="3"/>
          <w:numId w:val="10"/>
        </w:numPr>
        <w:tabs>
          <w:tab w:val="clear" w:pos="-720"/>
        </w:tabs>
        <w:jc w:val="both"/>
      </w:pPr>
      <w:r w:rsidRPr="00BF20DF">
        <w:t>Records of the temperature at the inlet and the outlet of the catalytic converter (catalytic oxidizer) and of the temperature rise across the catalyst bed of the catalytic converter (catalytic oxidizer) shall be maintained for each month that the catalytic converter (catalytic oxidizer) is in operation and shall be available for inspection by the Director at all reasonable times.  [COHRAR §§ 1.9.1 and 3.9.5(c)]</w:t>
      </w:r>
    </w:p>
    <w:p w14:paraId="598A3D6D" w14:textId="77777777" w:rsidR="00A15683" w:rsidRDefault="00A15683" w:rsidP="00A15683">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rPr>
          <w:highlight w:val="yellow"/>
        </w:rPr>
      </w:pPr>
    </w:p>
    <w:p w14:paraId="4FA17342" w14:textId="6037BFCA" w:rsidR="00E25EF5" w:rsidRPr="00CD26A9" w:rsidRDefault="006B76C8" w:rsidP="00C51595">
      <w:pPr>
        <w:pStyle w:val="BodyTextIndent2"/>
        <w:numPr>
          <w:ilvl w:val="3"/>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The five</w:t>
      </w:r>
      <w:r w:rsidR="005A2ECD" w:rsidRPr="00CD26A9">
        <w:t>-(5)</w:t>
      </w:r>
      <w:r w:rsidRPr="00CD26A9">
        <w:t>-year record retention provisions of paragraph I.B.4</w:t>
      </w:r>
      <w:r w:rsidR="005574DE">
        <w:t>.</w:t>
      </w:r>
      <w:r w:rsidRPr="00CD26A9">
        <w:t xml:space="preserve"> </w:t>
      </w:r>
      <w:r w:rsidR="00A025F9">
        <w:t xml:space="preserve">of this Permit </w:t>
      </w:r>
      <w:r w:rsidRPr="00CD26A9">
        <w:t>notwithstanding, the results of the most recent emission control equipment performance testing condu</w:t>
      </w:r>
      <w:r w:rsidR="006C53B6">
        <w:t>cted pursuant to paragraph III.</w:t>
      </w:r>
      <w:r w:rsidR="00BD5F52">
        <w:t>F</w:t>
      </w:r>
      <w:r w:rsidRPr="00CD26A9">
        <w:t>.</w:t>
      </w:r>
      <w:r w:rsidR="0053576C">
        <w:t>3</w:t>
      </w:r>
      <w:r w:rsidR="005574DE">
        <w:t>.</w:t>
      </w:r>
      <w:r w:rsidRPr="00CD26A9">
        <w:t xml:space="preserve"> </w:t>
      </w:r>
      <w:r w:rsidR="00A025F9">
        <w:t xml:space="preserve">above </w:t>
      </w:r>
      <w:r w:rsidRPr="00CD26A9">
        <w:t xml:space="preserve">shall be kept on file and shall be available for inspection by the Director at all reasonable times. [COHRAR </w:t>
      </w:r>
      <w:r w:rsidR="00B21FF2" w:rsidRPr="00CD26A9">
        <w:t>§§ 1.9.1 and</w:t>
      </w:r>
      <w:r w:rsidRPr="00CD26A9">
        <w:t xml:space="preserve"> 3.9.5(c)]</w:t>
      </w:r>
    </w:p>
    <w:p w14:paraId="555B2C4A" w14:textId="77777777" w:rsidR="00E25EF5" w:rsidRPr="00CD26A9" w:rsidRDefault="00E25EF5" w:rsidP="00E25EF5">
      <w:pPr>
        <w:ind w:left="720"/>
        <w:rPr>
          <w:rFonts w:ascii="Times New Roman" w:hAnsi="Times New Roman"/>
          <w:sz w:val="24"/>
        </w:rPr>
      </w:pPr>
    </w:p>
    <w:p w14:paraId="33C035DE" w14:textId="55C5A031" w:rsidR="00E25EF5" w:rsidRPr="00CD26A9" w:rsidRDefault="006B76C8" w:rsidP="00C51595">
      <w:pPr>
        <w:pStyle w:val="BodyTextIndent2"/>
        <w:numPr>
          <w:ilvl w:val="3"/>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 xml:space="preserve">Records of all temperature monitoring equipment calibrations, catalytic converter </w:t>
      </w:r>
      <w:r w:rsidR="00A025F9">
        <w:t>(catalytic oxidizer)</w:t>
      </w:r>
      <w:r w:rsidRPr="00CD26A9">
        <w:t xml:space="preserve"> preventive maintenance inspections and activities, and corrective action taken pursuant to the re</w:t>
      </w:r>
      <w:r w:rsidR="00CB4708" w:rsidRPr="00CD26A9">
        <w:t>quirements of paragraph III.</w:t>
      </w:r>
      <w:r w:rsidR="00BD5F52">
        <w:t>F</w:t>
      </w:r>
      <w:r w:rsidR="00CB4708" w:rsidRPr="00CD26A9">
        <w:t>.4</w:t>
      </w:r>
      <w:r w:rsidR="005574DE">
        <w:t>.</w:t>
      </w:r>
      <w:r w:rsidR="00CB4708" w:rsidRPr="00CD26A9">
        <w:t xml:space="preserve"> </w:t>
      </w:r>
      <w:r w:rsidR="00A025F9">
        <w:t xml:space="preserve">above </w:t>
      </w:r>
      <w:r w:rsidRPr="00CD26A9">
        <w:t>shall be maintained in a form suitable for inspection and shall be available for inspection by the Department at all reasonable times.</w:t>
      </w:r>
      <w:r w:rsidR="00B21FF2" w:rsidRPr="00CD26A9">
        <w:t xml:space="preserve"> </w:t>
      </w:r>
      <w:r w:rsidRPr="00CD26A9">
        <w:t>[COHRAR §§ 1.9.1</w:t>
      </w:r>
      <w:r w:rsidR="00B21FF2" w:rsidRPr="00CD26A9">
        <w:t xml:space="preserve"> and</w:t>
      </w:r>
      <w:r w:rsidRPr="00CD26A9">
        <w:t xml:space="preserve"> 3.9.5(c)]</w:t>
      </w:r>
    </w:p>
    <w:p w14:paraId="1F6084AD" w14:textId="77777777" w:rsidR="00E25EF5" w:rsidRPr="00CD26A9" w:rsidRDefault="00E25EF5" w:rsidP="00D71F99">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0333A906" w14:textId="77777777" w:rsidR="00E25EF5" w:rsidRPr="00CD26A9" w:rsidRDefault="006B76C8" w:rsidP="00C51595">
      <w:pPr>
        <w:pStyle w:val="BodyTextIndent2"/>
        <w:keepNext/>
        <w:numPr>
          <w:ilvl w:val="2"/>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rPr>
          <w:bCs/>
          <w:u w:val="single"/>
        </w:rPr>
      </w:pPr>
      <w:r w:rsidRPr="00CD26A9">
        <w:rPr>
          <w:b/>
          <w:bCs/>
          <w:u w:val="single"/>
        </w:rPr>
        <w:t>Reporting Requirements</w:t>
      </w:r>
    </w:p>
    <w:p w14:paraId="15B252C8" w14:textId="77777777" w:rsidR="00E25EF5" w:rsidRPr="00CD26A9" w:rsidRDefault="00E25EF5" w:rsidP="003E26C3">
      <w:pPr>
        <w:pStyle w:val="BodyTextIndent2"/>
        <w:keepNext/>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rPr>
          <w:bCs/>
        </w:rPr>
      </w:pPr>
    </w:p>
    <w:p w14:paraId="3CD7FECD" w14:textId="47C9877F" w:rsidR="00E25EF5" w:rsidRPr="00CD26A9" w:rsidRDefault="00B21FF2" w:rsidP="00C51595">
      <w:pPr>
        <w:pStyle w:val="BodyTextIndent2"/>
        <w:keepNext/>
        <w:numPr>
          <w:ilvl w:val="3"/>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CO</w:t>
      </w:r>
      <w:r w:rsidR="006B76C8" w:rsidRPr="00CD26A9">
        <w:t xml:space="preserve"> emissions from internal combustion of gasoline and gasoline-ethanol blends during each calendar month shall be included </w:t>
      </w:r>
      <w:r w:rsidR="00997297" w:rsidRPr="00CD26A9">
        <w:t>in</w:t>
      </w:r>
      <w:r w:rsidR="006B76C8" w:rsidRPr="00CD26A9">
        <w:t xml:space="preserve"> the semi-annual monitoring reports submitted to the Department pursuant to the requirements of paragraph I.B.6</w:t>
      </w:r>
      <w:r w:rsidR="005574DE">
        <w:t>.</w:t>
      </w:r>
      <w:r w:rsidR="006B76C8" w:rsidRPr="00CD26A9">
        <w:t xml:space="preserve"> </w:t>
      </w:r>
      <w:r w:rsidR="00A025F9">
        <w:t>of this Permit</w:t>
      </w:r>
      <w:r w:rsidR="006B76C8" w:rsidRPr="00CD26A9">
        <w:t xml:space="preserve">. </w:t>
      </w:r>
      <w:bookmarkStart w:id="2" w:name="_Hlk138939653"/>
      <w:r w:rsidR="006B76C8" w:rsidRPr="00CD26A9">
        <w:t>[COHRAR §§ 1.9.2</w:t>
      </w:r>
      <w:r w:rsidRPr="00CD26A9">
        <w:t xml:space="preserve"> and</w:t>
      </w:r>
      <w:r w:rsidR="006B76C8" w:rsidRPr="00CD26A9">
        <w:t xml:space="preserve"> 3.9.5(e)]</w:t>
      </w:r>
      <w:bookmarkEnd w:id="2"/>
    </w:p>
    <w:p w14:paraId="2D70A0DC" w14:textId="77777777" w:rsidR="00E25EF5" w:rsidRPr="00CD26A9" w:rsidRDefault="00E25EF5" w:rsidP="00E25EF5">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29DFF8B1" w14:textId="77777777" w:rsidR="0009290B" w:rsidRDefault="0009290B" w:rsidP="0009290B">
      <w:pPr>
        <w:pStyle w:val="BodyTextIndent2"/>
        <w:keepNext/>
        <w:numPr>
          <w:ilvl w:val="3"/>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t>Each three-(3)-hour period of dynamometer test cell operation for which the average temperature rise across the catalyst bed of the catalytic converter (catalytic oxidizer) was lower than the average temperature rise measured during the emissions control equipment performance test shall be identified in the semi-annual monitoring reports (see paragraph I.B.6. of this Permit).  For each such three-(3)-hour period, the quantity of fuel burned in the dynamometer test cell, in gallons, and the mass of CO emitted from the dynamometer test cell, in pounds, shall be included in the semi-annual monitoring report.  [COHRAR §§ 1.9.2 and 3.9.5(e)]</w:t>
      </w:r>
    </w:p>
    <w:p w14:paraId="34701004" w14:textId="77777777" w:rsidR="00BA6F40" w:rsidRPr="00BA6F40" w:rsidRDefault="00BA6F40" w:rsidP="00BA6F40">
      <w:pPr>
        <w:rPr>
          <w:rFonts w:ascii="Times New Roman" w:hAnsi="Times New Roman"/>
        </w:rPr>
      </w:pPr>
    </w:p>
    <w:p w14:paraId="23444BB1" w14:textId="77777777" w:rsidR="00E25EF5" w:rsidRPr="00CD26A9" w:rsidRDefault="00E25EF5" w:rsidP="00BA6F40">
      <w:pPr>
        <w:rPr>
          <w:rFonts w:ascii="Times New Roman" w:hAnsi="Times New Roman"/>
          <w:sz w:val="24"/>
        </w:rPr>
      </w:pPr>
    </w:p>
    <w:p w14:paraId="2D556D9D" w14:textId="77777777" w:rsidR="00FB3A8E" w:rsidRDefault="00FB3A8E" w:rsidP="00FB3A8E">
      <w:pPr>
        <w:pStyle w:val="BodyTextIndent2"/>
        <w:numPr>
          <w:ilvl w:val="1"/>
          <w:numId w:val="10"/>
        </w:numPr>
        <w:tabs>
          <w:tab w:val="clear" w:pos="-720"/>
        </w:tabs>
        <w:jc w:val="both"/>
      </w:pPr>
      <w:r>
        <w:rPr>
          <w:b/>
        </w:rPr>
        <w:t>Alternative Operating Scenario – Compliance Assurance Monitoring Using Measurement of Dynamometer Engine Test Cell Exhaust Carbon Monoxide (CO) Concentrations</w:t>
      </w:r>
    </w:p>
    <w:p w14:paraId="415AF0E2" w14:textId="77777777" w:rsidR="00FB3A8E" w:rsidRDefault="00FB3A8E" w:rsidP="00FB3A8E">
      <w:pPr>
        <w:ind w:left="720"/>
        <w:jc w:val="both"/>
        <w:rPr>
          <w:rFonts w:ascii="Times New Roman" w:hAnsi="Times New Roman"/>
        </w:rPr>
      </w:pPr>
    </w:p>
    <w:p w14:paraId="58D7E791" w14:textId="77777777" w:rsidR="00FB3A8E" w:rsidRDefault="00FB3A8E" w:rsidP="00FB3A8E">
      <w:pPr>
        <w:pStyle w:val="ListParagraph"/>
        <w:numPr>
          <w:ilvl w:val="2"/>
          <w:numId w:val="10"/>
        </w:numPr>
        <w:contextualSpacing/>
        <w:jc w:val="both"/>
        <w:rPr>
          <w:rFonts w:ascii="Times New Roman" w:hAnsi="Times New Roman"/>
          <w:u w:val="single"/>
        </w:rPr>
      </w:pPr>
      <w:r>
        <w:rPr>
          <w:rFonts w:ascii="Times New Roman" w:hAnsi="Times New Roman"/>
          <w:b/>
          <w:u w:val="single"/>
        </w:rPr>
        <w:t>Monthly Measurement of Dynamometer Exhaust Carbon Monoxide (CO) Concentrations</w:t>
      </w:r>
    </w:p>
    <w:p w14:paraId="6DDB7ADE" w14:textId="77777777" w:rsidR="00FB3A8E" w:rsidRDefault="00FB3A8E" w:rsidP="00FB3A8E">
      <w:pPr>
        <w:ind w:left="720"/>
        <w:jc w:val="both"/>
        <w:rPr>
          <w:rFonts w:ascii="Times New Roman" w:hAnsi="Times New Roman"/>
        </w:rPr>
      </w:pPr>
    </w:p>
    <w:p w14:paraId="180584A5" w14:textId="77777777" w:rsidR="00FB3A8E" w:rsidRDefault="00FB3A8E" w:rsidP="008A1A21">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t>As an alternative to the Compliance Assurance Monitoring requirements specified in subparagraphs III.K.3.(B), (C), (D), and (E) above, and to the requirement to conduct annual testing of catalytic activity as specified in subparagraph III.K.4(B)(1) above, Toyota may utilize monthly measurement of dynamometer engine test cell exhaust CO concentrations to demonstrate the ongoing effectiveness of the catalytic converter (catalytic oxidizer) emissions control equipment.  Measurement of dynamometer engine test cell exhaust CO concentrations shall be performed according to the following requirements:</w:t>
      </w:r>
    </w:p>
    <w:p w14:paraId="26BE7A4C" w14:textId="77777777" w:rsidR="00FB3A8E" w:rsidRDefault="00FB3A8E" w:rsidP="00FB3A8E">
      <w:pPr>
        <w:ind w:left="720"/>
        <w:jc w:val="both"/>
        <w:rPr>
          <w:rFonts w:ascii="Times New Roman" w:hAnsi="Times New Roman"/>
        </w:rPr>
      </w:pPr>
    </w:p>
    <w:p w14:paraId="74666C9B" w14:textId="77777777" w:rsidR="00FB3A8E" w:rsidRDefault="00FB3A8E" w:rsidP="00FB3A8E">
      <w:pPr>
        <w:pStyle w:val="ListParagraph"/>
        <w:numPr>
          <w:ilvl w:val="3"/>
          <w:numId w:val="10"/>
        </w:numPr>
        <w:contextualSpacing/>
        <w:jc w:val="both"/>
        <w:rPr>
          <w:rFonts w:ascii="Times New Roman" w:hAnsi="Times New Roman"/>
        </w:rPr>
      </w:pPr>
      <w:r>
        <w:rPr>
          <w:rFonts w:ascii="Times New Roman" w:hAnsi="Times New Roman"/>
        </w:rPr>
        <w:t>Measurements of the CO concentration in the exhaust from each operating dynamometer engine test cell shall be taken at least once during each calendar month. If no engine testing is performed within a dynamometer test cell during the course of the calendar month, then exhaust measurements are not required to be taken in that test cell.</w:t>
      </w:r>
    </w:p>
    <w:p w14:paraId="18615C97" w14:textId="77777777" w:rsidR="00FB3A8E" w:rsidRDefault="00FB3A8E" w:rsidP="00FB3A8E">
      <w:pPr>
        <w:ind w:left="720"/>
        <w:jc w:val="both"/>
        <w:rPr>
          <w:rFonts w:ascii="Times New Roman" w:hAnsi="Times New Roman"/>
        </w:rPr>
      </w:pPr>
    </w:p>
    <w:p w14:paraId="6A29BE15" w14:textId="77777777" w:rsidR="00FB3A8E" w:rsidRDefault="00FB3A8E" w:rsidP="00FB3A8E">
      <w:pPr>
        <w:pStyle w:val="ListParagraph"/>
        <w:numPr>
          <w:ilvl w:val="3"/>
          <w:numId w:val="10"/>
        </w:numPr>
        <w:contextualSpacing/>
        <w:jc w:val="both"/>
        <w:rPr>
          <w:rFonts w:ascii="Times New Roman" w:hAnsi="Times New Roman"/>
        </w:rPr>
      </w:pPr>
      <w:r>
        <w:rPr>
          <w:rFonts w:ascii="Times New Roman" w:hAnsi="Times New Roman"/>
        </w:rPr>
        <w:t>Measurements shall be taken while performing a continuous high speed engine test and shall consist of at least three (3) one-(1)-hour test runs or for the full duration of the engine test if the engine test is completed in less than three (3) hours.  In the event no continuous high speed engine test is performed in a test cell during a calendar month, then measurements may be taken while conducting a performance or composite engine test.  In the event the engine in the test cell operates in idling mode for a period greater than ten (10) minutes (e.g. due to engine test suspension to make adjustments or corrections), then this extended period of idling time shall not be included in the three (3) one-(1)-hour test runs (or full duration of the engine test if the engine test is completed in less than three (3) hours).</w:t>
      </w:r>
    </w:p>
    <w:p w14:paraId="5E6E126E" w14:textId="77777777" w:rsidR="00FB3A8E" w:rsidRDefault="00FB3A8E" w:rsidP="00FB3A8E">
      <w:pPr>
        <w:ind w:left="720"/>
        <w:jc w:val="both"/>
        <w:rPr>
          <w:rFonts w:ascii="Times New Roman" w:hAnsi="Times New Roman"/>
        </w:rPr>
      </w:pPr>
    </w:p>
    <w:p w14:paraId="3FC5E7E4" w14:textId="77777777" w:rsidR="00FB3A8E" w:rsidRDefault="00FB3A8E" w:rsidP="00FB3A8E">
      <w:pPr>
        <w:pStyle w:val="ListParagraph"/>
        <w:numPr>
          <w:ilvl w:val="3"/>
          <w:numId w:val="10"/>
        </w:numPr>
        <w:contextualSpacing/>
        <w:jc w:val="both"/>
        <w:rPr>
          <w:rFonts w:ascii="Times New Roman" w:hAnsi="Times New Roman"/>
        </w:rPr>
      </w:pPr>
      <w:r>
        <w:rPr>
          <w:rFonts w:ascii="Times New Roman" w:hAnsi="Times New Roman"/>
        </w:rPr>
        <w:t>CO concentrations shall be determined using EPA Reference Method 10, as codified in 40 CFR Part 60 Appendix A.</w:t>
      </w:r>
    </w:p>
    <w:p w14:paraId="265DFF2E" w14:textId="77777777" w:rsidR="00FB3A8E" w:rsidRDefault="00FB3A8E" w:rsidP="00FB3A8E">
      <w:pPr>
        <w:ind w:left="720"/>
        <w:jc w:val="both"/>
        <w:rPr>
          <w:rFonts w:ascii="Times New Roman" w:hAnsi="Times New Roman"/>
        </w:rPr>
      </w:pPr>
    </w:p>
    <w:p w14:paraId="7F134A05" w14:textId="77777777" w:rsidR="00FB3A8E" w:rsidRDefault="00FB3A8E" w:rsidP="00FB3A8E">
      <w:pPr>
        <w:pStyle w:val="ListParagraph"/>
        <w:numPr>
          <w:ilvl w:val="3"/>
          <w:numId w:val="10"/>
        </w:numPr>
        <w:contextualSpacing/>
        <w:jc w:val="both"/>
        <w:rPr>
          <w:rFonts w:ascii="Times New Roman" w:hAnsi="Times New Roman"/>
        </w:rPr>
      </w:pPr>
      <w:r>
        <w:rPr>
          <w:rFonts w:ascii="Times New Roman" w:hAnsi="Times New Roman"/>
        </w:rPr>
        <w:t>During dynamometer test cell operation, within twenty-four (24) hours of measuring an average CO exhaust concentration greater than 1000 ppmv during the three (3) one-(1)-hour test runs (or through the duration of an engine test) specified in subparagraph III.L.1(B) above, corrective action shall be initiated to identify the cause of the malfunction and to repair the catalytic converter (catalytic oxidizer).  If repairs cannot be effected with the dynamometer test cell in operation, the engine test being conducted may be completed, but no additional engine testing may be initiated in the dynamometer test cell until the catalytic converter (catalytic oxidizer) has been repaired.  [COHRAR §§ 1.12.1, 3.5.2(a), and 3.9.5(p)]</w:t>
      </w:r>
    </w:p>
    <w:p w14:paraId="220B9881" w14:textId="77777777" w:rsidR="00FB3A8E" w:rsidRDefault="00FB3A8E" w:rsidP="00FB3A8E">
      <w:pPr>
        <w:ind w:left="720"/>
        <w:jc w:val="both"/>
        <w:rPr>
          <w:rFonts w:ascii="Times New Roman" w:hAnsi="Times New Roman"/>
        </w:rPr>
      </w:pPr>
    </w:p>
    <w:p w14:paraId="31E65BEA" w14:textId="77777777" w:rsidR="00FB3A8E" w:rsidRDefault="00FB3A8E" w:rsidP="00FB3A8E">
      <w:pPr>
        <w:pStyle w:val="ListParagraph"/>
        <w:numPr>
          <w:ilvl w:val="3"/>
          <w:numId w:val="10"/>
        </w:numPr>
        <w:contextualSpacing/>
        <w:jc w:val="both"/>
        <w:rPr>
          <w:rFonts w:ascii="Times New Roman" w:hAnsi="Times New Roman"/>
        </w:rPr>
      </w:pPr>
      <w:r>
        <w:rPr>
          <w:rFonts w:ascii="Times New Roman" w:hAnsi="Times New Roman"/>
        </w:rPr>
        <w:t>Within fourteen (14) days of completing repairs pursuant to subparagraph III.L.1(D) above, measurement of the CO concentration in the dynamometer engine test cell exhaust shall be taken using the procedures specified in subparagraphs III.L.1(A), (B), and (C) above.  In the event two (2) successive tests measure exhaust CO concentrations in excess of 1000 ppmv, the catalyst shall be replaced before conducting any additional engine testing in the dynamometer engine test cell unless Toyota is able to demonstrate that the catalytic converter (catalytic oxidizer) control efficiency is ≥ 90 % using the procedures outlined in paragraph III.K.2. above.</w:t>
      </w:r>
    </w:p>
    <w:p w14:paraId="6D60EBAF" w14:textId="77777777" w:rsidR="00FB3A8E" w:rsidRDefault="00FB3A8E" w:rsidP="00FB3A8E">
      <w:pPr>
        <w:ind w:left="720"/>
        <w:rPr>
          <w:rFonts w:ascii="Times New Roman" w:hAnsi="Times New Roman"/>
        </w:rPr>
      </w:pPr>
    </w:p>
    <w:p w14:paraId="3A3E83F2" w14:textId="77777777" w:rsidR="00FB3A8E" w:rsidRDefault="00FB3A8E" w:rsidP="00FB3A8E">
      <w:pPr>
        <w:pStyle w:val="ListParagraph"/>
        <w:numPr>
          <w:ilvl w:val="2"/>
          <w:numId w:val="10"/>
        </w:numPr>
        <w:contextualSpacing/>
        <w:jc w:val="both"/>
        <w:rPr>
          <w:rFonts w:ascii="Times New Roman" w:hAnsi="Times New Roman"/>
        </w:rPr>
      </w:pPr>
      <w:r>
        <w:rPr>
          <w:rFonts w:ascii="Times New Roman" w:hAnsi="Times New Roman"/>
          <w:b/>
          <w:u w:val="single"/>
        </w:rPr>
        <w:t>Record-Keeping Requirements</w:t>
      </w:r>
    </w:p>
    <w:p w14:paraId="0B58BFFF" w14:textId="77777777" w:rsidR="00FB3A8E" w:rsidRDefault="00FB3A8E" w:rsidP="00FB3A8E">
      <w:pPr>
        <w:ind w:left="720"/>
        <w:jc w:val="both"/>
        <w:rPr>
          <w:rFonts w:ascii="Times New Roman" w:hAnsi="Times New Roman"/>
        </w:rPr>
      </w:pPr>
    </w:p>
    <w:p w14:paraId="66CA4E62" w14:textId="77777777" w:rsidR="00FB3A8E" w:rsidRDefault="00FB3A8E" w:rsidP="00FB3A8E">
      <w:pPr>
        <w:pStyle w:val="BodyTextIndent2"/>
        <w:numPr>
          <w:ilvl w:val="3"/>
          <w:numId w:val="10"/>
        </w:numPr>
        <w:tabs>
          <w:tab w:val="clear" w:pos="-720"/>
        </w:tabs>
        <w:jc w:val="both"/>
      </w:pPr>
      <w:r>
        <w:t>Records of monthly dynamometer engine test cell exhaust CO concentration measurements taken pursuant to the requirements of paragraph III.L.1 above shall be prepared in a form suitable for inspection within thirty (30) days of the end of each calendar month.   If no measurements were taken because the dynamometer test cell did not operate during the calendar month, then the records shall state that the dynamometer test cell did not operate during that calendar month.  [COHRAR §§ 1.9.1 and 3.9.5(c)]</w:t>
      </w:r>
    </w:p>
    <w:p w14:paraId="7A2E0101" w14:textId="77777777" w:rsidR="00FB3A8E" w:rsidRDefault="00FB3A8E" w:rsidP="00FB3A8E">
      <w:pPr>
        <w:pStyle w:val="BodyTextIndent2"/>
        <w:tabs>
          <w:tab w:val="clear" w:pos="-720"/>
        </w:tabs>
        <w:ind w:firstLine="0"/>
        <w:jc w:val="both"/>
      </w:pPr>
    </w:p>
    <w:p w14:paraId="51E989C9" w14:textId="77777777" w:rsidR="00FB3A8E" w:rsidRDefault="00FB3A8E" w:rsidP="00FB3A8E">
      <w:pPr>
        <w:pStyle w:val="BodyTextIndent2"/>
        <w:numPr>
          <w:ilvl w:val="3"/>
          <w:numId w:val="10"/>
        </w:numPr>
        <w:tabs>
          <w:tab w:val="clear" w:pos="-720"/>
        </w:tabs>
        <w:jc w:val="both"/>
      </w:pPr>
      <w:r>
        <w:t>In lieu of the requirement to maintain records of corrective action initiated pursuant to the requirements of paragraph III.K.4 above, as specified in subparagraph III.K.5(E) above, records of corrective action initiated pursuant to the requirements of subparagraph III.L.1(D) above shall be prepared in a form suitable for inspection within thirty (30) days of the end of the calendar month during which the corrective action was completed.  [COHRAR §§ 1.9.1 and 3.9.5(c)]</w:t>
      </w:r>
    </w:p>
    <w:p w14:paraId="0757B8C4" w14:textId="77777777" w:rsidR="00FB3A8E" w:rsidRDefault="00FB3A8E" w:rsidP="00FB3A8E">
      <w:pPr>
        <w:pStyle w:val="BodyTextIndent2"/>
        <w:tabs>
          <w:tab w:val="clear" w:pos="-720"/>
        </w:tabs>
        <w:ind w:firstLine="0"/>
        <w:jc w:val="both"/>
      </w:pPr>
    </w:p>
    <w:p w14:paraId="4B57FB63" w14:textId="77777777" w:rsidR="00FB3A8E" w:rsidRDefault="00FB3A8E" w:rsidP="00FB3A8E">
      <w:pPr>
        <w:pStyle w:val="BodyTextIndent2"/>
        <w:numPr>
          <w:ilvl w:val="2"/>
          <w:numId w:val="10"/>
        </w:numPr>
        <w:tabs>
          <w:tab w:val="clear" w:pos="-720"/>
        </w:tabs>
        <w:jc w:val="both"/>
        <w:rPr>
          <w:bCs/>
          <w:u w:val="single"/>
        </w:rPr>
      </w:pPr>
      <w:r>
        <w:rPr>
          <w:b/>
          <w:bCs/>
          <w:u w:val="single"/>
        </w:rPr>
        <w:t>Reporting Requirements</w:t>
      </w:r>
    </w:p>
    <w:p w14:paraId="0953EA0C" w14:textId="77777777" w:rsidR="00FB3A8E" w:rsidRDefault="00FB3A8E" w:rsidP="00FB3A8E">
      <w:pPr>
        <w:ind w:left="720"/>
        <w:jc w:val="both"/>
        <w:rPr>
          <w:rFonts w:ascii="Times New Roman" w:hAnsi="Times New Roman"/>
        </w:rPr>
      </w:pPr>
    </w:p>
    <w:p w14:paraId="7346831B" w14:textId="77777777" w:rsidR="00FB3A8E" w:rsidRDefault="00FB3A8E" w:rsidP="00FB3A8E">
      <w:pPr>
        <w:pStyle w:val="BodyTextIndent2"/>
        <w:numPr>
          <w:ilvl w:val="3"/>
          <w:numId w:val="10"/>
        </w:numPr>
        <w:tabs>
          <w:tab w:val="clear" w:pos="-720"/>
        </w:tabs>
        <w:jc w:val="both"/>
      </w:pPr>
      <w:r>
        <w:t>The results of monthly dynamometer engine test cell exhaust CO concentration measurements taken pursuant to the requirements of paragraph III.L.1 above shall be included in the semi-annual monitoring reports submitted to the Department pursuant to the requirements of paragraph I.B.6. of this Permit.  For each month of the reporting period, each measured one-hour average CO concentration shall be shown for each dynamometer engine test cell.  If a dynamometer engine test cell did not operate during the calendar month, a statement to that effect shall be included on the report.  [COHRAR §§ 1.9.2 and 3.9.5(e)]</w:t>
      </w:r>
    </w:p>
    <w:p w14:paraId="73209E36" w14:textId="77777777" w:rsidR="00FB3A8E" w:rsidRDefault="00FB3A8E" w:rsidP="00FB3A8E">
      <w:pPr>
        <w:ind w:left="720"/>
        <w:jc w:val="both"/>
        <w:rPr>
          <w:rFonts w:ascii="Times New Roman" w:hAnsi="Times New Roman"/>
        </w:rPr>
      </w:pPr>
    </w:p>
    <w:p w14:paraId="4562841D" w14:textId="77777777" w:rsidR="00FB3A8E" w:rsidRDefault="00FB3A8E" w:rsidP="00FB3A8E">
      <w:pPr>
        <w:pStyle w:val="BodyTextIndent2"/>
        <w:numPr>
          <w:ilvl w:val="3"/>
          <w:numId w:val="10"/>
        </w:numPr>
        <w:tabs>
          <w:tab w:val="clear" w:pos="-720"/>
        </w:tabs>
        <w:jc w:val="both"/>
      </w:pPr>
      <w:r>
        <w:t>In lieu of the reporting requirements included in subparagraph III.K.6.(B) above, a description of any corrective action initiated pursuant to the requirements of subparagraph III.L.1.(D) above, and the results of follow-up measurements taken in accordance with subparagraph III.L.1.(E) above shall be included in the semi-annual monitoring reports submitted to the Department pursuant to the requirements of paragraph I.B.6. of this Permit.  [COHRAR §§ 1.9.2 and 3.9.5(e)]</w:t>
      </w:r>
    </w:p>
    <w:p w14:paraId="3992AE3C" w14:textId="77777777" w:rsidR="00FB3A8E" w:rsidRPr="00FB3A8E" w:rsidRDefault="00FB3A8E" w:rsidP="00FB3A8E">
      <w:pPr>
        <w:pStyle w:val="BodyTextIndent2"/>
        <w:keepNext/>
        <w:widowControl/>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26CDA7D2" w14:textId="76230C10" w:rsidR="00E25EF5" w:rsidRPr="00CD26A9" w:rsidRDefault="00DB32F8" w:rsidP="00C51595">
      <w:pPr>
        <w:pStyle w:val="BodyTextIndent2"/>
        <w:keepNext/>
        <w:widowControl/>
        <w:numPr>
          <w:ilvl w:val="1"/>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rPr>
          <w:b/>
        </w:rPr>
        <w:t xml:space="preserve">Proper Operation &amp; Maintenance of </w:t>
      </w:r>
      <w:r w:rsidR="00F86B67" w:rsidRPr="00CD26A9">
        <w:rPr>
          <w:b/>
        </w:rPr>
        <w:t>Particulate Matter</w:t>
      </w:r>
      <w:r w:rsidR="00741265">
        <w:rPr>
          <w:b/>
        </w:rPr>
        <w:t xml:space="preserve"> (PM)</w:t>
      </w:r>
      <w:r w:rsidR="00F86B67" w:rsidRPr="00CD26A9">
        <w:rPr>
          <w:b/>
        </w:rPr>
        <w:t xml:space="preserve"> </w:t>
      </w:r>
      <w:r w:rsidRPr="00CD26A9">
        <w:rPr>
          <w:b/>
        </w:rPr>
        <w:t>Emission Control Equipment</w:t>
      </w:r>
    </w:p>
    <w:p w14:paraId="73759636" w14:textId="77777777" w:rsidR="00E25EF5" w:rsidRPr="00CD26A9" w:rsidRDefault="00E25EF5" w:rsidP="00C51595">
      <w:pPr>
        <w:keepNext/>
        <w:widowControl/>
        <w:ind w:left="720"/>
        <w:jc w:val="both"/>
        <w:rPr>
          <w:rFonts w:ascii="Times New Roman" w:hAnsi="Times New Roman"/>
          <w:bCs/>
          <w:sz w:val="24"/>
        </w:rPr>
      </w:pPr>
    </w:p>
    <w:p w14:paraId="281E37D4" w14:textId="3FD84546" w:rsidR="00E25EF5" w:rsidRPr="00CD26A9" w:rsidRDefault="00741265" w:rsidP="00C51595">
      <w:pPr>
        <w:pStyle w:val="BodyTextIndent2"/>
        <w:keepNext/>
        <w:widowControl/>
        <w:numPr>
          <w:ilvl w:val="2"/>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rPr>
          <w:bCs/>
          <w:u w:val="single"/>
        </w:rPr>
      </w:pPr>
      <w:r>
        <w:rPr>
          <w:b/>
          <w:bCs/>
          <w:u w:val="single"/>
        </w:rPr>
        <w:t xml:space="preserve">PM </w:t>
      </w:r>
      <w:r w:rsidR="00DB32F8" w:rsidRPr="00CD26A9">
        <w:rPr>
          <w:b/>
          <w:bCs/>
          <w:u w:val="single"/>
        </w:rPr>
        <w:t>Emission C</w:t>
      </w:r>
      <w:r w:rsidR="00925B06">
        <w:rPr>
          <w:b/>
          <w:bCs/>
          <w:u w:val="single"/>
        </w:rPr>
        <w:t xml:space="preserve">apture </w:t>
      </w:r>
      <w:r>
        <w:rPr>
          <w:b/>
          <w:bCs/>
          <w:u w:val="single"/>
        </w:rPr>
        <w:t>and C</w:t>
      </w:r>
      <w:r w:rsidR="00925B06">
        <w:rPr>
          <w:b/>
          <w:bCs/>
          <w:u w:val="single"/>
        </w:rPr>
        <w:t xml:space="preserve">ontrol </w:t>
      </w:r>
      <w:r w:rsidR="00DB32F8" w:rsidRPr="00CD26A9">
        <w:rPr>
          <w:b/>
          <w:bCs/>
          <w:u w:val="single"/>
        </w:rPr>
        <w:t>Equipment Operation &amp; Maintenance</w:t>
      </w:r>
    </w:p>
    <w:p w14:paraId="4FAA3AE5" w14:textId="77777777" w:rsidR="00E25EF5" w:rsidRPr="00CD26A9" w:rsidRDefault="00E25EF5" w:rsidP="00D71F99">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p>
    <w:p w14:paraId="7C931BFD" w14:textId="522473E2" w:rsidR="00E25EF5" w:rsidRPr="00CD26A9" w:rsidRDefault="00DB32F8" w:rsidP="00C51595">
      <w:pPr>
        <w:pStyle w:val="BodyTextIndent2"/>
        <w:numPr>
          <w:ilvl w:val="3"/>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 xml:space="preserve">All </w:t>
      </w:r>
      <w:r w:rsidR="00F86B67" w:rsidRPr="00CD26A9">
        <w:t>wet machining</w:t>
      </w:r>
      <w:r w:rsidR="00A817DF">
        <w:t xml:space="preserve">, </w:t>
      </w:r>
      <w:r w:rsidRPr="00CD26A9">
        <w:t>dry machining</w:t>
      </w:r>
      <w:r w:rsidR="00A817DF">
        <w:t>, and laser cladding</w:t>
      </w:r>
      <w:r w:rsidRPr="00CD26A9">
        <w:t xml:space="preserve"> emission capture and control equipment shall be operated and maintained so as to minimize the emission of particulate matter. [COHRAR §§ 1.12</w:t>
      </w:r>
      <w:r w:rsidR="00873E07" w:rsidRPr="00CD26A9">
        <w:t xml:space="preserve"> and</w:t>
      </w:r>
      <w:r w:rsidRPr="00CD26A9">
        <w:t xml:space="preserve"> 3.9.5(a)]</w:t>
      </w:r>
    </w:p>
    <w:p w14:paraId="25CBA449" w14:textId="77777777" w:rsidR="00E25EF5" w:rsidRPr="00CD26A9" w:rsidRDefault="00E25EF5" w:rsidP="00E25EF5">
      <w:pPr>
        <w:ind w:left="720"/>
        <w:jc w:val="both"/>
        <w:rPr>
          <w:rFonts w:ascii="Times New Roman" w:hAnsi="Times New Roman"/>
          <w:sz w:val="24"/>
        </w:rPr>
      </w:pPr>
    </w:p>
    <w:p w14:paraId="16C44265" w14:textId="04BE1A2F" w:rsidR="000A49A2" w:rsidRDefault="00DB32F8" w:rsidP="00C51595">
      <w:pPr>
        <w:pStyle w:val="BodyTextIndent2"/>
        <w:numPr>
          <w:ilvl w:val="3"/>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CD26A9">
        <w:t>Procedures for ensuring that the equipment is properly operated and maintained shall be established</w:t>
      </w:r>
      <w:r w:rsidR="00FB582D">
        <w:t xml:space="preserve">. </w:t>
      </w:r>
      <w:r w:rsidRPr="00CD26A9">
        <w:t xml:space="preserve">These procedures are subject to approval by the Director. </w:t>
      </w:r>
      <w:r w:rsidR="00F86B67" w:rsidRPr="00CD26A9">
        <w:t>[</w:t>
      </w:r>
      <w:r w:rsidRPr="00CD26A9">
        <w:t>COHRAR §§ 1.12</w:t>
      </w:r>
      <w:r w:rsidR="00873E07" w:rsidRPr="00CD26A9">
        <w:t xml:space="preserve"> and</w:t>
      </w:r>
      <w:r w:rsidRPr="00CD26A9">
        <w:t xml:space="preserve"> 3.9.5(a)]</w:t>
      </w:r>
    </w:p>
    <w:p w14:paraId="1ED470B1" w14:textId="77777777" w:rsidR="001E5AA3" w:rsidRDefault="001E5AA3" w:rsidP="001E5AA3">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left="0" w:firstLine="0"/>
        <w:jc w:val="both"/>
      </w:pPr>
    </w:p>
    <w:p w14:paraId="560928DD" w14:textId="7F1B701C" w:rsidR="00E25EF5" w:rsidRPr="00CD26A9" w:rsidRDefault="00741265" w:rsidP="00C51595">
      <w:pPr>
        <w:pStyle w:val="ListParagraph"/>
        <w:numPr>
          <w:ilvl w:val="2"/>
          <w:numId w:val="10"/>
        </w:numPr>
        <w:jc w:val="both"/>
        <w:rPr>
          <w:rFonts w:ascii="Times New Roman" w:hAnsi="Times New Roman"/>
          <w:bCs/>
        </w:rPr>
      </w:pPr>
      <w:r>
        <w:rPr>
          <w:rFonts w:ascii="Times New Roman" w:hAnsi="Times New Roman"/>
          <w:b/>
          <w:bCs/>
          <w:u w:val="single"/>
        </w:rPr>
        <w:t xml:space="preserve">PM </w:t>
      </w:r>
      <w:r w:rsidR="00DB32F8" w:rsidRPr="00CD26A9">
        <w:rPr>
          <w:rFonts w:ascii="Times New Roman" w:hAnsi="Times New Roman"/>
          <w:b/>
          <w:bCs/>
          <w:u w:val="single"/>
        </w:rPr>
        <w:t>Emissions Testing</w:t>
      </w:r>
    </w:p>
    <w:p w14:paraId="7B4F072E" w14:textId="77777777" w:rsidR="00E25EF5" w:rsidRPr="00CD26A9" w:rsidRDefault="00E25EF5" w:rsidP="00D71F99">
      <w:pPr>
        <w:ind w:left="720"/>
        <w:jc w:val="both"/>
        <w:rPr>
          <w:rFonts w:ascii="Times New Roman" w:hAnsi="Times New Roman"/>
          <w:bCs/>
          <w:sz w:val="24"/>
        </w:rPr>
      </w:pPr>
    </w:p>
    <w:p w14:paraId="5EA815E3" w14:textId="1C13EEB0" w:rsidR="005E7CC8" w:rsidRDefault="00DB32F8" w:rsidP="005E7CC8">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pPr>
      <w:r w:rsidRPr="00CD26A9">
        <w:t>The Director may require emissions testing to demonstrate compliance with applicable particulate matter mass emission limits and opacity limits in the Rules &amp; Regulations</w:t>
      </w:r>
      <w:r w:rsidR="00FB582D">
        <w:t xml:space="preserve">. </w:t>
      </w:r>
      <w:r w:rsidRPr="00CD26A9">
        <w:t>Any such testing shall be conducted using EPA Reference Methods 5 (or 17, as appropriate) and 9, as described in 40 CFR Part 60, Appendix A</w:t>
      </w:r>
      <w:r w:rsidR="00FB582D">
        <w:t xml:space="preserve">. </w:t>
      </w:r>
      <w:r w:rsidRPr="00CD26A9">
        <w:t xml:space="preserve">The requirements of </w:t>
      </w:r>
      <w:r w:rsidR="00741265">
        <w:t xml:space="preserve">paragraph </w:t>
      </w:r>
      <w:r w:rsidRPr="00CD26A9">
        <w:t>I.B.4 of this Permit notwithstanding, records of the most recent emissions tests performed pursuant to this paragraph shall be kept on file and shall be available for inspection by the Director or his authorized representative at all reasonable times. [COHRAR §§ 1.9.1</w:t>
      </w:r>
      <w:r w:rsidR="00873E07" w:rsidRPr="00CD26A9">
        <w:t xml:space="preserve"> and</w:t>
      </w:r>
      <w:r w:rsidRPr="00CD26A9">
        <w:t xml:space="preserve"> 3.9.5(d)]</w:t>
      </w:r>
    </w:p>
    <w:p w14:paraId="22CF04AA" w14:textId="77777777" w:rsidR="005E7CC8" w:rsidRDefault="005E7CC8" w:rsidP="005E7CC8">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p>
    <w:p w14:paraId="778410AD" w14:textId="77777777" w:rsidR="00781420" w:rsidRDefault="00781420" w:rsidP="005E7CC8">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p>
    <w:p w14:paraId="4C19DE13" w14:textId="252A2039" w:rsidR="00A30329" w:rsidRPr="00A30329" w:rsidRDefault="005E7CC8" w:rsidP="00C51595">
      <w:pPr>
        <w:pStyle w:val="BodyTextIndent2"/>
        <w:numPr>
          <w:ilvl w:val="1"/>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pPr>
      <w:r w:rsidRPr="00A30329">
        <w:rPr>
          <w:b/>
        </w:rPr>
        <w:t>Diesel-Fired Emergency Generator</w:t>
      </w:r>
      <w:r w:rsidR="00741265">
        <w:rPr>
          <w:b/>
        </w:rPr>
        <w:t>s</w:t>
      </w:r>
      <w:r w:rsidRPr="00A30329">
        <w:rPr>
          <w:b/>
        </w:rPr>
        <w:t xml:space="preserve"> and Fire Pump Engines</w:t>
      </w:r>
    </w:p>
    <w:p w14:paraId="41CE680E" w14:textId="77777777" w:rsidR="00A30329" w:rsidRPr="00A30329" w:rsidRDefault="00A30329" w:rsidP="00A30329">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left="0" w:firstLine="0"/>
        <w:jc w:val="both"/>
      </w:pPr>
    </w:p>
    <w:p w14:paraId="5A47C184" w14:textId="3D7192FD" w:rsidR="00A30329" w:rsidRDefault="00A30329" w:rsidP="00C51595">
      <w:pPr>
        <w:pStyle w:val="BodyTextIndent2"/>
        <w:numPr>
          <w:ilvl w:val="2"/>
          <w:numId w:val="10"/>
        </w:numPr>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jc w:val="both"/>
        <w:rPr>
          <w:b/>
          <w:u w:val="single"/>
        </w:rPr>
      </w:pPr>
      <w:r w:rsidRPr="00A30329">
        <w:rPr>
          <w:b/>
          <w:u w:val="single"/>
        </w:rPr>
        <w:t>Operational Limitations</w:t>
      </w:r>
    </w:p>
    <w:p w14:paraId="08B06560" w14:textId="77777777" w:rsidR="00A30329" w:rsidRDefault="00A30329" w:rsidP="00A30329">
      <w:pPr>
        <w:pStyle w:val="BodyTextIndent2"/>
        <w:tabs>
          <w:tab w:val="clear" w:pos="-720"/>
          <w:tab w:val="clear" w:pos="720"/>
          <w:tab w:val="clear" w:pos="1440"/>
          <w:tab w:val="clear" w:pos="2160"/>
          <w:tab w:val="clear" w:pos="2880"/>
          <w:tab w:val="clear" w:pos="3600"/>
          <w:tab w:val="clear" w:pos="4320"/>
          <w:tab w:val="clear" w:pos="5040"/>
          <w:tab w:val="clear" w:pos="5760"/>
          <w:tab w:val="clear" w:pos="6480"/>
          <w:tab w:val="clear" w:pos="7650"/>
          <w:tab w:val="clear" w:pos="7920"/>
          <w:tab w:val="clear" w:pos="8640"/>
          <w:tab w:val="clear" w:pos="9360"/>
          <w:tab w:val="clear" w:pos="10080"/>
          <w:tab w:val="clear" w:pos="10800"/>
        </w:tabs>
        <w:ind w:firstLine="0"/>
        <w:jc w:val="both"/>
        <w:rPr>
          <w:b/>
          <w:u w:val="single"/>
        </w:rPr>
      </w:pPr>
    </w:p>
    <w:p w14:paraId="0F1CD203" w14:textId="2A233715" w:rsidR="00A30329" w:rsidRDefault="0002383E" w:rsidP="00C51595">
      <w:pPr>
        <w:pStyle w:val="ListParagraph"/>
        <w:numPr>
          <w:ilvl w:val="3"/>
          <w:numId w:val="10"/>
        </w:numPr>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Pr>
          <w:rFonts w:ascii="Times New Roman" w:hAnsi="Times New Roman"/>
        </w:rPr>
        <w:t>All of the</w:t>
      </w:r>
      <w:r w:rsidR="00A30329" w:rsidRPr="00A30329">
        <w:rPr>
          <w:rFonts w:ascii="Times New Roman" w:hAnsi="Times New Roman"/>
        </w:rPr>
        <w:t xml:space="preserve"> diesel-fired emergency generator</w:t>
      </w:r>
      <w:r w:rsidR="004D72CC">
        <w:rPr>
          <w:rFonts w:ascii="Times New Roman" w:hAnsi="Times New Roman"/>
        </w:rPr>
        <w:t>s</w:t>
      </w:r>
      <w:r w:rsidR="00A30329" w:rsidRPr="00A30329">
        <w:rPr>
          <w:rFonts w:ascii="Times New Roman" w:hAnsi="Times New Roman"/>
        </w:rPr>
        <w:t xml:space="preserve"> and fire pump engines are to be operated as emergency stationary </w:t>
      </w:r>
      <w:r w:rsidR="00710DB9">
        <w:rPr>
          <w:rFonts w:ascii="Times New Roman" w:hAnsi="Times New Roman"/>
        </w:rPr>
        <w:t>R</w:t>
      </w:r>
      <w:r w:rsidR="00A30329" w:rsidRPr="00A30329">
        <w:rPr>
          <w:rFonts w:ascii="Times New Roman" w:hAnsi="Times New Roman"/>
        </w:rPr>
        <w:t>ICE (</w:t>
      </w:r>
      <w:r w:rsidR="00710DB9">
        <w:rPr>
          <w:rFonts w:ascii="Times New Roman" w:hAnsi="Times New Roman"/>
        </w:rPr>
        <w:t xml:space="preserve">Reciprocating </w:t>
      </w:r>
      <w:r w:rsidR="00A30329" w:rsidRPr="00A30329">
        <w:rPr>
          <w:rFonts w:ascii="Times New Roman" w:hAnsi="Times New Roman"/>
        </w:rPr>
        <w:t>Internal Combustion Engine</w:t>
      </w:r>
      <w:r w:rsidR="00710DB9">
        <w:rPr>
          <w:rFonts w:ascii="Times New Roman" w:hAnsi="Times New Roman"/>
        </w:rPr>
        <w:t>s</w:t>
      </w:r>
      <w:r w:rsidR="00A30329" w:rsidRPr="00A30329">
        <w:rPr>
          <w:rFonts w:ascii="Times New Roman" w:hAnsi="Times New Roman"/>
        </w:rPr>
        <w:t>) as defined in § 6</w:t>
      </w:r>
      <w:r w:rsidR="00710DB9">
        <w:rPr>
          <w:rFonts w:ascii="Times New Roman" w:hAnsi="Times New Roman"/>
        </w:rPr>
        <w:t>3</w:t>
      </w:r>
      <w:r w:rsidR="00A30329" w:rsidRPr="00A30329">
        <w:rPr>
          <w:rFonts w:ascii="Times New Roman" w:hAnsi="Times New Roman"/>
        </w:rPr>
        <w:t>.</w:t>
      </w:r>
      <w:r w:rsidR="00710DB9">
        <w:rPr>
          <w:rFonts w:ascii="Times New Roman" w:hAnsi="Times New Roman"/>
        </w:rPr>
        <w:t>6675</w:t>
      </w:r>
      <w:r w:rsidR="00A30329" w:rsidRPr="00A30329">
        <w:rPr>
          <w:rFonts w:ascii="Times New Roman" w:hAnsi="Times New Roman"/>
        </w:rPr>
        <w:t>. [</w:t>
      </w:r>
      <w:r w:rsidR="00391522" w:rsidRPr="00D16927">
        <w:rPr>
          <w:rFonts w:ascii="Times New Roman" w:hAnsi="Times New Roman"/>
        </w:rPr>
        <w:t>COHRAR §</w:t>
      </w:r>
      <w:r w:rsidR="00A30329" w:rsidRPr="00D16927">
        <w:rPr>
          <w:rFonts w:ascii="Times New Roman" w:hAnsi="Times New Roman"/>
        </w:rPr>
        <w:t xml:space="preserve"> 3.1.2(g)</w:t>
      </w:r>
      <w:r w:rsidR="00D16927">
        <w:rPr>
          <w:rFonts w:ascii="Times New Roman" w:hAnsi="Times New Roman"/>
        </w:rPr>
        <w:t xml:space="preserve"> and</w:t>
      </w:r>
      <w:r w:rsidR="00A30329" w:rsidRPr="00D16927">
        <w:rPr>
          <w:rFonts w:ascii="Times New Roman" w:hAnsi="Times New Roman"/>
        </w:rPr>
        <w:t xml:space="preserve"> Part 13.2</w:t>
      </w:r>
      <w:r w:rsidR="00D16927">
        <w:rPr>
          <w:rFonts w:ascii="Times New Roman" w:hAnsi="Times New Roman"/>
        </w:rPr>
        <w:t xml:space="preserve"> Subpart IIII,</w:t>
      </w:r>
      <w:r w:rsidR="00D16927" w:rsidRPr="00D16927">
        <w:rPr>
          <w:rFonts w:ascii="Times New Roman" w:hAnsi="Times New Roman"/>
        </w:rPr>
        <w:t xml:space="preserve"> </w:t>
      </w:r>
      <w:r w:rsidR="00A30329" w:rsidRPr="007A396D">
        <w:rPr>
          <w:rFonts w:ascii="Times New Roman" w:hAnsi="Times New Roman"/>
        </w:rPr>
        <w:t>§§ 60.42</w:t>
      </w:r>
      <w:r w:rsidR="007A396D" w:rsidRPr="007A396D">
        <w:rPr>
          <w:rFonts w:ascii="Times New Roman" w:hAnsi="Times New Roman"/>
        </w:rPr>
        <w:t>11</w:t>
      </w:r>
      <w:r w:rsidR="00A30329" w:rsidRPr="007A396D">
        <w:rPr>
          <w:rFonts w:ascii="Times New Roman" w:hAnsi="Times New Roman"/>
        </w:rPr>
        <w:t>(</w:t>
      </w:r>
      <w:r w:rsidR="007A396D" w:rsidRPr="007A396D">
        <w:rPr>
          <w:rFonts w:ascii="Times New Roman" w:hAnsi="Times New Roman"/>
        </w:rPr>
        <w:t>f</w:t>
      </w:r>
      <w:r w:rsidR="00A30329" w:rsidRPr="007A396D">
        <w:rPr>
          <w:rFonts w:ascii="Times New Roman" w:hAnsi="Times New Roman"/>
        </w:rPr>
        <w:t>), 60.42</w:t>
      </w:r>
      <w:r w:rsidR="007A396D" w:rsidRPr="007A396D">
        <w:rPr>
          <w:rFonts w:ascii="Times New Roman" w:hAnsi="Times New Roman"/>
        </w:rPr>
        <w:t>19</w:t>
      </w:r>
      <w:r w:rsidR="00D16927" w:rsidRPr="00D16927">
        <w:rPr>
          <w:rFonts w:ascii="Times New Roman" w:hAnsi="Times New Roman"/>
        </w:rPr>
        <w:t>;</w:t>
      </w:r>
      <w:r w:rsidR="00A30329" w:rsidRPr="00D16927">
        <w:rPr>
          <w:rFonts w:ascii="Times New Roman" w:hAnsi="Times New Roman"/>
        </w:rPr>
        <w:t xml:space="preserve"> </w:t>
      </w:r>
      <w:r w:rsidR="00D16927">
        <w:rPr>
          <w:rFonts w:ascii="Times New Roman" w:hAnsi="Times New Roman"/>
        </w:rPr>
        <w:t xml:space="preserve">COHRAR </w:t>
      </w:r>
      <w:r w:rsidR="00A30329" w:rsidRPr="00D16927">
        <w:rPr>
          <w:rFonts w:ascii="Times New Roman" w:hAnsi="Times New Roman"/>
        </w:rPr>
        <w:t>Part 14.5 Subpart ZZZZ</w:t>
      </w:r>
      <w:r w:rsidR="00D16927">
        <w:rPr>
          <w:rFonts w:ascii="Times New Roman" w:hAnsi="Times New Roman"/>
        </w:rPr>
        <w:t>,</w:t>
      </w:r>
      <w:r w:rsidR="00A30329" w:rsidRPr="00D16927">
        <w:rPr>
          <w:rFonts w:ascii="Times New Roman" w:hAnsi="Times New Roman"/>
        </w:rPr>
        <w:t xml:space="preserve"> §§ 63.6640(f), 63.6675</w:t>
      </w:r>
      <w:r w:rsidR="00A30329" w:rsidRPr="00A30329">
        <w:rPr>
          <w:rFonts w:ascii="Times New Roman" w:hAnsi="Times New Roman"/>
        </w:rPr>
        <w:t>]</w:t>
      </w:r>
    </w:p>
    <w:p w14:paraId="6FA8755D" w14:textId="77777777" w:rsidR="00A30329" w:rsidRPr="00A30329" w:rsidRDefault="00A30329" w:rsidP="00A30329">
      <w:pPr>
        <w:pStyle w:val="ListParagraph"/>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p>
    <w:p w14:paraId="4D83D725" w14:textId="42639A93" w:rsidR="00A30329" w:rsidRPr="00A30329" w:rsidRDefault="00A30329" w:rsidP="00C51595">
      <w:pPr>
        <w:pStyle w:val="ListParagraph"/>
        <w:numPr>
          <w:ilvl w:val="3"/>
          <w:numId w:val="10"/>
        </w:numPr>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A30329">
        <w:rPr>
          <w:rFonts w:ascii="Times New Roman" w:hAnsi="Times New Roman"/>
        </w:rPr>
        <w:t xml:space="preserve">In addition to operation in emergency situations, </w:t>
      </w:r>
      <w:r w:rsidR="0002383E">
        <w:rPr>
          <w:rFonts w:ascii="Times New Roman" w:hAnsi="Times New Roman"/>
        </w:rPr>
        <w:t>each</w:t>
      </w:r>
      <w:r w:rsidRPr="00A30329">
        <w:rPr>
          <w:rFonts w:ascii="Times New Roman" w:hAnsi="Times New Roman"/>
        </w:rPr>
        <w:t xml:space="preserve"> </w:t>
      </w:r>
      <w:r>
        <w:rPr>
          <w:rFonts w:ascii="Times New Roman" w:hAnsi="Times New Roman"/>
        </w:rPr>
        <w:t>diesel-fired emergency generator and fire pump engine</w:t>
      </w:r>
      <w:r w:rsidRPr="00A30329">
        <w:rPr>
          <w:rFonts w:ascii="Times New Roman" w:hAnsi="Times New Roman"/>
        </w:rPr>
        <w:t xml:space="preserve"> may be operated for necessary maintenance checks and readiness testing provided that such operation does not exceed </w:t>
      </w:r>
      <w:r w:rsidR="00F51B8B">
        <w:rPr>
          <w:rFonts w:ascii="Times New Roman" w:hAnsi="Times New Roman"/>
        </w:rPr>
        <w:t>one-hundred (</w:t>
      </w:r>
      <w:r w:rsidRPr="00A30329">
        <w:rPr>
          <w:rFonts w:ascii="Times New Roman" w:hAnsi="Times New Roman"/>
        </w:rPr>
        <w:t>100</w:t>
      </w:r>
      <w:r w:rsidR="00F51B8B">
        <w:rPr>
          <w:rFonts w:ascii="Times New Roman" w:hAnsi="Times New Roman"/>
        </w:rPr>
        <w:t>)</w:t>
      </w:r>
      <w:r w:rsidRPr="00A30329">
        <w:rPr>
          <w:rFonts w:ascii="Times New Roman" w:hAnsi="Times New Roman"/>
        </w:rPr>
        <w:t xml:space="preserve"> hours per calendar year</w:t>
      </w:r>
      <w:r w:rsidR="00FB582D">
        <w:rPr>
          <w:rFonts w:ascii="Times New Roman" w:hAnsi="Times New Roman"/>
        </w:rPr>
        <w:t xml:space="preserve">. </w:t>
      </w:r>
      <w:r w:rsidRPr="00A30329">
        <w:rPr>
          <w:rFonts w:ascii="Times New Roman" w:hAnsi="Times New Roman"/>
        </w:rPr>
        <w:t xml:space="preserve">The engines may also be operated for up to </w:t>
      </w:r>
      <w:r w:rsidR="00F51B8B">
        <w:rPr>
          <w:rFonts w:ascii="Times New Roman" w:hAnsi="Times New Roman"/>
        </w:rPr>
        <w:t>fifty (</w:t>
      </w:r>
      <w:r w:rsidRPr="00A30329">
        <w:rPr>
          <w:rFonts w:ascii="Times New Roman" w:hAnsi="Times New Roman"/>
        </w:rPr>
        <w:t>50</w:t>
      </w:r>
      <w:r w:rsidR="00F51B8B">
        <w:rPr>
          <w:rFonts w:ascii="Times New Roman" w:hAnsi="Times New Roman"/>
        </w:rPr>
        <w:t>)</w:t>
      </w:r>
      <w:r w:rsidRPr="00A30329">
        <w:rPr>
          <w:rFonts w:ascii="Times New Roman" w:hAnsi="Times New Roman"/>
        </w:rPr>
        <w:t xml:space="preserve"> hours per calendar year in non-emergency situations</w:t>
      </w:r>
      <w:r w:rsidR="00FB582D">
        <w:rPr>
          <w:rFonts w:ascii="Times New Roman" w:hAnsi="Times New Roman"/>
        </w:rPr>
        <w:t xml:space="preserve">. </w:t>
      </w:r>
      <w:r w:rsidRPr="00A30329">
        <w:rPr>
          <w:rFonts w:ascii="Times New Roman" w:hAnsi="Times New Roman"/>
        </w:rPr>
        <w:t xml:space="preserve">The </w:t>
      </w:r>
      <w:r w:rsidR="00F51B8B">
        <w:rPr>
          <w:rFonts w:ascii="Times New Roman" w:hAnsi="Times New Roman"/>
        </w:rPr>
        <w:t>fifty (</w:t>
      </w:r>
      <w:r w:rsidRPr="00A30329">
        <w:rPr>
          <w:rFonts w:ascii="Times New Roman" w:hAnsi="Times New Roman"/>
        </w:rPr>
        <w:t>50</w:t>
      </w:r>
      <w:r w:rsidR="00F51B8B">
        <w:rPr>
          <w:rFonts w:ascii="Times New Roman" w:hAnsi="Times New Roman"/>
        </w:rPr>
        <w:t>)</w:t>
      </w:r>
      <w:r w:rsidRPr="00A30329">
        <w:rPr>
          <w:rFonts w:ascii="Times New Roman" w:hAnsi="Times New Roman"/>
        </w:rPr>
        <w:t xml:space="preserve"> hours per year of non-emergency operation are counted as part of the </w:t>
      </w:r>
      <w:r w:rsidR="00F51B8B">
        <w:rPr>
          <w:rFonts w:ascii="Times New Roman" w:hAnsi="Times New Roman"/>
        </w:rPr>
        <w:t>one-hundre</w:t>
      </w:r>
      <w:r w:rsidR="00865413">
        <w:rPr>
          <w:rFonts w:ascii="Times New Roman" w:hAnsi="Times New Roman"/>
        </w:rPr>
        <w:t>d</w:t>
      </w:r>
      <w:r w:rsidR="00F51B8B">
        <w:rPr>
          <w:rFonts w:ascii="Times New Roman" w:hAnsi="Times New Roman"/>
        </w:rPr>
        <w:t xml:space="preserve"> (</w:t>
      </w:r>
      <w:r w:rsidRPr="00A30329">
        <w:rPr>
          <w:rFonts w:ascii="Times New Roman" w:hAnsi="Times New Roman"/>
        </w:rPr>
        <w:t>100</w:t>
      </w:r>
      <w:r w:rsidR="00F51B8B">
        <w:rPr>
          <w:rFonts w:ascii="Times New Roman" w:hAnsi="Times New Roman"/>
        </w:rPr>
        <w:t>)</w:t>
      </w:r>
      <w:r w:rsidRPr="00A30329">
        <w:rPr>
          <w:rFonts w:ascii="Times New Roman" w:hAnsi="Times New Roman"/>
        </w:rPr>
        <w:t xml:space="preserve"> hours per calendar year for maintenance and readiness testing</w:t>
      </w:r>
      <w:r w:rsidR="00FB582D">
        <w:rPr>
          <w:rFonts w:ascii="Times New Roman" w:hAnsi="Times New Roman"/>
        </w:rPr>
        <w:t xml:space="preserve">. </w:t>
      </w:r>
      <w:r w:rsidRPr="00A30329">
        <w:rPr>
          <w:rFonts w:ascii="Times New Roman" w:hAnsi="Times New Roman"/>
        </w:rPr>
        <w:t xml:space="preserve">Furthermore, the </w:t>
      </w:r>
      <w:r w:rsidR="00F51B8B">
        <w:rPr>
          <w:rFonts w:ascii="Times New Roman" w:hAnsi="Times New Roman"/>
        </w:rPr>
        <w:t>fifty (</w:t>
      </w:r>
      <w:r w:rsidRPr="00A30329">
        <w:rPr>
          <w:rFonts w:ascii="Times New Roman" w:hAnsi="Times New Roman"/>
        </w:rPr>
        <w:t>50</w:t>
      </w:r>
      <w:r w:rsidR="00F51B8B">
        <w:rPr>
          <w:rFonts w:ascii="Times New Roman" w:hAnsi="Times New Roman"/>
        </w:rPr>
        <w:t>)</w:t>
      </w:r>
      <w:r w:rsidRPr="00A30329">
        <w:rPr>
          <w:rFonts w:ascii="Times New Roman" w:hAnsi="Times New Roman"/>
        </w:rPr>
        <w:t xml:space="preserve"> hours per calendar year of non-emergency operation cannot be used for peak shaving or non-emergency demand response or to generate income for a facility to the power grid or otherwise supply power as part of a financial arrangement with another entity. [</w:t>
      </w:r>
      <w:r w:rsidRPr="00D16927">
        <w:rPr>
          <w:rFonts w:ascii="Times New Roman" w:hAnsi="Times New Roman"/>
        </w:rPr>
        <w:t xml:space="preserve">COHRAR Part 13.2 </w:t>
      </w:r>
      <w:r w:rsidR="00D16927">
        <w:rPr>
          <w:rFonts w:ascii="Times New Roman" w:hAnsi="Times New Roman"/>
        </w:rPr>
        <w:t xml:space="preserve">Subpart IIII, </w:t>
      </w:r>
      <w:r w:rsidR="00D16927" w:rsidRPr="007A396D">
        <w:rPr>
          <w:rFonts w:ascii="Times New Roman" w:hAnsi="Times New Roman"/>
        </w:rPr>
        <w:t>§ 60.42</w:t>
      </w:r>
      <w:r w:rsidR="007A396D" w:rsidRPr="007A396D">
        <w:rPr>
          <w:rFonts w:ascii="Times New Roman" w:hAnsi="Times New Roman"/>
        </w:rPr>
        <w:t>11</w:t>
      </w:r>
      <w:r w:rsidR="00D16927" w:rsidRPr="007A396D">
        <w:rPr>
          <w:rFonts w:ascii="Times New Roman" w:hAnsi="Times New Roman"/>
        </w:rPr>
        <w:t>(</w:t>
      </w:r>
      <w:r w:rsidR="007A396D" w:rsidRPr="007A396D">
        <w:rPr>
          <w:rFonts w:ascii="Times New Roman" w:hAnsi="Times New Roman"/>
        </w:rPr>
        <w:t>f</w:t>
      </w:r>
      <w:r w:rsidR="00D16927" w:rsidRPr="007A396D">
        <w:rPr>
          <w:rFonts w:ascii="Times New Roman" w:hAnsi="Times New Roman"/>
        </w:rPr>
        <w:t>);</w:t>
      </w:r>
      <w:r w:rsidRPr="00D16927">
        <w:rPr>
          <w:rFonts w:ascii="Times New Roman" w:hAnsi="Times New Roman"/>
        </w:rPr>
        <w:t xml:space="preserve"> </w:t>
      </w:r>
      <w:r w:rsidR="00B15DF8" w:rsidRPr="00097206">
        <w:rPr>
          <w:rFonts w:ascii="Times New Roman" w:hAnsi="Times New Roman"/>
          <w:szCs w:val="24"/>
        </w:rPr>
        <w:t xml:space="preserve">COHRAR </w:t>
      </w:r>
      <w:r w:rsidRPr="00D16927">
        <w:rPr>
          <w:rFonts w:ascii="Times New Roman" w:hAnsi="Times New Roman"/>
        </w:rPr>
        <w:t>Part 14.5 Subpart ZZZZ</w:t>
      </w:r>
      <w:r w:rsidR="00D16927">
        <w:rPr>
          <w:rFonts w:ascii="Times New Roman" w:hAnsi="Times New Roman"/>
        </w:rPr>
        <w:t>,</w:t>
      </w:r>
      <w:r w:rsidRPr="00D16927">
        <w:rPr>
          <w:rFonts w:ascii="Times New Roman" w:hAnsi="Times New Roman"/>
        </w:rPr>
        <w:t xml:space="preserve"> § 63.6640(f)</w:t>
      </w:r>
      <w:r w:rsidRPr="00A30329">
        <w:rPr>
          <w:rFonts w:ascii="Times New Roman" w:hAnsi="Times New Roman"/>
        </w:rPr>
        <w:t>]</w:t>
      </w:r>
    </w:p>
    <w:p w14:paraId="0B22D067" w14:textId="77777777" w:rsidR="00781420" w:rsidRPr="00781420" w:rsidRDefault="00781420" w:rsidP="00781420">
      <w:pPr>
        <w:pStyle w:val="ListParagraph"/>
        <w:rPr>
          <w:rFonts w:ascii="Times New Roman" w:hAnsi="Times New Roman"/>
          <w:b/>
          <w:bCs/>
        </w:rPr>
      </w:pPr>
    </w:p>
    <w:p w14:paraId="254527B1" w14:textId="252EDAAB" w:rsidR="00097206" w:rsidRPr="00097206" w:rsidRDefault="00781420" w:rsidP="00C51595">
      <w:pPr>
        <w:pStyle w:val="ListParagraph"/>
        <w:numPr>
          <w:ilvl w:val="3"/>
          <w:numId w:val="10"/>
        </w:num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b/>
          <w:bCs/>
        </w:rPr>
      </w:pPr>
      <w:r>
        <w:rPr>
          <w:rFonts w:ascii="Times New Roman" w:hAnsi="Times New Roman"/>
        </w:rPr>
        <w:t xml:space="preserve">The </w:t>
      </w:r>
      <w:r w:rsidR="0002383E">
        <w:rPr>
          <w:rFonts w:ascii="Times New Roman" w:hAnsi="Times New Roman"/>
        </w:rPr>
        <w:t xml:space="preserve">2013 model year </w:t>
      </w:r>
      <w:r w:rsidRPr="00710DB9">
        <w:rPr>
          <w:rFonts w:ascii="Times New Roman" w:hAnsi="Times New Roman"/>
        </w:rPr>
        <w:t>diesel-</w:t>
      </w:r>
      <w:r w:rsidR="004D72CC" w:rsidRPr="00710DB9">
        <w:rPr>
          <w:rFonts w:ascii="Times New Roman" w:hAnsi="Times New Roman"/>
        </w:rPr>
        <w:t>fired</w:t>
      </w:r>
      <w:r w:rsidRPr="00710DB9">
        <w:rPr>
          <w:rFonts w:ascii="Times New Roman" w:hAnsi="Times New Roman"/>
        </w:rPr>
        <w:t xml:space="preserve"> </w:t>
      </w:r>
      <w:r w:rsidR="004D72CC" w:rsidRPr="00710DB9">
        <w:rPr>
          <w:rFonts w:ascii="Times New Roman" w:hAnsi="Times New Roman"/>
        </w:rPr>
        <w:t xml:space="preserve">emergency </w:t>
      </w:r>
      <w:r w:rsidRPr="00710DB9">
        <w:rPr>
          <w:rFonts w:ascii="Times New Roman" w:hAnsi="Times New Roman"/>
        </w:rPr>
        <w:t>generator</w:t>
      </w:r>
      <w:r w:rsidR="0002383E">
        <w:rPr>
          <w:rFonts w:ascii="Times New Roman" w:hAnsi="Times New Roman"/>
        </w:rPr>
        <w:t xml:space="preserve"> engine </w:t>
      </w:r>
      <w:r w:rsidRPr="00710DB9">
        <w:rPr>
          <w:rFonts w:ascii="Times New Roman" w:hAnsi="Times New Roman"/>
        </w:rPr>
        <w:t>s</w:t>
      </w:r>
      <w:r>
        <w:rPr>
          <w:rFonts w:ascii="Times New Roman" w:hAnsi="Times New Roman"/>
        </w:rPr>
        <w:t>hall meet the applicable emission limitations in Table 4 of 40 CFR Part 60 Subpart IIII</w:t>
      </w:r>
      <w:r w:rsidR="00FB582D">
        <w:rPr>
          <w:rFonts w:ascii="Times New Roman" w:hAnsi="Times New Roman"/>
        </w:rPr>
        <w:t xml:space="preserve">. </w:t>
      </w:r>
      <w:r>
        <w:rPr>
          <w:rFonts w:ascii="Times New Roman" w:hAnsi="Times New Roman"/>
        </w:rPr>
        <w:t>Certification by the manufacturer(s) shall be used to demonstrate compliance with this requirement</w:t>
      </w:r>
      <w:r w:rsidR="00FB582D">
        <w:rPr>
          <w:rFonts w:ascii="Times New Roman" w:hAnsi="Times New Roman"/>
        </w:rPr>
        <w:t xml:space="preserve">. </w:t>
      </w:r>
      <w:r>
        <w:rPr>
          <w:rFonts w:ascii="Times New Roman" w:hAnsi="Times New Roman"/>
        </w:rPr>
        <w:t xml:space="preserve">However, such manufacturer certifications do not preclude the Director from requiring emissions testing pursuant to </w:t>
      </w:r>
      <w:r w:rsidR="004D72CC">
        <w:rPr>
          <w:rFonts w:ascii="Times New Roman" w:hAnsi="Times New Roman"/>
        </w:rPr>
        <w:t>paragraph</w:t>
      </w:r>
      <w:r>
        <w:rPr>
          <w:rFonts w:ascii="Times New Roman" w:hAnsi="Times New Roman"/>
        </w:rPr>
        <w:t xml:space="preserve"> I.B.1 </w:t>
      </w:r>
      <w:r w:rsidR="00F22834">
        <w:rPr>
          <w:rFonts w:ascii="Times New Roman" w:hAnsi="Times New Roman"/>
        </w:rPr>
        <w:t>of this Permit</w:t>
      </w:r>
      <w:r>
        <w:rPr>
          <w:rFonts w:ascii="Times New Roman" w:hAnsi="Times New Roman"/>
        </w:rPr>
        <w:t>. [</w:t>
      </w:r>
      <w:r w:rsidRPr="00D16927">
        <w:rPr>
          <w:rFonts w:ascii="Times New Roman" w:hAnsi="Times New Roman"/>
        </w:rPr>
        <w:t>COHRAR</w:t>
      </w:r>
      <w:r w:rsidR="00710DB9" w:rsidRPr="00D16927">
        <w:rPr>
          <w:rFonts w:ascii="Times New Roman" w:hAnsi="Times New Roman"/>
        </w:rPr>
        <w:t xml:space="preserve"> Part </w:t>
      </w:r>
      <w:r w:rsidR="00D16927" w:rsidRPr="00D16927">
        <w:rPr>
          <w:rFonts w:ascii="Times New Roman" w:hAnsi="Times New Roman"/>
        </w:rPr>
        <w:t xml:space="preserve">13.2 </w:t>
      </w:r>
      <w:r w:rsidR="00D16927" w:rsidRPr="007A396D">
        <w:rPr>
          <w:rFonts w:ascii="Times New Roman" w:hAnsi="Times New Roman"/>
        </w:rPr>
        <w:t>Subpart IIII,</w:t>
      </w:r>
      <w:r w:rsidRPr="007A396D">
        <w:rPr>
          <w:rFonts w:ascii="Times New Roman" w:hAnsi="Times New Roman"/>
        </w:rPr>
        <w:t xml:space="preserve"> §§ 60.42</w:t>
      </w:r>
      <w:r w:rsidR="007A396D" w:rsidRPr="007A396D">
        <w:rPr>
          <w:rFonts w:ascii="Times New Roman" w:hAnsi="Times New Roman"/>
        </w:rPr>
        <w:t>05</w:t>
      </w:r>
      <w:r w:rsidRPr="007A396D">
        <w:rPr>
          <w:rFonts w:ascii="Times New Roman" w:hAnsi="Times New Roman"/>
        </w:rPr>
        <w:t>(a)</w:t>
      </w:r>
      <w:r w:rsidR="007A396D" w:rsidRPr="007A396D">
        <w:rPr>
          <w:rFonts w:ascii="Times New Roman" w:hAnsi="Times New Roman"/>
        </w:rPr>
        <w:t xml:space="preserve"> through (d)</w:t>
      </w:r>
      <w:r w:rsidR="00710DB9" w:rsidRPr="007A396D">
        <w:rPr>
          <w:rFonts w:ascii="Times New Roman" w:hAnsi="Times New Roman"/>
        </w:rPr>
        <w:t>;</w:t>
      </w:r>
      <w:r w:rsidRPr="007A396D">
        <w:rPr>
          <w:rFonts w:ascii="Times New Roman" w:hAnsi="Times New Roman"/>
        </w:rPr>
        <w:t xml:space="preserve"> </w:t>
      </w:r>
      <w:r w:rsidR="00D16927" w:rsidRPr="007A396D">
        <w:rPr>
          <w:rFonts w:ascii="Times New Roman" w:hAnsi="Times New Roman"/>
        </w:rPr>
        <w:t>CO</w:t>
      </w:r>
      <w:r w:rsidR="00D16927">
        <w:rPr>
          <w:rFonts w:ascii="Times New Roman" w:hAnsi="Times New Roman"/>
        </w:rPr>
        <w:t xml:space="preserve">HRAR </w:t>
      </w:r>
      <w:r w:rsidR="00710DB9" w:rsidRPr="00D16927">
        <w:rPr>
          <w:rFonts w:ascii="Times New Roman" w:hAnsi="Times New Roman"/>
        </w:rPr>
        <w:t xml:space="preserve">Part </w:t>
      </w:r>
      <w:r w:rsidR="00D16927" w:rsidRPr="00D16927">
        <w:rPr>
          <w:rFonts w:ascii="Times New Roman" w:hAnsi="Times New Roman"/>
        </w:rPr>
        <w:t>14.5</w:t>
      </w:r>
      <w:r w:rsidR="00710DB9" w:rsidRPr="00D16927">
        <w:rPr>
          <w:rFonts w:ascii="Times New Roman" w:hAnsi="Times New Roman"/>
        </w:rPr>
        <w:t xml:space="preserve"> Subpart ZZZZ</w:t>
      </w:r>
      <w:r w:rsidR="00D16927" w:rsidRPr="00D16927">
        <w:rPr>
          <w:rFonts w:ascii="Times New Roman" w:hAnsi="Times New Roman"/>
        </w:rPr>
        <w:t>,</w:t>
      </w:r>
      <w:r w:rsidR="00710DB9" w:rsidRPr="00D16927">
        <w:rPr>
          <w:rFonts w:ascii="Times New Roman" w:hAnsi="Times New Roman"/>
        </w:rPr>
        <w:t xml:space="preserve"> § </w:t>
      </w:r>
      <w:r w:rsidRPr="00D16927">
        <w:rPr>
          <w:rFonts w:ascii="Times New Roman" w:hAnsi="Times New Roman"/>
        </w:rPr>
        <w:t>63.6590(c)(1)]</w:t>
      </w:r>
    </w:p>
    <w:p w14:paraId="38CE0BBC" w14:textId="77777777" w:rsidR="00097206" w:rsidRPr="00097206" w:rsidRDefault="00097206" w:rsidP="00097206">
      <w:pPr>
        <w:pStyle w:val="ListParagraph"/>
        <w:rPr>
          <w:rFonts w:ascii="Times New Roman" w:hAnsi="Times New Roman"/>
          <w:b/>
          <w:bCs/>
          <w:u w:val="single"/>
        </w:rPr>
      </w:pPr>
    </w:p>
    <w:p w14:paraId="5CE2FDD6" w14:textId="69107E66" w:rsidR="00A30329" w:rsidRPr="00097206" w:rsidRDefault="00A30329" w:rsidP="00C51595">
      <w:pPr>
        <w:pStyle w:val="ListParagraph"/>
        <w:numPr>
          <w:ilvl w:val="2"/>
          <w:numId w:val="10"/>
        </w:num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b/>
          <w:bCs/>
        </w:rPr>
      </w:pPr>
      <w:r w:rsidRPr="00097206">
        <w:rPr>
          <w:rFonts w:ascii="Times New Roman" w:hAnsi="Times New Roman"/>
          <w:b/>
          <w:bCs/>
          <w:u w:val="single"/>
        </w:rPr>
        <w:t>Monitoring Requirements</w:t>
      </w:r>
      <w:r w:rsidRPr="00097206">
        <w:rPr>
          <w:rFonts w:ascii="Times New Roman" w:hAnsi="Times New Roman"/>
        </w:rPr>
        <w:t xml:space="preserve"> </w:t>
      </w:r>
    </w:p>
    <w:p w14:paraId="0B30D51C" w14:textId="77777777" w:rsidR="00A30329" w:rsidRDefault="00A30329" w:rsidP="00A30329">
      <w:p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sz w:val="24"/>
        </w:rPr>
      </w:pPr>
    </w:p>
    <w:p w14:paraId="5DDD171B" w14:textId="6CADCEE9" w:rsidR="00097206" w:rsidRDefault="004D72CC" w:rsidP="00097206">
      <w:p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ind w:left="720"/>
        <w:jc w:val="both"/>
        <w:rPr>
          <w:rFonts w:ascii="Times New Roman" w:hAnsi="Times New Roman"/>
          <w:sz w:val="24"/>
        </w:rPr>
      </w:pPr>
      <w:r>
        <w:rPr>
          <w:rFonts w:ascii="Times New Roman" w:hAnsi="Times New Roman"/>
          <w:sz w:val="24"/>
        </w:rPr>
        <w:t>Each</w:t>
      </w:r>
      <w:r w:rsidR="00A30329">
        <w:rPr>
          <w:rFonts w:ascii="Times New Roman" w:hAnsi="Times New Roman"/>
          <w:sz w:val="24"/>
        </w:rPr>
        <w:t xml:space="preserve"> diesel-fired emergency generator</w:t>
      </w:r>
      <w:r>
        <w:rPr>
          <w:rFonts w:ascii="Times New Roman" w:hAnsi="Times New Roman"/>
          <w:sz w:val="24"/>
        </w:rPr>
        <w:t xml:space="preserve"> and fire pump engine</w:t>
      </w:r>
      <w:r w:rsidR="00A30329">
        <w:rPr>
          <w:rFonts w:ascii="Times New Roman" w:hAnsi="Times New Roman"/>
          <w:sz w:val="24"/>
        </w:rPr>
        <w:t xml:space="preserve"> must be equipped with a non-resettable hour meter. [</w:t>
      </w:r>
      <w:r w:rsidR="00A30329" w:rsidRPr="00D16927">
        <w:rPr>
          <w:rFonts w:ascii="Times New Roman" w:hAnsi="Times New Roman"/>
          <w:sz w:val="24"/>
        </w:rPr>
        <w:t xml:space="preserve">COHRAR Part 13.2 Subpart </w:t>
      </w:r>
      <w:r w:rsidR="00710DB9" w:rsidRPr="00F538AD">
        <w:rPr>
          <w:rFonts w:ascii="Times New Roman" w:hAnsi="Times New Roman"/>
          <w:sz w:val="24"/>
        </w:rPr>
        <w:t>IIII</w:t>
      </w:r>
      <w:r w:rsidR="007A04B5">
        <w:rPr>
          <w:rFonts w:ascii="Times New Roman" w:hAnsi="Times New Roman"/>
          <w:sz w:val="24"/>
        </w:rPr>
        <w:t>,</w:t>
      </w:r>
      <w:r w:rsidR="00A30329" w:rsidRPr="00F538AD">
        <w:rPr>
          <w:rFonts w:ascii="Times New Roman" w:hAnsi="Times New Roman"/>
          <w:sz w:val="24"/>
        </w:rPr>
        <w:t xml:space="preserve"> § 60.42</w:t>
      </w:r>
      <w:r w:rsidR="00F538AD" w:rsidRPr="00F538AD">
        <w:rPr>
          <w:rFonts w:ascii="Times New Roman" w:hAnsi="Times New Roman"/>
          <w:sz w:val="24"/>
        </w:rPr>
        <w:t>09</w:t>
      </w:r>
      <w:r w:rsidR="007A04B5">
        <w:rPr>
          <w:rFonts w:ascii="Times New Roman" w:hAnsi="Times New Roman"/>
          <w:sz w:val="24"/>
        </w:rPr>
        <w:t>;</w:t>
      </w:r>
      <w:r w:rsidR="00A30329" w:rsidRPr="00D16927">
        <w:rPr>
          <w:rFonts w:ascii="Times New Roman" w:hAnsi="Times New Roman"/>
          <w:sz w:val="24"/>
        </w:rPr>
        <w:t xml:space="preserve"> </w:t>
      </w:r>
      <w:r w:rsidR="00B15DF8" w:rsidRPr="00097206">
        <w:rPr>
          <w:rFonts w:ascii="Times New Roman" w:hAnsi="Times New Roman"/>
          <w:sz w:val="24"/>
        </w:rPr>
        <w:t xml:space="preserve">COHRAR </w:t>
      </w:r>
      <w:r w:rsidR="00A30329" w:rsidRPr="00D16927">
        <w:rPr>
          <w:rFonts w:ascii="Times New Roman" w:hAnsi="Times New Roman"/>
          <w:sz w:val="24"/>
        </w:rPr>
        <w:t>Part 14.5 Subpart ZZZZ</w:t>
      </w:r>
      <w:r w:rsidR="007A04B5">
        <w:rPr>
          <w:rFonts w:ascii="Times New Roman" w:hAnsi="Times New Roman"/>
          <w:sz w:val="24"/>
        </w:rPr>
        <w:t>,</w:t>
      </w:r>
      <w:r w:rsidR="00A30329" w:rsidRPr="00D16927">
        <w:rPr>
          <w:rFonts w:ascii="Times New Roman" w:hAnsi="Times New Roman"/>
          <w:sz w:val="24"/>
        </w:rPr>
        <w:t xml:space="preserve"> § 63.6625(f)</w:t>
      </w:r>
      <w:r w:rsidR="00097206">
        <w:rPr>
          <w:rFonts w:ascii="Times New Roman" w:hAnsi="Times New Roman"/>
          <w:sz w:val="24"/>
        </w:rPr>
        <w:t>]</w:t>
      </w:r>
    </w:p>
    <w:p w14:paraId="3B9E6415" w14:textId="77777777" w:rsidR="00097206" w:rsidRPr="00097206" w:rsidRDefault="00097206" w:rsidP="00097206">
      <w:pPr>
        <w:pStyle w:val="ListParagraph"/>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p>
    <w:p w14:paraId="2B6BA56F" w14:textId="77777777" w:rsidR="00097206" w:rsidRPr="00097206" w:rsidRDefault="00A30329" w:rsidP="00C51595">
      <w:pPr>
        <w:pStyle w:val="ListParagraph"/>
        <w:numPr>
          <w:ilvl w:val="2"/>
          <w:numId w:val="10"/>
        </w:num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097206">
        <w:rPr>
          <w:rFonts w:ascii="Times New Roman" w:hAnsi="Times New Roman"/>
          <w:b/>
          <w:bCs/>
          <w:u w:val="single"/>
        </w:rPr>
        <w:t>Record-keeping Requirements</w:t>
      </w:r>
    </w:p>
    <w:p w14:paraId="7E14121F" w14:textId="77777777" w:rsidR="00097206" w:rsidRPr="00097206" w:rsidRDefault="00097206" w:rsidP="00097206">
      <w:pPr>
        <w:pStyle w:val="ListParagraph"/>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p>
    <w:p w14:paraId="66B125F8" w14:textId="62E7C052" w:rsidR="00097206" w:rsidRDefault="00A30329" w:rsidP="00C51595">
      <w:pPr>
        <w:pStyle w:val="ListParagraph"/>
        <w:numPr>
          <w:ilvl w:val="3"/>
          <w:numId w:val="10"/>
        </w:num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097206">
        <w:rPr>
          <w:rFonts w:ascii="Times New Roman" w:hAnsi="Times New Roman"/>
        </w:rPr>
        <w:t xml:space="preserve">Records of all maintenance performed pursuant to the requirements of </w:t>
      </w:r>
      <w:r w:rsidR="004D72CC" w:rsidRPr="00097206">
        <w:rPr>
          <w:rFonts w:ascii="Times New Roman" w:hAnsi="Times New Roman"/>
        </w:rPr>
        <w:t>paragraph</w:t>
      </w:r>
      <w:r w:rsidRPr="00097206">
        <w:rPr>
          <w:rFonts w:ascii="Times New Roman" w:hAnsi="Times New Roman"/>
        </w:rPr>
        <w:t xml:space="preserve"> III.</w:t>
      </w:r>
      <w:r w:rsidR="00704372">
        <w:rPr>
          <w:rFonts w:ascii="Times New Roman" w:hAnsi="Times New Roman"/>
        </w:rPr>
        <w:t>N</w:t>
      </w:r>
      <w:r w:rsidRPr="00097206">
        <w:rPr>
          <w:rFonts w:ascii="Times New Roman" w:hAnsi="Times New Roman"/>
        </w:rPr>
        <w:t>.4. below shall be maintained in a form suitable for inspection.</w:t>
      </w:r>
      <w:r w:rsidR="00704372">
        <w:rPr>
          <w:rFonts w:ascii="Times New Roman" w:hAnsi="Times New Roman"/>
        </w:rPr>
        <w:t xml:space="preserve"> </w:t>
      </w:r>
      <w:r w:rsidRPr="00097206">
        <w:rPr>
          <w:rFonts w:ascii="Times New Roman" w:hAnsi="Times New Roman"/>
        </w:rPr>
        <w:t xml:space="preserve">[COHRAR Part 13.2 Subpart </w:t>
      </w:r>
      <w:r w:rsidR="00D16927" w:rsidRPr="00097206">
        <w:rPr>
          <w:rFonts w:ascii="Times New Roman" w:hAnsi="Times New Roman"/>
        </w:rPr>
        <w:t>IIII</w:t>
      </w:r>
      <w:r w:rsidRPr="00097206">
        <w:rPr>
          <w:rFonts w:ascii="Times New Roman" w:hAnsi="Times New Roman"/>
        </w:rPr>
        <w:t xml:space="preserve"> § 60.42</w:t>
      </w:r>
      <w:r w:rsidR="00F538AD" w:rsidRPr="00097206">
        <w:rPr>
          <w:rFonts w:ascii="Times New Roman" w:hAnsi="Times New Roman"/>
        </w:rPr>
        <w:t>14</w:t>
      </w:r>
      <w:r w:rsidRPr="00097206">
        <w:rPr>
          <w:rFonts w:ascii="Times New Roman" w:hAnsi="Times New Roman"/>
        </w:rPr>
        <w:t>(a)(</w:t>
      </w:r>
      <w:r w:rsidR="00F538AD" w:rsidRPr="00097206">
        <w:rPr>
          <w:rFonts w:ascii="Times New Roman" w:hAnsi="Times New Roman"/>
        </w:rPr>
        <w:t>2</w:t>
      </w:r>
      <w:r w:rsidR="00D16927" w:rsidRPr="00097206">
        <w:rPr>
          <w:rFonts w:ascii="Times New Roman" w:hAnsi="Times New Roman"/>
        </w:rPr>
        <w:t>)</w:t>
      </w:r>
      <w:r w:rsidR="00F538AD" w:rsidRPr="00097206">
        <w:rPr>
          <w:rFonts w:ascii="Times New Roman" w:hAnsi="Times New Roman"/>
        </w:rPr>
        <w:t>(ii)</w:t>
      </w:r>
      <w:r w:rsidR="00D16927" w:rsidRPr="00097206">
        <w:rPr>
          <w:rFonts w:ascii="Times New Roman" w:hAnsi="Times New Roman"/>
        </w:rPr>
        <w:t>; COHRAR</w:t>
      </w:r>
      <w:r w:rsidRPr="00097206">
        <w:rPr>
          <w:rFonts w:ascii="Times New Roman" w:hAnsi="Times New Roman"/>
        </w:rPr>
        <w:t xml:space="preserve"> Part 14.5 Subpart ZZZZ</w:t>
      </w:r>
      <w:r w:rsidR="00D16927" w:rsidRPr="00097206">
        <w:rPr>
          <w:rFonts w:ascii="Times New Roman" w:hAnsi="Times New Roman"/>
        </w:rPr>
        <w:t>,</w:t>
      </w:r>
      <w:r w:rsidRPr="00097206">
        <w:rPr>
          <w:rFonts w:ascii="Times New Roman" w:hAnsi="Times New Roman"/>
        </w:rPr>
        <w:t xml:space="preserve"> § 63.6655(e)]</w:t>
      </w:r>
    </w:p>
    <w:p w14:paraId="6EC004C0" w14:textId="77777777" w:rsidR="00097206" w:rsidRDefault="00097206" w:rsidP="00097206">
      <w:pPr>
        <w:pStyle w:val="ListParagraph"/>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p>
    <w:p w14:paraId="037ECA34" w14:textId="1A674A5D" w:rsidR="00097206" w:rsidRPr="00097206" w:rsidRDefault="00A30329" w:rsidP="00C51595">
      <w:pPr>
        <w:pStyle w:val="ListParagraph"/>
        <w:numPr>
          <w:ilvl w:val="3"/>
          <w:numId w:val="10"/>
        </w:num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097206">
        <w:rPr>
          <w:rFonts w:ascii="Times New Roman" w:hAnsi="Times New Roman"/>
        </w:rPr>
        <w:t>Records of the hours of operation of each engine must be maintained</w:t>
      </w:r>
      <w:r w:rsidR="00781420" w:rsidRPr="00097206">
        <w:rPr>
          <w:rFonts w:ascii="Times New Roman" w:hAnsi="Times New Roman"/>
        </w:rPr>
        <w:t>,</w:t>
      </w:r>
      <w:r w:rsidRPr="00097206">
        <w:rPr>
          <w:rFonts w:ascii="Times New Roman" w:hAnsi="Times New Roman"/>
        </w:rPr>
        <w:t xml:space="preserve"> which are recorded through the non-resettable hour meters required by </w:t>
      </w:r>
      <w:r w:rsidR="004D72CC" w:rsidRPr="00097206">
        <w:rPr>
          <w:rFonts w:ascii="Times New Roman" w:hAnsi="Times New Roman"/>
        </w:rPr>
        <w:t>paragraph</w:t>
      </w:r>
      <w:r w:rsidRPr="00097206">
        <w:rPr>
          <w:rFonts w:ascii="Times New Roman" w:hAnsi="Times New Roman"/>
        </w:rPr>
        <w:t xml:space="preserve"> III.</w:t>
      </w:r>
      <w:r w:rsidR="00704372">
        <w:rPr>
          <w:rFonts w:ascii="Times New Roman" w:hAnsi="Times New Roman"/>
        </w:rPr>
        <w:t>N</w:t>
      </w:r>
      <w:r w:rsidRPr="00097206">
        <w:rPr>
          <w:rFonts w:ascii="Times New Roman" w:hAnsi="Times New Roman"/>
        </w:rPr>
        <w:t>.2. above</w:t>
      </w:r>
      <w:r w:rsidR="00FB582D">
        <w:rPr>
          <w:rFonts w:ascii="Times New Roman" w:hAnsi="Times New Roman"/>
        </w:rPr>
        <w:t xml:space="preserve">. </w:t>
      </w:r>
      <w:r w:rsidRPr="00097206">
        <w:rPr>
          <w:rFonts w:ascii="Times New Roman" w:hAnsi="Times New Roman"/>
        </w:rPr>
        <w:t xml:space="preserve">These records shall include how many hours are spent for emergency operation, including what classified the operation as emergency, and how many hours are spent for non-emergency operation, including a description of the non-emergency operation sufficiently detailed to demonstrate that the restrictions on non-emergency operation included in </w:t>
      </w:r>
      <w:r w:rsidR="004D72CC" w:rsidRPr="00097206">
        <w:rPr>
          <w:rFonts w:ascii="Times New Roman" w:hAnsi="Times New Roman"/>
        </w:rPr>
        <w:t>sub</w:t>
      </w:r>
      <w:r w:rsidRPr="00097206">
        <w:rPr>
          <w:rFonts w:ascii="Times New Roman" w:hAnsi="Times New Roman"/>
        </w:rPr>
        <w:t>paragraph III.</w:t>
      </w:r>
      <w:r w:rsidR="00704372">
        <w:rPr>
          <w:rFonts w:ascii="Times New Roman" w:hAnsi="Times New Roman"/>
        </w:rPr>
        <w:t>N</w:t>
      </w:r>
      <w:r w:rsidRPr="00097206">
        <w:rPr>
          <w:rFonts w:ascii="Times New Roman" w:hAnsi="Times New Roman"/>
        </w:rPr>
        <w:t>.1.(B) above have not been violated. [COHRAR § 1.9.1</w:t>
      </w:r>
      <w:r w:rsidR="00D16927" w:rsidRPr="00097206">
        <w:rPr>
          <w:rFonts w:ascii="Times New Roman" w:hAnsi="Times New Roman"/>
        </w:rPr>
        <w:t xml:space="preserve"> and</w:t>
      </w:r>
      <w:r w:rsidRPr="00097206">
        <w:rPr>
          <w:rFonts w:ascii="Times New Roman" w:hAnsi="Times New Roman"/>
        </w:rPr>
        <w:t xml:space="preserve"> Part 13.2 Subpart </w:t>
      </w:r>
      <w:r w:rsidR="00D16927" w:rsidRPr="00097206">
        <w:rPr>
          <w:rFonts w:ascii="Times New Roman" w:hAnsi="Times New Roman"/>
        </w:rPr>
        <w:t>IIII,</w:t>
      </w:r>
      <w:r w:rsidRPr="00097206">
        <w:rPr>
          <w:rFonts w:ascii="Times New Roman" w:hAnsi="Times New Roman"/>
        </w:rPr>
        <w:t xml:space="preserve"> § 60.42</w:t>
      </w:r>
      <w:r w:rsidR="00845E4B" w:rsidRPr="00097206">
        <w:rPr>
          <w:rFonts w:ascii="Times New Roman" w:hAnsi="Times New Roman"/>
        </w:rPr>
        <w:t>14</w:t>
      </w:r>
      <w:r w:rsidRPr="00097206">
        <w:rPr>
          <w:rFonts w:ascii="Times New Roman" w:hAnsi="Times New Roman"/>
        </w:rPr>
        <w:t>(</w:t>
      </w:r>
      <w:r w:rsidR="00845E4B" w:rsidRPr="00097206">
        <w:rPr>
          <w:rFonts w:ascii="Times New Roman" w:hAnsi="Times New Roman"/>
        </w:rPr>
        <w:t>b</w:t>
      </w:r>
      <w:r w:rsidRPr="00097206">
        <w:rPr>
          <w:rFonts w:ascii="Times New Roman" w:hAnsi="Times New Roman"/>
        </w:rPr>
        <w:t>)</w:t>
      </w:r>
      <w:r w:rsidR="00D16927" w:rsidRPr="00097206">
        <w:rPr>
          <w:rFonts w:ascii="Times New Roman" w:hAnsi="Times New Roman"/>
        </w:rPr>
        <w:t>;</w:t>
      </w:r>
      <w:r w:rsidRPr="00097206">
        <w:rPr>
          <w:rFonts w:ascii="Times New Roman" w:hAnsi="Times New Roman"/>
        </w:rPr>
        <w:t xml:space="preserve"> </w:t>
      </w:r>
      <w:r w:rsidR="00B15DF8" w:rsidRPr="00097206">
        <w:rPr>
          <w:rFonts w:ascii="Times New Roman" w:hAnsi="Times New Roman"/>
          <w:szCs w:val="24"/>
        </w:rPr>
        <w:t xml:space="preserve">COHRAR </w:t>
      </w:r>
      <w:r w:rsidRPr="00097206">
        <w:rPr>
          <w:rFonts w:ascii="Times New Roman" w:hAnsi="Times New Roman"/>
        </w:rPr>
        <w:t>Part 14.5 Subpart ZZZZ § 63.6655(f)]</w:t>
      </w:r>
    </w:p>
    <w:p w14:paraId="3F47D07B" w14:textId="77777777" w:rsidR="00097206" w:rsidRPr="00097206" w:rsidRDefault="00097206" w:rsidP="00097206">
      <w:pPr>
        <w:pStyle w:val="ListParagraph"/>
        <w:rPr>
          <w:rFonts w:ascii="Times New Roman" w:hAnsi="Times New Roman"/>
          <w:b/>
          <w:bCs/>
          <w:szCs w:val="24"/>
          <w:u w:val="single"/>
        </w:rPr>
      </w:pPr>
    </w:p>
    <w:p w14:paraId="445F6A5C" w14:textId="77777777" w:rsidR="00097206" w:rsidRPr="00097206" w:rsidRDefault="00A30329" w:rsidP="00C51595">
      <w:pPr>
        <w:pStyle w:val="ListParagraph"/>
        <w:numPr>
          <w:ilvl w:val="2"/>
          <w:numId w:val="10"/>
        </w:num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097206">
        <w:rPr>
          <w:rFonts w:ascii="Times New Roman" w:hAnsi="Times New Roman"/>
          <w:b/>
          <w:bCs/>
          <w:szCs w:val="24"/>
          <w:u w:val="single"/>
        </w:rPr>
        <w:t>Work Practice Requirements</w:t>
      </w:r>
    </w:p>
    <w:p w14:paraId="75F28F8C" w14:textId="77777777" w:rsidR="00097206" w:rsidRPr="00097206" w:rsidRDefault="00097206" w:rsidP="00097206">
      <w:pPr>
        <w:pStyle w:val="ListParagraph"/>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p>
    <w:p w14:paraId="2BA03AC2" w14:textId="445F53BE" w:rsidR="00097206" w:rsidRPr="00097206" w:rsidRDefault="0002383E" w:rsidP="00C51595">
      <w:pPr>
        <w:pStyle w:val="ListParagraph"/>
        <w:numPr>
          <w:ilvl w:val="3"/>
          <w:numId w:val="10"/>
        </w:num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Pr>
          <w:rFonts w:ascii="Times New Roman" w:hAnsi="Times New Roman"/>
          <w:szCs w:val="24"/>
        </w:rPr>
        <w:t>Each</w:t>
      </w:r>
      <w:r w:rsidR="00A30329" w:rsidRPr="00097206">
        <w:rPr>
          <w:rFonts w:ascii="Times New Roman" w:hAnsi="Times New Roman"/>
          <w:szCs w:val="24"/>
        </w:rPr>
        <w:t xml:space="preserve"> </w:t>
      </w:r>
      <w:r w:rsidR="004D72CC" w:rsidRPr="00097206">
        <w:rPr>
          <w:rFonts w:ascii="Times New Roman" w:hAnsi="Times New Roman"/>
          <w:szCs w:val="24"/>
        </w:rPr>
        <w:t>diesel-fired</w:t>
      </w:r>
      <w:r w:rsidR="00A30329" w:rsidRPr="00097206">
        <w:rPr>
          <w:rFonts w:ascii="Times New Roman" w:hAnsi="Times New Roman"/>
          <w:szCs w:val="24"/>
        </w:rPr>
        <w:t xml:space="preserve"> emergency </w:t>
      </w:r>
      <w:r w:rsidR="004D72CC" w:rsidRPr="00097206">
        <w:rPr>
          <w:rFonts w:ascii="Times New Roman" w:hAnsi="Times New Roman"/>
          <w:szCs w:val="24"/>
        </w:rPr>
        <w:t xml:space="preserve">generator and fire pump </w:t>
      </w:r>
      <w:r w:rsidR="00A30329" w:rsidRPr="00097206">
        <w:rPr>
          <w:rFonts w:ascii="Times New Roman" w:hAnsi="Times New Roman"/>
          <w:szCs w:val="24"/>
        </w:rPr>
        <w:t>engine must be operated and maintained in accordance with the manufacturers</w:t>
      </w:r>
      <w:r w:rsidR="004D72CC" w:rsidRPr="00097206">
        <w:rPr>
          <w:rFonts w:ascii="Times New Roman" w:hAnsi="Times New Roman"/>
          <w:szCs w:val="24"/>
        </w:rPr>
        <w:t>’</w:t>
      </w:r>
      <w:r w:rsidR="00A30329" w:rsidRPr="00097206">
        <w:rPr>
          <w:rFonts w:ascii="Times New Roman" w:hAnsi="Times New Roman"/>
          <w:szCs w:val="24"/>
        </w:rPr>
        <w:t xml:space="preserve"> recommendations. [COHRAR Part 13.2 Subpart </w:t>
      </w:r>
      <w:r w:rsidR="00710DB9" w:rsidRPr="00097206">
        <w:rPr>
          <w:rFonts w:ascii="Times New Roman" w:hAnsi="Times New Roman"/>
          <w:szCs w:val="24"/>
        </w:rPr>
        <w:t>IIII</w:t>
      </w:r>
      <w:r w:rsidR="00D16927" w:rsidRPr="00097206">
        <w:rPr>
          <w:rFonts w:ascii="Times New Roman" w:hAnsi="Times New Roman"/>
          <w:szCs w:val="24"/>
        </w:rPr>
        <w:t>,</w:t>
      </w:r>
      <w:r w:rsidR="00A30329" w:rsidRPr="00097206">
        <w:rPr>
          <w:rFonts w:ascii="Times New Roman" w:hAnsi="Times New Roman"/>
          <w:szCs w:val="24"/>
        </w:rPr>
        <w:t xml:space="preserve"> § 60.42</w:t>
      </w:r>
      <w:r w:rsidR="00845E4B" w:rsidRPr="00097206">
        <w:rPr>
          <w:rFonts w:ascii="Times New Roman" w:hAnsi="Times New Roman"/>
          <w:szCs w:val="24"/>
        </w:rPr>
        <w:t>11</w:t>
      </w:r>
      <w:r w:rsidR="00A30329" w:rsidRPr="00097206">
        <w:rPr>
          <w:rFonts w:ascii="Times New Roman" w:hAnsi="Times New Roman"/>
          <w:szCs w:val="24"/>
        </w:rPr>
        <w:t>(a)(1)</w:t>
      </w:r>
      <w:r w:rsidR="00D16927" w:rsidRPr="00097206">
        <w:rPr>
          <w:rFonts w:ascii="Times New Roman" w:hAnsi="Times New Roman"/>
          <w:szCs w:val="24"/>
        </w:rPr>
        <w:t>;</w:t>
      </w:r>
      <w:r w:rsidR="00A30329" w:rsidRPr="00097206">
        <w:rPr>
          <w:rFonts w:ascii="Times New Roman" w:hAnsi="Times New Roman"/>
          <w:szCs w:val="24"/>
        </w:rPr>
        <w:t xml:space="preserve"> </w:t>
      </w:r>
      <w:r w:rsidR="00D16927" w:rsidRPr="00097206">
        <w:rPr>
          <w:rFonts w:ascii="Times New Roman" w:hAnsi="Times New Roman"/>
          <w:szCs w:val="24"/>
        </w:rPr>
        <w:t xml:space="preserve">COHRAR </w:t>
      </w:r>
      <w:r w:rsidR="00A30329" w:rsidRPr="00097206">
        <w:rPr>
          <w:rFonts w:ascii="Times New Roman" w:hAnsi="Times New Roman"/>
          <w:szCs w:val="24"/>
        </w:rPr>
        <w:t>Part 14.5 Subpart ZZZZ</w:t>
      </w:r>
      <w:r w:rsidR="00D16927" w:rsidRPr="00097206">
        <w:rPr>
          <w:rFonts w:ascii="Times New Roman" w:hAnsi="Times New Roman"/>
          <w:szCs w:val="24"/>
        </w:rPr>
        <w:t>,</w:t>
      </w:r>
      <w:r w:rsidR="00A30329" w:rsidRPr="00097206">
        <w:rPr>
          <w:rFonts w:ascii="Times New Roman" w:hAnsi="Times New Roman"/>
          <w:szCs w:val="24"/>
        </w:rPr>
        <w:t xml:space="preserve"> § 63.6625(e)]</w:t>
      </w:r>
    </w:p>
    <w:p w14:paraId="045FD693" w14:textId="77777777" w:rsidR="00097206" w:rsidRPr="00097206" w:rsidRDefault="00097206" w:rsidP="00097206">
      <w:pPr>
        <w:pStyle w:val="ListParagraph"/>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p>
    <w:p w14:paraId="1EB25B58" w14:textId="34EFF750" w:rsidR="00097206" w:rsidRDefault="00097206" w:rsidP="00C51595">
      <w:pPr>
        <w:pStyle w:val="ListParagraph"/>
        <w:numPr>
          <w:ilvl w:val="3"/>
          <w:numId w:val="10"/>
        </w:num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097206">
        <w:rPr>
          <w:rFonts w:ascii="Times New Roman" w:hAnsi="Times New Roman"/>
          <w:spacing w:val="-1"/>
        </w:rPr>
        <w:t xml:space="preserve">For </w:t>
      </w:r>
      <w:r>
        <w:rPr>
          <w:rFonts w:ascii="Times New Roman" w:hAnsi="Times New Roman"/>
          <w:spacing w:val="-1"/>
        </w:rPr>
        <w:t xml:space="preserve">each diesel-fired </w:t>
      </w:r>
      <w:r w:rsidR="0002383E">
        <w:rPr>
          <w:rFonts w:ascii="Times New Roman" w:hAnsi="Times New Roman"/>
          <w:spacing w:val="-1"/>
        </w:rPr>
        <w:t>emergency generator and fire pump engine constructed prior to June 12, 2006</w:t>
      </w:r>
      <w:r w:rsidRPr="00097206">
        <w:rPr>
          <w:rFonts w:ascii="Times New Roman" w:hAnsi="Times New Roman"/>
        </w:rPr>
        <w:t xml:space="preserve">, the </w:t>
      </w:r>
      <w:r w:rsidRPr="00097206">
        <w:rPr>
          <w:rFonts w:ascii="Times New Roman" w:hAnsi="Times New Roman"/>
          <w:spacing w:val="-1"/>
        </w:rPr>
        <w:t>f</w:t>
      </w:r>
      <w:r w:rsidRPr="00097206">
        <w:rPr>
          <w:rFonts w:ascii="Times New Roman" w:hAnsi="Times New Roman"/>
        </w:rPr>
        <w:t>ol</w:t>
      </w:r>
      <w:r w:rsidRPr="00097206">
        <w:rPr>
          <w:rFonts w:ascii="Times New Roman" w:hAnsi="Times New Roman"/>
          <w:spacing w:val="1"/>
        </w:rPr>
        <w:t>l</w:t>
      </w:r>
      <w:r w:rsidRPr="00097206">
        <w:rPr>
          <w:rFonts w:ascii="Times New Roman" w:hAnsi="Times New Roman"/>
        </w:rPr>
        <w:t>owi</w:t>
      </w:r>
      <w:r w:rsidRPr="00097206">
        <w:rPr>
          <w:rFonts w:ascii="Times New Roman" w:hAnsi="Times New Roman"/>
          <w:spacing w:val="2"/>
        </w:rPr>
        <w:t>n</w:t>
      </w:r>
      <w:r w:rsidRPr="00097206">
        <w:rPr>
          <w:rFonts w:ascii="Times New Roman" w:hAnsi="Times New Roman"/>
        </w:rPr>
        <w:t>g</w:t>
      </w:r>
      <w:r w:rsidRPr="00097206">
        <w:rPr>
          <w:rFonts w:ascii="Times New Roman" w:hAnsi="Times New Roman"/>
          <w:spacing w:val="-2"/>
        </w:rPr>
        <w:t xml:space="preserve"> </w:t>
      </w:r>
      <w:r w:rsidRPr="00097206">
        <w:rPr>
          <w:rFonts w:ascii="Times New Roman" w:hAnsi="Times New Roman"/>
        </w:rPr>
        <w:t>m</w:t>
      </w:r>
      <w:r w:rsidRPr="00097206">
        <w:rPr>
          <w:rFonts w:ascii="Times New Roman" w:hAnsi="Times New Roman"/>
          <w:spacing w:val="2"/>
        </w:rPr>
        <w:t>a</w:t>
      </w:r>
      <w:r w:rsidRPr="00097206">
        <w:rPr>
          <w:rFonts w:ascii="Times New Roman" w:hAnsi="Times New Roman"/>
        </w:rPr>
        <w:t>in</w:t>
      </w:r>
      <w:r w:rsidRPr="00097206">
        <w:rPr>
          <w:rFonts w:ascii="Times New Roman" w:hAnsi="Times New Roman"/>
          <w:spacing w:val="1"/>
        </w:rPr>
        <w:t>t</w:t>
      </w:r>
      <w:r w:rsidRPr="00097206">
        <w:rPr>
          <w:rFonts w:ascii="Times New Roman" w:hAnsi="Times New Roman"/>
          <w:spacing w:val="-1"/>
        </w:rPr>
        <w:t>e</w:t>
      </w:r>
      <w:r w:rsidRPr="00097206">
        <w:rPr>
          <w:rFonts w:ascii="Times New Roman" w:hAnsi="Times New Roman"/>
        </w:rPr>
        <w:t>n</w:t>
      </w:r>
      <w:r w:rsidRPr="00097206">
        <w:rPr>
          <w:rFonts w:ascii="Times New Roman" w:hAnsi="Times New Roman"/>
          <w:spacing w:val="-1"/>
        </w:rPr>
        <w:t>a</w:t>
      </w:r>
      <w:r w:rsidRPr="00097206">
        <w:rPr>
          <w:rFonts w:ascii="Times New Roman" w:hAnsi="Times New Roman"/>
        </w:rPr>
        <w:t>n</w:t>
      </w:r>
      <w:r w:rsidRPr="00097206">
        <w:rPr>
          <w:rFonts w:ascii="Times New Roman" w:hAnsi="Times New Roman"/>
          <w:spacing w:val="-1"/>
        </w:rPr>
        <w:t>c</w:t>
      </w:r>
      <w:r w:rsidRPr="00097206">
        <w:rPr>
          <w:rFonts w:ascii="Times New Roman" w:hAnsi="Times New Roman"/>
        </w:rPr>
        <w:t>e</w:t>
      </w:r>
      <w:r w:rsidRPr="00097206">
        <w:rPr>
          <w:rFonts w:ascii="Times New Roman" w:hAnsi="Times New Roman"/>
          <w:spacing w:val="-1"/>
        </w:rPr>
        <w:t xml:space="preserve"> </w:t>
      </w:r>
      <w:r w:rsidRPr="00097206">
        <w:rPr>
          <w:rFonts w:ascii="Times New Roman" w:hAnsi="Times New Roman"/>
          <w:spacing w:val="1"/>
        </w:rPr>
        <w:t>r</w:t>
      </w:r>
      <w:r w:rsidRPr="00097206">
        <w:rPr>
          <w:rFonts w:ascii="Times New Roman" w:hAnsi="Times New Roman"/>
          <w:spacing w:val="-1"/>
        </w:rPr>
        <w:t>e</w:t>
      </w:r>
      <w:r w:rsidRPr="00097206">
        <w:rPr>
          <w:rFonts w:ascii="Times New Roman" w:hAnsi="Times New Roman"/>
        </w:rPr>
        <w:t>quir</w:t>
      </w:r>
      <w:r w:rsidRPr="00097206">
        <w:rPr>
          <w:rFonts w:ascii="Times New Roman" w:hAnsi="Times New Roman"/>
          <w:spacing w:val="-1"/>
        </w:rPr>
        <w:t>e</w:t>
      </w:r>
      <w:r w:rsidRPr="00097206">
        <w:rPr>
          <w:rFonts w:ascii="Times New Roman" w:hAnsi="Times New Roman"/>
        </w:rPr>
        <w:t>ments</w:t>
      </w:r>
      <w:r w:rsidRPr="00097206">
        <w:rPr>
          <w:rFonts w:ascii="Times New Roman" w:hAnsi="Times New Roman"/>
          <w:spacing w:val="2"/>
        </w:rPr>
        <w:t xml:space="preserve"> </w:t>
      </w:r>
      <w:r w:rsidRPr="00097206">
        <w:rPr>
          <w:rFonts w:ascii="Times New Roman" w:hAnsi="Times New Roman"/>
          <w:spacing w:val="1"/>
        </w:rPr>
        <w:t>a</w:t>
      </w:r>
      <w:r w:rsidRPr="00097206">
        <w:rPr>
          <w:rFonts w:ascii="Times New Roman" w:hAnsi="Times New Roman"/>
        </w:rPr>
        <w:t>pp</w:t>
      </w:r>
      <w:r w:rsidRPr="00097206">
        <w:rPr>
          <w:rFonts w:ascii="Times New Roman" w:hAnsi="Times New Roman"/>
          <w:spacing w:val="3"/>
        </w:rPr>
        <w:t>l</w:t>
      </w:r>
      <w:r w:rsidRPr="00097206">
        <w:rPr>
          <w:rFonts w:ascii="Times New Roman" w:hAnsi="Times New Roman"/>
          <w:spacing w:val="-5"/>
        </w:rPr>
        <w:t>y</w:t>
      </w:r>
      <w:r w:rsidRPr="00097206">
        <w:rPr>
          <w:rFonts w:ascii="Times New Roman" w:hAnsi="Times New Roman"/>
        </w:rPr>
        <w:t xml:space="preserve">, </w:t>
      </w:r>
      <w:r w:rsidRPr="00097206">
        <w:rPr>
          <w:rFonts w:ascii="Times New Roman" w:hAnsi="Times New Roman"/>
          <w:spacing w:val="-1"/>
        </w:rPr>
        <w:t>a</w:t>
      </w:r>
      <w:r w:rsidRPr="00097206">
        <w:rPr>
          <w:rFonts w:ascii="Times New Roman" w:hAnsi="Times New Roman"/>
        </w:rPr>
        <w:t>s a</w:t>
      </w:r>
      <w:r w:rsidRPr="00097206">
        <w:rPr>
          <w:rFonts w:ascii="Times New Roman" w:hAnsi="Times New Roman"/>
          <w:spacing w:val="1"/>
        </w:rPr>
        <w:t xml:space="preserve"> </w:t>
      </w:r>
      <w:r w:rsidRPr="00097206">
        <w:rPr>
          <w:rFonts w:ascii="Times New Roman" w:hAnsi="Times New Roman"/>
        </w:rPr>
        <w:t>m</w:t>
      </w:r>
      <w:r w:rsidRPr="00097206">
        <w:rPr>
          <w:rFonts w:ascii="Times New Roman" w:hAnsi="Times New Roman"/>
          <w:spacing w:val="1"/>
        </w:rPr>
        <w:t>i</w:t>
      </w:r>
      <w:r w:rsidRPr="00097206">
        <w:rPr>
          <w:rFonts w:ascii="Times New Roman" w:hAnsi="Times New Roman"/>
        </w:rPr>
        <w:t>ni</w:t>
      </w:r>
      <w:r w:rsidRPr="00097206">
        <w:rPr>
          <w:rFonts w:ascii="Times New Roman" w:hAnsi="Times New Roman"/>
          <w:spacing w:val="1"/>
        </w:rPr>
        <w:t>m</w:t>
      </w:r>
      <w:r w:rsidRPr="00097206">
        <w:rPr>
          <w:rFonts w:ascii="Times New Roman" w:hAnsi="Times New Roman"/>
        </w:rPr>
        <w:t>um</w:t>
      </w:r>
      <w:r>
        <w:rPr>
          <w:rFonts w:ascii="Times New Roman" w:hAnsi="Times New Roman"/>
        </w:rPr>
        <w:t xml:space="preserve"> </w:t>
      </w:r>
      <w:r w:rsidRPr="00097206">
        <w:rPr>
          <w:rFonts w:ascii="Times New Roman" w:hAnsi="Times New Roman"/>
          <w:szCs w:val="24"/>
        </w:rPr>
        <w:t>[COHRAR Part 14.5 Subpart ZZZZ, § 63.</w:t>
      </w:r>
      <w:r w:rsidRPr="0002383E">
        <w:rPr>
          <w:rFonts w:ascii="Times New Roman" w:hAnsi="Times New Roman"/>
          <w:szCs w:val="24"/>
        </w:rPr>
        <w:t>66</w:t>
      </w:r>
      <w:r w:rsidR="0002383E">
        <w:rPr>
          <w:rFonts w:ascii="Times New Roman" w:hAnsi="Times New Roman"/>
          <w:szCs w:val="24"/>
        </w:rPr>
        <w:t>0</w:t>
      </w:r>
      <w:r w:rsidR="00F15C08">
        <w:rPr>
          <w:rFonts w:ascii="Times New Roman" w:hAnsi="Times New Roman"/>
          <w:szCs w:val="24"/>
        </w:rPr>
        <w:t>3(a), Table 2d.4</w:t>
      </w:r>
      <w:r w:rsidRPr="00097206">
        <w:rPr>
          <w:rFonts w:ascii="Times New Roman" w:hAnsi="Times New Roman"/>
          <w:szCs w:val="24"/>
        </w:rPr>
        <w:t>]</w:t>
      </w:r>
      <w:r w:rsidRPr="00097206">
        <w:rPr>
          <w:rFonts w:ascii="Times New Roman" w:hAnsi="Times New Roman"/>
        </w:rPr>
        <w:t>:</w:t>
      </w:r>
    </w:p>
    <w:p w14:paraId="773653AB" w14:textId="77777777" w:rsidR="00097206" w:rsidRPr="00097206" w:rsidRDefault="00097206" w:rsidP="00097206">
      <w:pPr>
        <w:pStyle w:val="ListParagraph"/>
        <w:rPr>
          <w:rFonts w:ascii="Times New Roman" w:hAnsi="Times New Roman"/>
        </w:rPr>
      </w:pPr>
    </w:p>
    <w:p w14:paraId="7C7BB8C8" w14:textId="77777777" w:rsidR="00097206" w:rsidRDefault="00097206" w:rsidP="00C51595">
      <w:pPr>
        <w:pStyle w:val="ListParagraph"/>
        <w:numPr>
          <w:ilvl w:val="4"/>
          <w:numId w:val="10"/>
        </w:numPr>
        <w:tabs>
          <w:tab w:val="left" w:pos="-72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097206">
        <w:rPr>
          <w:rFonts w:ascii="Times New Roman" w:hAnsi="Times New Roman"/>
        </w:rPr>
        <w:t>Ch</w:t>
      </w:r>
      <w:r w:rsidRPr="00097206">
        <w:rPr>
          <w:rFonts w:ascii="Times New Roman" w:hAnsi="Times New Roman"/>
          <w:spacing w:val="-1"/>
        </w:rPr>
        <w:t>a</w:t>
      </w:r>
      <w:r w:rsidRPr="00097206">
        <w:rPr>
          <w:rFonts w:ascii="Times New Roman" w:hAnsi="Times New Roman"/>
        </w:rPr>
        <w:t>n</w:t>
      </w:r>
      <w:r w:rsidRPr="00097206">
        <w:rPr>
          <w:rFonts w:ascii="Times New Roman" w:hAnsi="Times New Roman"/>
          <w:spacing w:val="-2"/>
        </w:rPr>
        <w:t>g</w:t>
      </w:r>
      <w:r w:rsidRPr="00097206">
        <w:rPr>
          <w:rFonts w:ascii="Times New Roman" w:hAnsi="Times New Roman"/>
        </w:rPr>
        <w:t>e</w:t>
      </w:r>
      <w:r w:rsidRPr="00097206">
        <w:rPr>
          <w:rFonts w:ascii="Times New Roman" w:hAnsi="Times New Roman"/>
          <w:spacing w:val="-1"/>
        </w:rPr>
        <w:t xml:space="preserve"> </w:t>
      </w:r>
      <w:r w:rsidRPr="00097206">
        <w:rPr>
          <w:rFonts w:ascii="Times New Roman" w:hAnsi="Times New Roman"/>
        </w:rPr>
        <w:t>t</w:t>
      </w:r>
      <w:r w:rsidRPr="00097206">
        <w:rPr>
          <w:rFonts w:ascii="Times New Roman" w:hAnsi="Times New Roman"/>
          <w:spacing w:val="3"/>
        </w:rPr>
        <w:t>h</w:t>
      </w:r>
      <w:r w:rsidRPr="00097206">
        <w:rPr>
          <w:rFonts w:ascii="Times New Roman" w:hAnsi="Times New Roman"/>
        </w:rPr>
        <w:t>e</w:t>
      </w:r>
      <w:r w:rsidRPr="00097206">
        <w:rPr>
          <w:rFonts w:ascii="Times New Roman" w:hAnsi="Times New Roman"/>
          <w:spacing w:val="-1"/>
        </w:rPr>
        <w:t xml:space="preserve"> </w:t>
      </w:r>
      <w:r w:rsidRPr="00097206">
        <w:rPr>
          <w:rFonts w:ascii="Times New Roman" w:hAnsi="Times New Roman"/>
        </w:rPr>
        <w:t>oil</w:t>
      </w:r>
      <w:r w:rsidRPr="00097206">
        <w:rPr>
          <w:rFonts w:ascii="Times New Roman" w:hAnsi="Times New Roman"/>
          <w:spacing w:val="1"/>
        </w:rPr>
        <w:t xml:space="preserve"> </w:t>
      </w:r>
      <w:r w:rsidRPr="00097206">
        <w:rPr>
          <w:rFonts w:ascii="Times New Roman" w:hAnsi="Times New Roman"/>
          <w:spacing w:val="-1"/>
        </w:rPr>
        <w:t>a</w:t>
      </w:r>
      <w:r w:rsidRPr="00097206">
        <w:rPr>
          <w:rFonts w:ascii="Times New Roman" w:hAnsi="Times New Roman"/>
        </w:rPr>
        <w:t>nd filt</w:t>
      </w:r>
      <w:r w:rsidRPr="00097206">
        <w:rPr>
          <w:rFonts w:ascii="Times New Roman" w:hAnsi="Times New Roman"/>
          <w:spacing w:val="-1"/>
        </w:rPr>
        <w:t>e</w:t>
      </w:r>
      <w:r w:rsidRPr="00097206">
        <w:rPr>
          <w:rFonts w:ascii="Times New Roman" w:hAnsi="Times New Roman"/>
        </w:rPr>
        <w:t>r</w:t>
      </w:r>
      <w:r w:rsidRPr="00097206">
        <w:rPr>
          <w:rFonts w:ascii="Times New Roman" w:hAnsi="Times New Roman"/>
          <w:spacing w:val="1"/>
        </w:rPr>
        <w:t xml:space="preserve"> </w:t>
      </w:r>
      <w:r w:rsidRPr="00097206">
        <w:rPr>
          <w:rFonts w:ascii="Times New Roman" w:hAnsi="Times New Roman"/>
          <w:spacing w:val="-1"/>
        </w:rPr>
        <w:t>e</w:t>
      </w:r>
      <w:r w:rsidRPr="00097206">
        <w:rPr>
          <w:rFonts w:ascii="Times New Roman" w:hAnsi="Times New Roman"/>
        </w:rPr>
        <w:t>v</w:t>
      </w:r>
      <w:r w:rsidRPr="00097206">
        <w:rPr>
          <w:rFonts w:ascii="Times New Roman" w:hAnsi="Times New Roman"/>
          <w:spacing w:val="-1"/>
        </w:rPr>
        <w:t>e</w:t>
      </w:r>
      <w:r w:rsidRPr="00097206">
        <w:rPr>
          <w:rFonts w:ascii="Times New Roman" w:hAnsi="Times New Roman"/>
          <w:spacing w:val="4"/>
        </w:rPr>
        <w:t>r</w:t>
      </w:r>
      <w:r w:rsidRPr="00097206">
        <w:rPr>
          <w:rFonts w:ascii="Times New Roman" w:hAnsi="Times New Roman"/>
        </w:rPr>
        <w:t>y</w:t>
      </w:r>
      <w:r w:rsidRPr="00097206">
        <w:rPr>
          <w:rFonts w:ascii="Times New Roman" w:hAnsi="Times New Roman"/>
          <w:spacing w:val="-5"/>
        </w:rPr>
        <w:t xml:space="preserve"> five-hundred (</w:t>
      </w:r>
      <w:r w:rsidRPr="00097206">
        <w:rPr>
          <w:rFonts w:ascii="Times New Roman" w:hAnsi="Times New Roman"/>
        </w:rPr>
        <w:t>500) hou</w:t>
      </w:r>
      <w:r w:rsidRPr="00097206">
        <w:rPr>
          <w:rFonts w:ascii="Times New Roman" w:hAnsi="Times New Roman"/>
          <w:spacing w:val="-1"/>
        </w:rPr>
        <w:t>r</w:t>
      </w:r>
      <w:r w:rsidRPr="00097206">
        <w:rPr>
          <w:rFonts w:ascii="Times New Roman" w:hAnsi="Times New Roman"/>
        </w:rPr>
        <w:t xml:space="preserve">s </w:t>
      </w:r>
      <w:r w:rsidRPr="00097206">
        <w:rPr>
          <w:rFonts w:ascii="Times New Roman" w:hAnsi="Times New Roman"/>
          <w:spacing w:val="2"/>
        </w:rPr>
        <w:t>o</w:t>
      </w:r>
      <w:r w:rsidRPr="00097206">
        <w:rPr>
          <w:rFonts w:ascii="Times New Roman" w:hAnsi="Times New Roman"/>
        </w:rPr>
        <w:t xml:space="preserve">r </w:t>
      </w:r>
      <w:r w:rsidRPr="00097206">
        <w:rPr>
          <w:rFonts w:ascii="Times New Roman" w:hAnsi="Times New Roman"/>
          <w:spacing w:val="-2"/>
        </w:rPr>
        <w:t>a</w:t>
      </w:r>
      <w:r w:rsidRPr="00097206">
        <w:rPr>
          <w:rFonts w:ascii="Times New Roman" w:hAnsi="Times New Roman"/>
        </w:rPr>
        <w:t>nnu</w:t>
      </w:r>
      <w:r w:rsidRPr="00097206">
        <w:rPr>
          <w:rFonts w:ascii="Times New Roman" w:hAnsi="Times New Roman"/>
          <w:spacing w:val="1"/>
        </w:rPr>
        <w:t>a</w:t>
      </w:r>
      <w:r w:rsidRPr="00097206">
        <w:rPr>
          <w:rFonts w:ascii="Times New Roman" w:hAnsi="Times New Roman"/>
        </w:rPr>
        <w:t>l</w:t>
      </w:r>
      <w:r w:rsidRPr="00097206">
        <w:rPr>
          <w:rFonts w:ascii="Times New Roman" w:hAnsi="Times New Roman"/>
          <w:spacing w:val="3"/>
        </w:rPr>
        <w:t>l</w:t>
      </w:r>
      <w:r w:rsidRPr="00097206">
        <w:rPr>
          <w:rFonts w:ascii="Times New Roman" w:hAnsi="Times New Roman"/>
          <w:spacing w:val="-5"/>
        </w:rPr>
        <w:t>y</w:t>
      </w:r>
      <w:r w:rsidRPr="00097206">
        <w:rPr>
          <w:rFonts w:ascii="Times New Roman" w:hAnsi="Times New Roman"/>
        </w:rPr>
        <w:t>, whi</w:t>
      </w:r>
      <w:r w:rsidRPr="00097206">
        <w:rPr>
          <w:rFonts w:ascii="Times New Roman" w:hAnsi="Times New Roman"/>
          <w:spacing w:val="-1"/>
        </w:rPr>
        <w:t>c</w:t>
      </w:r>
      <w:r w:rsidRPr="00097206">
        <w:rPr>
          <w:rFonts w:ascii="Times New Roman" w:hAnsi="Times New Roman"/>
        </w:rPr>
        <w:t>h</w:t>
      </w:r>
      <w:r w:rsidRPr="00097206">
        <w:rPr>
          <w:rFonts w:ascii="Times New Roman" w:hAnsi="Times New Roman"/>
          <w:spacing w:val="-1"/>
        </w:rPr>
        <w:t>e</w:t>
      </w:r>
      <w:r w:rsidRPr="00097206">
        <w:rPr>
          <w:rFonts w:ascii="Times New Roman" w:hAnsi="Times New Roman"/>
          <w:spacing w:val="2"/>
        </w:rPr>
        <w:t>v</w:t>
      </w:r>
      <w:r w:rsidRPr="00097206">
        <w:rPr>
          <w:rFonts w:ascii="Times New Roman" w:hAnsi="Times New Roman"/>
          <w:spacing w:val="-1"/>
        </w:rPr>
        <w:t>e</w:t>
      </w:r>
      <w:r w:rsidRPr="00097206">
        <w:rPr>
          <w:rFonts w:ascii="Times New Roman" w:hAnsi="Times New Roman"/>
        </w:rPr>
        <w:t xml:space="preserve">r </w:t>
      </w:r>
      <w:r w:rsidRPr="00097206">
        <w:rPr>
          <w:rFonts w:ascii="Times New Roman" w:hAnsi="Times New Roman"/>
          <w:spacing w:val="-2"/>
        </w:rPr>
        <w:t>c</w:t>
      </w:r>
      <w:r w:rsidRPr="00097206">
        <w:rPr>
          <w:rFonts w:ascii="Times New Roman" w:hAnsi="Times New Roman"/>
        </w:rPr>
        <w:t>o</w:t>
      </w:r>
      <w:r w:rsidRPr="00097206">
        <w:rPr>
          <w:rFonts w:ascii="Times New Roman" w:hAnsi="Times New Roman"/>
          <w:spacing w:val="3"/>
        </w:rPr>
        <w:t>m</w:t>
      </w:r>
      <w:r w:rsidRPr="00097206">
        <w:rPr>
          <w:rFonts w:ascii="Times New Roman" w:hAnsi="Times New Roman"/>
          <w:spacing w:val="-1"/>
        </w:rPr>
        <w:t>e</w:t>
      </w:r>
      <w:r w:rsidRPr="00097206">
        <w:rPr>
          <w:rFonts w:ascii="Times New Roman" w:hAnsi="Times New Roman"/>
        </w:rPr>
        <w:t>s fir</w:t>
      </w:r>
      <w:r w:rsidRPr="00097206">
        <w:rPr>
          <w:rFonts w:ascii="Times New Roman" w:hAnsi="Times New Roman"/>
          <w:spacing w:val="2"/>
        </w:rPr>
        <w:t>s</w:t>
      </w:r>
      <w:r w:rsidRPr="00097206">
        <w:rPr>
          <w:rFonts w:ascii="Times New Roman" w:hAnsi="Times New Roman"/>
        </w:rPr>
        <w:t>t;</w:t>
      </w:r>
    </w:p>
    <w:p w14:paraId="386704B8" w14:textId="77777777" w:rsidR="00097206" w:rsidRDefault="00097206" w:rsidP="00097206">
      <w:pPr>
        <w:pStyle w:val="ListParagraph"/>
        <w:tabs>
          <w:tab w:val="left" w:pos="-72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ind w:left="1440"/>
        <w:jc w:val="both"/>
        <w:rPr>
          <w:rFonts w:ascii="Times New Roman" w:hAnsi="Times New Roman"/>
        </w:rPr>
      </w:pPr>
    </w:p>
    <w:p w14:paraId="2448CCE4" w14:textId="77777777" w:rsidR="00097206" w:rsidRDefault="00097206" w:rsidP="00C51595">
      <w:pPr>
        <w:pStyle w:val="ListParagraph"/>
        <w:numPr>
          <w:ilvl w:val="4"/>
          <w:numId w:val="10"/>
        </w:numPr>
        <w:tabs>
          <w:tab w:val="left" w:pos="-72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097206">
        <w:rPr>
          <w:rFonts w:ascii="Times New Roman" w:hAnsi="Times New Roman"/>
          <w:spacing w:val="-3"/>
        </w:rPr>
        <w:t>I</w:t>
      </w:r>
      <w:r w:rsidRPr="00097206">
        <w:rPr>
          <w:rFonts w:ascii="Times New Roman" w:hAnsi="Times New Roman"/>
        </w:rPr>
        <w:t>ns</w:t>
      </w:r>
      <w:r w:rsidRPr="00097206">
        <w:rPr>
          <w:rFonts w:ascii="Times New Roman" w:hAnsi="Times New Roman"/>
          <w:spacing w:val="2"/>
        </w:rPr>
        <w:t>p</w:t>
      </w:r>
      <w:r w:rsidRPr="00097206">
        <w:rPr>
          <w:rFonts w:ascii="Times New Roman" w:hAnsi="Times New Roman"/>
          <w:spacing w:val="-1"/>
        </w:rPr>
        <w:t>ec</w:t>
      </w:r>
      <w:r w:rsidRPr="00097206">
        <w:rPr>
          <w:rFonts w:ascii="Times New Roman" w:hAnsi="Times New Roman"/>
        </w:rPr>
        <w:t>t</w:t>
      </w:r>
      <w:r w:rsidRPr="00097206">
        <w:rPr>
          <w:rFonts w:ascii="Times New Roman" w:hAnsi="Times New Roman"/>
          <w:spacing w:val="10"/>
        </w:rPr>
        <w:t xml:space="preserve"> the </w:t>
      </w:r>
      <w:r w:rsidRPr="00097206">
        <w:rPr>
          <w:rFonts w:ascii="Times New Roman" w:hAnsi="Times New Roman"/>
        </w:rPr>
        <w:t>air cleaner</w:t>
      </w:r>
      <w:r w:rsidRPr="00097206">
        <w:rPr>
          <w:rFonts w:ascii="Times New Roman" w:hAnsi="Times New Roman"/>
          <w:spacing w:val="12"/>
        </w:rPr>
        <w:t xml:space="preserve"> </w:t>
      </w:r>
      <w:r w:rsidRPr="00097206">
        <w:rPr>
          <w:rFonts w:ascii="Times New Roman" w:hAnsi="Times New Roman"/>
          <w:spacing w:val="-1"/>
        </w:rPr>
        <w:t>e</w:t>
      </w:r>
      <w:r w:rsidRPr="00097206">
        <w:rPr>
          <w:rFonts w:ascii="Times New Roman" w:hAnsi="Times New Roman"/>
        </w:rPr>
        <w:t>v</w:t>
      </w:r>
      <w:r w:rsidRPr="00097206">
        <w:rPr>
          <w:rFonts w:ascii="Times New Roman" w:hAnsi="Times New Roman"/>
          <w:spacing w:val="-1"/>
        </w:rPr>
        <w:t>e</w:t>
      </w:r>
      <w:r w:rsidRPr="00097206">
        <w:rPr>
          <w:rFonts w:ascii="Times New Roman" w:hAnsi="Times New Roman"/>
          <w:spacing w:val="1"/>
        </w:rPr>
        <w:t>r</w:t>
      </w:r>
      <w:r w:rsidRPr="00097206">
        <w:rPr>
          <w:rFonts w:ascii="Times New Roman" w:hAnsi="Times New Roman"/>
        </w:rPr>
        <w:t>y</w:t>
      </w:r>
      <w:r w:rsidRPr="00097206">
        <w:rPr>
          <w:rFonts w:ascii="Times New Roman" w:hAnsi="Times New Roman"/>
          <w:spacing w:val="7"/>
        </w:rPr>
        <w:t xml:space="preserve"> one-thousand (</w:t>
      </w:r>
      <w:r w:rsidRPr="00097206">
        <w:rPr>
          <w:rFonts w:ascii="Times New Roman" w:hAnsi="Times New Roman"/>
        </w:rPr>
        <w:t>1</w:t>
      </w:r>
      <w:r w:rsidRPr="00097206">
        <w:rPr>
          <w:rFonts w:ascii="Times New Roman" w:hAnsi="Times New Roman"/>
          <w:spacing w:val="3"/>
        </w:rPr>
        <w:t>,</w:t>
      </w:r>
      <w:r w:rsidRPr="00097206">
        <w:rPr>
          <w:rFonts w:ascii="Times New Roman" w:hAnsi="Times New Roman"/>
        </w:rPr>
        <w:t>000)</w:t>
      </w:r>
      <w:r w:rsidRPr="00097206">
        <w:rPr>
          <w:rFonts w:ascii="Times New Roman" w:hAnsi="Times New Roman"/>
          <w:spacing w:val="12"/>
        </w:rPr>
        <w:t xml:space="preserve"> </w:t>
      </w:r>
      <w:r w:rsidRPr="00097206">
        <w:rPr>
          <w:rFonts w:ascii="Times New Roman" w:hAnsi="Times New Roman"/>
        </w:rPr>
        <w:t>hours</w:t>
      </w:r>
      <w:r w:rsidRPr="00097206">
        <w:rPr>
          <w:rFonts w:ascii="Times New Roman" w:hAnsi="Times New Roman"/>
          <w:spacing w:val="9"/>
        </w:rPr>
        <w:t xml:space="preserve"> </w:t>
      </w:r>
      <w:r w:rsidRPr="00097206">
        <w:rPr>
          <w:rFonts w:ascii="Times New Roman" w:hAnsi="Times New Roman"/>
          <w:spacing w:val="2"/>
        </w:rPr>
        <w:t>o</w:t>
      </w:r>
      <w:r w:rsidRPr="00097206">
        <w:rPr>
          <w:rFonts w:ascii="Times New Roman" w:hAnsi="Times New Roman"/>
        </w:rPr>
        <w:t>f</w:t>
      </w:r>
      <w:r w:rsidRPr="00097206">
        <w:rPr>
          <w:rFonts w:ascii="Times New Roman" w:hAnsi="Times New Roman"/>
          <w:spacing w:val="9"/>
        </w:rPr>
        <w:t xml:space="preserve"> </w:t>
      </w:r>
      <w:r w:rsidRPr="00097206">
        <w:rPr>
          <w:rFonts w:ascii="Times New Roman" w:hAnsi="Times New Roman"/>
        </w:rPr>
        <w:t>op</w:t>
      </w:r>
      <w:r w:rsidRPr="00097206">
        <w:rPr>
          <w:rFonts w:ascii="Times New Roman" w:hAnsi="Times New Roman"/>
          <w:spacing w:val="1"/>
        </w:rPr>
        <w:t>e</w:t>
      </w:r>
      <w:r w:rsidRPr="00097206">
        <w:rPr>
          <w:rFonts w:ascii="Times New Roman" w:hAnsi="Times New Roman"/>
        </w:rPr>
        <w:t>r</w:t>
      </w:r>
      <w:r w:rsidRPr="00097206">
        <w:rPr>
          <w:rFonts w:ascii="Times New Roman" w:hAnsi="Times New Roman"/>
          <w:spacing w:val="-2"/>
        </w:rPr>
        <w:t>a</w:t>
      </w:r>
      <w:r w:rsidRPr="00097206">
        <w:rPr>
          <w:rFonts w:ascii="Times New Roman" w:hAnsi="Times New Roman"/>
        </w:rPr>
        <w:t>t</w:t>
      </w:r>
      <w:r w:rsidRPr="00097206">
        <w:rPr>
          <w:rFonts w:ascii="Times New Roman" w:hAnsi="Times New Roman"/>
          <w:spacing w:val="3"/>
        </w:rPr>
        <w:t>i</w:t>
      </w:r>
      <w:r w:rsidRPr="00097206">
        <w:rPr>
          <w:rFonts w:ascii="Times New Roman" w:hAnsi="Times New Roman"/>
        </w:rPr>
        <w:t>on</w:t>
      </w:r>
      <w:r w:rsidRPr="00097206">
        <w:rPr>
          <w:rFonts w:ascii="Times New Roman" w:hAnsi="Times New Roman"/>
          <w:spacing w:val="9"/>
        </w:rPr>
        <w:t xml:space="preserve"> </w:t>
      </w:r>
      <w:r w:rsidRPr="00097206">
        <w:rPr>
          <w:rFonts w:ascii="Times New Roman" w:hAnsi="Times New Roman"/>
        </w:rPr>
        <w:t>or</w:t>
      </w:r>
      <w:r w:rsidRPr="00097206">
        <w:rPr>
          <w:rFonts w:ascii="Times New Roman" w:hAnsi="Times New Roman"/>
          <w:spacing w:val="9"/>
        </w:rPr>
        <w:t xml:space="preserve"> </w:t>
      </w:r>
      <w:r w:rsidRPr="00097206">
        <w:rPr>
          <w:rFonts w:ascii="Times New Roman" w:hAnsi="Times New Roman"/>
          <w:spacing w:val="-1"/>
        </w:rPr>
        <w:t>a</w:t>
      </w:r>
      <w:r w:rsidRPr="00097206">
        <w:rPr>
          <w:rFonts w:ascii="Times New Roman" w:hAnsi="Times New Roman"/>
        </w:rPr>
        <w:t>nn</w:t>
      </w:r>
      <w:r w:rsidRPr="00097206">
        <w:rPr>
          <w:rFonts w:ascii="Times New Roman" w:hAnsi="Times New Roman"/>
          <w:spacing w:val="2"/>
        </w:rPr>
        <w:t>u</w:t>
      </w:r>
      <w:r w:rsidRPr="00097206">
        <w:rPr>
          <w:rFonts w:ascii="Times New Roman" w:hAnsi="Times New Roman"/>
          <w:spacing w:val="-1"/>
        </w:rPr>
        <w:t>a</w:t>
      </w:r>
      <w:r w:rsidRPr="00097206">
        <w:rPr>
          <w:rFonts w:ascii="Times New Roman" w:hAnsi="Times New Roman"/>
        </w:rPr>
        <w:t>l</w:t>
      </w:r>
      <w:r w:rsidRPr="00097206">
        <w:rPr>
          <w:rFonts w:ascii="Times New Roman" w:hAnsi="Times New Roman"/>
          <w:spacing w:val="3"/>
        </w:rPr>
        <w:t>l</w:t>
      </w:r>
      <w:r w:rsidRPr="00097206">
        <w:rPr>
          <w:rFonts w:ascii="Times New Roman" w:hAnsi="Times New Roman"/>
          <w:spacing w:val="-5"/>
        </w:rPr>
        <w:t>y</w:t>
      </w:r>
      <w:r w:rsidRPr="00097206">
        <w:rPr>
          <w:rFonts w:ascii="Times New Roman" w:hAnsi="Times New Roman"/>
        </w:rPr>
        <w:t>,</w:t>
      </w:r>
      <w:r w:rsidRPr="00097206">
        <w:rPr>
          <w:rFonts w:ascii="Times New Roman" w:hAnsi="Times New Roman"/>
          <w:spacing w:val="12"/>
        </w:rPr>
        <w:t xml:space="preserve"> </w:t>
      </w:r>
      <w:r w:rsidRPr="00097206">
        <w:rPr>
          <w:rFonts w:ascii="Times New Roman" w:hAnsi="Times New Roman"/>
        </w:rPr>
        <w:t>whi</w:t>
      </w:r>
      <w:r w:rsidRPr="00097206">
        <w:rPr>
          <w:rFonts w:ascii="Times New Roman" w:hAnsi="Times New Roman"/>
          <w:spacing w:val="-1"/>
        </w:rPr>
        <w:t>c</w:t>
      </w:r>
      <w:r w:rsidRPr="00097206">
        <w:rPr>
          <w:rFonts w:ascii="Times New Roman" w:hAnsi="Times New Roman"/>
          <w:spacing w:val="2"/>
        </w:rPr>
        <w:t>h</w:t>
      </w:r>
      <w:r w:rsidRPr="00097206">
        <w:rPr>
          <w:rFonts w:ascii="Times New Roman" w:hAnsi="Times New Roman"/>
          <w:spacing w:val="-1"/>
        </w:rPr>
        <w:t>e</w:t>
      </w:r>
      <w:r w:rsidRPr="00097206">
        <w:rPr>
          <w:rFonts w:ascii="Times New Roman" w:hAnsi="Times New Roman"/>
          <w:spacing w:val="2"/>
        </w:rPr>
        <w:t>v</w:t>
      </w:r>
      <w:r w:rsidRPr="00097206">
        <w:rPr>
          <w:rFonts w:ascii="Times New Roman" w:hAnsi="Times New Roman"/>
          <w:spacing w:val="-1"/>
        </w:rPr>
        <w:t>e</w:t>
      </w:r>
      <w:r w:rsidRPr="00097206">
        <w:rPr>
          <w:rFonts w:ascii="Times New Roman" w:hAnsi="Times New Roman"/>
        </w:rPr>
        <w:t>r</w:t>
      </w:r>
      <w:r w:rsidRPr="00097206">
        <w:rPr>
          <w:rFonts w:ascii="Times New Roman" w:hAnsi="Times New Roman"/>
          <w:spacing w:val="9"/>
        </w:rPr>
        <w:t xml:space="preserve"> </w:t>
      </w:r>
      <w:r w:rsidRPr="00097206">
        <w:rPr>
          <w:rFonts w:ascii="Times New Roman" w:hAnsi="Times New Roman"/>
          <w:spacing w:val="-1"/>
        </w:rPr>
        <w:t>c</w:t>
      </w:r>
      <w:r w:rsidRPr="00097206">
        <w:rPr>
          <w:rFonts w:ascii="Times New Roman" w:hAnsi="Times New Roman"/>
        </w:rPr>
        <w:t>o</w:t>
      </w:r>
      <w:r w:rsidRPr="00097206">
        <w:rPr>
          <w:rFonts w:ascii="Times New Roman" w:hAnsi="Times New Roman"/>
          <w:spacing w:val="3"/>
        </w:rPr>
        <w:t>m</w:t>
      </w:r>
      <w:r w:rsidRPr="00097206">
        <w:rPr>
          <w:rFonts w:ascii="Times New Roman" w:hAnsi="Times New Roman"/>
          <w:spacing w:val="-1"/>
        </w:rPr>
        <w:t>e</w:t>
      </w:r>
      <w:r w:rsidRPr="00097206">
        <w:rPr>
          <w:rFonts w:ascii="Times New Roman" w:hAnsi="Times New Roman"/>
        </w:rPr>
        <w:t>s fi</w:t>
      </w:r>
      <w:r w:rsidRPr="00097206">
        <w:rPr>
          <w:rFonts w:ascii="Times New Roman" w:hAnsi="Times New Roman"/>
          <w:spacing w:val="-1"/>
        </w:rPr>
        <w:t>r</w:t>
      </w:r>
      <w:r w:rsidRPr="00097206">
        <w:rPr>
          <w:rFonts w:ascii="Times New Roman" w:hAnsi="Times New Roman"/>
        </w:rPr>
        <w:t xml:space="preserve">st, and </w:t>
      </w:r>
      <w:r w:rsidRPr="00097206">
        <w:rPr>
          <w:rFonts w:ascii="Times New Roman" w:hAnsi="Times New Roman"/>
          <w:spacing w:val="-1"/>
        </w:rPr>
        <w:t>re</w:t>
      </w:r>
      <w:r w:rsidRPr="00097206">
        <w:rPr>
          <w:rFonts w:ascii="Times New Roman" w:hAnsi="Times New Roman"/>
        </w:rPr>
        <w:t>pl</w:t>
      </w:r>
      <w:r w:rsidRPr="00097206">
        <w:rPr>
          <w:rFonts w:ascii="Times New Roman" w:hAnsi="Times New Roman"/>
          <w:spacing w:val="2"/>
        </w:rPr>
        <w:t>a</w:t>
      </w:r>
      <w:r w:rsidRPr="00097206">
        <w:rPr>
          <w:rFonts w:ascii="Times New Roman" w:hAnsi="Times New Roman"/>
          <w:spacing w:val="-1"/>
        </w:rPr>
        <w:t>c</w:t>
      </w:r>
      <w:r w:rsidRPr="00097206">
        <w:rPr>
          <w:rFonts w:ascii="Times New Roman" w:hAnsi="Times New Roman"/>
        </w:rPr>
        <w:t>e</w:t>
      </w:r>
      <w:r w:rsidRPr="00097206">
        <w:rPr>
          <w:rFonts w:ascii="Times New Roman" w:hAnsi="Times New Roman"/>
          <w:spacing w:val="1"/>
        </w:rPr>
        <w:t xml:space="preserve"> </w:t>
      </w:r>
      <w:r w:rsidRPr="00097206">
        <w:rPr>
          <w:rFonts w:ascii="Times New Roman" w:hAnsi="Times New Roman"/>
          <w:spacing w:val="-1"/>
        </w:rPr>
        <w:t>a</w:t>
      </w:r>
      <w:r w:rsidRPr="00097206">
        <w:rPr>
          <w:rFonts w:ascii="Times New Roman" w:hAnsi="Times New Roman"/>
        </w:rPr>
        <w:t>s nec</w:t>
      </w:r>
      <w:r w:rsidRPr="00097206">
        <w:rPr>
          <w:rFonts w:ascii="Times New Roman" w:hAnsi="Times New Roman"/>
          <w:spacing w:val="1"/>
        </w:rPr>
        <w:t>e</w:t>
      </w:r>
      <w:r w:rsidRPr="00097206">
        <w:rPr>
          <w:rFonts w:ascii="Times New Roman" w:hAnsi="Times New Roman"/>
        </w:rPr>
        <w:t>ssa</w:t>
      </w:r>
      <w:r w:rsidRPr="00097206">
        <w:rPr>
          <w:rFonts w:ascii="Times New Roman" w:hAnsi="Times New Roman"/>
          <w:spacing w:val="3"/>
        </w:rPr>
        <w:t>r</w:t>
      </w:r>
      <w:r w:rsidRPr="00097206">
        <w:rPr>
          <w:rFonts w:ascii="Times New Roman" w:hAnsi="Times New Roman"/>
          <w:spacing w:val="-7"/>
        </w:rPr>
        <w:t>y</w:t>
      </w:r>
      <w:r w:rsidRPr="00097206">
        <w:rPr>
          <w:rFonts w:ascii="Times New Roman" w:hAnsi="Times New Roman"/>
        </w:rPr>
        <w:t>;</w:t>
      </w:r>
      <w:r w:rsidRPr="00097206">
        <w:rPr>
          <w:rFonts w:ascii="Times New Roman" w:hAnsi="Times New Roman"/>
          <w:spacing w:val="3"/>
        </w:rPr>
        <w:t xml:space="preserve"> </w:t>
      </w:r>
      <w:r w:rsidRPr="00097206">
        <w:rPr>
          <w:rFonts w:ascii="Times New Roman" w:hAnsi="Times New Roman"/>
        </w:rPr>
        <w:t>A</w:t>
      </w:r>
      <w:r w:rsidRPr="00097206">
        <w:rPr>
          <w:rFonts w:ascii="Times New Roman" w:hAnsi="Times New Roman"/>
          <w:spacing w:val="-1"/>
        </w:rPr>
        <w:t>N</w:t>
      </w:r>
      <w:r w:rsidRPr="00097206">
        <w:rPr>
          <w:rFonts w:ascii="Times New Roman" w:hAnsi="Times New Roman"/>
        </w:rPr>
        <w:t>D</w:t>
      </w:r>
    </w:p>
    <w:p w14:paraId="62C8721F" w14:textId="77777777" w:rsidR="00097206" w:rsidRPr="00097206" w:rsidRDefault="00097206" w:rsidP="00097206">
      <w:pPr>
        <w:pStyle w:val="ListParagraph"/>
        <w:rPr>
          <w:rFonts w:ascii="Times New Roman" w:hAnsi="Times New Roman"/>
          <w:spacing w:val="-3"/>
        </w:rPr>
      </w:pPr>
    </w:p>
    <w:p w14:paraId="044A0BA9" w14:textId="356195AD" w:rsidR="008A74B2" w:rsidRDefault="00097206" w:rsidP="00C51595">
      <w:pPr>
        <w:pStyle w:val="ListParagraph"/>
        <w:numPr>
          <w:ilvl w:val="4"/>
          <w:numId w:val="10"/>
        </w:numPr>
        <w:tabs>
          <w:tab w:val="left" w:pos="-72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097206">
        <w:rPr>
          <w:rFonts w:ascii="Times New Roman" w:hAnsi="Times New Roman"/>
          <w:spacing w:val="-3"/>
        </w:rPr>
        <w:t>I</w:t>
      </w:r>
      <w:r w:rsidRPr="00097206">
        <w:rPr>
          <w:rFonts w:ascii="Times New Roman" w:hAnsi="Times New Roman"/>
        </w:rPr>
        <w:t>ns</w:t>
      </w:r>
      <w:r w:rsidRPr="00097206">
        <w:rPr>
          <w:rFonts w:ascii="Times New Roman" w:hAnsi="Times New Roman"/>
          <w:spacing w:val="2"/>
        </w:rPr>
        <w:t>p</w:t>
      </w:r>
      <w:r w:rsidRPr="00097206">
        <w:rPr>
          <w:rFonts w:ascii="Times New Roman" w:hAnsi="Times New Roman"/>
          <w:spacing w:val="-1"/>
        </w:rPr>
        <w:t>ec</w:t>
      </w:r>
      <w:r w:rsidRPr="00097206">
        <w:rPr>
          <w:rFonts w:ascii="Times New Roman" w:hAnsi="Times New Roman"/>
        </w:rPr>
        <w:t>t</w:t>
      </w:r>
      <w:r w:rsidRPr="00097206">
        <w:rPr>
          <w:rFonts w:ascii="Times New Roman" w:hAnsi="Times New Roman"/>
          <w:spacing w:val="27"/>
        </w:rPr>
        <w:t xml:space="preserve"> </w:t>
      </w:r>
      <w:r w:rsidRPr="008A74B2">
        <w:rPr>
          <w:rFonts w:ascii="Times New Roman" w:hAnsi="Times New Roman"/>
          <w:spacing w:val="-1"/>
        </w:rPr>
        <w:t>a</w:t>
      </w:r>
      <w:r w:rsidRPr="008A74B2">
        <w:rPr>
          <w:rFonts w:ascii="Times New Roman" w:hAnsi="Times New Roman"/>
        </w:rPr>
        <w:t>ll</w:t>
      </w:r>
      <w:r w:rsidRPr="008A74B2">
        <w:rPr>
          <w:rFonts w:ascii="Times New Roman" w:hAnsi="Times New Roman"/>
          <w:spacing w:val="27"/>
        </w:rPr>
        <w:t xml:space="preserve"> </w:t>
      </w:r>
      <w:r w:rsidRPr="008A74B2">
        <w:rPr>
          <w:rFonts w:ascii="Times New Roman" w:hAnsi="Times New Roman"/>
        </w:rPr>
        <w:t>hoses</w:t>
      </w:r>
      <w:r w:rsidRPr="008A74B2">
        <w:rPr>
          <w:rFonts w:ascii="Times New Roman" w:hAnsi="Times New Roman"/>
          <w:spacing w:val="26"/>
        </w:rPr>
        <w:t xml:space="preserve"> </w:t>
      </w:r>
      <w:r w:rsidRPr="008A74B2">
        <w:rPr>
          <w:rFonts w:ascii="Times New Roman" w:hAnsi="Times New Roman"/>
          <w:spacing w:val="-1"/>
        </w:rPr>
        <w:t>a</w:t>
      </w:r>
      <w:r w:rsidRPr="008A74B2">
        <w:rPr>
          <w:rFonts w:ascii="Times New Roman" w:hAnsi="Times New Roman"/>
        </w:rPr>
        <w:t>nd</w:t>
      </w:r>
      <w:r w:rsidRPr="008A74B2">
        <w:rPr>
          <w:rFonts w:ascii="Times New Roman" w:hAnsi="Times New Roman"/>
          <w:spacing w:val="26"/>
        </w:rPr>
        <w:t xml:space="preserve"> </w:t>
      </w:r>
      <w:r w:rsidRPr="008A74B2">
        <w:rPr>
          <w:rFonts w:ascii="Times New Roman" w:hAnsi="Times New Roman"/>
          <w:spacing w:val="2"/>
        </w:rPr>
        <w:t>b</w:t>
      </w:r>
      <w:r w:rsidRPr="008A74B2">
        <w:rPr>
          <w:rFonts w:ascii="Times New Roman" w:hAnsi="Times New Roman"/>
          <w:spacing w:val="-1"/>
        </w:rPr>
        <w:t>e</w:t>
      </w:r>
      <w:r w:rsidRPr="008A74B2">
        <w:rPr>
          <w:rFonts w:ascii="Times New Roman" w:hAnsi="Times New Roman"/>
        </w:rPr>
        <w:t>l</w:t>
      </w:r>
      <w:r w:rsidRPr="008A74B2">
        <w:rPr>
          <w:rFonts w:ascii="Times New Roman" w:hAnsi="Times New Roman"/>
          <w:spacing w:val="1"/>
        </w:rPr>
        <w:t>t</w:t>
      </w:r>
      <w:r w:rsidRPr="008A74B2">
        <w:rPr>
          <w:rFonts w:ascii="Times New Roman" w:hAnsi="Times New Roman"/>
        </w:rPr>
        <w:t>s</w:t>
      </w:r>
      <w:r w:rsidRPr="008A74B2">
        <w:rPr>
          <w:rFonts w:ascii="Times New Roman" w:hAnsi="Times New Roman"/>
          <w:spacing w:val="26"/>
        </w:rPr>
        <w:t xml:space="preserve"> </w:t>
      </w:r>
      <w:r w:rsidRPr="008A74B2">
        <w:rPr>
          <w:rFonts w:ascii="Times New Roman" w:hAnsi="Times New Roman"/>
          <w:spacing w:val="-1"/>
        </w:rPr>
        <w:t>e</w:t>
      </w:r>
      <w:r w:rsidRPr="008A74B2">
        <w:rPr>
          <w:rFonts w:ascii="Times New Roman" w:hAnsi="Times New Roman"/>
        </w:rPr>
        <w:t>v</w:t>
      </w:r>
      <w:r w:rsidRPr="008A74B2">
        <w:rPr>
          <w:rFonts w:ascii="Times New Roman" w:hAnsi="Times New Roman"/>
          <w:spacing w:val="-1"/>
        </w:rPr>
        <w:t>e</w:t>
      </w:r>
      <w:r w:rsidRPr="008A74B2">
        <w:rPr>
          <w:rFonts w:ascii="Times New Roman" w:hAnsi="Times New Roman"/>
          <w:spacing w:val="4"/>
        </w:rPr>
        <w:t>r</w:t>
      </w:r>
      <w:r w:rsidRPr="008A74B2">
        <w:rPr>
          <w:rFonts w:ascii="Times New Roman" w:hAnsi="Times New Roman"/>
        </w:rPr>
        <w:t>y</w:t>
      </w:r>
      <w:r w:rsidRPr="008A74B2">
        <w:rPr>
          <w:rFonts w:ascii="Times New Roman" w:hAnsi="Times New Roman"/>
          <w:spacing w:val="21"/>
        </w:rPr>
        <w:t xml:space="preserve"> five-hundred (</w:t>
      </w:r>
      <w:r w:rsidRPr="008A74B2">
        <w:rPr>
          <w:rFonts w:ascii="Times New Roman" w:hAnsi="Times New Roman"/>
        </w:rPr>
        <w:t>500)</w:t>
      </w:r>
      <w:r w:rsidRPr="008A74B2">
        <w:rPr>
          <w:rFonts w:ascii="Times New Roman" w:hAnsi="Times New Roman"/>
          <w:spacing w:val="26"/>
        </w:rPr>
        <w:t xml:space="preserve"> </w:t>
      </w:r>
      <w:r w:rsidRPr="008A74B2">
        <w:rPr>
          <w:rFonts w:ascii="Times New Roman" w:hAnsi="Times New Roman"/>
        </w:rPr>
        <w:t>hours</w:t>
      </w:r>
      <w:r w:rsidRPr="008A74B2">
        <w:rPr>
          <w:rFonts w:ascii="Times New Roman" w:hAnsi="Times New Roman"/>
          <w:spacing w:val="26"/>
        </w:rPr>
        <w:t xml:space="preserve"> </w:t>
      </w:r>
      <w:r w:rsidRPr="008A74B2">
        <w:rPr>
          <w:rFonts w:ascii="Times New Roman" w:hAnsi="Times New Roman"/>
        </w:rPr>
        <w:t>of</w:t>
      </w:r>
      <w:r w:rsidRPr="008A74B2">
        <w:rPr>
          <w:rFonts w:ascii="Times New Roman" w:hAnsi="Times New Roman"/>
          <w:spacing w:val="25"/>
        </w:rPr>
        <w:t xml:space="preserve"> </w:t>
      </w:r>
      <w:r w:rsidRPr="008A74B2">
        <w:rPr>
          <w:rFonts w:ascii="Times New Roman" w:hAnsi="Times New Roman"/>
          <w:spacing w:val="2"/>
        </w:rPr>
        <w:t>o</w:t>
      </w:r>
      <w:r w:rsidRPr="008A74B2">
        <w:rPr>
          <w:rFonts w:ascii="Times New Roman" w:hAnsi="Times New Roman"/>
        </w:rPr>
        <w:t>p</w:t>
      </w:r>
      <w:r w:rsidRPr="008A74B2">
        <w:rPr>
          <w:rFonts w:ascii="Times New Roman" w:hAnsi="Times New Roman"/>
          <w:spacing w:val="-1"/>
        </w:rPr>
        <w:t>e</w:t>
      </w:r>
      <w:r w:rsidRPr="008A74B2">
        <w:rPr>
          <w:rFonts w:ascii="Times New Roman" w:hAnsi="Times New Roman"/>
        </w:rPr>
        <w:t>r</w:t>
      </w:r>
      <w:r w:rsidRPr="008A74B2">
        <w:rPr>
          <w:rFonts w:ascii="Times New Roman" w:hAnsi="Times New Roman"/>
          <w:spacing w:val="-2"/>
        </w:rPr>
        <w:t>a</w:t>
      </w:r>
      <w:r w:rsidRPr="008A74B2">
        <w:rPr>
          <w:rFonts w:ascii="Times New Roman" w:hAnsi="Times New Roman"/>
        </w:rPr>
        <w:t>t</w:t>
      </w:r>
      <w:r w:rsidRPr="008A74B2">
        <w:rPr>
          <w:rFonts w:ascii="Times New Roman" w:hAnsi="Times New Roman"/>
          <w:spacing w:val="1"/>
        </w:rPr>
        <w:t>i</w:t>
      </w:r>
      <w:r w:rsidRPr="008A74B2">
        <w:rPr>
          <w:rFonts w:ascii="Times New Roman" w:hAnsi="Times New Roman"/>
        </w:rPr>
        <w:t>on</w:t>
      </w:r>
      <w:r w:rsidRPr="008A74B2">
        <w:rPr>
          <w:rFonts w:ascii="Times New Roman" w:hAnsi="Times New Roman"/>
          <w:spacing w:val="26"/>
        </w:rPr>
        <w:t xml:space="preserve"> </w:t>
      </w:r>
      <w:r w:rsidRPr="008A74B2">
        <w:rPr>
          <w:rFonts w:ascii="Times New Roman" w:hAnsi="Times New Roman"/>
        </w:rPr>
        <w:t>or</w:t>
      </w:r>
      <w:r w:rsidRPr="008A74B2">
        <w:rPr>
          <w:rFonts w:ascii="Times New Roman" w:hAnsi="Times New Roman"/>
          <w:spacing w:val="25"/>
        </w:rPr>
        <w:t xml:space="preserve"> </w:t>
      </w:r>
      <w:r w:rsidRPr="008A74B2">
        <w:rPr>
          <w:rFonts w:ascii="Times New Roman" w:hAnsi="Times New Roman"/>
          <w:spacing w:val="-1"/>
        </w:rPr>
        <w:t>a</w:t>
      </w:r>
      <w:r w:rsidRPr="008A74B2">
        <w:rPr>
          <w:rFonts w:ascii="Times New Roman" w:hAnsi="Times New Roman"/>
        </w:rPr>
        <w:t>nn</w:t>
      </w:r>
      <w:r w:rsidRPr="008A74B2">
        <w:rPr>
          <w:rFonts w:ascii="Times New Roman" w:hAnsi="Times New Roman"/>
          <w:spacing w:val="2"/>
        </w:rPr>
        <w:t>u</w:t>
      </w:r>
      <w:r w:rsidRPr="008A74B2">
        <w:rPr>
          <w:rFonts w:ascii="Times New Roman" w:hAnsi="Times New Roman"/>
          <w:spacing w:val="-1"/>
        </w:rPr>
        <w:t>a</w:t>
      </w:r>
      <w:r w:rsidRPr="008A74B2">
        <w:rPr>
          <w:rFonts w:ascii="Times New Roman" w:hAnsi="Times New Roman"/>
        </w:rPr>
        <w:t>l</w:t>
      </w:r>
      <w:r w:rsidRPr="008A74B2">
        <w:rPr>
          <w:rFonts w:ascii="Times New Roman" w:hAnsi="Times New Roman"/>
          <w:spacing w:val="3"/>
        </w:rPr>
        <w:t>l</w:t>
      </w:r>
      <w:r w:rsidRPr="008A74B2">
        <w:rPr>
          <w:rFonts w:ascii="Times New Roman" w:hAnsi="Times New Roman"/>
          <w:spacing w:val="-5"/>
        </w:rPr>
        <w:t>y</w:t>
      </w:r>
      <w:r w:rsidRPr="008A74B2">
        <w:rPr>
          <w:rFonts w:ascii="Times New Roman" w:hAnsi="Times New Roman"/>
        </w:rPr>
        <w:t>,</w:t>
      </w:r>
      <w:r w:rsidRPr="008A74B2">
        <w:rPr>
          <w:rFonts w:ascii="Times New Roman" w:hAnsi="Times New Roman"/>
          <w:spacing w:val="26"/>
        </w:rPr>
        <w:t xml:space="preserve"> </w:t>
      </w:r>
      <w:r w:rsidRPr="008A74B2">
        <w:rPr>
          <w:rFonts w:ascii="Times New Roman" w:hAnsi="Times New Roman"/>
        </w:rPr>
        <w:t>w</w:t>
      </w:r>
      <w:r w:rsidRPr="008A74B2">
        <w:rPr>
          <w:rFonts w:ascii="Times New Roman" w:hAnsi="Times New Roman"/>
          <w:spacing w:val="2"/>
        </w:rPr>
        <w:t>h</w:t>
      </w:r>
      <w:r w:rsidRPr="008A74B2">
        <w:rPr>
          <w:rFonts w:ascii="Times New Roman" w:hAnsi="Times New Roman"/>
        </w:rPr>
        <w:t>ich</w:t>
      </w:r>
      <w:r w:rsidRPr="008A74B2">
        <w:rPr>
          <w:rFonts w:ascii="Times New Roman" w:hAnsi="Times New Roman"/>
          <w:spacing w:val="-1"/>
        </w:rPr>
        <w:t>e</w:t>
      </w:r>
      <w:r w:rsidRPr="008A74B2">
        <w:rPr>
          <w:rFonts w:ascii="Times New Roman" w:hAnsi="Times New Roman"/>
        </w:rPr>
        <w:t>v</w:t>
      </w:r>
      <w:r w:rsidRPr="008A74B2">
        <w:rPr>
          <w:rFonts w:ascii="Times New Roman" w:hAnsi="Times New Roman"/>
          <w:spacing w:val="1"/>
        </w:rPr>
        <w:t>e</w:t>
      </w:r>
      <w:r w:rsidRPr="008A74B2">
        <w:rPr>
          <w:rFonts w:ascii="Times New Roman" w:hAnsi="Times New Roman"/>
        </w:rPr>
        <w:t xml:space="preserve">r </w:t>
      </w:r>
      <w:r w:rsidRPr="008A74B2">
        <w:rPr>
          <w:rFonts w:ascii="Times New Roman" w:hAnsi="Times New Roman"/>
          <w:spacing w:val="-1"/>
        </w:rPr>
        <w:t>c</w:t>
      </w:r>
      <w:r w:rsidRPr="008A74B2">
        <w:rPr>
          <w:rFonts w:ascii="Times New Roman" w:hAnsi="Times New Roman"/>
        </w:rPr>
        <w:t xml:space="preserve">omes </w:t>
      </w:r>
      <w:r w:rsidRPr="008A74B2">
        <w:rPr>
          <w:rFonts w:ascii="Times New Roman" w:hAnsi="Times New Roman"/>
          <w:spacing w:val="-1"/>
        </w:rPr>
        <w:t>f</w:t>
      </w:r>
      <w:r w:rsidRPr="008A74B2">
        <w:rPr>
          <w:rFonts w:ascii="Times New Roman" w:hAnsi="Times New Roman"/>
        </w:rPr>
        <w:t xml:space="preserve">irst, and </w:t>
      </w:r>
      <w:r w:rsidRPr="008A74B2">
        <w:rPr>
          <w:rFonts w:ascii="Times New Roman" w:hAnsi="Times New Roman"/>
          <w:spacing w:val="1"/>
        </w:rPr>
        <w:t>r</w:t>
      </w:r>
      <w:r w:rsidRPr="008A74B2">
        <w:rPr>
          <w:rFonts w:ascii="Times New Roman" w:hAnsi="Times New Roman"/>
          <w:spacing w:val="-1"/>
        </w:rPr>
        <w:t>e</w:t>
      </w:r>
      <w:r w:rsidRPr="008A74B2">
        <w:rPr>
          <w:rFonts w:ascii="Times New Roman" w:hAnsi="Times New Roman"/>
        </w:rPr>
        <w:t>pla</w:t>
      </w:r>
      <w:r w:rsidRPr="008A74B2">
        <w:rPr>
          <w:rFonts w:ascii="Times New Roman" w:hAnsi="Times New Roman"/>
          <w:spacing w:val="1"/>
        </w:rPr>
        <w:t>c</w:t>
      </w:r>
      <w:r w:rsidRPr="008A74B2">
        <w:rPr>
          <w:rFonts w:ascii="Times New Roman" w:hAnsi="Times New Roman"/>
        </w:rPr>
        <w:t>e</w:t>
      </w:r>
      <w:r w:rsidRPr="008A74B2">
        <w:rPr>
          <w:rFonts w:ascii="Times New Roman" w:hAnsi="Times New Roman"/>
          <w:spacing w:val="-1"/>
        </w:rPr>
        <w:t xml:space="preserve"> </w:t>
      </w:r>
      <w:r w:rsidRPr="008A74B2">
        <w:rPr>
          <w:rFonts w:ascii="Times New Roman" w:hAnsi="Times New Roman"/>
          <w:spacing w:val="1"/>
        </w:rPr>
        <w:t>a</w:t>
      </w:r>
      <w:r w:rsidRPr="008A74B2">
        <w:rPr>
          <w:rFonts w:ascii="Times New Roman" w:hAnsi="Times New Roman"/>
        </w:rPr>
        <w:t>s ne</w:t>
      </w:r>
      <w:r w:rsidRPr="008A74B2">
        <w:rPr>
          <w:rFonts w:ascii="Times New Roman" w:hAnsi="Times New Roman"/>
          <w:spacing w:val="-2"/>
        </w:rPr>
        <w:t>c</w:t>
      </w:r>
      <w:r w:rsidRPr="008A74B2">
        <w:rPr>
          <w:rFonts w:ascii="Times New Roman" w:hAnsi="Times New Roman"/>
          <w:spacing w:val="-1"/>
        </w:rPr>
        <w:t>e</w:t>
      </w:r>
      <w:r w:rsidRPr="008A74B2">
        <w:rPr>
          <w:rFonts w:ascii="Times New Roman" w:hAnsi="Times New Roman"/>
        </w:rPr>
        <w:t>ss</w:t>
      </w:r>
      <w:r w:rsidRPr="008A74B2">
        <w:rPr>
          <w:rFonts w:ascii="Times New Roman" w:hAnsi="Times New Roman"/>
          <w:spacing w:val="2"/>
        </w:rPr>
        <w:t>a</w:t>
      </w:r>
      <w:r w:rsidRPr="008A74B2">
        <w:rPr>
          <w:rFonts w:ascii="Times New Roman" w:hAnsi="Times New Roman"/>
          <w:spacing w:val="4"/>
        </w:rPr>
        <w:t>r</w:t>
      </w:r>
      <w:r w:rsidRPr="008A74B2">
        <w:rPr>
          <w:rFonts w:ascii="Times New Roman" w:hAnsi="Times New Roman"/>
          <w:spacing w:val="-5"/>
        </w:rPr>
        <w:t>y</w:t>
      </w:r>
      <w:r w:rsidRPr="008A74B2">
        <w:rPr>
          <w:rFonts w:ascii="Times New Roman" w:hAnsi="Times New Roman"/>
        </w:rPr>
        <w:t>.</w:t>
      </w:r>
    </w:p>
    <w:p w14:paraId="7BB7D63A" w14:textId="26F171B7" w:rsidR="008A74B2" w:rsidRPr="008A74B2" w:rsidRDefault="008A74B2" w:rsidP="008A74B2">
      <w:pPr>
        <w:tabs>
          <w:tab w:val="left" w:pos="-72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p>
    <w:p w14:paraId="26DAAF5F" w14:textId="77777777" w:rsidR="008A74B2" w:rsidRPr="008A74B2" w:rsidRDefault="008A74B2" w:rsidP="008A74B2">
      <w:pPr>
        <w:pStyle w:val="ListParagraph"/>
        <w:rPr>
          <w:rFonts w:ascii="Times New Roman" w:hAnsi="Times New Roman"/>
          <w:b/>
        </w:rPr>
      </w:pPr>
    </w:p>
    <w:p w14:paraId="1397E582" w14:textId="56A147BD" w:rsidR="00E25EF5" w:rsidRPr="008A74B2" w:rsidRDefault="00DB32F8" w:rsidP="00C51595">
      <w:pPr>
        <w:pStyle w:val="ListParagraph"/>
        <w:numPr>
          <w:ilvl w:val="1"/>
          <w:numId w:val="10"/>
        </w:numPr>
        <w:tabs>
          <w:tab w:val="left" w:pos="-72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both"/>
        <w:rPr>
          <w:rFonts w:ascii="Times New Roman" w:hAnsi="Times New Roman"/>
        </w:rPr>
      </w:pPr>
      <w:r w:rsidRPr="008A74B2">
        <w:rPr>
          <w:rFonts w:ascii="Times New Roman" w:hAnsi="Times New Roman"/>
          <w:b/>
        </w:rPr>
        <w:t>Federal Stratospheric Ozone Protection Requirements</w:t>
      </w:r>
    </w:p>
    <w:p w14:paraId="13FDCE24" w14:textId="77777777" w:rsidR="00E25EF5" w:rsidRPr="008A74B2" w:rsidRDefault="00E25EF5" w:rsidP="00D71F99">
      <w:pPr>
        <w:ind w:left="720"/>
        <w:jc w:val="both"/>
        <w:rPr>
          <w:rFonts w:ascii="Times New Roman" w:hAnsi="Times New Roman"/>
          <w:bCs/>
          <w:sz w:val="24"/>
        </w:rPr>
      </w:pPr>
    </w:p>
    <w:p w14:paraId="23091530" w14:textId="77777777" w:rsidR="00E25EF5" w:rsidRPr="00CD26A9" w:rsidRDefault="00DB32F8" w:rsidP="00C51595">
      <w:pPr>
        <w:pStyle w:val="ListParagraph"/>
        <w:numPr>
          <w:ilvl w:val="2"/>
          <w:numId w:val="9"/>
        </w:numPr>
        <w:jc w:val="both"/>
        <w:rPr>
          <w:rFonts w:ascii="Times New Roman" w:hAnsi="Times New Roman"/>
          <w:bCs/>
        </w:rPr>
      </w:pPr>
      <w:r w:rsidRPr="008A74B2">
        <w:rPr>
          <w:rFonts w:ascii="Times New Roman" w:hAnsi="Times New Roman"/>
          <w:b/>
          <w:bCs/>
          <w:u w:val="single"/>
        </w:rPr>
        <w:t>Work Practice, Personnel Certification, and</w:t>
      </w:r>
      <w:r w:rsidRPr="00CD26A9">
        <w:rPr>
          <w:rFonts w:ascii="Times New Roman" w:hAnsi="Times New Roman"/>
          <w:b/>
          <w:bCs/>
          <w:u w:val="single"/>
        </w:rPr>
        <w:t xml:space="preserve"> Equipment Requirements</w:t>
      </w:r>
    </w:p>
    <w:p w14:paraId="5107B4BB" w14:textId="77777777" w:rsidR="00E25EF5" w:rsidRPr="00CD26A9" w:rsidRDefault="00E25EF5" w:rsidP="00D71F99">
      <w:pPr>
        <w:ind w:left="720"/>
        <w:jc w:val="both"/>
        <w:rPr>
          <w:rFonts w:ascii="Times New Roman" w:hAnsi="Times New Roman"/>
          <w:bCs/>
          <w:sz w:val="24"/>
        </w:rPr>
      </w:pPr>
    </w:p>
    <w:p w14:paraId="7094511A" w14:textId="32254705" w:rsidR="00E25EF5" w:rsidRPr="00CD26A9" w:rsidRDefault="00DB32F8" w:rsidP="000541CB">
      <w:pPr>
        <w:ind w:left="720"/>
        <w:jc w:val="both"/>
        <w:rPr>
          <w:rFonts w:ascii="Times New Roman" w:hAnsi="Times New Roman"/>
          <w:sz w:val="24"/>
        </w:rPr>
      </w:pPr>
      <w:r w:rsidRPr="00CD26A9">
        <w:rPr>
          <w:rFonts w:ascii="Times New Roman" w:hAnsi="Times New Roman"/>
          <w:sz w:val="24"/>
        </w:rPr>
        <w:t>The permittee shall service, repair and maintain all appliances and refrigeration equipment, including air conditioning equipment, which use Class I or Class II ozone depleting substances listed as refrigerants in 40 CFR 82, Subpart A, Appendices A and B, in accordance with the work practices, personnel certification requirements, and certified recycling and recovery equipment specified in 40 CFR Subpart F. [40 CFR Part 82, Subpart F; COHRAR § 3.9.5(a)]</w:t>
      </w:r>
    </w:p>
    <w:p w14:paraId="58BB4897" w14:textId="77777777" w:rsidR="00E25EF5" w:rsidRPr="00CD26A9" w:rsidRDefault="00E25EF5" w:rsidP="00E25EF5">
      <w:pPr>
        <w:ind w:left="720"/>
        <w:jc w:val="both"/>
        <w:rPr>
          <w:rFonts w:ascii="Times New Roman" w:hAnsi="Times New Roman"/>
          <w:bCs/>
          <w:sz w:val="24"/>
        </w:rPr>
      </w:pPr>
    </w:p>
    <w:p w14:paraId="27348E21" w14:textId="77777777" w:rsidR="00E25EF5" w:rsidRPr="00CD26A9" w:rsidRDefault="00DB32F8" w:rsidP="00C51595">
      <w:pPr>
        <w:pStyle w:val="ListParagraph"/>
        <w:numPr>
          <w:ilvl w:val="2"/>
          <w:numId w:val="9"/>
        </w:numPr>
        <w:jc w:val="both"/>
        <w:rPr>
          <w:rFonts w:ascii="Times New Roman" w:hAnsi="Times New Roman"/>
        </w:rPr>
      </w:pPr>
      <w:r w:rsidRPr="00CD26A9">
        <w:rPr>
          <w:rFonts w:ascii="Times New Roman" w:hAnsi="Times New Roman"/>
          <w:b/>
          <w:bCs/>
          <w:u w:val="single"/>
        </w:rPr>
        <w:t>Prohibition on Venting</w:t>
      </w:r>
    </w:p>
    <w:p w14:paraId="2552C6F0" w14:textId="7C215E88" w:rsidR="00E25EF5" w:rsidRPr="00CD26A9" w:rsidRDefault="00E25EF5" w:rsidP="00953E97">
      <w:pPr>
        <w:ind w:left="720"/>
        <w:jc w:val="both"/>
        <w:rPr>
          <w:rFonts w:ascii="Times New Roman" w:hAnsi="Times New Roman"/>
          <w:sz w:val="24"/>
        </w:rPr>
      </w:pPr>
    </w:p>
    <w:p w14:paraId="5CA55C1D" w14:textId="5B225691" w:rsidR="00E25EF5" w:rsidRPr="00CD26A9" w:rsidRDefault="00DB32F8" w:rsidP="000541CB">
      <w:pPr>
        <w:ind w:left="720"/>
        <w:jc w:val="both"/>
        <w:rPr>
          <w:rFonts w:ascii="Times New Roman" w:hAnsi="Times New Roman"/>
          <w:bCs/>
          <w:sz w:val="24"/>
        </w:rPr>
      </w:pPr>
      <w:r w:rsidRPr="00CD26A9">
        <w:rPr>
          <w:rFonts w:ascii="Times New Roman" w:hAnsi="Times New Roman"/>
          <w:sz w:val="24"/>
        </w:rPr>
        <w:t>No person under the direct or indirect control of the permittee shall knowingly vent or otherwise release any Class I or II substance into the environment during the repair, servicing or maintenance or disposal of any such appliance or refrigeration equipment except as provided in 40 CFR Part 82, Subpart F.</w:t>
      </w:r>
      <w:r w:rsidR="00873E07" w:rsidRPr="00CD26A9">
        <w:rPr>
          <w:rFonts w:ascii="Times New Roman" w:hAnsi="Times New Roman"/>
          <w:sz w:val="24"/>
        </w:rPr>
        <w:t xml:space="preserve"> </w:t>
      </w:r>
      <w:r w:rsidRPr="00CD26A9">
        <w:rPr>
          <w:rFonts w:ascii="Times New Roman" w:hAnsi="Times New Roman"/>
          <w:sz w:val="24"/>
        </w:rPr>
        <w:t>[40 CFR Part 82, Subpart F; COHRAR § 3.9.5(a)]</w:t>
      </w:r>
    </w:p>
    <w:p w14:paraId="7DC0E602" w14:textId="77777777" w:rsidR="003D4537" w:rsidRPr="00CD26A9" w:rsidRDefault="003D4537" w:rsidP="00953E97">
      <w:pPr>
        <w:ind w:left="720"/>
        <w:jc w:val="both"/>
        <w:rPr>
          <w:rFonts w:ascii="Times New Roman" w:hAnsi="Times New Roman"/>
          <w:bCs/>
          <w:sz w:val="24"/>
        </w:rPr>
      </w:pPr>
    </w:p>
    <w:p w14:paraId="4B80EA64" w14:textId="1C33041F" w:rsidR="00E25EF5" w:rsidRPr="00CD26A9" w:rsidRDefault="001F3541" w:rsidP="00C51595">
      <w:pPr>
        <w:pStyle w:val="ListParagraph"/>
        <w:keepNext/>
        <w:widowControl/>
        <w:numPr>
          <w:ilvl w:val="2"/>
          <w:numId w:val="9"/>
        </w:numPr>
        <w:jc w:val="both"/>
        <w:rPr>
          <w:rFonts w:ascii="Times New Roman" w:hAnsi="Times New Roman"/>
          <w:bCs/>
        </w:rPr>
      </w:pPr>
      <w:r>
        <w:rPr>
          <w:rFonts w:ascii="Times New Roman" w:hAnsi="Times New Roman"/>
          <w:b/>
          <w:bCs/>
          <w:u w:val="single"/>
        </w:rPr>
        <w:t>Record-</w:t>
      </w:r>
      <w:r w:rsidR="00DB32F8" w:rsidRPr="00CD26A9">
        <w:rPr>
          <w:rFonts w:ascii="Times New Roman" w:hAnsi="Times New Roman"/>
          <w:b/>
          <w:bCs/>
          <w:u w:val="single"/>
        </w:rPr>
        <w:t>Keeping and Reporting Requirements</w:t>
      </w:r>
    </w:p>
    <w:p w14:paraId="73029F41" w14:textId="77777777" w:rsidR="00E25EF5" w:rsidRPr="00CD26A9" w:rsidRDefault="00E25EF5" w:rsidP="001E360A">
      <w:pPr>
        <w:keepNext/>
        <w:widowControl/>
        <w:ind w:left="720"/>
        <w:jc w:val="both"/>
        <w:rPr>
          <w:rFonts w:ascii="Times New Roman" w:hAnsi="Times New Roman"/>
          <w:bCs/>
          <w:sz w:val="24"/>
        </w:rPr>
      </w:pPr>
    </w:p>
    <w:p w14:paraId="228C06DB" w14:textId="1DA52B00" w:rsidR="00E25EF5" w:rsidRPr="00CD26A9" w:rsidRDefault="00DB32F8" w:rsidP="001E360A">
      <w:pPr>
        <w:keepNext/>
        <w:widowControl/>
        <w:ind w:left="720"/>
        <w:jc w:val="both"/>
        <w:rPr>
          <w:rFonts w:ascii="Times New Roman" w:hAnsi="Times New Roman"/>
          <w:bCs/>
          <w:sz w:val="24"/>
        </w:rPr>
      </w:pPr>
      <w:r w:rsidRPr="00CD26A9">
        <w:rPr>
          <w:rFonts w:ascii="Times New Roman" w:hAnsi="Times New Roman"/>
          <w:sz w:val="24"/>
        </w:rPr>
        <w:t>The permittee shall compl</w:t>
      </w:r>
      <w:r w:rsidR="001F3541">
        <w:rPr>
          <w:rFonts w:ascii="Times New Roman" w:hAnsi="Times New Roman"/>
          <w:sz w:val="24"/>
        </w:rPr>
        <w:t>y with all reporting and record-</w:t>
      </w:r>
      <w:r w:rsidRPr="00CD26A9">
        <w:rPr>
          <w:rFonts w:ascii="Times New Roman" w:hAnsi="Times New Roman"/>
          <w:sz w:val="24"/>
        </w:rPr>
        <w:t>keeping requirements in 40 CFR § 82.166</w:t>
      </w:r>
      <w:r w:rsidR="00FB582D">
        <w:rPr>
          <w:rFonts w:ascii="Times New Roman" w:hAnsi="Times New Roman"/>
          <w:sz w:val="24"/>
        </w:rPr>
        <w:t xml:space="preserve">. </w:t>
      </w:r>
      <w:r w:rsidRPr="00CD26A9">
        <w:rPr>
          <w:rFonts w:ascii="Times New Roman" w:hAnsi="Times New Roman"/>
          <w:sz w:val="24"/>
        </w:rPr>
        <w:t>[40 CFR § 82.166; COHRAR § 3.9.5(a)]</w:t>
      </w:r>
    </w:p>
    <w:p w14:paraId="38270142" w14:textId="77777777" w:rsidR="00E25EF5" w:rsidRPr="00CD26A9" w:rsidRDefault="00E25EF5" w:rsidP="00953E97">
      <w:pPr>
        <w:ind w:left="720"/>
        <w:jc w:val="both"/>
        <w:rPr>
          <w:rFonts w:ascii="Times New Roman" w:hAnsi="Times New Roman"/>
          <w:bCs/>
          <w:sz w:val="24"/>
        </w:rPr>
      </w:pPr>
    </w:p>
    <w:p w14:paraId="48010889" w14:textId="77777777" w:rsidR="00E25EF5" w:rsidRPr="00CD26A9" w:rsidRDefault="00E25EF5" w:rsidP="00953E97">
      <w:pPr>
        <w:ind w:left="720"/>
        <w:jc w:val="both"/>
        <w:rPr>
          <w:rFonts w:ascii="Times New Roman" w:hAnsi="Times New Roman"/>
          <w:bCs/>
          <w:sz w:val="24"/>
        </w:rPr>
      </w:pPr>
    </w:p>
    <w:p w14:paraId="4E2BD15C" w14:textId="77777777" w:rsidR="00E25EF5" w:rsidRPr="00CD26A9" w:rsidRDefault="00DB32F8" w:rsidP="00C51595">
      <w:pPr>
        <w:pStyle w:val="ListParagraph"/>
        <w:numPr>
          <w:ilvl w:val="0"/>
          <w:numId w:val="9"/>
        </w:numPr>
        <w:jc w:val="both"/>
        <w:rPr>
          <w:rFonts w:ascii="Times New Roman" w:hAnsi="Times New Roman"/>
          <w:bCs/>
        </w:rPr>
      </w:pPr>
      <w:r w:rsidRPr="00CD26A9">
        <w:rPr>
          <w:rFonts w:ascii="Times New Roman" w:hAnsi="Times New Roman"/>
          <w:b/>
          <w:bCs/>
        </w:rPr>
        <w:t>PERMIT SHIELD PROVISIONS</w:t>
      </w:r>
    </w:p>
    <w:p w14:paraId="1E119537" w14:textId="77777777" w:rsidR="00E25EF5" w:rsidRPr="00CD26A9" w:rsidRDefault="00E25EF5" w:rsidP="00953E97">
      <w:pPr>
        <w:ind w:left="720"/>
        <w:jc w:val="both"/>
        <w:rPr>
          <w:rFonts w:ascii="Times New Roman" w:hAnsi="Times New Roman"/>
          <w:bCs/>
          <w:sz w:val="24"/>
        </w:rPr>
      </w:pPr>
    </w:p>
    <w:p w14:paraId="10AC6937" w14:textId="77777777" w:rsidR="00E25EF5" w:rsidRPr="00CD26A9" w:rsidRDefault="00DB32F8" w:rsidP="00953E97">
      <w:pPr>
        <w:ind w:left="720"/>
        <w:jc w:val="both"/>
        <w:rPr>
          <w:rFonts w:ascii="Times New Roman" w:hAnsi="Times New Roman"/>
          <w:bCs/>
          <w:sz w:val="24"/>
        </w:rPr>
      </w:pPr>
      <w:r w:rsidRPr="00CD26A9">
        <w:rPr>
          <w:rFonts w:ascii="Times New Roman" w:hAnsi="Times New Roman"/>
          <w:sz w:val="24"/>
        </w:rPr>
        <w:t>Not Applicable</w:t>
      </w:r>
    </w:p>
    <w:p w14:paraId="618A408E" w14:textId="77777777" w:rsidR="00E25EF5" w:rsidRPr="00CD26A9" w:rsidRDefault="00E25EF5" w:rsidP="00953E97">
      <w:pPr>
        <w:ind w:left="720"/>
        <w:jc w:val="both"/>
        <w:rPr>
          <w:rFonts w:ascii="Times New Roman" w:hAnsi="Times New Roman"/>
          <w:bCs/>
          <w:sz w:val="24"/>
        </w:rPr>
      </w:pPr>
    </w:p>
    <w:p w14:paraId="5B6D137C" w14:textId="77777777" w:rsidR="00E25EF5" w:rsidRPr="00CD26A9" w:rsidRDefault="00E25EF5" w:rsidP="00953E97">
      <w:pPr>
        <w:ind w:left="720"/>
        <w:jc w:val="both"/>
        <w:rPr>
          <w:rFonts w:ascii="Times New Roman" w:hAnsi="Times New Roman"/>
          <w:bCs/>
          <w:sz w:val="24"/>
        </w:rPr>
      </w:pPr>
    </w:p>
    <w:p w14:paraId="6A7CCFFF" w14:textId="7428FCD0" w:rsidR="00E25EF5" w:rsidRPr="00CD26A9" w:rsidRDefault="004D72CC" w:rsidP="006A3FC6">
      <w:pPr>
        <w:pStyle w:val="ListParagraph"/>
        <w:keepNext/>
        <w:widowControl/>
        <w:numPr>
          <w:ilvl w:val="0"/>
          <w:numId w:val="9"/>
        </w:numPr>
        <w:jc w:val="both"/>
        <w:rPr>
          <w:rFonts w:ascii="Times New Roman" w:hAnsi="Times New Roman"/>
          <w:bCs/>
        </w:rPr>
      </w:pPr>
      <w:r>
        <w:rPr>
          <w:rFonts w:ascii="Times New Roman" w:hAnsi="Times New Roman"/>
          <w:b/>
          <w:bCs/>
        </w:rPr>
        <w:t>TRIVIAL AND</w:t>
      </w:r>
      <w:r w:rsidR="00DB32F8" w:rsidRPr="00CD26A9">
        <w:rPr>
          <w:rFonts w:ascii="Times New Roman" w:hAnsi="Times New Roman"/>
          <w:b/>
          <w:bCs/>
        </w:rPr>
        <w:t xml:space="preserve"> INSIGNIFICANT ACTIVITIES</w:t>
      </w:r>
    </w:p>
    <w:p w14:paraId="2B9F344B" w14:textId="77777777" w:rsidR="00E25EF5" w:rsidRPr="00CD26A9" w:rsidRDefault="00E25EF5" w:rsidP="006A3FC6">
      <w:pPr>
        <w:keepNext/>
        <w:widowControl/>
        <w:ind w:left="720"/>
        <w:jc w:val="both"/>
        <w:rPr>
          <w:rFonts w:ascii="Times New Roman" w:hAnsi="Times New Roman"/>
          <w:bCs/>
          <w:sz w:val="24"/>
        </w:rPr>
      </w:pPr>
    </w:p>
    <w:p w14:paraId="69B65307" w14:textId="21F7933D" w:rsidR="00E25EF5" w:rsidRPr="00CD26A9" w:rsidRDefault="00C43D44" w:rsidP="006A3FC6">
      <w:pPr>
        <w:keepNext/>
        <w:widowControl/>
        <w:ind w:left="720"/>
        <w:jc w:val="both"/>
        <w:rPr>
          <w:rFonts w:ascii="Times New Roman" w:hAnsi="Times New Roman"/>
          <w:bCs/>
          <w:sz w:val="24"/>
        </w:rPr>
      </w:pPr>
      <w:r>
        <w:rPr>
          <w:rFonts w:ascii="Times New Roman" w:hAnsi="Times New Roman"/>
          <w:sz w:val="24"/>
        </w:rPr>
        <w:t>Trivial – cooling tower</w:t>
      </w:r>
      <w:r w:rsidR="00FB582D">
        <w:rPr>
          <w:rFonts w:ascii="Times New Roman" w:hAnsi="Times New Roman"/>
          <w:sz w:val="24"/>
        </w:rPr>
        <w:t xml:space="preserve">. </w:t>
      </w:r>
      <w:r>
        <w:rPr>
          <w:rFonts w:ascii="Times New Roman" w:hAnsi="Times New Roman"/>
          <w:sz w:val="24"/>
        </w:rPr>
        <w:t xml:space="preserve">Insignificant – small fuel storage tanks (less than </w:t>
      </w:r>
      <w:r w:rsidR="00DD0C1E">
        <w:rPr>
          <w:rFonts w:ascii="Times New Roman" w:hAnsi="Times New Roman"/>
          <w:sz w:val="24"/>
        </w:rPr>
        <w:t>1000</w:t>
      </w:r>
      <w:r>
        <w:rPr>
          <w:rFonts w:ascii="Times New Roman" w:hAnsi="Times New Roman"/>
          <w:sz w:val="24"/>
        </w:rPr>
        <w:t xml:space="preserve"> gal).</w:t>
      </w:r>
    </w:p>
    <w:p w14:paraId="1F786D65" w14:textId="77777777" w:rsidR="00E25EF5" w:rsidRPr="00CD26A9" w:rsidRDefault="00E25EF5" w:rsidP="00953E97">
      <w:pPr>
        <w:ind w:left="720"/>
        <w:jc w:val="both"/>
        <w:rPr>
          <w:rFonts w:ascii="Times New Roman" w:hAnsi="Times New Roman"/>
          <w:bCs/>
          <w:sz w:val="24"/>
        </w:rPr>
      </w:pPr>
    </w:p>
    <w:p w14:paraId="44A26B08" w14:textId="3E80DDA3" w:rsidR="004D72CC" w:rsidRPr="004D72CC" w:rsidRDefault="004D72CC" w:rsidP="004D72CC">
      <w:pPr>
        <w:jc w:val="both"/>
        <w:rPr>
          <w:rFonts w:ascii="Times New Roman" w:hAnsi="Times New Roman"/>
          <w:b/>
          <w:bCs/>
          <w:sz w:val="24"/>
          <w:szCs w:val="20"/>
        </w:rPr>
      </w:pPr>
    </w:p>
    <w:p w14:paraId="7C71C78B" w14:textId="08767CE7" w:rsidR="00E25EF5" w:rsidRPr="00CD26A9" w:rsidRDefault="004D72CC" w:rsidP="00C51595">
      <w:pPr>
        <w:pStyle w:val="ListParagraph"/>
        <w:numPr>
          <w:ilvl w:val="0"/>
          <w:numId w:val="9"/>
        </w:numPr>
        <w:jc w:val="both"/>
        <w:rPr>
          <w:rFonts w:ascii="Times New Roman" w:hAnsi="Times New Roman"/>
          <w:bCs/>
        </w:rPr>
      </w:pPr>
      <w:r>
        <w:rPr>
          <w:rFonts w:ascii="Times New Roman" w:hAnsi="Times New Roman"/>
          <w:b/>
          <w:bCs/>
        </w:rPr>
        <w:t xml:space="preserve">SCHEDULE OF </w:t>
      </w:r>
      <w:r w:rsidR="00DB32F8" w:rsidRPr="00CD26A9">
        <w:rPr>
          <w:rFonts w:ascii="Times New Roman" w:hAnsi="Times New Roman"/>
          <w:b/>
          <w:bCs/>
        </w:rPr>
        <w:t>COMPLIANCE</w:t>
      </w:r>
    </w:p>
    <w:p w14:paraId="22A49640" w14:textId="77777777" w:rsidR="00E25EF5" w:rsidRPr="00CD26A9" w:rsidRDefault="00E25EF5" w:rsidP="00953E97">
      <w:pPr>
        <w:ind w:left="720"/>
        <w:jc w:val="both"/>
        <w:rPr>
          <w:rFonts w:ascii="Times New Roman" w:hAnsi="Times New Roman"/>
          <w:bCs/>
          <w:sz w:val="24"/>
        </w:rPr>
      </w:pPr>
    </w:p>
    <w:p w14:paraId="37095535" w14:textId="77777777" w:rsidR="00E25EF5" w:rsidRDefault="00DB32F8" w:rsidP="007F6DE6">
      <w:pPr>
        <w:ind w:left="720"/>
        <w:jc w:val="both"/>
        <w:rPr>
          <w:rFonts w:ascii="Times New Roman" w:hAnsi="Times New Roman"/>
          <w:sz w:val="24"/>
        </w:rPr>
      </w:pPr>
      <w:r w:rsidRPr="00CD26A9">
        <w:rPr>
          <w:rFonts w:ascii="Times New Roman" w:hAnsi="Times New Roman"/>
          <w:sz w:val="24"/>
        </w:rPr>
        <w:t>The permittee shall achieve compliance with the terms and conditions of this permit no later than:</w:t>
      </w:r>
    </w:p>
    <w:p w14:paraId="1D23B703" w14:textId="77777777" w:rsidR="00460608" w:rsidRPr="00CD26A9" w:rsidRDefault="00460608" w:rsidP="007F6DE6">
      <w:pPr>
        <w:ind w:left="720"/>
        <w:jc w:val="both"/>
        <w:rPr>
          <w:rFonts w:ascii="Times New Roman" w:hAnsi="Times New Roman"/>
          <w:sz w:val="24"/>
        </w:rPr>
      </w:pPr>
    </w:p>
    <w:p w14:paraId="4B5440DD" w14:textId="77777777" w:rsidR="00E25EF5" w:rsidRPr="00CD26A9" w:rsidRDefault="00E25EF5" w:rsidP="00953E97">
      <w:pPr>
        <w:ind w:left="720"/>
        <w:jc w:val="both"/>
        <w:rPr>
          <w:rFonts w:ascii="Times New Roman" w:hAnsi="Times New Roman"/>
          <w:sz w:val="24"/>
        </w:rPr>
      </w:pPr>
    </w:p>
    <w:p w14:paraId="7A49496E" w14:textId="77777777" w:rsidR="00E25EF5" w:rsidRPr="00CD26A9" w:rsidRDefault="00DB32F8" w:rsidP="00704372">
      <w:pPr>
        <w:jc w:val="center"/>
        <w:rPr>
          <w:rFonts w:ascii="Times New Roman" w:hAnsi="Times New Roman"/>
          <w:sz w:val="24"/>
        </w:rPr>
      </w:pPr>
      <w:r w:rsidRPr="00CD26A9">
        <w:rPr>
          <w:rFonts w:ascii="Times New Roman" w:hAnsi="Times New Roman"/>
          <w:b/>
          <w:bCs/>
          <w:sz w:val="24"/>
        </w:rPr>
        <w:t>Effective Date of Permit</w:t>
      </w:r>
    </w:p>
    <w:p w14:paraId="6D363A95" w14:textId="77777777" w:rsidR="00DB32F8" w:rsidRPr="00CD26A9" w:rsidRDefault="00DB32F8" w:rsidP="007F6DE6">
      <w:pPr>
        <w:ind w:firstLine="2880"/>
        <w:jc w:val="both"/>
        <w:rPr>
          <w:rFonts w:ascii="Times New Roman" w:hAnsi="Times New Roman"/>
          <w:sz w:val="24"/>
        </w:rPr>
      </w:pPr>
    </w:p>
    <w:sectPr w:rsidR="00DB32F8" w:rsidRPr="00CD26A9" w:rsidSect="00064C86">
      <w:headerReference w:type="even" r:id="rId21"/>
      <w:headerReference w:type="default" r:id="rId22"/>
      <w:footerReference w:type="default" r:id="rId23"/>
      <w:headerReference w:type="first" r:id="rId24"/>
      <w:footerReference w:type="first" r:id="rId25"/>
      <w:endnotePr>
        <w:numFmt w:val="decimal"/>
      </w:endnotePr>
      <w:pgSz w:w="12240" w:h="15840"/>
      <w:pgMar w:top="1440" w:right="1440" w:bottom="1440" w:left="1440" w:header="1008" w:footer="1008" w:gutter="0"/>
      <w:pgNumType w:start="1"/>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5278D2" w14:textId="77777777" w:rsidR="00697B6E" w:rsidRDefault="00697B6E">
      <w:r>
        <w:separator/>
      </w:r>
    </w:p>
  </w:endnote>
  <w:endnote w:type="continuationSeparator" w:id="0">
    <w:p w14:paraId="78B58566" w14:textId="77777777" w:rsidR="00697B6E" w:rsidRDefault="00697B6E">
      <w:r>
        <w:continuationSeparator/>
      </w:r>
    </w:p>
  </w:endnote>
  <w:endnote w:type="continuationNotice" w:id="1">
    <w:p w14:paraId="2A9C36BA" w14:textId="77777777" w:rsidR="004767A4" w:rsidRDefault="004767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1A9519" w14:textId="4181EC1E" w:rsidR="00935F6C" w:rsidRPr="00E25EF5" w:rsidRDefault="00935F6C" w:rsidP="00E25EF5">
    <w:pPr>
      <w:pStyle w:val="Footer"/>
      <w:tabs>
        <w:tab w:val="clear" w:pos="4320"/>
        <w:tab w:val="clear" w:pos="8640"/>
        <w:tab w:val="left" w:pos="1524"/>
      </w:tabs>
      <w:rPr>
        <w:rFonts w:ascii="Times New Roman" w:hAnsi="Times New Roma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9A856F" w14:textId="77777777" w:rsidR="00935F6C" w:rsidRPr="00156CED" w:rsidRDefault="00935F6C" w:rsidP="003E79B8">
    <w:pPr>
      <w:pStyle w:val="Footer"/>
      <w:tabs>
        <w:tab w:val="clear" w:pos="4320"/>
        <w:tab w:val="clear" w:pos="8640"/>
      </w:tabs>
      <w:jc w:val="center"/>
      <w:rPr>
        <w:rFonts w:cs="Courier New"/>
        <w:sz w:val="24"/>
      </w:rPr>
    </w:pPr>
  </w:p>
  <w:p w14:paraId="2427EF77" w14:textId="6298E9B6" w:rsidR="00935F6C" w:rsidRPr="00156CED" w:rsidRDefault="00611D31" w:rsidP="003E79B8">
    <w:pPr>
      <w:pStyle w:val="Footer"/>
      <w:tabs>
        <w:tab w:val="clear" w:pos="8640"/>
      </w:tabs>
      <w:jc w:val="center"/>
      <w:rPr>
        <w:rFonts w:cs="Courier New"/>
        <w:sz w:val="24"/>
      </w:rPr>
    </w:pPr>
    <w:sdt>
      <w:sdtPr>
        <w:rPr>
          <w:rFonts w:cs="Courier New"/>
          <w:sz w:val="24"/>
        </w:rPr>
        <w:id w:val="555288236"/>
        <w:docPartObj>
          <w:docPartGallery w:val="Page Numbers (Bottom of Page)"/>
          <w:docPartUnique/>
        </w:docPartObj>
      </w:sdtPr>
      <w:sdtEndPr>
        <w:rPr>
          <w:noProof/>
        </w:rPr>
      </w:sdtEndPr>
      <w:sdtContent>
        <w:r w:rsidR="00935F6C" w:rsidRPr="00156CED">
          <w:rPr>
            <w:rFonts w:cs="Courier New"/>
            <w:sz w:val="24"/>
          </w:rPr>
          <w:fldChar w:fldCharType="begin"/>
        </w:r>
        <w:r w:rsidR="00935F6C" w:rsidRPr="00156CED">
          <w:rPr>
            <w:rFonts w:cs="Courier New"/>
            <w:sz w:val="24"/>
          </w:rPr>
          <w:instrText xml:space="preserve"> PAGE   \* MERGEFORMAT </w:instrText>
        </w:r>
        <w:r w:rsidR="00935F6C" w:rsidRPr="00156CED">
          <w:rPr>
            <w:rFonts w:cs="Courier New"/>
            <w:sz w:val="24"/>
          </w:rPr>
          <w:fldChar w:fldCharType="separate"/>
        </w:r>
        <w:r w:rsidR="00935F6C">
          <w:rPr>
            <w:rFonts w:cs="Courier New"/>
            <w:noProof/>
            <w:sz w:val="24"/>
          </w:rPr>
          <w:t>vi</w:t>
        </w:r>
        <w:r w:rsidR="00935F6C" w:rsidRPr="00156CED">
          <w:rPr>
            <w:rFonts w:cs="Courier New"/>
            <w:noProof/>
            <w:sz w:val="24"/>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Courier New"/>
        <w:sz w:val="24"/>
      </w:rPr>
      <w:id w:val="1309442087"/>
      <w:docPartObj>
        <w:docPartGallery w:val="Page Numbers (Bottom of Page)"/>
        <w:docPartUnique/>
      </w:docPartObj>
    </w:sdtPr>
    <w:sdtEndPr>
      <w:rPr>
        <w:noProof/>
      </w:rPr>
    </w:sdtEndPr>
    <w:sdtContent>
      <w:p w14:paraId="02D37A30" w14:textId="77777777" w:rsidR="00935F6C" w:rsidRPr="007C6BAF" w:rsidRDefault="00935F6C" w:rsidP="003F2F6B">
        <w:pPr>
          <w:pStyle w:val="Footer"/>
          <w:tabs>
            <w:tab w:val="clear" w:pos="8640"/>
          </w:tabs>
          <w:jc w:val="center"/>
          <w:rPr>
            <w:rFonts w:cs="Courier New"/>
            <w:sz w:val="24"/>
          </w:rPr>
        </w:pPr>
      </w:p>
      <w:p w14:paraId="356E3566" w14:textId="629E3305" w:rsidR="00935F6C" w:rsidRPr="007C6BAF" w:rsidRDefault="00935F6C" w:rsidP="003F2F6B">
        <w:pPr>
          <w:pStyle w:val="Footer"/>
          <w:tabs>
            <w:tab w:val="clear" w:pos="8640"/>
          </w:tabs>
          <w:jc w:val="center"/>
          <w:rPr>
            <w:rFonts w:cs="Courier New"/>
            <w:sz w:val="24"/>
          </w:rPr>
        </w:pPr>
        <w:r w:rsidRPr="007C6BAF">
          <w:rPr>
            <w:rFonts w:cs="Courier New"/>
            <w:sz w:val="24"/>
          </w:rPr>
          <w:fldChar w:fldCharType="begin"/>
        </w:r>
        <w:r w:rsidRPr="007C6BAF">
          <w:rPr>
            <w:rFonts w:cs="Courier New"/>
            <w:sz w:val="24"/>
          </w:rPr>
          <w:instrText xml:space="preserve"> PAGE   \* MERGEFORMAT </w:instrText>
        </w:r>
        <w:r w:rsidRPr="007C6BAF">
          <w:rPr>
            <w:rFonts w:cs="Courier New"/>
            <w:sz w:val="24"/>
          </w:rPr>
          <w:fldChar w:fldCharType="separate"/>
        </w:r>
        <w:r>
          <w:rPr>
            <w:rFonts w:cs="Courier New"/>
            <w:noProof/>
            <w:sz w:val="24"/>
          </w:rPr>
          <w:t>ii</w:t>
        </w:r>
        <w:r w:rsidRPr="007C6BAF">
          <w:rPr>
            <w:rFonts w:cs="Courier New"/>
            <w:noProof/>
            <w:sz w:val="24"/>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sz w:val="24"/>
      </w:rPr>
      <w:id w:val="-338775646"/>
      <w:docPartObj>
        <w:docPartGallery w:val="Page Numbers (Bottom of Page)"/>
        <w:docPartUnique/>
      </w:docPartObj>
    </w:sdtPr>
    <w:sdtEndPr>
      <w:rPr>
        <w:noProof/>
      </w:rPr>
    </w:sdtEndPr>
    <w:sdtContent>
      <w:p w14:paraId="09F9F0E4" w14:textId="77777777" w:rsidR="00935F6C" w:rsidRPr="00AF154F" w:rsidRDefault="00935F6C">
        <w:pPr>
          <w:pStyle w:val="Footer"/>
          <w:jc w:val="center"/>
          <w:rPr>
            <w:rFonts w:ascii="Times New Roman" w:hAnsi="Times New Roman"/>
            <w:sz w:val="24"/>
          </w:rPr>
        </w:pPr>
      </w:p>
      <w:p w14:paraId="398ECDF0" w14:textId="4C5257EF" w:rsidR="00935F6C" w:rsidRPr="00AF154F" w:rsidRDefault="00935F6C" w:rsidP="00AF154F">
        <w:pPr>
          <w:pStyle w:val="Footer"/>
          <w:jc w:val="center"/>
          <w:rPr>
            <w:rFonts w:ascii="Times New Roman" w:hAnsi="Times New Roman"/>
            <w:sz w:val="24"/>
          </w:rPr>
        </w:pPr>
        <w:r w:rsidRPr="00AF154F">
          <w:rPr>
            <w:rFonts w:ascii="Times New Roman" w:hAnsi="Times New Roman"/>
            <w:sz w:val="24"/>
          </w:rPr>
          <w:fldChar w:fldCharType="begin"/>
        </w:r>
        <w:r w:rsidRPr="00AF154F">
          <w:rPr>
            <w:rFonts w:ascii="Times New Roman" w:hAnsi="Times New Roman"/>
            <w:sz w:val="24"/>
          </w:rPr>
          <w:instrText xml:space="preserve"> PAGE   \* MERGEFORMAT </w:instrText>
        </w:r>
        <w:r w:rsidRPr="00AF154F">
          <w:rPr>
            <w:rFonts w:ascii="Times New Roman" w:hAnsi="Times New Roman"/>
            <w:sz w:val="24"/>
          </w:rPr>
          <w:fldChar w:fldCharType="separate"/>
        </w:r>
        <w:r>
          <w:rPr>
            <w:rFonts w:ascii="Times New Roman" w:hAnsi="Times New Roman"/>
            <w:noProof/>
            <w:sz w:val="24"/>
          </w:rPr>
          <w:t>15</w:t>
        </w:r>
        <w:r w:rsidRPr="00AF154F">
          <w:rPr>
            <w:rFonts w:ascii="Times New Roman" w:hAnsi="Times New Roman"/>
            <w:noProof/>
            <w:sz w:val="24"/>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B10480" w14:textId="77777777" w:rsidR="00935F6C" w:rsidRPr="00AF154F" w:rsidRDefault="00935F6C">
    <w:pPr>
      <w:pStyle w:val="Footer"/>
      <w:jc w:val="center"/>
      <w:rPr>
        <w:rFonts w:ascii="Times New Roman" w:hAnsi="Times New Roman"/>
        <w:sz w:val="24"/>
      </w:rPr>
    </w:pPr>
  </w:p>
  <w:p w14:paraId="51283BAD" w14:textId="486F7A8A" w:rsidR="00935F6C" w:rsidRPr="00AF154F" w:rsidRDefault="00611D31" w:rsidP="00AF154F">
    <w:pPr>
      <w:pStyle w:val="Footer"/>
      <w:jc w:val="center"/>
      <w:rPr>
        <w:rFonts w:ascii="Times New Roman" w:hAnsi="Times New Roman"/>
        <w:sz w:val="24"/>
      </w:rPr>
    </w:pPr>
    <w:sdt>
      <w:sdtPr>
        <w:rPr>
          <w:rFonts w:ascii="Times New Roman" w:hAnsi="Times New Roman"/>
          <w:sz w:val="24"/>
        </w:rPr>
        <w:id w:val="935170039"/>
        <w:docPartObj>
          <w:docPartGallery w:val="Page Numbers (Bottom of Page)"/>
          <w:docPartUnique/>
        </w:docPartObj>
      </w:sdtPr>
      <w:sdtEndPr>
        <w:rPr>
          <w:noProof/>
        </w:rPr>
      </w:sdtEndPr>
      <w:sdtContent>
        <w:r w:rsidR="00935F6C" w:rsidRPr="00AF154F">
          <w:rPr>
            <w:rFonts w:ascii="Times New Roman" w:hAnsi="Times New Roman"/>
            <w:sz w:val="24"/>
          </w:rPr>
          <w:fldChar w:fldCharType="begin"/>
        </w:r>
        <w:r w:rsidR="00935F6C" w:rsidRPr="00AF154F">
          <w:rPr>
            <w:rFonts w:ascii="Times New Roman" w:hAnsi="Times New Roman"/>
            <w:sz w:val="24"/>
          </w:rPr>
          <w:instrText xml:space="preserve"> PAGE   \* MERGEFORMAT </w:instrText>
        </w:r>
        <w:r w:rsidR="00935F6C" w:rsidRPr="00AF154F">
          <w:rPr>
            <w:rFonts w:ascii="Times New Roman" w:hAnsi="Times New Roman"/>
            <w:sz w:val="24"/>
          </w:rPr>
          <w:fldChar w:fldCharType="separate"/>
        </w:r>
        <w:r w:rsidR="00935F6C">
          <w:rPr>
            <w:rFonts w:ascii="Times New Roman" w:hAnsi="Times New Roman"/>
            <w:noProof/>
            <w:sz w:val="24"/>
          </w:rPr>
          <w:t>1</w:t>
        </w:r>
        <w:r w:rsidR="00935F6C" w:rsidRPr="00AF154F">
          <w:rPr>
            <w:rFonts w:ascii="Times New Roman" w:hAnsi="Times New Roman"/>
            <w:noProof/>
            <w:sz w:val="24"/>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BF4187" w14:textId="77777777" w:rsidR="00697B6E" w:rsidRDefault="00697B6E">
      <w:r>
        <w:separator/>
      </w:r>
    </w:p>
  </w:footnote>
  <w:footnote w:type="continuationSeparator" w:id="0">
    <w:p w14:paraId="41359516" w14:textId="77777777" w:rsidR="00697B6E" w:rsidRDefault="00697B6E">
      <w:r>
        <w:continuationSeparator/>
      </w:r>
    </w:p>
  </w:footnote>
  <w:footnote w:type="continuationNotice" w:id="1">
    <w:p w14:paraId="43A95EE5" w14:textId="77777777" w:rsidR="004767A4" w:rsidRDefault="004767A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5024A" w14:textId="6AA8328E" w:rsidR="00935F6C" w:rsidRPr="00E25EF5" w:rsidRDefault="00935F6C" w:rsidP="003F2F6B">
    <w:pPr>
      <w:pStyle w:val="Header"/>
      <w:tabs>
        <w:tab w:val="clear" w:pos="4320"/>
        <w:tab w:val="clear" w:pos="8640"/>
      </w:tabs>
      <w:rPr>
        <w:rFonts w:ascii="Times New Roman" w:hAnsi="Times New Roman"/>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C1F424" w14:textId="45DD2729" w:rsidR="00935F6C" w:rsidRDefault="00935F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E1FC25" w14:textId="50341919" w:rsidR="00935F6C" w:rsidRPr="00156CED" w:rsidRDefault="00935F6C" w:rsidP="004627C6">
    <w:pPr>
      <w:pStyle w:val="Header"/>
      <w:tabs>
        <w:tab w:val="clear" w:pos="8640"/>
      </w:tabs>
      <w:jc w:val="center"/>
      <w:rPr>
        <w:rFonts w:cs="Courier New"/>
        <w:sz w:val="24"/>
      </w:rPr>
    </w:pPr>
    <w:r w:rsidRPr="00156CED">
      <w:rPr>
        <w:rFonts w:cs="Courier New"/>
        <w:b/>
        <w:sz w:val="24"/>
      </w:rPr>
      <w:t>MAJOR SOURCE OPERATING PERMIT - TABLE OF CONTENTS (cont.)</w:t>
    </w:r>
  </w:p>
  <w:p w14:paraId="53B5B900" w14:textId="77777777" w:rsidR="00935F6C" w:rsidRPr="00156CED" w:rsidRDefault="00935F6C" w:rsidP="004627C6">
    <w:pPr>
      <w:pStyle w:val="Header"/>
      <w:tabs>
        <w:tab w:val="clear" w:pos="4320"/>
        <w:tab w:val="clear" w:pos="8640"/>
      </w:tabs>
      <w:jc w:val="center"/>
      <w:rPr>
        <w:rFonts w:cs="Courier New"/>
        <w:sz w:val="24"/>
      </w:rPr>
    </w:pPr>
  </w:p>
  <w:p w14:paraId="7D872371" w14:textId="77777777" w:rsidR="00935F6C" w:rsidRPr="00156CED" w:rsidRDefault="00935F6C" w:rsidP="00DB6128">
    <w:pPr>
      <w:pStyle w:val="Header"/>
      <w:tabs>
        <w:tab w:val="clear" w:pos="4320"/>
        <w:tab w:val="clear" w:pos="8640"/>
      </w:tabs>
      <w:ind w:left="-360" w:right="-360"/>
      <w:rPr>
        <w:rFonts w:cs="Courier New"/>
        <w:sz w:val="24"/>
      </w:rPr>
    </w:pPr>
  </w:p>
  <w:p w14:paraId="7923479C" w14:textId="710C8F2D" w:rsidR="00935F6C" w:rsidRPr="00156CED" w:rsidRDefault="00935F6C" w:rsidP="004627C6">
    <w:pPr>
      <w:pStyle w:val="Header"/>
      <w:tabs>
        <w:tab w:val="clear" w:pos="4320"/>
        <w:tab w:val="clear" w:pos="8640"/>
      </w:tabs>
      <w:ind w:left="-360" w:right="-360"/>
      <w:rPr>
        <w:rFonts w:cs="Courier New"/>
        <w:sz w:val="2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7EA8B6" w14:textId="51A86FFD" w:rsidR="00935F6C" w:rsidRPr="00DB6128" w:rsidRDefault="00935F6C" w:rsidP="0014039E">
    <w:pPr>
      <w:pStyle w:val="Header"/>
      <w:tabs>
        <w:tab w:val="clear" w:pos="8640"/>
      </w:tabs>
      <w:jc w:val="center"/>
      <w:rPr>
        <w:rFonts w:cs="Courier New"/>
        <w:sz w:val="24"/>
      </w:rPr>
    </w:pPr>
    <w:r w:rsidRPr="00DB6128">
      <w:rPr>
        <w:rFonts w:cs="Courier New"/>
        <w:b/>
        <w:sz w:val="24"/>
      </w:rPr>
      <w:t>MAJOR SOURCE OPERATING PERMIT</w:t>
    </w:r>
  </w:p>
  <w:p w14:paraId="5B9B60BF" w14:textId="77777777" w:rsidR="00935F6C" w:rsidRPr="00DB6128" w:rsidRDefault="00935F6C" w:rsidP="0014039E">
    <w:pPr>
      <w:pStyle w:val="Header"/>
      <w:tabs>
        <w:tab w:val="clear" w:pos="8640"/>
      </w:tabs>
      <w:jc w:val="center"/>
      <w:rPr>
        <w:rFonts w:cs="Courier New"/>
        <w:sz w:val="24"/>
      </w:rPr>
    </w:pPr>
    <w:r w:rsidRPr="00DB6128">
      <w:rPr>
        <w:rFonts w:cs="Courier New"/>
        <w:b/>
        <w:sz w:val="24"/>
      </w:rPr>
      <w:t>TABLE OF CONTENTS</w:t>
    </w:r>
  </w:p>
  <w:p w14:paraId="72DB72D9" w14:textId="77777777" w:rsidR="00935F6C" w:rsidRPr="00DB6128" w:rsidRDefault="00935F6C" w:rsidP="005D4CE7">
    <w:pPr>
      <w:pStyle w:val="Header"/>
      <w:jc w:val="center"/>
      <w:rPr>
        <w:rFonts w:cs="Courier New"/>
        <w:sz w:val="24"/>
      </w:rPr>
    </w:pPr>
  </w:p>
  <w:p w14:paraId="6DEBEE13" w14:textId="6C7EE81C" w:rsidR="00935F6C" w:rsidRPr="00DB6128" w:rsidRDefault="00935F6C" w:rsidP="00210223">
    <w:pPr>
      <w:pStyle w:val="Header"/>
      <w:rPr>
        <w:rFonts w:cs="Courier New"/>
        <w:sz w:val="2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77F840" w14:textId="7FCD49C1" w:rsidR="00935F6C" w:rsidRDefault="00935F6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5F5FB5" w14:textId="01935F56" w:rsidR="00935F6C" w:rsidRPr="00AF154F" w:rsidRDefault="00935F6C" w:rsidP="00AF154F">
    <w:pPr>
      <w:pStyle w:val="Header"/>
      <w:rPr>
        <w:rFonts w:ascii="Times New Roman" w:hAnsi="Times New Roman"/>
        <w:sz w:val="24"/>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C9FB20" w14:textId="79B3BFAD" w:rsidR="00935F6C" w:rsidRPr="00AF154F" w:rsidRDefault="00935F6C" w:rsidP="003E79B8">
    <w:pPr>
      <w:pStyle w:val="Header"/>
      <w:tabs>
        <w:tab w:val="clear" w:pos="8640"/>
      </w:tabs>
      <w:jc w:val="center"/>
      <w:rPr>
        <w:rFonts w:ascii="Times New Roman" w:hAnsi="Times New Roman"/>
        <w:sz w:val="24"/>
      </w:rPr>
    </w:pPr>
    <w:r w:rsidRPr="00AF154F">
      <w:rPr>
        <w:rFonts w:ascii="Times New Roman" w:hAnsi="Times New Roman"/>
        <w:b/>
        <w:sz w:val="24"/>
      </w:rPr>
      <w:t>Toyota Motor Manufacturing Alabama, Inc.</w:t>
    </w:r>
  </w:p>
  <w:p w14:paraId="782540B9" w14:textId="77777777" w:rsidR="00935F6C" w:rsidRPr="00AF154F" w:rsidRDefault="00935F6C" w:rsidP="003E79B8">
    <w:pPr>
      <w:pStyle w:val="Header"/>
      <w:tabs>
        <w:tab w:val="clear" w:pos="8640"/>
      </w:tabs>
      <w:jc w:val="center"/>
      <w:rPr>
        <w:rFonts w:ascii="Times New Roman" w:hAnsi="Times New Roman"/>
        <w:sz w:val="24"/>
      </w:rPr>
    </w:pPr>
    <w:r w:rsidRPr="00AF154F">
      <w:rPr>
        <w:rFonts w:ascii="Times New Roman" w:hAnsi="Times New Roman"/>
        <w:sz w:val="24"/>
      </w:rPr>
      <w:t>1 Cottonvalley Drive</w:t>
    </w:r>
  </w:p>
  <w:p w14:paraId="5A334EB5" w14:textId="3648EBBF" w:rsidR="00935F6C" w:rsidRPr="00AF154F" w:rsidRDefault="00935F6C" w:rsidP="003E79B8">
    <w:pPr>
      <w:pStyle w:val="Header"/>
      <w:tabs>
        <w:tab w:val="clear" w:pos="8640"/>
      </w:tabs>
      <w:jc w:val="center"/>
      <w:rPr>
        <w:rFonts w:ascii="Times New Roman" w:hAnsi="Times New Roman"/>
        <w:sz w:val="24"/>
      </w:rPr>
    </w:pPr>
    <w:r w:rsidRPr="00AF154F">
      <w:rPr>
        <w:rFonts w:ascii="Times New Roman" w:hAnsi="Times New Roman"/>
        <w:sz w:val="24"/>
      </w:rPr>
      <w:t xml:space="preserve">Huntsville, </w:t>
    </w:r>
    <w:r w:rsidR="00600A63" w:rsidRPr="00AF154F">
      <w:rPr>
        <w:rFonts w:ascii="Times New Roman" w:hAnsi="Times New Roman"/>
        <w:sz w:val="24"/>
      </w:rPr>
      <w:t>Alabama 35810</w:t>
    </w:r>
  </w:p>
  <w:p w14:paraId="131E6752" w14:textId="77777777" w:rsidR="00935F6C" w:rsidRPr="00AF154F" w:rsidRDefault="00935F6C" w:rsidP="003E79B8">
    <w:pPr>
      <w:pStyle w:val="Header"/>
      <w:tabs>
        <w:tab w:val="clear" w:pos="8640"/>
      </w:tabs>
      <w:jc w:val="center"/>
      <w:rPr>
        <w:rFonts w:ascii="Times New Roman" w:hAnsi="Times New Roman"/>
        <w:sz w:val="24"/>
      </w:rPr>
    </w:pPr>
  </w:p>
  <w:p w14:paraId="106E6233" w14:textId="77777777" w:rsidR="00935F6C" w:rsidRPr="00AF154F" w:rsidRDefault="00935F6C" w:rsidP="00AF154F">
    <w:pPr>
      <w:pStyle w:val="Header"/>
      <w:tabs>
        <w:tab w:val="clear" w:pos="8640"/>
      </w:tabs>
      <w:rPr>
        <w:rFonts w:ascii="Times New Roman" w:hAnsi="Times New Roman"/>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CF30F6"/>
    <w:multiLevelType w:val="multilevel"/>
    <w:tmpl w:val="75F255C6"/>
    <w:lvl w:ilvl="0">
      <w:start w:val="1"/>
      <w:numFmt w:val="upperRoman"/>
      <w:lvlText w:val="%1."/>
      <w:lvlJc w:val="left"/>
      <w:pPr>
        <w:ind w:left="720" w:hanging="720"/>
      </w:pPr>
      <w:rPr>
        <w:rFonts w:ascii="Times New Roman" w:hAnsi="Times New Roman" w:hint="default"/>
        <w:b/>
        <w:i w:val="0"/>
        <w:caps/>
        <w:sz w:val="24"/>
      </w:rPr>
    </w:lvl>
    <w:lvl w:ilvl="1">
      <w:start w:val="1"/>
      <w:numFmt w:val="upperLetter"/>
      <w:lvlText w:val="%2."/>
      <w:lvlJc w:val="left"/>
      <w:pPr>
        <w:ind w:left="720" w:hanging="720"/>
      </w:pPr>
      <w:rPr>
        <w:rFonts w:ascii="Times New Roman" w:hAnsi="Times New Roman" w:hint="default"/>
        <w:b/>
        <w:i w:val="0"/>
        <w:sz w:val="24"/>
      </w:rPr>
    </w:lvl>
    <w:lvl w:ilvl="2">
      <w:start w:val="1"/>
      <w:numFmt w:val="decimal"/>
      <w:lvlText w:val="%3."/>
      <w:lvlJc w:val="left"/>
      <w:pPr>
        <w:tabs>
          <w:tab w:val="num" w:pos="7200"/>
        </w:tabs>
        <w:ind w:left="720" w:hanging="720"/>
      </w:pPr>
      <w:rPr>
        <w:rFonts w:ascii="Times New Roman" w:hAnsi="Times New Roman" w:hint="default"/>
        <w:b/>
        <w:i w:val="0"/>
        <w:color w:val="auto"/>
        <w:sz w:val="24"/>
        <w:u w:val="none"/>
      </w:rPr>
    </w:lvl>
    <w:lvl w:ilvl="3">
      <w:start w:val="1"/>
      <w:numFmt w:val="upperLetter"/>
      <w:lvlText w:val="(%4)"/>
      <w:lvlJc w:val="left"/>
      <w:pPr>
        <w:ind w:left="720" w:hanging="720"/>
      </w:pPr>
      <w:rPr>
        <w:rFonts w:ascii="Times New Roman" w:hAnsi="Times New Roman" w:hint="default"/>
        <w:b w:val="0"/>
        <w:i w:val="0"/>
        <w:sz w:val="24"/>
      </w:rPr>
    </w:lvl>
    <w:lvl w:ilvl="4">
      <w:start w:val="1"/>
      <w:numFmt w:val="lowerLetter"/>
      <w:lvlText w:val="(%5)"/>
      <w:lvlJc w:val="left"/>
      <w:pPr>
        <w:ind w:left="72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abstractNum w:abstractNumId="1" w15:restartNumberingAfterBreak="0">
    <w:nsid w:val="4DA2030A"/>
    <w:multiLevelType w:val="multilevel"/>
    <w:tmpl w:val="EF4E1666"/>
    <w:numStyleLink w:val="MSOPTOC"/>
  </w:abstractNum>
  <w:abstractNum w:abstractNumId="2" w15:restartNumberingAfterBreak="0">
    <w:nsid w:val="5097776E"/>
    <w:multiLevelType w:val="multilevel"/>
    <w:tmpl w:val="6268A028"/>
    <w:lvl w:ilvl="0">
      <w:start w:val="3"/>
      <w:numFmt w:val="upperRoman"/>
      <w:lvlText w:val="%1."/>
      <w:lvlJc w:val="left"/>
      <w:pPr>
        <w:ind w:left="720" w:hanging="720"/>
      </w:pPr>
      <w:rPr>
        <w:rFonts w:ascii="Times New Roman" w:hAnsi="Times New Roman" w:hint="default"/>
        <w:b/>
        <w:i w:val="0"/>
        <w:caps/>
        <w:sz w:val="24"/>
      </w:rPr>
    </w:lvl>
    <w:lvl w:ilvl="1">
      <w:start w:val="1"/>
      <w:numFmt w:val="upperLetter"/>
      <w:lvlRestart w:val="0"/>
      <w:lvlText w:val="%1.%2."/>
      <w:lvlJc w:val="left"/>
      <w:pPr>
        <w:ind w:left="720" w:hanging="720"/>
      </w:pPr>
      <w:rPr>
        <w:rFonts w:ascii="Times New Roman" w:hAnsi="Times New Roman" w:hint="default"/>
        <w:b/>
        <w:i w:val="0"/>
        <w:sz w:val="24"/>
      </w:rPr>
    </w:lvl>
    <w:lvl w:ilvl="2">
      <w:start w:val="1"/>
      <w:numFmt w:val="decimal"/>
      <w:lvlRestart w:val="0"/>
      <w:lvlText w:val="%3."/>
      <w:lvlJc w:val="left"/>
      <w:pPr>
        <w:tabs>
          <w:tab w:val="num" w:pos="7200"/>
        </w:tabs>
        <w:ind w:left="720" w:hanging="720"/>
      </w:pPr>
      <w:rPr>
        <w:rFonts w:ascii="Times New Roman" w:hAnsi="Times New Roman" w:hint="default"/>
        <w:b/>
        <w:i w:val="0"/>
        <w:color w:val="auto"/>
        <w:sz w:val="24"/>
        <w:u w:val="none"/>
      </w:rPr>
    </w:lvl>
    <w:lvl w:ilvl="3">
      <w:start w:val="1"/>
      <w:numFmt w:val="upperLetter"/>
      <w:lvlRestart w:val="0"/>
      <w:lvlText w:val="(%4)"/>
      <w:lvlJc w:val="left"/>
      <w:pPr>
        <w:ind w:left="720" w:hanging="720"/>
      </w:pPr>
      <w:rPr>
        <w:rFonts w:ascii="Times New Roman" w:hAnsi="Times New Roman" w:hint="default"/>
        <w:b w:val="0"/>
        <w:i w:val="0"/>
        <w:sz w:val="24"/>
      </w:rPr>
    </w:lvl>
    <w:lvl w:ilvl="4">
      <w:start w:val="1"/>
      <w:numFmt w:val="decimal"/>
      <w:lvlRestart w:val="0"/>
      <w:lvlText w:val="(%5)"/>
      <w:lvlJc w:val="left"/>
      <w:pPr>
        <w:ind w:left="1440" w:hanging="720"/>
      </w:pPr>
      <w:rPr>
        <w:rFonts w:hint="default"/>
      </w:rPr>
    </w:lvl>
    <w:lvl w:ilvl="5">
      <w:start w:val="1"/>
      <w:numFmt w:val="lowerRoman"/>
      <w:lvlRestart w:val="0"/>
      <w:lvlText w:val="(%6)"/>
      <w:lvlJc w:val="left"/>
      <w:pPr>
        <w:ind w:left="720" w:hanging="720"/>
      </w:pPr>
      <w:rPr>
        <w:rFonts w:hint="default"/>
      </w:rPr>
    </w:lvl>
    <w:lvl w:ilvl="6">
      <w:start w:val="1"/>
      <w:numFmt w:val="none"/>
      <w:lvlText w:val="%7"/>
      <w:lvlJc w:val="left"/>
      <w:pPr>
        <w:ind w:left="720" w:hanging="720"/>
      </w:pPr>
      <w:rPr>
        <w:rFonts w:hint="default"/>
      </w:rPr>
    </w:lvl>
    <w:lvl w:ilvl="7">
      <w:start w:val="1"/>
      <w:numFmt w:val="none"/>
      <w:lvlText w:val="%8"/>
      <w:lvlJc w:val="left"/>
      <w:pPr>
        <w:ind w:left="720" w:hanging="720"/>
      </w:pPr>
      <w:rPr>
        <w:rFonts w:hint="default"/>
      </w:rPr>
    </w:lvl>
    <w:lvl w:ilvl="8">
      <w:start w:val="1"/>
      <w:numFmt w:val="none"/>
      <w:lvlText w:val="%9"/>
      <w:lvlJc w:val="left"/>
      <w:pPr>
        <w:ind w:left="720" w:hanging="720"/>
      </w:pPr>
      <w:rPr>
        <w:rFonts w:hint="default"/>
      </w:rPr>
    </w:lvl>
  </w:abstractNum>
  <w:abstractNum w:abstractNumId="3" w15:restartNumberingAfterBreak="0">
    <w:nsid w:val="525B3680"/>
    <w:multiLevelType w:val="multilevel"/>
    <w:tmpl w:val="FD3EDBB0"/>
    <w:lvl w:ilvl="0">
      <w:start w:val="3"/>
      <w:numFmt w:val="upperRoman"/>
      <w:lvlText w:val="%1."/>
      <w:lvlJc w:val="left"/>
      <w:pPr>
        <w:ind w:left="720" w:hanging="720"/>
      </w:pPr>
      <w:rPr>
        <w:rFonts w:ascii="Times New Roman" w:hAnsi="Times New Roman" w:hint="default"/>
        <w:b/>
        <w:i w:val="0"/>
        <w:caps/>
        <w:sz w:val="24"/>
      </w:rPr>
    </w:lvl>
    <w:lvl w:ilvl="1">
      <w:start w:val="3"/>
      <w:numFmt w:val="upperLetter"/>
      <w:lvlRestart w:val="0"/>
      <w:lvlText w:val="%1.%2."/>
      <w:lvlJc w:val="left"/>
      <w:pPr>
        <w:ind w:left="720" w:hanging="720"/>
      </w:pPr>
      <w:rPr>
        <w:rFonts w:ascii="Times New Roman" w:hAnsi="Times New Roman" w:hint="default"/>
        <w:b/>
        <w:i w:val="0"/>
        <w:sz w:val="24"/>
      </w:rPr>
    </w:lvl>
    <w:lvl w:ilvl="2">
      <w:start w:val="1"/>
      <w:numFmt w:val="decimal"/>
      <w:lvlText w:val="%3."/>
      <w:lvlJc w:val="left"/>
      <w:pPr>
        <w:tabs>
          <w:tab w:val="num" w:pos="7200"/>
        </w:tabs>
        <w:ind w:left="720" w:hanging="720"/>
      </w:pPr>
      <w:rPr>
        <w:rFonts w:ascii="Times New Roman" w:hAnsi="Times New Roman" w:hint="default"/>
        <w:b/>
        <w:i w:val="0"/>
        <w:color w:val="auto"/>
        <w:sz w:val="24"/>
        <w:u w:val="none"/>
      </w:rPr>
    </w:lvl>
    <w:lvl w:ilvl="3">
      <w:start w:val="1"/>
      <w:numFmt w:val="upperLetter"/>
      <w:lvlText w:val="(%4)"/>
      <w:lvlJc w:val="left"/>
      <w:pPr>
        <w:ind w:left="720" w:hanging="720"/>
      </w:pPr>
      <w:rPr>
        <w:rFonts w:ascii="Times New Roman" w:hAnsi="Times New Roman" w:hint="default"/>
        <w:b w:val="0"/>
        <w:i w:val="0"/>
        <w:sz w:val="24"/>
      </w:rPr>
    </w:lvl>
    <w:lvl w:ilvl="4">
      <w:start w:val="1"/>
      <w:numFmt w:val="decimal"/>
      <w:lvlText w:val="(%5)"/>
      <w:lvlJc w:val="left"/>
      <w:pPr>
        <w:ind w:left="144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abstractNum w:abstractNumId="4" w15:restartNumberingAfterBreak="0">
    <w:nsid w:val="56DC0A64"/>
    <w:multiLevelType w:val="multilevel"/>
    <w:tmpl w:val="EF4E1666"/>
    <w:styleLink w:val="MSOPTOC"/>
    <w:lvl w:ilvl="0">
      <w:start w:val="1"/>
      <w:numFmt w:val="upperRoman"/>
      <w:pStyle w:val="sectionI"/>
      <w:lvlText w:val="%1."/>
      <w:lvlJc w:val="left"/>
      <w:pPr>
        <w:tabs>
          <w:tab w:val="num" w:pos="720"/>
        </w:tabs>
        <w:ind w:left="720" w:hanging="720"/>
      </w:pPr>
      <w:rPr>
        <w:rFonts w:ascii="Courier New" w:hAnsi="Courier New" w:hint="default"/>
        <w:b/>
        <w:i w:val="0"/>
        <w:caps/>
        <w:sz w:val="24"/>
      </w:rPr>
    </w:lvl>
    <w:lvl w:ilvl="1">
      <w:start w:val="1"/>
      <w:numFmt w:val="upperLetter"/>
      <w:lvlText w:val="%2."/>
      <w:lvlJc w:val="left"/>
      <w:pPr>
        <w:tabs>
          <w:tab w:val="num" w:pos="1440"/>
        </w:tabs>
        <w:ind w:left="1440" w:hanging="720"/>
      </w:pPr>
      <w:rPr>
        <w:rFonts w:ascii="Courier New" w:hAnsi="Courier New" w:hint="default"/>
        <w:caps/>
        <w:sz w:val="24"/>
      </w:rPr>
    </w:lvl>
    <w:lvl w:ilvl="2">
      <w:start w:val="1"/>
      <w:numFmt w:val="decimal"/>
      <w:lvlText w:val="%3."/>
      <w:lvlJc w:val="left"/>
      <w:pPr>
        <w:tabs>
          <w:tab w:val="num" w:pos="2160"/>
        </w:tabs>
        <w:ind w:left="2160" w:hanging="720"/>
      </w:pPr>
      <w:rPr>
        <w:rFonts w:ascii="Courier New" w:hAnsi="Courier New" w:hint="default"/>
        <w:sz w:val="24"/>
      </w:rPr>
    </w:lvl>
    <w:lvl w:ilvl="3">
      <w:start w:val="1"/>
      <w:numFmt w:val="upperLetter"/>
      <w:lvlText w:val="(%4)"/>
      <w:lvlJc w:val="left"/>
      <w:pPr>
        <w:tabs>
          <w:tab w:val="num" w:pos="2880"/>
        </w:tabs>
        <w:ind w:left="2880" w:hanging="720"/>
      </w:pPr>
      <w:rPr>
        <w:rFonts w:ascii="Courier New" w:hAnsi="Courier New" w:hint="default"/>
        <w:sz w:val="24"/>
      </w:rPr>
    </w:lvl>
    <w:lvl w:ilvl="4">
      <w:start w:val="1"/>
      <w:numFmt w:val="decimal"/>
      <w:lvlText w:val="(%5)"/>
      <w:lvlJc w:val="left"/>
      <w:pPr>
        <w:tabs>
          <w:tab w:val="num" w:pos="3600"/>
        </w:tabs>
        <w:ind w:left="3600" w:hanging="720"/>
      </w:pPr>
      <w:rPr>
        <w:rFonts w:ascii="Courier New" w:hAnsi="Courier New" w:hint="default"/>
        <w:sz w:val="24"/>
      </w:rPr>
    </w:lvl>
    <w:lvl w:ilvl="5">
      <w:start w:val="1"/>
      <w:numFmt w:val="lowerLetter"/>
      <w:lvlText w:val="%6."/>
      <w:lvlJc w:val="left"/>
      <w:pPr>
        <w:tabs>
          <w:tab w:val="num" w:pos="4320"/>
        </w:tabs>
        <w:ind w:left="4320" w:hanging="720"/>
      </w:pPr>
      <w:rPr>
        <w:rFonts w:ascii="Courier New" w:hAnsi="Courier New" w:hint="default"/>
        <w:sz w:val="24"/>
      </w:rPr>
    </w:lvl>
    <w:lvl w:ilvl="6">
      <w:start w:val="1"/>
      <w:numFmt w:val="lowerRoman"/>
      <w:lvlText w:val="%7."/>
      <w:lvlJc w:val="left"/>
      <w:pPr>
        <w:tabs>
          <w:tab w:val="num" w:pos="5040"/>
        </w:tabs>
        <w:ind w:left="5040" w:hanging="720"/>
      </w:pPr>
      <w:rPr>
        <w:rFonts w:ascii="Courier New" w:hAnsi="Courier New" w:hint="default"/>
        <w:sz w:val="24"/>
      </w:rPr>
    </w:lvl>
    <w:lvl w:ilvl="7">
      <w:start w:val="1"/>
      <w:numFmt w:val="lowerLetter"/>
      <w:lvlText w:val="(%8)"/>
      <w:lvlJc w:val="left"/>
      <w:pPr>
        <w:tabs>
          <w:tab w:val="num" w:pos="5760"/>
        </w:tabs>
        <w:ind w:left="5760" w:hanging="720"/>
      </w:pPr>
      <w:rPr>
        <w:rFonts w:ascii="Courier New" w:hAnsi="Courier New" w:hint="default"/>
        <w:sz w:val="24"/>
      </w:rPr>
    </w:lvl>
    <w:lvl w:ilvl="8">
      <w:start w:val="1"/>
      <w:numFmt w:val="lowerRoman"/>
      <w:lvlText w:val="(%9)"/>
      <w:lvlJc w:val="left"/>
      <w:pPr>
        <w:tabs>
          <w:tab w:val="num" w:pos="6480"/>
        </w:tabs>
        <w:ind w:left="6480" w:hanging="720"/>
      </w:pPr>
      <w:rPr>
        <w:rFonts w:ascii="Courier New" w:hAnsi="Courier New" w:hint="default"/>
        <w:sz w:val="24"/>
      </w:rPr>
    </w:lvl>
  </w:abstractNum>
  <w:abstractNum w:abstractNumId="5" w15:restartNumberingAfterBreak="0">
    <w:nsid w:val="5A715DF7"/>
    <w:multiLevelType w:val="multilevel"/>
    <w:tmpl w:val="561E4BEA"/>
    <w:lvl w:ilvl="0">
      <w:start w:val="1"/>
      <w:numFmt w:val="upperRoman"/>
      <w:lvlText w:val="%1."/>
      <w:lvlJc w:val="left"/>
      <w:pPr>
        <w:ind w:left="720" w:hanging="720"/>
      </w:pPr>
      <w:rPr>
        <w:rFonts w:ascii="Times New Roman" w:hAnsi="Times New Roman" w:hint="default"/>
        <w:b/>
        <w:i w:val="0"/>
        <w:caps/>
        <w:sz w:val="24"/>
      </w:rPr>
    </w:lvl>
    <w:lvl w:ilvl="1">
      <w:start w:val="1"/>
      <w:numFmt w:val="upperLetter"/>
      <w:lvlRestart w:val="0"/>
      <w:lvlText w:val="%1.%2."/>
      <w:lvlJc w:val="left"/>
      <w:pPr>
        <w:ind w:left="720" w:hanging="720"/>
      </w:pPr>
      <w:rPr>
        <w:rFonts w:ascii="Times New Roman" w:hAnsi="Times New Roman" w:hint="default"/>
        <w:b/>
        <w:i w:val="0"/>
        <w:sz w:val="24"/>
      </w:rPr>
    </w:lvl>
    <w:lvl w:ilvl="2">
      <w:start w:val="1"/>
      <w:numFmt w:val="decimal"/>
      <w:lvlText w:val="%3."/>
      <w:lvlJc w:val="left"/>
      <w:pPr>
        <w:tabs>
          <w:tab w:val="num" w:pos="7200"/>
        </w:tabs>
        <w:ind w:left="720" w:hanging="720"/>
      </w:pPr>
      <w:rPr>
        <w:rFonts w:ascii="Times New Roman" w:hAnsi="Times New Roman" w:hint="default"/>
        <w:b/>
        <w:i w:val="0"/>
        <w:color w:val="auto"/>
        <w:sz w:val="24"/>
        <w:u w:val="none"/>
      </w:rPr>
    </w:lvl>
    <w:lvl w:ilvl="3">
      <w:start w:val="1"/>
      <w:numFmt w:val="upperLetter"/>
      <w:lvlText w:val="(%4)"/>
      <w:lvlJc w:val="left"/>
      <w:pPr>
        <w:ind w:left="720" w:hanging="720"/>
      </w:pPr>
      <w:rPr>
        <w:rFonts w:ascii="Times New Roman" w:hAnsi="Times New Roman" w:hint="default"/>
        <w:b w:val="0"/>
        <w:i w:val="0"/>
        <w:sz w:val="24"/>
      </w:rPr>
    </w:lvl>
    <w:lvl w:ilvl="4">
      <w:start w:val="1"/>
      <w:numFmt w:val="decimal"/>
      <w:lvlText w:val="(%5)"/>
      <w:lvlJc w:val="left"/>
      <w:pPr>
        <w:ind w:left="144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abstractNum w:abstractNumId="6" w15:restartNumberingAfterBreak="0">
    <w:nsid w:val="5BE52FD2"/>
    <w:multiLevelType w:val="multilevel"/>
    <w:tmpl w:val="8FA09864"/>
    <w:lvl w:ilvl="0">
      <w:start w:val="1"/>
      <w:numFmt w:val="upperRoman"/>
      <w:lvlText w:val="%1."/>
      <w:lvlJc w:val="left"/>
      <w:pPr>
        <w:ind w:left="720" w:hanging="720"/>
      </w:pPr>
      <w:rPr>
        <w:rFonts w:ascii="Times New Roman" w:hAnsi="Times New Roman" w:hint="default"/>
        <w:b/>
        <w:i w:val="0"/>
        <w:caps/>
        <w:sz w:val="24"/>
      </w:rPr>
    </w:lvl>
    <w:lvl w:ilvl="1">
      <w:start w:val="1"/>
      <w:numFmt w:val="upperLetter"/>
      <w:lvlRestart w:val="0"/>
      <w:lvlText w:val="%1.%2."/>
      <w:lvlJc w:val="left"/>
      <w:pPr>
        <w:ind w:left="720" w:hanging="720"/>
      </w:pPr>
      <w:rPr>
        <w:rFonts w:ascii="Times New Roman" w:hAnsi="Times New Roman" w:hint="default"/>
        <w:b/>
        <w:i w:val="0"/>
        <w:sz w:val="24"/>
      </w:rPr>
    </w:lvl>
    <w:lvl w:ilvl="2">
      <w:start w:val="1"/>
      <w:numFmt w:val="decimal"/>
      <w:lvlText w:val="%3."/>
      <w:lvlJc w:val="left"/>
      <w:pPr>
        <w:tabs>
          <w:tab w:val="num" w:pos="7200"/>
        </w:tabs>
        <w:ind w:left="720" w:hanging="720"/>
      </w:pPr>
      <w:rPr>
        <w:rFonts w:ascii="Times New Roman" w:hAnsi="Times New Roman" w:hint="default"/>
        <w:b/>
        <w:i w:val="0"/>
        <w:color w:val="auto"/>
        <w:sz w:val="24"/>
        <w:u w:val="none"/>
      </w:rPr>
    </w:lvl>
    <w:lvl w:ilvl="3">
      <w:start w:val="1"/>
      <w:numFmt w:val="upperLetter"/>
      <w:lvlText w:val="(%4)"/>
      <w:lvlJc w:val="left"/>
      <w:pPr>
        <w:ind w:left="720" w:hanging="720"/>
      </w:pPr>
      <w:rPr>
        <w:rFonts w:ascii="Times New Roman" w:hAnsi="Times New Roman" w:hint="default"/>
        <w:b w:val="0"/>
        <w:i w:val="0"/>
        <w:sz w:val="24"/>
      </w:rPr>
    </w:lvl>
    <w:lvl w:ilvl="4">
      <w:start w:val="1"/>
      <w:numFmt w:val="lowerLetter"/>
      <w:lvlText w:val="(%5)"/>
      <w:lvlJc w:val="left"/>
      <w:pPr>
        <w:ind w:left="72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abstractNum w:abstractNumId="7" w15:restartNumberingAfterBreak="0">
    <w:nsid w:val="62B218EE"/>
    <w:multiLevelType w:val="multilevel"/>
    <w:tmpl w:val="91F85CC8"/>
    <w:lvl w:ilvl="0">
      <w:start w:val="3"/>
      <w:numFmt w:val="upperRoman"/>
      <w:lvlText w:val="%1."/>
      <w:lvlJc w:val="left"/>
      <w:pPr>
        <w:ind w:left="720" w:hanging="720"/>
      </w:pPr>
      <w:rPr>
        <w:rFonts w:ascii="Times New Roman" w:hAnsi="Times New Roman" w:hint="default"/>
        <w:b/>
        <w:i w:val="0"/>
        <w:caps/>
        <w:sz w:val="24"/>
      </w:rPr>
    </w:lvl>
    <w:lvl w:ilvl="1">
      <w:start w:val="14"/>
      <w:numFmt w:val="upperLetter"/>
      <w:lvlRestart w:val="0"/>
      <w:lvlText w:val="%1.%2."/>
      <w:lvlJc w:val="left"/>
      <w:pPr>
        <w:ind w:left="720" w:hanging="720"/>
      </w:pPr>
      <w:rPr>
        <w:rFonts w:ascii="Times New Roman" w:hAnsi="Times New Roman" w:hint="default"/>
        <w:b/>
        <w:i w:val="0"/>
        <w:sz w:val="24"/>
      </w:rPr>
    </w:lvl>
    <w:lvl w:ilvl="2">
      <w:start w:val="1"/>
      <w:numFmt w:val="decimal"/>
      <w:lvlText w:val="%3."/>
      <w:lvlJc w:val="left"/>
      <w:pPr>
        <w:tabs>
          <w:tab w:val="num" w:pos="7200"/>
        </w:tabs>
        <w:ind w:left="720" w:hanging="720"/>
      </w:pPr>
      <w:rPr>
        <w:rFonts w:ascii="Times New Roman" w:hAnsi="Times New Roman" w:hint="default"/>
        <w:b/>
        <w:i w:val="0"/>
        <w:color w:val="auto"/>
        <w:sz w:val="24"/>
        <w:u w:val="none"/>
      </w:rPr>
    </w:lvl>
    <w:lvl w:ilvl="3">
      <w:start w:val="1"/>
      <w:numFmt w:val="upperLetter"/>
      <w:lvlText w:val="(%4)"/>
      <w:lvlJc w:val="left"/>
      <w:pPr>
        <w:ind w:left="720" w:hanging="720"/>
      </w:pPr>
      <w:rPr>
        <w:rFonts w:ascii="Times New Roman" w:hAnsi="Times New Roman" w:hint="default"/>
        <w:b w:val="0"/>
        <w:i w:val="0"/>
        <w:sz w:val="24"/>
      </w:rPr>
    </w:lvl>
    <w:lvl w:ilvl="4">
      <w:start w:val="1"/>
      <w:numFmt w:val="decimal"/>
      <w:lvlText w:val="(%5)"/>
      <w:lvlJc w:val="left"/>
      <w:pPr>
        <w:ind w:left="144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abstractNum w:abstractNumId="8" w15:restartNumberingAfterBreak="0">
    <w:nsid w:val="6AEA5C67"/>
    <w:multiLevelType w:val="multilevel"/>
    <w:tmpl w:val="FD3EDBB0"/>
    <w:lvl w:ilvl="0">
      <w:start w:val="3"/>
      <w:numFmt w:val="upperRoman"/>
      <w:lvlText w:val="%1."/>
      <w:lvlJc w:val="left"/>
      <w:pPr>
        <w:ind w:left="720" w:hanging="720"/>
      </w:pPr>
      <w:rPr>
        <w:rFonts w:ascii="Times New Roman" w:hAnsi="Times New Roman" w:hint="default"/>
        <w:b/>
        <w:i w:val="0"/>
        <w:caps/>
        <w:sz w:val="24"/>
      </w:rPr>
    </w:lvl>
    <w:lvl w:ilvl="1">
      <w:start w:val="3"/>
      <w:numFmt w:val="upperLetter"/>
      <w:lvlRestart w:val="0"/>
      <w:lvlText w:val="%1.%2."/>
      <w:lvlJc w:val="left"/>
      <w:pPr>
        <w:ind w:left="720" w:hanging="720"/>
      </w:pPr>
      <w:rPr>
        <w:rFonts w:ascii="Times New Roman" w:hAnsi="Times New Roman" w:hint="default"/>
        <w:b/>
        <w:i w:val="0"/>
        <w:sz w:val="24"/>
      </w:rPr>
    </w:lvl>
    <w:lvl w:ilvl="2">
      <w:start w:val="1"/>
      <w:numFmt w:val="decimal"/>
      <w:lvlText w:val="%3."/>
      <w:lvlJc w:val="left"/>
      <w:pPr>
        <w:tabs>
          <w:tab w:val="num" w:pos="7200"/>
        </w:tabs>
        <w:ind w:left="720" w:hanging="720"/>
      </w:pPr>
      <w:rPr>
        <w:rFonts w:ascii="Times New Roman" w:hAnsi="Times New Roman" w:hint="default"/>
        <w:b/>
        <w:i w:val="0"/>
        <w:color w:val="auto"/>
        <w:sz w:val="24"/>
        <w:u w:val="none"/>
      </w:rPr>
    </w:lvl>
    <w:lvl w:ilvl="3">
      <w:start w:val="1"/>
      <w:numFmt w:val="upperLetter"/>
      <w:lvlText w:val="(%4)"/>
      <w:lvlJc w:val="left"/>
      <w:pPr>
        <w:ind w:left="720" w:hanging="720"/>
      </w:pPr>
      <w:rPr>
        <w:rFonts w:ascii="Times New Roman" w:hAnsi="Times New Roman" w:hint="default"/>
        <w:b w:val="0"/>
        <w:i w:val="0"/>
        <w:sz w:val="24"/>
      </w:rPr>
    </w:lvl>
    <w:lvl w:ilvl="4">
      <w:start w:val="1"/>
      <w:numFmt w:val="decimal"/>
      <w:lvlText w:val="(%5)"/>
      <w:lvlJc w:val="left"/>
      <w:pPr>
        <w:ind w:left="144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abstractNum w:abstractNumId="9" w15:restartNumberingAfterBreak="0">
    <w:nsid w:val="760F66FF"/>
    <w:multiLevelType w:val="multilevel"/>
    <w:tmpl w:val="8774FE16"/>
    <w:lvl w:ilvl="0">
      <w:start w:val="2"/>
      <w:numFmt w:val="upperRoman"/>
      <w:lvlText w:val="%1."/>
      <w:lvlJc w:val="left"/>
      <w:pPr>
        <w:ind w:left="720" w:hanging="720"/>
      </w:pPr>
      <w:rPr>
        <w:rFonts w:ascii="Times New Roman" w:hAnsi="Times New Roman" w:hint="default"/>
        <w:b/>
        <w:i w:val="0"/>
        <w:caps/>
        <w:sz w:val="24"/>
      </w:rPr>
    </w:lvl>
    <w:lvl w:ilvl="1">
      <w:start w:val="1"/>
      <w:numFmt w:val="upperLetter"/>
      <w:lvlRestart w:val="0"/>
      <w:lvlText w:val="%1.%2."/>
      <w:lvlJc w:val="left"/>
      <w:pPr>
        <w:ind w:left="720" w:hanging="720"/>
      </w:pPr>
      <w:rPr>
        <w:rFonts w:ascii="Times New Roman" w:hAnsi="Times New Roman" w:hint="default"/>
        <w:b/>
        <w:i w:val="0"/>
        <w:sz w:val="24"/>
      </w:rPr>
    </w:lvl>
    <w:lvl w:ilvl="2">
      <w:start w:val="1"/>
      <w:numFmt w:val="decimal"/>
      <w:lvlText w:val="%3."/>
      <w:lvlJc w:val="left"/>
      <w:pPr>
        <w:tabs>
          <w:tab w:val="num" w:pos="7200"/>
        </w:tabs>
        <w:ind w:left="720" w:hanging="720"/>
      </w:pPr>
      <w:rPr>
        <w:rFonts w:ascii="Times New Roman" w:hAnsi="Times New Roman" w:hint="default"/>
        <w:b/>
        <w:i w:val="0"/>
        <w:color w:val="auto"/>
        <w:sz w:val="24"/>
        <w:u w:val="none"/>
      </w:rPr>
    </w:lvl>
    <w:lvl w:ilvl="3">
      <w:start w:val="1"/>
      <w:numFmt w:val="upperLetter"/>
      <w:lvlText w:val="(%4)"/>
      <w:lvlJc w:val="left"/>
      <w:pPr>
        <w:ind w:left="720" w:hanging="720"/>
      </w:pPr>
      <w:rPr>
        <w:rFonts w:ascii="Times New Roman" w:hAnsi="Times New Roman" w:hint="default"/>
        <w:b w:val="0"/>
        <w:i w:val="0"/>
        <w:sz w:val="24"/>
      </w:rPr>
    </w:lvl>
    <w:lvl w:ilvl="4">
      <w:start w:val="1"/>
      <w:numFmt w:val="decimal"/>
      <w:lvlText w:val="(%5)"/>
      <w:lvlJc w:val="left"/>
      <w:pPr>
        <w:ind w:left="144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num w:numId="1" w16cid:durableId="11224714">
    <w:abstractNumId w:val="4"/>
  </w:num>
  <w:num w:numId="2" w16cid:durableId="819080901">
    <w:abstractNumId w:val="1"/>
  </w:num>
  <w:num w:numId="3" w16cid:durableId="1422222134">
    <w:abstractNumId w:val="0"/>
  </w:num>
  <w:num w:numId="4" w16cid:durableId="674039994">
    <w:abstractNumId w:val="6"/>
  </w:num>
  <w:num w:numId="5" w16cid:durableId="2090811547">
    <w:abstractNumId w:val="5"/>
  </w:num>
  <w:num w:numId="6" w16cid:durableId="270891936">
    <w:abstractNumId w:val="2"/>
  </w:num>
  <w:num w:numId="7" w16cid:durableId="1777559579">
    <w:abstractNumId w:val="9"/>
  </w:num>
  <w:num w:numId="8" w16cid:durableId="1262299663">
    <w:abstractNumId w:val="3"/>
  </w:num>
  <w:num w:numId="9" w16cid:durableId="1588273907">
    <w:abstractNumId w:val="7"/>
  </w:num>
  <w:num w:numId="10" w16cid:durableId="487525252">
    <w:abstractNumId w:val="8"/>
  </w:num>
  <w:num w:numId="11" w16cid:durableId="649209221">
    <w:abstractNumId w:val="3"/>
    <w:lvlOverride w:ilvl="0">
      <w:startOverride w:val="3"/>
    </w:lvlOverride>
    <w:lvlOverride w:ilvl="1">
      <w:startOverride w:val="11"/>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 w:id="1"/>
  </w:footnotePr>
  <w:endnotePr>
    <w:numFmt w:val="decimal"/>
    <w:endnote w:id="-1"/>
    <w:endnote w:id="0"/>
    <w:endnote w:id="1"/>
  </w:endnotePr>
  <w:compat>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6CD9"/>
    <w:rsid w:val="0000648F"/>
    <w:rsid w:val="0001101D"/>
    <w:rsid w:val="00017757"/>
    <w:rsid w:val="0002383E"/>
    <w:rsid w:val="000268E0"/>
    <w:rsid w:val="00027DC7"/>
    <w:rsid w:val="00032911"/>
    <w:rsid w:val="0004214C"/>
    <w:rsid w:val="00046371"/>
    <w:rsid w:val="000476B2"/>
    <w:rsid w:val="000522D1"/>
    <w:rsid w:val="000541CB"/>
    <w:rsid w:val="00054312"/>
    <w:rsid w:val="0005598E"/>
    <w:rsid w:val="00061E15"/>
    <w:rsid w:val="00064C86"/>
    <w:rsid w:val="00065448"/>
    <w:rsid w:val="0006718C"/>
    <w:rsid w:val="000675BF"/>
    <w:rsid w:val="0007396F"/>
    <w:rsid w:val="00075324"/>
    <w:rsid w:val="00076EE7"/>
    <w:rsid w:val="00083DE1"/>
    <w:rsid w:val="0008402A"/>
    <w:rsid w:val="00087A2D"/>
    <w:rsid w:val="0009290B"/>
    <w:rsid w:val="00097206"/>
    <w:rsid w:val="000A104A"/>
    <w:rsid w:val="000A18CB"/>
    <w:rsid w:val="000A49A2"/>
    <w:rsid w:val="000A774F"/>
    <w:rsid w:val="000B246B"/>
    <w:rsid w:val="000B3A84"/>
    <w:rsid w:val="000B7782"/>
    <w:rsid w:val="000C5D25"/>
    <w:rsid w:val="000C6FAB"/>
    <w:rsid w:val="000D4068"/>
    <w:rsid w:val="000D5C5E"/>
    <w:rsid w:val="000E5ABB"/>
    <w:rsid w:val="000F2A25"/>
    <w:rsid w:val="000F5F36"/>
    <w:rsid w:val="00100C29"/>
    <w:rsid w:val="00101C68"/>
    <w:rsid w:val="0010517B"/>
    <w:rsid w:val="001136C5"/>
    <w:rsid w:val="001176CF"/>
    <w:rsid w:val="00117730"/>
    <w:rsid w:val="00122CE6"/>
    <w:rsid w:val="001233D4"/>
    <w:rsid w:val="00123F4B"/>
    <w:rsid w:val="00124227"/>
    <w:rsid w:val="00133C04"/>
    <w:rsid w:val="00136661"/>
    <w:rsid w:val="0014015A"/>
    <w:rsid w:val="0014039E"/>
    <w:rsid w:val="00144089"/>
    <w:rsid w:val="0015097F"/>
    <w:rsid w:val="00151AEA"/>
    <w:rsid w:val="00154DBC"/>
    <w:rsid w:val="00155C5F"/>
    <w:rsid w:val="00156534"/>
    <w:rsid w:val="00156CED"/>
    <w:rsid w:val="001579E2"/>
    <w:rsid w:val="00157A7D"/>
    <w:rsid w:val="0016072C"/>
    <w:rsid w:val="0016098E"/>
    <w:rsid w:val="00176351"/>
    <w:rsid w:val="00180BA6"/>
    <w:rsid w:val="001868F0"/>
    <w:rsid w:val="00187636"/>
    <w:rsid w:val="001918D4"/>
    <w:rsid w:val="00191AA9"/>
    <w:rsid w:val="00196084"/>
    <w:rsid w:val="00196B0F"/>
    <w:rsid w:val="001A101F"/>
    <w:rsid w:val="001A1A8A"/>
    <w:rsid w:val="001A4695"/>
    <w:rsid w:val="001A635E"/>
    <w:rsid w:val="001A7EDF"/>
    <w:rsid w:val="001B05AB"/>
    <w:rsid w:val="001C0E43"/>
    <w:rsid w:val="001C2174"/>
    <w:rsid w:val="001D09DA"/>
    <w:rsid w:val="001D1026"/>
    <w:rsid w:val="001D22F0"/>
    <w:rsid w:val="001D385A"/>
    <w:rsid w:val="001D651F"/>
    <w:rsid w:val="001D72C0"/>
    <w:rsid w:val="001E360A"/>
    <w:rsid w:val="001E4EF6"/>
    <w:rsid w:val="001E5AA3"/>
    <w:rsid w:val="001E7213"/>
    <w:rsid w:val="001E7714"/>
    <w:rsid w:val="001F0E2A"/>
    <w:rsid w:val="001F3541"/>
    <w:rsid w:val="0020281C"/>
    <w:rsid w:val="002063E2"/>
    <w:rsid w:val="00206481"/>
    <w:rsid w:val="00210223"/>
    <w:rsid w:val="002354A9"/>
    <w:rsid w:val="00236615"/>
    <w:rsid w:val="00237FA4"/>
    <w:rsid w:val="00242397"/>
    <w:rsid w:val="0024610C"/>
    <w:rsid w:val="00247A13"/>
    <w:rsid w:val="002561C0"/>
    <w:rsid w:val="00256EE4"/>
    <w:rsid w:val="0025729E"/>
    <w:rsid w:val="00265DFC"/>
    <w:rsid w:val="00271631"/>
    <w:rsid w:val="00272E27"/>
    <w:rsid w:val="00273592"/>
    <w:rsid w:val="002810F9"/>
    <w:rsid w:val="00287072"/>
    <w:rsid w:val="002A39F8"/>
    <w:rsid w:val="002A3E9E"/>
    <w:rsid w:val="002A5940"/>
    <w:rsid w:val="002A665A"/>
    <w:rsid w:val="002B0433"/>
    <w:rsid w:val="002C3F1E"/>
    <w:rsid w:val="002C7612"/>
    <w:rsid w:val="002E3FB1"/>
    <w:rsid w:val="002F0B6F"/>
    <w:rsid w:val="002F3BAF"/>
    <w:rsid w:val="002F53D6"/>
    <w:rsid w:val="0030097E"/>
    <w:rsid w:val="00302A96"/>
    <w:rsid w:val="00303430"/>
    <w:rsid w:val="003047AB"/>
    <w:rsid w:val="003069BE"/>
    <w:rsid w:val="003110DE"/>
    <w:rsid w:val="00313B66"/>
    <w:rsid w:val="00321510"/>
    <w:rsid w:val="00323D81"/>
    <w:rsid w:val="0032506F"/>
    <w:rsid w:val="00326582"/>
    <w:rsid w:val="00340CBD"/>
    <w:rsid w:val="00342C80"/>
    <w:rsid w:val="003501A7"/>
    <w:rsid w:val="0035321B"/>
    <w:rsid w:val="00354C2C"/>
    <w:rsid w:val="00357336"/>
    <w:rsid w:val="00364DC2"/>
    <w:rsid w:val="00373148"/>
    <w:rsid w:val="00383FED"/>
    <w:rsid w:val="00385B3F"/>
    <w:rsid w:val="0038611F"/>
    <w:rsid w:val="003872AE"/>
    <w:rsid w:val="00390AA4"/>
    <w:rsid w:val="00391522"/>
    <w:rsid w:val="00393DDF"/>
    <w:rsid w:val="003A3EE9"/>
    <w:rsid w:val="003A4326"/>
    <w:rsid w:val="003B42FD"/>
    <w:rsid w:val="003C3933"/>
    <w:rsid w:val="003C5EAC"/>
    <w:rsid w:val="003C7F6D"/>
    <w:rsid w:val="003D050B"/>
    <w:rsid w:val="003D4537"/>
    <w:rsid w:val="003E26C3"/>
    <w:rsid w:val="003E56D4"/>
    <w:rsid w:val="003E79B8"/>
    <w:rsid w:val="003F2F6B"/>
    <w:rsid w:val="003F2FD7"/>
    <w:rsid w:val="003F3369"/>
    <w:rsid w:val="00422598"/>
    <w:rsid w:val="00430DA9"/>
    <w:rsid w:val="004322CF"/>
    <w:rsid w:val="00440B61"/>
    <w:rsid w:val="00443AD1"/>
    <w:rsid w:val="00443D24"/>
    <w:rsid w:val="00445E38"/>
    <w:rsid w:val="0045157F"/>
    <w:rsid w:val="0045355C"/>
    <w:rsid w:val="0045429A"/>
    <w:rsid w:val="00457228"/>
    <w:rsid w:val="00460608"/>
    <w:rsid w:val="004607D9"/>
    <w:rsid w:val="004627C6"/>
    <w:rsid w:val="004674DF"/>
    <w:rsid w:val="004676A3"/>
    <w:rsid w:val="00472F86"/>
    <w:rsid w:val="004742F7"/>
    <w:rsid w:val="00474DE2"/>
    <w:rsid w:val="004767A4"/>
    <w:rsid w:val="00476BDE"/>
    <w:rsid w:val="0048379B"/>
    <w:rsid w:val="00483EC2"/>
    <w:rsid w:val="00485397"/>
    <w:rsid w:val="00486048"/>
    <w:rsid w:val="00490F9F"/>
    <w:rsid w:val="00494D05"/>
    <w:rsid w:val="004A29B0"/>
    <w:rsid w:val="004B1806"/>
    <w:rsid w:val="004B1E01"/>
    <w:rsid w:val="004B2699"/>
    <w:rsid w:val="004B3845"/>
    <w:rsid w:val="004B3B9D"/>
    <w:rsid w:val="004B6A50"/>
    <w:rsid w:val="004C01E6"/>
    <w:rsid w:val="004C04AB"/>
    <w:rsid w:val="004C1A8A"/>
    <w:rsid w:val="004C7135"/>
    <w:rsid w:val="004D72CC"/>
    <w:rsid w:val="004E27DE"/>
    <w:rsid w:val="004E3744"/>
    <w:rsid w:val="004E5D89"/>
    <w:rsid w:val="004E6995"/>
    <w:rsid w:val="004F0F69"/>
    <w:rsid w:val="004F1BDF"/>
    <w:rsid w:val="004F7326"/>
    <w:rsid w:val="005009DD"/>
    <w:rsid w:val="00501A86"/>
    <w:rsid w:val="005020F4"/>
    <w:rsid w:val="00513376"/>
    <w:rsid w:val="00522E8F"/>
    <w:rsid w:val="005236B5"/>
    <w:rsid w:val="0053186A"/>
    <w:rsid w:val="005336A9"/>
    <w:rsid w:val="005342C0"/>
    <w:rsid w:val="00534D63"/>
    <w:rsid w:val="0053576C"/>
    <w:rsid w:val="00536240"/>
    <w:rsid w:val="0053753E"/>
    <w:rsid w:val="005539D9"/>
    <w:rsid w:val="005574DE"/>
    <w:rsid w:val="00561239"/>
    <w:rsid w:val="0056392A"/>
    <w:rsid w:val="0056646C"/>
    <w:rsid w:val="00572621"/>
    <w:rsid w:val="00572BD1"/>
    <w:rsid w:val="00573FF5"/>
    <w:rsid w:val="00577FE4"/>
    <w:rsid w:val="00585E60"/>
    <w:rsid w:val="00591ECA"/>
    <w:rsid w:val="0059235F"/>
    <w:rsid w:val="00597EC9"/>
    <w:rsid w:val="005A184F"/>
    <w:rsid w:val="005A2ECD"/>
    <w:rsid w:val="005A4F41"/>
    <w:rsid w:val="005A6CD9"/>
    <w:rsid w:val="005B18DC"/>
    <w:rsid w:val="005B2F84"/>
    <w:rsid w:val="005B4090"/>
    <w:rsid w:val="005B472D"/>
    <w:rsid w:val="005C646A"/>
    <w:rsid w:val="005C7F15"/>
    <w:rsid w:val="005D0C2C"/>
    <w:rsid w:val="005D0F55"/>
    <w:rsid w:val="005D2B52"/>
    <w:rsid w:val="005D4CE7"/>
    <w:rsid w:val="005D54E3"/>
    <w:rsid w:val="005D634F"/>
    <w:rsid w:val="005D7339"/>
    <w:rsid w:val="005E06F5"/>
    <w:rsid w:val="005E7CC8"/>
    <w:rsid w:val="005E7D35"/>
    <w:rsid w:val="005F7C07"/>
    <w:rsid w:val="00600A63"/>
    <w:rsid w:val="00604B22"/>
    <w:rsid w:val="006073D0"/>
    <w:rsid w:val="00611047"/>
    <w:rsid w:val="00611464"/>
    <w:rsid w:val="00611D31"/>
    <w:rsid w:val="006208D1"/>
    <w:rsid w:val="00625341"/>
    <w:rsid w:val="00625D2C"/>
    <w:rsid w:val="00626E75"/>
    <w:rsid w:val="00627633"/>
    <w:rsid w:val="00630CE2"/>
    <w:rsid w:val="00631697"/>
    <w:rsid w:val="00644E1A"/>
    <w:rsid w:val="006468A5"/>
    <w:rsid w:val="00647CFA"/>
    <w:rsid w:val="006533A0"/>
    <w:rsid w:val="00660F6D"/>
    <w:rsid w:val="006635ED"/>
    <w:rsid w:val="00670240"/>
    <w:rsid w:val="00670CAD"/>
    <w:rsid w:val="00673E9A"/>
    <w:rsid w:val="00680894"/>
    <w:rsid w:val="00681434"/>
    <w:rsid w:val="00685074"/>
    <w:rsid w:val="00693509"/>
    <w:rsid w:val="006940E0"/>
    <w:rsid w:val="00697B6E"/>
    <w:rsid w:val="006A0AE1"/>
    <w:rsid w:val="006A3FC6"/>
    <w:rsid w:val="006B5EE3"/>
    <w:rsid w:val="006B76C8"/>
    <w:rsid w:val="006C2490"/>
    <w:rsid w:val="006C3CEA"/>
    <w:rsid w:val="006C53B6"/>
    <w:rsid w:val="006D002E"/>
    <w:rsid w:val="006D290D"/>
    <w:rsid w:val="006E0BF9"/>
    <w:rsid w:val="006E0E7B"/>
    <w:rsid w:val="006E4DEE"/>
    <w:rsid w:val="006E575C"/>
    <w:rsid w:val="006F1E0E"/>
    <w:rsid w:val="006F1FE9"/>
    <w:rsid w:val="00703D17"/>
    <w:rsid w:val="00704372"/>
    <w:rsid w:val="00710B5E"/>
    <w:rsid w:val="00710DB9"/>
    <w:rsid w:val="007145E0"/>
    <w:rsid w:val="007166D9"/>
    <w:rsid w:val="0072085B"/>
    <w:rsid w:val="00721AEA"/>
    <w:rsid w:val="007236ED"/>
    <w:rsid w:val="00724616"/>
    <w:rsid w:val="00727C80"/>
    <w:rsid w:val="00731AA8"/>
    <w:rsid w:val="00733F83"/>
    <w:rsid w:val="00735D1F"/>
    <w:rsid w:val="00737D26"/>
    <w:rsid w:val="00741265"/>
    <w:rsid w:val="00741551"/>
    <w:rsid w:val="00747B12"/>
    <w:rsid w:val="00751F31"/>
    <w:rsid w:val="00754DF6"/>
    <w:rsid w:val="00757DF2"/>
    <w:rsid w:val="00760376"/>
    <w:rsid w:val="00760A2D"/>
    <w:rsid w:val="00771B15"/>
    <w:rsid w:val="007732C6"/>
    <w:rsid w:val="007736F2"/>
    <w:rsid w:val="00776539"/>
    <w:rsid w:val="00781420"/>
    <w:rsid w:val="0078166B"/>
    <w:rsid w:val="00783BC1"/>
    <w:rsid w:val="00796C8E"/>
    <w:rsid w:val="00797043"/>
    <w:rsid w:val="007A04B5"/>
    <w:rsid w:val="007A0E72"/>
    <w:rsid w:val="007A396D"/>
    <w:rsid w:val="007A3C07"/>
    <w:rsid w:val="007A55AC"/>
    <w:rsid w:val="007A571C"/>
    <w:rsid w:val="007A691D"/>
    <w:rsid w:val="007B7006"/>
    <w:rsid w:val="007C1B6D"/>
    <w:rsid w:val="007C2573"/>
    <w:rsid w:val="007C2B4A"/>
    <w:rsid w:val="007C46AB"/>
    <w:rsid w:val="007C499F"/>
    <w:rsid w:val="007C6BAF"/>
    <w:rsid w:val="007D2D40"/>
    <w:rsid w:val="007D34A4"/>
    <w:rsid w:val="007E6278"/>
    <w:rsid w:val="007F15D1"/>
    <w:rsid w:val="007F6DE6"/>
    <w:rsid w:val="0080328D"/>
    <w:rsid w:val="00806A38"/>
    <w:rsid w:val="008120D8"/>
    <w:rsid w:val="00812DD6"/>
    <w:rsid w:val="00814E60"/>
    <w:rsid w:val="008171F0"/>
    <w:rsid w:val="008303EE"/>
    <w:rsid w:val="00832505"/>
    <w:rsid w:val="00832848"/>
    <w:rsid w:val="00834410"/>
    <w:rsid w:val="0083685E"/>
    <w:rsid w:val="008373FB"/>
    <w:rsid w:val="00843115"/>
    <w:rsid w:val="00844FED"/>
    <w:rsid w:val="00845E4B"/>
    <w:rsid w:val="00850CC0"/>
    <w:rsid w:val="0085199C"/>
    <w:rsid w:val="00852640"/>
    <w:rsid w:val="008560D1"/>
    <w:rsid w:val="00857887"/>
    <w:rsid w:val="00857C1D"/>
    <w:rsid w:val="008628DD"/>
    <w:rsid w:val="00862921"/>
    <w:rsid w:val="00865413"/>
    <w:rsid w:val="008678F0"/>
    <w:rsid w:val="00872BC0"/>
    <w:rsid w:val="00873E07"/>
    <w:rsid w:val="008770F4"/>
    <w:rsid w:val="00882D7A"/>
    <w:rsid w:val="00885644"/>
    <w:rsid w:val="00893F0F"/>
    <w:rsid w:val="008942AC"/>
    <w:rsid w:val="00894685"/>
    <w:rsid w:val="00895FD8"/>
    <w:rsid w:val="0089606E"/>
    <w:rsid w:val="00897460"/>
    <w:rsid w:val="008977AC"/>
    <w:rsid w:val="00897AE4"/>
    <w:rsid w:val="00897E69"/>
    <w:rsid w:val="008A1A21"/>
    <w:rsid w:val="008A4183"/>
    <w:rsid w:val="008A74B2"/>
    <w:rsid w:val="008B1550"/>
    <w:rsid w:val="008B37A2"/>
    <w:rsid w:val="008B55F6"/>
    <w:rsid w:val="008C17EE"/>
    <w:rsid w:val="008C3552"/>
    <w:rsid w:val="008C65E4"/>
    <w:rsid w:val="008C6C1F"/>
    <w:rsid w:val="008D13EC"/>
    <w:rsid w:val="008D2806"/>
    <w:rsid w:val="008D59A8"/>
    <w:rsid w:val="008E0B46"/>
    <w:rsid w:val="008E4307"/>
    <w:rsid w:val="008E5915"/>
    <w:rsid w:val="008F69E0"/>
    <w:rsid w:val="008F7364"/>
    <w:rsid w:val="00902B9B"/>
    <w:rsid w:val="0090409B"/>
    <w:rsid w:val="00905120"/>
    <w:rsid w:val="009076D1"/>
    <w:rsid w:val="00910E61"/>
    <w:rsid w:val="009128E2"/>
    <w:rsid w:val="00913CC0"/>
    <w:rsid w:val="00920A3E"/>
    <w:rsid w:val="009218FD"/>
    <w:rsid w:val="009232E8"/>
    <w:rsid w:val="00925B06"/>
    <w:rsid w:val="00930322"/>
    <w:rsid w:val="00931348"/>
    <w:rsid w:val="0093296E"/>
    <w:rsid w:val="0093484C"/>
    <w:rsid w:val="009352EF"/>
    <w:rsid w:val="00935F6C"/>
    <w:rsid w:val="009439CA"/>
    <w:rsid w:val="00945D62"/>
    <w:rsid w:val="00945D9B"/>
    <w:rsid w:val="00947B0F"/>
    <w:rsid w:val="0095007E"/>
    <w:rsid w:val="00953E33"/>
    <w:rsid w:val="00953E97"/>
    <w:rsid w:val="009541CC"/>
    <w:rsid w:val="00961186"/>
    <w:rsid w:val="009640B4"/>
    <w:rsid w:val="00967F4F"/>
    <w:rsid w:val="00974E9A"/>
    <w:rsid w:val="00974FDE"/>
    <w:rsid w:val="009819E8"/>
    <w:rsid w:val="0098407A"/>
    <w:rsid w:val="00986693"/>
    <w:rsid w:val="009911B8"/>
    <w:rsid w:val="00993C38"/>
    <w:rsid w:val="009941D1"/>
    <w:rsid w:val="00995A1B"/>
    <w:rsid w:val="00996D2E"/>
    <w:rsid w:val="00997055"/>
    <w:rsid w:val="00997297"/>
    <w:rsid w:val="009A1AFE"/>
    <w:rsid w:val="009A3274"/>
    <w:rsid w:val="009A40B7"/>
    <w:rsid w:val="009A58CE"/>
    <w:rsid w:val="009B32A6"/>
    <w:rsid w:val="009B3A1F"/>
    <w:rsid w:val="009B6146"/>
    <w:rsid w:val="009B7997"/>
    <w:rsid w:val="009D0814"/>
    <w:rsid w:val="009E214D"/>
    <w:rsid w:val="009E34FA"/>
    <w:rsid w:val="009E503F"/>
    <w:rsid w:val="009F3031"/>
    <w:rsid w:val="009F3513"/>
    <w:rsid w:val="00A025F9"/>
    <w:rsid w:val="00A04038"/>
    <w:rsid w:val="00A052B4"/>
    <w:rsid w:val="00A060A0"/>
    <w:rsid w:val="00A12DF6"/>
    <w:rsid w:val="00A13F78"/>
    <w:rsid w:val="00A15683"/>
    <w:rsid w:val="00A16EA8"/>
    <w:rsid w:val="00A211B0"/>
    <w:rsid w:val="00A251C3"/>
    <w:rsid w:val="00A27A4F"/>
    <w:rsid w:val="00A30329"/>
    <w:rsid w:val="00A32E05"/>
    <w:rsid w:val="00A371C8"/>
    <w:rsid w:val="00A42B7E"/>
    <w:rsid w:val="00A46391"/>
    <w:rsid w:val="00A64DFE"/>
    <w:rsid w:val="00A75B92"/>
    <w:rsid w:val="00A765B4"/>
    <w:rsid w:val="00A817DF"/>
    <w:rsid w:val="00A81C38"/>
    <w:rsid w:val="00A90D18"/>
    <w:rsid w:val="00A93F82"/>
    <w:rsid w:val="00A9609E"/>
    <w:rsid w:val="00AA226E"/>
    <w:rsid w:val="00AA2481"/>
    <w:rsid w:val="00AA5990"/>
    <w:rsid w:val="00AA77B2"/>
    <w:rsid w:val="00AC4B74"/>
    <w:rsid w:val="00AC5062"/>
    <w:rsid w:val="00AD710F"/>
    <w:rsid w:val="00AE13EE"/>
    <w:rsid w:val="00AE22E1"/>
    <w:rsid w:val="00AE630A"/>
    <w:rsid w:val="00AF154F"/>
    <w:rsid w:val="00AF75CD"/>
    <w:rsid w:val="00B00939"/>
    <w:rsid w:val="00B01F75"/>
    <w:rsid w:val="00B02D44"/>
    <w:rsid w:val="00B04094"/>
    <w:rsid w:val="00B05261"/>
    <w:rsid w:val="00B05C05"/>
    <w:rsid w:val="00B1266C"/>
    <w:rsid w:val="00B137B7"/>
    <w:rsid w:val="00B15DF8"/>
    <w:rsid w:val="00B21FF2"/>
    <w:rsid w:val="00B459F9"/>
    <w:rsid w:val="00B52586"/>
    <w:rsid w:val="00B570DD"/>
    <w:rsid w:val="00B61BF5"/>
    <w:rsid w:val="00B629ED"/>
    <w:rsid w:val="00B65039"/>
    <w:rsid w:val="00B6558F"/>
    <w:rsid w:val="00B73E3C"/>
    <w:rsid w:val="00B744D2"/>
    <w:rsid w:val="00B75BE0"/>
    <w:rsid w:val="00BA2A6E"/>
    <w:rsid w:val="00BA6F40"/>
    <w:rsid w:val="00BA7DE5"/>
    <w:rsid w:val="00BB1524"/>
    <w:rsid w:val="00BB3827"/>
    <w:rsid w:val="00BB3F7B"/>
    <w:rsid w:val="00BC076C"/>
    <w:rsid w:val="00BC2CA7"/>
    <w:rsid w:val="00BC40AF"/>
    <w:rsid w:val="00BC44A0"/>
    <w:rsid w:val="00BD079C"/>
    <w:rsid w:val="00BD2B60"/>
    <w:rsid w:val="00BD5F52"/>
    <w:rsid w:val="00BE03C0"/>
    <w:rsid w:val="00BE1149"/>
    <w:rsid w:val="00BE2E90"/>
    <w:rsid w:val="00BE476B"/>
    <w:rsid w:val="00BE5779"/>
    <w:rsid w:val="00BE5A2A"/>
    <w:rsid w:val="00BE6433"/>
    <w:rsid w:val="00BF19A4"/>
    <w:rsid w:val="00BF20DF"/>
    <w:rsid w:val="00BF285A"/>
    <w:rsid w:val="00BF3740"/>
    <w:rsid w:val="00BF463B"/>
    <w:rsid w:val="00BF7E34"/>
    <w:rsid w:val="00C063C3"/>
    <w:rsid w:val="00C111D3"/>
    <w:rsid w:val="00C14035"/>
    <w:rsid w:val="00C24C95"/>
    <w:rsid w:val="00C2712A"/>
    <w:rsid w:val="00C30A2A"/>
    <w:rsid w:val="00C33682"/>
    <w:rsid w:val="00C3686F"/>
    <w:rsid w:val="00C40724"/>
    <w:rsid w:val="00C40F95"/>
    <w:rsid w:val="00C43D44"/>
    <w:rsid w:val="00C44836"/>
    <w:rsid w:val="00C51595"/>
    <w:rsid w:val="00C558A8"/>
    <w:rsid w:val="00C64861"/>
    <w:rsid w:val="00C66E9B"/>
    <w:rsid w:val="00C7067C"/>
    <w:rsid w:val="00C721FE"/>
    <w:rsid w:val="00C74AC2"/>
    <w:rsid w:val="00C808B3"/>
    <w:rsid w:val="00C85D2C"/>
    <w:rsid w:val="00C85DC7"/>
    <w:rsid w:val="00C907CD"/>
    <w:rsid w:val="00C97308"/>
    <w:rsid w:val="00CA3271"/>
    <w:rsid w:val="00CA3DB9"/>
    <w:rsid w:val="00CA72EC"/>
    <w:rsid w:val="00CB0E3A"/>
    <w:rsid w:val="00CB2E2C"/>
    <w:rsid w:val="00CB4708"/>
    <w:rsid w:val="00CC1976"/>
    <w:rsid w:val="00CC4A23"/>
    <w:rsid w:val="00CC4E44"/>
    <w:rsid w:val="00CC6C64"/>
    <w:rsid w:val="00CD26A9"/>
    <w:rsid w:val="00CD2DF9"/>
    <w:rsid w:val="00CD43BD"/>
    <w:rsid w:val="00CE334E"/>
    <w:rsid w:val="00CE448B"/>
    <w:rsid w:val="00CF0CAB"/>
    <w:rsid w:val="00CF1049"/>
    <w:rsid w:val="00CF1FAB"/>
    <w:rsid w:val="00CF3E32"/>
    <w:rsid w:val="00CF415F"/>
    <w:rsid w:val="00CF43A2"/>
    <w:rsid w:val="00CF653D"/>
    <w:rsid w:val="00CF70B0"/>
    <w:rsid w:val="00D0562C"/>
    <w:rsid w:val="00D05A7A"/>
    <w:rsid w:val="00D15CE0"/>
    <w:rsid w:val="00D16927"/>
    <w:rsid w:val="00D3096C"/>
    <w:rsid w:val="00D3471D"/>
    <w:rsid w:val="00D35349"/>
    <w:rsid w:val="00D3570E"/>
    <w:rsid w:val="00D4077F"/>
    <w:rsid w:val="00D420C8"/>
    <w:rsid w:val="00D46442"/>
    <w:rsid w:val="00D511EC"/>
    <w:rsid w:val="00D52B94"/>
    <w:rsid w:val="00D61C45"/>
    <w:rsid w:val="00D62FA2"/>
    <w:rsid w:val="00D71F99"/>
    <w:rsid w:val="00D72DC4"/>
    <w:rsid w:val="00D730B3"/>
    <w:rsid w:val="00D73368"/>
    <w:rsid w:val="00D76373"/>
    <w:rsid w:val="00D777FA"/>
    <w:rsid w:val="00D86A96"/>
    <w:rsid w:val="00D87E35"/>
    <w:rsid w:val="00D96032"/>
    <w:rsid w:val="00DA13A1"/>
    <w:rsid w:val="00DA2C52"/>
    <w:rsid w:val="00DA3D44"/>
    <w:rsid w:val="00DB0BF4"/>
    <w:rsid w:val="00DB32F8"/>
    <w:rsid w:val="00DB47B3"/>
    <w:rsid w:val="00DB6128"/>
    <w:rsid w:val="00DB623B"/>
    <w:rsid w:val="00DC19EA"/>
    <w:rsid w:val="00DD0C1E"/>
    <w:rsid w:val="00DD410E"/>
    <w:rsid w:val="00DD53D3"/>
    <w:rsid w:val="00DD5A01"/>
    <w:rsid w:val="00DD6588"/>
    <w:rsid w:val="00DD6EED"/>
    <w:rsid w:val="00DD77A5"/>
    <w:rsid w:val="00DD77CC"/>
    <w:rsid w:val="00DE0CC0"/>
    <w:rsid w:val="00DF1BFD"/>
    <w:rsid w:val="00DF1E15"/>
    <w:rsid w:val="00DF650C"/>
    <w:rsid w:val="00E15D6B"/>
    <w:rsid w:val="00E252DF"/>
    <w:rsid w:val="00E25EF5"/>
    <w:rsid w:val="00E32A5D"/>
    <w:rsid w:val="00E400B9"/>
    <w:rsid w:val="00E401F6"/>
    <w:rsid w:val="00E44057"/>
    <w:rsid w:val="00E52BA4"/>
    <w:rsid w:val="00E53CD5"/>
    <w:rsid w:val="00E549FF"/>
    <w:rsid w:val="00E570DB"/>
    <w:rsid w:val="00E60216"/>
    <w:rsid w:val="00E60DCE"/>
    <w:rsid w:val="00E66600"/>
    <w:rsid w:val="00E80318"/>
    <w:rsid w:val="00E82A12"/>
    <w:rsid w:val="00E86E7A"/>
    <w:rsid w:val="00E90281"/>
    <w:rsid w:val="00E9475E"/>
    <w:rsid w:val="00EA0E0F"/>
    <w:rsid w:val="00EA234D"/>
    <w:rsid w:val="00EA342C"/>
    <w:rsid w:val="00EA5B66"/>
    <w:rsid w:val="00EA6490"/>
    <w:rsid w:val="00EB0683"/>
    <w:rsid w:val="00EB14DD"/>
    <w:rsid w:val="00EB2B75"/>
    <w:rsid w:val="00EB34B3"/>
    <w:rsid w:val="00EB3B19"/>
    <w:rsid w:val="00EB44C1"/>
    <w:rsid w:val="00EC2ECB"/>
    <w:rsid w:val="00EC43D8"/>
    <w:rsid w:val="00ED057A"/>
    <w:rsid w:val="00ED3C09"/>
    <w:rsid w:val="00ED5791"/>
    <w:rsid w:val="00EE3586"/>
    <w:rsid w:val="00EF34C7"/>
    <w:rsid w:val="00EF4590"/>
    <w:rsid w:val="00F00906"/>
    <w:rsid w:val="00F027F1"/>
    <w:rsid w:val="00F10A91"/>
    <w:rsid w:val="00F15C08"/>
    <w:rsid w:val="00F20B5E"/>
    <w:rsid w:val="00F22834"/>
    <w:rsid w:val="00F3278B"/>
    <w:rsid w:val="00F334BB"/>
    <w:rsid w:val="00F33AD9"/>
    <w:rsid w:val="00F42306"/>
    <w:rsid w:val="00F43A27"/>
    <w:rsid w:val="00F46661"/>
    <w:rsid w:val="00F47612"/>
    <w:rsid w:val="00F50CAC"/>
    <w:rsid w:val="00F51B8B"/>
    <w:rsid w:val="00F538AD"/>
    <w:rsid w:val="00F5787B"/>
    <w:rsid w:val="00F66CF4"/>
    <w:rsid w:val="00F80213"/>
    <w:rsid w:val="00F82404"/>
    <w:rsid w:val="00F828C2"/>
    <w:rsid w:val="00F85C8B"/>
    <w:rsid w:val="00F86B67"/>
    <w:rsid w:val="00F90FE6"/>
    <w:rsid w:val="00F96AAA"/>
    <w:rsid w:val="00F971C2"/>
    <w:rsid w:val="00FA499B"/>
    <w:rsid w:val="00FA5157"/>
    <w:rsid w:val="00FA5ACC"/>
    <w:rsid w:val="00FB3A8E"/>
    <w:rsid w:val="00FB582D"/>
    <w:rsid w:val="00FD5556"/>
    <w:rsid w:val="00FD64C0"/>
    <w:rsid w:val="00FD78D1"/>
    <w:rsid w:val="00FE1022"/>
    <w:rsid w:val="00FE3F77"/>
    <w:rsid w:val="00FF4CF0"/>
    <w:rsid w:val="00FF5C50"/>
    <w:rsid w:val="00FF68B5"/>
    <w:rsid w:val="4C97C7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36369C"/>
  <w15:docId w15:val="{05D702DF-6B46-415E-826D-72046D8FD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5556"/>
    <w:pPr>
      <w:widowControl w:val="0"/>
      <w:autoSpaceDE w:val="0"/>
      <w:autoSpaceDN w:val="0"/>
      <w:adjustRightInd w:val="0"/>
    </w:pPr>
    <w:rPr>
      <w:rFonts w:ascii="Courier New" w:hAnsi="Courier New"/>
      <w:szCs w:val="24"/>
    </w:rPr>
  </w:style>
  <w:style w:type="paragraph" w:styleId="Heading1">
    <w:name w:val="heading 1"/>
    <w:basedOn w:val="Normal"/>
    <w:next w:val="Normal"/>
    <w:link w:val="Heading1Char"/>
    <w:qFormat/>
    <w:rsid w:val="00FD5556"/>
    <w:pPr>
      <w:keepNext/>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center"/>
      <w:outlineLvl w:val="0"/>
    </w:pPr>
    <w:rPr>
      <w:b/>
      <w:bCs/>
      <w:sz w:val="36"/>
      <w:szCs w:val="36"/>
    </w:rPr>
  </w:style>
  <w:style w:type="paragraph" w:styleId="Heading2">
    <w:name w:val="heading 2"/>
    <w:basedOn w:val="Normal"/>
    <w:next w:val="Normal"/>
    <w:link w:val="Heading2Char"/>
    <w:qFormat/>
    <w:rsid w:val="00FD5556"/>
    <w:pPr>
      <w:keepNext/>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center"/>
      <w:outlineLvl w:val="1"/>
    </w:pPr>
    <w:rPr>
      <w:rFonts w:cs="Courier New"/>
      <w:b/>
      <w:bCs/>
      <w:sz w:val="24"/>
    </w:rPr>
  </w:style>
  <w:style w:type="paragraph" w:styleId="Heading3">
    <w:name w:val="heading 3"/>
    <w:basedOn w:val="Normal"/>
    <w:next w:val="Normal"/>
    <w:link w:val="Heading3Char"/>
    <w:qFormat/>
    <w:rsid w:val="00FD5556"/>
    <w:pPr>
      <w:keepNext/>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ind w:firstLine="2880"/>
      <w:outlineLvl w:val="2"/>
    </w:pPr>
    <w:rPr>
      <w:rFonts w:ascii="Times New Roman" w:hAnsi="Times New Roman"/>
      <w:b/>
      <w:bCs/>
      <w:sz w:val="24"/>
    </w:rPr>
  </w:style>
  <w:style w:type="paragraph" w:styleId="Heading4">
    <w:name w:val="heading 4"/>
    <w:basedOn w:val="Normal"/>
    <w:next w:val="Normal"/>
    <w:link w:val="Heading4Char"/>
    <w:qFormat/>
    <w:rsid w:val="00FD5556"/>
    <w:pPr>
      <w:keepNext/>
      <w:ind w:left="3600" w:firstLine="720"/>
      <w:outlineLvl w:val="3"/>
    </w:pPr>
    <w:rPr>
      <w:rFonts w:ascii="Times New Roman" w:hAnsi="Times New Roman"/>
      <w:sz w:val="24"/>
    </w:rPr>
  </w:style>
  <w:style w:type="paragraph" w:styleId="Heading5">
    <w:name w:val="heading 5"/>
    <w:basedOn w:val="Normal"/>
    <w:next w:val="Normal"/>
    <w:link w:val="Heading5Char"/>
    <w:qFormat/>
    <w:rsid w:val="00FD5556"/>
    <w:pPr>
      <w:keepNext/>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outlineLvl w:val="4"/>
    </w:pPr>
    <w:rPr>
      <w:rFonts w:ascii="Times New Roman" w:hAnsi="Times New Roman"/>
      <w:b/>
      <w:bCs/>
      <w:sz w:val="24"/>
    </w:rPr>
  </w:style>
  <w:style w:type="paragraph" w:styleId="Heading6">
    <w:name w:val="heading 6"/>
    <w:basedOn w:val="Normal"/>
    <w:next w:val="Normal"/>
    <w:qFormat/>
    <w:rsid w:val="00FD5556"/>
    <w:pPr>
      <w:keepNext/>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ind w:firstLine="720"/>
      <w:outlineLvl w:val="5"/>
    </w:pPr>
    <w:rPr>
      <w:rFonts w:cs="Courier New"/>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FD5556"/>
  </w:style>
  <w:style w:type="paragraph" w:styleId="BodyText">
    <w:name w:val="Body Text"/>
    <w:basedOn w:val="Normal"/>
    <w:link w:val="BodyTextChar"/>
    <w:semiHidden/>
    <w:rsid w:val="00FD5556"/>
    <w:pPr>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center"/>
    </w:pPr>
    <w:rPr>
      <w:b/>
      <w:bCs/>
      <w:sz w:val="36"/>
      <w:szCs w:val="36"/>
    </w:rPr>
  </w:style>
  <w:style w:type="paragraph" w:styleId="Footer">
    <w:name w:val="footer"/>
    <w:basedOn w:val="Normal"/>
    <w:link w:val="FooterChar"/>
    <w:uiPriority w:val="99"/>
    <w:rsid w:val="00FD5556"/>
    <w:pPr>
      <w:tabs>
        <w:tab w:val="center" w:pos="4320"/>
        <w:tab w:val="right" w:pos="8640"/>
      </w:tabs>
    </w:pPr>
  </w:style>
  <w:style w:type="character" w:styleId="PageNumber">
    <w:name w:val="page number"/>
    <w:basedOn w:val="DefaultParagraphFont"/>
    <w:semiHidden/>
    <w:rsid w:val="00FD5556"/>
  </w:style>
  <w:style w:type="paragraph" w:styleId="BodyTextIndent">
    <w:name w:val="Body Text Indent"/>
    <w:basedOn w:val="Normal"/>
    <w:link w:val="BodyTextIndentChar"/>
    <w:semiHidden/>
    <w:rsid w:val="00FD5556"/>
    <w:pPr>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ind w:left="720"/>
    </w:pPr>
    <w:rPr>
      <w:rFonts w:ascii="Times New Roman" w:hAnsi="Times New Roman"/>
      <w:sz w:val="24"/>
    </w:rPr>
  </w:style>
  <w:style w:type="paragraph" w:styleId="Header">
    <w:name w:val="header"/>
    <w:basedOn w:val="Normal"/>
    <w:link w:val="HeaderChar"/>
    <w:uiPriority w:val="99"/>
    <w:semiHidden/>
    <w:rsid w:val="00FD5556"/>
    <w:pPr>
      <w:tabs>
        <w:tab w:val="center" w:pos="4320"/>
        <w:tab w:val="right" w:pos="8640"/>
      </w:tabs>
    </w:pPr>
  </w:style>
  <w:style w:type="paragraph" w:styleId="BodyTextIndent2">
    <w:name w:val="Body Text Indent 2"/>
    <w:basedOn w:val="Normal"/>
    <w:link w:val="BodyTextIndent2Char"/>
    <w:semiHidden/>
    <w:rsid w:val="00FD5556"/>
    <w:pPr>
      <w:tabs>
        <w:tab w:val="left" w:pos="-72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ind w:left="720" w:hanging="720"/>
    </w:pPr>
    <w:rPr>
      <w:rFonts w:ascii="Times New Roman" w:hAnsi="Times New Roman"/>
      <w:sz w:val="24"/>
    </w:rPr>
  </w:style>
  <w:style w:type="paragraph" w:styleId="BodyTextIndent3">
    <w:name w:val="Body Text Indent 3"/>
    <w:basedOn w:val="Normal"/>
    <w:link w:val="BodyTextIndent3Char"/>
    <w:semiHidden/>
    <w:rsid w:val="00FD5556"/>
    <w:pPr>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ind w:left="1440" w:hanging="720"/>
    </w:pPr>
    <w:rPr>
      <w:rFonts w:ascii="Times New Roman" w:hAnsi="Times New Roman"/>
      <w:sz w:val="24"/>
    </w:rPr>
  </w:style>
  <w:style w:type="paragraph" w:styleId="BodyText2">
    <w:name w:val="Body Text 2"/>
    <w:basedOn w:val="Normal"/>
    <w:link w:val="BodyText2Char"/>
    <w:semiHidden/>
    <w:rsid w:val="00FD5556"/>
    <w:pPr>
      <w:tabs>
        <w:tab w:val="left" w:pos="-720"/>
        <w:tab w:val="left" w:pos="0"/>
        <w:tab w:val="left" w:pos="720"/>
        <w:tab w:val="left" w:pos="1440"/>
        <w:tab w:val="left" w:pos="2160"/>
        <w:tab w:val="left" w:pos="2880"/>
        <w:tab w:val="left" w:pos="3600"/>
        <w:tab w:val="left" w:pos="4320"/>
        <w:tab w:val="left" w:pos="5040"/>
        <w:tab w:val="left" w:pos="5760"/>
        <w:tab w:val="left" w:pos="6480"/>
        <w:tab w:val="left" w:pos="7650"/>
        <w:tab w:val="left" w:pos="7920"/>
        <w:tab w:val="left" w:pos="8640"/>
        <w:tab w:val="left" w:pos="9360"/>
        <w:tab w:val="left" w:pos="10080"/>
        <w:tab w:val="left" w:pos="10800"/>
      </w:tabs>
      <w:jc w:val="center"/>
    </w:pPr>
    <w:rPr>
      <w:rFonts w:cs="Courier New"/>
      <w:b/>
      <w:bCs/>
      <w:sz w:val="24"/>
    </w:rPr>
  </w:style>
  <w:style w:type="character" w:customStyle="1" w:styleId="Heading5Char">
    <w:name w:val="Heading 5 Char"/>
    <w:basedOn w:val="DefaultParagraphFont"/>
    <w:link w:val="Heading5"/>
    <w:rsid w:val="006B76C8"/>
    <w:rPr>
      <w:b/>
      <w:bCs/>
      <w:sz w:val="24"/>
      <w:szCs w:val="24"/>
    </w:rPr>
  </w:style>
  <w:style w:type="character" w:customStyle="1" w:styleId="BodyTextIndent2Char">
    <w:name w:val="Body Text Indent 2 Char"/>
    <w:basedOn w:val="DefaultParagraphFont"/>
    <w:link w:val="BodyTextIndent2"/>
    <w:semiHidden/>
    <w:rsid w:val="006B76C8"/>
    <w:rPr>
      <w:sz w:val="24"/>
      <w:szCs w:val="24"/>
    </w:rPr>
  </w:style>
  <w:style w:type="paragraph" w:styleId="ListParagraph">
    <w:name w:val="List Paragraph"/>
    <w:basedOn w:val="Normal"/>
    <w:uiPriority w:val="34"/>
    <w:qFormat/>
    <w:rsid w:val="00597EC9"/>
    <w:pPr>
      <w:autoSpaceDE/>
      <w:autoSpaceDN/>
      <w:adjustRightInd/>
      <w:snapToGrid w:val="0"/>
      <w:ind w:left="720"/>
    </w:pPr>
    <w:rPr>
      <w:rFonts w:ascii="Courier" w:hAnsi="Courier"/>
      <w:sz w:val="24"/>
      <w:szCs w:val="20"/>
    </w:rPr>
  </w:style>
  <w:style w:type="numbering" w:customStyle="1" w:styleId="MSOPTOC">
    <w:name w:val="MSOP TOC"/>
    <w:basedOn w:val="NoList"/>
    <w:uiPriority w:val="99"/>
    <w:rsid w:val="00D3570E"/>
    <w:pPr>
      <w:numPr>
        <w:numId w:val="1"/>
      </w:numPr>
    </w:pPr>
  </w:style>
  <w:style w:type="character" w:customStyle="1" w:styleId="FooterChar">
    <w:name w:val="Footer Char"/>
    <w:basedOn w:val="DefaultParagraphFont"/>
    <w:link w:val="Footer"/>
    <w:uiPriority w:val="99"/>
    <w:rsid w:val="00064C86"/>
    <w:rPr>
      <w:rFonts w:ascii="Courier New" w:hAnsi="Courier New"/>
      <w:szCs w:val="24"/>
    </w:rPr>
  </w:style>
  <w:style w:type="paragraph" w:customStyle="1" w:styleId="sectionI">
    <w:name w:val="section I"/>
    <w:basedOn w:val="Normal"/>
    <w:link w:val="sectionIChar"/>
    <w:qFormat/>
    <w:rsid w:val="00660F6D"/>
    <w:pPr>
      <w:numPr>
        <w:numId w:val="2"/>
      </w:numPr>
      <w:tabs>
        <w:tab w:val="left" w:pos="1440"/>
        <w:tab w:val="left" w:pos="2160"/>
        <w:tab w:val="right" w:pos="9360"/>
      </w:tabs>
    </w:pPr>
    <w:rPr>
      <w:rFonts w:cs="Courier New"/>
      <w:b/>
      <w:bCs/>
      <w:sz w:val="24"/>
    </w:rPr>
  </w:style>
  <w:style w:type="character" w:styleId="PlaceholderText">
    <w:name w:val="Placeholder Text"/>
    <w:basedOn w:val="DefaultParagraphFont"/>
    <w:uiPriority w:val="99"/>
    <w:semiHidden/>
    <w:rsid w:val="00A27A4F"/>
    <w:rPr>
      <w:color w:val="808080"/>
    </w:rPr>
  </w:style>
  <w:style w:type="character" w:customStyle="1" w:styleId="sectionIChar">
    <w:name w:val="section I Char"/>
    <w:basedOn w:val="DefaultParagraphFont"/>
    <w:link w:val="sectionI"/>
    <w:rsid w:val="00660F6D"/>
    <w:rPr>
      <w:rFonts w:ascii="Courier New" w:hAnsi="Courier New" w:cs="Courier New"/>
      <w:b/>
      <w:bCs/>
      <w:sz w:val="24"/>
      <w:szCs w:val="24"/>
    </w:rPr>
  </w:style>
  <w:style w:type="table" w:styleId="TableGrid">
    <w:name w:val="Table Grid"/>
    <w:basedOn w:val="TableNormal"/>
    <w:uiPriority w:val="59"/>
    <w:rsid w:val="00A27A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5E7CC8"/>
    <w:rPr>
      <w:rFonts w:ascii="Courier New" w:hAnsi="Courier New"/>
      <w:b/>
      <w:bCs/>
      <w:sz w:val="36"/>
      <w:szCs w:val="36"/>
    </w:rPr>
  </w:style>
  <w:style w:type="character" w:customStyle="1" w:styleId="Heading2Char">
    <w:name w:val="Heading 2 Char"/>
    <w:basedOn w:val="DefaultParagraphFont"/>
    <w:link w:val="Heading2"/>
    <w:rsid w:val="005E7CC8"/>
    <w:rPr>
      <w:rFonts w:ascii="Courier New" w:hAnsi="Courier New" w:cs="Courier New"/>
      <w:b/>
      <w:bCs/>
      <w:sz w:val="24"/>
      <w:szCs w:val="24"/>
    </w:rPr>
  </w:style>
  <w:style w:type="character" w:customStyle="1" w:styleId="Heading3Char">
    <w:name w:val="Heading 3 Char"/>
    <w:basedOn w:val="DefaultParagraphFont"/>
    <w:link w:val="Heading3"/>
    <w:rsid w:val="005E7CC8"/>
    <w:rPr>
      <w:b/>
      <w:bCs/>
      <w:sz w:val="24"/>
      <w:szCs w:val="24"/>
    </w:rPr>
  </w:style>
  <w:style w:type="character" w:customStyle="1" w:styleId="Heading4Char">
    <w:name w:val="Heading 4 Char"/>
    <w:basedOn w:val="DefaultParagraphFont"/>
    <w:link w:val="Heading4"/>
    <w:rsid w:val="005E7CC8"/>
    <w:rPr>
      <w:sz w:val="24"/>
      <w:szCs w:val="24"/>
    </w:rPr>
  </w:style>
  <w:style w:type="character" w:customStyle="1" w:styleId="BodyTextIndentChar">
    <w:name w:val="Body Text Indent Char"/>
    <w:basedOn w:val="DefaultParagraphFont"/>
    <w:link w:val="BodyTextIndent"/>
    <w:semiHidden/>
    <w:rsid w:val="005E7CC8"/>
    <w:rPr>
      <w:sz w:val="24"/>
      <w:szCs w:val="24"/>
    </w:rPr>
  </w:style>
  <w:style w:type="character" w:customStyle="1" w:styleId="BodyTextChar">
    <w:name w:val="Body Text Char"/>
    <w:basedOn w:val="DefaultParagraphFont"/>
    <w:link w:val="BodyText"/>
    <w:semiHidden/>
    <w:rsid w:val="005E7CC8"/>
    <w:rPr>
      <w:rFonts w:ascii="Courier New" w:hAnsi="Courier New"/>
      <w:b/>
      <w:bCs/>
      <w:sz w:val="36"/>
      <w:szCs w:val="36"/>
    </w:rPr>
  </w:style>
  <w:style w:type="character" w:customStyle="1" w:styleId="BodyText2Char">
    <w:name w:val="Body Text 2 Char"/>
    <w:basedOn w:val="DefaultParagraphFont"/>
    <w:link w:val="BodyText2"/>
    <w:semiHidden/>
    <w:rsid w:val="005E7CC8"/>
    <w:rPr>
      <w:rFonts w:ascii="Courier New" w:hAnsi="Courier New" w:cs="Courier New"/>
      <w:b/>
      <w:bCs/>
      <w:sz w:val="24"/>
      <w:szCs w:val="24"/>
    </w:rPr>
  </w:style>
  <w:style w:type="paragraph" w:styleId="BlockText">
    <w:name w:val="Block Text"/>
    <w:basedOn w:val="Normal"/>
    <w:semiHidden/>
    <w:rsid w:val="005E7CC8"/>
    <w:pPr>
      <w:ind w:left="-270" w:right="-540"/>
    </w:pPr>
    <w:rPr>
      <w:rFonts w:ascii="Times New Roman" w:hAnsi="Times New Roman"/>
      <w:sz w:val="24"/>
    </w:rPr>
  </w:style>
  <w:style w:type="paragraph" w:styleId="Title">
    <w:name w:val="Title"/>
    <w:basedOn w:val="Normal"/>
    <w:link w:val="TitleChar"/>
    <w:qFormat/>
    <w:rsid w:val="005E7CC8"/>
    <w:pPr>
      <w:jc w:val="center"/>
    </w:pPr>
    <w:rPr>
      <w:rFonts w:ascii="Times New Roman" w:hAnsi="Times New Roman"/>
      <w:b/>
      <w:bCs/>
      <w:sz w:val="24"/>
    </w:rPr>
  </w:style>
  <w:style w:type="character" w:customStyle="1" w:styleId="TitleChar">
    <w:name w:val="Title Char"/>
    <w:basedOn w:val="DefaultParagraphFont"/>
    <w:link w:val="Title"/>
    <w:rsid w:val="005E7CC8"/>
    <w:rPr>
      <w:b/>
      <w:bCs/>
      <w:sz w:val="24"/>
      <w:szCs w:val="24"/>
    </w:rPr>
  </w:style>
  <w:style w:type="character" w:customStyle="1" w:styleId="BodyTextIndent3Char">
    <w:name w:val="Body Text Indent 3 Char"/>
    <w:basedOn w:val="DefaultParagraphFont"/>
    <w:link w:val="BodyTextIndent3"/>
    <w:semiHidden/>
    <w:rsid w:val="005E7CC8"/>
    <w:rPr>
      <w:sz w:val="24"/>
      <w:szCs w:val="24"/>
    </w:rPr>
  </w:style>
  <w:style w:type="character" w:customStyle="1" w:styleId="HeaderChar">
    <w:name w:val="Header Char"/>
    <w:basedOn w:val="DefaultParagraphFont"/>
    <w:link w:val="Header"/>
    <w:uiPriority w:val="99"/>
    <w:semiHidden/>
    <w:rsid w:val="005E7CC8"/>
    <w:rPr>
      <w:rFonts w:ascii="Courier New" w:hAnsi="Courier New"/>
      <w:szCs w:val="24"/>
    </w:rPr>
  </w:style>
  <w:style w:type="paragraph" w:styleId="BalloonText">
    <w:name w:val="Balloon Text"/>
    <w:basedOn w:val="Normal"/>
    <w:link w:val="BalloonTextChar"/>
    <w:uiPriority w:val="99"/>
    <w:semiHidden/>
    <w:unhideWhenUsed/>
    <w:rsid w:val="008654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5413"/>
    <w:rPr>
      <w:rFonts w:ascii="Segoe UI" w:hAnsi="Segoe UI" w:cs="Segoe UI"/>
      <w:sz w:val="18"/>
      <w:szCs w:val="18"/>
    </w:rPr>
  </w:style>
  <w:style w:type="character" w:styleId="Hyperlink">
    <w:name w:val="Hyperlink"/>
    <w:basedOn w:val="DefaultParagraphFont"/>
    <w:uiPriority w:val="99"/>
    <w:unhideWhenUsed/>
    <w:rsid w:val="0056392A"/>
    <w:rPr>
      <w:color w:val="0000FF" w:themeColor="hyperlink"/>
      <w:u w:val="single"/>
    </w:rPr>
  </w:style>
  <w:style w:type="character" w:styleId="UnresolvedMention">
    <w:name w:val="Unresolved Mention"/>
    <w:basedOn w:val="DefaultParagraphFont"/>
    <w:uiPriority w:val="99"/>
    <w:semiHidden/>
    <w:unhideWhenUsed/>
    <w:rsid w:val="0056392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209882">
      <w:bodyDiv w:val="1"/>
      <w:marLeft w:val="0"/>
      <w:marRight w:val="0"/>
      <w:marTop w:val="0"/>
      <w:marBottom w:val="0"/>
      <w:divBdr>
        <w:top w:val="none" w:sz="0" w:space="0" w:color="auto"/>
        <w:left w:val="none" w:sz="0" w:space="0" w:color="auto"/>
        <w:bottom w:val="none" w:sz="0" w:space="0" w:color="auto"/>
        <w:right w:val="none" w:sz="0" w:space="0" w:color="auto"/>
      </w:divBdr>
    </w:div>
    <w:div w:id="289212508">
      <w:bodyDiv w:val="1"/>
      <w:marLeft w:val="0"/>
      <w:marRight w:val="0"/>
      <w:marTop w:val="0"/>
      <w:marBottom w:val="0"/>
      <w:divBdr>
        <w:top w:val="none" w:sz="0" w:space="0" w:color="auto"/>
        <w:left w:val="none" w:sz="0" w:space="0" w:color="auto"/>
        <w:bottom w:val="none" w:sz="0" w:space="0" w:color="auto"/>
        <w:right w:val="none" w:sz="0" w:space="0" w:color="auto"/>
      </w:divBdr>
    </w:div>
    <w:div w:id="338889523">
      <w:bodyDiv w:val="1"/>
      <w:marLeft w:val="0"/>
      <w:marRight w:val="0"/>
      <w:marTop w:val="0"/>
      <w:marBottom w:val="0"/>
      <w:divBdr>
        <w:top w:val="none" w:sz="0" w:space="0" w:color="auto"/>
        <w:left w:val="none" w:sz="0" w:space="0" w:color="auto"/>
        <w:bottom w:val="none" w:sz="0" w:space="0" w:color="auto"/>
        <w:right w:val="none" w:sz="0" w:space="0" w:color="auto"/>
      </w:divBdr>
    </w:div>
    <w:div w:id="603418653">
      <w:bodyDiv w:val="1"/>
      <w:marLeft w:val="0"/>
      <w:marRight w:val="0"/>
      <w:marTop w:val="0"/>
      <w:marBottom w:val="0"/>
      <w:divBdr>
        <w:top w:val="none" w:sz="0" w:space="0" w:color="auto"/>
        <w:left w:val="none" w:sz="0" w:space="0" w:color="auto"/>
        <w:bottom w:val="none" w:sz="0" w:space="0" w:color="auto"/>
        <w:right w:val="none" w:sz="0" w:space="0" w:color="auto"/>
      </w:divBdr>
      <w:divsChild>
        <w:div w:id="38168075">
          <w:marLeft w:val="0"/>
          <w:marRight w:val="0"/>
          <w:marTop w:val="0"/>
          <w:marBottom w:val="0"/>
          <w:divBdr>
            <w:top w:val="none" w:sz="0" w:space="0" w:color="auto"/>
            <w:left w:val="none" w:sz="0" w:space="0" w:color="auto"/>
            <w:bottom w:val="none" w:sz="0" w:space="0" w:color="auto"/>
            <w:right w:val="none" w:sz="0" w:space="0" w:color="auto"/>
          </w:divBdr>
        </w:div>
        <w:div w:id="114761061">
          <w:marLeft w:val="0"/>
          <w:marRight w:val="0"/>
          <w:marTop w:val="0"/>
          <w:marBottom w:val="0"/>
          <w:divBdr>
            <w:top w:val="none" w:sz="0" w:space="0" w:color="auto"/>
            <w:left w:val="none" w:sz="0" w:space="0" w:color="auto"/>
            <w:bottom w:val="none" w:sz="0" w:space="0" w:color="auto"/>
            <w:right w:val="none" w:sz="0" w:space="0" w:color="auto"/>
          </w:divBdr>
        </w:div>
        <w:div w:id="161821491">
          <w:marLeft w:val="0"/>
          <w:marRight w:val="0"/>
          <w:marTop w:val="0"/>
          <w:marBottom w:val="0"/>
          <w:divBdr>
            <w:top w:val="none" w:sz="0" w:space="0" w:color="auto"/>
            <w:left w:val="none" w:sz="0" w:space="0" w:color="auto"/>
            <w:bottom w:val="none" w:sz="0" w:space="0" w:color="auto"/>
            <w:right w:val="none" w:sz="0" w:space="0" w:color="auto"/>
          </w:divBdr>
        </w:div>
        <w:div w:id="217403027">
          <w:marLeft w:val="0"/>
          <w:marRight w:val="0"/>
          <w:marTop w:val="0"/>
          <w:marBottom w:val="0"/>
          <w:divBdr>
            <w:top w:val="none" w:sz="0" w:space="0" w:color="auto"/>
            <w:left w:val="none" w:sz="0" w:space="0" w:color="auto"/>
            <w:bottom w:val="none" w:sz="0" w:space="0" w:color="auto"/>
            <w:right w:val="none" w:sz="0" w:space="0" w:color="auto"/>
          </w:divBdr>
        </w:div>
        <w:div w:id="425804245">
          <w:marLeft w:val="0"/>
          <w:marRight w:val="0"/>
          <w:marTop w:val="0"/>
          <w:marBottom w:val="0"/>
          <w:divBdr>
            <w:top w:val="none" w:sz="0" w:space="0" w:color="auto"/>
            <w:left w:val="none" w:sz="0" w:space="0" w:color="auto"/>
            <w:bottom w:val="none" w:sz="0" w:space="0" w:color="auto"/>
            <w:right w:val="none" w:sz="0" w:space="0" w:color="auto"/>
          </w:divBdr>
        </w:div>
        <w:div w:id="456800033">
          <w:marLeft w:val="0"/>
          <w:marRight w:val="0"/>
          <w:marTop w:val="0"/>
          <w:marBottom w:val="0"/>
          <w:divBdr>
            <w:top w:val="none" w:sz="0" w:space="0" w:color="auto"/>
            <w:left w:val="none" w:sz="0" w:space="0" w:color="auto"/>
            <w:bottom w:val="none" w:sz="0" w:space="0" w:color="auto"/>
            <w:right w:val="none" w:sz="0" w:space="0" w:color="auto"/>
          </w:divBdr>
        </w:div>
        <w:div w:id="798112910">
          <w:marLeft w:val="0"/>
          <w:marRight w:val="0"/>
          <w:marTop w:val="0"/>
          <w:marBottom w:val="0"/>
          <w:divBdr>
            <w:top w:val="none" w:sz="0" w:space="0" w:color="auto"/>
            <w:left w:val="none" w:sz="0" w:space="0" w:color="auto"/>
            <w:bottom w:val="none" w:sz="0" w:space="0" w:color="auto"/>
            <w:right w:val="none" w:sz="0" w:space="0" w:color="auto"/>
          </w:divBdr>
        </w:div>
        <w:div w:id="873737634">
          <w:marLeft w:val="0"/>
          <w:marRight w:val="0"/>
          <w:marTop w:val="0"/>
          <w:marBottom w:val="0"/>
          <w:divBdr>
            <w:top w:val="none" w:sz="0" w:space="0" w:color="auto"/>
            <w:left w:val="none" w:sz="0" w:space="0" w:color="auto"/>
            <w:bottom w:val="none" w:sz="0" w:space="0" w:color="auto"/>
            <w:right w:val="none" w:sz="0" w:space="0" w:color="auto"/>
          </w:divBdr>
        </w:div>
        <w:div w:id="970790960">
          <w:marLeft w:val="0"/>
          <w:marRight w:val="0"/>
          <w:marTop w:val="0"/>
          <w:marBottom w:val="0"/>
          <w:divBdr>
            <w:top w:val="none" w:sz="0" w:space="0" w:color="auto"/>
            <w:left w:val="none" w:sz="0" w:space="0" w:color="auto"/>
            <w:bottom w:val="none" w:sz="0" w:space="0" w:color="auto"/>
            <w:right w:val="none" w:sz="0" w:space="0" w:color="auto"/>
          </w:divBdr>
        </w:div>
        <w:div w:id="1041784043">
          <w:marLeft w:val="0"/>
          <w:marRight w:val="0"/>
          <w:marTop w:val="0"/>
          <w:marBottom w:val="0"/>
          <w:divBdr>
            <w:top w:val="none" w:sz="0" w:space="0" w:color="auto"/>
            <w:left w:val="none" w:sz="0" w:space="0" w:color="auto"/>
            <w:bottom w:val="none" w:sz="0" w:space="0" w:color="auto"/>
            <w:right w:val="none" w:sz="0" w:space="0" w:color="auto"/>
          </w:divBdr>
        </w:div>
        <w:div w:id="1084913553">
          <w:marLeft w:val="0"/>
          <w:marRight w:val="0"/>
          <w:marTop w:val="0"/>
          <w:marBottom w:val="0"/>
          <w:divBdr>
            <w:top w:val="none" w:sz="0" w:space="0" w:color="auto"/>
            <w:left w:val="none" w:sz="0" w:space="0" w:color="auto"/>
            <w:bottom w:val="none" w:sz="0" w:space="0" w:color="auto"/>
            <w:right w:val="none" w:sz="0" w:space="0" w:color="auto"/>
          </w:divBdr>
        </w:div>
        <w:div w:id="1132987675">
          <w:marLeft w:val="0"/>
          <w:marRight w:val="0"/>
          <w:marTop w:val="0"/>
          <w:marBottom w:val="0"/>
          <w:divBdr>
            <w:top w:val="none" w:sz="0" w:space="0" w:color="auto"/>
            <w:left w:val="none" w:sz="0" w:space="0" w:color="auto"/>
            <w:bottom w:val="none" w:sz="0" w:space="0" w:color="auto"/>
            <w:right w:val="none" w:sz="0" w:space="0" w:color="auto"/>
          </w:divBdr>
        </w:div>
        <w:div w:id="1138062181">
          <w:marLeft w:val="0"/>
          <w:marRight w:val="0"/>
          <w:marTop w:val="0"/>
          <w:marBottom w:val="0"/>
          <w:divBdr>
            <w:top w:val="none" w:sz="0" w:space="0" w:color="auto"/>
            <w:left w:val="none" w:sz="0" w:space="0" w:color="auto"/>
            <w:bottom w:val="none" w:sz="0" w:space="0" w:color="auto"/>
            <w:right w:val="none" w:sz="0" w:space="0" w:color="auto"/>
          </w:divBdr>
        </w:div>
        <w:div w:id="1423647117">
          <w:marLeft w:val="0"/>
          <w:marRight w:val="0"/>
          <w:marTop w:val="0"/>
          <w:marBottom w:val="0"/>
          <w:divBdr>
            <w:top w:val="none" w:sz="0" w:space="0" w:color="auto"/>
            <w:left w:val="none" w:sz="0" w:space="0" w:color="auto"/>
            <w:bottom w:val="none" w:sz="0" w:space="0" w:color="auto"/>
            <w:right w:val="none" w:sz="0" w:space="0" w:color="auto"/>
          </w:divBdr>
        </w:div>
        <w:div w:id="1435782032">
          <w:marLeft w:val="0"/>
          <w:marRight w:val="0"/>
          <w:marTop w:val="0"/>
          <w:marBottom w:val="0"/>
          <w:divBdr>
            <w:top w:val="none" w:sz="0" w:space="0" w:color="auto"/>
            <w:left w:val="none" w:sz="0" w:space="0" w:color="auto"/>
            <w:bottom w:val="none" w:sz="0" w:space="0" w:color="auto"/>
            <w:right w:val="none" w:sz="0" w:space="0" w:color="auto"/>
          </w:divBdr>
        </w:div>
        <w:div w:id="1727021552">
          <w:marLeft w:val="0"/>
          <w:marRight w:val="0"/>
          <w:marTop w:val="0"/>
          <w:marBottom w:val="0"/>
          <w:divBdr>
            <w:top w:val="none" w:sz="0" w:space="0" w:color="auto"/>
            <w:left w:val="none" w:sz="0" w:space="0" w:color="auto"/>
            <w:bottom w:val="none" w:sz="0" w:space="0" w:color="auto"/>
            <w:right w:val="none" w:sz="0" w:space="0" w:color="auto"/>
          </w:divBdr>
        </w:div>
        <w:div w:id="1827017092">
          <w:marLeft w:val="0"/>
          <w:marRight w:val="0"/>
          <w:marTop w:val="0"/>
          <w:marBottom w:val="0"/>
          <w:divBdr>
            <w:top w:val="none" w:sz="0" w:space="0" w:color="auto"/>
            <w:left w:val="none" w:sz="0" w:space="0" w:color="auto"/>
            <w:bottom w:val="none" w:sz="0" w:space="0" w:color="auto"/>
            <w:right w:val="none" w:sz="0" w:space="0" w:color="auto"/>
          </w:divBdr>
        </w:div>
        <w:div w:id="1869835547">
          <w:marLeft w:val="0"/>
          <w:marRight w:val="0"/>
          <w:marTop w:val="0"/>
          <w:marBottom w:val="0"/>
          <w:divBdr>
            <w:top w:val="none" w:sz="0" w:space="0" w:color="auto"/>
            <w:left w:val="none" w:sz="0" w:space="0" w:color="auto"/>
            <w:bottom w:val="none" w:sz="0" w:space="0" w:color="auto"/>
            <w:right w:val="none" w:sz="0" w:space="0" w:color="auto"/>
          </w:divBdr>
        </w:div>
        <w:div w:id="1876037434">
          <w:marLeft w:val="0"/>
          <w:marRight w:val="0"/>
          <w:marTop w:val="0"/>
          <w:marBottom w:val="0"/>
          <w:divBdr>
            <w:top w:val="none" w:sz="0" w:space="0" w:color="auto"/>
            <w:left w:val="none" w:sz="0" w:space="0" w:color="auto"/>
            <w:bottom w:val="none" w:sz="0" w:space="0" w:color="auto"/>
            <w:right w:val="none" w:sz="0" w:space="0" w:color="auto"/>
          </w:divBdr>
        </w:div>
      </w:divsChild>
    </w:div>
    <w:div w:id="1382442363">
      <w:bodyDiv w:val="1"/>
      <w:marLeft w:val="0"/>
      <w:marRight w:val="0"/>
      <w:marTop w:val="0"/>
      <w:marBottom w:val="0"/>
      <w:divBdr>
        <w:top w:val="none" w:sz="0" w:space="0" w:color="auto"/>
        <w:left w:val="none" w:sz="0" w:space="0" w:color="auto"/>
        <w:bottom w:val="none" w:sz="0" w:space="0" w:color="auto"/>
        <w:right w:val="none" w:sz="0" w:space="0" w:color="auto"/>
      </w:divBdr>
    </w:div>
    <w:div w:id="1543441104">
      <w:bodyDiv w:val="1"/>
      <w:marLeft w:val="0"/>
      <w:marRight w:val="0"/>
      <w:marTop w:val="0"/>
      <w:marBottom w:val="0"/>
      <w:divBdr>
        <w:top w:val="none" w:sz="0" w:space="0" w:color="auto"/>
        <w:left w:val="none" w:sz="0" w:space="0" w:color="auto"/>
        <w:bottom w:val="none" w:sz="0" w:space="0" w:color="auto"/>
        <w:right w:val="none" w:sz="0" w:space="0" w:color="auto"/>
      </w:divBdr>
    </w:div>
    <w:div w:id="1601715385">
      <w:bodyDiv w:val="1"/>
      <w:marLeft w:val="0"/>
      <w:marRight w:val="0"/>
      <w:marTop w:val="0"/>
      <w:marBottom w:val="0"/>
      <w:divBdr>
        <w:top w:val="none" w:sz="0" w:space="0" w:color="auto"/>
        <w:left w:val="none" w:sz="0" w:space="0" w:color="auto"/>
        <w:bottom w:val="none" w:sz="0" w:space="0" w:color="auto"/>
        <w:right w:val="none" w:sz="0" w:space="0" w:color="auto"/>
      </w:divBdr>
    </w:div>
    <w:div w:id="1667006008">
      <w:bodyDiv w:val="1"/>
      <w:marLeft w:val="0"/>
      <w:marRight w:val="0"/>
      <w:marTop w:val="0"/>
      <w:marBottom w:val="0"/>
      <w:divBdr>
        <w:top w:val="none" w:sz="0" w:space="0" w:color="auto"/>
        <w:left w:val="none" w:sz="0" w:space="0" w:color="auto"/>
        <w:bottom w:val="none" w:sz="0" w:space="0" w:color="auto"/>
        <w:right w:val="none" w:sz="0" w:space="0" w:color="auto"/>
      </w:divBdr>
    </w:div>
    <w:div w:id="1700469163">
      <w:bodyDiv w:val="1"/>
      <w:marLeft w:val="0"/>
      <w:marRight w:val="0"/>
      <w:marTop w:val="0"/>
      <w:marBottom w:val="0"/>
      <w:divBdr>
        <w:top w:val="none" w:sz="0" w:space="0" w:color="auto"/>
        <w:left w:val="none" w:sz="0" w:space="0" w:color="auto"/>
        <w:bottom w:val="none" w:sz="0" w:space="0" w:color="auto"/>
        <w:right w:val="none" w:sz="0" w:space="0" w:color="auto"/>
      </w:divBdr>
      <w:divsChild>
        <w:div w:id="330106095">
          <w:marLeft w:val="0"/>
          <w:marRight w:val="0"/>
          <w:marTop w:val="0"/>
          <w:marBottom w:val="0"/>
          <w:divBdr>
            <w:top w:val="none" w:sz="0" w:space="0" w:color="auto"/>
            <w:left w:val="none" w:sz="0" w:space="0" w:color="auto"/>
            <w:bottom w:val="none" w:sz="0" w:space="0" w:color="auto"/>
            <w:right w:val="none" w:sz="0" w:space="0" w:color="auto"/>
          </w:divBdr>
        </w:div>
        <w:div w:id="373432257">
          <w:marLeft w:val="0"/>
          <w:marRight w:val="0"/>
          <w:marTop w:val="0"/>
          <w:marBottom w:val="0"/>
          <w:divBdr>
            <w:top w:val="none" w:sz="0" w:space="0" w:color="auto"/>
            <w:left w:val="none" w:sz="0" w:space="0" w:color="auto"/>
            <w:bottom w:val="none" w:sz="0" w:space="0" w:color="auto"/>
            <w:right w:val="none" w:sz="0" w:space="0" w:color="auto"/>
          </w:divBdr>
        </w:div>
        <w:div w:id="547449555">
          <w:marLeft w:val="0"/>
          <w:marRight w:val="0"/>
          <w:marTop w:val="0"/>
          <w:marBottom w:val="0"/>
          <w:divBdr>
            <w:top w:val="none" w:sz="0" w:space="0" w:color="auto"/>
            <w:left w:val="none" w:sz="0" w:space="0" w:color="auto"/>
            <w:bottom w:val="none" w:sz="0" w:space="0" w:color="auto"/>
            <w:right w:val="none" w:sz="0" w:space="0" w:color="auto"/>
          </w:divBdr>
        </w:div>
        <w:div w:id="599607861">
          <w:marLeft w:val="0"/>
          <w:marRight w:val="0"/>
          <w:marTop w:val="0"/>
          <w:marBottom w:val="0"/>
          <w:divBdr>
            <w:top w:val="none" w:sz="0" w:space="0" w:color="auto"/>
            <w:left w:val="none" w:sz="0" w:space="0" w:color="auto"/>
            <w:bottom w:val="none" w:sz="0" w:space="0" w:color="auto"/>
            <w:right w:val="none" w:sz="0" w:space="0" w:color="auto"/>
          </w:divBdr>
        </w:div>
        <w:div w:id="661741388">
          <w:marLeft w:val="0"/>
          <w:marRight w:val="0"/>
          <w:marTop w:val="0"/>
          <w:marBottom w:val="0"/>
          <w:divBdr>
            <w:top w:val="none" w:sz="0" w:space="0" w:color="auto"/>
            <w:left w:val="none" w:sz="0" w:space="0" w:color="auto"/>
            <w:bottom w:val="none" w:sz="0" w:space="0" w:color="auto"/>
            <w:right w:val="none" w:sz="0" w:space="0" w:color="auto"/>
          </w:divBdr>
        </w:div>
        <w:div w:id="1190024718">
          <w:marLeft w:val="0"/>
          <w:marRight w:val="0"/>
          <w:marTop w:val="0"/>
          <w:marBottom w:val="0"/>
          <w:divBdr>
            <w:top w:val="none" w:sz="0" w:space="0" w:color="auto"/>
            <w:left w:val="none" w:sz="0" w:space="0" w:color="auto"/>
            <w:bottom w:val="none" w:sz="0" w:space="0" w:color="auto"/>
            <w:right w:val="none" w:sz="0" w:space="0" w:color="auto"/>
          </w:divBdr>
        </w:div>
        <w:div w:id="1231381390">
          <w:marLeft w:val="0"/>
          <w:marRight w:val="0"/>
          <w:marTop w:val="0"/>
          <w:marBottom w:val="0"/>
          <w:divBdr>
            <w:top w:val="none" w:sz="0" w:space="0" w:color="auto"/>
            <w:left w:val="none" w:sz="0" w:space="0" w:color="auto"/>
            <w:bottom w:val="none" w:sz="0" w:space="0" w:color="auto"/>
            <w:right w:val="none" w:sz="0" w:space="0" w:color="auto"/>
          </w:divBdr>
        </w:div>
        <w:div w:id="1438526928">
          <w:marLeft w:val="0"/>
          <w:marRight w:val="0"/>
          <w:marTop w:val="0"/>
          <w:marBottom w:val="0"/>
          <w:divBdr>
            <w:top w:val="none" w:sz="0" w:space="0" w:color="auto"/>
            <w:left w:val="none" w:sz="0" w:space="0" w:color="auto"/>
            <w:bottom w:val="none" w:sz="0" w:space="0" w:color="auto"/>
            <w:right w:val="none" w:sz="0" w:space="0" w:color="auto"/>
          </w:divBdr>
        </w:div>
        <w:div w:id="1502545223">
          <w:marLeft w:val="0"/>
          <w:marRight w:val="0"/>
          <w:marTop w:val="0"/>
          <w:marBottom w:val="0"/>
          <w:divBdr>
            <w:top w:val="none" w:sz="0" w:space="0" w:color="auto"/>
            <w:left w:val="none" w:sz="0" w:space="0" w:color="auto"/>
            <w:bottom w:val="none" w:sz="0" w:space="0" w:color="auto"/>
            <w:right w:val="none" w:sz="0" w:space="0" w:color="auto"/>
          </w:divBdr>
        </w:div>
        <w:div w:id="1515067742">
          <w:marLeft w:val="0"/>
          <w:marRight w:val="0"/>
          <w:marTop w:val="0"/>
          <w:marBottom w:val="0"/>
          <w:divBdr>
            <w:top w:val="none" w:sz="0" w:space="0" w:color="auto"/>
            <w:left w:val="none" w:sz="0" w:space="0" w:color="auto"/>
            <w:bottom w:val="none" w:sz="0" w:space="0" w:color="auto"/>
            <w:right w:val="none" w:sz="0" w:space="0" w:color="auto"/>
          </w:divBdr>
        </w:div>
        <w:div w:id="1579056979">
          <w:marLeft w:val="0"/>
          <w:marRight w:val="0"/>
          <w:marTop w:val="0"/>
          <w:marBottom w:val="0"/>
          <w:divBdr>
            <w:top w:val="none" w:sz="0" w:space="0" w:color="auto"/>
            <w:left w:val="none" w:sz="0" w:space="0" w:color="auto"/>
            <w:bottom w:val="none" w:sz="0" w:space="0" w:color="auto"/>
            <w:right w:val="none" w:sz="0" w:space="0" w:color="auto"/>
          </w:divBdr>
        </w:div>
        <w:div w:id="1645617095">
          <w:marLeft w:val="0"/>
          <w:marRight w:val="0"/>
          <w:marTop w:val="0"/>
          <w:marBottom w:val="0"/>
          <w:divBdr>
            <w:top w:val="none" w:sz="0" w:space="0" w:color="auto"/>
            <w:left w:val="none" w:sz="0" w:space="0" w:color="auto"/>
            <w:bottom w:val="none" w:sz="0" w:space="0" w:color="auto"/>
            <w:right w:val="none" w:sz="0" w:space="0" w:color="auto"/>
          </w:divBdr>
        </w:div>
        <w:div w:id="1689091724">
          <w:marLeft w:val="0"/>
          <w:marRight w:val="0"/>
          <w:marTop w:val="0"/>
          <w:marBottom w:val="0"/>
          <w:divBdr>
            <w:top w:val="none" w:sz="0" w:space="0" w:color="auto"/>
            <w:left w:val="none" w:sz="0" w:space="0" w:color="auto"/>
            <w:bottom w:val="none" w:sz="0" w:space="0" w:color="auto"/>
            <w:right w:val="none" w:sz="0" w:space="0" w:color="auto"/>
          </w:divBdr>
        </w:div>
        <w:div w:id="1973557493">
          <w:marLeft w:val="0"/>
          <w:marRight w:val="0"/>
          <w:marTop w:val="0"/>
          <w:marBottom w:val="0"/>
          <w:divBdr>
            <w:top w:val="none" w:sz="0" w:space="0" w:color="auto"/>
            <w:left w:val="none" w:sz="0" w:space="0" w:color="auto"/>
            <w:bottom w:val="none" w:sz="0" w:space="0" w:color="auto"/>
            <w:right w:val="none" w:sz="0" w:space="0" w:color="auto"/>
          </w:divBdr>
        </w:div>
        <w:div w:id="2003505229">
          <w:marLeft w:val="0"/>
          <w:marRight w:val="0"/>
          <w:marTop w:val="0"/>
          <w:marBottom w:val="0"/>
          <w:divBdr>
            <w:top w:val="none" w:sz="0" w:space="0" w:color="auto"/>
            <w:left w:val="none" w:sz="0" w:space="0" w:color="auto"/>
            <w:bottom w:val="none" w:sz="0" w:space="0" w:color="auto"/>
            <w:right w:val="none" w:sz="0" w:space="0" w:color="auto"/>
          </w:divBdr>
        </w:div>
        <w:div w:id="2038699084">
          <w:marLeft w:val="0"/>
          <w:marRight w:val="0"/>
          <w:marTop w:val="0"/>
          <w:marBottom w:val="0"/>
          <w:divBdr>
            <w:top w:val="none" w:sz="0" w:space="0" w:color="auto"/>
            <w:left w:val="none" w:sz="0" w:space="0" w:color="auto"/>
            <w:bottom w:val="none" w:sz="0" w:space="0" w:color="auto"/>
            <w:right w:val="none" w:sz="0" w:space="0" w:color="auto"/>
          </w:divBdr>
        </w:div>
        <w:div w:id="2083140532">
          <w:marLeft w:val="0"/>
          <w:marRight w:val="0"/>
          <w:marTop w:val="0"/>
          <w:marBottom w:val="0"/>
          <w:divBdr>
            <w:top w:val="none" w:sz="0" w:space="0" w:color="auto"/>
            <w:left w:val="none" w:sz="0" w:space="0" w:color="auto"/>
            <w:bottom w:val="none" w:sz="0" w:space="0" w:color="auto"/>
            <w:right w:val="none" w:sz="0" w:space="0" w:color="auto"/>
          </w:divBdr>
        </w:div>
        <w:div w:id="2115587608">
          <w:marLeft w:val="0"/>
          <w:marRight w:val="0"/>
          <w:marTop w:val="0"/>
          <w:marBottom w:val="0"/>
          <w:divBdr>
            <w:top w:val="none" w:sz="0" w:space="0" w:color="auto"/>
            <w:left w:val="none" w:sz="0" w:space="0" w:color="auto"/>
            <w:bottom w:val="none" w:sz="0" w:space="0" w:color="auto"/>
            <w:right w:val="none" w:sz="0" w:space="0" w:color="auto"/>
          </w:divBdr>
        </w:div>
        <w:div w:id="2115979418">
          <w:marLeft w:val="0"/>
          <w:marRight w:val="0"/>
          <w:marTop w:val="0"/>
          <w:marBottom w:val="0"/>
          <w:divBdr>
            <w:top w:val="none" w:sz="0" w:space="0" w:color="auto"/>
            <w:left w:val="none" w:sz="0" w:space="0" w:color="auto"/>
            <w:bottom w:val="none" w:sz="0" w:space="0" w:color="auto"/>
            <w:right w:val="none" w:sz="0" w:space="0" w:color="auto"/>
          </w:divBdr>
        </w:div>
      </w:divsChild>
    </w:div>
    <w:div w:id="1972131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mailto:EPA_R4_CAA_Reports@epa.go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7.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yperlink" Target="mailto:dnrem.reports.air@huntsvilleal.go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TaxCatchAll xmlns="c7882bcd-4024-4534-9480-411d6909fe6e" xsi:nil="true"/>
    <lcf76f155ced4ddcb4097134ff3c332f xmlns="98656fa3-79a5-49dd-a790-758ac0c10ff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F843C1E59D82B428E55CE8F440983DC" ma:contentTypeVersion="18" ma:contentTypeDescription="Create a new document." ma:contentTypeScope="" ma:versionID="aff8ebffa14f1a0f24784bba62624233">
  <xsd:schema xmlns:xsd="http://www.w3.org/2001/XMLSchema" xmlns:xs="http://www.w3.org/2001/XMLSchema" xmlns:p="http://schemas.microsoft.com/office/2006/metadata/properties" xmlns:ns2="98656fa3-79a5-49dd-a790-758ac0c10ff0" xmlns:ns3="c7882bcd-4024-4534-9480-411d6909fe6e" targetNamespace="http://schemas.microsoft.com/office/2006/metadata/properties" ma:root="true" ma:fieldsID="6ccecf5084d6207ea1be82ad2e5e9358" ns2:_="" ns3:_="">
    <xsd:import namespace="98656fa3-79a5-49dd-a790-758ac0c10ff0"/>
    <xsd:import namespace="c7882bcd-4024-4534-9480-411d6909fe6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656fa3-79a5-49dd-a790-758ac0c10f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f4e4bc-7e3e-4193-ab45-e550ff1a506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7882bcd-4024-4534-9480-411d6909fe6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90bec82a-9d46-4d85-a840-b9d1a0a89524}" ma:internalName="TaxCatchAll" ma:showField="CatchAllData" ma:web="c7882bcd-4024-4534-9480-411d6909fe6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A62C315-0820-4A62-9CFE-4957E910C365}">
  <ds:schemaRefs>
    <ds:schemaRef ds:uri="http://purl.org/dc/terms/"/>
    <ds:schemaRef ds:uri="http://schemas.microsoft.com/office/infopath/2007/PartnerControls"/>
    <ds:schemaRef ds:uri="http://purl.org/dc/dcmitype/"/>
    <ds:schemaRef ds:uri="98656fa3-79a5-49dd-a790-758ac0c10ff0"/>
    <ds:schemaRef ds:uri="http://schemas.microsoft.com/office/2006/metadata/properties"/>
    <ds:schemaRef ds:uri="http://www.w3.org/XML/1998/namespace"/>
    <ds:schemaRef ds:uri="http://schemas.microsoft.com/office/2006/documentManagement/types"/>
    <ds:schemaRef ds:uri="http://purl.org/dc/elements/1.1/"/>
    <ds:schemaRef ds:uri="http://schemas.openxmlformats.org/package/2006/metadata/core-properties"/>
    <ds:schemaRef ds:uri="c7882bcd-4024-4534-9480-411d6909fe6e"/>
  </ds:schemaRefs>
</ds:datastoreItem>
</file>

<file path=customXml/itemProps2.xml><?xml version="1.0" encoding="utf-8"?>
<ds:datastoreItem xmlns:ds="http://schemas.openxmlformats.org/officeDocument/2006/customXml" ds:itemID="{7B42962C-E97C-42C9-96BA-623AD0638844}">
  <ds:schemaRefs>
    <ds:schemaRef ds:uri="http://schemas.openxmlformats.org/officeDocument/2006/bibliography"/>
  </ds:schemaRefs>
</ds:datastoreItem>
</file>

<file path=customXml/itemProps3.xml><?xml version="1.0" encoding="utf-8"?>
<ds:datastoreItem xmlns:ds="http://schemas.openxmlformats.org/officeDocument/2006/customXml" ds:itemID="{8F24CCA1-4B05-4636-A468-DAB6A4E2E954}">
  <ds:schemaRefs>
    <ds:schemaRef ds:uri="http://schemas.microsoft.com/sharepoint/v3/contenttype/forms"/>
  </ds:schemaRefs>
</ds:datastoreItem>
</file>

<file path=customXml/itemProps4.xml><?xml version="1.0" encoding="utf-8"?>
<ds:datastoreItem xmlns:ds="http://schemas.openxmlformats.org/officeDocument/2006/customXml" ds:itemID="{23BAC2B8-CF07-4D2F-9494-2618AB754B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656fa3-79a5-49dd-a790-758ac0c10ff0"/>
    <ds:schemaRef ds:uri="c7882bcd-4024-4534-9480-411d6909fe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8420</TotalTime>
  <Pages>1</Pages>
  <Words>9571</Words>
  <Characters>54561</Characters>
  <Application>Microsoft Office Word</Application>
  <DocSecurity>4</DocSecurity>
  <Lines>454</Lines>
  <Paragraphs>128</Paragraphs>
  <ScaleCrop>false</ScaleCrop>
  <HeadingPairs>
    <vt:vector size="2" baseType="variant">
      <vt:variant>
        <vt:lpstr>Title</vt:lpstr>
      </vt:variant>
      <vt:variant>
        <vt:i4>1</vt:i4>
      </vt:variant>
    </vt:vector>
  </HeadingPairs>
  <TitlesOfParts>
    <vt:vector size="1" baseType="lpstr">
      <vt:lpstr>City of Huntsville Division of Natural Resources &amp; Environmental Management</vt:lpstr>
    </vt:vector>
  </TitlesOfParts>
  <Company>COH</Company>
  <LinksUpToDate>false</LinksUpToDate>
  <CharactersWithSpaces>64004</CharactersWithSpaces>
  <SharedDoc>false</SharedDoc>
  <HLinks>
    <vt:vector size="12" baseType="variant">
      <vt:variant>
        <vt:i4>7995443</vt:i4>
      </vt:variant>
      <vt:variant>
        <vt:i4>6</vt:i4>
      </vt:variant>
      <vt:variant>
        <vt:i4>0</vt:i4>
      </vt:variant>
      <vt:variant>
        <vt:i4>5</vt:i4>
      </vt:variant>
      <vt:variant>
        <vt:lpwstr>mailto:EPA_R4_CAA_Reports@epa.gov</vt:lpwstr>
      </vt:variant>
      <vt:variant>
        <vt:lpwstr/>
      </vt:variant>
      <vt:variant>
        <vt:i4>5832803</vt:i4>
      </vt:variant>
      <vt:variant>
        <vt:i4>3</vt:i4>
      </vt:variant>
      <vt:variant>
        <vt:i4>0</vt:i4>
      </vt:variant>
      <vt:variant>
        <vt:i4>5</vt:i4>
      </vt:variant>
      <vt:variant>
        <vt:lpwstr>mailto:dnrem.reports.air@huntsvilleal.gov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Huntsville Division of Natural Resources &amp; Environmental Management</dc:title>
  <dc:subject/>
  <dc:creator>Danny Shea</dc:creator>
  <cp:keywords/>
  <cp:lastModifiedBy>Williams, Alfred</cp:lastModifiedBy>
  <cp:revision>226</cp:revision>
  <cp:lastPrinted>2025-02-14T23:38:00Z</cp:lastPrinted>
  <dcterms:created xsi:type="dcterms:W3CDTF">2023-06-29T20:46:00Z</dcterms:created>
  <dcterms:modified xsi:type="dcterms:W3CDTF">2025-04-21T17:56:00Z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0x0101002F843C1E59D82B428E55CE8F440983DC</vt:lpwstr>
  </property>
  <property fmtid="{D5CDD505-2E9C-101B-9397-08002B2CF9AE}" pid="3" name="MediaServiceImageTags">
    <vt:lpwstr/>
  </property>
</Properties>
</file>