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DE296" w14:textId="0521CA70" w:rsidR="00860C3E" w:rsidRPr="00B20C56" w:rsidRDefault="005A069C" w:rsidP="00860C3E">
      <w:pPr>
        <w:jc w:val="center"/>
        <w:rPr>
          <w:b/>
          <w:color w:val="0B6DB7" w:themeColor="background2"/>
          <w:sz w:val="40"/>
          <w:szCs w:val="40"/>
        </w:rPr>
      </w:pPr>
      <w:r w:rsidRPr="00B20C56">
        <w:rPr>
          <w:b/>
          <w:color w:val="0B6DB7" w:themeColor="background2"/>
          <w:sz w:val="40"/>
          <w:szCs w:val="40"/>
        </w:rPr>
        <w:t>Wastew</w:t>
      </w:r>
      <w:r w:rsidR="00860C3E" w:rsidRPr="00B20C56">
        <w:rPr>
          <w:b/>
          <w:color w:val="0B6DB7" w:themeColor="background2"/>
          <w:sz w:val="40"/>
          <w:szCs w:val="40"/>
        </w:rPr>
        <w:t xml:space="preserve">ater </w:t>
      </w:r>
      <w:r w:rsidR="00C776EB" w:rsidRPr="00B20C56">
        <w:rPr>
          <w:b/>
          <w:color w:val="0B6DB7" w:themeColor="background2"/>
          <w:sz w:val="40"/>
          <w:szCs w:val="40"/>
        </w:rPr>
        <w:t>Utility</w:t>
      </w:r>
    </w:p>
    <w:p w14:paraId="0EEA450D" w14:textId="77777777" w:rsidR="00860C3E" w:rsidRPr="00B20C56" w:rsidRDefault="00860C3E" w:rsidP="00860C3E">
      <w:pPr>
        <w:jc w:val="center"/>
        <w:rPr>
          <w:b/>
          <w:color w:val="0B6DB7" w:themeColor="background2"/>
          <w:sz w:val="40"/>
          <w:szCs w:val="40"/>
        </w:rPr>
      </w:pPr>
      <w:r w:rsidRPr="00B20C56">
        <w:rPr>
          <w:b/>
          <w:color w:val="0B6DB7" w:themeColor="background2"/>
          <w:sz w:val="40"/>
          <w:szCs w:val="40"/>
        </w:rPr>
        <w:t>Emergency Response Plan Template</w:t>
      </w:r>
    </w:p>
    <w:p w14:paraId="033209F4" w14:textId="77777777" w:rsidR="00EA0D19" w:rsidRPr="00B20C56" w:rsidRDefault="00EA0D19" w:rsidP="0091107D">
      <w:pPr>
        <w:jc w:val="center"/>
        <w:rPr>
          <w:b/>
          <w:color w:val="0B6DB7" w:themeColor="background2"/>
          <w:sz w:val="40"/>
          <w:szCs w:val="40"/>
        </w:rPr>
        <w:sectPr w:rsidR="00EA0D19" w:rsidRPr="00B20C56" w:rsidSect="00CC1B1E">
          <w:headerReference w:type="default" r:id="rId13"/>
          <w:footerReference w:type="default" r:id="rId14"/>
          <w:pgSz w:w="12240" w:h="15840" w:code="1"/>
          <w:pgMar w:top="1800" w:right="720" w:bottom="504" w:left="720" w:header="432" w:footer="720" w:gutter="0"/>
          <w:cols w:space="720"/>
          <w:vAlign w:val="center"/>
          <w:docGrid w:linePitch="360"/>
        </w:sectPr>
      </w:pPr>
    </w:p>
    <w:p w14:paraId="707DC4D0" w14:textId="0AD906FC" w:rsidR="0091107D" w:rsidRPr="00B20C56" w:rsidRDefault="0091107D" w:rsidP="002A7D0B">
      <w:pPr>
        <w:tabs>
          <w:tab w:val="left" w:pos="0"/>
        </w:tabs>
        <w:jc w:val="center"/>
        <w:rPr>
          <w:b/>
          <w:color w:val="0B6DB7" w:themeColor="background2"/>
          <w:sz w:val="40"/>
          <w:szCs w:val="40"/>
        </w:rPr>
      </w:pPr>
      <w:r w:rsidRPr="00B20C56">
        <w:rPr>
          <w:b/>
          <w:color w:val="0B6DB7" w:themeColor="background2"/>
          <w:sz w:val="40"/>
          <w:szCs w:val="40"/>
        </w:rPr>
        <w:lastRenderedPageBreak/>
        <w:t>[</w:t>
      </w:r>
      <w:r w:rsidR="00653F74" w:rsidRPr="00B20C56">
        <w:rPr>
          <w:b/>
          <w:color w:val="0B6DB7" w:themeColor="background2"/>
          <w:sz w:val="40"/>
          <w:szCs w:val="40"/>
        </w:rPr>
        <w:t>Utility</w:t>
      </w:r>
      <w:r w:rsidRPr="00B20C56">
        <w:rPr>
          <w:b/>
          <w:color w:val="0B6DB7" w:themeColor="background2"/>
          <w:sz w:val="40"/>
          <w:szCs w:val="40"/>
        </w:rPr>
        <w:t xml:space="preserve"> Name]</w:t>
      </w:r>
    </w:p>
    <w:p w14:paraId="2ACDD4A0" w14:textId="02C46B8B" w:rsidR="0099044B" w:rsidRPr="00B20C56" w:rsidRDefault="0091107D" w:rsidP="002A7D0B">
      <w:pPr>
        <w:tabs>
          <w:tab w:val="left" w:pos="0"/>
        </w:tabs>
        <w:jc w:val="center"/>
        <w:rPr>
          <w:b/>
          <w:color w:val="8A8B8C" w:themeColor="accent4"/>
          <w:sz w:val="28"/>
        </w:rPr>
        <w:sectPr w:rsidR="0099044B" w:rsidRPr="00B20C56" w:rsidSect="00CC1B1E">
          <w:footerReference w:type="default" r:id="rId15"/>
          <w:pgSz w:w="12240" w:h="15840" w:code="1"/>
          <w:pgMar w:top="1800" w:right="720" w:bottom="504" w:left="720" w:header="432" w:footer="720" w:gutter="0"/>
          <w:cols w:space="720"/>
          <w:vAlign w:val="center"/>
          <w:docGrid w:linePitch="360"/>
        </w:sectPr>
      </w:pPr>
      <w:r w:rsidRPr="00B20C56">
        <w:rPr>
          <w:b/>
          <w:color w:val="8A8B8C" w:themeColor="accent4"/>
          <w:sz w:val="28"/>
        </w:rPr>
        <w:t>Emergency Response Plan</w:t>
      </w:r>
    </w:p>
    <w:p w14:paraId="46935F50" w14:textId="7AA63171" w:rsidR="001E1B59" w:rsidRPr="00B20C56" w:rsidRDefault="0098081B" w:rsidP="0099044B">
      <w:pPr>
        <w:spacing w:after="240"/>
        <w:rPr>
          <w:rFonts w:ascii="Arial Bold" w:hAnsi="Arial Bold"/>
          <w:b/>
          <w:caps/>
          <w:color w:val="0B6DB7" w:themeColor="background2"/>
          <w:sz w:val="28"/>
        </w:rPr>
      </w:pPr>
      <w:r w:rsidRPr="00B20C56">
        <w:rPr>
          <w:rFonts w:ascii="Arial Bold" w:hAnsi="Arial Bold"/>
          <w:b/>
          <w:caps/>
          <w:color w:val="0B6DB7" w:themeColor="background2"/>
          <w:sz w:val="28"/>
        </w:rPr>
        <w:lastRenderedPageBreak/>
        <w:t>uTILITY AND erp INFORMATION</w:t>
      </w:r>
      <w:r w:rsidR="0099044B" w:rsidRPr="00B20C56">
        <w:rPr>
          <w:rFonts w:ascii="Arial Bold" w:hAnsi="Arial Bold"/>
          <w:b/>
          <w:caps/>
          <w:color w:val="0B6DB7" w:themeColor="background2"/>
          <w:sz w:val="28"/>
        </w:rPr>
        <w:tab/>
      </w:r>
    </w:p>
    <w:p w14:paraId="6AD44D54" w14:textId="77777777" w:rsidR="00FB0403" w:rsidRPr="00B20C56" w:rsidRDefault="00FB0403" w:rsidP="0099044B">
      <w:r w:rsidRPr="00B20C56">
        <w:t>Please fill in the information below as indicated. Text in italics in all the tables in this template represents examples – be sure to delete italicized text as necessary as you fill out the tables in this template.</w:t>
      </w:r>
    </w:p>
    <w:tbl>
      <w:tblPr>
        <w:tblW w:w="10440" w:type="dxa"/>
        <w:tblInd w:w="85"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Caption w:val="CWS and ERP Information"/>
        <w:tblDescription w:val="CWS and ERP Information"/>
      </w:tblPr>
      <w:tblGrid>
        <w:gridCol w:w="2160"/>
        <w:gridCol w:w="8280"/>
      </w:tblGrid>
      <w:tr w:rsidR="00FB0403" w:rsidRPr="00B20C56" w14:paraId="36C4B8E5" w14:textId="77777777" w:rsidTr="0063775F">
        <w:trPr>
          <w:trHeight w:val="453"/>
        </w:trPr>
        <w:tc>
          <w:tcPr>
            <w:tcW w:w="2160" w:type="dxa"/>
            <w:shd w:val="clear" w:color="auto" w:fill="BFBFBF" w:themeFill="background1" w:themeFillShade="BF"/>
            <w:vAlign w:val="center"/>
          </w:tcPr>
          <w:p w14:paraId="2CFF57A2" w14:textId="77777777" w:rsidR="00FB0403" w:rsidRPr="00B20C56" w:rsidRDefault="00FB0403" w:rsidP="0099044B">
            <w:pPr>
              <w:pStyle w:val="TableParagraph"/>
              <w:rPr>
                <w:b/>
                <w:bCs/>
              </w:rPr>
            </w:pPr>
            <w:r w:rsidRPr="00B20C56">
              <w:rPr>
                <w:b/>
                <w:bCs/>
              </w:rPr>
              <w:t>NPDES Permit No. or Nos.</w:t>
            </w:r>
          </w:p>
        </w:tc>
        <w:tc>
          <w:tcPr>
            <w:tcW w:w="8280" w:type="dxa"/>
            <w:vAlign w:val="center"/>
          </w:tcPr>
          <w:p w14:paraId="5AD19EC4" w14:textId="77777777" w:rsidR="00FB0403" w:rsidRPr="00B20C56" w:rsidRDefault="00FB0403" w:rsidP="0099044B">
            <w:pPr>
              <w:pStyle w:val="TableParagraph"/>
              <w:rPr>
                <w:rFonts w:ascii="Calibri" w:eastAsia="Calibri" w:hAnsi="Calibri" w:cs="Calibri"/>
                <w:i/>
                <w:iCs/>
                <w:color w:val="4C4D4D" w:themeColor="accent5"/>
              </w:rPr>
            </w:pPr>
            <w:r w:rsidRPr="00B20C56">
              <w:rPr>
                <w:rFonts w:ascii="Calibri" w:eastAsia="Calibri" w:hAnsi="Calibri" w:cs="Calibri"/>
                <w:i/>
                <w:iCs/>
                <w:color w:val="4C4D4D" w:themeColor="accent5"/>
              </w:rPr>
              <w:t>123456</w:t>
            </w:r>
          </w:p>
        </w:tc>
      </w:tr>
      <w:tr w:rsidR="00FB0403" w:rsidRPr="00B20C56" w14:paraId="102E04C6" w14:textId="77777777" w:rsidTr="0063775F">
        <w:trPr>
          <w:trHeight w:val="453"/>
        </w:trPr>
        <w:tc>
          <w:tcPr>
            <w:tcW w:w="2160" w:type="dxa"/>
            <w:shd w:val="clear" w:color="auto" w:fill="BFBFBF" w:themeFill="background1" w:themeFillShade="BF"/>
            <w:vAlign w:val="center"/>
          </w:tcPr>
          <w:p w14:paraId="33F5EE0D" w14:textId="77777777" w:rsidR="00FB0403" w:rsidRPr="00B20C56" w:rsidRDefault="00FB0403" w:rsidP="0099044B">
            <w:pPr>
              <w:pStyle w:val="TableParagraph"/>
              <w:rPr>
                <w:b/>
                <w:bCs/>
              </w:rPr>
            </w:pPr>
            <w:r w:rsidRPr="00B20C56">
              <w:rPr>
                <w:b/>
                <w:bCs/>
              </w:rPr>
              <w:t>Facility Street Address(es)</w:t>
            </w:r>
          </w:p>
        </w:tc>
        <w:tc>
          <w:tcPr>
            <w:tcW w:w="8280" w:type="dxa"/>
            <w:vAlign w:val="center"/>
          </w:tcPr>
          <w:p w14:paraId="7CBA3FC9" w14:textId="77777777" w:rsidR="00FB0403" w:rsidRPr="00B20C56" w:rsidRDefault="00FB0403" w:rsidP="0099044B">
            <w:pPr>
              <w:pStyle w:val="TableParagraph"/>
              <w:rPr>
                <w:rFonts w:ascii="Calibri" w:eastAsia="Calibri" w:hAnsi="Calibri" w:cs="Calibri"/>
                <w:i/>
                <w:iCs/>
                <w:color w:val="4C4D4D" w:themeColor="accent5"/>
              </w:rPr>
            </w:pPr>
            <w:r w:rsidRPr="00B20C56">
              <w:rPr>
                <w:rFonts w:ascii="Calibri" w:eastAsia="Calibri" w:hAnsi="Calibri" w:cs="Calibri"/>
                <w:i/>
                <w:iCs/>
                <w:color w:val="4C4D4D" w:themeColor="accent5"/>
              </w:rPr>
              <w:t>12 Main Street</w:t>
            </w:r>
          </w:p>
        </w:tc>
      </w:tr>
      <w:tr w:rsidR="00FB0403" w:rsidRPr="00B20C56" w14:paraId="7833DF7F" w14:textId="77777777" w:rsidTr="0063775F">
        <w:trPr>
          <w:trHeight w:val="453"/>
        </w:trPr>
        <w:tc>
          <w:tcPr>
            <w:tcW w:w="2160" w:type="dxa"/>
            <w:shd w:val="clear" w:color="auto" w:fill="BFBFBF" w:themeFill="background1" w:themeFillShade="BF"/>
            <w:vAlign w:val="center"/>
          </w:tcPr>
          <w:p w14:paraId="5079D20E" w14:textId="77777777" w:rsidR="00FB0403" w:rsidRPr="00B20C56" w:rsidRDefault="00FB0403" w:rsidP="0099044B">
            <w:pPr>
              <w:pStyle w:val="TableParagraph"/>
              <w:rPr>
                <w:b/>
                <w:bCs/>
              </w:rPr>
            </w:pPr>
            <w:r w:rsidRPr="00B20C56">
              <w:rPr>
                <w:b/>
                <w:bCs/>
              </w:rPr>
              <w:t xml:space="preserve"> City, State, Zip Code</w:t>
            </w:r>
          </w:p>
        </w:tc>
        <w:tc>
          <w:tcPr>
            <w:tcW w:w="8280" w:type="dxa"/>
            <w:vAlign w:val="center"/>
          </w:tcPr>
          <w:p w14:paraId="6C7C50C7" w14:textId="77777777" w:rsidR="00FB0403" w:rsidRPr="00B20C56" w:rsidRDefault="00FB0403" w:rsidP="0099044B">
            <w:pPr>
              <w:pStyle w:val="TableParagraph"/>
              <w:rPr>
                <w:rFonts w:ascii="Calibri" w:eastAsia="Calibri" w:hAnsi="Calibri" w:cs="Calibri"/>
                <w:i/>
                <w:iCs/>
                <w:color w:val="4C4D4D" w:themeColor="accent5"/>
              </w:rPr>
            </w:pPr>
            <w:r w:rsidRPr="00B20C56">
              <w:rPr>
                <w:rFonts w:ascii="Calibri" w:eastAsia="Calibri" w:hAnsi="Calibri" w:cs="Calibri"/>
                <w:i/>
                <w:iCs/>
                <w:color w:val="4C4D4D" w:themeColor="accent5"/>
              </w:rPr>
              <w:t>Anytown, XX, 98765</w:t>
            </w:r>
          </w:p>
        </w:tc>
      </w:tr>
      <w:tr w:rsidR="00FB0403" w:rsidRPr="00B20C56" w14:paraId="452DA1CE" w14:textId="77777777" w:rsidTr="0063775F">
        <w:trPr>
          <w:trHeight w:val="453"/>
        </w:trPr>
        <w:tc>
          <w:tcPr>
            <w:tcW w:w="2160" w:type="dxa"/>
            <w:shd w:val="clear" w:color="auto" w:fill="BFBFBF" w:themeFill="background1" w:themeFillShade="BF"/>
            <w:vAlign w:val="center"/>
          </w:tcPr>
          <w:p w14:paraId="7911F90E" w14:textId="77777777" w:rsidR="00FB0403" w:rsidRPr="00B20C56" w:rsidRDefault="00FB0403" w:rsidP="0099044B">
            <w:pPr>
              <w:pStyle w:val="TableParagraph"/>
              <w:rPr>
                <w:b/>
                <w:bCs/>
              </w:rPr>
            </w:pPr>
            <w:r w:rsidRPr="00B20C56">
              <w:rPr>
                <w:b/>
                <w:bCs/>
              </w:rPr>
              <w:t xml:space="preserve"> Phone number </w:t>
            </w:r>
          </w:p>
        </w:tc>
        <w:tc>
          <w:tcPr>
            <w:tcW w:w="8280" w:type="dxa"/>
            <w:vAlign w:val="center"/>
          </w:tcPr>
          <w:p w14:paraId="418C79E8" w14:textId="77777777" w:rsidR="00FB0403" w:rsidRPr="00B20C56" w:rsidRDefault="00FB0403" w:rsidP="0099044B">
            <w:pPr>
              <w:pStyle w:val="TableParagraph"/>
              <w:rPr>
                <w:rFonts w:ascii="Calibri" w:eastAsia="Calibri" w:hAnsi="Calibri" w:cs="Calibri"/>
                <w:i/>
                <w:iCs/>
                <w:color w:val="4C4D4D" w:themeColor="accent5"/>
              </w:rPr>
            </w:pPr>
            <w:r w:rsidRPr="00B20C56">
              <w:rPr>
                <w:rFonts w:ascii="Calibri" w:eastAsia="Calibri" w:hAnsi="Calibri" w:cs="Calibri"/>
                <w:i/>
                <w:iCs/>
                <w:color w:val="4C4D4D" w:themeColor="accent5"/>
              </w:rPr>
              <w:t>555-555-5555</w:t>
            </w:r>
          </w:p>
        </w:tc>
      </w:tr>
      <w:tr w:rsidR="00FB0403" w:rsidRPr="00B20C56" w14:paraId="07FBBAF4" w14:textId="77777777" w:rsidTr="0063775F">
        <w:trPr>
          <w:trHeight w:val="453"/>
        </w:trPr>
        <w:tc>
          <w:tcPr>
            <w:tcW w:w="2160" w:type="dxa"/>
            <w:shd w:val="clear" w:color="auto" w:fill="BFBFBF" w:themeFill="background1" w:themeFillShade="BF"/>
            <w:vAlign w:val="center"/>
          </w:tcPr>
          <w:p w14:paraId="02A54497" w14:textId="77777777" w:rsidR="00FB0403" w:rsidRPr="00B20C56" w:rsidRDefault="00FB0403" w:rsidP="0099044B">
            <w:pPr>
              <w:pStyle w:val="TableParagraph"/>
              <w:rPr>
                <w:b/>
                <w:bCs/>
              </w:rPr>
            </w:pPr>
            <w:r w:rsidRPr="00B20C56">
              <w:rPr>
                <w:b/>
                <w:bCs/>
              </w:rPr>
              <w:t xml:space="preserve"> Population Served</w:t>
            </w:r>
          </w:p>
        </w:tc>
        <w:tc>
          <w:tcPr>
            <w:tcW w:w="8280" w:type="dxa"/>
            <w:vAlign w:val="center"/>
          </w:tcPr>
          <w:p w14:paraId="194505C9" w14:textId="77777777" w:rsidR="00FB0403" w:rsidRPr="00B20C56" w:rsidRDefault="00FB0403" w:rsidP="0099044B">
            <w:pPr>
              <w:pStyle w:val="TableParagraph"/>
              <w:rPr>
                <w:rFonts w:ascii="Calibri" w:eastAsia="Calibri" w:hAnsi="Calibri" w:cs="Calibri"/>
                <w:i/>
                <w:iCs/>
                <w:color w:val="4C4D4D" w:themeColor="accent5"/>
              </w:rPr>
            </w:pPr>
            <w:r w:rsidRPr="00B20C56">
              <w:rPr>
                <w:rFonts w:ascii="Calibri" w:eastAsia="Calibri" w:hAnsi="Calibri" w:cs="Calibri"/>
                <w:i/>
                <w:iCs/>
                <w:color w:val="4C4D4D" w:themeColor="accent5"/>
              </w:rPr>
              <w:t>7,500</w:t>
            </w:r>
          </w:p>
        </w:tc>
      </w:tr>
      <w:tr w:rsidR="00FB0403" w:rsidRPr="00B20C56" w14:paraId="123EB0FC" w14:textId="77777777" w:rsidTr="0063775F">
        <w:trPr>
          <w:trHeight w:val="453"/>
        </w:trPr>
        <w:tc>
          <w:tcPr>
            <w:tcW w:w="2160" w:type="dxa"/>
            <w:shd w:val="clear" w:color="auto" w:fill="BFBFBF" w:themeFill="background1" w:themeFillShade="BF"/>
            <w:vAlign w:val="center"/>
          </w:tcPr>
          <w:p w14:paraId="5F3FDF55" w14:textId="77777777" w:rsidR="00FB0403" w:rsidRPr="00B20C56" w:rsidRDefault="00FB0403" w:rsidP="0099044B">
            <w:pPr>
              <w:pStyle w:val="TableParagraph"/>
              <w:rPr>
                <w:b/>
                <w:bCs/>
              </w:rPr>
            </w:pPr>
            <w:r w:rsidRPr="00B20C56">
              <w:rPr>
                <w:b/>
                <w:bCs/>
              </w:rPr>
              <w:t xml:space="preserve"> Prepared by</w:t>
            </w:r>
          </w:p>
        </w:tc>
        <w:tc>
          <w:tcPr>
            <w:tcW w:w="8280" w:type="dxa"/>
            <w:vAlign w:val="center"/>
          </w:tcPr>
          <w:p w14:paraId="30679EAA" w14:textId="77777777" w:rsidR="00FB0403" w:rsidRPr="00B20C56" w:rsidRDefault="00FB0403" w:rsidP="0099044B">
            <w:pPr>
              <w:pStyle w:val="TableParagraph"/>
              <w:rPr>
                <w:rFonts w:ascii="Calibri" w:eastAsia="Calibri" w:hAnsi="Calibri" w:cs="Calibri"/>
                <w:i/>
                <w:iCs/>
                <w:color w:val="4C4D4D" w:themeColor="accent5"/>
              </w:rPr>
            </w:pPr>
            <w:r w:rsidRPr="00B20C56">
              <w:rPr>
                <w:rFonts w:ascii="Calibri" w:eastAsia="Calibri" w:hAnsi="Calibri" w:cs="Calibri"/>
                <w:i/>
                <w:iCs/>
                <w:color w:val="4C4D4D" w:themeColor="accent5"/>
              </w:rPr>
              <w:t>April Smith</w:t>
            </w:r>
          </w:p>
        </w:tc>
      </w:tr>
      <w:tr w:rsidR="00FB0403" w:rsidRPr="00B20C56" w14:paraId="5C395C45" w14:textId="77777777" w:rsidTr="0063775F">
        <w:trPr>
          <w:trHeight w:val="453"/>
        </w:trPr>
        <w:tc>
          <w:tcPr>
            <w:tcW w:w="2160" w:type="dxa"/>
            <w:shd w:val="clear" w:color="auto" w:fill="BFBFBF" w:themeFill="background1" w:themeFillShade="BF"/>
            <w:vAlign w:val="center"/>
          </w:tcPr>
          <w:p w14:paraId="0A186321" w14:textId="77777777" w:rsidR="00FB0403" w:rsidRPr="00B20C56" w:rsidRDefault="00FB0403" w:rsidP="0099044B">
            <w:pPr>
              <w:pStyle w:val="TableParagraph"/>
              <w:rPr>
                <w:b/>
                <w:bCs/>
              </w:rPr>
            </w:pPr>
            <w:r w:rsidRPr="00B20C56">
              <w:rPr>
                <w:b/>
                <w:bCs/>
              </w:rPr>
              <w:t xml:space="preserve"> Reviewed by</w:t>
            </w:r>
          </w:p>
        </w:tc>
        <w:tc>
          <w:tcPr>
            <w:tcW w:w="8280" w:type="dxa"/>
            <w:vAlign w:val="center"/>
          </w:tcPr>
          <w:p w14:paraId="649FA993" w14:textId="77777777" w:rsidR="00FB0403" w:rsidRPr="00B20C56" w:rsidRDefault="00FB0403" w:rsidP="0099044B">
            <w:pPr>
              <w:pStyle w:val="TableParagraph"/>
              <w:rPr>
                <w:rFonts w:ascii="Calibri" w:eastAsia="Calibri" w:hAnsi="Calibri" w:cs="Calibri"/>
                <w:i/>
                <w:iCs/>
                <w:color w:val="4C4D4D" w:themeColor="accent5"/>
              </w:rPr>
            </w:pPr>
            <w:r w:rsidRPr="00B20C56">
              <w:rPr>
                <w:rFonts w:ascii="Calibri" w:eastAsia="Calibri" w:hAnsi="Calibri" w:cs="Calibri"/>
                <w:i/>
                <w:iCs/>
                <w:color w:val="4C4D4D" w:themeColor="accent5"/>
              </w:rPr>
              <w:t>Joe Jones</w:t>
            </w:r>
          </w:p>
        </w:tc>
      </w:tr>
      <w:tr w:rsidR="00FB0403" w:rsidRPr="00B20C56" w14:paraId="78EA266C" w14:textId="77777777" w:rsidTr="0063775F">
        <w:trPr>
          <w:trHeight w:val="453"/>
        </w:trPr>
        <w:tc>
          <w:tcPr>
            <w:tcW w:w="2160" w:type="dxa"/>
            <w:shd w:val="clear" w:color="auto" w:fill="BFBFBF" w:themeFill="background1" w:themeFillShade="BF"/>
            <w:vAlign w:val="center"/>
          </w:tcPr>
          <w:p w14:paraId="1F95A42D" w14:textId="77777777" w:rsidR="00FB0403" w:rsidRPr="00B20C56" w:rsidRDefault="00FB0403" w:rsidP="0099044B">
            <w:pPr>
              <w:pStyle w:val="TableParagraph"/>
              <w:rPr>
                <w:b/>
                <w:bCs/>
              </w:rPr>
            </w:pPr>
            <w:r w:rsidRPr="00B20C56">
              <w:rPr>
                <w:b/>
                <w:bCs/>
              </w:rPr>
              <w:t xml:space="preserve"> Date completed</w:t>
            </w:r>
          </w:p>
        </w:tc>
        <w:tc>
          <w:tcPr>
            <w:tcW w:w="8280" w:type="dxa"/>
            <w:vAlign w:val="center"/>
          </w:tcPr>
          <w:p w14:paraId="4AC81568" w14:textId="77777777" w:rsidR="00FB0403" w:rsidRPr="00B20C56" w:rsidRDefault="00FB0403" w:rsidP="0099044B">
            <w:pPr>
              <w:pStyle w:val="TableParagraph"/>
              <w:rPr>
                <w:rFonts w:ascii="Calibri" w:eastAsia="Calibri" w:hAnsi="Calibri" w:cs="Calibri"/>
                <w:i/>
                <w:iCs/>
                <w:color w:val="4C4D4D" w:themeColor="accent5"/>
              </w:rPr>
            </w:pPr>
            <w:r w:rsidRPr="00B20C56">
              <w:rPr>
                <w:rFonts w:ascii="Calibri" w:eastAsia="Calibri" w:hAnsi="Calibri" w:cs="Calibri"/>
                <w:i/>
                <w:iCs/>
                <w:color w:val="4C4D4D" w:themeColor="accent5"/>
              </w:rPr>
              <w:t>MM/DD/YYYY</w:t>
            </w:r>
          </w:p>
        </w:tc>
      </w:tr>
    </w:tbl>
    <w:p w14:paraId="5A2383E8" w14:textId="77777777" w:rsidR="00FD79C2" w:rsidRPr="00B20C56" w:rsidRDefault="00FD79C2" w:rsidP="00FD79C2">
      <w:pPr>
        <w:rPr>
          <w:rFonts w:ascii="Arial Bold" w:hAnsi="Arial Bold"/>
          <w:sz w:val="28"/>
        </w:rPr>
        <w:sectPr w:rsidR="00FD79C2" w:rsidRPr="00B20C56" w:rsidSect="00FD79C2">
          <w:headerReference w:type="default" r:id="rId16"/>
          <w:footerReference w:type="default" r:id="rId17"/>
          <w:pgSz w:w="12240" w:h="15840" w:code="1"/>
          <w:pgMar w:top="2880" w:right="720" w:bottom="504" w:left="720" w:header="432" w:footer="720" w:gutter="0"/>
          <w:pgNumType w:start="1"/>
          <w:cols w:space="720"/>
          <w:docGrid w:linePitch="360"/>
        </w:sectPr>
      </w:pPr>
    </w:p>
    <w:p w14:paraId="4BCAE3D9" w14:textId="3B1F570F" w:rsidR="00A46572" w:rsidRPr="00B20C56" w:rsidRDefault="00F369FF" w:rsidP="0098081B">
      <w:pPr>
        <w:rPr>
          <w:rFonts w:ascii="Arial Bold" w:hAnsi="Arial Bold"/>
          <w:b/>
          <w:caps/>
          <w:color w:val="0B6DB7" w:themeColor="background2"/>
          <w:sz w:val="28"/>
        </w:rPr>
      </w:pPr>
      <w:r w:rsidRPr="00B20C56">
        <w:rPr>
          <w:rFonts w:ascii="Arial Bold" w:hAnsi="Arial Bold"/>
          <w:b/>
          <w:caps/>
          <w:color w:val="0B6DB7" w:themeColor="background2"/>
          <w:sz w:val="28"/>
        </w:rPr>
        <w:lastRenderedPageBreak/>
        <w:t>Plan Distribution</w:t>
      </w:r>
    </w:p>
    <w:p w14:paraId="3C5BA1B5" w14:textId="65FE547F" w:rsidR="0091107D" w:rsidRPr="00B20C56" w:rsidRDefault="0091107D" w:rsidP="0098081B">
      <w:pPr>
        <w:spacing w:line="240" w:lineRule="auto"/>
      </w:pPr>
      <w:r w:rsidRPr="00B20C56">
        <w:t xml:space="preserve">Please fill in the recipient’s name and title, </w:t>
      </w:r>
      <w:r w:rsidR="000A614D" w:rsidRPr="00B20C56">
        <w:t xml:space="preserve">the person </w:t>
      </w:r>
      <w:r w:rsidRPr="00B20C56">
        <w:t>who gave them the plan and on what date.</w:t>
      </w:r>
    </w:p>
    <w:tbl>
      <w:tblPr>
        <w:tblW w:w="1059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6185"/>
        <w:gridCol w:w="2340"/>
        <w:gridCol w:w="2070"/>
      </w:tblGrid>
      <w:tr w:rsidR="00FB0403" w:rsidRPr="00B20C56" w14:paraId="73532F72" w14:textId="77777777" w:rsidTr="00D065F7">
        <w:trPr>
          <w:trHeight w:val="453"/>
          <w:tblHeader/>
        </w:trPr>
        <w:tc>
          <w:tcPr>
            <w:tcW w:w="6185" w:type="dxa"/>
            <w:shd w:val="clear" w:color="auto" w:fill="BFBFBF" w:themeFill="background1" w:themeFillShade="BF"/>
            <w:vAlign w:val="center"/>
          </w:tcPr>
          <w:p w14:paraId="75A09724" w14:textId="77777777" w:rsidR="00FB0403" w:rsidRPr="00B20C56" w:rsidRDefault="00FB0403" w:rsidP="00D065F7">
            <w:pPr>
              <w:pStyle w:val="TableParagraph"/>
              <w:jc w:val="center"/>
              <w:rPr>
                <w:rFonts w:ascii="Times New Roman"/>
                <w:b/>
                <w:bCs/>
                <w:sz w:val="20"/>
              </w:rPr>
            </w:pPr>
            <w:bookmarkStart w:id="0" w:name="_Hlk161665346"/>
            <w:r w:rsidRPr="00B20C56">
              <w:rPr>
                <w:b/>
                <w:bCs/>
                <w:spacing w:val="-3"/>
              </w:rPr>
              <w:t>Recipient/Title</w:t>
            </w:r>
          </w:p>
        </w:tc>
        <w:tc>
          <w:tcPr>
            <w:tcW w:w="2340" w:type="dxa"/>
            <w:shd w:val="clear" w:color="auto" w:fill="BFBFBF" w:themeFill="background1" w:themeFillShade="BF"/>
            <w:vAlign w:val="center"/>
          </w:tcPr>
          <w:p w14:paraId="2CD3484D" w14:textId="77777777" w:rsidR="00FB0403" w:rsidRPr="00B20C56" w:rsidRDefault="00FB0403" w:rsidP="00D065F7">
            <w:pPr>
              <w:pStyle w:val="TableParagraph"/>
              <w:ind w:left="80"/>
              <w:jc w:val="center"/>
              <w:rPr>
                <w:b/>
                <w:bCs/>
                <w:color w:val="231F20"/>
              </w:rPr>
            </w:pPr>
            <w:r w:rsidRPr="00B20C56">
              <w:rPr>
                <w:b/>
                <w:bCs/>
              </w:rPr>
              <w:t>Distributed By</w:t>
            </w:r>
          </w:p>
        </w:tc>
        <w:tc>
          <w:tcPr>
            <w:tcW w:w="2070" w:type="dxa"/>
            <w:shd w:val="clear" w:color="auto" w:fill="BFBFBF" w:themeFill="background1" w:themeFillShade="BF"/>
            <w:vAlign w:val="center"/>
          </w:tcPr>
          <w:p w14:paraId="40896E24" w14:textId="77777777" w:rsidR="00FB0403" w:rsidRPr="00B20C56" w:rsidRDefault="00FB0403" w:rsidP="00D065F7">
            <w:pPr>
              <w:pStyle w:val="TableParagraph"/>
              <w:ind w:left="52" w:right="95"/>
              <w:jc w:val="center"/>
              <w:rPr>
                <w:rFonts w:ascii="Times New Roman"/>
                <w:b/>
                <w:bCs/>
                <w:sz w:val="20"/>
              </w:rPr>
            </w:pPr>
            <w:r w:rsidRPr="00B20C56">
              <w:rPr>
                <w:b/>
                <w:bCs/>
              </w:rPr>
              <w:t>Date</w:t>
            </w:r>
          </w:p>
        </w:tc>
      </w:tr>
      <w:tr w:rsidR="00FB0403" w:rsidRPr="00B20C56" w14:paraId="66D60F81" w14:textId="77777777" w:rsidTr="00D065F7">
        <w:trPr>
          <w:trHeight w:val="453"/>
        </w:trPr>
        <w:tc>
          <w:tcPr>
            <w:tcW w:w="6185" w:type="dxa"/>
            <w:vAlign w:val="center"/>
          </w:tcPr>
          <w:p w14:paraId="5950167C" w14:textId="77777777" w:rsidR="00FB0403" w:rsidRPr="00B20C56" w:rsidRDefault="00FB0403" w:rsidP="00D065F7">
            <w:pPr>
              <w:pStyle w:val="TableParagraph"/>
              <w:ind w:firstLine="60"/>
              <w:rPr>
                <w:rFonts w:ascii="Calibri" w:eastAsia="Calibri" w:hAnsi="Calibri" w:cs="Calibri"/>
                <w:i/>
                <w:iCs/>
                <w:color w:val="4C4D4D" w:themeColor="accent5"/>
              </w:rPr>
            </w:pPr>
            <w:r w:rsidRPr="00B20C56">
              <w:rPr>
                <w:rFonts w:ascii="Calibri" w:eastAsia="Calibri" w:hAnsi="Calibri" w:cs="Calibri"/>
                <w:i/>
                <w:iCs/>
                <w:color w:val="4C4D4D" w:themeColor="accent5"/>
              </w:rPr>
              <w:t>Joe Jones, ERP Lead</w:t>
            </w:r>
          </w:p>
        </w:tc>
        <w:tc>
          <w:tcPr>
            <w:tcW w:w="2340" w:type="dxa"/>
            <w:vAlign w:val="center"/>
          </w:tcPr>
          <w:p w14:paraId="707B6670" w14:textId="77777777" w:rsidR="00FB0403" w:rsidRPr="00B20C56" w:rsidRDefault="00FB0403"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April Smith</w:t>
            </w:r>
          </w:p>
        </w:tc>
        <w:tc>
          <w:tcPr>
            <w:tcW w:w="2070" w:type="dxa"/>
            <w:vAlign w:val="center"/>
          </w:tcPr>
          <w:p w14:paraId="4915DD42" w14:textId="77777777" w:rsidR="00FB0403" w:rsidRPr="00B20C56" w:rsidRDefault="00FB0403" w:rsidP="00D065F7">
            <w:pPr>
              <w:pStyle w:val="TableParagraph"/>
              <w:ind w:left="52" w:right="95"/>
              <w:rPr>
                <w:rFonts w:ascii="Calibri" w:eastAsia="Calibri" w:hAnsi="Calibri" w:cs="Calibri"/>
                <w:i/>
                <w:iCs/>
                <w:color w:val="4C4D4D" w:themeColor="accent5"/>
              </w:rPr>
            </w:pPr>
            <w:r w:rsidRPr="00B20C56">
              <w:rPr>
                <w:rFonts w:ascii="Calibri" w:eastAsia="Calibri" w:hAnsi="Calibri" w:cs="Calibri"/>
                <w:i/>
                <w:iCs/>
                <w:color w:val="4C4D4D" w:themeColor="accent5"/>
              </w:rPr>
              <w:t>DD/MM/YYYY</w:t>
            </w:r>
          </w:p>
        </w:tc>
      </w:tr>
      <w:tr w:rsidR="00FB0403" w:rsidRPr="00B20C56" w14:paraId="0D4F8D22" w14:textId="77777777" w:rsidTr="00D065F7">
        <w:trPr>
          <w:trHeight w:val="453"/>
        </w:trPr>
        <w:tc>
          <w:tcPr>
            <w:tcW w:w="6185" w:type="dxa"/>
            <w:vAlign w:val="center"/>
          </w:tcPr>
          <w:p w14:paraId="3D1DC299" w14:textId="77777777" w:rsidR="00FB0403" w:rsidRPr="00B20C56" w:rsidRDefault="00FB0403" w:rsidP="00D065F7">
            <w:pPr>
              <w:pStyle w:val="TableParagraph"/>
              <w:ind w:firstLine="60"/>
              <w:rPr>
                <w:rFonts w:ascii="Calibri" w:eastAsia="Calibri" w:hAnsi="Calibri" w:cs="Calibri"/>
              </w:rPr>
            </w:pPr>
            <w:r w:rsidRPr="00B20C56">
              <w:rPr>
                <w:rFonts w:ascii="Calibri" w:eastAsia="Calibri" w:hAnsi="Calibri" w:cs="Calibri"/>
                <w:color w:val="4C4D4D" w:themeColor="accent5"/>
              </w:rPr>
              <w:t>Other</w:t>
            </w:r>
          </w:p>
        </w:tc>
        <w:tc>
          <w:tcPr>
            <w:tcW w:w="2340" w:type="dxa"/>
            <w:vAlign w:val="center"/>
          </w:tcPr>
          <w:p w14:paraId="39BF2F4A" w14:textId="77777777" w:rsidR="00FB0403" w:rsidRPr="00B20C56" w:rsidRDefault="00FB0403" w:rsidP="00D065F7">
            <w:pPr>
              <w:pStyle w:val="TableParagraph"/>
              <w:ind w:left="80"/>
              <w:rPr>
                <w:rFonts w:ascii="Calibri" w:eastAsia="Calibri" w:hAnsi="Calibri" w:cs="Calibri"/>
              </w:rPr>
            </w:pPr>
          </w:p>
        </w:tc>
        <w:tc>
          <w:tcPr>
            <w:tcW w:w="2070" w:type="dxa"/>
            <w:vAlign w:val="center"/>
          </w:tcPr>
          <w:p w14:paraId="7685FD33" w14:textId="77777777" w:rsidR="00FB0403" w:rsidRPr="00B20C56" w:rsidRDefault="00FB0403" w:rsidP="00D065F7">
            <w:pPr>
              <w:pStyle w:val="TableParagraph"/>
              <w:ind w:left="52" w:right="95"/>
              <w:rPr>
                <w:rFonts w:ascii="Calibri" w:eastAsia="Calibri" w:hAnsi="Calibri" w:cs="Calibri"/>
              </w:rPr>
            </w:pPr>
          </w:p>
        </w:tc>
      </w:tr>
      <w:tr w:rsidR="00FB0403" w:rsidRPr="00B20C56" w14:paraId="6B72D6B0" w14:textId="77777777" w:rsidTr="00D065F7">
        <w:trPr>
          <w:trHeight w:val="453"/>
        </w:trPr>
        <w:tc>
          <w:tcPr>
            <w:tcW w:w="6185" w:type="dxa"/>
            <w:vAlign w:val="center"/>
          </w:tcPr>
          <w:p w14:paraId="3FE611B7" w14:textId="77777777" w:rsidR="00FB0403" w:rsidRPr="00B20C56" w:rsidRDefault="00FB0403" w:rsidP="00D065F7">
            <w:pPr>
              <w:pStyle w:val="TableParagraph"/>
              <w:ind w:firstLine="60"/>
              <w:rPr>
                <w:rFonts w:ascii="Calibri" w:eastAsia="Calibri" w:hAnsi="Calibri" w:cs="Calibri"/>
              </w:rPr>
            </w:pPr>
          </w:p>
        </w:tc>
        <w:tc>
          <w:tcPr>
            <w:tcW w:w="2340" w:type="dxa"/>
            <w:vAlign w:val="center"/>
          </w:tcPr>
          <w:p w14:paraId="78427471" w14:textId="77777777" w:rsidR="00FB0403" w:rsidRPr="00B20C56" w:rsidRDefault="00FB0403" w:rsidP="00D065F7">
            <w:pPr>
              <w:pStyle w:val="TableParagraph"/>
              <w:ind w:left="80"/>
              <w:rPr>
                <w:rFonts w:ascii="Calibri" w:eastAsia="Calibri" w:hAnsi="Calibri" w:cs="Calibri"/>
                <w:color w:val="231F20"/>
              </w:rPr>
            </w:pPr>
          </w:p>
        </w:tc>
        <w:tc>
          <w:tcPr>
            <w:tcW w:w="2070" w:type="dxa"/>
            <w:vAlign w:val="center"/>
          </w:tcPr>
          <w:p w14:paraId="287A0086" w14:textId="77777777" w:rsidR="00FB0403" w:rsidRPr="00B20C56" w:rsidRDefault="00FB0403" w:rsidP="00D065F7">
            <w:pPr>
              <w:pStyle w:val="TableParagraph"/>
              <w:ind w:left="52" w:right="95"/>
              <w:rPr>
                <w:rFonts w:ascii="Calibri" w:eastAsia="Calibri" w:hAnsi="Calibri" w:cs="Calibri"/>
              </w:rPr>
            </w:pPr>
          </w:p>
        </w:tc>
      </w:tr>
      <w:tr w:rsidR="00FB0403" w:rsidRPr="00B20C56" w14:paraId="667504F0" w14:textId="77777777" w:rsidTr="00D065F7">
        <w:trPr>
          <w:trHeight w:val="453"/>
        </w:trPr>
        <w:tc>
          <w:tcPr>
            <w:tcW w:w="6185" w:type="dxa"/>
            <w:vAlign w:val="center"/>
          </w:tcPr>
          <w:p w14:paraId="2FA31F1D" w14:textId="77777777" w:rsidR="00FB0403" w:rsidRPr="00B20C56" w:rsidRDefault="00FB0403" w:rsidP="00D065F7">
            <w:pPr>
              <w:pStyle w:val="TableParagraph"/>
              <w:ind w:firstLine="60"/>
              <w:rPr>
                <w:rFonts w:ascii="Calibri" w:eastAsia="Calibri" w:hAnsi="Calibri" w:cs="Calibri"/>
              </w:rPr>
            </w:pPr>
          </w:p>
        </w:tc>
        <w:tc>
          <w:tcPr>
            <w:tcW w:w="2340" w:type="dxa"/>
            <w:vAlign w:val="center"/>
          </w:tcPr>
          <w:p w14:paraId="1FED7B12" w14:textId="77777777" w:rsidR="00FB0403" w:rsidRPr="00B20C56" w:rsidRDefault="00FB0403" w:rsidP="00D065F7">
            <w:pPr>
              <w:pStyle w:val="TableParagraph"/>
              <w:ind w:left="80"/>
              <w:rPr>
                <w:rFonts w:ascii="Calibri" w:eastAsia="Calibri" w:hAnsi="Calibri" w:cs="Calibri"/>
                <w:color w:val="231F20"/>
              </w:rPr>
            </w:pPr>
          </w:p>
        </w:tc>
        <w:tc>
          <w:tcPr>
            <w:tcW w:w="2070" w:type="dxa"/>
            <w:vAlign w:val="center"/>
          </w:tcPr>
          <w:p w14:paraId="74972BB7" w14:textId="77777777" w:rsidR="00FB0403" w:rsidRPr="00B20C56" w:rsidRDefault="00FB0403" w:rsidP="00D065F7">
            <w:pPr>
              <w:pStyle w:val="TableParagraph"/>
              <w:ind w:left="52" w:right="95"/>
              <w:rPr>
                <w:rFonts w:ascii="Calibri" w:eastAsia="Calibri" w:hAnsi="Calibri" w:cs="Calibri"/>
              </w:rPr>
            </w:pPr>
          </w:p>
        </w:tc>
      </w:tr>
      <w:tr w:rsidR="00FB0403" w:rsidRPr="00B20C56" w14:paraId="41B6DA90" w14:textId="77777777" w:rsidTr="00D065F7">
        <w:trPr>
          <w:trHeight w:val="453"/>
        </w:trPr>
        <w:tc>
          <w:tcPr>
            <w:tcW w:w="6185" w:type="dxa"/>
            <w:vAlign w:val="center"/>
          </w:tcPr>
          <w:p w14:paraId="324B55F6" w14:textId="77777777" w:rsidR="00FB0403" w:rsidRPr="00B20C56" w:rsidRDefault="00FB0403" w:rsidP="00D065F7">
            <w:pPr>
              <w:pStyle w:val="TableParagraph"/>
              <w:ind w:firstLine="60"/>
              <w:rPr>
                <w:rFonts w:ascii="Calibri" w:eastAsia="Calibri" w:hAnsi="Calibri" w:cs="Calibri"/>
              </w:rPr>
            </w:pPr>
          </w:p>
        </w:tc>
        <w:tc>
          <w:tcPr>
            <w:tcW w:w="2340" w:type="dxa"/>
            <w:vAlign w:val="center"/>
          </w:tcPr>
          <w:p w14:paraId="0F2D91FE" w14:textId="77777777" w:rsidR="00FB0403" w:rsidRPr="00B20C56" w:rsidRDefault="00FB0403" w:rsidP="00D065F7">
            <w:pPr>
              <w:pStyle w:val="TableParagraph"/>
              <w:ind w:left="80"/>
              <w:rPr>
                <w:rFonts w:ascii="Calibri" w:eastAsia="Calibri" w:hAnsi="Calibri" w:cs="Calibri"/>
                <w:color w:val="231F20"/>
              </w:rPr>
            </w:pPr>
          </w:p>
        </w:tc>
        <w:tc>
          <w:tcPr>
            <w:tcW w:w="2070" w:type="dxa"/>
            <w:vAlign w:val="center"/>
          </w:tcPr>
          <w:p w14:paraId="624665A8" w14:textId="77777777" w:rsidR="00FB0403" w:rsidRPr="00B20C56" w:rsidRDefault="00FB0403" w:rsidP="00D065F7">
            <w:pPr>
              <w:pStyle w:val="TableParagraph"/>
              <w:ind w:left="52" w:right="95"/>
              <w:rPr>
                <w:rFonts w:ascii="Calibri" w:eastAsia="Calibri" w:hAnsi="Calibri" w:cs="Calibri"/>
              </w:rPr>
            </w:pPr>
          </w:p>
        </w:tc>
      </w:tr>
      <w:tr w:rsidR="00FB0403" w:rsidRPr="00B20C56" w14:paraId="1AC0A89B" w14:textId="77777777" w:rsidTr="00D065F7">
        <w:trPr>
          <w:trHeight w:val="453"/>
        </w:trPr>
        <w:tc>
          <w:tcPr>
            <w:tcW w:w="6185" w:type="dxa"/>
            <w:vAlign w:val="center"/>
          </w:tcPr>
          <w:p w14:paraId="1EEB9BCF" w14:textId="77777777" w:rsidR="00FB0403" w:rsidRPr="00B20C56" w:rsidRDefault="00FB0403" w:rsidP="00D065F7">
            <w:pPr>
              <w:pStyle w:val="TableParagraph"/>
              <w:ind w:firstLine="60"/>
              <w:rPr>
                <w:rFonts w:ascii="Calibri" w:eastAsia="Calibri" w:hAnsi="Calibri" w:cs="Calibri"/>
              </w:rPr>
            </w:pPr>
          </w:p>
        </w:tc>
        <w:tc>
          <w:tcPr>
            <w:tcW w:w="2340" w:type="dxa"/>
            <w:vAlign w:val="center"/>
          </w:tcPr>
          <w:p w14:paraId="4FC51157" w14:textId="77777777" w:rsidR="00FB0403" w:rsidRPr="00B20C56" w:rsidRDefault="00FB0403" w:rsidP="00D065F7">
            <w:pPr>
              <w:pStyle w:val="TableParagraph"/>
              <w:ind w:left="80"/>
              <w:rPr>
                <w:rFonts w:ascii="Calibri" w:eastAsia="Calibri" w:hAnsi="Calibri" w:cs="Calibri"/>
                <w:color w:val="231F20"/>
              </w:rPr>
            </w:pPr>
          </w:p>
        </w:tc>
        <w:tc>
          <w:tcPr>
            <w:tcW w:w="2070" w:type="dxa"/>
            <w:vAlign w:val="center"/>
          </w:tcPr>
          <w:p w14:paraId="563718D6" w14:textId="77777777" w:rsidR="00FB0403" w:rsidRPr="00B20C56" w:rsidRDefault="00FB0403" w:rsidP="00D065F7">
            <w:pPr>
              <w:pStyle w:val="TableParagraph"/>
              <w:ind w:left="52" w:right="95"/>
              <w:rPr>
                <w:rFonts w:ascii="Calibri" w:eastAsia="Calibri" w:hAnsi="Calibri" w:cs="Calibri"/>
              </w:rPr>
            </w:pPr>
          </w:p>
        </w:tc>
      </w:tr>
      <w:tr w:rsidR="00FB0403" w:rsidRPr="00B20C56" w14:paraId="6AA32C10" w14:textId="77777777" w:rsidTr="00D065F7">
        <w:trPr>
          <w:trHeight w:val="453"/>
        </w:trPr>
        <w:tc>
          <w:tcPr>
            <w:tcW w:w="6185" w:type="dxa"/>
            <w:vAlign w:val="center"/>
          </w:tcPr>
          <w:p w14:paraId="6C10F422" w14:textId="77777777" w:rsidR="00FB0403" w:rsidRPr="00B20C56" w:rsidRDefault="00FB0403" w:rsidP="00D065F7">
            <w:pPr>
              <w:pStyle w:val="TableParagraph"/>
              <w:ind w:firstLine="60"/>
              <w:rPr>
                <w:rFonts w:ascii="Calibri" w:eastAsia="Calibri" w:hAnsi="Calibri" w:cs="Calibri"/>
              </w:rPr>
            </w:pPr>
          </w:p>
        </w:tc>
        <w:tc>
          <w:tcPr>
            <w:tcW w:w="2340" w:type="dxa"/>
            <w:vAlign w:val="center"/>
          </w:tcPr>
          <w:p w14:paraId="6172B489" w14:textId="77777777" w:rsidR="00FB0403" w:rsidRPr="00B20C56" w:rsidRDefault="00FB0403" w:rsidP="00D065F7">
            <w:pPr>
              <w:pStyle w:val="TableParagraph"/>
              <w:ind w:left="80"/>
              <w:rPr>
                <w:rFonts w:ascii="Calibri" w:eastAsia="Calibri" w:hAnsi="Calibri" w:cs="Calibri"/>
                <w:color w:val="231F20"/>
              </w:rPr>
            </w:pPr>
          </w:p>
        </w:tc>
        <w:tc>
          <w:tcPr>
            <w:tcW w:w="2070" w:type="dxa"/>
            <w:vAlign w:val="center"/>
          </w:tcPr>
          <w:p w14:paraId="0884D319" w14:textId="77777777" w:rsidR="00FB0403" w:rsidRPr="00B20C56" w:rsidRDefault="00FB0403" w:rsidP="00D065F7">
            <w:pPr>
              <w:pStyle w:val="TableParagraph"/>
              <w:ind w:left="52" w:right="95"/>
              <w:rPr>
                <w:rFonts w:ascii="Calibri" w:eastAsia="Calibri" w:hAnsi="Calibri" w:cs="Calibri"/>
              </w:rPr>
            </w:pPr>
          </w:p>
        </w:tc>
      </w:tr>
      <w:tr w:rsidR="00FB0403" w:rsidRPr="00B20C56" w14:paraId="15548197" w14:textId="77777777" w:rsidTr="00D065F7">
        <w:trPr>
          <w:trHeight w:val="453"/>
        </w:trPr>
        <w:tc>
          <w:tcPr>
            <w:tcW w:w="6185" w:type="dxa"/>
            <w:vAlign w:val="center"/>
          </w:tcPr>
          <w:p w14:paraId="10DE54AE" w14:textId="77777777" w:rsidR="00FB0403" w:rsidRPr="00B20C56" w:rsidRDefault="00FB0403" w:rsidP="00D065F7">
            <w:pPr>
              <w:pStyle w:val="TableParagraph"/>
              <w:ind w:firstLine="60"/>
              <w:rPr>
                <w:rFonts w:ascii="Calibri" w:eastAsia="Calibri" w:hAnsi="Calibri" w:cs="Calibri"/>
              </w:rPr>
            </w:pPr>
          </w:p>
        </w:tc>
        <w:tc>
          <w:tcPr>
            <w:tcW w:w="2340" w:type="dxa"/>
            <w:vAlign w:val="center"/>
          </w:tcPr>
          <w:p w14:paraId="3C635C25" w14:textId="77777777" w:rsidR="00FB0403" w:rsidRPr="00B20C56" w:rsidRDefault="00FB0403" w:rsidP="00D065F7">
            <w:pPr>
              <w:pStyle w:val="TableParagraph"/>
              <w:ind w:left="80"/>
              <w:rPr>
                <w:rFonts w:ascii="Calibri" w:eastAsia="Calibri" w:hAnsi="Calibri" w:cs="Calibri"/>
                <w:color w:val="231F20"/>
              </w:rPr>
            </w:pPr>
          </w:p>
        </w:tc>
        <w:tc>
          <w:tcPr>
            <w:tcW w:w="2070" w:type="dxa"/>
            <w:vAlign w:val="center"/>
          </w:tcPr>
          <w:p w14:paraId="4AD2D57A" w14:textId="77777777" w:rsidR="00FB0403" w:rsidRPr="00B20C56" w:rsidRDefault="00FB0403" w:rsidP="00D065F7">
            <w:pPr>
              <w:pStyle w:val="TableParagraph"/>
              <w:ind w:left="52" w:right="95"/>
              <w:rPr>
                <w:rFonts w:ascii="Calibri" w:eastAsia="Calibri" w:hAnsi="Calibri" w:cs="Calibri"/>
              </w:rPr>
            </w:pPr>
          </w:p>
        </w:tc>
      </w:tr>
      <w:tr w:rsidR="00FB0403" w:rsidRPr="00B20C56" w14:paraId="5187376C" w14:textId="77777777" w:rsidTr="00D065F7">
        <w:trPr>
          <w:trHeight w:val="453"/>
        </w:trPr>
        <w:tc>
          <w:tcPr>
            <w:tcW w:w="6185" w:type="dxa"/>
            <w:vAlign w:val="center"/>
          </w:tcPr>
          <w:p w14:paraId="65FC3048" w14:textId="77777777" w:rsidR="00FB0403" w:rsidRPr="00B20C56" w:rsidRDefault="00FB0403" w:rsidP="00D065F7">
            <w:pPr>
              <w:pStyle w:val="TableParagraph"/>
              <w:ind w:firstLine="60"/>
              <w:rPr>
                <w:rFonts w:ascii="Calibri" w:eastAsia="Calibri" w:hAnsi="Calibri" w:cs="Calibri"/>
              </w:rPr>
            </w:pPr>
          </w:p>
        </w:tc>
        <w:tc>
          <w:tcPr>
            <w:tcW w:w="2340" w:type="dxa"/>
            <w:vAlign w:val="center"/>
          </w:tcPr>
          <w:p w14:paraId="16D51D5D" w14:textId="77777777" w:rsidR="00FB0403" w:rsidRPr="00B20C56" w:rsidRDefault="00FB0403" w:rsidP="00D065F7">
            <w:pPr>
              <w:pStyle w:val="TableParagraph"/>
              <w:ind w:left="80"/>
              <w:rPr>
                <w:rFonts w:ascii="Calibri" w:eastAsia="Calibri" w:hAnsi="Calibri" w:cs="Calibri"/>
                <w:color w:val="231F20"/>
              </w:rPr>
            </w:pPr>
          </w:p>
        </w:tc>
        <w:tc>
          <w:tcPr>
            <w:tcW w:w="2070" w:type="dxa"/>
            <w:vAlign w:val="center"/>
          </w:tcPr>
          <w:p w14:paraId="08D43F26" w14:textId="77777777" w:rsidR="00FB0403" w:rsidRPr="00B20C56" w:rsidRDefault="00FB0403" w:rsidP="00D065F7">
            <w:pPr>
              <w:pStyle w:val="TableParagraph"/>
              <w:ind w:left="52" w:right="95"/>
              <w:rPr>
                <w:rFonts w:ascii="Calibri" w:eastAsia="Calibri" w:hAnsi="Calibri" w:cs="Calibri"/>
              </w:rPr>
            </w:pPr>
          </w:p>
        </w:tc>
      </w:tr>
      <w:bookmarkEnd w:id="0"/>
    </w:tbl>
    <w:p w14:paraId="34F50EC1" w14:textId="77777777" w:rsidR="005F58A6" w:rsidRPr="00B20C56" w:rsidRDefault="005F58A6" w:rsidP="005F58A6">
      <w:pPr>
        <w:rPr>
          <w:rFonts w:ascii="Arial Bold" w:hAnsi="Arial Bold"/>
          <w:b/>
          <w:caps/>
          <w:color w:val="0B6DB7" w:themeColor="background2"/>
          <w:sz w:val="28"/>
        </w:rPr>
      </w:pPr>
    </w:p>
    <w:p w14:paraId="2F8155C8" w14:textId="77777777" w:rsidR="005F58A6" w:rsidRPr="00B20C56" w:rsidRDefault="005F58A6" w:rsidP="005F58A6">
      <w:pPr>
        <w:rPr>
          <w:rFonts w:ascii="Arial Bold" w:hAnsi="Arial Bold"/>
          <w:sz w:val="28"/>
        </w:rPr>
        <w:sectPr w:rsidR="005F58A6" w:rsidRPr="00B20C56" w:rsidSect="00680D00">
          <w:headerReference w:type="default" r:id="rId18"/>
          <w:footerReference w:type="default" r:id="rId19"/>
          <w:pgSz w:w="12240" w:h="15840" w:code="1"/>
          <w:pgMar w:top="2880" w:right="720" w:bottom="504" w:left="720" w:header="432" w:footer="720" w:gutter="0"/>
          <w:pgNumType w:start="1"/>
          <w:cols w:space="720"/>
          <w:docGrid w:linePitch="360"/>
        </w:sectPr>
      </w:pPr>
    </w:p>
    <w:p w14:paraId="4B7F3D87" w14:textId="6A00CC00" w:rsidR="00542D1B" w:rsidRPr="00B20C56" w:rsidRDefault="00542D1B" w:rsidP="006B6799">
      <w:pPr>
        <w:spacing w:before="1080"/>
        <w:rPr>
          <w:rFonts w:ascii="Arial Bold" w:hAnsi="Arial Bold"/>
          <w:b/>
          <w:caps/>
          <w:color w:val="0B6DB7" w:themeColor="background2"/>
          <w:sz w:val="28"/>
        </w:rPr>
      </w:pPr>
      <w:r w:rsidRPr="00B20C56">
        <w:rPr>
          <w:rFonts w:ascii="Arial Bold" w:hAnsi="Arial Bold"/>
          <w:b/>
          <w:caps/>
          <w:color w:val="0B6DB7" w:themeColor="background2"/>
          <w:sz w:val="28"/>
        </w:rPr>
        <w:lastRenderedPageBreak/>
        <w:t>Change History</w:t>
      </w:r>
    </w:p>
    <w:p w14:paraId="3B9F032D" w14:textId="51AC7E85" w:rsidR="0091107D" w:rsidRPr="00B20C56" w:rsidRDefault="0091107D">
      <w:r w:rsidRPr="00B20C56">
        <w:t>Please describe the changes made to this plan since its original development, who made the changes and on what date the changes were incorporated into this plan.</w:t>
      </w:r>
    </w:p>
    <w:tbl>
      <w:tblPr>
        <w:tblW w:w="1041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5105"/>
        <w:gridCol w:w="3420"/>
        <w:gridCol w:w="1890"/>
      </w:tblGrid>
      <w:tr w:rsidR="00FB0403" w:rsidRPr="00B20C56" w14:paraId="15EBC206" w14:textId="77777777" w:rsidTr="0063775F">
        <w:trPr>
          <w:trHeight w:val="453"/>
          <w:tblHeader/>
        </w:trPr>
        <w:tc>
          <w:tcPr>
            <w:tcW w:w="5105" w:type="dxa"/>
            <w:shd w:val="clear" w:color="auto" w:fill="BFBFBF" w:themeFill="background1" w:themeFillShade="BF"/>
            <w:vAlign w:val="center"/>
          </w:tcPr>
          <w:p w14:paraId="7F720EA5" w14:textId="77777777" w:rsidR="00FB0403" w:rsidRPr="00B20C56" w:rsidRDefault="00FB0403" w:rsidP="00D065F7">
            <w:pPr>
              <w:pStyle w:val="TableParagraph"/>
              <w:jc w:val="center"/>
              <w:rPr>
                <w:rFonts w:ascii="Times New Roman"/>
                <w:b/>
                <w:bCs/>
                <w:sz w:val="20"/>
              </w:rPr>
            </w:pPr>
            <w:r w:rsidRPr="00B20C56">
              <w:rPr>
                <w:b/>
                <w:bCs/>
                <w:spacing w:val="-3"/>
              </w:rPr>
              <w:t>Description of Change</w:t>
            </w:r>
          </w:p>
        </w:tc>
        <w:tc>
          <w:tcPr>
            <w:tcW w:w="3420" w:type="dxa"/>
            <w:shd w:val="clear" w:color="auto" w:fill="BFBFBF" w:themeFill="background1" w:themeFillShade="BF"/>
            <w:vAlign w:val="center"/>
          </w:tcPr>
          <w:p w14:paraId="55A8DE61" w14:textId="77777777" w:rsidR="00FB0403" w:rsidRPr="00B20C56" w:rsidRDefault="00FB0403" w:rsidP="00D065F7">
            <w:pPr>
              <w:pStyle w:val="TableParagraph"/>
              <w:ind w:left="80"/>
              <w:jc w:val="center"/>
              <w:rPr>
                <w:b/>
                <w:bCs/>
                <w:color w:val="231F20"/>
              </w:rPr>
            </w:pPr>
            <w:r w:rsidRPr="00B20C56">
              <w:rPr>
                <w:b/>
                <w:bCs/>
              </w:rPr>
              <w:t>Name/Title</w:t>
            </w:r>
          </w:p>
        </w:tc>
        <w:tc>
          <w:tcPr>
            <w:tcW w:w="1890" w:type="dxa"/>
            <w:shd w:val="clear" w:color="auto" w:fill="BFBFBF" w:themeFill="background1" w:themeFillShade="BF"/>
            <w:vAlign w:val="center"/>
          </w:tcPr>
          <w:p w14:paraId="4A68149E" w14:textId="77777777" w:rsidR="00FB0403" w:rsidRPr="00B20C56" w:rsidRDefault="00FB0403" w:rsidP="00D065F7">
            <w:pPr>
              <w:pStyle w:val="TableParagraph"/>
              <w:ind w:left="52" w:right="95"/>
              <w:jc w:val="center"/>
              <w:rPr>
                <w:rFonts w:ascii="Times New Roman"/>
                <w:b/>
                <w:bCs/>
                <w:sz w:val="20"/>
              </w:rPr>
            </w:pPr>
            <w:r w:rsidRPr="00B20C56">
              <w:rPr>
                <w:b/>
                <w:bCs/>
              </w:rPr>
              <w:t>Date</w:t>
            </w:r>
          </w:p>
        </w:tc>
      </w:tr>
      <w:tr w:rsidR="00FB0403" w:rsidRPr="00B20C56" w14:paraId="73734C2F" w14:textId="77777777" w:rsidTr="0063775F">
        <w:trPr>
          <w:trHeight w:val="453"/>
        </w:trPr>
        <w:tc>
          <w:tcPr>
            <w:tcW w:w="5105" w:type="dxa"/>
            <w:vAlign w:val="center"/>
          </w:tcPr>
          <w:p w14:paraId="107F24BE" w14:textId="215318AF" w:rsidR="00FB0403" w:rsidRPr="00B20C56" w:rsidRDefault="00FB0403" w:rsidP="00D065F7">
            <w:pPr>
              <w:pStyle w:val="TableParagraph"/>
              <w:ind w:firstLine="60"/>
              <w:rPr>
                <w:rFonts w:ascii="Calibri" w:eastAsia="Calibri" w:hAnsi="Calibri" w:cs="Calibri"/>
                <w:i/>
                <w:iCs/>
                <w:color w:val="4C4D4D" w:themeColor="accent5"/>
              </w:rPr>
            </w:pPr>
            <w:r w:rsidRPr="00B20C56">
              <w:rPr>
                <w:rFonts w:ascii="Calibri" w:eastAsia="Calibri" w:hAnsi="Calibri" w:cs="Calibri"/>
                <w:i/>
                <w:iCs/>
                <w:color w:val="4C4D4D" w:themeColor="accent5"/>
              </w:rPr>
              <w:t xml:space="preserve">Updated External Response Partner Contact List </w:t>
            </w:r>
          </w:p>
        </w:tc>
        <w:tc>
          <w:tcPr>
            <w:tcW w:w="3420" w:type="dxa"/>
            <w:vAlign w:val="center"/>
          </w:tcPr>
          <w:p w14:paraId="78B14837" w14:textId="77777777" w:rsidR="00FB0403" w:rsidRPr="00B20C56" w:rsidRDefault="00FB0403"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Joe Jones, ERP Lead</w:t>
            </w:r>
          </w:p>
        </w:tc>
        <w:tc>
          <w:tcPr>
            <w:tcW w:w="1890" w:type="dxa"/>
            <w:vAlign w:val="center"/>
          </w:tcPr>
          <w:p w14:paraId="442C52DA" w14:textId="77777777" w:rsidR="00FB0403" w:rsidRPr="00B20C56" w:rsidRDefault="00FB0403" w:rsidP="00D065F7">
            <w:pPr>
              <w:pStyle w:val="TableParagraph"/>
              <w:ind w:left="52" w:right="95"/>
              <w:rPr>
                <w:rFonts w:ascii="Calibri" w:eastAsia="Calibri" w:hAnsi="Calibri" w:cs="Calibri"/>
                <w:i/>
                <w:iCs/>
                <w:color w:val="4C4D4D" w:themeColor="accent5"/>
              </w:rPr>
            </w:pPr>
            <w:r w:rsidRPr="00B20C56">
              <w:rPr>
                <w:rFonts w:ascii="Calibri" w:eastAsia="Calibri" w:hAnsi="Calibri" w:cs="Calibri"/>
                <w:i/>
                <w:iCs/>
                <w:color w:val="4C4D4D" w:themeColor="accent5"/>
              </w:rPr>
              <w:t>DD/MM/YYYY</w:t>
            </w:r>
          </w:p>
        </w:tc>
      </w:tr>
      <w:tr w:rsidR="00FB0403" w:rsidRPr="00B20C56" w14:paraId="08047C07" w14:textId="77777777" w:rsidTr="0063775F">
        <w:trPr>
          <w:trHeight w:val="453"/>
        </w:trPr>
        <w:tc>
          <w:tcPr>
            <w:tcW w:w="5105" w:type="dxa"/>
            <w:vAlign w:val="center"/>
          </w:tcPr>
          <w:p w14:paraId="293EA2DC" w14:textId="77777777" w:rsidR="00FB0403" w:rsidRPr="00B20C56" w:rsidRDefault="00FB0403" w:rsidP="00D065F7">
            <w:pPr>
              <w:pStyle w:val="TableParagraph"/>
              <w:ind w:firstLine="60"/>
              <w:rPr>
                <w:rFonts w:ascii="Calibri" w:eastAsia="Calibri" w:hAnsi="Calibri" w:cs="Calibri"/>
                <w:i/>
                <w:iCs/>
              </w:rPr>
            </w:pPr>
            <w:r w:rsidRPr="00B20C56">
              <w:rPr>
                <w:rFonts w:ascii="Calibri" w:eastAsia="Calibri" w:hAnsi="Calibri" w:cs="Calibri"/>
                <w:i/>
                <w:iCs/>
                <w:color w:val="4C4D4D" w:themeColor="accent5"/>
              </w:rPr>
              <w:t>Updated Power Loss SOP based on Hurricane Jane</w:t>
            </w:r>
          </w:p>
        </w:tc>
        <w:tc>
          <w:tcPr>
            <w:tcW w:w="3420" w:type="dxa"/>
            <w:vAlign w:val="center"/>
          </w:tcPr>
          <w:p w14:paraId="62FA8818" w14:textId="77777777" w:rsidR="00FB0403" w:rsidRPr="00B20C56" w:rsidRDefault="00FB0403"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Joe Jones, ERP Lead</w:t>
            </w:r>
          </w:p>
        </w:tc>
        <w:tc>
          <w:tcPr>
            <w:tcW w:w="1890" w:type="dxa"/>
            <w:vAlign w:val="center"/>
          </w:tcPr>
          <w:p w14:paraId="4043E712" w14:textId="77777777" w:rsidR="00FB0403" w:rsidRPr="00B20C56" w:rsidRDefault="00FB0403" w:rsidP="00D065F7">
            <w:pPr>
              <w:pStyle w:val="TableParagraph"/>
              <w:ind w:left="52" w:right="95"/>
              <w:rPr>
                <w:rFonts w:ascii="Calibri" w:eastAsia="Calibri" w:hAnsi="Calibri" w:cs="Calibri"/>
                <w:i/>
                <w:iCs/>
                <w:color w:val="4C4D4D" w:themeColor="accent5"/>
              </w:rPr>
            </w:pPr>
            <w:r w:rsidRPr="00B20C56">
              <w:rPr>
                <w:rFonts w:ascii="Calibri" w:eastAsia="Calibri" w:hAnsi="Calibri" w:cs="Calibri"/>
                <w:i/>
                <w:iCs/>
                <w:color w:val="4C4D4D" w:themeColor="accent5"/>
              </w:rPr>
              <w:t>DD/MM/YYYY</w:t>
            </w:r>
          </w:p>
        </w:tc>
      </w:tr>
      <w:tr w:rsidR="00FB0403" w:rsidRPr="00B20C56" w14:paraId="4795F4C4" w14:textId="77777777" w:rsidTr="0063775F">
        <w:trPr>
          <w:trHeight w:val="453"/>
        </w:trPr>
        <w:tc>
          <w:tcPr>
            <w:tcW w:w="5105" w:type="dxa"/>
            <w:vAlign w:val="center"/>
          </w:tcPr>
          <w:p w14:paraId="2F16CDE5" w14:textId="77777777" w:rsidR="00FB0403" w:rsidRPr="00B20C56" w:rsidRDefault="00FB0403" w:rsidP="00D065F7">
            <w:pPr>
              <w:pStyle w:val="TableParagraph"/>
              <w:ind w:firstLine="60"/>
              <w:rPr>
                <w:rFonts w:ascii="Calibri" w:eastAsia="Calibri" w:hAnsi="Calibri" w:cs="Calibri"/>
              </w:rPr>
            </w:pPr>
            <w:r w:rsidRPr="00B20C56">
              <w:rPr>
                <w:rFonts w:ascii="Calibri" w:eastAsia="Calibri" w:hAnsi="Calibri" w:cs="Calibri"/>
                <w:color w:val="4C4D4D" w:themeColor="accent5"/>
              </w:rPr>
              <w:t>Other</w:t>
            </w:r>
          </w:p>
        </w:tc>
        <w:tc>
          <w:tcPr>
            <w:tcW w:w="3420" w:type="dxa"/>
            <w:vAlign w:val="center"/>
          </w:tcPr>
          <w:p w14:paraId="18E58A42" w14:textId="77777777" w:rsidR="00FB0403" w:rsidRPr="00B20C56" w:rsidRDefault="00FB0403" w:rsidP="00D065F7">
            <w:pPr>
              <w:pStyle w:val="TableParagraph"/>
              <w:ind w:left="80"/>
              <w:rPr>
                <w:rFonts w:ascii="Calibri" w:eastAsia="Calibri" w:hAnsi="Calibri" w:cs="Calibri"/>
                <w:color w:val="231F20"/>
              </w:rPr>
            </w:pPr>
          </w:p>
        </w:tc>
        <w:tc>
          <w:tcPr>
            <w:tcW w:w="1890" w:type="dxa"/>
            <w:vAlign w:val="center"/>
          </w:tcPr>
          <w:p w14:paraId="38F5C511" w14:textId="77777777" w:rsidR="00FB0403" w:rsidRPr="00B20C56" w:rsidRDefault="00FB0403" w:rsidP="00D065F7">
            <w:pPr>
              <w:pStyle w:val="TableParagraph"/>
              <w:ind w:left="52" w:right="95"/>
              <w:rPr>
                <w:rFonts w:ascii="Calibri" w:eastAsia="Calibri" w:hAnsi="Calibri" w:cs="Calibri"/>
              </w:rPr>
            </w:pPr>
          </w:p>
        </w:tc>
      </w:tr>
      <w:tr w:rsidR="00FB0403" w:rsidRPr="00B20C56" w14:paraId="63CC57E4" w14:textId="77777777" w:rsidTr="0063775F">
        <w:trPr>
          <w:trHeight w:val="453"/>
        </w:trPr>
        <w:tc>
          <w:tcPr>
            <w:tcW w:w="5105" w:type="dxa"/>
            <w:vAlign w:val="center"/>
          </w:tcPr>
          <w:p w14:paraId="5EDBEA01" w14:textId="77777777" w:rsidR="00FB0403" w:rsidRPr="00B20C56" w:rsidRDefault="00FB0403" w:rsidP="00D065F7">
            <w:pPr>
              <w:pStyle w:val="TableParagraph"/>
              <w:ind w:firstLine="60"/>
              <w:rPr>
                <w:rFonts w:ascii="Calibri" w:eastAsia="Calibri" w:hAnsi="Calibri" w:cs="Calibri"/>
              </w:rPr>
            </w:pPr>
          </w:p>
        </w:tc>
        <w:tc>
          <w:tcPr>
            <w:tcW w:w="3420" w:type="dxa"/>
            <w:vAlign w:val="center"/>
          </w:tcPr>
          <w:p w14:paraId="35AD0A4C" w14:textId="77777777" w:rsidR="00FB0403" w:rsidRPr="00B20C56" w:rsidRDefault="00FB0403" w:rsidP="00D065F7">
            <w:pPr>
              <w:pStyle w:val="TableParagraph"/>
              <w:ind w:left="80"/>
              <w:rPr>
                <w:rFonts w:ascii="Calibri" w:eastAsia="Calibri" w:hAnsi="Calibri" w:cs="Calibri"/>
                <w:color w:val="231F20"/>
              </w:rPr>
            </w:pPr>
          </w:p>
        </w:tc>
        <w:tc>
          <w:tcPr>
            <w:tcW w:w="1890" w:type="dxa"/>
            <w:vAlign w:val="center"/>
          </w:tcPr>
          <w:p w14:paraId="4A70C898" w14:textId="77777777" w:rsidR="00FB0403" w:rsidRPr="00B20C56" w:rsidRDefault="00FB0403" w:rsidP="00D065F7">
            <w:pPr>
              <w:pStyle w:val="TableParagraph"/>
              <w:ind w:left="52" w:right="95"/>
              <w:rPr>
                <w:rFonts w:ascii="Calibri" w:eastAsia="Calibri" w:hAnsi="Calibri" w:cs="Calibri"/>
              </w:rPr>
            </w:pPr>
          </w:p>
        </w:tc>
      </w:tr>
      <w:tr w:rsidR="00FB0403" w:rsidRPr="00B20C56" w14:paraId="7D479000" w14:textId="77777777" w:rsidTr="0063775F">
        <w:trPr>
          <w:trHeight w:val="453"/>
        </w:trPr>
        <w:tc>
          <w:tcPr>
            <w:tcW w:w="5105" w:type="dxa"/>
            <w:vAlign w:val="center"/>
          </w:tcPr>
          <w:p w14:paraId="3154BC84" w14:textId="77777777" w:rsidR="00FB0403" w:rsidRPr="00B20C56" w:rsidRDefault="00FB0403" w:rsidP="00D065F7">
            <w:pPr>
              <w:pStyle w:val="TableParagraph"/>
              <w:ind w:firstLine="60"/>
              <w:rPr>
                <w:rFonts w:ascii="Calibri" w:eastAsia="Calibri" w:hAnsi="Calibri" w:cs="Calibri"/>
              </w:rPr>
            </w:pPr>
          </w:p>
        </w:tc>
        <w:tc>
          <w:tcPr>
            <w:tcW w:w="3420" w:type="dxa"/>
            <w:vAlign w:val="center"/>
          </w:tcPr>
          <w:p w14:paraId="1AD0E301" w14:textId="77777777" w:rsidR="00FB0403" w:rsidRPr="00B20C56" w:rsidRDefault="00FB0403" w:rsidP="00D065F7">
            <w:pPr>
              <w:pStyle w:val="TableParagraph"/>
              <w:ind w:left="80"/>
              <w:rPr>
                <w:rFonts w:ascii="Calibri" w:eastAsia="Calibri" w:hAnsi="Calibri" w:cs="Calibri"/>
                <w:color w:val="231F20"/>
              </w:rPr>
            </w:pPr>
          </w:p>
        </w:tc>
        <w:tc>
          <w:tcPr>
            <w:tcW w:w="1890" w:type="dxa"/>
            <w:vAlign w:val="center"/>
          </w:tcPr>
          <w:p w14:paraId="5AA1690A" w14:textId="77777777" w:rsidR="00FB0403" w:rsidRPr="00B20C56" w:rsidRDefault="00FB0403" w:rsidP="00D065F7">
            <w:pPr>
              <w:pStyle w:val="TableParagraph"/>
              <w:ind w:left="52" w:right="95"/>
              <w:rPr>
                <w:rFonts w:ascii="Calibri" w:eastAsia="Calibri" w:hAnsi="Calibri" w:cs="Calibri"/>
              </w:rPr>
            </w:pPr>
          </w:p>
        </w:tc>
      </w:tr>
      <w:tr w:rsidR="00FB0403" w:rsidRPr="00B20C56" w14:paraId="1E3A1AD5" w14:textId="77777777" w:rsidTr="0063775F">
        <w:trPr>
          <w:trHeight w:val="453"/>
        </w:trPr>
        <w:tc>
          <w:tcPr>
            <w:tcW w:w="5105" w:type="dxa"/>
            <w:vAlign w:val="center"/>
          </w:tcPr>
          <w:p w14:paraId="3D6C5B5E" w14:textId="77777777" w:rsidR="00FB0403" w:rsidRPr="00B20C56" w:rsidRDefault="00FB0403" w:rsidP="00D065F7">
            <w:pPr>
              <w:pStyle w:val="TableParagraph"/>
              <w:ind w:firstLine="60"/>
              <w:rPr>
                <w:rFonts w:ascii="Calibri" w:eastAsia="Calibri" w:hAnsi="Calibri" w:cs="Calibri"/>
              </w:rPr>
            </w:pPr>
          </w:p>
        </w:tc>
        <w:tc>
          <w:tcPr>
            <w:tcW w:w="3420" w:type="dxa"/>
            <w:vAlign w:val="center"/>
          </w:tcPr>
          <w:p w14:paraId="00F9F94C" w14:textId="77777777" w:rsidR="00FB0403" w:rsidRPr="00B20C56" w:rsidRDefault="00FB0403" w:rsidP="00D065F7">
            <w:pPr>
              <w:pStyle w:val="TableParagraph"/>
              <w:ind w:left="80"/>
              <w:rPr>
                <w:rFonts w:ascii="Calibri" w:eastAsia="Calibri" w:hAnsi="Calibri" w:cs="Calibri"/>
                <w:color w:val="231F20"/>
              </w:rPr>
            </w:pPr>
          </w:p>
        </w:tc>
        <w:tc>
          <w:tcPr>
            <w:tcW w:w="1890" w:type="dxa"/>
            <w:vAlign w:val="center"/>
          </w:tcPr>
          <w:p w14:paraId="10DD8B6A" w14:textId="77777777" w:rsidR="00FB0403" w:rsidRPr="00B20C56" w:rsidRDefault="00FB0403" w:rsidP="00D065F7">
            <w:pPr>
              <w:pStyle w:val="TableParagraph"/>
              <w:ind w:left="52" w:right="95"/>
              <w:rPr>
                <w:rFonts w:ascii="Calibri" w:eastAsia="Calibri" w:hAnsi="Calibri" w:cs="Calibri"/>
              </w:rPr>
            </w:pPr>
          </w:p>
        </w:tc>
      </w:tr>
      <w:tr w:rsidR="00FB0403" w:rsidRPr="00B20C56" w14:paraId="28F5FA47" w14:textId="77777777" w:rsidTr="0063775F">
        <w:trPr>
          <w:trHeight w:val="453"/>
        </w:trPr>
        <w:tc>
          <w:tcPr>
            <w:tcW w:w="5105" w:type="dxa"/>
            <w:vAlign w:val="center"/>
          </w:tcPr>
          <w:p w14:paraId="36241AA2" w14:textId="77777777" w:rsidR="00FB0403" w:rsidRPr="00B20C56" w:rsidRDefault="00FB0403" w:rsidP="00D065F7">
            <w:pPr>
              <w:pStyle w:val="TableParagraph"/>
              <w:ind w:firstLine="60"/>
              <w:rPr>
                <w:rFonts w:ascii="Calibri" w:eastAsia="Calibri" w:hAnsi="Calibri" w:cs="Calibri"/>
              </w:rPr>
            </w:pPr>
          </w:p>
        </w:tc>
        <w:tc>
          <w:tcPr>
            <w:tcW w:w="3420" w:type="dxa"/>
            <w:vAlign w:val="center"/>
          </w:tcPr>
          <w:p w14:paraId="221E925B" w14:textId="77777777" w:rsidR="00FB0403" w:rsidRPr="00B20C56" w:rsidRDefault="00FB0403" w:rsidP="00D065F7">
            <w:pPr>
              <w:pStyle w:val="TableParagraph"/>
              <w:ind w:left="80"/>
              <w:rPr>
                <w:rFonts w:ascii="Calibri" w:eastAsia="Calibri" w:hAnsi="Calibri" w:cs="Calibri"/>
                <w:color w:val="231F20"/>
              </w:rPr>
            </w:pPr>
          </w:p>
        </w:tc>
        <w:tc>
          <w:tcPr>
            <w:tcW w:w="1890" w:type="dxa"/>
            <w:vAlign w:val="center"/>
          </w:tcPr>
          <w:p w14:paraId="09E17298" w14:textId="77777777" w:rsidR="00FB0403" w:rsidRPr="00B20C56" w:rsidRDefault="00FB0403" w:rsidP="00D065F7">
            <w:pPr>
              <w:pStyle w:val="TableParagraph"/>
              <w:ind w:left="52" w:right="95"/>
              <w:rPr>
                <w:rFonts w:ascii="Calibri" w:eastAsia="Calibri" w:hAnsi="Calibri" w:cs="Calibri"/>
              </w:rPr>
            </w:pPr>
          </w:p>
        </w:tc>
      </w:tr>
      <w:tr w:rsidR="00FB0403" w:rsidRPr="00B20C56" w14:paraId="144CCC2A" w14:textId="77777777" w:rsidTr="0063775F">
        <w:trPr>
          <w:trHeight w:val="453"/>
        </w:trPr>
        <w:tc>
          <w:tcPr>
            <w:tcW w:w="5105" w:type="dxa"/>
            <w:vAlign w:val="center"/>
          </w:tcPr>
          <w:p w14:paraId="7F8F2D16" w14:textId="77777777" w:rsidR="00FB0403" w:rsidRPr="00B20C56" w:rsidRDefault="00FB0403" w:rsidP="00D065F7">
            <w:pPr>
              <w:pStyle w:val="TableParagraph"/>
              <w:ind w:firstLine="60"/>
              <w:rPr>
                <w:rFonts w:ascii="Calibri" w:eastAsia="Calibri" w:hAnsi="Calibri" w:cs="Calibri"/>
              </w:rPr>
            </w:pPr>
          </w:p>
        </w:tc>
        <w:tc>
          <w:tcPr>
            <w:tcW w:w="3420" w:type="dxa"/>
            <w:vAlign w:val="center"/>
          </w:tcPr>
          <w:p w14:paraId="32C1A725" w14:textId="77777777" w:rsidR="00FB0403" w:rsidRPr="00B20C56" w:rsidRDefault="00FB0403" w:rsidP="00D065F7">
            <w:pPr>
              <w:pStyle w:val="TableParagraph"/>
              <w:ind w:left="80"/>
              <w:rPr>
                <w:rFonts w:ascii="Calibri" w:eastAsia="Calibri" w:hAnsi="Calibri" w:cs="Calibri"/>
                <w:color w:val="231F20"/>
              </w:rPr>
            </w:pPr>
          </w:p>
        </w:tc>
        <w:tc>
          <w:tcPr>
            <w:tcW w:w="1890" w:type="dxa"/>
            <w:vAlign w:val="center"/>
          </w:tcPr>
          <w:p w14:paraId="4A35FD8C" w14:textId="77777777" w:rsidR="00FB0403" w:rsidRPr="00B20C56" w:rsidRDefault="00FB0403" w:rsidP="00D065F7">
            <w:pPr>
              <w:pStyle w:val="TableParagraph"/>
              <w:ind w:left="52" w:right="95"/>
              <w:rPr>
                <w:rFonts w:ascii="Calibri" w:eastAsia="Calibri" w:hAnsi="Calibri" w:cs="Calibri"/>
              </w:rPr>
            </w:pPr>
          </w:p>
        </w:tc>
      </w:tr>
      <w:tr w:rsidR="00FB0403" w:rsidRPr="00B20C56" w14:paraId="6A70910C" w14:textId="77777777" w:rsidTr="0063775F">
        <w:trPr>
          <w:trHeight w:val="453"/>
        </w:trPr>
        <w:tc>
          <w:tcPr>
            <w:tcW w:w="5105" w:type="dxa"/>
            <w:vAlign w:val="center"/>
          </w:tcPr>
          <w:p w14:paraId="614114BD" w14:textId="77777777" w:rsidR="00FB0403" w:rsidRPr="00B20C56" w:rsidRDefault="00FB0403" w:rsidP="00D065F7">
            <w:pPr>
              <w:pStyle w:val="TableParagraph"/>
              <w:ind w:firstLine="60"/>
              <w:rPr>
                <w:rFonts w:ascii="Calibri" w:eastAsia="Calibri" w:hAnsi="Calibri" w:cs="Calibri"/>
              </w:rPr>
            </w:pPr>
          </w:p>
        </w:tc>
        <w:tc>
          <w:tcPr>
            <w:tcW w:w="3420" w:type="dxa"/>
            <w:vAlign w:val="center"/>
          </w:tcPr>
          <w:p w14:paraId="18C57A51" w14:textId="77777777" w:rsidR="00FB0403" w:rsidRPr="00B20C56" w:rsidRDefault="00FB0403" w:rsidP="00D065F7">
            <w:pPr>
              <w:pStyle w:val="TableParagraph"/>
              <w:ind w:left="80"/>
              <w:rPr>
                <w:rFonts w:ascii="Calibri" w:eastAsia="Calibri" w:hAnsi="Calibri" w:cs="Calibri"/>
                <w:color w:val="231F20"/>
              </w:rPr>
            </w:pPr>
          </w:p>
        </w:tc>
        <w:tc>
          <w:tcPr>
            <w:tcW w:w="1890" w:type="dxa"/>
            <w:vAlign w:val="center"/>
          </w:tcPr>
          <w:p w14:paraId="6AF23F3A" w14:textId="77777777" w:rsidR="00FB0403" w:rsidRPr="00B20C56" w:rsidRDefault="00FB0403" w:rsidP="00D065F7">
            <w:pPr>
              <w:pStyle w:val="TableParagraph"/>
              <w:ind w:left="52" w:right="95"/>
              <w:rPr>
                <w:rFonts w:ascii="Calibri" w:eastAsia="Calibri" w:hAnsi="Calibri" w:cs="Calibri"/>
              </w:rPr>
            </w:pPr>
          </w:p>
        </w:tc>
      </w:tr>
    </w:tbl>
    <w:p w14:paraId="7FEF653F" w14:textId="77777777" w:rsidR="00B959BE" w:rsidRPr="00B20C56" w:rsidRDefault="00542D1B">
      <w:pPr>
        <w:rPr>
          <w:b/>
          <w:color w:val="0B6DB7" w:themeColor="background2"/>
          <w:sz w:val="36"/>
        </w:rPr>
      </w:pPr>
      <w:r w:rsidRPr="00B20C56">
        <w:rPr>
          <w:b/>
          <w:color w:val="0B6DB7" w:themeColor="background2"/>
          <w:sz w:val="36"/>
        </w:rPr>
        <w:t xml:space="preserve"> </w:t>
      </w:r>
      <w:r w:rsidR="00B959BE" w:rsidRPr="00B20C56">
        <w:rPr>
          <w:b/>
          <w:color w:val="0B6DB7" w:themeColor="background2"/>
          <w:sz w:val="36"/>
        </w:rPr>
        <w:br w:type="page"/>
      </w:r>
    </w:p>
    <w:p w14:paraId="1E0C2B62" w14:textId="77777777" w:rsidR="00670808" w:rsidRPr="00CE21D8" w:rsidRDefault="00670808" w:rsidP="00677497">
      <w:pPr>
        <w:spacing w:after="120"/>
        <w:rPr>
          <w:b/>
          <w:color w:val="0B6DB7" w:themeColor="background2"/>
          <w:sz w:val="28"/>
          <w:szCs w:val="28"/>
        </w:rPr>
      </w:pPr>
      <w:r w:rsidRPr="00CE21D8">
        <w:rPr>
          <w:b/>
          <w:color w:val="0B6DB7" w:themeColor="background2"/>
          <w:sz w:val="28"/>
          <w:szCs w:val="28"/>
        </w:rPr>
        <w:lastRenderedPageBreak/>
        <w:t>TABLE OF CONTENTS</w:t>
      </w:r>
    </w:p>
    <w:p w14:paraId="6F3E25B7" w14:textId="0A52DDAF" w:rsidR="006B6799" w:rsidRDefault="0011494D">
      <w:pPr>
        <w:pStyle w:val="TOC1"/>
        <w:rPr>
          <w:rFonts w:asciiTheme="minorHAnsi" w:hAnsiTheme="minorHAnsi"/>
          <w:b w:val="0"/>
          <w:noProof/>
          <w:color w:val="auto"/>
          <w:kern w:val="2"/>
          <w:sz w:val="24"/>
          <w:szCs w:val="24"/>
          <w14:ligatures w14:val="standardContextual"/>
        </w:rPr>
      </w:pPr>
      <w:r w:rsidRPr="00B20C56">
        <w:fldChar w:fldCharType="begin"/>
      </w:r>
      <w:r w:rsidR="00180A76" w:rsidRPr="00B20C56">
        <w:instrText xml:space="preserve"> TOC \h \z \t "Heading 1,1,Heading 2,2,Heading 3,3" </w:instrText>
      </w:r>
      <w:r w:rsidRPr="00B20C56">
        <w:fldChar w:fldCharType="separate"/>
      </w:r>
      <w:hyperlink w:anchor="_Toc202855160" w:history="1">
        <w:r w:rsidR="006B6799" w:rsidRPr="00775216">
          <w:rPr>
            <w:rStyle w:val="Hyperlink"/>
            <w:noProof/>
          </w:rPr>
          <w:t>UTILITY INFORMATION</w:t>
        </w:r>
        <w:r w:rsidR="006B6799">
          <w:rPr>
            <w:noProof/>
            <w:webHidden/>
          </w:rPr>
          <w:tab/>
        </w:r>
        <w:r w:rsidR="006B6799">
          <w:rPr>
            <w:noProof/>
            <w:webHidden/>
          </w:rPr>
          <w:fldChar w:fldCharType="begin"/>
        </w:r>
        <w:r w:rsidR="006B6799">
          <w:rPr>
            <w:noProof/>
            <w:webHidden/>
          </w:rPr>
          <w:instrText xml:space="preserve"> PAGEREF _Toc202855160 \h </w:instrText>
        </w:r>
        <w:r w:rsidR="006B6799">
          <w:rPr>
            <w:noProof/>
            <w:webHidden/>
          </w:rPr>
        </w:r>
        <w:r w:rsidR="006B6799">
          <w:rPr>
            <w:noProof/>
            <w:webHidden/>
          </w:rPr>
          <w:fldChar w:fldCharType="separate"/>
        </w:r>
        <w:r w:rsidR="006B6799">
          <w:rPr>
            <w:noProof/>
            <w:webHidden/>
          </w:rPr>
          <w:t>1</w:t>
        </w:r>
        <w:r w:rsidR="006B6799">
          <w:rPr>
            <w:noProof/>
            <w:webHidden/>
          </w:rPr>
          <w:fldChar w:fldCharType="end"/>
        </w:r>
      </w:hyperlink>
    </w:p>
    <w:p w14:paraId="3E39C508" w14:textId="5DE39606" w:rsidR="006B6799" w:rsidRDefault="00982A5C">
      <w:pPr>
        <w:pStyle w:val="TOC2"/>
        <w:rPr>
          <w:rFonts w:asciiTheme="minorHAnsi" w:hAnsiTheme="minorHAnsi"/>
          <w:noProof/>
          <w:color w:val="auto"/>
          <w:kern w:val="2"/>
          <w:sz w:val="24"/>
          <w:szCs w:val="24"/>
          <w14:ligatures w14:val="standardContextual"/>
        </w:rPr>
      </w:pPr>
      <w:hyperlink w:anchor="_Toc202855161" w:history="1">
        <w:r w:rsidR="006B6799" w:rsidRPr="00775216">
          <w:rPr>
            <w:rStyle w:val="Hyperlink"/>
            <w:noProof/>
          </w:rPr>
          <w:t>i  Utility Overview</w:t>
        </w:r>
        <w:r w:rsidR="006B6799">
          <w:rPr>
            <w:noProof/>
            <w:webHidden/>
          </w:rPr>
          <w:tab/>
        </w:r>
        <w:r w:rsidR="006B6799">
          <w:rPr>
            <w:noProof/>
            <w:webHidden/>
          </w:rPr>
          <w:fldChar w:fldCharType="begin"/>
        </w:r>
        <w:r w:rsidR="006B6799">
          <w:rPr>
            <w:noProof/>
            <w:webHidden/>
          </w:rPr>
          <w:instrText xml:space="preserve"> PAGEREF _Toc202855161 \h </w:instrText>
        </w:r>
        <w:r w:rsidR="006B6799">
          <w:rPr>
            <w:noProof/>
            <w:webHidden/>
          </w:rPr>
        </w:r>
        <w:r w:rsidR="006B6799">
          <w:rPr>
            <w:noProof/>
            <w:webHidden/>
          </w:rPr>
          <w:fldChar w:fldCharType="separate"/>
        </w:r>
        <w:r w:rsidR="006B6799">
          <w:rPr>
            <w:noProof/>
            <w:webHidden/>
          </w:rPr>
          <w:t>1</w:t>
        </w:r>
        <w:r w:rsidR="006B6799">
          <w:rPr>
            <w:noProof/>
            <w:webHidden/>
          </w:rPr>
          <w:fldChar w:fldCharType="end"/>
        </w:r>
      </w:hyperlink>
    </w:p>
    <w:p w14:paraId="49489EF2" w14:textId="4F207459" w:rsidR="006B6799" w:rsidRDefault="00982A5C">
      <w:pPr>
        <w:pStyle w:val="TOC2"/>
        <w:rPr>
          <w:rFonts w:asciiTheme="minorHAnsi" w:hAnsiTheme="minorHAnsi"/>
          <w:noProof/>
          <w:color w:val="auto"/>
          <w:kern w:val="2"/>
          <w:sz w:val="24"/>
          <w:szCs w:val="24"/>
          <w14:ligatures w14:val="standardContextual"/>
        </w:rPr>
      </w:pPr>
      <w:hyperlink w:anchor="_Toc202855162" w:history="1">
        <w:r w:rsidR="006B6799" w:rsidRPr="00775216">
          <w:rPr>
            <w:rStyle w:val="Hyperlink"/>
            <w:noProof/>
          </w:rPr>
          <w:t>ii  Personnel Information</w:t>
        </w:r>
        <w:r w:rsidR="006B6799">
          <w:rPr>
            <w:noProof/>
            <w:webHidden/>
          </w:rPr>
          <w:tab/>
        </w:r>
        <w:r w:rsidR="006B6799">
          <w:rPr>
            <w:noProof/>
            <w:webHidden/>
          </w:rPr>
          <w:fldChar w:fldCharType="begin"/>
        </w:r>
        <w:r w:rsidR="006B6799">
          <w:rPr>
            <w:noProof/>
            <w:webHidden/>
          </w:rPr>
          <w:instrText xml:space="preserve"> PAGEREF _Toc202855162 \h </w:instrText>
        </w:r>
        <w:r w:rsidR="006B6799">
          <w:rPr>
            <w:noProof/>
            <w:webHidden/>
          </w:rPr>
        </w:r>
        <w:r w:rsidR="006B6799">
          <w:rPr>
            <w:noProof/>
            <w:webHidden/>
          </w:rPr>
          <w:fldChar w:fldCharType="separate"/>
        </w:r>
        <w:r w:rsidR="006B6799">
          <w:rPr>
            <w:noProof/>
            <w:webHidden/>
          </w:rPr>
          <w:t>2</w:t>
        </w:r>
        <w:r w:rsidR="006B6799">
          <w:rPr>
            <w:noProof/>
            <w:webHidden/>
          </w:rPr>
          <w:fldChar w:fldCharType="end"/>
        </w:r>
      </w:hyperlink>
    </w:p>
    <w:p w14:paraId="020677FE" w14:textId="0AF77908" w:rsidR="006B6799" w:rsidRDefault="00982A5C">
      <w:pPr>
        <w:pStyle w:val="TOC2"/>
        <w:rPr>
          <w:rFonts w:asciiTheme="minorHAnsi" w:hAnsiTheme="minorHAnsi"/>
          <w:noProof/>
          <w:color w:val="auto"/>
          <w:kern w:val="2"/>
          <w:sz w:val="24"/>
          <w:szCs w:val="24"/>
          <w14:ligatures w14:val="standardContextual"/>
        </w:rPr>
      </w:pPr>
      <w:hyperlink w:anchor="_Toc202855163" w:history="1">
        <w:r w:rsidR="006B6799" w:rsidRPr="00775216">
          <w:rPr>
            <w:rStyle w:val="Hyperlink"/>
            <w:noProof/>
          </w:rPr>
          <w:t>iii  Primary Utility Components</w:t>
        </w:r>
        <w:r w:rsidR="006B6799">
          <w:rPr>
            <w:noProof/>
            <w:webHidden/>
          </w:rPr>
          <w:tab/>
        </w:r>
        <w:r w:rsidR="006B6799">
          <w:rPr>
            <w:noProof/>
            <w:webHidden/>
          </w:rPr>
          <w:fldChar w:fldCharType="begin"/>
        </w:r>
        <w:r w:rsidR="006B6799">
          <w:rPr>
            <w:noProof/>
            <w:webHidden/>
          </w:rPr>
          <w:instrText xml:space="preserve"> PAGEREF _Toc202855163 \h </w:instrText>
        </w:r>
        <w:r w:rsidR="006B6799">
          <w:rPr>
            <w:noProof/>
            <w:webHidden/>
          </w:rPr>
        </w:r>
        <w:r w:rsidR="006B6799">
          <w:rPr>
            <w:noProof/>
            <w:webHidden/>
          </w:rPr>
          <w:fldChar w:fldCharType="separate"/>
        </w:r>
        <w:r w:rsidR="006B6799">
          <w:rPr>
            <w:noProof/>
            <w:webHidden/>
          </w:rPr>
          <w:t>3</w:t>
        </w:r>
        <w:r w:rsidR="006B6799">
          <w:rPr>
            <w:noProof/>
            <w:webHidden/>
          </w:rPr>
          <w:fldChar w:fldCharType="end"/>
        </w:r>
      </w:hyperlink>
    </w:p>
    <w:p w14:paraId="4D360917" w14:textId="211F91D4" w:rsidR="006B6799" w:rsidRDefault="00982A5C">
      <w:pPr>
        <w:pStyle w:val="TOC2"/>
        <w:rPr>
          <w:rFonts w:asciiTheme="minorHAnsi" w:hAnsiTheme="minorHAnsi"/>
          <w:noProof/>
          <w:color w:val="auto"/>
          <w:kern w:val="2"/>
          <w:sz w:val="24"/>
          <w:szCs w:val="24"/>
          <w14:ligatures w14:val="standardContextual"/>
        </w:rPr>
      </w:pPr>
      <w:hyperlink w:anchor="_Toc202855164" w:history="1">
        <w:r w:rsidR="006B6799" w:rsidRPr="00775216">
          <w:rPr>
            <w:rStyle w:val="Hyperlink"/>
            <w:noProof/>
          </w:rPr>
          <w:t>iv  Industry Chemical Handling and Storage Facilities</w:t>
        </w:r>
        <w:r w:rsidR="006B6799">
          <w:rPr>
            <w:noProof/>
            <w:webHidden/>
          </w:rPr>
          <w:tab/>
        </w:r>
        <w:r w:rsidR="006B6799">
          <w:rPr>
            <w:noProof/>
            <w:webHidden/>
          </w:rPr>
          <w:fldChar w:fldCharType="begin"/>
        </w:r>
        <w:r w:rsidR="006B6799">
          <w:rPr>
            <w:noProof/>
            <w:webHidden/>
          </w:rPr>
          <w:instrText xml:space="preserve"> PAGEREF _Toc202855164 \h </w:instrText>
        </w:r>
        <w:r w:rsidR="006B6799">
          <w:rPr>
            <w:noProof/>
            <w:webHidden/>
          </w:rPr>
        </w:r>
        <w:r w:rsidR="006B6799">
          <w:rPr>
            <w:noProof/>
            <w:webHidden/>
          </w:rPr>
          <w:fldChar w:fldCharType="separate"/>
        </w:r>
        <w:r w:rsidR="006B6799">
          <w:rPr>
            <w:noProof/>
            <w:webHidden/>
          </w:rPr>
          <w:t>4</w:t>
        </w:r>
        <w:r w:rsidR="006B6799">
          <w:rPr>
            <w:noProof/>
            <w:webHidden/>
          </w:rPr>
          <w:fldChar w:fldCharType="end"/>
        </w:r>
      </w:hyperlink>
    </w:p>
    <w:p w14:paraId="2D078B94" w14:textId="653334C4" w:rsidR="006B6799" w:rsidRDefault="00982A5C">
      <w:pPr>
        <w:pStyle w:val="TOC2"/>
        <w:rPr>
          <w:rFonts w:asciiTheme="minorHAnsi" w:hAnsiTheme="minorHAnsi"/>
          <w:noProof/>
          <w:color w:val="auto"/>
          <w:kern w:val="2"/>
          <w:sz w:val="24"/>
          <w:szCs w:val="24"/>
          <w14:ligatures w14:val="standardContextual"/>
        </w:rPr>
      </w:pPr>
      <w:hyperlink w:anchor="_Toc202855165" w:history="1">
        <w:r w:rsidR="006B6799" w:rsidRPr="00775216">
          <w:rPr>
            <w:rStyle w:val="Hyperlink"/>
            <w:noProof/>
          </w:rPr>
          <w:t>v  Safety</w:t>
        </w:r>
        <w:r w:rsidR="006B6799">
          <w:rPr>
            <w:noProof/>
            <w:webHidden/>
          </w:rPr>
          <w:tab/>
        </w:r>
        <w:r w:rsidR="006B6799">
          <w:rPr>
            <w:noProof/>
            <w:webHidden/>
          </w:rPr>
          <w:fldChar w:fldCharType="begin"/>
        </w:r>
        <w:r w:rsidR="006B6799">
          <w:rPr>
            <w:noProof/>
            <w:webHidden/>
          </w:rPr>
          <w:instrText xml:space="preserve"> PAGEREF _Toc202855165 \h </w:instrText>
        </w:r>
        <w:r w:rsidR="006B6799">
          <w:rPr>
            <w:noProof/>
            <w:webHidden/>
          </w:rPr>
        </w:r>
        <w:r w:rsidR="006B6799">
          <w:rPr>
            <w:noProof/>
            <w:webHidden/>
          </w:rPr>
          <w:fldChar w:fldCharType="separate"/>
        </w:r>
        <w:r w:rsidR="006B6799">
          <w:rPr>
            <w:noProof/>
            <w:webHidden/>
          </w:rPr>
          <w:t>5</w:t>
        </w:r>
        <w:r w:rsidR="006B6799">
          <w:rPr>
            <w:noProof/>
            <w:webHidden/>
          </w:rPr>
          <w:fldChar w:fldCharType="end"/>
        </w:r>
      </w:hyperlink>
    </w:p>
    <w:p w14:paraId="15827D8B" w14:textId="2597C63E" w:rsidR="006B6799" w:rsidRDefault="00982A5C">
      <w:pPr>
        <w:pStyle w:val="TOC2"/>
        <w:rPr>
          <w:rFonts w:asciiTheme="minorHAnsi" w:hAnsiTheme="minorHAnsi"/>
          <w:noProof/>
          <w:color w:val="auto"/>
          <w:kern w:val="2"/>
          <w:sz w:val="24"/>
          <w:szCs w:val="24"/>
          <w14:ligatures w14:val="standardContextual"/>
        </w:rPr>
      </w:pPr>
      <w:hyperlink w:anchor="_Toc202855166" w:history="1">
        <w:r w:rsidR="006B6799" w:rsidRPr="00775216">
          <w:rPr>
            <w:rStyle w:val="Hyperlink"/>
            <w:noProof/>
          </w:rPr>
          <w:t>vi  Response Resources</w:t>
        </w:r>
        <w:r w:rsidR="006B6799">
          <w:rPr>
            <w:noProof/>
            <w:webHidden/>
          </w:rPr>
          <w:tab/>
        </w:r>
        <w:r w:rsidR="006B6799">
          <w:rPr>
            <w:noProof/>
            <w:webHidden/>
          </w:rPr>
          <w:fldChar w:fldCharType="begin"/>
        </w:r>
        <w:r w:rsidR="006B6799">
          <w:rPr>
            <w:noProof/>
            <w:webHidden/>
          </w:rPr>
          <w:instrText xml:space="preserve"> PAGEREF _Toc202855166 \h </w:instrText>
        </w:r>
        <w:r w:rsidR="006B6799">
          <w:rPr>
            <w:noProof/>
            <w:webHidden/>
          </w:rPr>
        </w:r>
        <w:r w:rsidR="006B6799">
          <w:rPr>
            <w:noProof/>
            <w:webHidden/>
          </w:rPr>
          <w:fldChar w:fldCharType="separate"/>
        </w:r>
        <w:r w:rsidR="006B6799">
          <w:rPr>
            <w:noProof/>
            <w:webHidden/>
          </w:rPr>
          <w:t>6</w:t>
        </w:r>
        <w:r w:rsidR="006B6799">
          <w:rPr>
            <w:noProof/>
            <w:webHidden/>
          </w:rPr>
          <w:fldChar w:fldCharType="end"/>
        </w:r>
      </w:hyperlink>
    </w:p>
    <w:p w14:paraId="4A16E9A1" w14:textId="784FAB6D" w:rsidR="006B6799" w:rsidRDefault="00982A5C">
      <w:pPr>
        <w:pStyle w:val="TOC2"/>
        <w:rPr>
          <w:rFonts w:asciiTheme="minorHAnsi" w:hAnsiTheme="minorHAnsi"/>
          <w:noProof/>
          <w:color w:val="auto"/>
          <w:kern w:val="2"/>
          <w:sz w:val="24"/>
          <w:szCs w:val="24"/>
          <w14:ligatures w14:val="standardContextual"/>
        </w:rPr>
      </w:pPr>
      <w:hyperlink w:anchor="_Toc202855167" w:history="1">
        <w:r w:rsidR="006B6799" w:rsidRPr="00775216">
          <w:rPr>
            <w:rStyle w:val="Hyperlink"/>
            <w:noProof/>
          </w:rPr>
          <w:t>vii  Key Local Services</w:t>
        </w:r>
        <w:r w:rsidR="006B6799">
          <w:rPr>
            <w:noProof/>
            <w:webHidden/>
          </w:rPr>
          <w:tab/>
        </w:r>
        <w:r w:rsidR="006B6799">
          <w:rPr>
            <w:noProof/>
            <w:webHidden/>
          </w:rPr>
          <w:fldChar w:fldCharType="begin"/>
        </w:r>
        <w:r w:rsidR="006B6799">
          <w:rPr>
            <w:noProof/>
            <w:webHidden/>
          </w:rPr>
          <w:instrText xml:space="preserve"> PAGEREF _Toc202855167 \h </w:instrText>
        </w:r>
        <w:r w:rsidR="006B6799">
          <w:rPr>
            <w:noProof/>
            <w:webHidden/>
          </w:rPr>
        </w:r>
        <w:r w:rsidR="006B6799">
          <w:rPr>
            <w:noProof/>
            <w:webHidden/>
          </w:rPr>
          <w:fldChar w:fldCharType="separate"/>
        </w:r>
        <w:r w:rsidR="006B6799">
          <w:rPr>
            <w:noProof/>
            <w:webHidden/>
          </w:rPr>
          <w:t>6</w:t>
        </w:r>
        <w:r w:rsidR="006B6799">
          <w:rPr>
            <w:noProof/>
            <w:webHidden/>
          </w:rPr>
          <w:fldChar w:fldCharType="end"/>
        </w:r>
      </w:hyperlink>
    </w:p>
    <w:p w14:paraId="6C0D9ECD" w14:textId="1238EA65" w:rsidR="006B6799" w:rsidRDefault="00982A5C">
      <w:pPr>
        <w:pStyle w:val="TOC1"/>
        <w:rPr>
          <w:rFonts w:asciiTheme="minorHAnsi" w:hAnsiTheme="minorHAnsi"/>
          <w:b w:val="0"/>
          <w:noProof/>
          <w:color w:val="auto"/>
          <w:kern w:val="2"/>
          <w:sz w:val="24"/>
          <w:szCs w:val="24"/>
          <w14:ligatures w14:val="standardContextual"/>
        </w:rPr>
      </w:pPr>
      <w:hyperlink w:anchor="_Toc202855168" w:history="1">
        <w:r w:rsidR="006B6799" w:rsidRPr="00775216">
          <w:rPr>
            <w:rStyle w:val="Hyperlink"/>
            <w:noProof/>
          </w:rPr>
          <w:t>1  RESILIENCE STRATEGIES</w:t>
        </w:r>
        <w:r w:rsidR="006B6799">
          <w:rPr>
            <w:noProof/>
            <w:webHidden/>
          </w:rPr>
          <w:tab/>
        </w:r>
        <w:r w:rsidR="006B6799">
          <w:rPr>
            <w:noProof/>
            <w:webHidden/>
          </w:rPr>
          <w:fldChar w:fldCharType="begin"/>
        </w:r>
        <w:r w:rsidR="006B6799">
          <w:rPr>
            <w:noProof/>
            <w:webHidden/>
          </w:rPr>
          <w:instrText xml:space="preserve"> PAGEREF _Toc202855168 \h </w:instrText>
        </w:r>
        <w:r w:rsidR="006B6799">
          <w:rPr>
            <w:noProof/>
            <w:webHidden/>
          </w:rPr>
        </w:r>
        <w:r w:rsidR="006B6799">
          <w:rPr>
            <w:noProof/>
            <w:webHidden/>
          </w:rPr>
          <w:fldChar w:fldCharType="separate"/>
        </w:r>
        <w:r w:rsidR="006B6799">
          <w:rPr>
            <w:noProof/>
            <w:webHidden/>
          </w:rPr>
          <w:t>7</w:t>
        </w:r>
        <w:r w:rsidR="006B6799">
          <w:rPr>
            <w:noProof/>
            <w:webHidden/>
          </w:rPr>
          <w:fldChar w:fldCharType="end"/>
        </w:r>
      </w:hyperlink>
    </w:p>
    <w:p w14:paraId="61920C17" w14:textId="3791570D" w:rsidR="006B6799" w:rsidRDefault="00982A5C">
      <w:pPr>
        <w:pStyle w:val="TOC2"/>
        <w:rPr>
          <w:rFonts w:asciiTheme="minorHAnsi" w:hAnsiTheme="minorHAnsi"/>
          <w:noProof/>
          <w:color w:val="auto"/>
          <w:kern w:val="2"/>
          <w:sz w:val="24"/>
          <w:szCs w:val="24"/>
          <w14:ligatures w14:val="standardContextual"/>
        </w:rPr>
      </w:pPr>
      <w:hyperlink w:anchor="_Toc202855169" w:history="1">
        <w:r w:rsidR="006B6799" w:rsidRPr="00775216">
          <w:rPr>
            <w:rStyle w:val="Hyperlink"/>
            <w:noProof/>
          </w:rPr>
          <w:t>1.1  Emergency Response Roles and Responsibilities</w:t>
        </w:r>
        <w:r w:rsidR="006B6799">
          <w:rPr>
            <w:noProof/>
            <w:webHidden/>
          </w:rPr>
          <w:tab/>
        </w:r>
        <w:r w:rsidR="006B6799">
          <w:rPr>
            <w:noProof/>
            <w:webHidden/>
          </w:rPr>
          <w:fldChar w:fldCharType="begin"/>
        </w:r>
        <w:r w:rsidR="006B6799">
          <w:rPr>
            <w:noProof/>
            <w:webHidden/>
          </w:rPr>
          <w:instrText xml:space="preserve"> PAGEREF _Toc202855169 \h </w:instrText>
        </w:r>
        <w:r w:rsidR="006B6799">
          <w:rPr>
            <w:noProof/>
            <w:webHidden/>
          </w:rPr>
        </w:r>
        <w:r w:rsidR="006B6799">
          <w:rPr>
            <w:noProof/>
            <w:webHidden/>
          </w:rPr>
          <w:fldChar w:fldCharType="separate"/>
        </w:r>
        <w:r w:rsidR="006B6799">
          <w:rPr>
            <w:noProof/>
            <w:webHidden/>
          </w:rPr>
          <w:t>7</w:t>
        </w:r>
        <w:r w:rsidR="006B6799">
          <w:rPr>
            <w:noProof/>
            <w:webHidden/>
          </w:rPr>
          <w:fldChar w:fldCharType="end"/>
        </w:r>
      </w:hyperlink>
    </w:p>
    <w:p w14:paraId="3AE6C4AB" w14:textId="10F1E320" w:rsidR="006B6799" w:rsidRDefault="00982A5C">
      <w:pPr>
        <w:pStyle w:val="TOC2"/>
        <w:rPr>
          <w:rFonts w:asciiTheme="minorHAnsi" w:hAnsiTheme="minorHAnsi"/>
          <w:noProof/>
          <w:color w:val="auto"/>
          <w:kern w:val="2"/>
          <w:sz w:val="24"/>
          <w:szCs w:val="24"/>
          <w14:ligatures w14:val="standardContextual"/>
        </w:rPr>
      </w:pPr>
      <w:hyperlink w:anchor="_Toc202855170" w:history="1">
        <w:r w:rsidR="006B6799" w:rsidRPr="00775216">
          <w:rPr>
            <w:rStyle w:val="Hyperlink"/>
            <w:noProof/>
          </w:rPr>
          <w:t>1.2  Incident Command System (ICS) Roles</w:t>
        </w:r>
        <w:r w:rsidR="006B6799">
          <w:rPr>
            <w:noProof/>
            <w:webHidden/>
          </w:rPr>
          <w:tab/>
        </w:r>
        <w:r w:rsidR="006B6799">
          <w:rPr>
            <w:noProof/>
            <w:webHidden/>
          </w:rPr>
          <w:fldChar w:fldCharType="begin"/>
        </w:r>
        <w:r w:rsidR="006B6799">
          <w:rPr>
            <w:noProof/>
            <w:webHidden/>
          </w:rPr>
          <w:instrText xml:space="preserve"> PAGEREF _Toc202855170 \h </w:instrText>
        </w:r>
        <w:r w:rsidR="006B6799">
          <w:rPr>
            <w:noProof/>
            <w:webHidden/>
          </w:rPr>
        </w:r>
        <w:r w:rsidR="006B6799">
          <w:rPr>
            <w:noProof/>
            <w:webHidden/>
          </w:rPr>
          <w:fldChar w:fldCharType="separate"/>
        </w:r>
        <w:r w:rsidR="006B6799">
          <w:rPr>
            <w:noProof/>
            <w:webHidden/>
          </w:rPr>
          <w:t>8</w:t>
        </w:r>
        <w:r w:rsidR="006B6799">
          <w:rPr>
            <w:noProof/>
            <w:webHidden/>
          </w:rPr>
          <w:fldChar w:fldCharType="end"/>
        </w:r>
      </w:hyperlink>
    </w:p>
    <w:p w14:paraId="4213A6B1" w14:textId="7205BA71" w:rsidR="006B6799" w:rsidRDefault="00982A5C">
      <w:pPr>
        <w:pStyle w:val="TOC2"/>
        <w:rPr>
          <w:rFonts w:asciiTheme="minorHAnsi" w:hAnsiTheme="minorHAnsi"/>
          <w:noProof/>
          <w:color w:val="auto"/>
          <w:kern w:val="2"/>
          <w:sz w:val="24"/>
          <w:szCs w:val="24"/>
          <w14:ligatures w14:val="standardContextual"/>
        </w:rPr>
      </w:pPr>
      <w:hyperlink w:anchor="_Toc202855171" w:history="1">
        <w:r w:rsidR="006B6799" w:rsidRPr="00775216">
          <w:rPr>
            <w:rStyle w:val="Hyperlink"/>
            <w:noProof/>
          </w:rPr>
          <w:t>1.3  Communication Contact Lists</w:t>
        </w:r>
        <w:r w:rsidR="006B6799">
          <w:rPr>
            <w:noProof/>
            <w:webHidden/>
          </w:rPr>
          <w:tab/>
        </w:r>
        <w:r w:rsidR="006B6799">
          <w:rPr>
            <w:noProof/>
            <w:webHidden/>
          </w:rPr>
          <w:fldChar w:fldCharType="begin"/>
        </w:r>
        <w:r w:rsidR="006B6799">
          <w:rPr>
            <w:noProof/>
            <w:webHidden/>
          </w:rPr>
          <w:instrText xml:space="preserve"> PAGEREF _Toc202855171 \h </w:instrText>
        </w:r>
        <w:r w:rsidR="006B6799">
          <w:rPr>
            <w:noProof/>
            <w:webHidden/>
          </w:rPr>
        </w:r>
        <w:r w:rsidR="006B6799">
          <w:rPr>
            <w:noProof/>
            <w:webHidden/>
          </w:rPr>
          <w:fldChar w:fldCharType="separate"/>
        </w:r>
        <w:r w:rsidR="006B6799">
          <w:rPr>
            <w:noProof/>
            <w:webHidden/>
          </w:rPr>
          <w:t>8</w:t>
        </w:r>
        <w:r w:rsidR="006B6799">
          <w:rPr>
            <w:noProof/>
            <w:webHidden/>
          </w:rPr>
          <w:fldChar w:fldCharType="end"/>
        </w:r>
      </w:hyperlink>
    </w:p>
    <w:p w14:paraId="06EEB496" w14:textId="3D096E62" w:rsidR="006B6799" w:rsidRDefault="00982A5C">
      <w:pPr>
        <w:pStyle w:val="TOC2"/>
        <w:rPr>
          <w:rFonts w:asciiTheme="minorHAnsi" w:hAnsiTheme="minorHAnsi"/>
          <w:noProof/>
          <w:color w:val="auto"/>
          <w:kern w:val="2"/>
          <w:sz w:val="24"/>
          <w:szCs w:val="24"/>
          <w14:ligatures w14:val="standardContextual"/>
        </w:rPr>
      </w:pPr>
      <w:hyperlink w:anchor="_Toc202855172" w:history="1">
        <w:r w:rsidR="006B6799" w:rsidRPr="00775216">
          <w:rPr>
            <w:rStyle w:val="Hyperlink"/>
            <w:noProof/>
          </w:rPr>
          <w:t>1.4  Media Outreach Contact List</w:t>
        </w:r>
        <w:r w:rsidR="006B6799">
          <w:rPr>
            <w:noProof/>
            <w:webHidden/>
          </w:rPr>
          <w:tab/>
        </w:r>
        <w:r w:rsidR="006B6799">
          <w:rPr>
            <w:noProof/>
            <w:webHidden/>
          </w:rPr>
          <w:fldChar w:fldCharType="begin"/>
        </w:r>
        <w:r w:rsidR="006B6799">
          <w:rPr>
            <w:noProof/>
            <w:webHidden/>
          </w:rPr>
          <w:instrText xml:space="preserve"> PAGEREF _Toc202855172 \h </w:instrText>
        </w:r>
        <w:r w:rsidR="006B6799">
          <w:rPr>
            <w:noProof/>
            <w:webHidden/>
          </w:rPr>
        </w:r>
        <w:r w:rsidR="006B6799">
          <w:rPr>
            <w:noProof/>
            <w:webHidden/>
          </w:rPr>
          <w:fldChar w:fldCharType="separate"/>
        </w:r>
        <w:r w:rsidR="006B6799">
          <w:rPr>
            <w:noProof/>
            <w:webHidden/>
          </w:rPr>
          <w:t>12</w:t>
        </w:r>
        <w:r w:rsidR="006B6799">
          <w:rPr>
            <w:noProof/>
            <w:webHidden/>
          </w:rPr>
          <w:fldChar w:fldCharType="end"/>
        </w:r>
      </w:hyperlink>
    </w:p>
    <w:p w14:paraId="0E92A1A2" w14:textId="5675540A" w:rsidR="006B6799" w:rsidRDefault="00982A5C">
      <w:pPr>
        <w:pStyle w:val="TOC2"/>
        <w:rPr>
          <w:rFonts w:asciiTheme="minorHAnsi" w:hAnsiTheme="minorHAnsi"/>
          <w:noProof/>
          <w:color w:val="auto"/>
          <w:kern w:val="2"/>
          <w:sz w:val="24"/>
          <w:szCs w:val="24"/>
          <w14:ligatures w14:val="standardContextual"/>
        </w:rPr>
      </w:pPr>
      <w:hyperlink w:anchor="_Toc202855173" w:history="1">
        <w:r w:rsidR="006B6799" w:rsidRPr="00775216">
          <w:rPr>
            <w:rStyle w:val="Hyperlink"/>
            <w:noProof/>
          </w:rPr>
          <w:t>1.5  Public Notification Templates</w:t>
        </w:r>
        <w:r w:rsidR="006B6799">
          <w:rPr>
            <w:noProof/>
            <w:webHidden/>
          </w:rPr>
          <w:tab/>
        </w:r>
        <w:r w:rsidR="006B6799">
          <w:rPr>
            <w:noProof/>
            <w:webHidden/>
          </w:rPr>
          <w:fldChar w:fldCharType="begin"/>
        </w:r>
        <w:r w:rsidR="006B6799">
          <w:rPr>
            <w:noProof/>
            <w:webHidden/>
          </w:rPr>
          <w:instrText xml:space="preserve"> PAGEREF _Toc202855173 \h </w:instrText>
        </w:r>
        <w:r w:rsidR="006B6799">
          <w:rPr>
            <w:noProof/>
            <w:webHidden/>
          </w:rPr>
        </w:r>
        <w:r w:rsidR="006B6799">
          <w:rPr>
            <w:noProof/>
            <w:webHidden/>
          </w:rPr>
          <w:fldChar w:fldCharType="separate"/>
        </w:r>
        <w:r w:rsidR="006B6799">
          <w:rPr>
            <w:noProof/>
            <w:webHidden/>
          </w:rPr>
          <w:t>12</w:t>
        </w:r>
        <w:r w:rsidR="006B6799">
          <w:rPr>
            <w:noProof/>
            <w:webHidden/>
          </w:rPr>
          <w:fldChar w:fldCharType="end"/>
        </w:r>
      </w:hyperlink>
    </w:p>
    <w:p w14:paraId="2A4F6DBD" w14:textId="2323213B" w:rsidR="006B6799" w:rsidRDefault="00982A5C">
      <w:pPr>
        <w:pStyle w:val="TOC1"/>
        <w:rPr>
          <w:rFonts w:asciiTheme="minorHAnsi" w:hAnsiTheme="minorHAnsi"/>
          <w:b w:val="0"/>
          <w:noProof/>
          <w:color w:val="auto"/>
          <w:kern w:val="2"/>
          <w:sz w:val="24"/>
          <w:szCs w:val="24"/>
          <w14:ligatures w14:val="standardContextual"/>
        </w:rPr>
      </w:pPr>
      <w:hyperlink w:anchor="_Toc202855174" w:history="1">
        <w:r w:rsidR="006B6799" w:rsidRPr="00775216">
          <w:rPr>
            <w:rStyle w:val="Hyperlink"/>
            <w:noProof/>
          </w:rPr>
          <w:t>2  EMERGENCY PLANS AND PROCEDURES</w:t>
        </w:r>
        <w:r w:rsidR="006B6799">
          <w:rPr>
            <w:noProof/>
            <w:webHidden/>
          </w:rPr>
          <w:tab/>
        </w:r>
        <w:r w:rsidR="006B6799">
          <w:rPr>
            <w:noProof/>
            <w:webHidden/>
          </w:rPr>
          <w:fldChar w:fldCharType="begin"/>
        </w:r>
        <w:r w:rsidR="006B6799">
          <w:rPr>
            <w:noProof/>
            <w:webHidden/>
          </w:rPr>
          <w:instrText xml:space="preserve"> PAGEREF _Toc202855174 \h </w:instrText>
        </w:r>
        <w:r w:rsidR="006B6799">
          <w:rPr>
            <w:noProof/>
            <w:webHidden/>
          </w:rPr>
        </w:r>
        <w:r w:rsidR="006B6799">
          <w:rPr>
            <w:noProof/>
            <w:webHidden/>
          </w:rPr>
          <w:fldChar w:fldCharType="separate"/>
        </w:r>
        <w:r w:rsidR="006B6799">
          <w:rPr>
            <w:noProof/>
            <w:webHidden/>
          </w:rPr>
          <w:t>13</w:t>
        </w:r>
        <w:r w:rsidR="006B6799">
          <w:rPr>
            <w:noProof/>
            <w:webHidden/>
          </w:rPr>
          <w:fldChar w:fldCharType="end"/>
        </w:r>
      </w:hyperlink>
    </w:p>
    <w:p w14:paraId="4431B3BE" w14:textId="11A748E2" w:rsidR="006B6799" w:rsidRDefault="00982A5C">
      <w:pPr>
        <w:pStyle w:val="TOC2"/>
        <w:rPr>
          <w:rFonts w:asciiTheme="minorHAnsi" w:hAnsiTheme="minorHAnsi"/>
          <w:noProof/>
          <w:color w:val="auto"/>
          <w:kern w:val="2"/>
          <w:sz w:val="24"/>
          <w:szCs w:val="24"/>
          <w14:ligatures w14:val="standardContextual"/>
        </w:rPr>
      </w:pPr>
      <w:hyperlink w:anchor="_Toc202855175" w:history="1">
        <w:r w:rsidR="006B6799" w:rsidRPr="00775216">
          <w:rPr>
            <w:rStyle w:val="Hyperlink"/>
            <w:noProof/>
          </w:rPr>
          <w:t>2.1  Core Response Procedures</w:t>
        </w:r>
        <w:r w:rsidR="006B6799">
          <w:rPr>
            <w:noProof/>
            <w:webHidden/>
          </w:rPr>
          <w:tab/>
        </w:r>
        <w:r w:rsidR="006B6799">
          <w:rPr>
            <w:noProof/>
            <w:webHidden/>
          </w:rPr>
          <w:fldChar w:fldCharType="begin"/>
        </w:r>
        <w:r w:rsidR="006B6799">
          <w:rPr>
            <w:noProof/>
            <w:webHidden/>
          </w:rPr>
          <w:instrText xml:space="preserve"> PAGEREF _Toc202855175 \h </w:instrText>
        </w:r>
        <w:r w:rsidR="006B6799">
          <w:rPr>
            <w:noProof/>
            <w:webHidden/>
          </w:rPr>
        </w:r>
        <w:r w:rsidR="006B6799">
          <w:rPr>
            <w:noProof/>
            <w:webHidden/>
          </w:rPr>
          <w:fldChar w:fldCharType="separate"/>
        </w:r>
        <w:r w:rsidR="006B6799">
          <w:rPr>
            <w:noProof/>
            <w:webHidden/>
          </w:rPr>
          <w:t>13</w:t>
        </w:r>
        <w:r w:rsidR="006B6799">
          <w:rPr>
            <w:noProof/>
            <w:webHidden/>
          </w:rPr>
          <w:fldChar w:fldCharType="end"/>
        </w:r>
      </w:hyperlink>
    </w:p>
    <w:p w14:paraId="41C94FD3" w14:textId="301A4E43" w:rsidR="006B6799" w:rsidRDefault="00982A5C">
      <w:pPr>
        <w:pStyle w:val="TOC2"/>
        <w:rPr>
          <w:rFonts w:asciiTheme="minorHAnsi" w:hAnsiTheme="minorHAnsi"/>
          <w:noProof/>
          <w:color w:val="auto"/>
          <w:kern w:val="2"/>
          <w:sz w:val="24"/>
          <w:szCs w:val="24"/>
          <w14:ligatures w14:val="standardContextual"/>
        </w:rPr>
      </w:pPr>
      <w:hyperlink w:anchor="_Toc202855176" w:history="1">
        <w:r w:rsidR="006B6799" w:rsidRPr="00775216">
          <w:rPr>
            <w:rStyle w:val="Hyperlink"/>
            <w:noProof/>
          </w:rPr>
          <w:t>2.2  Incident-Specific Response Procedures</w:t>
        </w:r>
        <w:r w:rsidR="006B6799">
          <w:rPr>
            <w:noProof/>
            <w:webHidden/>
          </w:rPr>
          <w:tab/>
        </w:r>
        <w:r w:rsidR="006B6799">
          <w:rPr>
            <w:noProof/>
            <w:webHidden/>
          </w:rPr>
          <w:fldChar w:fldCharType="begin"/>
        </w:r>
        <w:r w:rsidR="006B6799">
          <w:rPr>
            <w:noProof/>
            <w:webHidden/>
          </w:rPr>
          <w:instrText xml:space="preserve"> PAGEREF _Toc202855176 \h </w:instrText>
        </w:r>
        <w:r w:rsidR="006B6799">
          <w:rPr>
            <w:noProof/>
            <w:webHidden/>
          </w:rPr>
        </w:r>
        <w:r w:rsidR="006B6799">
          <w:rPr>
            <w:noProof/>
            <w:webHidden/>
          </w:rPr>
          <w:fldChar w:fldCharType="separate"/>
        </w:r>
        <w:r w:rsidR="006B6799">
          <w:rPr>
            <w:noProof/>
            <w:webHidden/>
          </w:rPr>
          <w:t>16</w:t>
        </w:r>
        <w:r w:rsidR="006B6799">
          <w:rPr>
            <w:noProof/>
            <w:webHidden/>
          </w:rPr>
          <w:fldChar w:fldCharType="end"/>
        </w:r>
      </w:hyperlink>
    </w:p>
    <w:p w14:paraId="63081649" w14:textId="5FF72EC2" w:rsidR="006B6799" w:rsidRDefault="00982A5C">
      <w:pPr>
        <w:pStyle w:val="TOC1"/>
        <w:rPr>
          <w:rFonts w:asciiTheme="minorHAnsi" w:hAnsiTheme="minorHAnsi"/>
          <w:b w:val="0"/>
          <w:noProof/>
          <w:color w:val="auto"/>
          <w:kern w:val="2"/>
          <w:sz w:val="24"/>
          <w:szCs w:val="24"/>
          <w14:ligatures w14:val="standardContextual"/>
        </w:rPr>
      </w:pPr>
      <w:hyperlink w:anchor="_Toc202855177" w:history="1">
        <w:r w:rsidR="006B6799" w:rsidRPr="00775216">
          <w:rPr>
            <w:rStyle w:val="Hyperlink"/>
            <w:noProof/>
          </w:rPr>
          <w:t>3  MITIGATION ACTIONS</w:t>
        </w:r>
        <w:r w:rsidR="006B6799">
          <w:rPr>
            <w:noProof/>
            <w:webHidden/>
          </w:rPr>
          <w:tab/>
        </w:r>
        <w:r w:rsidR="006B6799">
          <w:rPr>
            <w:noProof/>
            <w:webHidden/>
          </w:rPr>
          <w:fldChar w:fldCharType="begin"/>
        </w:r>
        <w:r w:rsidR="006B6799">
          <w:rPr>
            <w:noProof/>
            <w:webHidden/>
          </w:rPr>
          <w:instrText xml:space="preserve"> PAGEREF _Toc202855177 \h </w:instrText>
        </w:r>
        <w:r w:rsidR="006B6799">
          <w:rPr>
            <w:noProof/>
            <w:webHidden/>
          </w:rPr>
        </w:r>
        <w:r w:rsidR="006B6799">
          <w:rPr>
            <w:noProof/>
            <w:webHidden/>
          </w:rPr>
          <w:fldChar w:fldCharType="separate"/>
        </w:r>
        <w:r w:rsidR="006B6799">
          <w:rPr>
            <w:noProof/>
            <w:webHidden/>
          </w:rPr>
          <w:t>17</w:t>
        </w:r>
        <w:r w:rsidR="006B6799">
          <w:rPr>
            <w:noProof/>
            <w:webHidden/>
          </w:rPr>
          <w:fldChar w:fldCharType="end"/>
        </w:r>
      </w:hyperlink>
    </w:p>
    <w:p w14:paraId="484BD70B" w14:textId="15BCC355" w:rsidR="006B6799" w:rsidRDefault="00982A5C">
      <w:pPr>
        <w:pStyle w:val="TOC2"/>
        <w:rPr>
          <w:rFonts w:asciiTheme="minorHAnsi" w:hAnsiTheme="minorHAnsi"/>
          <w:noProof/>
          <w:color w:val="auto"/>
          <w:kern w:val="2"/>
          <w:sz w:val="24"/>
          <w:szCs w:val="24"/>
          <w14:ligatures w14:val="standardContextual"/>
        </w:rPr>
      </w:pPr>
      <w:hyperlink w:anchor="_Toc202855178" w:history="1">
        <w:r w:rsidR="006B6799" w:rsidRPr="00775216">
          <w:rPr>
            <w:rStyle w:val="Hyperlink"/>
            <w:noProof/>
          </w:rPr>
          <w:t>3.1  Storage and Treatment Mitigation Actions</w:t>
        </w:r>
        <w:r w:rsidR="006B6799">
          <w:rPr>
            <w:noProof/>
            <w:webHidden/>
          </w:rPr>
          <w:tab/>
        </w:r>
        <w:r w:rsidR="006B6799">
          <w:rPr>
            <w:noProof/>
            <w:webHidden/>
          </w:rPr>
          <w:fldChar w:fldCharType="begin"/>
        </w:r>
        <w:r w:rsidR="006B6799">
          <w:rPr>
            <w:noProof/>
            <w:webHidden/>
          </w:rPr>
          <w:instrText xml:space="preserve"> PAGEREF _Toc202855178 \h </w:instrText>
        </w:r>
        <w:r w:rsidR="006B6799">
          <w:rPr>
            <w:noProof/>
            <w:webHidden/>
          </w:rPr>
        </w:r>
        <w:r w:rsidR="006B6799">
          <w:rPr>
            <w:noProof/>
            <w:webHidden/>
          </w:rPr>
          <w:fldChar w:fldCharType="separate"/>
        </w:r>
        <w:r w:rsidR="006B6799">
          <w:rPr>
            <w:noProof/>
            <w:webHidden/>
          </w:rPr>
          <w:t>17</w:t>
        </w:r>
        <w:r w:rsidR="006B6799">
          <w:rPr>
            <w:noProof/>
            <w:webHidden/>
          </w:rPr>
          <w:fldChar w:fldCharType="end"/>
        </w:r>
      </w:hyperlink>
    </w:p>
    <w:p w14:paraId="2085A9C0" w14:textId="487E4495" w:rsidR="006B6799" w:rsidRDefault="00982A5C">
      <w:pPr>
        <w:pStyle w:val="TOC2"/>
        <w:rPr>
          <w:rFonts w:asciiTheme="minorHAnsi" w:hAnsiTheme="minorHAnsi"/>
          <w:noProof/>
          <w:color w:val="auto"/>
          <w:kern w:val="2"/>
          <w:sz w:val="24"/>
          <w:szCs w:val="24"/>
          <w14:ligatures w14:val="standardContextual"/>
        </w:rPr>
      </w:pPr>
      <w:hyperlink w:anchor="_Toc202855179" w:history="1">
        <w:r w:rsidR="006B6799" w:rsidRPr="00775216">
          <w:rPr>
            <w:rStyle w:val="Hyperlink"/>
            <w:noProof/>
          </w:rPr>
          <w:t>3.2  Cybersecurity Mitigation Actions</w:t>
        </w:r>
        <w:r w:rsidR="006B6799">
          <w:rPr>
            <w:noProof/>
            <w:webHidden/>
          </w:rPr>
          <w:tab/>
        </w:r>
        <w:r w:rsidR="006B6799">
          <w:rPr>
            <w:noProof/>
            <w:webHidden/>
          </w:rPr>
          <w:fldChar w:fldCharType="begin"/>
        </w:r>
        <w:r w:rsidR="006B6799">
          <w:rPr>
            <w:noProof/>
            <w:webHidden/>
          </w:rPr>
          <w:instrText xml:space="preserve"> PAGEREF _Toc202855179 \h </w:instrText>
        </w:r>
        <w:r w:rsidR="006B6799">
          <w:rPr>
            <w:noProof/>
            <w:webHidden/>
          </w:rPr>
        </w:r>
        <w:r w:rsidR="006B6799">
          <w:rPr>
            <w:noProof/>
            <w:webHidden/>
          </w:rPr>
          <w:fldChar w:fldCharType="separate"/>
        </w:r>
        <w:r w:rsidR="006B6799">
          <w:rPr>
            <w:noProof/>
            <w:webHidden/>
          </w:rPr>
          <w:t>17</w:t>
        </w:r>
        <w:r w:rsidR="006B6799">
          <w:rPr>
            <w:noProof/>
            <w:webHidden/>
          </w:rPr>
          <w:fldChar w:fldCharType="end"/>
        </w:r>
      </w:hyperlink>
    </w:p>
    <w:p w14:paraId="42CDDBAE" w14:textId="54CBEECD" w:rsidR="006B6799" w:rsidRDefault="00982A5C">
      <w:pPr>
        <w:pStyle w:val="TOC2"/>
        <w:rPr>
          <w:rFonts w:asciiTheme="minorHAnsi" w:hAnsiTheme="minorHAnsi"/>
          <w:noProof/>
          <w:color w:val="auto"/>
          <w:kern w:val="2"/>
          <w:sz w:val="24"/>
          <w:szCs w:val="24"/>
          <w14:ligatures w14:val="standardContextual"/>
        </w:rPr>
      </w:pPr>
      <w:hyperlink w:anchor="_Toc202855180" w:history="1">
        <w:r w:rsidR="006B6799" w:rsidRPr="00775216">
          <w:rPr>
            <w:rStyle w:val="Hyperlink"/>
            <w:noProof/>
          </w:rPr>
          <w:t>3.3  Other Mitigation Actions</w:t>
        </w:r>
        <w:r w:rsidR="006B6799">
          <w:rPr>
            <w:noProof/>
            <w:webHidden/>
          </w:rPr>
          <w:tab/>
        </w:r>
        <w:r w:rsidR="006B6799">
          <w:rPr>
            <w:noProof/>
            <w:webHidden/>
          </w:rPr>
          <w:fldChar w:fldCharType="begin"/>
        </w:r>
        <w:r w:rsidR="006B6799">
          <w:rPr>
            <w:noProof/>
            <w:webHidden/>
          </w:rPr>
          <w:instrText xml:space="preserve"> PAGEREF _Toc202855180 \h </w:instrText>
        </w:r>
        <w:r w:rsidR="006B6799">
          <w:rPr>
            <w:noProof/>
            <w:webHidden/>
          </w:rPr>
        </w:r>
        <w:r w:rsidR="006B6799">
          <w:rPr>
            <w:noProof/>
            <w:webHidden/>
          </w:rPr>
          <w:fldChar w:fldCharType="separate"/>
        </w:r>
        <w:r w:rsidR="006B6799">
          <w:rPr>
            <w:noProof/>
            <w:webHidden/>
          </w:rPr>
          <w:t>21</w:t>
        </w:r>
        <w:r w:rsidR="006B6799">
          <w:rPr>
            <w:noProof/>
            <w:webHidden/>
          </w:rPr>
          <w:fldChar w:fldCharType="end"/>
        </w:r>
      </w:hyperlink>
    </w:p>
    <w:p w14:paraId="6E716D23" w14:textId="392195AA" w:rsidR="006B6799" w:rsidRDefault="00982A5C">
      <w:pPr>
        <w:pStyle w:val="TOC1"/>
        <w:rPr>
          <w:rFonts w:asciiTheme="minorHAnsi" w:hAnsiTheme="minorHAnsi"/>
          <w:b w:val="0"/>
          <w:noProof/>
          <w:color w:val="auto"/>
          <w:kern w:val="2"/>
          <w:sz w:val="24"/>
          <w:szCs w:val="24"/>
          <w14:ligatures w14:val="standardContextual"/>
        </w:rPr>
      </w:pPr>
      <w:hyperlink w:anchor="_Toc202855181" w:history="1">
        <w:r w:rsidR="006B6799" w:rsidRPr="00775216">
          <w:rPr>
            <w:rStyle w:val="Hyperlink"/>
            <w:noProof/>
          </w:rPr>
          <w:t>4  DETECTION STRATEGIES</w:t>
        </w:r>
        <w:r w:rsidR="006B6799">
          <w:rPr>
            <w:noProof/>
            <w:webHidden/>
          </w:rPr>
          <w:tab/>
        </w:r>
        <w:r w:rsidR="006B6799">
          <w:rPr>
            <w:noProof/>
            <w:webHidden/>
          </w:rPr>
          <w:fldChar w:fldCharType="begin"/>
        </w:r>
        <w:r w:rsidR="006B6799">
          <w:rPr>
            <w:noProof/>
            <w:webHidden/>
          </w:rPr>
          <w:instrText xml:space="preserve"> PAGEREF _Toc202855181 \h </w:instrText>
        </w:r>
        <w:r w:rsidR="006B6799">
          <w:rPr>
            <w:noProof/>
            <w:webHidden/>
          </w:rPr>
        </w:r>
        <w:r w:rsidR="006B6799">
          <w:rPr>
            <w:noProof/>
            <w:webHidden/>
          </w:rPr>
          <w:fldChar w:fldCharType="separate"/>
        </w:r>
        <w:r w:rsidR="006B6799">
          <w:rPr>
            <w:noProof/>
            <w:webHidden/>
          </w:rPr>
          <w:t>22</w:t>
        </w:r>
        <w:r w:rsidR="006B6799">
          <w:rPr>
            <w:noProof/>
            <w:webHidden/>
          </w:rPr>
          <w:fldChar w:fldCharType="end"/>
        </w:r>
      </w:hyperlink>
    </w:p>
    <w:p w14:paraId="67FBCA7A" w14:textId="1074CA22" w:rsidR="00670808" w:rsidRPr="00B20C56" w:rsidRDefault="0011494D" w:rsidP="00670808">
      <w:r w:rsidRPr="00B20C56">
        <w:fldChar w:fldCharType="end"/>
      </w:r>
    </w:p>
    <w:p w14:paraId="281A5823" w14:textId="77777777" w:rsidR="00BE7A6B" w:rsidRPr="00B20C56" w:rsidRDefault="00BE7A6B" w:rsidP="00670808">
      <w:pPr>
        <w:sectPr w:rsidR="00BE7A6B" w:rsidRPr="00B20C56" w:rsidSect="00CC1B1E">
          <w:footerReference w:type="default" r:id="rId20"/>
          <w:pgSz w:w="12240" w:h="15840" w:code="1"/>
          <w:pgMar w:top="1800" w:right="720" w:bottom="504" w:left="720" w:header="432" w:footer="720" w:gutter="0"/>
          <w:cols w:space="720"/>
          <w:docGrid w:linePitch="360"/>
        </w:sectPr>
      </w:pPr>
    </w:p>
    <w:p w14:paraId="59C51F59" w14:textId="6BF7FF84" w:rsidR="00E35B92" w:rsidRPr="00B20C56" w:rsidRDefault="00E35B92" w:rsidP="00345F8A">
      <w:pPr>
        <w:pStyle w:val="Heading1"/>
      </w:pPr>
      <w:bookmarkStart w:id="1" w:name="_Toc202855160"/>
      <w:r w:rsidRPr="00B20C56">
        <w:lastRenderedPageBreak/>
        <w:t xml:space="preserve">UTILITY </w:t>
      </w:r>
      <w:r w:rsidRPr="00784AAF">
        <w:t>INFORMATION</w:t>
      </w:r>
      <w:bookmarkEnd w:id="1"/>
    </w:p>
    <w:p w14:paraId="7A508C45" w14:textId="5828AD8A" w:rsidR="00E35B92" w:rsidRPr="00B20C56" w:rsidRDefault="00E35B92" w:rsidP="006F264E">
      <w:r w:rsidRPr="00B20C56">
        <w:t>During an i</w:t>
      </w:r>
      <w:r w:rsidR="00A9706E" w:rsidRPr="00B20C56">
        <w:t xml:space="preserve">ncident, you need to have </w:t>
      </w:r>
      <w:r w:rsidRPr="00B20C56">
        <w:t xml:space="preserve">system information about your </w:t>
      </w:r>
      <w:r w:rsidR="00FB3D43" w:rsidRPr="00B20C56">
        <w:t>waste</w:t>
      </w:r>
      <w:r w:rsidRPr="00B20C56">
        <w:t xml:space="preserve">water utility readily available for your </w:t>
      </w:r>
      <w:r w:rsidR="00677497" w:rsidRPr="00B20C56">
        <w:t>personnel</w:t>
      </w:r>
      <w:r w:rsidRPr="00B20C56">
        <w:t>, first responders, repair contractors/vendors, the media, and other response partner agencies.</w:t>
      </w:r>
    </w:p>
    <w:p w14:paraId="7F222554" w14:textId="6538FE80" w:rsidR="00A9706E" w:rsidRPr="006C047B" w:rsidRDefault="008E7A67" w:rsidP="008E7A67">
      <w:pPr>
        <w:pStyle w:val="Heading2"/>
      </w:pPr>
      <w:bookmarkStart w:id="2" w:name="_Toc202855161"/>
      <w:r w:rsidRPr="008E7A67">
        <w:rPr>
          <w:b w:val="0"/>
          <w:bCs w:val="0"/>
        </w:rPr>
        <w:t>i</w:t>
      </w:r>
      <w:r>
        <w:t xml:space="preserve">  </w:t>
      </w:r>
      <w:r w:rsidR="006C047B" w:rsidRPr="006C047B">
        <w:t>Utility Overview</w:t>
      </w:r>
      <w:bookmarkEnd w:id="2"/>
    </w:p>
    <w:p w14:paraId="5BFF07DE" w14:textId="77777777" w:rsidR="00E35B92" w:rsidRPr="00B20C56" w:rsidRDefault="00E35B92" w:rsidP="0098798D">
      <w:r w:rsidRPr="00B20C56">
        <w:t>Provide basic information about your utility.</w:t>
      </w:r>
    </w:p>
    <w:p w14:paraId="61DDAF55" w14:textId="44C0F49D" w:rsidR="00E83DE3" w:rsidRPr="00B20C56" w:rsidRDefault="00FB0403" w:rsidP="0005330B">
      <w:pPr>
        <w:pStyle w:val="Heading3-NoTOC"/>
      </w:pPr>
      <w:r w:rsidRPr="0005330B">
        <w:t>Utility</w:t>
      </w:r>
      <w:r w:rsidRPr="00B20C56">
        <w:t xml:space="preserve"> </w:t>
      </w:r>
      <w:r w:rsidRPr="0005330B">
        <w:t>Information</w:t>
      </w:r>
    </w:p>
    <w:tbl>
      <w:tblPr>
        <w:tblW w:w="10620" w:type="dxa"/>
        <w:tblInd w:w="85"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Caption w:val="CWS and ERP Information"/>
        <w:tblDescription w:val="CWS and ERP Information"/>
      </w:tblPr>
      <w:tblGrid>
        <w:gridCol w:w="3870"/>
        <w:gridCol w:w="6750"/>
      </w:tblGrid>
      <w:tr w:rsidR="00FB0403" w:rsidRPr="00B20C56" w14:paraId="38B5EDA4" w14:textId="77777777" w:rsidTr="0063775F">
        <w:trPr>
          <w:trHeight w:val="453"/>
        </w:trPr>
        <w:tc>
          <w:tcPr>
            <w:tcW w:w="3870" w:type="dxa"/>
            <w:shd w:val="clear" w:color="auto" w:fill="BFBFBF" w:themeFill="background1" w:themeFillShade="BF"/>
            <w:vAlign w:val="center"/>
          </w:tcPr>
          <w:p w14:paraId="0F4D40E3" w14:textId="77777777" w:rsidR="00FB0403" w:rsidRPr="00B20C56" w:rsidRDefault="00FB0403" w:rsidP="00D065F7">
            <w:pPr>
              <w:pStyle w:val="TableParagraph"/>
              <w:ind w:left="80"/>
              <w:rPr>
                <w:b/>
                <w:bCs/>
              </w:rPr>
            </w:pPr>
            <w:r w:rsidRPr="00B20C56">
              <w:rPr>
                <w:b/>
                <w:bCs/>
              </w:rPr>
              <w:t>NPDES Permit No.</w:t>
            </w:r>
          </w:p>
        </w:tc>
        <w:tc>
          <w:tcPr>
            <w:tcW w:w="6750" w:type="dxa"/>
            <w:vAlign w:val="center"/>
          </w:tcPr>
          <w:p w14:paraId="21BF0880" w14:textId="77777777" w:rsidR="00FB0403" w:rsidRPr="00B20C56" w:rsidRDefault="00FB0403"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123456</w:t>
            </w:r>
          </w:p>
        </w:tc>
      </w:tr>
      <w:tr w:rsidR="00FB0403" w:rsidRPr="00B20C56" w14:paraId="3E0BF0EB" w14:textId="77777777" w:rsidTr="0063775F">
        <w:trPr>
          <w:trHeight w:val="453"/>
        </w:trPr>
        <w:tc>
          <w:tcPr>
            <w:tcW w:w="3870" w:type="dxa"/>
            <w:shd w:val="clear" w:color="auto" w:fill="BFBFBF" w:themeFill="background1" w:themeFillShade="BF"/>
            <w:vAlign w:val="center"/>
          </w:tcPr>
          <w:p w14:paraId="366A8FEF" w14:textId="77777777" w:rsidR="00FB0403" w:rsidRPr="00B20C56" w:rsidRDefault="00FB0403" w:rsidP="00D065F7">
            <w:pPr>
              <w:pStyle w:val="TableParagraph"/>
              <w:ind w:left="80"/>
              <w:rPr>
                <w:b/>
                <w:bCs/>
              </w:rPr>
            </w:pPr>
            <w:r w:rsidRPr="00B20C56">
              <w:rPr>
                <w:b/>
                <w:bCs/>
              </w:rPr>
              <w:t>Utility name and address</w:t>
            </w:r>
          </w:p>
        </w:tc>
        <w:tc>
          <w:tcPr>
            <w:tcW w:w="6750" w:type="dxa"/>
            <w:vAlign w:val="center"/>
          </w:tcPr>
          <w:p w14:paraId="3120981F" w14:textId="77777777" w:rsidR="00FB0403" w:rsidRPr="00B20C56" w:rsidRDefault="00FB0403"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ABC Wastewater Utility</w:t>
            </w:r>
          </w:p>
          <w:p w14:paraId="4A789E00" w14:textId="77777777" w:rsidR="00FB0403" w:rsidRPr="00B20C56" w:rsidRDefault="00FB0403"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12 Main Street</w:t>
            </w:r>
          </w:p>
          <w:p w14:paraId="10523D72" w14:textId="77777777" w:rsidR="00FB0403" w:rsidRPr="00B20C56" w:rsidRDefault="00FB0403"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Anytown, XX, 98765</w:t>
            </w:r>
          </w:p>
        </w:tc>
      </w:tr>
      <w:tr w:rsidR="00FB0403" w:rsidRPr="00B20C56" w14:paraId="456F026B" w14:textId="77777777" w:rsidTr="0063775F">
        <w:trPr>
          <w:trHeight w:val="453"/>
        </w:trPr>
        <w:tc>
          <w:tcPr>
            <w:tcW w:w="3870" w:type="dxa"/>
            <w:shd w:val="clear" w:color="auto" w:fill="BFBFBF" w:themeFill="background1" w:themeFillShade="BF"/>
            <w:vAlign w:val="center"/>
          </w:tcPr>
          <w:p w14:paraId="6B262B2E" w14:textId="77777777" w:rsidR="00FB0403" w:rsidRPr="00B20C56" w:rsidRDefault="00FB0403" w:rsidP="00D065F7">
            <w:pPr>
              <w:pStyle w:val="TableParagraph"/>
              <w:ind w:left="80"/>
              <w:rPr>
                <w:b/>
                <w:bCs/>
              </w:rPr>
            </w:pPr>
            <w:r w:rsidRPr="00B20C56">
              <w:rPr>
                <w:b/>
                <w:bCs/>
              </w:rPr>
              <w:t>Owner</w:t>
            </w:r>
          </w:p>
        </w:tc>
        <w:tc>
          <w:tcPr>
            <w:tcW w:w="6750" w:type="dxa"/>
            <w:vAlign w:val="center"/>
          </w:tcPr>
          <w:p w14:paraId="32536C50" w14:textId="77777777" w:rsidR="00FB0403" w:rsidRPr="00B20C56" w:rsidRDefault="00FB0403"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Town of Anytown</w:t>
            </w:r>
          </w:p>
        </w:tc>
      </w:tr>
      <w:tr w:rsidR="00FB0403" w:rsidRPr="00B20C56" w14:paraId="0AED2582" w14:textId="77777777" w:rsidTr="0063775F">
        <w:trPr>
          <w:trHeight w:val="453"/>
        </w:trPr>
        <w:tc>
          <w:tcPr>
            <w:tcW w:w="3870" w:type="dxa"/>
            <w:shd w:val="clear" w:color="auto" w:fill="BFBFBF" w:themeFill="background1" w:themeFillShade="BF"/>
            <w:vAlign w:val="center"/>
          </w:tcPr>
          <w:p w14:paraId="4EBC960A" w14:textId="77777777" w:rsidR="00FB0403" w:rsidRPr="00B20C56" w:rsidRDefault="00FB0403" w:rsidP="00D065F7">
            <w:pPr>
              <w:pStyle w:val="TableParagraph"/>
              <w:ind w:left="80"/>
              <w:rPr>
                <w:b/>
                <w:bCs/>
              </w:rPr>
            </w:pPr>
            <w:r w:rsidRPr="00B20C56">
              <w:rPr>
                <w:b/>
                <w:bCs/>
              </w:rPr>
              <w:t>Directions to utility from major roadway, include lat./long. coordinates</w:t>
            </w:r>
          </w:p>
        </w:tc>
        <w:tc>
          <w:tcPr>
            <w:tcW w:w="6750" w:type="dxa"/>
            <w:vAlign w:val="center"/>
          </w:tcPr>
          <w:p w14:paraId="33D4EF4D" w14:textId="4F0564DC" w:rsidR="00FB0403" w:rsidRPr="00B20C56" w:rsidRDefault="00FB0403"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 xml:space="preserve">Take Exit 12 on I-555 and head south on County 12. In two miles County 12 becomes Main Street and ABC </w:t>
            </w:r>
            <w:r w:rsidR="00FB36F2" w:rsidRPr="00B20C56">
              <w:rPr>
                <w:rFonts w:ascii="Calibri" w:eastAsia="Calibri" w:hAnsi="Calibri" w:cs="Calibri"/>
                <w:i/>
                <w:iCs/>
                <w:color w:val="4C4D4D" w:themeColor="accent5"/>
              </w:rPr>
              <w:t>Wastew</w:t>
            </w:r>
            <w:r w:rsidRPr="00B20C56">
              <w:rPr>
                <w:rFonts w:ascii="Calibri" w:eastAsia="Calibri" w:hAnsi="Calibri" w:cs="Calibri"/>
                <w:i/>
                <w:iCs/>
                <w:color w:val="4C4D4D" w:themeColor="accent5"/>
              </w:rPr>
              <w:t>ater Utility admin offices will then be 500 feet ahead on the right. Lat is 69° 38' 7.50" N and long is -42° 10' 25.29" W.</w:t>
            </w:r>
          </w:p>
        </w:tc>
      </w:tr>
      <w:tr w:rsidR="00FB0403" w:rsidRPr="00B20C56" w14:paraId="53356ED3" w14:textId="77777777" w:rsidTr="0063775F">
        <w:trPr>
          <w:trHeight w:val="453"/>
        </w:trPr>
        <w:tc>
          <w:tcPr>
            <w:tcW w:w="3870" w:type="dxa"/>
            <w:shd w:val="clear" w:color="auto" w:fill="BFBFBF" w:themeFill="background1" w:themeFillShade="BF"/>
            <w:vAlign w:val="center"/>
          </w:tcPr>
          <w:p w14:paraId="46C4991C" w14:textId="77777777" w:rsidR="00FB0403" w:rsidRPr="00B20C56" w:rsidRDefault="00FB0403" w:rsidP="00D065F7">
            <w:pPr>
              <w:pStyle w:val="TableParagraph"/>
              <w:ind w:left="80"/>
              <w:rPr>
                <w:b/>
                <w:bCs/>
              </w:rPr>
            </w:pPr>
            <w:r w:rsidRPr="00B20C56">
              <w:rPr>
                <w:b/>
                <w:bCs/>
              </w:rPr>
              <w:t>Total population served and total service connections</w:t>
            </w:r>
          </w:p>
        </w:tc>
        <w:tc>
          <w:tcPr>
            <w:tcW w:w="6750" w:type="dxa"/>
            <w:vAlign w:val="center"/>
          </w:tcPr>
          <w:p w14:paraId="7F329971" w14:textId="77777777" w:rsidR="00FB0403" w:rsidRPr="00B20C56" w:rsidRDefault="00FB0403"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7,500 served - 2,500 connections</w:t>
            </w:r>
          </w:p>
        </w:tc>
      </w:tr>
      <w:tr w:rsidR="00FB0403" w:rsidRPr="00B20C56" w14:paraId="122368C6" w14:textId="77777777" w:rsidTr="0063775F">
        <w:trPr>
          <w:trHeight w:val="453"/>
        </w:trPr>
        <w:tc>
          <w:tcPr>
            <w:tcW w:w="3870" w:type="dxa"/>
            <w:shd w:val="clear" w:color="auto" w:fill="BFBFBF" w:themeFill="background1" w:themeFillShade="BF"/>
            <w:vAlign w:val="center"/>
          </w:tcPr>
          <w:p w14:paraId="43E96859" w14:textId="77777777" w:rsidR="00FB0403" w:rsidRPr="00B20C56" w:rsidRDefault="00FB0403" w:rsidP="00D065F7">
            <w:pPr>
              <w:pStyle w:val="TableParagraph"/>
              <w:ind w:left="80"/>
              <w:rPr>
                <w:b/>
                <w:bCs/>
              </w:rPr>
            </w:pPr>
            <w:r w:rsidRPr="00B20C56">
              <w:rPr>
                <w:b/>
                <w:bCs/>
              </w:rPr>
              <w:t>Name, title, phone number of primary contact (e.g., ERP Lead)</w:t>
            </w:r>
          </w:p>
        </w:tc>
        <w:tc>
          <w:tcPr>
            <w:tcW w:w="6750" w:type="dxa"/>
            <w:vAlign w:val="center"/>
          </w:tcPr>
          <w:p w14:paraId="6C54F40C" w14:textId="77777777" w:rsidR="00FB0403" w:rsidRPr="00B20C56" w:rsidRDefault="00FB0403"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Joe Jones, 555-555-5555</w:t>
            </w:r>
          </w:p>
        </w:tc>
      </w:tr>
      <w:tr w:rsidR="00FB0403" w:rsidRPr="00B20C56" w14:paraId="7EC4C35D" w14:textId="77777777" w:rsidTr="0063775F">
        <w:trPr>
          <w:trHeight w:val="453"/>
        </w:trPr>
        <w:tc>
          <w:tcPr>
            <w:tcW w:w="3870" w:type="dxa"/>
            <w:shd w:val="clear" w:color="auto" w:fill="BFBFBF" w:themeFill="background1" w:themeFillShade="BF"/>
            <w:vAlign w:val="center"/>
          </w:tcPr>
          <w:p w14:paraId="73772382" w14:textId="77777777" w:rsidR="00FB0403" w:rsidRPr="00B20C56" w:rsidRDefault="00FB0403" w:rsidP="00D065F7">
            <w:pPr>
              <w:pStyle w:val="TableParagraph"/>
              <w:ind w:left="80"/>
              <w:rPr>
                <w:b/>
                <w:bCs/>
              </w:rPr>
            </w:pPr>
            <w:r w:rsidRPr="00B20C56">
              <w:rPr>
                <w:b/>
                <w:bCs/>
              </w:rPr>
              <w:t>Alternate contact</w:t>
            </w:r>
          </w:p>
        </w:tc>
        <w:tc>
          <w:tcPr>
            <w:tcW w:w="6750" w:type="dxa"/>
            <w:vAlign w:val="center"/>
          </w:tcPr>
          <w:p w14:paraId="3C9A192E" w14:textId="77777777" w:rsidR="00FB0403" w:rsidRPr="00B20C56" w:rsidRDefault="00FB0403"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Debby Doe, 555-555-6666</w:t>
            </w:r>
          </w:p>
        </w:tc>
      </w:tr>
      <w:tr w:rsidR="00FB0403" w:rsidRPr="00B20C56" w14:paraId="4624994C" w14:textId="77777777" w:rsidTr="0063775F">
        <w:trPr>
          <w:trHeight w:val="453"/>
        </w:trPr>
        <w:tc>
          <w:tcPr>
            <w:tcW w:w="3870" w:type="dxa"/>
            <w:shd w:val="clear" w:color="auto" w:fill="BFBFBF" w:themeFill="background1" w:themeFillShade="BF"/>
            <w:vAlign w:val="center"/>
          </w:tcPr>
          <w:p w14:paraId="5D87B5D4" w14:textId="77777777" w:rsidR="00FB0403" w:rsidRPr="00B20C56" w:rsidRDefault="00FB0403" w:rsidP="00D065F7">
            <w:pPr>
              <w:pStyle w:val="TableParagraph"/>
              <w:ind w:left="80"/>
              <w:rPr>
                <w:b/>
                <w:bCs/>
              </w:rPr>
            </w:pPr>
            <w:r w:rsidRPr="00B20C56">
              <w:rPr>
                <w:b/>
                <w:bCs/>
              </w:rPr>
              <w:t xml:space="preserve">Location of treatment, distribution, collection schematics and operation manuals </w:t>
            </w:r>
          </w:p>
        </w:tc>
        <w:tc>
          <w:tcPr>
            <w:tcW w:w="6750" w:type="dxa"/>
            <w:vAlign w:val="center"/>
          </w:tcPr>
          <w:p w14:paraId="3A576759" w14:textId="77777777" w:rsidR="00FB0403" w:rsidRPr="00B20C56" w:rsidRDefault="00FB0403"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Please see attached maps and drawings; operation manuals are stored in Chief Operator’s office.</w:t>
            </w:r>
          </w:p>
        </w:tc>
      </w:tr>
    </w:tbl>
    <w:p w14:paraId="6FCD73AE" w14:textId="2B69E45E" w:rsidR="00FB0403" w:rsidRPr="00B20C56" w:rsidRDefault="00A9706E" w:rsidP="0098798D">
      <w:pPr>
        <w:spacing w:before="200"/>
      </w:pPr>
      <w:r w:rsidRPr="00B20C56">
        <w:t xml:space="preserve">Use this checklist to ensure the following </w:t>
      </w:r>
      <w:r w:rsidR="001D18BE" w:rsidRPr="00B20C56">
        <w:t>additional utility information</w:t>
      </w:r>
      <w:r w:rsidR="001D18BE" w:rsidRPr="00B20C56" w:rsidDel="001D18BE">
        <w:t xml:space="preserve"> </w:t>
      </w:r>
      <w:r w:rsidRPr="00B20C56">
        <w:t xml:space="preserve">(as applicable) </w:t>
      </w:r>
      <w:r w:rsidR="001D18BE" w:rsidRPr="00B20C56">
        <w:t xml:space="preserve">is </w:t>
      </w:r>
      <w:r w:rsidRPr="00B20C56">
        <w:t xml:space="preserve">included </w:t>
      </w:r>
      <w:r w:rsidR="00E720F5" w:rsidRPr="00B20C56">
        <w:t xml:space="preserve">or referenced </w:t>
      </w:r>
      <w:r w:rsidRPr="00B20C56">
        <w:t>as a part of your ERP.</w:t>
      </w:r>
    </w:p>
    <w:p w14:paraId="5F42B602" w14:textId="78E9387E" w:rsidR="002061DA" w:rsidRPr="00B20C56" w:rsidRDefault="00982A5C" w:rsidP="00653F74">
      <w:pPr>
        <w:spacing w:after="0" w:line="240" w:lineRule="auto"/>
        <w:ind w:left="360"/>
      </w:pPr>
      <w:sdt>
        <w:sdtPr>
          <w:rPr>
            <w:sz w:val="22"/>
          </w:rPr>
          <w:id w:val="144712211"/>
          <w14:checkbox>
            <w14:checked w14:val="0"/>
            <w14:checkedState w14:val="2612" w14:font="MS Gothic"/>
            <w14:uncheckedState w14:val="2610" w14:font="MS Gothic"/>
          </w14:checkbox>
        </w:sdtPr>
        <w:sdtEndPr/>
        <w:sdtContent>
          <w:r w:rsidR="00231B27" w:rsidRPr="00B20C56">
            <w:rPr>
              <w:rFonts w:ascii="MS Gothic" w:eastAsia="MS Gothic" w:hAnsi="MS Gothic" w:hint="eastAsia"/>
              <w:sz w:val="22"/>
            </w:rPr>
            <w:t>☐</w:t>
          </w:r>
        </w:sdtContent>
      </w:sdt>
      <w:r w:rsidR="00231B27" w:rsidRPr="00B20C56">
        <w:tab/>
      </w:r>
      <w:r w:rsidR="002061DA" w:rsidRPr="00B20C56">
        <w:t xml:space="preserve">Map of </w:t>
      </w:r>
      <w:r w:rsidR="00267C0E" w:rsidRPr="00B20C56">
        <w:t>collection</w:t>
      </w:r>
      <w:r w:rsidR="002061DA" w:rsidRPr="00B20C56">
        <w:t xml:space="preserve"> systems</w:t>
      </w:r>
    </w:p>
    <w:p w14:paraId="1D4D5ABF" w14:textId="77777777" w:rsidR="002061DA" w:rsidRPr="00B20C56" w:rsidRDefault="00982A5C" w:rsidP="00231B27">
      <w:pPr>
        <w:spacing w:after="0" w:line="240" w:lineRule="auto"/>
        <w:ind w:left="360"/>
      </w:pPr>
      <w:sdt>
        <w:sdtPr>
          <w:rPr>
            <w:sz w:val="22"/>
          </w:rPr>
          <w:id w:val="1148946337"/>
          <w14:checkbox>
            <w14:checked w14:val="0"/>
            <w14:checkedState w14:val="2612" w14:font="MS Gothic"/>
            <w14:uncheckedState w14:val="2610" w14:font="MS Gothic"/>
          </w14:checkbox>
        </w:sdtPr>
        <w:sdtEndPr/>
        <w:sdtContent>
          <w:r w:rsidR="00231B27" w:rsidRPr="00B20C56">
            <w:rPr>
              <w:rFonts w:ascii="MS Gothic" w:eastAsia="MS Gothic" w:hAnsi="MS Gothic" w:hint="eastAsia"/>
              <w:sz w:val="22"/>
            </w:rPr>
            <w:t>☐</w:t>
          </w:r>
        </w:sdtContent>
      </w:sdt>
      <w:r w:rsidR="00231B27" w:rsidRPr="00B20C56">
        <w:rPr>
          <w:sz w:val="22"/>
        </w:rPr>
        <w:tab/>
      </w:r>
      <w:r w:rsidR="002061DA" w:rsidRPr="00B20C56">
        <w:t>Process flow diagram</w:t>
      </w:r>
    </w:p>
    <w:p w14:paraId="3B9F1A11" w14:textId="77777777" w:rsidR="002061DA" w:rsidRPr="00B20C56" w:rsidRDefault="00982A5C" w:rsidP="00231B27">
      <w:pPr>
        <w:spacing w:after="0"/>
        <w:ind w:left="360"/>
      </w:pPr>
      <w:sdt>
        <w:sdtPr>
          <w:rPr>
            <w:sz w:val="22"/>
          </w:rPr>
          <w:id w:val="-1695456567"/>
          <w14:checkbox>
            <w14:checked w14:val="0"/>
            <w14:checkedState w14:val="2612" w14:font="MS Gothic"/>
            <w14:uncheckedState w14:val="2610" w14:font="MS Gothic"/>
          </w14:checkbox>
        </w:sdtPr>
        <w:sdtEndPr/>
        <w:sdtContent>
          <w:r w:rsidR="00231B27" w:rsidRPr="00B20C56">
            <w:rPr>
              <w:rFonts w:ascii="MS Gothic" w:eastAsia="MS Gothic" w:hAnsi="MS Gothic" w:hint="eastAsia"/>
              <w:sz w:val="22"/>
            </w:rPr>
            <w:t>☐</w:t>
          </w:r>
        </w:sdtContent>
      </w:sdt>
      <w:r w:rsidR="00231B27" w:rsidRPr="00B20C56">
        <w:rPr>
          <w:sz w:val="22"/>
        </w:rPr>
        <w:tab/>
      </w:r>
      <w:r w:rsidR="002061DA" w:rsidRPr="00B20C56">
        <w:t>Site plans and “as built” drawings for the following components of your system (as applicable):</w:t>
      </w:r>
      <w:r w:rsidR="002061DA" w:rsidRPr="00B20C56">
        <w:tab/>
      </w:r>
    </w:p>
    <w:p w14:paraId="03B0689C" w14:textId="77777777" w:rsidR="000D6258" w:rsidRPr="00B20C56" w:rsidRDefault="000D6258" w:rsidP="000D6258">
      <w:pPr>
        <w:pStyle w:val="ListParagraph"/>
        <w:numPr>
          <w:ilvl w:val="1"/>
          <w:numId w:val="19"/>
        </w:numPr>
        <w:spacing w:after="0"/>
      </w:pPr>
      <w:r w:rsidRPr="00B20C56">
        <w:t>Wastewater treatment facilities</w:t>
      </w:r>
    </w:p>
    <w:p w14:paraId="21A9D9C1" w14:textId="77777777" w:rsidR="000D6258" w:rsidRPr="00B20C56" w:rsidRDefault="000D6258" w:rsidP="000D6258">
      <w:pPr>
        <w:pStyle w:val="ListParagraph"/>
        <w:numPr>
          <w:ilvl w:val="1"/>
          <w:numId w:val="19"/>
        </w:numPr>
        <w:spacing w:after="0"/>
      </w:pPr>
      <w:r w:rsidRPr="00B20C56">
        <w:t>Chemical storage locations</w:t>
      </w:r>
    </w:p>
    <w:p w14:paraId="61B7DF5B" w14:textId="1997F80B" w:rsidR="002061DA" w:rsidRPr="00B20C56" w:rsidRDefault="002061DA" w:rsidP="002061DA">
      <w:pPr>
        <w:pStyle w:val="ListParagraph"/>
        <w:numPr>
          <w:ilvl w:val="1"/>
          <w:numId w:val="19"/>
        </w:numPr>
        <w:spacing w:after="0"/>
      </w:pPr>
      <w:r w:rsidRPr="00B20C56">
        <w:t xml:space="preserve">Pumping and </w:t>
      </w:r>
      <w:r w:rsidR="000D6258" w:rsidRPr="00B20C56">
        <w:t xml:space="preserve">overflow </w:t>
      </w:r>
      <w:r w:rsidRPr="00B20C56">
        <w:t>storage facilities</w:t>
      </w:r>
    </w:p>
    <w:p w14:paraId="5E0A478C" w14:textId="26343FD0" w:rsidR="002061DA" w:rsidRPr="00B20C56" w:rsidRDefault="00267C0E" w:rsidP="002061DA">
      <w:pPr>
        <w:pStyle w:val="ListParagraph"/>
        <w:numPr>
          <w:ilvl w:val="1"/>
          <w:numId w:val="19"/>
        </w:numPr>
        <w:spacing w:after="0"/>
      </w:pPr>
      <w:r w:rsidRPr="00B20C56">
        <w:t>Lift</w:t>
      </w:r>
      <w:r w:rsidR="002061DA" w:rsidRPr="00B20C56">
        <w:t xml:space="preserve"> stations</w:t>
      </w:r>
      <w:r w:rsidR="000D6258" w:rsidRPr="00B20C56">
        <w:t xml:space="preserve"> and station pumps</w:t>
      </w:r>
    </w:p>
    <w:p w14:paraId="4B67B820" w14:textId="7B2A30B0" w:rsidR="002061DA" w:rsidRPr="00B20C56" w:rsidRDefault="000D6258" w:rsidP="002061DA">
      <w:pPr>
        <w:pStyle w:val="ListParagraph"/>
        <w:numPr>
          <w:ilvl w:val="1"/>
          <w:numId w:val="19"/>
        </w:numPr>
        <w:spacing w:after="0"/>
      </w:pPr>
      <w:r w:rsidRPr="00B20C56">
        <w:t>Valve vault</w:t>
      </w:r>
      <w:r w:rsidR="002061DA" w:rsidRPr="00B20C56">
        <w:t xml:space="preserve"> sites</w:t>
      </w:r>
    </w:p>
    <w:p w14:paraId="650F7D89" w14:textId="255080C6" w:rsidR="002061DA" w:rsidRPr="00B20C56" w:rsidRDefault="00982A5C" w:rsidP="00231B27">
      <w:pPr>
        <w:spacing w:after="0" w:line="240" w:lineRule="auto"/>
        <w:ind w:left="360"/>
      </w:pPr>
      <w:sdt>
        <w:sdtPr>
          <w:rPr>
            <w:sz w:val="22"/>
          </w:rPr>
          <w:id w:val="-550540956"/>
          <w14:checkbox>
            <w14:checked w14:val="0"/>
            <w14:checkedState w14:val="2612" w14:font="MS Gothic"/>
            <w14:uncheckedState w14:val="2610" w14:font="MS Gothic"/>
          </w14:checkbox>
        </w:sdtPr>
        <w:sdtEndPr/>
        <w:sdtContent>
          <w:r w:rsidR="00231B27" w:rsidRPr="00B20C56">
            <w:rPr>
              <w:rFonts w:ascii="MS Gothic" w:eastAsia="MS Gothic" w:hAnsi="MS Gothic" w:hint="eastAsia"/>
              <w:sz w:val="22"/>
            </w:rPr>
            <w:t>☐</w:t>
          </w:r>
        </w:sdtContent>
      </w:sdt>
      <w:r w:rsidR="00231B27" w:rsidRPr="00B20C56">
        <w:rPr>
          <w:sz w:val="22"/>
        </w:rPr>
        <w:tab/>
      </w:r>
      <w:r w:rsidR="00267C0E" w:rsidRPr="00B20C56">
        <w:t>Collection</w:t>
      </w:r>
      <w:r w:rsidR="002061DA" w:rsidRPr="00B20C56">
        <w:t xml:space="preserve"> system diagrams and instrumentation information</w:t>
      </w:r>
    </w:p>
    <w:p w14:paraId="1E4FEFC6" w14:textId="77777777" w:rsidR="002061DA" w:rsidRPr="00B20C56" w:rsidRDefault="00982A5C" w:rsidP="00231B27">
      <w:pPr>
        <w:spacing w:after="0" w:line="240" w:lineRule="auto"/>
        <w:ind w:left="360"/>
      </w:pPr>
      <w:sdt>
        <w:sdtPr>
          <w:rPr>
            <w:sz w:val="22"/>
          </w:rPr>
          <w:id w:val="-2040738684"/>
          <w14:checkbox>
            <w14:checked w14:val="0"/>
            <w14:checkedState w14:val="2612" w14:font="MS Gothic"/>
            <w14:uncheckedState w14:val="2610" w14:font="MS Gothic"/>
          </w14:checkbox>
        </w:sdtPr>
        <w:sdtEndPr/>
        <w:sdtContent>
          <w:r w:rsidR="00231B27" w:rsidRPr="00B20C56">
            <w:rPr>
              <w:rFonts w:ascii="MS Gothic" w:eastAsia="MS Gothic" w:hAnsi="MS Gothic" w:hint="eastAsia"/>
              <w:sz w:val="22"/>
            </w:rPr>
            <w:t>☐</w:t>
          </w:r>
        </w:sdtContent>
      </w:sdt>
      <w:r w:rsidR="00231B27" w:rsidRPr="00B20C56">
        <w:rPr>
          <w:sz w:val="22"/>
        </w:rPr>
        <w:tab/>
      </w:r>
      <w:r w:rsidR="002061DA" w:rsidRPr="00B20C56">
        <w:t>Equipment specifications and operation instructions</w:t>
      </w:r>
    </w:p>
    <w:p w14:paraId="7BAE5432" w14:textId="77777777" w:rsidR="002061DA" w:rsidRPr="00B20C56" w:rsidRDefault="00982A5C" w:rsidP="00231B27">
      <w:pPr>
        <w:spacing w:after="0" w:line="240" w:lineRule="auto"/>
        <w:ind w:left="360"/>
      </w:pPr>
      <w:sdt>
        <w:sdtPr>
          <w:rPr>
            <w:sz w:val="22"/>
          </w:rPr>
          <w:id w:val="1546331431"/>
          <w14:checkbox>
            <w14:checked w14:val="0"/>
            <w14:checkedState w14:val="2612" w14:font="MS Gothic"/>
            <w14:uncheckedState w14:val="2610" w14:font="MS Gothic"/>
          </w14:checkbox>
        </w:sdtPr>
        <w:sdtEndPr/>
        <w:sdtContent>
          <w:r w:rsidR="00231B27" w:rsidRPr="00B20C56">
            <w:rPr>
              <w:rFonts w:ascii="MS Gothic" w:eastAsia="MS Gothic" w:hAnsi="MS Gothic" w:hint="eastAsia"/>
              <w:sz w:val="22"/>
            </w:rPr>
            <w:t>☐</w:t>
          </w:r>
        </w:sdtContent>
      </w:sdt>
      <w:r w:rsidR="00231B27" w:rsidRPr="00B20C56">
        <w:rPr>
          <w:sz w:val="22"/>
        </w:rPr>
        <w:tab/>
      </w:r>
      <w:r w:rsidR="002061DA" w:rsidRPr="00B20C56">
        <w:t>Emergency power and light generation operation specifications</w:t>
      </w:r>
    </w:p>
    <w:p w14:paraId="69E0F720" w14:textId="77777777" w:rsidR="002061DA" w:rsidRPr="00B20C56" w:rsidRDefault="00982A5C" w:rsidP="00231B27">
      <w:pPr>
        <w:spacing w:after="0" w:line="240" w:lineRule="auto"/>
        <w:ind w:left="360"/>
      </w:pPr>
      <w:sdt>
        <w:sdtPr>
          <w:rPr>
            <w:sz w:val="22"/>
          </w:rPr>
          <w:id w:val="-1856727236"/>
          <w14:checkbox>
            <w14:checked w14:val="0"/>
            <w14:checkedState w14:val="2612" w14:font="MS Gothic"/>
            <w14:uncheckedState w14:val="2610" w14:font="MS Gothic"/>
          </w14:checkbox>
        </w:sdtPr>
        <w:sdtEndPr/>
        <w:sdtContent>
          <w:r w:rsidR="00231B27" w:rsidRPr="00B20C56">
            <w:rPr>
              <w:rFonts w:ascii="MS Gothic" w:eastAsia="MS Gothic" w:hAnsi="MS Gothic" w:hint="eastAsia"/>
              <w:sz w:val="22"/>
            </w:rPr>
            <w:t>☐</w:t>
          </w:r>
        </w:sdtContent>
      </w:sdt>
      <w:r w:rsidR="00231B27" w:rsidRPr="00B20C56">
        <w:rPr>
          <w:sz w:val="22"/>
        </w:rPr>
        <w:tab/>
      </w:r>
      <w:r w:rsidR="002061DA" w:rsidRPr="00B20C56">
        <w:t>Supervisory Control and Data Acquisition (SCADA) system operation instructions</w:t>
      </w:r>
    </w:p>
    <w:p w14:paraId="7675754B" w14:textId="3242806F" w:rsidR="0098798D" w:rsidRDefault="00982A5C" w:rsidP="00231B27">
      <w:pPr>
        <w:spacing w:after="0" w:line="240" w:lineRule="auto"/>
        <w:ind w:left="360"/>
      </w:pPr>
      <w:sdt>
        <w:sdtPr>
          <w:rPr>
            <w:sz w:val="22"/>
          </w:rPr>
          <w:id w:val="646944035"/>
          <w14:checkbox>
            <w14:checked w14:val="0"/>
            <w14:checkedState w14:val="2612" w14:font="MS Gothic"/>
            <w14:uncheckedState w14:val="2610" w14:font="MS Gothic"/>
          </w14:checkbox>
        </w:sdtPr>
        <w:sdtEndPr/>
        <w:sdtContent>
          <w:r w:rsidR="00231B27" w:rsidRPr="00B20C56">
            <w:rPr>
              <w:rFonts w:ascii="MS Gothic" w:eastAsia="MS Gothic" w:hAnsi="MS Gothic" w:hint="eastAsia"/>
              <w:sz w:val="22"/>
            </w:rPr>
            <w:t>☐</w:t>
          </w:r>
        </w:sdtContent>
      </w:sdt>
      <w:r w:rsidR="00231B27" w:rsidRPr="00B20C56">
        <w:rPr>
          <w:sz w:val="22"/>
        </w:rPr>
        <w:tab/>
      </w:r>
      <w:r w:rsidR="002061DA" w:rsidRPr="00B20C56">
        <w:t>Communications systems operation instructions</w:t>
      </w:r>
    </w:p>
    <w:p w14:paraId="3C45FA84" w14:textId="77777777" w:rsidR="0098798D" w:rsidRDefault="0098798D">
      <w:r>
        <w:br w:type="page"/>
      </w:r>
    </w:p>
    <w:p w14:paraId="0C7522EA" w14:textId="6DF05151" w:rsidR="002061DA" w:rsidRPr="00B20C56" w:rsidRDefault="00B91A27" w:rsidP="00345F8A">
      <w:pPr>
        <w:pStyle w:val="Heading2"/>
      </w:pPr>
      <w:bookmarkStart w:id="3" w:name="_Toc202855162"/>
      <w:r>
        <w:lastRenderedPageBreak/>
        <w:t xml:space="preserve">ii  </w:t>
      </w:r>
      <w:r w:rsidR="002061DA" w:rsidRPr="00B20C56">
        <w:t>Personnel Information</w:t>
      </w:r>
      <w:bookmarkEnd w:id="3"/>
    </w:p>
    <w:p w14:paraId="04C92E4C" w14:textId="1E90BDB4" w:rsidR="002061DA" w:rsidRPr="00B20C56" w:rsidRDefault="002061DA">
      <w:r w:rsidRPr="00B20C56">
        <w:t xml:space="preserve">Attach </w:t>
      </w:r>
      <w:r w:rsidR="001E1AB0" w:rsidRPr="00B20C56">
        <w:t xml:space="preserve">your </w:t>
      </w:r>
      <w:r w:rsidR="001E574D" w:rsidRPr="00B20C56">
        <w:t xml:space="preserve">personnel </w:t>
      </w:r>
      <w:r w:rsidR="001E1AB0" w:rsidRPr="00B20C56">
        <w:t xml:space="preserve">roster </w:t>
      </w:r>
      <w:r w:rsidRPr="00B20C56">
        <w:t xml:space="preserve">here or fill out </w:t>
      </w:r>
      <w:r w:rsidR="001E1AB0" w:rsidRPr="00B20C56">
        <w:t xml:space="preserve">the </w:t>
      </w:r>
      <w:r w:rsidRPr="00B20C56">
        <w:t>table</w:t>
      </w:r>
      <w:r w:rsidR="001E1AB0" w:rsidRPr="00B20C56">
        <w:t xml:space="preserve"> below</w:t>
      </w:r>
      <w:r w:rsidRPr="00B20C56">
        <w:t>.</w:t>
      </w:r>
      <w:r w:rsidR="00537161" w:rsidRPr="00B20C56">
        <w:t xml:space="preserve"> </w:t>
      </w:r>
    </w:p>
    <w:p w14:paraId="60DC5158" w14:textId="77777777" w:rsidR="001C575F" w:rsidRPr="00B20C56" w:rsidRDefault="001C575F" w:rsidP="0005330B">
      <w:pPr>
        <w:pStyle w:val="Heading3-NoTOC"/>
      </w:pPr>
      <w:r w:rsidRPr="00B20C56">
        <w:t>Personnel</w:t>
      </w:r>
    </w:p>
    <w:tbl>
      <w:tblPr>
        <w:tblW w:w="1050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1598"/>
        <w:gridCol w:w="2715"/>
        <w:gridCol w:w="3132"/>
        <w:gridCol w:w="3060"/>
      </w:tblGrid>
      <w:tr w:rsidR="001C575F" w:rsidRPr="00B20C56" w14:paraId="6E564B48" w14:textId="77777777" w:rsidTr="0063775F">
        <w:trPr>
          <w:trHeight w:val="453"/>
          <w:tblHeader/>
        </w:trPr>
        <w:tc>
          <w:tcPr>
            <w:tcW w:w="1598" w:type="dxa"/>
            <w:shd w:val="clear" w:color="auto" w:fill="BFBFBF" w:themeFill="background1" w:themeFillShade="BF"/>
            <w:vAlign w:val="center"/>
          </w:tcPr>
          <w:p w14:paraId="58C90D72" w14:textId="77777777" w:rsidR="001C575F" w:rsidRPr="00B20C56" w:rsidRDefault="001C575F" w:rsidP="00D065F7">
            <w:pPr>
              <w:pStyle w:val="TableParagraph"/>
              <w:jc w:val="center"/>
              <w:rPr>
                <w:rFonts w:ascii="Times New Roman"/>
                <w:b/>
                <w:bCs/>
                <w:sz w:val="20"/>
              </w:rPr>
            </w:pPr>
            <w:r w:rsidRPr="00B20C56">
              <w:rPr>
                <w:b/>
                <w:bCs/>
                <w:spacing w:val="-3"/>
              </w:rPr>
              <w:t>Name and Title</w:t>
            </w:r>
          </w:p>
        </w:tc>
        <w:tc>
          <w:tcPr>
            <w:tcW w:w="2715" w:type="dxa"/>
            <w:shd w:val="clear" w:color="auto" w:fill="BFBFBF" w:themeFill="background1" w:themeFillShade="BF"/>
            <w:vAlign w:val="center"/>
          </w:tcPr>
          <w:p w14:paraId="3415B37E" w14:textId="77777777" w:rsidR="001C575F" w:rsidRPr="00B20C56" w:rsidRDefault="001C575F" w:rsidP="00D065F7">
            <w:pPr>
              <w:pStyle w:val="TableParagraph"/>
              <w:ind w:left="80"/>
              <w:jc w:val="center"/>
              <w:rPr>
                <w:b/>
                <w:bCs/>
                <w:color w:val="231F20"/>
              </w:rPr>
            </w:pPr>
            <w:r w:rsidRPr="00B20C56">
              <w:rPr>
                <w:b/>
                <w:bCs/>
              </w:rPr>
              <w:t>Job Duties and Responsibilities</w:t>
            </w:r>
          </w:p>
        </w:tc>
        <w:tc>
          <w:tcPr>
            <w:tcW w:w="3132" w:type="dxa"/>
            <w:shd w:val="clear" w:color="auto" w:fill="BFBFBF" w:themeFill="background1" w:themeFillShade="BF"/>
            <w:vAlign w:val="center"/>
          </w:tcPr>
          <w:p w14:paraId="3F93C3E3" w14:textId="77777777" w:rsidR="001C575F" w:rsidRPr="00B20C56" w:rsidRDefault="001C575F" w:rsidP="00D065F7">
            <w:pPr>
              <w:pStyle w:val="TableParagraph"/>
              <w:ind w:left="52" w:right="95"/>
              <w:jc w:val="center"/>
              <w:rPr>
                <w:rFonts w:ascii="Times New Roman"/>
                <w:b/>
                <w:bCs/>
                <w:sz w:val="20"/>
              </w:rPr>
            </w:pPr>
            <w:r w:rsidRPr="00B20C56">
              <w:rPr>
                <w:b/>
                <w:bCs/>
              </w:rPr>
              <w:t>Contact Information</w:t>
            </w:r>
          </w:p>
        </w:tc>
        <w:tc>
          <w:tcPr>
            <w:tcW w:w="3060" w:type="dxa"/>
            <w:shd w:val="clear" w:color="auto" w:fill="BFBFBF" w:themeFill="background1" w:themeFillShade="BF"/>
            <w:vAlign w:val="center"/>
          </w:tcPr>
          <w:p w14:paraId="22CEB083" w14:textId="77777777" w:rsidR="001C575F" w:rsidRPr="00B20C56" w:rsidRDefault="001C575F" w:rsidP="00D065F7">
            <w:pPr>
              <w:pStyle w:val="TableParagraph"/>
              <w:jc w:val="center"/>
              <w:rPr>
                <w:b/>
                <w:bCs/>
              </w:rPr>
            </w:pPr>
            <w:r w:rsidRPr="00B20C56">
              <w:rPr>
                <w:b/>
                <w:bCs/>
              </w:rPr>
              <w:t>Emergency Information</w:t>
            </w:r>
          </w:p>
        </w:tc>
      </w:tr>
      <w:tr w:rsidR="001C575F" w:rsidRPr="00B20C56" w14:paraId="0B3ACD13" w14:textId="77777777" w:rsidTr="0063775F">
        <w:trPr>
          <w:trHeight w:val="453"/>
        </w:trPr>
        <w:tc>
          <w:tcPr>
            <w:tcW w:w="1598" w:type="dxa"/>
            <w:vAlign w:val="center"/>
          </w:tcPr>
          <w:p w14:paraId="7F93041C" w14:textId="77777777" w:rsidR="001C575F" w:rsidRPr="00B20C56" w:rsidRDefault="001C575F" w:rsidP="00D065F7">
            <w:pPr>
              <w:pStyle w:val="TableParagraph"/>
              <w:ind w:left="60"/>
              <w:rPr>
                <w:rFonts w:ascii="Calibri" w:eastAsia="Calibri" w:hAnsi="Calibri" w:cs="Calibri"/>
                <w:i/>
                <w:iCs/>
                <w:color w:val="4C4D4D" w:themeColor="accent5"/>
              </w:rPr>
            </w:pPr>
            <w:r w:rsidRPr="00B20C56">
              <w:rPr>
                <w:rFonts w:ascii="Calibri" w:eastAsia="Calibri" w:hAnsi="Calibri" w:cs="Calibri"/>
                <w:i/>
                <w:iCs/>
                <w:color w:val="4C4D4D" w:themeColor="accent5"/>
              </w:rPr>
              <w:t>Joe Jones, ERP Lead</w:t>
            </w:r>
          </w:p>
        </w:tc>
        <w:tc>
          <w:tcPr>
            <w:tcW w:w="2715" w:type="dxa"/>
            <w:vAlign w:val="center"/>
          </w:tcPr>
          <w:p w14:paraId="4611A939" w14:textId="77777777" w:rsidR="001C575F" w:rsidRPr="00B20C56" w:rsidRDefault="001C575F"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Leads incident response and serves as Deputy Operator</w:t>
            </w:r>
          </w:p>
        </w:tc>
        <w:tc>
          <w:tcPr>
            <w:tcW w:w="3132" w:type="dxa"/>
            <w:vAlign w:val="center"/>
          </w:tcPr>
          <w:p w14:paraId="2E95BDB5" w14:textId="47143A93" w:rsidR="001C575F" w:rsidRPr="00B20C56" w:rsidRDefault="001C575F" w:rsidP="00D065F7">
            <w:pPr>
              <w:pStyle w:val="TableParagraph"/>
              <w:ind w:left="52" w:right="95"/>
              <w:rPr>
                <w:rFonts w:ascii="Calibri" w:eastAsia="Calibri" w:hAnsi="Calibri" w:cs="Calibri"/>
                <w:i/>
                <w:iCs/>
                <w:color w:val="4C4D4D" w:themeColor="accent5"/>
              </w:rPr>
            </w:pPr>
            <w:r w:rsidRPr="00B20C56">
              <w:rPr>
                <w:rFonts w:ascii="Calibri" w:eastAsia="Calibri" w:hAnsi="Calibri" w:cs="Calibri"/>
                <w:i/>
                <w:iCs/>
                <w:color w:val="4C4D4D" w:themeColor="accent5"/>
              </w:rPr>
              <w:t>555-555-5555; jjones@abcwastewater.org</w:t>
            </w:r>
          </w:p>
        </w:tc>
        <w:tc>
          <w:tcPr>
            <w:tcW w:w="3060" w:type="dxa"/>
            <w:vAlign w:val="center"/>
          </w:tcPr>
          <w:p w14:paraId="419BA5F7" w14:textId="77777777" w:rsidR="001C575F" w:rsidRPr="00B20C56" w:rsidRDefault="001C575F"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Backup phone: 555-555-7777</w:t>
            </w:r>
          </w:p>
        </w:tc>
      </w:tr>
      <w:tr w:rsidR="001C575F" w:rsidRPr="00B20C56" w14:paraId="43BF300A" w14:textId="77777777" w:rsidTr="0063775F">
        <w:trPr>
          <w:trHeight w:val="453"/>
        </w:trPr>
        <w:tc>
          <w:tcPr>
            <w:tcW w:w="1598" w:type="dxa"/>
            <w:vAlign w:val="center"/>
          </w:tcPr>
          <w:p w14:paraId="69DA0B4C" w14:textId="77777777" w:rsidR="001C575F" w:rsidRPr="00B20C56" w:rsidRDefault="001C575F" w:rsidP="00D065F7">
            <w:pPr>
              <w:pStyle w:val="TableParagraph"/>
              <w:ind w:left="60"/>
              <w:rPr>
                <w:rFonts w:ascii="Calibri" w:eastAsia="Calibri" w:hAnsi="Calibri" w:cs="Calibri"/>
              </w:rPr>
            </w:pPr>
            <w:r w:rsidRPr="00B20C56">
              <w:rPr>
                <w:rFonts w:ascii="Calibri" w:eastAsia="Calibri" w:hAnsi="Calibri" w:cs="Calibri"/>
                <w:color w:val="4C4D4D" w:themeColor="accent5"/>
              </w:rPr>
              <w:t>Other</w:t>
            </w:r>
          </w:p>
        </w:tc>
        <w:tc>
          <w:tcPr>
            <w:tcW w:w="2715" w:type="dxa"/>
            <w:vAlign w:val="center"/>
          </w:tcPr>
          <w:p w14:paraId="6CF041B1"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58151065"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3B22DE84" w14:textId="77777777" w:rsidR="001C575F" w:rsidRPr="00B20C56" w:rsidRDefault="001C575F" w:rsidP="00D065F7">
            <w:pPr>
              <w:pStyle w:val="TableParagraph"/>
              <w:ind w:left="80"/>
              <w:rPr>
                <w:rFonts w:ascii="Calibri" w:eastAsia="Calibri" w:hAnsi="Calibri" w:cs="Calibri"/>
                <w:color w:val="231F20"/>
              </w:rPr>
            </w:pPr>
          </w:p>
        </w:tc>
      </w:tr>
      <w:tr w:rsidR="001C575F" w:rsidRPr="00B20C56" w14:paraId="3E83A699" w14:textId="77777777" w:rsidTr="0063775F">
        <w:trPr>
          <w:trHeight w:val="453"/>
        </w:trPr>
        <w:tc>
          <w:tcPr>
            <w:tcW w:w="1598" w:type="dxa"/>
            <w:vAlign w:val="center"/>
          </w:tcPr>
          <w:p w14:paraId="18A2D16B" w14:textId="77777777" w:rsidR="001C575F" w:rsidRPr="00B20C56" w:rsidRDefault="001C575F" w:rsidP="00D065F7">
            <w:pPr>
              <w:pStyle w:val="TableParagraph"/>
              <w:ind w:left="60"/>
              <w:rPr>
                <w:rFonts w:ascii="Calibri" w:eastAsia="Calibri" w:hAnsi="Calibri" w:cs="Calibri"/>
              </w:rPr>
            </w:pPr>
          </w:p>
        </w:tc>
        <w:tc>
          <w:tcPr>
            <w:tcW w:w="2715" w:type="dxa"/>
            <w:vAlign w:val="center"/>
          </w:tcPr>
          <w:p w14:paraId="3948AAEC"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33D1EA4A"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1715E876" w14:textId="77777777" w:rsidR="001C575F" w:rsidRPr="00B20C56" w:rsidRDefault="001C575F" w:rsidP="00D065F7">
            <w:pPr>
              <w:pStyle w:val="TableParagraph"/>
              <w:ind w:left="80"/>
              <w:rPr>
                <w:rFonts w:ascii="Calibri" w:eastAsia="Calibri" w:hAnsi="Calibri" w:cs="Calibri"/>
                <w:color w:val="231F20"/>
              </w:rPr>
            </w:pPr>
          </w:p>
        </w:tc>
      </w:tr>
      <w:tr w:rsidR="001C575F" w:rsidRPr="00B20C56" w14:paraId="6A303726" w14:textId="77777777" w:rsidTr="0063775F">
        <w:trPr>
          <w:trHeight w:val="453"/>
        </w:trPr>
        <w:tc>
          <w:tcPr>
            <w:tcW w:w="1598" w:type="dxa"/>
            <w:vAlign w:val="center"/>
          </w:tcPr>
          <w:p w14:paraId="5B9B0A1B" w14:textId="77777777" w:rsidR="001C575F" w:rsidRPr="00B20C56" w:rsidRDefault="001C575F" w:rsidP="00D065F7">
            <w:pPr>
              <w:pStyle w:val="TableParagraph"/>
              <w:ind w:left="60"/>
              <w:rPr>
                <w:rFonts w:ascii="Calibri" w:eastAsia="Calibri" w:hAnsi="Calibri" w:cs="Calibri"/>
              </w:rPr>
            </w:pPr>
          </w:p>
        </w:tc>
        <w:tc>
          <w:tcPr>
            <w:tcW w:w="2715" w:type="dxa"/>
            <w:vAlign w:val="center"/>
          </w:tcPr>
          <w:p w14:paraId="65DF956F"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4D74A52E"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0EF1B818" w14:textId="77777777" w:rsidR="001C575F" w:rsidRPr="00B20C56" w:rsidRDefault="001C575F" w:rsidP="00D065F7">
            <w:pPr>
              <w:pStyle w:val="TableParagraph"/>
              <w:ind w:left="80"/>
              <w:rPr>
                <w:rFonts w:ascii="Calibri" w:eastAsia="Calibri" w:hAnsi="Calibri" w:cs="Calibri"/>
                <w:color w:val="231F20"/>
              </w:rPr>
            </w:pPr>
          </w:p>
        </w:tc>
      </w:tr>
      <w:tr w:rsidR="001C575F" w:rsidRPr="00B20C56" w14:paraId="5F8E4E9F" w14:textId="77777777" w:rsidTr="0063775F">
        <w:trPr>
          <w:trHeight w:val="453"/>
        </w:trPr>
        <w:tc>
          <w:tcPr>
            <w:tcW w:w="1598" w:type="dxa"/>
            <w:vAlign w:val="center"/>
          </w:tcPr>
          <w:p w14:paraId="56C0A31E" w14:textId="77777777" w:rsidR="001C575F" w:rsidRPr="00B20C56" w:rsidRDefault="001C575F" w:rsidP="00D065F7">
            <w:pPr>
              <w:pStyle w:val="TableParagraph"/>
              <w:ind w:left="60"/>
              <w:rPr>
                <w:rFonts w:ascii="Calibri" w:eastAsia="Calibri" w:hAnsi="Calibri" w:cs="Calibri"/>
              </w:rPr>
            </w:pPr>
          </w:p>
        </w:tc>
        <w:tc>
          <w:tcPr>
            <w:tcW w:w="2715" w:type="dxa"/>
            <w:vAlign w:val="center"/>
          </w:tcPr>
          <w:p w14:paraId="373E8878"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750643E0"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0C66D1E1" w14:textId="77777777" w:rsidR="001C575F" w:rsidRPr="00B20C56" w:rsidRDefault="001C575F" w:rsidP="00D065F7">
            <w:pPr>
              <w:pStyle w:val="TableParagraph"/>
              <w:ind w:left="80"/>
              <w:rPr>
                <w:rFonts w:ascii="Calibri" w:eastAsia="Calibri" w:hAnsi="Calibri" w:cs="Calibri"/>
                <w:color w:val="231F20"/>
              </w:rPr>
            </w:pPr>
          </w:p>
        </w:tc>
      </w:tr>
      <w:tr w:rsidR="001C575F" w:rsidRPr="00B20C56" w14:paraId="0472F9CB" w14:textId="77777777" w:rsidTr="0063775F">
        <w:trPr>
          <w:trHeight w:val="453"/>
        </w:trPr>
        <w:tc>
          <w:tcPr>
            <w:tcW w:w="1598" w:type="dxa"/>
            <w:vAlign w:val="center"/>
          </w:tcPr>
          <w:p w14:paraId="716B1834" w14:textId="77777777" w:rsidR="001C575F" w:rsidRPr="00B20C56" w:rsidRDefault="001C575F" w:rsidP="00D065F7">
            <w:pPr>
              <w:pStyle w:val="TableParagraph"/>
              <w:ind w:left="60"/>
              <w:rPr>
                <w:rFonts w:ascii="Calibri" w:eastAsia="Calibri" w:hAnsi="Calibri" w:cs="Calibri"/>
              </w:rPr>
            </w:pPr>
          </w:p>
        </w:tc>
        <w:tc>
          <w:tcPr>
            <w:tcW w:w="2715" w:type="dxa"/>
            <w:vAlign w:val="center"/>
          </w:tcPr>
          <w:p w14:paraId="348C790E"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0C0CD2CC"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62FFA53D" w14:textId="77777777" w:rsidR="001C575F" w:rsidRPr="00B20C56" w:rsidRDefault="001C575F" w:rsidP="00D065F7">
            <w:pPr>
              <w:pStyle w:val="TableParagraph"/>
              <w:ind w:left="80"/>
              <w:rPr>
                <w:rFonts w:ascii="Calibri" w:eastAsia="Calibri" w:hAnsi="Calibri" w:cs="Calibri"/>
                <w:color w:val="231F20"/>
              </w:rPr>
            </w:pPr>
          </w:p>
        </w:tc>
      </w:tr>
      <w:tr w:rsidR="001C575F" w:rsidRPr="00B20C56" w14:paraId="0ECCDA89" w14:textId="77777777" w:rsidTr="0063775F">
        <w:trPr>
          <w:trHeight w:val="453"/>
        </w:trPr>
        <w:tc>
          <w:tcPr>
            <w:tcW w:w="1598" w:type="dxa"/>
            <w:vAlign w:val="center"/>
          </w:tcPr>
          <w:p w14:paraId="49E5920C" w14:textId="77777777" w:rsidR="001C575F" w:rsidRPr="00B20C56" w:rsidRDefault="001C575F" w:rsidP="00D065F7">
            <w:pPr>
              <w:pStyle w:val="TableParagraph"/>
              <w:ind w:left="60"/>
              <w:rPr>
                <w:rFonts w:ascii="Calibri" w:eastAsia="Calibri" w:hAnsi="Calibri" w:cs="Calibri"/>
              </w:rPr>
            </w:pPr>
          </w:p>
        </w:tc>
        <w:tc>
          <w:tcPr>
            <w:tcW w:w="2715" w:type="dxa"/>
            <w:vAlign w:val="center"/>
          </w:tcPr>
          <w:p w14:paraId="0720C422"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0F1103CD"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1ACB92D6" w14:textId="77777777" w:rsidR="001C575F" w:rsidRPr="00B20C56" w:rsidRDefault="001C575F" w:rsidP="00D065F7">
            <w:pPr>
              <w:pStyle w:val="TableParagraph"/>
              <w:ind w:left="80"/>
              <w:rPr>
                <w:rFonts w:ascii="Calibri" w:eastAsia="Calibri" w:hAnsi="Calibri" w:cs="Calibri"/>
                <w:color w:val="231F20"/>
              </w:rPr>
            </w:pPr>
          </w:p>
        </w:tc>
      </w:tr>
      <w:tr w:rsidR="001C575F" w:rsidRPr="00B20C56" w14:paraId="3D8662DF" w14:textId="77777777" w:rsidTr="0063775F">
        <w:trPr>
          <w:trHeight w:val="453"/>
        </w:trPr>
        <w:tc>
          <w:tcPr>
            <w:tcW w:w="1598" w:type="dxa"/>
            <w:vAlign w:val="center"/>
          </w:tcPr>
          <w:p w14:paraId="63E8757C" w14:textId="77777777" w:rsidR="001C575F" w:rsidRPr="00B20C56" w:rsidRDefault="001C575F" w:rsidP="00D065F7">
            <w:pPr>
              <w:pStyle w:val="TableParagraph"/>
              <w:ind w:left="60"/>
              <w:rPr>
                <w:rFonts w:ascii="Calibri" w:eastAsia="Calibri" w:hAnsi="Calibri" w:cs="Calibri"/>
              </w:rPr>
            </w:pPr>
          </w:p>
        </w:tc>
        <w:tc>
          <w:tcPr>
            <w:tcW w:w="2715" w:type="dxa"/>
            <w:vAlign w:val="center"/>
          </w:tcPr>
          <w:p w14:paraId="67F00D55"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7F3C564F"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48C80C22" w14:textId="77777777" w:rsidR="001C575F" w:rsidRPr="00B20C56" w:rsidRDefault="001C575F" w:rsidP="00D065F7">
            <w:pPr>
              <w:pStyle w:val="TableParagraph"/>
              <w:ind w:left="80"/>
              <w:rPr>
                <w:rFonts w:ascii="Calibri" w:eastAsia="Calibri" w:hAnsi="Calibri" w:cs="Calibri"/>
                <w:color w:val="231F20"/>
              </w:rPr>
            </w:pPr>
          </w:p>
        </w:tc>
      </w:tr>
      <w:tr w:rsidR="001C575F" w:rsidRPr="00B20C56" w14:paraId="18AC768C" w14:textId="77777777" w:rsidTr="0063775F">
        <w:trPr>
          <w:trHeight w:val="453"/>
        </w:trPr>
        <w:tc>
          <w:tcPr>
            <w:tcW w:w="1598" w:type="dxa"/>
            <w:vAlign w:val="center"/>
          </w:tcPr>
          <w:p w14:paraId="678BDBC7" w14:textId="77777777" w:rsidR="001C575F" w:rsidRPr="00B20C56" w:rsidRDefault="001C575F" w:rsidP="00D065F7">
            <w:pPr>
              <w:pStyle w:val="TableParagraph"/>
              <w:ind w:left="60"/>
              <w:rPr>
                <w:rFonts w:ascii="Calibri" w:eastAsia="Calibri" w:hAnsi="Calibri" w:cs="Calibri"/>
              </w:rPr>
            </w:pPr>
          </w:p>
        </w:tc>
        <w:tc>
          <w:tcPr>
            <w:tcW w:w="2715" w:type="dxa"/>
            <w:vAlign w:val="center"/>
          </w:tcPr>
          <w:p w14:paraId="7B7B482B"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438C8285"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00780D8C" w14:textId="77777777" w:rsidR="001C575F" w:rsidRPr="00B20C56" w:rsidRDefault="001C575F" w:rsidP="00D065F7">
            <w:pPr>
              <w:pStyle w:val="TableParagraph"/>
              <w:ind w:left="80"/>
              <w:rPr>
                <w:rFonts w:ascii="Calibri" w:eastAsia="Calibri" w:hAnsi="Calibri" w:cs="Calibri"/>
                <w:color w:val="231F20"/>
              </w:rPr>
            </w:pPr>
          </w:p>
        </w:tc>
      </w:tr>
      <w:tr w:rsidR="001C575F" w:rsidRPr="00B20C56" w14:paraId="06A95CB1" w14:textId="77777777" w:rsidTr="0063775F">
        <w:trPr>
          <w:trHeight w:val="453"/>
        </w:trPr>
        <w:tc>
          <w:tcPr>
            <w:tcW w:w="1598" w:type="dxa"/>
            <w:vAlign w:val="center"/>
          </w:tcPr>
          <w:p w14:paraId="2B4CA5AA" w14:textId="77777777" w:rsidR="001C575F" w:rsidRPr="00B20C56" w:rsidRDefault="001C575F" w:rsidP="00D065F7">
            <w:pPr>
              <w:pStyle w:val="TableParagraph"/>
              <w:ind w:left="60"/>
              <w:rPr>
                <w:rFonts w:ascii="Calibri" w:eastAsia="Calibri" w:hAnsi="Calibri" w:cs="Calibri"/>
              </w:rPr>
            </w:pPr>
          </w:p>
        </w:tc>
        <w:tc>
          <w:tcPr>
            <w:tcW w:w="2715" w:type="dxa"/>
            <w:vAlign w:val="center"/>
          </w:tcPr>
          <w:p w14:paraId="367C30B4"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55654597"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292B8C12" w14:textId="77777777" w:rsidR="001C575F" w:rsidRPr="00B20C56" w:rsidRDefault="001C575F" w:rsidP="00D065F7">
            <w:pPr>
              <w:pStyle w:val="TableParagraph"/>
              <w:ind w:left="80"/>
              <w:rPr>
                <w:rFonts w:ascii="Calibri" w:eastAsia="Calibri" w:hAnsi="Calibri" w:cs="Calibri"/>
                <w:color w:val="231F20"/>
              </w:rPr>
            </w:pPr>
          </w:p>
        </w:tc>
      </w:tr>
      <w:tr w:rsidR="001C575F" w:rsidRPr="00B20C56" w14:paraId="65760D66" w14:textId="77777777" w:rsidTr="0063775F">
        <w:trPr>
          <w:trHeight w:val="453"/>
        </w:trPr>
        <w:tc>
          <w:tcPr>
            <w:tcW w:w="1598" w:type="dxa"/>
            <w:vAlign w:val="center"/>
          </w:tcPr>
          <w:p w14:paraId="2A55B716" w14:textId="77777777" w:rsidR="001C575F" w:rsidRPr="00B20C56" w:rsidRDefault="001C575F" w:rsidP="00D065F7">
            <w:pPr>
              <w:pStyle w:val="TableParagraph"/>
              <w:ind w:left="60"/>
              <w:rPr>
                <w:rFonts w:ascii="Calibri" w:eastAsia="Calibri" w:hAnsi="Calibri" w:cs="Calibri"/>
              </w:rPr>
            </w:pPr>
          </w:p>
        </w:tc>
        <w:tc>
          <w:tcPr>
            <w:tcW w:w="2715" w:type="dxa"/>
            <w:vAlign w:val="center"/>
          </w:tcPr>
          <w:p w14:paraId="355D9717"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627A2DDD"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043E4F54" w14:textId="77777777" w:rsidR="001C575F" w:rsidRPr="00B20C56" w:rsidRDefault="001C575F" w:rsidP="00D065F7">
            <w:pPr>
              <w:pStyle w:val="TableParagraph"/>
              <w:ind w:left="80"/>
              <w:rPr>
                <w:rFonts w:ascii="Calibri" w:eastAsia="Calibri" w:hAnsi="Calibri" w:cs="Calibri"/>
                <w:color w:val="231F20"/>
              </w:rPr>
            </w:pPr>
          </w:p>
        </w:tc>
      </w:tr>
      <w:tr w:rsidR="001C575F" w:rsidRPr="00B20C56" w14:paraId="5380F0AA" w14:textId="77777777" w:rsidTr="0063775F">
        <w:trPr>
          <w:trHeight w:val="453"/>
        </w:trPr>
        <w:tc>
          <w:tcPr>
            <w:tcW w:w="1598" w:type="dxa"/>
            <w:vAlign w:val="center"/>
          </w:tcPr>
          <w:p w14:paraId="7CECF19F" w14:textId="77777777" w:rsidR="001C575F" w:rsidRPr="00B20C56" w:rsidRDefault="001C575F" w:rsidP="00D065F7">
            <w:pPr>
              <w:pStyle w:val="TableParagraph"/>
              <w:ind w:left="60"/>
              <w:rPr>
                <w:rFonts w:ascii="Calibri" w:eastAsia="Calibri" w:hAnsi="Calibri" w:cs="Calibri"/>
              </w:rPr>
            </w:pPr>
          </w:p>
        </w:tc>
        <w:tc>
          <w:tcPr>
            <w:tcW w:w="2715" w:type="dxa"/>
            <w:vAlign w:val="center"/>
          </w:tcPr>
          <w:p w14:paraId="28FE4C5C"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3EC438F8"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08CA49E1" w14:textId="77777777" w:rsidR="001C575F" w:rsidRPr="00B20C56" w:rsidRDefault="001C575F" w:rsidP="00D065F7">
            <w:pPr>
              <w:pStyle w:val="TableParagraph"/>
              <w:ind w:left="80"/>
              <w:rPr>
                <w:rFonts w:ascii="Calibri" w:eastAsia="Calibri" w:hAnsi="Calibri" w:cs="Calibri"/>
                <w:color w:val="231F20"/>
              </w:rPr>
            </w:pPr>
          </w:p>
        </w:tc>
      </w:tr>
      <w:tr w:rsidR="001C575F" w:rsidRPr="00B20C56" w14:paraId="4AF00D1A" w14:textId="77777777" w:rsidTr="0063775F">
        <w:trPr>
          <w:trHeight w:val="453"/>
        </w:trPr>
        <w:tc>
          <w:tcPr>
            <w:tcW w:w="1598" w:type="dxa"/>
            <w:vAlign w:val="center"/>
          </w:tcPr>
          <w:p w14:paraId="149D7EE1" w14:textId="77777777" w:rsidR="001C575F" w:rsidRPr="00B20C56" w:rsidRDefault="001C575F" w:rsidP="00D065F7">
            <w:pPr>
              <w:pStyle w:val="TableParagraph"/>
              <w:ind w:left="60"/>
              <w:rPr>
                <w:rFonts w:ascii="Calibri" w:eastAsia="Calibri" w:hAnsi="Calibri" w:cs="Calibri"/>
              </w:rPr>
            </w:pPr>
          </w:p>
        </w:tc>
        <w:tc>
          <w:tcPr>
            <w:tcW w:w="2715" w:type="dxa"/>
            <w:vAlign w:val="center"/>
          </w:tcPr>
          <w:p w14:paraId="79193E66"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587BC5E4"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1F6398F7" w14:textId="77777777" w:rsidR="001C575F" w:rsidRPr="00B20C56" w:rsidRDefault="001C575F" w:rsidP="00D065F7">
            <w:pPr>
              <w:pStyle w:val="TableParagraph"/>
              <w:ind w:left="80"/>
              <w:rPr>
                <w:rFonts w:ascii="Calibri" w:eastAsia="Calibri" w:hAnsi="Calibri" w:cs="Calibri"/>
                <w:color w:val="231F20"/>
              </w:rPr>
            </w:pPr>
          </w:p>
        </w:tc>
      </w:tr>
      <w:tr w:rsidR="001C575F" w:rsidRPr="00B20C56" w14:paraId="538F9CBD" w14:textId="77777777" w:rsidTr="0063775F">
        <w:trPr>
          <w:trHeight w:val="453"/>
        </w:trPr>
        <w:tc>
          <w:tcPr>
            <w:tcW w:w="1598" w:type="dxa"/>
            <w:vAlign w:val="center"/>
          </w:tcPr>
          <w:p w14:paraId="76338252" w14:textId="77777777" w:rsidR="001C575F" w:rsidRPr="00B20C56" w:rsidRDefault="001C575F" w:rsidP="00D065F7">
            <w:pPr>
              <w:pStyle w:val="TableParagraph"/>
              <w:ind w:left="60"/>
              <w:rPr>
                <w:rFonts w:ascii="Calibri" w:eastAsia="Calibri" w:hAnsi="Calibri" w:cs="Calibri"/>
              </w:rPr>
            </w:pPr>
          </w:p>
        </w:tc>
        <w:tc>
          <w:tcPr>
            <w:tcW w:w="2715" w:type="dxa"/>
            <w:vAlign w:val="center"/>
          </w:tcPr>
          <w:p w14:paraId="311B88DD"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085E508B"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25449833" w14:textId="77777777" w:rsidR="001C575F" w:rsidRPr="00B20C56" w:rsidRDefault="001C575F" w:rsidP="00D065F7">
            <w:pPr>
              <w:pStyle w:val="TableParagraph"/>
              <w:ind w:left="80"/>
              <w:rPr>
                <w:rFonts w:ascii="Calibri" w:eastAsia="Calibri" w:hAnsi="Calibri" w:cs="Calibri"/>
                <w:color w:val="231F20"/>
              </w:rPr>
            </w:pPr>
          </w:p>
        </w:tc>
      </w:tr>
      <w:tr w:rsidR="001C575F" w:rsidRPr="00B20C56" w14:paraId="5C9B7006" w14:textId="77777777" w:rsidTr="0063775F">
        <w:trPr>
          <w:trHeight w:val="453"/>
        </w:trPr>
        <w:tc>
          <w:tcPr>
            <w:tcW w:w="1598" w:type="dxa"/>
            <w:vAlign w:val="center"/>
          </w:tcPr>
          <w:p w14:paraId="477CF20D" w14:textId="77777777" w:rsidR="001C575F" w:rsidRPr="00B20C56" w:rsidRDefault="001C575F" w:rsidP="00D065F7">
            <w:pPr>
              <w:pStyle w:val="TableParagraph"/>
              <w:ind w:left="60"/>
              <w:rPr>
                <w:rFonts w:ascii="Calibri" w:eastAsia="Calibri" w:hAnsi="Calibri" w:cs="Calibri"/>
              </w:rPr>
            </w:pPr>
          </w:p>
        </w:tc>
        <w:tc>
          <w:tcPr>
            <w:tcW w:w="2715" w:type="dxa"/>
            <w:vAlign w:val="center"/>
          </w:tcPr>
          <w:p w14:paraId="1F5EAC13"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0DFC1618"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1AE84B3F" w14:textId="77777777" w:rsidR="001C575F" w:rsidRPr="00B20C56" w:rsidRDefault="001C575F" w:rsidP="00D065F7">
            <w:pPr>
              <w:pStyle w:val="TableParagraph"/>
              <w:ind w:left="80"/>
              <w:rPr>
                <w:rFonts w:ascii="Calibri" w:eastAsia="Calibri" w:hAnsi="Calibri" w:cs="Calibri"/>
                <w:color w:val="231F20"/>
              </w:rPr>
            </w:pPr>
          </w:p>
        </w:tc>
      </w:tr>
      <w:tr w:rsidR="001C575F" w:rsidRPr="00B20C56" w14:paraId="27E7694B" w14:textId="77777777" w:rsidTr="0063775F">
        <w:trPr>
          <w:trHeight w:val="453"/>
        </w:trPr>
        <w:tc>
          <w:tcPr>
            <w:tcW w:w="1598" w:type="dxa"/>
            <w:vAlign w:val="center"/>
          </w:tcPr>
          <w:p w14:paraId="5225829A" w14:textId="77777777" w:rsidR="001C575F" w:rsidRPr="00B20C56" w:rsidRDefault="001C575F" w:rsidP="00D065F7">
            <w:pPr>
              <w:pStyle w:val="TableParagraph"/>
              <w:ind w:left="60"/>
              <w:rPr>
                <w:rFonts w:ascii="Calibri" w:eastAsia="Calibri" w:hAnsi="Calibri" w:cs="Calibri"/>
              </w:rPr>
            </w:pPr>
          </w:p>
        </w:tc>
        <w:tc>
          <w:tcPr>
            <w:tcW w:w="2715" w:type="dxa"/>
            <w:vAlign w:val="center"/>
          </w:tcPr>
          <w:p w14:paraId="0410216B"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79DEC6AE"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727905FB" w14:textId="77777777" w:rsidR="001C575F" w:rsidRPr="00B20C56" w:rsidRDefault="001C575F" w:rsidP="00D065F7">
            <w:pPr>
              <w:pStyle w:val="TableParagraph"/>
              <w:ind w:left="80"/>
              <w:rPr>
                <w:rFonts w:ascii="Calibri" w:eastAsia="Calibri" w:hAnsi="Calibri" w:cs="Calibri"/>
                <w:color w:val="231F20"/>
              </w:rPr>
            </w:pPr>
          </w:p>
        </w:tc>
      </w:tr>
      <w:tr w:rsidR="001C575F" w:rsidRPr="00B20C56" w14:paraId="15FBC02C" w14:textId="77777777" w:rsidTr="0063775F">
        <w:trPr>
          <w:trHeight w:val="453"/>
        </w:trPr>
        <w:tc>
          <w:tcPr>
            <w:tcW w:w="1598" w:type="dxa"/>
            <w:vAlign w:val="center"/>
          </w:tcPr>
          <w:p w14:paraId="73BF2681" w14:textId="77777777" w:rsidR="001C575F" w:rsidRPr="00B20C56" w:rsidRDefault="001C575F" w:rsidP="00D065F7">
            <w:pPr>
              <w:pStyle w:val="TableParagraph"/>
              <w:ind w:left="60"/>
              <w:rPr>
                <w:rFonts w:ascii="Calibri" w:eastAsia="Calibri" w:hAnsi="Calibri" w:cs="Calibri"/>
              </w:rPr>
            </w:pPr>
          </w:p>
        </w:tc>
        <w:tc>
          <w:tcPr>
            <w:tcW w:w="2715" w:type="dxa"/>
            <w:vAlign w:val="center"/>
          </w:tcPr>
          <w:p w14:paraId="07350EEA"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1989D7CA"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58281D60" w14:textId="77777777" w:rsidR="001C575F" w:rsidRPr="00B20C56" w:rsidRDefault="001C575F" w:rsidP="00D065F7">
            <w:pPr>
              <w:pStyle w:val="TableParagraph"/>
              <w:ind w:left="80"/>
              <w:rPr>
                <w:rFonts w:ascii="Calibri" w:eastAsia="Calibri" w:hAnsi="Calibri" w:cs="Calibri"/>
                <w:color w:val="231F20"/>
              </w:rPr>
            </w:pPr>
          </w:p>
        </w:tc>
      </w:tr>
      <w:tr w:rsidR="001C575F" w:rsidRPr="00B20C56" w14:paraId="76BD763C" w14:textId="77777777" w:rsidTr="0063775F">
        <w:trPr>
          <w:trHeight w:val="453"/>
        </w:trPr>
        <w:tc>
          <w:tcPr>
            <w:tcW w:w="1598" w:type="dxa"/>
            <w:vAlign w:val="center"/>
          </w:tcPr>
          <w:p w14:paraId="760818B8" w14:textId="77777777" w:rsidR="001C575F" w:rsidRPr="00B20C56" w:rsidRDefault="001C575F" w:rsidP="00D065F7">
            <w:pPr>
              <w:pStyle w:val="TableParagraph"/>
              <w:ind w:left="60"/>
              <w:rPr>
                <w:rFonts w:ascii="Calibri" w:eastAsia="Calibri" w:hAnsi="Calibri" w:cs="Calibri"/>
              </w:rPr>
            </w:pPr>
          </w:p>
        </w:tc>
        <w:tc>
          <w:tcPr>
            <w:tcW w:w="2715" w:type="dxa"/>
            <w:vAlign w:val="center"/>
          </w:tcPr>
          <w:p w14:paraId="2FA948A6"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0C54E140"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2F51F8AB" w14:textId="77777777" w:rsidR="001C575F" w:rsidRPr="00B20C56" w:rsidRDefault="001C575F" w:rsidP="00D065F7">
            <w:pPr>
              <w:pStyle w:val="TableParagraph"/>
              <w:ind w:left="80"/>
              <w:rPr>
                <w:rFonts w:ascii="Calibri" w:eastAsia="Calibri" w:hAnsi="Calibri" w:cs="Calibri"/>
                <w:color w:val="231F20"/>
              </w:rPr>
            </w:pPr>
          </w:p>
        </w:tc>
      </w:tr>
      <w:tr w:rsidR="001C575F" w:rsidRPr="00B20C56" w14:paraId="09740A5E" w14:textId="77777777" w:rsidTr="0063775F">
        <w:trPr>
          <w:trHeight w:val="453"/>
        </w:trPr>
        <w:tc>
          <w:tcPr>
            <w:tcW w:w="1598" w:type="dxa"/>
            <w:vAlign w:val="center"/>
          </w:tcPr>
          <w:p w14:paraId="5D6DCBE3" w14:textId="77777777" w:rsidR="001C575F" w:rsidRPr="00B20C56" w:rsidRDefault="001C575F" w:rsidP="00D065F7">
            <w:pPr>
              <w:pStyle w:val="TableParagraph"/>
              <w:ind w:left="60"/>
              <w:rPr>
                <w:rFonts w:ascii="Calibri" w:eastAsia="Calibri" w:hAnsi="Calibri" w:cs="Calibri"/>
              </w:rPr>
            </w:pPr>
          </w:p>
        </w:tc>
        <w:tc>
          <w:tcPr>
            <w:tcW w:w="2715" w:type="dxa"/>
            <w:vAlign w:val="center"/>
          </w:tcPr>
          <w:p w14:paraId="5833B97A"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535F5A61"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0C1B2C02" w14:textId="77777777" w:rsidR="001C575F" w:rsidRPr="00B20C56" w:rsidRDefault="001C575F" w:rsidP="00D065F7">
            <w:pPr>
              <w:pStyle w:val="TableParagraph"/>
              <w:ind w:left="80"/>
              <w:rPr>
                <w:rFonts w:ascii="Calibri" w:eastAsia="Calibri" w:hAnsi="Calibri" w:cs="Calibri"/>
                <w:color w:val="231F20"/>
              </w:rPr>
            </w:pPr>
          </w:p>
        </w:tc>
      </w:tr>
      <w:tr w:rsidR="001C575F" w:rsidRPr="00B20C56" w14:paraId="5DCCE655" w14:textId="77777777" w:rsidTr="0063775F">
        <w:trPr>
          <w:trHeight w:val="453"/>
        </w:trPr>
        <w:tc>
          <w:tcPr>
            <w:tcW w:w="1598" w:type="dxa"/>
            <w:vAlign w:val="center"/>
          </w:tcPr>
          <w:p w14:paraId="43BE701F" w14:textId="77777777" w:rsidR="001C575F" w:rsidRPr="00B20C56" w:rsidRDefault="001C575F" w:rsidP="00D065F7">
            <w:pPr>
              <w:pStyle w:val="TableParagraph"/>
              <w:ind w:left="60"/>
              <w:rPr>
                <w:rFonts w:ascii="Calibri" w:eastAsia="Calibri" w:hAnsi="Calibri" w:cs="Calibri"/>
              </w:rPr>
            </w:pPr>
          </w:p>
        </w:tc>
        <w:tc>
          <w:tcPr>
            <w:tcW w:w="2715" w:type="dxa"/>
            <w:vAlign w:val="center"/>
          </w:tcPr>
          <w:p w14:paraId="7BE02309"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60ACFEF0"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67BD21F7" w14:textId="77777777" w:rsidR="001C575F" w:rsidRPr="00B20C56" w:rsidRDefault="001C575F" w:rsidP="00D065F7">
            <w:pPr>
              <w:pStyle w:val="TableParagraph"/>
              <w:ind w:left="80"/>
              <w:rPr>
                <w:rFonts w:ascii="Calibri" w:eastAsia="Calibri" w:hAnsi="Calibri" w:cs="Calibri"/>
                <w:color w:val="231F20"/>
              </w:rPr>
            </w:pPr>
          </w:p>
        </w:tc>
      </w:tr>
      <w:tr w:rsidR="001C575F" w:rsidRPr="00B20C56" w14:paraId="2C788E7B" w14:textId="77777777" w:rsidTr="0063775F">
        <w:trPr>
          <w:trHeight w:val="453"/>
        </w:trPr>
        <w:tc>
          <w:tcPr>
            <w:tcW w:w="1598" w:type="dxa"/>
            <w:vAlign w:val="center"/>
          </w:tcPr>
          <w:p w14:paraId="18AD3069" w14:textId="77777777" w:rsidR="001C575F" w:rsidRPr="00B20C56" w:rsidRDefault="001C575F" w:rsidP="00D065F7">
            <w:pPr>
              <w:pStyle w:val="TableParagraph"/>
              <w:ind w:left="60"/>
              <w:rPr>
                <w:rFonts w:ascii="Calibri" w:eastAsia="Calibri" w:hAnsi="Calibri" w:cs="Calibri"/>
              </w:rPr>
            </w:pPr>
          </w:p>
        </w:tc>
        <w:tc>
          <w:tcPr>
            <w:tcW w:w="2715" w:type="dxa"/>
            <w:vAlign w:val="center"/>
          </w:tcPr>
          <w:p w14:paraId="4726E457"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3A12C049"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7C6792D2" w14:textId="77777777" w:rsidR="001C575F" w:rsidRPr="00B20C56" w:rsidRDefault="001C575F" w:rsidP="00D065F7">
            <w:pPr>
              <w:pStyle w:val="TableParagraph"/>
              <w:ind w:left="80"/>
              <w:rPr>
                <w:rFonts w:ascii="Calibri" w:eastAsia="Calibri" w:hAnsi="Calibri" w:cs="Calibri"/>
                <w:color w:val="231F20"/>
              </w:rPr>
            </w:pPr>
          </w:p>
        </w:tc>
      </w:tr>
    </w:tbl>
    <w:p w14:paraId="0C422266" w14:textId="77777777" w:rsidR="002061DA" w:rsidRPr="00B20C56" w:rsidRDefault="002061DA">
      <w:r w:rsidRPr="00B20C56">
        <w:br w:type="page"/>
      </w:r>
    </w:p>
    <w:p w14:paraId="602E4D3D" w14:textId="7C272872" w:rsidR="002061DA" w:rsidRPr="00B20C56" w:rsidRDefault="00C671DB" w:rsidP="00345F8A">
      <w:pPr>
        <w:pStyle w:val="Heading2"/>
      </w:pPr>
      <w:bookmarkStart w:id="4" w:name="_Toc202855163"/>
      <w:r>
        <w:lastRenderedPageBreak/>
        <w:t xml:space="preserve">iii  </w:t>
      </w:r>
      <w:r w:rsidR="00765DDF">
        <w:t xml:space="preserve">Primary </w:t>
      </w:r>
      <w:r w:rsidR="00FC71AD" w:rsidRPr="00B20C56">
        <w:t>Utility Components</w:t>
      </w:r>
      <w:bookmarkEnd w:id="4"/>
    </w:p>
    <w:p w14:paraId="5D759B36" w14:textId="2F232CE9" w:rsidR="00FC71AD" w:rsidRPr="00B20C56" w:rsidRDefault="00FC71AD" w:rsidP="0098798D">
      <w:r w:rsidRPr="00B20C56">
        <w:t>List all the components necessary to maintain effective o</w:t>
      </w:r>
      <w:r w:rsidR="007206DC" w:rsidRPr="00B20C56">
        <w:t>p</w:t>
      </w:r>
      <w:r w:rsidR="00731CFD" w:rsidRPr="00B20C56">
        <w:t>e</w:t>
      </w:r>
      <w:r w:rsidRPr="00B20C56">
        <w:t>ration of your utility.</w:t>
      </w:r>
      <w:r w:rsidR="001E1AB0" w:rsidRPr="00B20C56">
        <w:t xml:space="preserve"> Simply add more rows to the tables </w:t>
      </w:r>
      <w:r w:rsidR="00213C66" w:rsidRPr="00B20C56">
        <w:t xml:space="preserve">below </w:t>
      </w:r>
      <w:r w:rsidR="00F326A4" w:rsidRPr="00B20C56">
        <w:t xml:space="preserve">or add tables </w:t>
      </w:r>
      <w:r w:rsidR="00213C66" w:rsidRPr="00B20C56">
        <w:t>if</w:t>
      </w:r>
      <w:r w:rsidR="001E1AB0" w:rsidRPr="00B20C56">
        <w:t xml:space="preserve"> you have additional components.</w:t>
      </w:r>
      <w:r w:rsidR="007C02ED" w:rsidRPr="00B20C56">
        <w:t xml:space="preserve"> Text in italics represents examples – be sure to delete italicized text as necessary as you fill out the tables below and throughout this template.</w:t>
      </w:r>
    </w:p>
    <w:p w14:paraId="6596DB29" w14:textId="7F84BDFE" w:rsidR="001C575F" w:rsidRPr="00B20C56" w:rsidRDefault="001C575F" w:rsidP="0005330B">
      <w:pPr>
        <w:pStyle w:val="Heading3-NoTOC"/>
      </w:pPr>
      <w:r w:rsidRPr="00B20C56">
        <w:t>Collection System-Gravity Flow, Combined Sewer(s), Force Main(s) and Pump/Lift Stations(s)</w:t>
      </w:r>
    </w:p>
    <w:tbl>
      <w:tblPr>
        <w:tblW w:w="1068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1955"/>
        <w:gridCol w:w="1980"/>
        <w:gridCol w:w="6750"/>
      </w:tblGrid>
      <w:tr w:rsidR="0023687B" w:rsidRPr="00B20C56" w14:paraId="43A4B96A" w14:textId="77777777" w:rsidTr="006D0F53">
        <w:trPr>
          <w:trHeight w:val="453"/>
          <w:tblHeader/>
        </w:trPr>
        <w:tc>
          <w:tcPr>
            <w:tcW w:w="195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7A7C41DC" w14:textId="77777777" w:rsidR="0023687B" w:rsidRPr="00B20C56" w:rsidRDefault="0023687B" w:rsidP="00D065F7">
            <w:pPr>
              <w:pStyle w:val="TableParagraph"/>
              <w:jc w:val="center"/>
              <w:rPr>
                <w:rFonts w:ascii="Times New Roman"/>
                <w:b/>
                <w:bCs/>
                <w:sz w:val="20"/>
              </w:rPr>
            </w:pPr>
            <w:r w:rsidRPr="00B20C56">
              <w:rPr>
                <w:rFonts w:eastAsia="Times New Roman"/>
                <w:b/>
                <w:bCs/>
                <w:color w:val="000000"/>
                <w:szCs w:val="20"/>
              </w:rPr>
              <w:t>Name/Location</w:t>
            </w:r>
          </w:p>
        </w:tc>
        <w:tc>
          <w:tcPr>
            <w:tcW w:w="198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0BF79A26" w14:textId="77777777" w:rsidR="0023687B" w:rsidRPr="00B20C56" w:rsidRDefault="0023687B" w:rsidP="00D065F7">
            <w:pPr>
              <w:pStyle w:val="TableParagraph"/>
              <w:ind w:left="80"/>
              <w:jc w:val="center"/>
              <w:rPr>
                <w:b/>
                <w:bCs/>
                <w:color w:val="231F20"/>
              </w:rPr>
            </w:pPr>
            <w:r w:rsidRPr="00B20C56">
              <w:rPr>
                <w:rFonts w:eastAsia="Times New Roman"/>
                <w:b/>
                <w:bCs/>
                <w:color w:val="000000"/>
                <w:szCs w:val="20"/>
              </w:rPr>
              <w:t>Area Served</w:t>
            </w:r>
          </w:p>
        </w:tc>
        <w:tc>
          <w:tcPr>
            <w:tcW w:w="675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34E155C8" w14:textId="77777777" w:rsidR="0023687B" w:rsidRPr="00B20C56" w:rsidRDefault="0023687B" w:rsidP="00D065F7">
            <w:pPr>
              <w:pStyle w:val="TableParagraph"/>
              <w:jc w:val="center"/>
              <w:rPr>
                <w:b/>
                <w:bCs/>
              </w:rPr>
            </w:pPr>
            <w:r w:rsidRPr="00B20C56">
              <w:rPr>
                <w:rFonts w:eastAsia="Times New Roman"/>
                <w:b/>
                <w:bCs/>
                <w:color w:val="000000"/>
                <w:szCs w:val="20"/>
              </w:rPr>
              <w:t>Comments</w:t>
            </w:r>
          </w:p>
        </w:tc>
      </w:tr>
      <w:tr w:rsidR="0023687B" w:rsidRPr="00B20C56" w14:paraId="4105689B" w14:textId="77777777" w:rsidTr="006D0F53">
        <w:trPr>
          <w:trHeight w:val="453"/>
        </w:trPr>
        <w:tc>
          <w:tcPr>
            <w:tcW w:w="1955" w:type="dxa"/>
            <w:vAlign w:val="center"/>
          </w:tcPr>
          <w:p w14:paraId="2169F698" w14:textId="77777777" w:rsidR="0023687B" w:rsidRPr="00B20C56" w:rsidRDefault="0023687B" w:rsidP="00FB36F2">
            <w:pPr>
              <w:pStyle w:val="TableParagraph"/>
              <w:rPr>
                <w:rFonts w:ascii="Calibri" w:eastAsia="Calibri" w:hAnsi="Calibri" w:cs="Calibri"/>
                <w:i/>
                <w:iCs/>
                <w:color w:val="4C4D4D" w:themeColor="accent5"/>
              </w:rPr>
            </w:pPr>
            <w:r w:rsidRPr="00B20C56">
              <w:rPr>
                <w:i/>
                <w:iCs/>
              </w:rPr>
              <w:t>South Lift Station, intersection of Founder’s Avenue and 5</w:t>
            </w:r>
            <w:r w:rsidRPr="00B20C56">
              <w:rPr>
                <w:i/>
                <w:iCs/>
                <w:vertAlign w:val="superscript"/>
              </w:rPr>
              <w:t>th</w:t>
            </w:r>
            <w:r w:rsidRPr="00B20C56">
              <w:rPr>
                <w:i/>
                <w:iCs/>
              </w:rPr>
              <w:t xml:space="preserve"> Street</w:t>
            </w:r>
          </w:p>
        </w:tc>
        <w:tc>
          <w:tcPr>
            <w:tcW w:w="1980" w:type="dxa"/>
            <w:vAlign w:val="center"/>
          </w:tcPr>
          <w:p w14:paraId="7925EBF3" w14:textId="77777777" w:rsidR="0023687B" w:rsidRPr="00B20C56" w:rsidRDefault="0023687B" w:rsidP="00D065F7">
            <w:pPr>
              <w:pStyle w:val="TableParagraph"/>
              <w:ind w:left="80"/>
              <w:rPr>
                <w:rFonts w:ascii="Calibri" w:eastAsia="Calibri" w:hAnsi="Calibri" w:cs="Calibri"/>
                <w:i/>
                <w:iCs/>
                <w:color w:val="4C4D4D" w:themeColor="accent5"/>
              </w:rPr>
            </w:pPr>
            <w:r w:rsidRPr="00B20C56">
              <w:rPr>
                <w:i/>
                <w:iCs/>
              </w:rPr>
              <w:t>Residences south of Main Street Business District</w:t>
            </w:r>
          </w:p>
        </w:tc>
        <w:tc>
          <w:tcPr>
            <w:tcW w:w="6750" w:type="dxa"/>
            <w:vAlign w:val="center"/>
          </w:tcPr>
          <w:p w14:paraId="3ED9B519" w14:textId="7D4209E3" w:rsidR="0023687B" w:rsidRPr="00B20C56" w:rsidRDefault="0023687B" w:rsidP="00D065F7">
            <w:pPr>
              <w:pStyle w:val="TableParagraph"/>
              <w:ind w:left="80"/>
              <w:rPr>
                <w:rFonts w:ascii="Calibri" w:eastAsia="Calibri" w:hAnsi="Calibri" w:cs="Calibri"/>
                <w:i/>
                <w:iCs/>
                <w:color w:val="4C4D4D" w:themeColor="accent5"/>
              </w:rPr>
            </w:pPr>
            <w:r w:rsidRPr="00B20C56">
              <w:rPr>
                <w:i/>
                <w:iCs/>
              </w:rPr>
              <w:t>Prone to flooding when rainfall exceeds one inch, has dedicated backup diesel generator with 500-gallon fuel capacity</w:t>
            </w:r>
            <w:r w:rsidR="0011517D" w:rsidRPr="00B20C56">
              <w:rPr>
                <w:i/>
                <w:iCs/>
              </w:rPr>
              <w:t>.</w:t>
            </w:r>
          </w:p>
        </w:tc>
      </w:tr>
      <w:tr w:rsidR="0023687B" w:rsidRPr="00B20C56" w14:paraId="438590B1" w14:textId="77777777" w:rsidTr="006D0F53">
        <w:trPr>
          <w:trHeight w:val="453"/>
        </w:trPr>
        <w:tc>
          <w:tcPr>
            <w:tcW w:w="1955" w:type="dxa"/>
            <w:vAlign w:val="center"/>
          </w:tcPr>
          <w:p w14:paraId="078AEB10" w14:textId="77777777" w:rsidR="0023687B" w:rsidRPr="00B20C56" w:rsidRDefault="0023687B" w:rsidP="00D065F7">
            <w:pPr>
              <w:pStyle w:val="TableParagraph"/>
              <w:ind w:firstLine="60"/>
              <w:rPr>
                <w:rFonts w:ascii="Calibri" w:eastAsia="Calibri" w:hAnsi="Calibri" w:cs="Calibri"/>
              </w:rPr>
            </w:pPr>
            <w:r w:rsidRPr="00B20C56">
              <w:rPr>
                <w:rFonts w:ascii="Calibri" w:eastAsia="Calibri" w:hAnsi="Calibri" w:cs="Calibri"/>
                <w:color w:val="4C4D4D" w:themeColor="accent5"/>
              </w:rPr>
              <w:t>Other</w:t>
            </w:r>
          </w:p>
        </w:tc>
        <w:tc>
          <w:tcPr>
            <w:tcW w:w="1980" w:type="dxa"/>
            <w:vAlign w:val="center"/>
          </w:tcPr>
          <w:p w14:paraId="776875BD" w14:textId="77777777" w:rsidR="0023687B" w:rsidRPr="00B20C56" w:rsidRDefault="0023687B" w:rsidP="00D065F7">
            <w:pPr>
              <w:pStyle w:val="TableParagraph"/>
              <w:ind w:left="80"/>
              <w:rPr>
                <w:rFonts w:ascii="Calibri" w:eastAsia="Calibri" w:hAnsi="Calibri" w:cs="Calibri"/>
              </w:rPr>
            </w:pPr>
          </w:p>
        </w:tc>
        <w:tc>
          <w:tcPr>
            <w:tcW w:w="6750" w:type="dxa"/>
            <w:vAlign w:val="center"/>
          </w:tcPr>
          <w:p w14:paraId="7D79C4F3" w14:textId="77777777" w:rsidR="0023687B" w:rsidRPr="00B20C56" w:rsidRDefault="0023687B" w:rsidP="00D065F7">
            <w:pPr>
              <w:pStyle w:val="TableParagraph"/>
              <w:ind w:left="80"/>
              <w:rPr>
                <w:rFonts w:ascii="Calibri" w:eastAsia="Calibri" w:hAnsi="Calibri" w:cs="Calibri"/>
                <w:color w:val="231F20"/>
              </w:rPr>
            </w:pPr>
          </w:p>
        </w:tc>
      </w:tr>
      <w:tr w:rsidR="0023687B" w:rsidRPr="00B20C56" w14:paraId="57C5722A" w14:textId="77777777" w:rsidTr="006D0F53">
        <w:trPr>
          <w:trHeight w:val="453"/>
        </w:trPr>
        <w:tc>
          <w:tcPr>
            <w:tcW w:w="1955" w:type="dxa"/>
            <w:vAlign w:val="center"/>
          </w:tcPr>
          <w:p w14:paraId="760CBE39" w14:textId="77777777" w:rsidR="0023687B" w:rsidRPr="00B20C56" w:rsidRDefault="0023687B" w:rsidP="00D065F7">
            <w:pPr>
              <w:pStyle w:val="TableParagraph"/>
              <w:ind w:firstLine="60"/>
              <w:rPr>
                <w:rFonts w:ascii="Calibri" w:eastAsia="Calibri" w:hAnsi="Calibri" w:cs="Calibri"/>
              </w:rPr>
            </w:pPr>
          </w:p>
        </w:tc>
        <w:tc>
          <w:tcPr>
            <w:tcW w:w="1980" w:type="dxa"/>
            <w:vAlign w:val="center"/>
          </w:tcPr>
          <w:p w14:paraId="61EA8E6F" w14:textId="77777777" w:rsidR="0023687B" w:rsidRPr="00B20C56" w:rsidRDefault="0023687B" w:rsidP="00D065F7">
            <w:pPr>
              <w:pStyle w:val="TableParagraph"/>
              <w:ind w:left="80"/>
              <w:rPr>
                <w:rFonts w:ascii="Calibri" w:eastAsia="Calibri" w:hAnsi="Calibri" w:cs="Calibri"/>
              </w:rPr>
            </w:pPr>
          </w:p>
        </w:tc>
        <w:tc>
          <w:tcPr>
            <w:tcW w:w="6750" w:type="dxa"/>
            <w:vAlign w:val="center"/>
          </w:tcPr>
          <w:p w14:paraId="7E6730BB" w14:textId="77777777" w:rsidR="0023687B" w:rsidRPr="00B20C56" w:rsidRDefault="0023687B" w:rsidP="00D065F7">
            <w:pPr>
              <w:pStyle w:val="TableParagraph"/>
              <w:ind w:left="80"/>
              <w:rPr>
                <w:rFonts w:ascii="Calibri" w:eastAsia="Calibri" w:hAnsi="Calibri" w:cs="Calibri"/>
                <w:color w:val="231F20"/>
              </w:rPr>
            </w:pPr>
          </w:p>
        </w:tc>
      </w:tr>
      <w:tr w:rsidR="0023687B" w:rsidRPr="00B20C56" w14:paraId="003DE020" w14:textId="77777777" w:rsidTr="006D0F53">
        <w:trPr>
          <w:trHeight w:val="453"/>
        </w:trPr>
        <w:tc>
          <w:tcPr>
            <w:tcW w:w="1955" w:type="dxa"/>
            <w:vAlign w:val="center"/>
          </w:tcPr>
          <w:p w14:paraId="4CB99564" w14:textId="77777777" w:rsidR="0023687B" w:rsidRPr="00B20C56" w:rsidRDefault="0023687B" w:rsidP="00D065F7">
            <w:pPr>
              <w:pStyle w:val="TableParagraph"/>
              <w:ind w:firstLine="60"/>
              <w:rPr>
                <w:rFonts w:ascii="Calibri" w:eastAsia="Calibri" w:hAnsi="Calibri" w:cs="Calibri"/>
              </w:rPr>
            </w:pPr>
          </w:p>
        </w:tc>
        <w:tc>
          <w:tcPr>
            <w:tcW w:w="1980" w:type="dxa"/>
            <w:vAlign w:val="center"/>
          </w:tcPr>
          <w:p w14:paraId="06A4F8E5" w14:textId="77777777" w:rsidR="0023687B" w:rsidRPr="00B20C56" w:rsidRDefault="0023687B" w:rsidP="00D065F7">
            <w:pPr>
              <w:pStyle w:val="TableParagraph"/>
              <w:ind w:left="80"/>
              <w:rPr>
                <w:rFonts w:ascii="Calibri" w:eastAsia="Calibri" w:hAnsi="Calibri" w:cs="Calibri"/>
              </w:rPr>
            </w:pPr>
          </w:p>
        </w:tc>
        <w:tc>
          <w:tcPr>
            <w:tcW w:w="6750" w:type="dxa"/>
            <w:vAlign w:val="center"/>
          </w:tcPr>
          <w:p w14:paraId="01ED1B53" w14:textId="77777777" w:rsidR="0023687B" w:rsidRPr="00B20C56" w:rsidRDefault="0023687B" w:rsidP="00D065F7">
            <w:pPr>
              <w:pStyle w:val="TableParagraph"/>
              <w:ind w:left="80"/>
              <w:rPr>
                <w:rFonts w:ascii="Calibri" w:eastAsia="Calibri" w:hAnsi="Calibri" w:cs="Calibri"/>
                <w:color w:val="231F20"/>
              </w:rPr>
            </w:pPr>
          </w:p>
        </w:tc>
      </w:tr>
    </w:tbl>
    <w:p w14:paraId="50F6D6A3" w14:textId="06F4C0AA" w:rsidR="00860D04" w:rsidRPr="00B20C56" w:rsidRDefault="0023687B" w:rsidP="0005330B">
      <w:pPr>
        <w:pStyle w:val="Heading3-NoTOC"/>
      </w:pPr>
      <w:r w:rsidRPr="0005330B">
        <w:t>Treatment</w:t>
      </w:r>
      <w:r w:rsidRPr="00B20C56">
        <w:t xml:space="preserve"> Plant(s)</w:t>
      </w:r>
    </w:p>
    <w:tbl>
      <w:tblPr>
        <w:tblW w:w="1068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3215"/>
        <w:gridCol w:w="2070"/>
        <w:gridCol w:w="2610"/>
        <w:gridCol w:w="2790"/>
      </w:tblGrid>
      <w:tr w:rsidR="0023687B" w:rsidRPr="00B20C56" w14:paraId="083A90A6" w14:textId="77777777" w:rsidTr="006D0F53">
        <w:trPr>
          <w:trHeight w:val="453"/>
          <w:tblHeader/>
        </w:trPr>
        <w:tc>
          <w:tcPr>
            <w:tcW w:w="321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6A1AEB5D" w14:textId="77777777" w:rsidR="0023687B" w:rsidRPr="00B20C56" w:rsidRDefault="0023687B" w:rsidP="00D065F7">
            <w:pPr>
              <w:pStyle w:val="TableParagraph"/>
              <w:jc w:val="center"/>
              <w:rPr>
                <w:rFonts w:ascii="Times New Roman"/>
                <w:b/>
                <w:bCs/>
                <w:sz w:val="20"/>
              </w:rPr>
            </w:pPr>
            <w:r w:rsidRPr="00B20C56">
              <w:rPr>
                <w:rFonts w:eastAsia="Times New Roman"/>
                <w:b/>
                <w:bCs/>
                <w:color w:val="000000"/>
                <w:szCs w:val="20"/>
              </w:rPr>
              <w:t>Treatment Plant Name</w:t>
            </w:r>
          </w:p>
        </w:tc>
        <w:tc>
          <w:tcPr>
            <w:tcW w:w="207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25C44FBD" w14:textId="77777777" w:rsidR="0023687B" w:rsidRPr="00B20C56" w:rsidRDefault="0023687B" w:rsidP="00D065F7">
            <w:pPr>
              <w:pStyle w:val="TableParagraph"/>
              <w:ind w:left="80"/>
              <w:jc w:val="center"/>
              <w:rPr>
                <w:b/>
                <w:bCs/>
                <w:color w:val="231F20"/>
              </w:rPr>
            </w:pPr>
            <w:r w:rsidRPr="00B20C56">
              <w:rPr>
                <w:rFonts w:eastAsia="Times New Roman"/>
                <w:b/>
                <w:bCs/>
                <w:color w:val="000000"/>
                <w:szCs w:val="20"/>
              </w:rPr>
              <w:t>Location</w:t>
            </w:r>
          </w:p>
        </w:tc>
        <w:tc>
          <w:tcPr>
            <w:tcW w:w="261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7733D049" w14:textId="77777777" w:rsidR="0023687B" w:rsidRPr="00B20C56" w:rsidRDefault="0023687B" w:rsidP="00D065F7">
            <w:pPr>
              <w:pStyle w:val="TableParagraph"/>
              <w:ind w:left="52" w:right="95"/>
              <w:jc w:val="center"/>
              <w:rPr>
                <w:rFonts w:ascii="Times New Roman"/>
                <w:b/>
                <w:bCs/>
                <w:sz w:val="20"/>
              </w:rPr>
            </w:pPr>
            <w:r w:rsidRPr="00B20C56">
              <w:rPr>
                <w:rFonts w:eastAsia="Times New Roman"/>
                <w:b/>
                <w:bCs/>
                <w:color w:val="000000"/>
                <w:szCs w:val="20"/>
              </w:rPr>
              <w:t>Capacity</w:t>
            </w:r>
          </w:p>
        </w:tc>
        <w:tc>
          <w:tcPr>
            <w:tcW w:w="279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19CA7D6D" w14:textId="77777777" w:rsidR="0023687B" w:rsidRPr="00B20C56" w:rsidRDefault="0023687B" w:rsidP="00D065F7">
            <w:pPr>
              <w:pStyle w:val="TableParagraph"/>
              <w:jc w:val="center"/>
              <w:rPr>
                <w:b/>
                <w:bCs/>
              </w:rPr>
            </w:pPr>
            <w:r w:rsidRPr="00B20C56">
              <w:rPr>
                <w:rFonts w:eastAsia="Times New Roman"/>
                <w:b/>
                <w:bCs/>
                <w:color w:val="000000"/>
                <w:szCs w:val="20"/>
              </w:rPr>
              <w:t>Treatment Type</w:t>
            </w:r>
          </w:p>
        </w:tc>
      </w:tr>
      <w:tr w:rsidR="0023687B" w:rsidRPr="00B20C56" w14:paraId="2622266D" w14:textId="77777777" w:rsidTr="006D0F53">
        <w:trPr>
          <w:trHeight w:val="453"/>
        </w:trPr>
        <w:tc>
          <w:tcPr>
            <w:tcW w:w="3215" w:type="dxa"/>
            <w:vAlign w:val="center"/>
          </w:tcPr>
          <w:p w14:paraId="49CBDFCF" w14:textId="77777777" w:rsidR="0023687B" w:rsidRPr="00B20C56" w:rsidRDefault="0023687B" w:rsidP="00D065F7">
            <w:pPr>
              <w:pStyle w:val="TableParagraph"/>
              <w:ind w:firstLine="60"/>
              <w:rPr>
                <w:rFonts w:ascii="Calibri" w:eastAsia="Calibri" w:hAnsi="Calibri" w:cs="Calibri"/>
                <w:i/>
                <w:iCs/>
                <w:color w:val="4C4D4D" w:themeColor="accent5"/>
              </w:rPr>
            </w:pPr>
            <w:r w:rsidRPr="00B20C56">
              <w:rPr>
                <w:rFonts w:ascii="Calibri" w:eastAsia="Calibri" w:hAnsi="Calibri" w:cs="Calibri"/>
                <w:i/>
                <w:iCs/>
                <w:color w:val="4C4D4D" w:themeColor="accent5"/>
              </w:rPr>
              <w:t>Anytown Wastewater Treatment Plant</w:t>
            </w:r>
          </w:p>
        </w:tc>
        <w:tc>
          <w:tcPr>
            <w:tcW w:w="2070" w:type="dxa"/>
            <w:vAlign w:val="center"/>
          </w:tcPr>
          <w:p w14:paraId="2D55E82F" w14:textId="77777777" w:rsidR="0023687B" w:rsidRPr="00B20C56" w:rsidRDefault="0023687B"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237 River Road</w:t>
            </w:r>
          </w:p>
        </w:tc>
        <w:tc>
          <w:tcPr>
            <w:tcW w:w="2610" w:type="dxa"/>
            <w:vAlign w:val="center"/>
          </w:tcPr>
          <w:p w14:paraId="53B920B3" w14:textId="77777777" w:rsidR="0023687B" w:rsidRPr="00B20C56" w:rsidRDefault="0023687B" w:rsidP="00D065F7">
            <w:pPr>
              <w:pStyle w:val="TableParagraph"/>
              <w:ind w:left="52" w:right="95"/>
              <w:rPr>
                <w:rFonts w:ascii="Calibri" w:eastAsia="Calibri" w:hAnsi="Calibri" w:cs="Calibri"/>
                <w:i/>
                <w:iCs/>
                <w:color w:val="4C4D4D" w:themeColor="accent5"/>
              </w:rPr>
            </w:pPr>
            <w:r w:rsidRPr="00B20C56">
              <w:rPr>
                <w:rFonts w:ascii="Calibri" w:eastAsia="Calibri" w:hAnsi="Calibri" w:cs="Calibri"/>
                <w:i/>
                <w:iCs/>
                <w:color w:val="4C4D4D" w:themeColor="accent5"/>
              </w:rPr>
              <w:t>45,000 gpd</w:t>
            </w:r>
          </w:p>
        </w:tc>
        <w:tc>
          <w:tcPr>
            <w:tcW w:w="2790" w:type="dxa"/>
            <w:vAlign w:val="center"/>
          </w:tcPr>
          <w:p w14:paraId="002853C4" w14:textId="77777777" w:rsidR="0023687B" w:rsidRPr="00B20C56" w:rsidRDefault="0023687B"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Activated Sludge</w:t>
            </w:r>
          </w:p>
        </w:tc>
      </w:tr>
      <w:tr w:rsidR="0023687B" w:rsidRPr="00B20C56" w14:paraId="7A3E1F10" w14:textId="77777777" w:rsidTr="006D0F53">
        <w:trPr>
          <w:trHeight w:val="453"/>
        </w:trPr>
        <w:tc>
          <w:tcPr>
            <w:tcW w:w="3215" w:type="dxa"/>
            <w:vAlign w:val="center"/>
          </w:tcPr>
          <w:p w14:paraId="0728DB20" w14:textId="77777777" w:rsidR="0023687B" w:rsidRPr="00B20C56" w:rsidRDefault="0023687B" w:rsidP="00D065F7">
            <w:pPr>
              <w:pStyle w:val="TableParagraph"/>
              <w:ind w:firstLine="60"/>
              <w:rPr>
                <w:rFonts w:ascii="Calibri" w:eastAsia="Calibri" w:hAnsi="Calibri" w:cs="Calibri"/>
                <w:color w:val="4C4D4D" w:themeColor="accent5"/>
              </w:rPr>
            </w:pPr>
            <w:r w:rsidRPr="00B20C56">
              <w:rPr>
                <w:rFonts w:ascii="Calibri" w:eastAsia="Calibri" w:hAnsi="Calibri" w:cs="Calibri"/>
                <w:color w:val="4C4D4D" w:themeColor="accent5"/>
              </w:rPr>
              <w:t>Other</w:t>
            </w:r>
          </w:p>
        </w:tc>
        <w:tc>
          <w:tcPr>
            <w:tcW w:w="2070" w:type="dxa"/>
            <w:vAlign w:val="center"/>
          </w:tcPr>
          <w:p w14:paraId="456B0CFA" w14:textId="77777777" w:rsidR="0023687B" w:rsidRPr="00B20C56" w:rsidRDefault="0023687B" w:rsidP="00D065F7">
            <w:pPr>
              <w:pStyle w:val="TableParagraph"/>
              <w:ind w:left="80"/>
              <w:rPr>
                <w:rFonts w:ascii="Calibri" w:eastAsia="Calibri" w:hAnsi="Calibri" w:cs="Calibri"/>
                <w:color w:val="4C4D4D" w:themeColor="accent5"/>
              </w:rPr>
            </w:pPr>
          </w:p>
        </w:tc>
        <w:tc>
          <w:tcPr>
            <w:tcW w:w="2610" w:type="dxa"/>
            <w:vAlign w:val="center"/>
          </w:tcPr>
          <w:p w14:paraId="36DDAF0F" w14:textId="77777777" w:rsidR="0023687B" w:rsidRPr="00B20C56" w:rsidRDefault="0023687B" w:rsidP="00D065F7">
            <w:pPr>
              <w:pStyle w:val="TableParagraph"/>
              <w:ind w:left="52" w:right="95"/>
              <w:rPr>
                <w:rFonts w:ascii="Calibri" w:eastAsia="Calibri" w:hAnsi="Calibri" w:cs="Calibri"/>
                <w:color w:val="4C4D4D" w:themeColor="accent5"/>
              </w:rPr>
            </w:pPr>
          </w:p>
        </w:tc>
        <w:tc>
          <w:tcPr>
            <w:tcW w:w="2790" w:type="dxa"/>
            <w:vAlign w:val="center"/>
          </w:tcPr>
          <w:p w14:paraId="71919CED" w14:textId="77777777" w:rsidR="0023687B" w:rsidRPr="00B20C56" w:rsidRDefault="0023687B" w:rsidP="00D065F7">
            <w:pPr>
              <w:pStyle w:val="TableParagraph"/>
              <w:ind w:left="80"/>
              <w:rPr>
                <w:rFonts w:ascii="Calibri" w:eastAsia="Calibri" w:hAnsi="Calibri" w:cs="Calibri"/>
                <w:color w:val="4C4D4D" w:themeColor="accent5"/>
              </w:rPr>
            </w:pPr>
          </w:p>
        </w:tc>
      </w:tr>
      <w:tr w:rsidR="0023687B" w:rsidRPr="00B20C56" w14:paraId="13CA4362" w14:textId="77777777" w:rsidTr="006D0F53">
        <w:trPr>
          <w:trHeight w:val="453"/>
        </w:trPr>
        <w:tc>
          <w:tcPr>
            <w:tcW w:w="3215" w:type="dxa"/>
            <w:vAlign w:val="center"/>
          </w:tcPr>
          <w:p w14:paraId="3C3AA977" w14:textId="77777777" w:rsidR="0023687B" w:rsidRPr="00B20C56" w:rsidRDefault="0023687B" w:rsidP="00D065F7">
            <w:pPr>
              <w:pStyle w:val="TableParagraph"/>
              <w:ind w:firstLine="60"/>
              <w:rPr>
                <w:rFonts w:ascii="Calibri" w:eastAsia="Calibri" w:hAnsi="Calibri" w:cs="Calibri"/>
                <w:color w:val="4C4D4D" w:themeColor="accent5"/>
              </w:rPr>
            </w:pPr>
          </w:p>
        </w:tc>
        <w:tc>
          <w:tcPr>
            <w:tcW w:w="2070" w:type="dxa"/>
            <w:vAlign w:val="center"/>
          </w:tcPr>
          <w:p w14:paraId="31840F6D" w14:textId="77777777" w:rsidR="0023687B" w:rsidRPr="00B20C56" w:rsidRDefault="0023687B" w:rsidP="00D065F7">
            <w:pPr>
              <w:pStyle w:val="TableParagraph"/>
              <w:ind w:left="80"/>
              <w:rPr>
                <w:rFonts w:ascii="Calibri" w:eastAsia="Calibri" w:hAnsi="Calibri" w:cs="Calibri"/>
                <w:color w:val="4C4D4D" w:themeColor="accent5"/>
              </w:rPr>
            </w:pPr>
          </w:p>
        </w:tc>
        <w:tc>
          <w:tcPr>
            <w:tcW w:w="2610" w:type="dxa"/>
            <w:vAlign w:val="center"/>
          </w:tcPr>
          <w:p w14:paraId="3250903B" w14:textId="77777777" w:rsidR="0023687B" w:rsidRPr="00B20C56" w:rsidRDefault="0023687B" w:rsidP="00D065F7">
            <w:pPr>
              <w:pStyle w:val="TableParagraph"/>
              <w:ind w:left="52" w:right="95"/>
              <w:rPr>
                <w:rFonts w:ascii="Calibri" w:eastAsia="Calibri" w:hAnsi="Calibri" w:cs="Calibri"/>
                <w:color w:val="4C4D4D" w:themeColor="accent5"/>
              </w:rPr>
            </w:pPr>
          </w:p>
        </w:tc>
        <w:tc>
          <w:tcPr>
            <w:tcW w:w="2790" w:type="dxa"/>
            <w:vAlign w:val="center"/>
          </w:tcPr>
          <w:p w14:paraId="57B9F3C9" w14:textId="77777777" w:rsidR="0023687B" w:rsidRPr="00B20C56" w:rsidRDefault="0023687B" w:rsidP="00D065F7">
            <w:pPr>
              <w:pStyle w:val="TableParagraph"/>
              <w:ind w:left="80"/>
              <w:rPr>
                <w:rFonts w:ascii="Calibri" w:eastAsia="Calibri" w:hAnsi="Calibri" w:cs="Calibri"/>
                <w:color w:val="4C4D4D" w:themeColor="accent5"/>
              </w:rPr>
            </w:pPr>
          </w:p>
        </w:tc>
      </w:tr>
      <w:tr w:rsidR="0023687B" w:rsidRPr="00B20C56" w14:paraId="44CCEC47" w14:textId="77777777" w:rsidTr="006D0F53">
        <w:trPr>
          <w:trHeight w:val="453"/>
        </w:trPr>
        <w:tc>
          <w:tcPr>
            <w:tcW w:w="3215" w:type="dxa"/>
            <w:vAlign w:val="center"/>
          </w:tcPr>
          <w:p w14:paraId="5187C684" w14:textId="77777777" w:rsidR="0023687B" w:rsidRPr="00B20C56" w:rsidRDefault="0023687B" w:rsidP="00D065F7">
            <w:pPr>
              <w:pStyle w:val="TableParagraph"/>
              <w:ind w:firstLine="60"/>
              <w:rPr>
                <w:rFonts w:ascii="Calibri" w:eastAsia="Calibri" w:hAnsi="Calibri" w:cs="Calibri"/>
                <w:color w:val="4C4D4D" w:themeColor="accent5"/>
              </w:rPr>
            </w:pPr>
          </w:p>
        </w:tc>
        <w:tc>
          <w:tcPr>
            <w:tcW w:w="2070" w:type="dxa"/>
            <w:vAlign w:val="center"/>
          </w:tcPr>
          <w:p w14:paraId="60D78D78" w14:textId="77777777" w:rsidR="0023687B" w:rsidRPr="00B20C56" w:rsidRDefault="0023687B" w:rsidP="00D065F7">
            <w:pPr>
              <w:pStyle w:val="TableParagraph"/>
              <w:ind w:left="80"/>
              <w:rPr>
                <w:rFonts w:ascii="Calibri" w:eastAsia="Calibri" w:hAnsi="Calibri" w:cs="Calibri"/>
                <w:color w:val="4C4D4D" w:themeColor="accent5"/>
              </w:rPr>
            </w:pPr>
          </w:p>
        </w:tc>
        <w:tc>
          <w:tcPr>
            <w:tcW w:w="2610" w:type="dxa"/>
            <w:vAlign w:val="center"/>
          </w:tcPr>
          <w:p w14:paraId="485B146D" w14:textId="77777777" w:rsidR="0023687B" w:rsidRPr="00B20C56" w:rsidRDefault="0023687B" w:rsidP="00D065F7">
            <w:pPr>
              <w:pStyle w:val="TableParagraph"/>
              <w:ind w:left="52" w:right="95"/>
              <w:rPr>
                <w:rFonts w:ascii="Calibri" w:eastAsia="Calibri" w:hAnsi="Calibri" w:cs="Calibri"/>
                <w:color w:val="4C4D4D" w:themeColor="accent5"/>
              </w:rPr>
            </w:pPr>
          </w:p>
        </w:tc>
        <w:tc>
          <w:tcPr>
            <w:tcW w:w="2790" w:type="dxa"/>
            <w:vAlign w:val="center"/>
          </w:tcPr>
          <w:p w14:paraId="692B7FA6" w14:textId="77777777" w:rsidR="0023687B" w:rsidRPr="00B20C56" w:rsidRDefault="0023687B" w:rsidP="00D065F7">
            <w:pPr>
              <w:pStyle w:val="TableParagraph"/>
              <w:ind w:left="80"/>
              <w:rPr>
                <w:rFonts w:ascii="Calibri" w:eastAsia="Calibri" w:hAnsi="Calibri" w:cs="Calibri"/>
                <w:color w:val="4C4D4D" w:themeColor="accent5"/>
              </w:rPr>
            </w:pPr>
          </w:p>
        </w:tc>
      </w:tr>
    </w:tbl>
    <w:p w14:paraId="78CA31ED" w14:textId="678F0FD5" w:rsidR="00860D04" w:rsidRPr="00B20C56" w:rsidRDefault="0023687B" w:rsidP="00D730D7">
      <w:pPr>
        <w:pStyle w:val="Heading3-NoTOC"/>
      </w:pPr>
      <w:r w:rsidRPr="00B20C56">
        <w:t>Onsite and Offsite Treatment Chemical Storage Facilities</w:t>
      </w:r>
    </w:p>
    <w:tbl>
      <w:tblPr>
        <w:tblW w:w="1068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2585"/>
        <w:gridCol w:w="2700"/>
        <w:gridCol w:w="5400"/>
      </w:tblGrid>
      <w:tr w:rsidR="0023687B" w:rsidRPr="00B20C56" w14:paraId="708C2863" w14:textId="77777777" w:rsidTr="00D065F7">
        <w:trPr>
          <w:trHeight w:val="453"/>
          <w:tblHeader/>
        </w:trPr>
        <w:tc>
          <w:tcPr>
            <w:tcW w:w="2585" w:type="dxa"/>
            <w:shd w:val="clear" w:color="auto" w:fill="BFBFBF" w:themeFill="background1" w:themeFillShade="BF"/>
            <w:vAlign w:val="center"/>
          </w:tcPr>
          <w:p w14:paraId="12D33584" w14:textId="77777777" w:rsidR="0023687B" w:rsidRPr="00B20C56" w:rsidRDefault="0023687B" w:rsidP="00D065F7">
            <w:pPr>
              <w:pStyle w:val="TableParagraph"/>
              <w:jc w:val="center"/>
              <w:rPr>
                <w:rFonts w:ascii="Times New Roman"/>
                <w:b/>
                <w:bCs/>
                <w:sz w:val="20"/>
              </w:rPr>
            </w:pPr>
            <w:r w:rsidRPr="00B20C56">
              <w:rPr>
                <w:rFonts w:eastAsia="Times New Roman"/>
                <w:b/>
                <w:bCs/>
                <w:color w:val="000000"/>
                <w:szCs w:val="20"/>
              </w:rPr>
              <w:t>Name/Location</w:t>
            </w:r>
          </w:p>
        </w:tc>
        <w:tc>
          <w:tcPr>
            <w:tcW w:w="2700" w:type="dxa"/>
            <w:shd w:val="clear" w:color="auto" w:fill="BFBFBF" w:themeFill="background1" w:themeFillShade="BF"/>
            <w:vAlign w:val="center"/>
          </w:tcPr>
          <w:p w14:paraId="4BB8CC17" w14:textId="77777777" w:rsidR="0023687B" w:rsidRPr="00B20C56" w:rsidRDefault="0023687B" w:rsidP="00D065F7">
            <w:pPr>
              <w:pStyle w:val="TableParagraph"/>
              <w:ind w:left="80"/>
              <w:jc w:val="center"/>
              <w:rPr>
                <w:b/>
                <w:bCs/>
                <w:color w:val="231F20"/>
              </w:rPr>
            </w:pPr>
            <w:r w:rsidRPr="00B20C56">
              <w:rPr>
                <w:rFonts w:eastAsia="Times New Roman"/>
                <w:b/>
                <w:bCs/>
                <w:color w:val="000000"/>
                <w:szCs w:val="20"/>
              </w:rPr>
              <w:t>Chemical(s)</w:t>
            </w:r>
          </w:p>
        </w:tc>
        <w:tc>
          <w:tcPr>
            <w:tcW w:w="5400" w:type="dxa"/>
            <w:shd w:val="clear" w:color="auto" w:fill="BFBFBF" w:themeFill="background1" w:themeFillShade="BF"/>
            <w:vAlign w:val="center"/>
          </w:tcPr>
          <w:p w14:paraId="0B7A5E9B" w14:textId="77777777" w:rsidR="0023687B" w:rsidRPr="00B20C56" w:rsidRDefault="0023687B" w:rsidP="00D065F7">
            <w:pPr>
              <w:pStyle w:val="TableParagraph"/>
              <w:ind w:left="52" w:right="95"/>
              <w:jc w:val="center"/>
              <w:rPr>
                <w:rFonts w:ascii="Times New Roman"/>
                <w:b/>
                <w:bCs/>
                <w:sz w:val="20"/>
              </w:rPr>
            </w:pPr>
            <w:r w:rsidRPr="00B20C56">
              <w:rPr>
                <w:rFonts w:eastAsia="Times New Roman"/>
                <w:b/>
                <w:bCs/>
                <w:color w:val="000000"/>
                <w:szCs w:val="20"/>
              </w:rPr>
              <w:t>Comments</w:t>
            </w:r>
          </w:p>
        </w:tc>
      </w:tr>
      <w:tr w:rsidR="0023687B" w:rsidRPr="00B20C56" w14:paraId="2154192A" w14:textId="77777777" w:rsidTr="00D065F7">
        <w:trPr>
          <w:trHeight w:val="453"/>
        </w:trPr>
        <w:tc>
          <w:tcPr>
            <w:tcW w:w="2585" w:type="dxa"/>
          </w:tcPr>
          <w:p w14:paraId="4BF65420" w14:textId="77777777" w:rsidR="0023687B" w:rsidRPr="00B20C56" w:rsidRDefault="0023687B" w:rsidP="00D065F7">
            <w:pPr>
              <w:spacing w:after="0" w:line="240" w:lineRule="auto"/>
              <w:ind w:left="60"/>
              <w:rPr>
                <w:i/>
              </w:rPr>
            </w:pPr>
            <w:r w:rsidRPr="00B20C56">
              <w:rPr>
                <w:i/>
              </w:rPr>
              <w:t>Anytown Wastewater Treatment Plant/237 River Road</w:t>
            </w:r>
          </w:p>
        </w:tc>
        <w:tc>
          <w:tcPr>
            <w:tcW w:w="2700" w:type="dxa"/>
          </w:tcPr>
          <w:p w14:paraId="44063AB3" w14:textId="77777777" w:rsidR="0023687B" w:rsidRPr="00B20C56" w:rsidRDefault="0023687B" w:rsidP="00D065F7">
            <w:pPr>
              <w:spacing w:after="0" w:line="240" w:lineRule="auto"/>
              <w:ind w:left="90"/>
              <w:rPr>
                <w:i/>
              </w:rPr>
            </w:pPr>
            <w:r w:rsidRPr="00B20C56">
              <w:rPr>
                <w:i/>
              </w:rPr>
              <w:t>Soda ash</w:t>
            </w:r>
          </w:p>
        </w:tc>
        <w:tc>
          <w:tcPr>
            <w:tcW w:w="5400" w:type="dxa"/>
          </w:tcPr>
          <w:p w14:paraId="3E06AE28" w14:textId="77777777" w:rsidR="0023687B" w:rsidRPr="00B20C56" w:rsidRDefault="0023687B" w:rsidP="00D065F7">
            <w:pPr>
              <w:spacing w:after="0" w:line="240" w:lineRule="auto"/>
              <w:ind w:left="90"/>
              <w:rPr>
                <w:i/>
              </w:rPr>
            </w:pPr>
            <w:r w:rsidRPr="00B20C56">
              <w:rPr>
                <w:i/>
              </w:rPr>
              <w:t>One week supply</w:t>
            </w:r>
          </w:p>
        </w:tc>
      </w:tr>
      <w:tr w:rsidR="0023687B" w:rsidRPr="00B20C56" w14:paraId="45956864" w14:textId="77777777" w:rsidTr="00D065F7">
        <w:trPr>
          <w:trHeight w:val="453"/>
        </w:trPr>
        <w:tc>
          <w:tcPr>
            <w:tcW w:w="2585" w:type="dxa"/>
            <w:vAlign w:val="center"/>
          </w:tcPr>
          <w:p w14:paraId="32561190" w14:textId="77777777" w:rsidR="0023687B" w:rsidRPr="00B20C56" w:rsidRDefault="0023687B" w:rsidP="00D065F7">
            <w:pPr>
              <w:pStyle w:val="TableParagraph"/>
              <w:ind w:left="60"/>
              <w:rPr>
                <w:rFonts w:ascii="Calibri" w:eastAsia="Calibri" w:hAnsi="Calibri" w:cs="Calibri"/>
                <w:color w:val="4C4D4D" w:themeColor="accent5"/>
              </w:rPr>
            </w:pPr>
            <w:r w:rsidRPr="00B20C56">
              <w:rPr>
                <w:rFonts w:ascii="Calibri" w:eastAsia="Calibri" w:hAnsi="Calibri" w:cs="Calibri"/>
                <w:color w:val="4C4D4D" w:themeColor="accent5"/>
              </w:rPr>
              <w:t>Other</w:t>
            </w:r>
          </w:p>
        </w:tc>
        <w:tc>
          <w:tcPr>
            <w:tcW w:w="2700" w:type="dxa"/>
            <w:vAlign w:val="center"/>
          </w:tcPr>
          <w:p w14:paraId="2AEC88B9" w14:textId="77777777" w:rsidR="0023687B" w:rsidRPr="00B20C56" w:rsidRDefault="0023687B" w:rsidP="00D065F7">
            <w:pPr>
              <w:pStyle w:val="TableParagraph"/>
              <w:ind w:left="90"/>
              <w:rPr>
                <w:rFonts w:ascii="Calibri" w:eastAsia="Calibri" w:hAnsi="Calibri" w:cs="Calibri"/>
                <w:color w:val="4C4D4D" w:themeColor="accent5"/>
              </w:rPr>
            </w:pPr>
          </w:p>
        </w:tc>
        <w:tc>
          <w:tcPr>
            <w:tcW w:w="5400" w:type="dxa"/>
            <w:vAlign w:val="center"/>
          </w:tcPr>
          <w:p w14:paraId="4F45D8A7" w14:textId="77777777" w:rsidR="0023687B" w:rsidRPr="00B20C56" w:rsidRDefault="0023687B" w:rsidP="00D065F7">
            <w:pPr>
              <w:pStyle w:val="TableParagraph"/>
              <w:ind w:left="90" w:right="95"/>
              <w:rPr>
                <w:rFonts w:ascii="Calibri" w:eastAsia="Calibri" w:hAnsi="Calibri" w:cs="Calibri"/>
                <w:color w:val="4C4D4D" w:themeColor="accent5"/>
              </w:rPr>
            </w:pPr>
          </w:p>
        </w:tc>
      </w:tr>
      <w:tr w:rsidR="0023687B" w:rsidRPr="00B20C56" w14:paraId="04503910" w14:textId="77777777" w:rsidTr="00D065F7">
        <w:trPr>
          <w:trHeight w:val="453"/>
        </w:trPr>
        <w:tc>
          <w:tcPr>
            <w:tcW w:w="2585" w:type="dxa"/>
            <w:vAlign w:val="center"/>
          </w:tcPr>
          <w:p w14:paraId="0FD2A97C" w14:textId="77777777" w:rsidR="0023687B" w:rsidRPr="00B20C56" w:rsidRDefault="0023687B" w:rsidP="00D065F7">
            <w:pPr>
              <w:pStyle w:val="TableParagraph"/>
              <w:ind w:left="60"/>
              <w:rPr>
                <w:rFonts w:ascii="Calibri" w:eastAsia="Calibri" w:hAnsi="Calibri" w:cs="Calibri"/>
                <w:color w:val="4C4D4D" w:themeColor="accent5"/>
              </w:rPr>
            </w:pPr>
          </w:p>
        </w:tc>
        <w:tc>
          <w:tcPr>
            <w:tcW w:w="2700" w:type="dxa"/>
            <w:vAlign w:val="center"/>
          </w:tcPr>
          <w:p w14:paraId="1FBCB5C4" w14:textId="77777777" w:rsidR="0023687B" w:rsidRPr="00B20C56" w:rsidRDefault="0023687B" w:rsidP="00D065F7">
            <w:pPr>
              <w:pStyle w:val="TableParagraph"/>
              <w:ind w:left="90"/>
              <w:rPr>
                <w:rFonts w:ascii="Calibri" w:eastAsia="Calibri" w:hAnsi="Calibri" w:cs="Calibri"/>
                <w:color w:val="4C4D4D" w:themeColor="accent5"/>
              </w:rPr>
            </w:pPr>
          </w:p>
        </w:tc>
        <w:tc>
          <w:tcPr>
            <w:tcW w:w="5400" w:type="dxa"/>
            <w:vAlign w:val="center"/>
          </w:tcPr>
          <w:p w14:paraId="2595F121" w14:textId="77777777" w:rsidR="0023687B" w:rsidRPr="00B20C56" w:rsidRDefault="0023687B" w:rsidP="00D065F7">
            <w:pPr>
              <w:pStyle w:val="TableParagraph"/>
              <w:ind w:left="90" w:right="95"/>
              <w:rPr>
                <w:rFonts w:ascii="Calibri" w:eastAsia="Calibri" w:hAnsi="Calibri" w:cs="Calibri"/>
                <w:color w:val="4C4D4D" w:themeColor="accent5"/>
              </w:rPr>
            </w:pPr>
          </w:p>
        </w:tc>
      </w:tr>
      <w:tr w:rsidR="0023687B" w:rsidRPr="00B20C56" w14:paraId="63C56B52" w14:textId="77777777" w:rsidTr="00D065F7">
        <w:trPr>
          <w:trHeight w:val="453"/>
        </w:trPr>
        <w:tc>
          <w:tcPr>
            <w:tcW w:w="2585" w:type="dxa"/>
            <w:vAlign w:val="center"/>
          </w:tcPr>
          <w:p w14:paraId="14A9C586" w14:textId="77777777" w:rsidR="0023687B" w:rsidRPr="00B20C56" w:rsidRDefault="0023687B" w:rsidP="00D065F7">
            <w:pPr>
              <w:pStyle w:val="TableParagraph"/>
              <w:ind w:left="60"/>
              <w:rPr>
                <w:rFonts w:ascii="Calibri" w:eastAsia="Calibri" w:hAnsi="Calibri" w:cs="Calibri"/>
                <w:color w:val="4C4D4D" w:themeColor="accent5"/>
              </w:rPr>
            </w:pPr>
          </w:p>
        </w:tc>
        <w:tc>
          <w:tcPr>
            <w:tcW w:w="2700" w:type="dxa"/>
            <w:vAlign w:val="center"/>
          </w:tcPr>
          <w:p w14:paraId="500B6DAF" w14:textId="77777777" w:rsidR="0023687B" w:rsidRPr="00B20C56" w:rsidRDefault="0023687B" w:rsidP="00D065F7">
            <w:pPr>
              <w:pStyle w:val="TableParagraph"/>
              <w:ind w:left="90"/>
              <w:rPr>
                <w:rFonts w:ascii="Calibri" w:eastAsia="Calibri" w:hAnsi="Calibri" w:cs="Calibri"/>
                <w:color w:val="4C4D4D" w:themeColor="accent5"/>
              </w:rPr>
            </w:pPr>
          </w:p>
        </w:tc>
        <w:tc>
          <w:tcPr>
            <w:tcW w:w="5400" w:type="dxa"/>
            <w:vAlign w:val="center"/>
          </w:tcPr>
          <w:p w14:paraId="617BC1C4" w14:textId="77777777" w:rsidR="0023687B" w:rsidRPr="00B20C56" w:rsidRDefault="0023687B" w:rsidP="00D065F7">
            <w:pPr>
              <w:pStyle w:val="TableParagraph"/>
              <w:ind w:left="90" w:right="95"/>
              <w:rPr>
                <w:rFonts w:ascii="Calibri" w:eastAsia="Calibri" w:hAnsi="Calibri" w:cs="Calibri"/>
                <w:color w:val="4C4D4D" w:themeColor="accent5"/>
              </w:rPr>
            </w:pPr>
          </w:p>
        </w:tc>
      </w:tr>
    </w:tbl>
    <w:p w14:paraId="61E1543F" w14:textId="77777777" w:rsidR="00161D9F" w:rsidRDefault="00161D9F">
      <w:r>
        <w:br w:type="page"/>
      </w:r>
    </w:p>
    <w:p w14:paraId="7F76A641" w14:textId="56CB604E" w:rsidR="00860D04" w:rsidRPr="00B20C56" w:rsidRDefault="001B146C" w:rsidP="00D730D7">
      <w:pPr>
        <w:pStyle w:val="Heading3-NoTOC"/>
      </w:pPr>
      <w:r w:rsidRPr="00B20C56">
        <w:lastRenderedPageBreak/>
        <w:t>Outfall(s)</w:t>
      </w:r>
    </w:p>
    <w:tbl>
      <w:tblPr>
        <w:tblW w:w="1068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3215"/>
        <w:gridCol w:w="2070"/>
        <w:gridCol w:w="2610"/>
        <w:gridCol w:w="2790"/>
      </w:tblGrid>
      <w:tr w:rsidR="001B146C" w:rsidRPr="00B20C56" w14:paraId="56924DD5" w14:textId="77777777" w:rsidTr="006D0F53">
        <w:trPr>
          <w:trHeight w:val="453"/>
          <w:tblHeader/>
        </w:trPr>
        <w:tc>
          <w:tcPr>
            <w:tcW w:w="321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4259C55E" w14:textId="77777777" w:rsidR="001B146C" w:rsidRPr="00B20C56" w:rsidRDefault="001B146C" w:rsidP="00D065F7">
            <w:pPr>
              <w:pStyle w:val="TableParagraph"/>
              <w:jc w:val="center"/>
              <w:rPr>
                <w:rFonts w:ascii="Times New Roman"/>
                <w:b/>
                <w:bCs/>
                <w:sz w:val="20"/>
              </w:rPr>
            </w:pPr>
            <w:bookmarkStart w:id="5" w:name="_Hlk192678726"/>
            <w:r w:rsidRPr="00B20C56">
              <w:rPr>
                <w:rFonts w:eastAsia="Times New Roman"/>
                <w:b/>
                <w:bCs/>
                <w:color w:val="000000"/>
                <w:szCs w:val="20"/>
              </w:rPr>
              <w:t>Outfall Name</w:t>
            </w:r>
          </w:p>
        </w:tc>
        <w:tc>
          <w:tcPr>
            <w:tcW w:w="207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08F588DC" w14:textId="77777777" w:rsidR="001B146C" w:rsidRPr="00B20C56" w:rsidRDefault="001B146C" w:rsidP="00D065F7">
            <w:pPr>
              <w:pStyle w:val="TableParagraph"/>
              <w:ind w:left="80"/>
              <w:jc w:val="center"/>
              <w:rPr>
                <w:b/>
                <w:bCs/>
                <w:color w:val="231F20"/>
              </w:rPr>
            </w:pPr>
            <w:r w:rsidRPr="00B20C56">
              <w:rPr>
                <w:rFonts w:eastAsia="Times New Roman"/>
                <w:b/>
                <w:bCs/>
                <w:color w:val="000000"/>
                <w:szCs w:val="20"/>
              </w:rPr>
              <w:t>Location/Depth</w:t>
            </w:r>
          </w:p>
        </w:tc>
        <w:tc>
          <w:tcPr>
            <w:tcW w:w="261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4E900E01" w14:textId="77777777" w:rsidR="001B146C" w:rsidRPr="00B20C56" w:rsidRDefault="001B146C" w:rsidP="00D065F7">
            <w:pPr>
              <w:pStyle w:val="TableParagraph"/>
              <w:ind w:left="52" w:right="95"/>
              <w:jc w:val="center"/>
              <w:rPr>
                <w:rFonts w:ascii="Times New Roman"/>
                <w:b/>
                <w:bCs/>
                <w:sz w:val="20"/>
              </w:rPr>
            </w:pPr>
            <w:r w:rsidRPr="00B20C56">
              <w:rPr>
                <w:rFonts w:eastAsia="Times New Roman"/>
                <w:b/>
                <w:bCs/>
                <w:color w:val="000000"/>
                <w:szCs w:val="20"/>
              </w:rPr>
              <w:t>Capacity/Comment</w:t>
            </w:r>
          </w:p>
        </w:tc>
        <w:tc>
          <w:tcPr>
            <w:tcW w:w="279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07760B0B" w14:textId="77777777" w:rsidR="001B146C" w:rsidRPr="00B20C56" w:rsidRDefault="001B146C" w:rsidP="00D065F7">
            <w:pPr>
              <w:pStyle w:val="TableParagraph"/>
              <w:jc w:val="center"/>
              <w:rPr>
                <w:b/>
                <w:bCs/>
              </w:rPr>
            </w:pPr>
            <w:r w:rsidRPr="00B20C56">
              <w:rPr>
                <w:rFonts w:eastAsia="Times New Roman"/>
                <w:b/>
                <w:bCs/>
                <w:color w:val="000000"/>
                <w:szCs w:val="20"/>
              </w:rPr>
              <w:t>Treatment Requirements/Associated Treatment Plant/Associated Component</w:t>
            </w:r>
          </w:p>
        </w:tc>
      </w:tr>
      <w:tr w:rsidR="001B146C" w:rsidRPr="00B20C56" w14:paraId="2E559C50" w14:textId="77777777" w:rsidTr="006D0F53">
        <w:trPr>
          <w:trHeight w:val="453"/>
        </w:trPr>
        <w:tc>
          <w:tcPr>
            <w:tcW w:w="3215" w:type="dxa"/>
            <w:vAlign w:val="center"/>
          </w:tcPr>
          <w:p w14:paraId="45C0BDFE" w14:textId="77777777" w:rsidR="001B146C" w:rsidRPr="00B20C56" w:rsidRDefault="001B146C" w:rsidP="00D065F7">
            <w:pPr>
              <w:pStyle w:val="TableParagraph"/>
              <w:ind w:firstLine="60"/>
              <w:rPr>
                <w:rFonts w:ascii="Calibri" w:eastAsia="Calibri" w:hAnsi="Calibri" w:cs="Calibri"/>
                <w:i/>
                <w:iCs/>
                <w:color w:val="4C4D4D" w:themeColor="accent5"/>
              </w:rPr>
            </w:pPr>
            <w:r w:rsidRPr="00B20C56">
              <w:rPr>
                <w:rFonts w:ascii="Calibri" w:eastAsia="Calibri" w:hAnsi="Calibri" w:cs="Calibri"/>
                <w:i/>
                <w:iCs/>
                <w:color w:val="4C4D4D" w:themeColor="accent5"/>
              </w:rPr>
              <w:t>Combined Sewer Overflow (CSO) 1</w:t>
            </w:r>
          </w:p>
        </w:tc>
        <w:tc>
          <w:tcPr>
            <w:tcW w:w="2070" w:type="dxa"/>
            <w:vAlign w:val="center"/>
          </w:tcPr>
          <w:p w14:paraId="0E459C68" w14:textId="77777777" w:rsidR="001B146C" w:rsidRPr="00B20C56" w:rsidRDefault="001B146C"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400 River Road, surface</w:t>
            </w:r>
          </w:p>
        </w:tc>
        <w:tc>
          <w:tcPr>
            <w:tcW w:w="2610" w:type="dxa"/>
            <w:vAlign w:val="center"/>
          </w:tcPr>
          <w:p w14:paraId="1F8E012C" w14:textId="77777777" w:rsidR="001B146C" w:rsidRPr="00B20C56" w:rsidRDefault="001B146C" w:rsidP="00D065F7">
            <w:pPr>
              <w:pStyle w:val="TableParagraph"/>
              <w:ind w:left="52" w:right="95"/>
              <w:rPr>
                <w:rFonts w:ascii="Calibri" w:eastAsia="Calibri" w:hAnsi="Calibri" w:cs="Calibri"/>
                <w:i/>
                <w:iCs/>
                <w:color w:val="4C4D4D" w:themeColor="accent5"/>
              </w:rPr>
            </w:pPr>
            <w:r w:rsidRPr="00B20C56">
              <w:rPr>
                <w:rFonts w:ascii="Calibri" w:eastAsia="Calibri" w:hAnsi="Calibri" w:cs="Calibri"/>
                <w:i/>
                <w:iCs/>
                <w:color w:val="4C4D4D" w:themeColor="accent5"/>
              </w:rPr>
              <w:t>Usually activates after 2</w:t>
            </w:r>
            <w:r w:rsidRPr="00B20C56">
              <w:rPr>
                <w:rFonts w:ascii="Calibri" w:eastAsia="Calibri" w:hAnsi="Calibri" w:cs="Calibri"/>
                <w:i/>
                <w:iCs/>
                <w:color w:val="4C4D4D" w:themeColor="accent5"/>
                <w:vertAlign w:val="superscript"/>
              </w:rPr>
              <w:t>nd</w:t>
            </w:r>
            <w:r w:rsidRPr="00B20C56">
              <w:rPr>
                <w:rFonts w:ascii="Calibri" w:eastAsia="Calibri" w:hAnsi="Calibri" w:cs="Calibri"/>
                <w:i/>
                <w:iCs/>
                <w:color w:val="4C4D4D" w:themeColor="accent5"/>
              </w:rPr>
              <w:t xml:space="preserve"> rainfall</w:t>
            </w:r>
          </w:p>
        </w:tc>
        <w:tc>
          <w:tcPr>
            <w:tcW w:w="2790" w:type="dxa"/>
            <w:vAlign w:val="center"/>
          </w:tcPr>
          <w:p w14:paraId="25CFC216" w14:textId="77777777" w:rsidR="001B146C" w:rsidRPr="00B20C56" w:rsidRDefault="001B146C"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West sewer shed</w:t>
            </w:r>
          </w:p>
        </w:tc>
      </w:tr>
      <w:tr w:rsidR="001B146C" w:rsidRPr="00B20C56" w14:paraId="11011099" w14:textId="77777777" w:rsidTr="006D0F53">
        <w:trPr>
          <w:trHeight w:val="453"/>
        </w:trPr>
        <w:tc>
          <w:tcPr>
            <w:tcW w:w="3215" w:type="dxa"/>
            <w:vAlign w:val="center"/>
          </w:tcPr>
          <w:p w14:paraId="255A6622" w14:textId="77777777" w:rsidR="001B146C" w:rsidRPr="00B20C56" w:rsidRDefault="001B146C" w:rsidP="00D065F7">
            <w:pPr>
              <w:pStyle w:val="TableParagraph"/>
              <w:ind w:firstLine="60"/>
              <w:rPr>
                <w:rFonts w:ascii="Calibri" w:eastAsia="Calibri" w:hAnsi="Calibri" w:cs="Calibri"/>
                <w:color w:val="4C4D4D" w:themeColor="accent5"/>
              </w:rPr>
            </w:pPr>
            <w:r w:rsidRPr="00B20C56">
              <w:rPr>
                <w:rFonts w:ascii="Calibri" w:eastAsia="Calibri" w:hAnsi="Calibri" w:cs="Calibri"/>
                <w:color w:val="4C4D4D" w:themeColor="accent5"/>
              </w:rPr>
              <w:t>Other</w:t>
            </w:r>
          </w:p>
        </w:tc>
        <w:tc>
          <w:tcPr>
            <w:tcW w:w="2070" w:type="dxa"/>
            <w:vAlign w:val="center"/>
          </w:tcPr>
          <w:p w14:paraId="180CDB41" w14:textId="77777777" w:rsidR="001B146C" w:rsidRPr="00B20C56" w:rsidRDefault="001B146C" w:rsidP="00D065F7">
            <w:pPr>
              <w:pStyle w:val="TableParagraph"/>
              <w:ind w:left="80"/>
              <w:rPr>
                <w:rFonts w:ascii="Calibri" w:eastAsia="Calibri" w:hAnsi="Calibri" w:cs="Calibri"/>
                <w:color w:val="4C4D4D" w:themeColor="accent5"/>
              </w:rPr>
            </w:pPr>
          </w:p>
        </w:tc>
        <w:tc>
          <w:tcPr>
            <w:tcW w:w="2610" w:type="dxa"/>
            <w:vAlign w:val="center"/>
          </w:tcPr>
          <w:p w14:paraId="4044093B" w14:textId="77777777" w:rsidR="001B146C" w:rsidRPr="00B20C56" w:rsidRDefault="001B146C" w:rsidP="00D065F7">
            <w:pPr>
              <w:pStyle w:val="TableParagraph"/>
              <w:ind w:left="52" w:right="95"/>
              <w:rPr>
                <w:rFonts w:ascii="Calibri" w:eastAsia="Calibri" w:hAnsi="Calibri" w:cs="Calibri"/>
                <w:color w:val="4C4D4D" w:themeColor="accent5"/>
              </w:rPr>
            </w:pPr>
          </w:p>
        </w:tc>
        <w:tc>
          <w:tcPr>
            <w:tcW w:w="2790" w:type="dxa"/>
            <w:vAlign w:val="center"/>
          </w:tcPr>
          <w:p w14:paraId="0D22F441" w14:textId="77777777" w:rsidR="001B146C" w:rsidRPr="00B20C56" w:rsidRDefault="001B146C" w:rsidP="00D065F7">
            <w:pPr>
              <w:pStyle w:val="TableParagraph"/>
              <w:ind w:left="80"/>
              <w:rPr>
                <w:rFonts w:ascii="Calibri" w:eastAsia="Calibri" w:hAnsi="Calibri" w:cs="Calibri"/>
                <w:color w:val="4C4D4D" w:themeColor="accent5"/>
              </w:rPr>
            </w:pPr>
          </w:p>
        </w:tc>
      </w:tr>
      <w:tr w:rsidR="001B146C" w:rsidRPr="00B20C56" w14:paraId="09CA1ACE" w14:textId="77777777" w:rsidTr="006D0F53">
        <w:trPr>
          <w:trHeight w:val="453"/>
        </w:trPr>
        <w:tc>
          <w:tcPr>
            <w:tcW w:w="3215" w:type="dxa"/>
            <w:vAlign w:val="center"/>
          </w:tcPr>
          <w:p w14:paraId="70E66CC9" w14:textId="77777777" w:rsidR="001B146C" w:rsidRPr="00B20C56" w:rsidRDefault="001B146C" w:rsidP="00D065F7">
            <w:pPr>
              <w:pStyle w:val="TableParagraph"/>
              <w:ind w:firstLine="60"/>
              <w:rPr>
                <w:rFonts w:ascii="Calibri" w:eastAsia="Calibri" w:hAnsi="Calibri" w:cs="Calibri"/>
                <w:color w:val="4C4D4D" w:themeColor="accent5"/>
              </w:rPr>
            </w:pPr>
          </w:p>
        </w:tc>
        <w:tc>
          <w:tcPr>
            <w:tcW w:w="2070" w:type="dxa"/>
            <w:vAlign w:val="center"/>
          </w:tcPr>
          <w:p w14:paraId="52E8457E" w14:textId="77777777" w:rsidR="001B146C" w:rsidRPr="00B20C56" w:rsidRDefault="001B146C" w:rsidP="00D065F7">
            <w:pPr>
              <w:pStyle w:val="TableParagraph"/>
              <w:ind w:left="80"/>
              <w:rPr>
                <w:rFonts w:ascii="Calibri" w:eastAsia="Calibri" w:hAnsi="Calibri" w:cs="Calibri"/>
                <w:color w:val="4C4D4D" w:themeColor="accent5"/>
              </w:rPr>
            </w:pPr>
          </w:p>
        </w:tc>
        <w:tc>
          <w:tcPr>
            <w:tcW w:w="2610" w:type="dxa"/>
            <w:vAlign w:val="center"/>
          </w:tcPr>
          <w:p w14:paraId="33BED0F6" w14:textId="77777777" w:rsidR="001B146C" w:rsidRPr="00B20C56" w:rsidRDefault="001B146C" w:rsidP="00D065F7">
            <w:pPr>
              <w:pStyle w:val="TableParagraph"/>
              <w:ind w:left="52" w:right="95"/>
              <w:rPr>
                <w:rFonts w:ascii="Calibri" w:eastAsia="Calibri" w:hAnsi="Calibri" w:cs="Calibri"/>
                <w:color w:val="4C4D4D" w:themeColor="accent5"/>
              </w:rPr>
            </w:pPr>
          </w:p>
        </w:tc>
        <w:tc>
          <w:tcPr>
            <w:tcW w:w="2790" w:type="dxa"/>
            <w:vAlign w:val="center"/>
          </w:tcPr>
          <w:p w14:paraId="3A632D35" w14:textId="77777777" w:rsidR="001B146C" w:rsidRPr="00B20C56" w:rsidRDefault="001B146C" w:rsidP="00D065F7">
            <w:pPr>
              <w:pStyle w:val="TableParagraph"/>
              <w:ind w:left="80"/>
              <w:rPr>
                <w:rFonts w:ascii="Calibri" w:eastAsia="Calibri" w:hAnsi="Calibri" w:cs="Calibri"/>
                <w:color w:val="4C4D4D" w:themeColor="accent5"/>
              </w:rPr>
            </w:pPr>
          </w:p>
        </w:tc>
      </w:tr>
      <w:tr w:rsidR="001B146C" w:rsidRPr="00B20C56" w14:paraId="6EC896D2" w14:textId="77777777" w:rsidTr="006D0F53">
        <w:trPr>
          <w:trHeight w:val="453"/>
        </w:trPr>
        <w:tc>
          <w:tcPr>
            <w:tcW w:w="3215" w:type="dxa"/>
            <w:vAlign w:val="center"/>
          </w:tcPr>
          <w:p w14:paraId="29730E6E" w14:textId="77777777" w:rsidR="001B146C" w:rsidRPr="00B20C56" w:rsidRDefault="001B146C" w:rsidP="00D065F7">
            <w:pPr>
              <w:pStyle w:val="TableParagraph"/>
              <w:ind w:firstLine="60"/>
              <w:rPr>
                <w:rFonts w:ascii="Calibri" w:eastAsia="Calibri" w:hAnsi="Calibri" w:cs="Calibri"/>
                <w:color w:val="4C4D4D" w:themeColor="accent5"/>
              </w:rPr>
            </w:pPr>
          </w:p>
        </w:tc>
        <w:tc>
          <w:tcPr>
            <w:tcW w:w="2070" w:type="dxa"/>
            <w:vAlign w:val="center"/>
          </w:tcPr>
          <w:p w14:paraId="3DFD5147" w14:textId="77777777" w:rsidR="001B146C" w:rsidRPr="00B20C56" w:rsidRDefault="001B146C" w:rsidP="00D065F7">
            <w:pPr>
              <w:pStyle w:val="TableParagraph"/>
              <w:ind w:left="80"/>
              <w:rPr>
                <w:rFonts w:ascii="Calibri" w:eastAsia="Calibri" w:hAnsi="Calibri" w:cs="Calibri"/>
                <w:color w:val="4C4D4D" w:themeColor="accent5"/>
              </w:rPr>
            </w:pPr>
          </w:p>
        </w:tc>
        <w:tc>
          <w:tcPr>
            <w:tcW w:w="2610" w:type="dxa"/>
            <w:vAlign w:val="center"/>
          </w:tcPr>
          <w:p w14:paraId="3A23D6ED" w14:textId="77777777" w:rsidR="001B146C" w:rsidRPr="00B20C56" w:rsidRDefault="001B146C" w:rsidP="00D065F7">
            <w:pPr>
              <w:pStyle w:val="TableParagraph"/>
              <w:ind w:left="52" w:right="95"/>
              <w:rPr>
                <w:rFonts w:ascii="Calibri" w:eastAsia="Calibri" w:hAnsi="Calibri" w:cs="Calibri"/>
                <w:color w:val="4C4D4D" w:themeColor="accent5"/>
              </w:rPr>
            </w:pPr>
          </w:p>
        </w:tc>
        <w:tc>
          <w:tcPr>
            <w:tcW w:w="2790" w:type="dxa"/>
            <w:vAlign w:val="center"/>
          </w:tcPr>
          <w:p w14:paraId="0BF91C8A" w14:textId="77777777" w:rsidR="001B146C" w:rsidRPr="00B20C56" w:rsidRDefault="001B146C" w:rsidP="00D065F7">
            <w:pPr>
              <w:pStyle w:val="TableParagraph"/>
              <w:ind w:left="80"/>
              <w:rPr>
                <w:rFonts w:ascii="Calibri" w:eastAsia="Calibri" w:hAnsi="Calibri" w:cs="Calibri"/>
                <w:color w:val="4C4D4D" w:themeColor="accent5"/>
              </w:rPr>
            </w:pPr>
          </w:p>
        </w:tc>
      </w:tr>
    </w:tbl>
    <w:bookmarkEnd w:id="5"/>
    <w:p w14:paraId="6DF29972" w14:textId="4939D79B" w:rsidR="001A7FA0" w:rsidRPr="00B20C56" w:rsidRDefault="006B294D" w:rsidP="00D730D7">
      <w:pPr>
        <w:pStyle w:val="Heading3-NoTOC"/>
      </w:pPr>
      <w:r w:rsidRPr="00B20C56">
        <w:t>Other Key Facilities</w:t>
      </w:r>
    </w:p>
    <w:tbl>
      <w:tblPr>
        <w:tblW w:w="1068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2585"/>
        <w:gridCol w:w="2700"/>
        <w:gridCol w:w="5400"/>
      </w:tblGrid>
      <w:tr w:rsidR="006B294D" w:rsidRPr="00B20C56" w14:paraId="54746996" w14:textId="77777777" w:rsidTr="00D065F7">
        <w:trPr>
          <w:trHeight w:val="453"/>
          <w:tblHeader/>
        </w:trPr>
        <w:tc>
          <w:tcPr>
            <w:tcW w:w="2585" w:type="dxa"/>
            <w:shd w:val="clear" w:color="auto" w:fill="BFBFBF" w:themeFill="background1" w:themeFillShade="BF"/>
            <w:vAlign w:val="center"/>
          </w:tcPr>
          <w:p w14:paraId="774E630B" w14:textId="77777777" w:rsidR="006B294D" w:rsidRPr="00B20C56" w:rsidRDefault="006B294D" w:rsidP="00D065F7">
            <w:pPr>
              <w:pStyle w:val="TableParagraph"/>
              <w:jc w:val="center"/>
              <w:rPr>
                <w:rFonts w:ascii="Times New Roman"/>
                <w:b/>
                <w:bCs/>
                <w:sz w:val="20"/>
              </w:rPr>
            </w:pPr>
            <w:r w:rsidRPr="00B20C56">
              <w:rPr>
                <w:rFonts w:eastAsia="Times New Roman"/>
                <w:b/>
                <w:bCs/>
                <w:color w:val="000000"/>
                <w:szCs w:val="20"/>
              </w:rPr>
              <w:t>Location</w:t>
            </w:r>
          </w:p>
        </w:tc>
        <w:tc>
          <w:tcPr>
            <w:tcW w:w="2700" w:type="dxa"/>
            <w:shd w:val="clear" w:color="auto" w:fill="BFBFBF" w:themeFill="background1" w:themeFillShade="BF"/>
            <w:vAlign w:val="center"/>
          </w:tcPr>
          <w:p w14:paraId="153A86B9" w14:textId="77777777" w:rsidR="006B294D" w:rsidRPr="00B20C56" w:rsidRDefault="006B294D" w:rsidP="00D065F7">
            <w:pPr>
              <w:pStyle w:val="TableParagraph"/>
              <w:ind w:left="80"/>
              <w:jc w:val="center"/>
              <w:rPr>
                <w:b/>
                <w:bCs/>
                <w:color w:val="231F20"/>
              </w:rPr>
            </w:pPr>
            <w:r w:rsidRPr="00B20C56">
              <w:rPr>
                <w:rFonts w:eastAsia="Times New Roman"/>
                <w:b/>
                <w:bCs/>
                <w:color w:val="000000"/>
                <w:szCs w:val="20"/>
              </w:rPr>
              <w:t>Function</w:t>
            </w:r>
          </w:p>
        </w:tc>
        <w:tc>
          <w:tcPr>
            <w:tcW w:w="5400" w:type="dxa"/>
            <w:shd w:val="clear" w:color="auto" w:fill="BFBFBF" w:themeFill="background1" w:themeFillShade="BF"/>
            <w:vAlign w:val="center"/>
          </w:tcPr>
          <w:p w14:paraId="014F2613" w14:textId="77777777" w:rsidR="006B294D" w:rsidRPr="00B20C56" w:rsidRDefault="006B294D" w:rsidP="00D065F7">
            <w:pPr>
              <w:pStyle w:val="TableParagraph"/>
              <w:ind w:left="52" w:right="95"/>
              <w:jc w:val="center"/>
              <w:rPr>
                <w:rFonts w:ascii="Times New Roman"/>
                <w:b/>
                <w:bCs/>
                <w:sz w:val="20"/>
              </w:rPr>
            </w:pPr>
            <w:r w:rsidRPr="00B20C56">
              <w:rPr>
                <w:rFonts w:eastAsia="Times New Roman"/>
                <w:b/>
                <w:bCs/>
                <w:color w:val="000000"/>
                <w:szCs w:val="20"/>
              </w:rPr>
              <w:t>Comments</w:t>
            </w:r>
          </w:p>
        </w:tc>
      </w:tr>
      <w:tr w:rsidR="006B294D" w:rsidRPr="00B20C56" w14:paraId="21EF3012" w14:textId="77777777" w:rsidTr="00D065F7">
        <w:trPr>
          <w:trHeight w:val="453"/>
        </w:trPr>
        <w:tc>
          <w:tcPr>
            <w:tcW w:w="2585" w:type="dxa"/>
          </w:tcPr>
          <w:p w14:paraId="110392A9" w14:textId="77777777" w:rsidR="006B294D" w:rsidRPr="00B20C56" w:rsidRDefault="006B294D" w:rsidP="00D065F7">
            <w:pPr>
              <w:pStyle w:val="TableParagraph"/>
              <w:ind w:left="60"/>
              <w:rPr>
                <w:rFonts w:ascii="Calibri" w:eastAsia="Calibri" w:hAnsi="Calibri" w:cs="Calibri"/>
                <w:i/>
                <w:iCs/>
                <w:color w:val="4C4D4D" w:themeColor="accent5"/>
              </w:rPr>
            </w:pPr>
            <w:r w:rsidRPr="00B20C56">
              <w:rPr>
                <w:rFonts w:ascii="Calibri" w:eastAsia="Calibri" w:hAnsi="Calibri" w:cs="Calibri"/>
                <w:i/>
                <w:iCs/>
                <w:color w:val="4C4D4D" w:themeColor="accent5"/>
              </w:rPr>
              <w:t>129 Main Street</w:t>
            </w:r>
          </w:p>
        </w:tc>
        <w:tc>
          <w:tcPr>
            <w:tcW w:w="2700" w:type="dxa"/>
          </w:tcPr>
          <w:p w14:paraId="511E234D" w14:textId="77777777" w:rsidR="006B294D" w:rsidRPr="00B20C56" w:rsidRDefault="006B294D" w:rsidP="00D065F7">
            <w:pPr>
              <w:pStyle w:val="TableParagraph"/>
              <w:ind w:left="90"/>
              <w:rPr>
                <w:rFonts w:ascii="Calibri" w:eastAsia="Calibri" w:hAnsi="Calibri" w:cs="Calibri"/>
                <w:i/>
                <w:iCs/>
                <w:color w:val="4C4D4D" w:themeColor="accent5"/>
              </w:rPr>
            </w:pPr>
            <w:r w:rsidRPr="00B20C56">
              <w:rPr>
                <w:rFonts w:ascii="Calibri" w:eastAsia="Calibri" w:hAnsi="Calibri" w:cs="Calibri"/>
                <w:i/>
                <w:iCs/>
                <w:color w:val="4C4D4D" w:themeColor="accent5"/>
              </w:rPr>
              <w:t>DPW Yard</w:t>
            </w:r>
          </w:p>
        </w:tc>
        <w:tc>
          <w:tcPr>
            <w:tcW w:w="5400" w:type="dxa"/>
          </w:tcPr>
          <w:p w14:paraId="0C3D2CDF" w14:textId="77777777" w:rsidR="006B294D" w:rsidRPr="00B20C56" w:rsidRDefault="006B294D" w:rsidP="00D065F7">
            <w:pPr>
              <w:pStyle w:val="TableParagraph"/>
              <w:ind w:left="90" w:right="95"/>
              <w:rPr>
                <w:rFonts w:ascii="Calibri" w:eastAsia="Calibri" w:hAnsi="Calibri" w:cs="Calibri"/>
                <w:i/>
                <w:iCs/>
                <w:color w:val="4C4D4D" w:themeColor="accent5"/>
              </w:rPr>
            </w:pPr>
            <w:r w:rsidRPr="00B20C56">
              <w:rPr>
                <w:rFonts w:ascii="Calibri" w:eastAsia="Calibri" w:hAnsi="Calibri" w:cs="Calibri"/>
                <w:i/>
                <w:iCs/>
                <w:color w:val="4C4D4D" w:themeColor="accent5"/>
              </w:rPr>
              <w:t>Vehicles, portable generators stored here</w:t>
            </w:r>
          </w:p>
        </w:tc>
      </w:tr>
      <w:tr w:rsidR="006B294D" w:rsidRPr="00B20C56" w14:paraId="434663E4" w14:textId="77777777" w:rsidTr="00D065F7">
        <w:trPr>
          <w:trHeight w:val="453"/>
        </w:trPr>
        <w:tc>
          <w:tcPr>
            <w:tcW w:w="2585" w:type="dxa"/>
            <w:vAlign w:val="center"/>
          </w:tcPr>
          <w:p w14:paraId="7013D9D5" w14:textId="77777777" w:rsidR="006B294D" w:rsidRPr="00B20C56" w:rsidRDefault="006B294D" w:rsidP="00D065F7">
            <w:pPr>
              <w:pStyle w:val="TableParagraph"/>
              <w:ind w:left="60"/>
              <w:rPr>
                <w:rFonts w:ascii="Calibri" w:eastAsia="Calibri" w:hAnsi="Calibri" w:cs="Calibri"/>
                <w:color w:val="4C4D4D" w:themeColor="accent5"/>
              </w:rPr>
            </w:pPr>
            <w:r w:rsidRPr="00B20C56">
              <w:rPr>
                <w:rFonts w:ascii="Calibri" w:eastAsia="Calibri" w:hAnsi="Calibri" w:cs="Calibri"/>
                <w:color w:val="4C4D4D" w:themeColor="accent5"/>
              </w:rPr>
              <w:t>Other</w:t>
            </w:r>
          </w:p>
        </w:tc>
        <w:tc>
          <w:tcPr>
            <w:tcW w:w="2700" w:type="dxa"/>
            <w:vAlign w:val="center"/>
          </w:tcPr>
          <w:p w14:paraId="4498C288" w14:textId="77777777" w:rsidR="006B294D" w:rsidRPr="00B20C56" w:rsidRDefault="006B294D" w:rsidP="00D065F7">
            <w:pPr>
              <w:pStyle w:val="TableParagraph"/>
              <w:ind w:left="90"/>
              <w:rPr>
                <w:rFonts w:ascii="Calibri" w:eastAsia="Calibri" w:hAnsi="Calibri" w:cs="Calibri"/>
                <w:color w:val="4C4D4D" w:themeColor="accent5"/>
              </w:rPr>
            </w:pPr>
          </w:p>
        </w:tc>
        <w:tc>
          <w:tcPr>
            <w:tcW w:w="5400" w:type="dxa"/>
            <w:vAlign w:val="center"/>
          </w:tcPr>
          <w:p w14:paraId="336BA284" w14:textId="77777777" w:rsidR="006B294D" w:rsidRPr="00B20C56" w:rsidRDefault="006B294D" w:rsidP="00D065F7">
            <w:pPr>
              <w:pStyle w:val="TableParagraph"/>
              <w:ind w:left="90" w:right="95"/>
              <w:rPr>
                <w:rFonts w:ascii="Calibri" w:eastAsia="Calibri" w:hAnsi="Calibri" w:cs="Calibri"/>
                <w:color w:val="4C4D4D" w:themeColor="accent5"/>
              </w:rPr>
            </w:pPr>
          </w:p>
        </w:tc>
      </w:tr>
      <w:tr w:rsidR="006B294D" w:rsidRPr="00B20C56" w14:paraId="0D276D77" w14:textId="77777777" w:rsidTr="00D065F7">
        <w:trPr>
          <w:trHeight w:val="453"/>
        </w:trPr>
        <w:tc>
          <w:tcPr>
            <w:tcW w:w="2585" w:type="dxa"/>
            <w:vAlign w:val="center"/>
          </w:tcPr>
          <w:p w14:paraId="7E72F5AB" w14:textId="77777777" w:rsidR="006B294D" w:rsidRPr="00B20C56" w:rsidRDefault="006B294D" w:rsidP="00D065F7">
            <w:pPr>
              <w:pStyle w:val="TableParagraph"/>
              <w:ind w:left="60"/>
              <w:rPr>
                <w:rFonts w:ascii="Calibri" w:eastAsia="Calibri" w:hAnsi="Calibri" w:cs="Calibri"/>
                <w:color w:val="4C4D4D" w:themeColor="accent5"/>
              </w:rPr>
            </w:pPr>
          </w:p>
        </w:tc>
        <w:tc>
          <w:tcPr>
            <w:tcW w:w="2700" w:type="dxa"/>
            <w:vAlign w:val="center"/>
          </w:tcPr>
          <w:p w14:paraId="1B47AB24" w14:textId="77777777" w:rsidR="006B294D" w:rsidRPr="00B20C56" w:rsidRDefault="006B294D" w:rsidP="00D065F7">
            <w:pPr>
              <w:pStyle w:val="TableParagraph"/>
              <w:ind w:left="90"/>
              <w:rPr>
                <w:rFonts w:ascii="Calibri" w:eastAsia="Calibri" w:hAnsi="Calibri" w:cs="Calibri"/>
                <w:color w:val="4C4D4D" w:themeColor="accent5"/>
              </w:rPr>
            </w:pPr>
          </w:p>
        </w:tc>
        <w:tc>
          <w:tcPr>
            <w:tcW w:w="5400" w:type="dxa"/>
            <w:vAlign w:val="center"/>
          </w:tcPr>
          <w:p w14:paraId="277D4E09" w14:textId="77777777" w:rsidR="006B294D" w:rsidRPr="00B20C56" w:rsidRDefault="006B294D" w:rsidP="00D065F7">
            <w:pPr>
              <w:pStyle w:val="TableParagraph"/>
              <w:ind w:left="90" w:right="95"/>
              <w:rPr>
                <w:rFonts w:ascii="Calibri" w:eastAsia="Calibri" w:hAnsi="Calibri" w:cs="Calibri"/>
                <w:color w:val="4C4D4D" w:themeColor="accent5"/>
              </w:rPr>
            </w:pPr>
          </w:p>
        </w:tc>
      </w:tr>
      <w:tr w:rsidR="006B294D" w:rsidRPr="00B20C56" w14:paraId="096F1367" w14:textId="77777777" w:rsidTr="00D065F7">
        <w:trPr>
          <w:trHeight w:val="453"/>
        </w:trPr>
        <w:tc>
          <w:tcPr>
            <w:tcW w:w="2585" w:type="dxa"/>
            <w:vAlign w:val="center"/>
          </w:tcPr>
          <w:p w14:paraId="3C9F1891" w14:textId="77777777" w:rsidR="006B294D" w:rsidRPr="00B20C56" w:rsidRDefault="006B294D" w:rsidP="00D065F7">
            <w:pPr>
              <w:pStyle w:val="TableParagraph"/>
              <w:ind w:left="60"/>
              <w:rPr>
                <w:rFonts w:ascii="Calibri" w:eastAsia="Calibri" w:hAnsi="Calibri" w:cs="Calibri"/>
                <w:color w:val="4C4D4D" w:themeColor="accent5"/>
              </w:rPr>
            </w:pPr>
          </w:p>
        </w:tc>
        <w:tc>
          <w:tcPr>
            <w:tcW w:w="2700" w:type="dxa"/>
            <w:vAlign w:val="center"/>
          </w:tcPr>
          <w:p w14:paraId="3E7E3E34" w14:textId="77777777" w:rsidR="006B294D" w:rsidRPr="00B20C56" w:rsidRDefault="006B294D" w:rsidP="00D065F7">
            <w:pPr>
              <w:pStyle w:val="TableParagraph"/>
              <w:ind w:left="90"/>
              <w:rPr>
                <w:rFonts w:ascii="Calibri" w:eastAsia="Calibri" w:hAnsi="Calibri" w:cs="Calibri"/>
                <w:color w:val="4C4D4D" w:themeColor="accent5"/>
              </w:rPr>
            </w:pPr>
          </w:p>
        </w:tc>
        <w:tc>
          <w:tcPr>
            <w:tcW w:w="5400" w:type="dxa"/>
            <w:vAlign w:val="center"/>
          </w:tcPr>
          <w:p w14:paraId="0C252E54" w14:textId="77777777" w:rsidR="006B294D" w:rsidRPr="00B20C56" w:rsidRDefault="006B294D" w:rsidP="00D065F7">
            <w:pPr>
              <w:pStyle w:val="TableParagraph"/>
              <w:ind w:left="90" w:right="95"/>
              <w:rPr>
                <w:rFonts w:ascii="Calibri" w:eastAsia="Calibri" w:hAnsi="Calibri" w:cs="Calibri"/>
                <w:color w:val="4C4D4D" w:themeColor="accent5"/>
              </w:rPr>
            </w:pPr>
          </w:p>
        </w:tc>
      </w:tr>
    </w:tbl>
    <w:p w14:paraId="4C3C5E22" w14:textId="66485A68" w:rsidR="00E83DE3" w:rsidRPr="00B20C56" w:rsidRDefault="00C671DB" w:rsidP="00345F8A">
      <w:pPr>
        <w:pStyle w:val="Heading2"/>
      </w:pPr>
      <w:bookmarkStart w:id="6" w:name="_Toc202855164"/>
      <w:r>
        <w:t xml:space="preserve">iv  </w:t>
      </w:r>
      <w:r w:rsidR="00B14A65" w:rsidRPr="00B20C56">
        <w:t xml:space="preserve">Industry </w:t>
      </w:r>
      <w:r w:rsidR="00FC71AD" w:rsidRPr="00B20C56">
        <w:t>Chemical Handling and Storage Facilities</w:t>
      </w:r>
      <w:bookmarkEnd w:id="6"/>
    </w:p>
    <w:p w14:paraId="42F4126C" w14:textId="00D950D5" w:rsidR="00E83DE3" w:rsidRPr="00B20C56" w:rsidRDefault="001E574D" w:rsidP="00FC71AD">
      <w:r w:rsidRPr="00B20C56">
        <w:t xml:space="preserve">List </w:t>
      </w:r>
      <w:r w:rsidR="00FC71AD" w:rsidRPr="00B20C56">
        <w:t xml:space="preserve">surrounding </w:t>
      </w:r>
      <w:r w:rsidRPr="00B20C56">
        <w:t xml:space="preserve">chemical production, handling or storage industries that </w:t>
      </w:r>
      <w:r w:rsidR="007C02ED" w:rsidRPr="00B20C56">
        <w:t xml:space="preserve">could impact </w:t>
      </w:r>
      <w:r w:rsidR="00FC71AD" w:rsidRPr="00B20C56">
        <w:t xml:space="preserve">your utility </w:t>
      </w:r>
      <w:r w:rsidRPr="00B20C56">
        <w:t>during</w:t>
      </w:r>
      <w:r w:rsidR="00FC71AD" w:rsidRPr="00B20C56">
        <w:t xml:space="preserve"> incidents such as </w:t>
      </w:r>
      <w:r w:rsidR="00EE5282" w:rsidRPr="00B20C56">
        <w:t xml:space="preserve">accidental releases, </w:t>
      </w:r>
      <w:r w:rsidR="00510B3B" w:rsidRPr="00B20C56">
        <w:t xml:space="preserve">wildfires, </w:t>
      </w:r>
      <w:r w:rsidR="00FC71AD" w:rsidRPr="00B20C56">
        <w:t>hurricanes</w:t>
      </w:r>
      <w:r w:rsidR="00510B3B" w:rsidRPr="00B20C56">
        <w:t>, floods,</w:t>
      </w:r>
      <w:r w:rsidR="00FC71AD" w:rsidRPr="00B20C56">
        <w:t xml:space="preserve"> or earthquakes.</w:t>
      </w:r>
      <w:r w:rsidR="000D6C14" w:rsidRPr="00B20C56">
        <w:t xml:space="preserve"> </w:t>
      </w:r>
    </w:p>
    <w:p w14:paraId="6C110A24" w14:textId="51EBE5D6" w:rsidR="00D10AB0" w:rsidRPr="00B20C56" w:rsidRDefault="00D10AB0" w:rsidP="0005330B">
      <w:pPr>
        <w:pStyle w:val="Heading3-NoTOC"/>
      </w:pPr>
      <w:r w:rsidRPr="00B20C56">
        <w:t>Industry Chemical Handling Facilities</w:t>
      </w:r>
    </w:p>
    <w:tbl>
      <w:tblPr>
        <w:tblW w:w="1068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2585"/>
        <w:gridCol w:w="2700"/>
        <w:gridCol w:w="1710"/>
        <w:gridCol w:w="3690"/>
      </w:tblGrid>
      <w:tr w:rsidR="00D10AB0" w:rsidRPr="00B20C56" w14:paraId="6BFECCE3" w14:textId="77777777" w:rsidTr="00D065F7">
        <w:trPr>
          <w:trHeight w:val="453"/>
          <w:tblHeader/>
        </w:trPr>
        <w:tc>
          <w:tcPr>
            <w:tcW w:w="258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4EF099D6" w14:textId="77777777" w:rsidR="00D10AB0" w:rsidRPr="00B20C56" w:rsidRDefault="00D10AB0" w:rsidP="00D065F7">
            <w:pPr>
              <w:pStyle w:val="TableParagraph"/>
              <w:jc w:val="center"/>
              <w:rPr>
                <w:rFonts w:ascii="Times New Roman"/>
                <w:b/>
                <w:bCs/>
                <w:sz w:val="20"/>
              </w:rPr>
            </w:pPr>
            <w:r w:rsidRPr="00B20C56">
              <w:rPr>
                <w:rFonts w:eastAsia="Times New Roman"/>
                <w:b/>
                <w:bCs/>
                <w:color w:val="000000"/>
                <w:szCs w:val="20"/>
              </w:rPr>
              <w:t>Facility Name</w:t>
            </w:r>
          </w:p>
        </w:tc>
        <w:tc>
          <w:tcPr>
            <w:tcW w:w="270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7F4A88E5" w14:textId="77777777" w:rsidR="00D10AB0" w:rsidRPr="00B20C56" w:rsidRDefault="00D10AB0" w:rsidP="00D065F7">
            <w:pPr>
              <w:pStyle w:val="TableParagraph"/>
              <w:ind w:left="80"/>
              <w:jc w:val="center"/>
              <w:rPr>
                <w:b/>
                <w:bCs/>
                <w:color w:val="231F20"/>
              </w:rPr>
            </w:pPr>
            <w:r w:rsidRPr="00B20C56">
              <w:rPr>
                <w:rFonts w:eastAsia="Times New Roman"/>
                <w:b/>
                <w:bCs/>
                <w:color w:val="000000"/>
                <w:szCs w:val="20"/>
              </w:rPr>
              <w:t>Location</w:t>
            </w:r>
          </w:p>
        </w:tc>
        <w:tc>
          <w:tcPr>
            <w:tcW w:w="171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6972B772" w14:textId="77777777" w:rsidR="00D10AB0" w:rsidRPr="00B20C56" w:rsidRDefault="00D10AB0" w:rsidP="00D065F7">
            <w:pPr>
              <w:pStyle w:val="TableParagraph"/>
              <w:ind w:left="52" w:right="95"/>
              <w:jc w:val="center"/>
              <w:rPr>
                <w:rFonts w:ascii="Times New Roman"/>
                <w:b/>
                <w:bCs/>
                <w:sz w:val="20"/>
              </w:rPr>
            </w:pPr>
            <w:r w:rsidRPr="00B20C56">
              <w:rPr>
                <w:rFonts w:eastAsia="Times New Roman"/>
                <w:b/>
                <w:bCs/>
                <w:color w:val="000000"/>
                <w:szCs w:val="20"/>
              </w:rPr>
              <w:t>Distance</w:t>
            </w:r>
          </w:p>
        </w:tc>
        <w:tc>
          <w:tcPr>
            <w:tcW w:w="369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70F46CCC" w14:textId="77777777" w:rsidR="00D10AB0" w:rsidRPr="00B20C56" w:rsidRDefault="00D10AB0" w:rsidP="00D065F7">
            <w:pPr>
              <w:pStyle w:val="TableParagraph"/>
              <w:jc w:val="center"/>
              <w:rPr>
                <w:b/>
                <w:bCs/>
              </w:rPr>
            </w:pPr>
            <w:r w:rsidRPr="00B20C56">
              <w:rPr>
                <w:rFonts w:eastAsia="Times New Roman"/>
                <w:b/>
                <w:bCs/>
                <w:color w:val="000000"/>
                <w:szCs w:val="20"/>
              </w:rPr>
              <w:t>Chemical and Exposure Pathway</w:t>
            </w:r>
          </w:p>
        </w:tc>
      </w:tr>
      <w:tr w:rsidR="00D10AB0" w:rsidRPr="00B20C56" w14:paraId="25D90E0D" w14:textId="77777777" w:rsidTr="00D065F7">
        <w:trPr>
          <w:trHeight w:val="453"/>
        </w:trPr>
        <w:tc>
          <w:tcPr>
            <w:tcW w:w="2585" w:type="dxa"/>
          </w:tcPr>
          <w:p w14:paraId="29070731" w14:textId="77777777" w:rsidR="00D10AB0" w:rsidRPr="00B20C56" w:rsidRDefault="00D10AB0" w:rsidP="00D065F7">
            <w:pPr>
              <w:spacing w:after="0" w:line="240" w:lineRule="auto"/>
              <w:ind w:firstLine="60"/>
              <w:rPr>
                <w:i/>
              </w:rPr>
            </w:pPr>
            <w:r w:rsidRPr="00B20C56">
              <w:rPr>
                <w:i/>
              </w:rPr>
              <w:t>Shiny Stuff Factory</w:t>
            </w:r>
          </w:p>
        </w:tc>
        <w:tc>
          <w:tcPr>
            <w:tcW w:w="2700" w:type="dxa"/>
          </w:tcPr>
          <w:p w14:paraId="0DABBDD8" w14:textId="77777777" w:rsidR="00D10AB0" w:rsidRPr="00B20C56" w:rsidRDefault="00D10AB0" w:rsidP="00D065F7">
            <w:pPr>
              <w:spacing w:after="0" w:line="240" w:lineRule="auto"/>
              <w:ind w:firstLine="90"/>
              <w:rPr>
                <w:i/>
              </w:rPr>
            </w:pPr>
            <w:r w:rsidRPr="00B20C56">
              <w:rPr>
                <w:i/>
              </w:rPr>
              <w:t>54 Grove Street</w:t>
            </w:r>
          </w:p>
        </w:tc>
        <w:tc>
          <w:tcPr>
            <w:tcW w:w="1710" w:type="dxa"/>
          </w:tcPr>
          <w:p w14:paraId="109EAF2F" w14:textId="77777777" w:rsidR="00D10AB0" w:rsidRPr="00B20C56" w:rsidRDefault="00D10AB0" w:rsidP="00D065F7">
            <w:pPr>
              <w:spacing w:after="0" w:line="240" w:lineRule="auto"/>
              <w:ind w:left="90"/>
              <w:rPr>
                <w:i/>
              </w:rPr>
            </w:pPr>
            <w:r w:rsidRPr="00B20C56">
              <w:rPr>
                <w:i/>
              </w:rPr>
              <w:t>0.15 miles to the north of the utility admin building</w:t>
            </w:r>
          </w:p>
        </w:tc>
        <w:tc>
          <w:tcPr>
            <w:tcW w:w="3690" w:type="dxa"/>
          </w:tcPr>
          <w:p w14:paraId="32B35BE4" w14:textId="77777777" w:rsidR="00D10AB0" w:rsidRPr="00B20C56" w:rsidRDefault="00D10AB0" w:rsidP="00D065F7">
            <w:pPr>
              <w:spacing w:after="0" w:line="240" w:lineRule="auto"/>
              <w:ind w:left="90"/>
              <w:rPr>
                <w:i/>
              </w:rPr>
            </w:pPr>
            <w:r w:rsidRPr="00B20C56">
              <w:rPr>
                <w:i/>
              </w:rPr>
              <w:t>Facility uses large amounts of highly volatile chemicals. If power failure occurs, evaporation of these chemicals may occur, causing air pollution in areas surrounding the factory.</w:t>
            </w:r>
          </w:p>
        </w:tc>
      </w:tr>
      <w:tr w:rsidR="00D10AB0" w:rsidRPr="00B20C56" w14:paraId="65092454" w14:textId="77777777" w:rsidTr="00D065F7">
        <w:trPr>
          <w:trHeight w:val="453"/>
        </w:trPr>
        <w:tc>
          <w:tcPr>
            <w:tcW w:w="2585" w:type="dxa"/>
            <w:vAlign w:val="center"/>
          </w:tcPr>
          <w:p w14:paraId="12FCC27F" w14:textId="77777777" w:rsidR="00D10AB0" w:rsidRPr="00B20C56" w:rsidRDefault="00D10AB0" w:rsidP="00D065F7">
            <w:pPr>
              <w:pStyle w:val="TableParagraph"/>
              <w:ind w:firstLine="60"/>
              <w:rPr>
                <w:rFonts w:ascii="Calibri" w:eastAsia="Calibri" w:hAnsi="Calibri" w:cs="Calibri"/>
              </w:rPr>
            </w:pPr>
            <w:r w:rsidRPr="00B20C56">
              <w:rPr>
                <w:rFonts w:ascii="Calibri" w:eastAsia="Calibri" w:hAnsi="Calibri" w:cs="Calibri"/>
                <w:color w:val="4C4D4D" w:themeColor="accent5"/>
              </w:rPr>
              <w:t>Other</w:t>
            </w:r>
          </w:p>
        </w:tc>
        <w:tc>
          <w:tcPr>
            <w:tcW w:w="2700" w:type="dxa"/>
            <w:vAlign w:val="center"/>
          </w:tcPr>
          <w:p w14:paraId="05BE3757" w14:textId="77777777" w:rsidR="00D10AB0" w:rsidRPr="00B20C56" w:rsidRDefault="00D10AB0" w:rsidP="00D065F7">
            <w:pPr>
              <w:pStyle w:val="TableParagraph"/>
              <w:ind w:left="80" w:firstLine="90"/>
              <w:rPr>
                <w:rFonts w:ascii="Calibri" w:eastAsia="Calibri" w:hAnsi="Calibri" w:cs="Calibri"/>
              </w:rPr>
            </w:pPr>
          </w:p>
        </w:tc>
        <w:tc>
          <w:tcPr>
            <w:tcW w:w="1710" w:type="dxa"/>
            <w:vAlign w:val="center"/>
          </w:tcPr>
          <w:p w14:paraId="6D5DB6BB" w14:textId="77777777" w:rsidR="00D10AB0" w:rsidRPr="00B20C56" w:rsidRDefault="00D10AB0" w:rsidP="00D065F7">
            <w:pPr>
              <w:pStyle w:val="TableParagraph"/>
              <w:ind w:left="90" w:right="95"/>
              <w:rPr>
                <w:rFonts w:ascii="Calibri" w:eastAsia="Calibri" w:hAnsi="Calibri" w:cs="Calibri"/>
              </w:rPr>
            </w:pPr>
          </w:p>
        </w:tc>
        <w:tc>
          <w:tcPr>
            <w:tcW w:w="3690" w:type="dxa"/>
            <w:vAlign w:val="center"/>
          </w:tcPr>
          <w:p w14:paraId="3F3811A1" w14:textId="77777777" w:rsidR="00D10AB0" w:rsidRPr="00B20C56" w:rsidRDefault="00D10AB0" w:rsidP="00D065F7">
            <w:pPr>
              <w:pStyle w:val="TableParagraph"/>
              <w:ind w:left="90"/>
              <w:rPr>
                <w:rFonts w:ascii="Calibri" w:eastAsia="Calibri" w:hAnsi="Calibri" w:cs="Calibri"/>
                <w:color w:val="231F20"/>
              </w:rPr>
            </w:pPr>
          </w:p>
        </w:tc>
      </w:tr>
      <w:tr w:rsidR="00D10AB0" w:rsidRPr="00B20C56" w14:paraId="5ED49983" w14:textId="77777777" w:rsidTr="00D065F7">
        <w:trPr>
          <w:trHeight w:val="453"/>
        </w:trPr>
        <w:tc>
          <w:tcPr>
            <w:tcW w:w="2585" w:type="dxa"/>
            <w:vAlign w:val="center"/>
          </w:tcPr>
          <w:p w14:paraId="2AC3985D" w14:textId="77777777" w:rsidR="00D10AB0" w:rsidRPr="00B20C56" w:rsidRDefault="00D10AB0" w:rsidP="00D065F7">
            <w:pPr>
              <w:pStyle w:val="TableParagraph"/>
              <w:ind w:firstLine="60"/>
              <w:rPr>
                <w:rFonts w:ascii="Calibri" w:eastAsia="Calibri" w:hAnsi="Calibri" w:cs="Calibri"/>
              </w:rPr>
            </w:pPr>
          </w:p>
        </w:tc>
        <w:tc>
          <w:tcPr>
            <w:tcW w:w="2700" w:type="dxa"/>
            <w:vAlign w:val="center"/>
          </w:tcPr>
          <w:p w14:paraId="2CB8E634" w14:textId="77777777" w:rsidR="00D10AB0" w:rsidRPr="00B20C56" w:rsidRDefault="00D10AB0" w:rsidP="00D065F7">
            <w:pPr>
              <w:pStyle w:val="TableParagraph"/>
              <w:ind w:left="80" w:firstLine="90"/>
              <w:rPr>
                <w:rFonts w:ascii="Calibri" w:eastAsia="Calibri" w:hAnsi="Calibri" w:cs="Calibri"/>
              </w:rPr>
            </w:pPr>
          </w:p>
        </w:tc>
        <w:tc>
          <w:tcPr>
            <w:tcW w:w="1710" w:type="dxa"/>
            <w:vAlign w:val="center"/>
          </w:tcPr>
          <w:p w14:paraId="4C641821" w14:textId="77777777" w:rsidR="00D10AB0" w:rsidRPr="00B20C56" w:rsidRDefault="00D10AB0" w:rsidP="00D065F7">
            <w:pPr>
              <w:pStyle w:val="TableParagraph"/>
              <w:ind w:left="90" w:right="95"/>
              <w:rPr>
                <w:rFonts w:ascii="Calibri" w:eastAsia="Calibri" w:hAnsi="Calibri" w:cs="Calibri"/>
              </w:rPr>
            </w:pPr>
          </w:p>
        </w:tc>
        <w:tc>
          <w:tcPr>
            <w:tcW w:w="3690" w:type="dxa"/>
            <w:vAlign w:val="center"/>
          </w:tcPr>
          <w:p w14:paraId="36FE8F84" w14:textId="77777777" w:rsidR="00D10AB0" w:rsidRPr="00B20C56" w:rsidRDefault="00D10AB0" w:rsidP="00D065F7">
            <w:pPr>
              <w:pStyle w:val="TableParagraph"/>
              <w:ind w:left="90"/>
              <w:rPr>
                <w:rFonts w:ascii="Calibri" w:eastAsia="Calibri" w:hAnsi="Calibri" w:cs="Calibri"/>
                <w:color w:val="231F20"/>
              </w:rPr>
            </w:pPr>
          </w:p>
        </w:tc>
      </w:tr>
    </w:tbl>
    <w:p w14:paraId="58145D01" w14:textId="77777777" w:rsidR="00161D9F" w:rsidRDefault="00161D9F">
      <w:pPr>
        <w:rPr>
          <w:b/>
          <w:bCs/>
          <w:i/>
          <w:iCs/>
          <w:color w:val="auto"/>
          <w:sz w:val="22"/>
        </w:rPr>
      </w:pPr>
      <w:r>
        <w:rPr>
          <w:b/>
          <w:bCs/>
          <w:i/>
          <w:iCs/>
          <w:color w:val="auto"/>
          <w:sz w:val="22"/>
        </w:rPr>
        <w:br w:type="page"/>
      </w:r>
    </w:p>
    <w:p w14:paraId="7C38405A" w14:textId="1BB05E0A" w:rsidR="009235CB" w:rsidRPr="00B20C56" w:rsidRDefault="009235CB" w:rsidP="00D730D7">
      <w:pPr>
        <w:pStyle w:val="Heading3-NoTOC"/>
      </w:pPr>
      <w:r w:rsidRPr="00B20C56">
        <w:lastRenderedPageBreak/>
        <w:t>Industry Chemical Storage Tanks</w:t>
      </w:r>
    </w:p>
    <w:tbl>
      <w:tblPr>
        <w:tblW w:w="1068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3035"/>
        <w:gridCol w:w="2250"/>
        <w:gridCol w:w="1710"/>
        <w:gridCol w:w="3690"/>
      </w:tblGrid>
      <w:tr w:rsidR="003F1DD7" w:rsidRPr="00B20C56" w14:paraId="1EF4159A" w14:textId="77777777" w:rsidTr="008A66BA">
        <w:trPr>
          <w:trHeight w:val="453"/>
          <w:tblHeader/>
        </w:trPr>
        <w:tc>
          <w:tcPr>
            <w:tcW w:w="303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66A8E62D" w14:textId="77777777" w:rsidR="003F1DD7" w:rsidRPr="00B20C56" w:rsidRDefault="003F1DD7" w:rsidP="008A66BA">
            <w:pPr>
              <w:pStyle w:val="TableParagraph"/>
              <w:jc w:val="center"/>
              <w:rPr>
                <w:rFonts w:ascii="Times New Roman"/>
                <w:b/>
                <w:bCs/>
                <w:sz w:val="20"/>
              </w:rPr>
            </w:pPr>
            <w:r w:rsidRPr="00B20C56">
              <w:rPr>
                <w:rFonts w:eastAsia="Times New Roman"/>
                <w:b/>
                <w:bCs/>
                <w:color w:val="000000"/>
                <w:szCs w:val="20"/>
              </w:rPr>
              <w:t>Facility Name</w:t>
            </w:r>
          </w:p>
        </w:tc>
        <w:tc>
          <w:tcPr>
            <w:tcW w:w="225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78933625" w14:textId="77777777" w:rsidR="003F1DD7" w:rsidRPr="00B20C56" w:rsidRDefault="003F1DD7" w:rsidP="008A66BA">
            <w:pPr>
              <w:pStyle w:val="TableParagraph"/>
              <w:ind w:left="80"/>
              <w:jc w:val="center"/>
              <w:rPr>
                <w:b/>
                <w:bCs/>
                <w:color w:val="231F20"/>
              </w:rPr>
            </w:pPr>
            <w:r w:rsidRPr="00B20C56">
              <w:rPr>
                <w:rFonts w:eastAsia="Times New Roman"/>
                <w:b/>
                <w:bCs/>
                <w:color w:val="000000"/>
                <w:szCs w:val="20"/>
              </w:rPr>
              <w:t>Location</w:t>
            </w:r>
          </w:p>
        </w:tc>
        <w:tc>
          <w:tcPr>
            <w:tcW w:w="171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42911590" w14:textId="77777777" w:rsidR="003F1DD7" w:rsidRPr="00B20C56" w:rsidRDefault="003F1DD7" w:rsidP="008A66BA">
            <w:pPr>
              <w:pStyle w:val="TableParagraph"/>
              <w:ind w:left="52" w:right="95"/>
              <w:jc w:val="center"/>
              <w:rPr>
                <w:rFonts w:ascii="Times New Roman"/>
                <w:b/>
                <w:bCs/>
                <w:sz w:val="20"/>
              </w:rPr>
            </w:pPr>
            <w:r w:rsidRPr="00B20C56">
              <w:rPr>
                <w:rFonts w:eastAsia="Times New Roman"/>
                <w:b/>
                <w:bCs/>
                <w:color w:val="000000"/>
                <w:szCs w:val="20"/>
              </w:rPr>
              <w:t>Distance</w:t>
            </w:r>
          </w:p>
        </w:tc>
        <w:tc>
          <w:tcPr>
            <w:tcW w:w="369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52F51359" w14:textId="77777777" w:rsidR="003F1DD7" w:rsidRPr="00B20C56" w:rsidRDefault="003F1DD7" w:rsidP="008A66BA">
            <w:pPr>
              <w:pStyle w:val="TableParagraph"/>
              <w:jc w:val="center"/>
              <w:rPr>
                <w:b/>
                <w:bCs/>
              </w:rPr>
            </w:pPr>
            <w:r w:rsidRPr="00B20C56">
              <w:rPr>
                <w:rFonts w:eastAsia="Times New Roman"/>
                <w:b/>
                <w:bCs/>
                <w:color w:val="000000"/>
                <w:szCs w:val="20"/>
              </w:rPr>
              <w:t>Chemical and Exposure Pathway</w:t>
            </w:r>
          </w:p>
        </w:tc>
      </w:tr>
      <w:tr w:rsidR="003F1DD7" w:rsidRPr="00B20C56" w14:paraId="41E11B93" w14:textId="77777777" w:rsidTr="008A66BA">
        <w:trPr>
          <w:trHeight w:val="453"/>
        </w:trPr>
        <w:tc>
          <w:tcPr>
            <w:tcW w:w="3035" w:type="dxa"/>
          </w:tcPr>
          <w:p w14:paraId="14ED6760" w14:textId="77777777" w:rsidR="003F1DD7" w:rsidRPr="00B20C56" w:rsidRDefault="003F1DD7" w:rsidP="008A66BA">
            <w:pPr>
              <w:spacing w:after="0" w:line="240" w:lineRule="auto"/>
              <w:ind w:firstLine="60"/>
              <w:rPr>
                <w:i/>
              </w:rPr>
            </w:pPr>
            <w:r w:rsidRPr="00B20C56">
              <w:rPr>
                <w:i/>
              </w:rPr>
              <w:t>Metro Gas Station</w:t>
            </w:r>
          </w:p>
        </w:tc>
        <w:tc>
          <w:tcPr>
            <w:tcW w:w="2250" w:type="dxa"/>
          </w:tcPr>
          <w:p w14:paraId="72A38AB7" w14:textId="77777777" w:rsidR="003F1DD7" w:rsidRPr="00B20C56" w:rsidRDefault="003F1DD7" w:rsidP="008A66BA">
            <w:pPr>
              <w:spacing w:after="0" w:line="240" w:lineRule="auto"/>
              <w:ind w:firstLine="90"/>
              <w:rPr>
                <w:i/>
              </w:rPr>
            </w:pPr>
            <w:r w:rsidRPr="00B20C56">
              <w:rPr>
                <w:i/>
              </w:rPr>
              <w:t xml:space="preserve">25 Main Street </w:t>
            </w:r>
          </w:p>
        </w:tc>
        <w:tc>
          <w:tcPr>
            <w:tcW w:w="1710" w:type="dxa"/>
          </w:tcPr>
          <w:p w14:paraId="070D7B35" w14:textId="77777777" w:rsidR="003F1DD7" w:rsidRPr="00B20C56" w:rsidRDefault="003F1DD7" w:rsidP="008A66BA">
            <w:pPr>
              <w:spacing w:after="0" w:line="240" w:lineRule="auto"/>
              <w:ind w:left="90"/>
              <w:rPr>
                <w:i/>
              </w:rPr>
            </w:pPr>
            <w:r w:rsidRPr="00B20C56">
              <w:rPr>
                <w:i/>
              </w:rPr>
              <w:t>0.2 miles west of the utility wellfield</w:t>
            </w:r>
          </w:p>
        </w:tc>
        <w:tc>
          <w:tcPr>
            <w:tcW w:w="3690" w:type="dxa"/>
          </w:tcPr>
          <w:p w14:paraId="2B3C42F3" w14:textId="77777777" w:rsidR="003F1DD7" w:rsidRPr="00B20C56" w:rsidRDefault="003F1DD7" w:rsidP="008A66BA">
            <w:pPr>
              <w:spacing w:after="0" w:line="240" w:lineRule="auto"/>
              <w:ind w:left="90"/>
              <w:rPr>
                <w:i/>
              </w:rPr>
            </w:pPr>
            <w:r w:rsidRPr="00B20C56">
              <w:rPr>
                <w:i/>
              </w:rPr>
              <w:t>20,000-gallon underground storage tank (UST) holding gasoline. Earthquakes may cause disruption or leaking of the tank.</w:t>
            </w:r>
          </w:p>
        </w:tc>
      </w:tr>
      <w:tr w:rsidR="003F1DD7" w:rsidRPr="00B20C56" w14:paraId="3ABE02E9" w14:textId="77777777" w:rsidTr="008A66BA">
        <w:trPr>
          <w:trHeight w:val="453"/>
        </w:trPr>
        <w:tc>
          <w:tcPr>
            <w:tcW w:w="3035" w:type="dxa"/>
            <w:vAlign w:val="center"/>
          </w:tcPr>
          <w:p w14:paraId="73EBB230" w14:textId="77777777" w:rsidR="003F1DD7" w:rsidRPr="00B20C56" w:rsidRDefault="003F1DD7" w:rsidP="008A66BA">
            <w:pPr>
              <w:pStyle w:val="TableParagraph"/>
              <w:ind w:firstLine="60"/>
              <w:rPr>
                <w:rFonts w:ascii="Calibri" w:eastAsia="Calibri" w:hAnsi="Calibri" w:cs="Calibri"/>
              </w:rPr>
            </w:pPr>
            <w:r w:rsidRPr="00B20C56">
              <w:rPr>
                <w:rFonts w:ascii="Calibri" w:eastAsia="Calibri" w:hAnsi="Calibri" w:cs="Calibri"/>
                <w:color w:val="4C4D4D" w:themeColor="accent5"/>
              </w:rPr>
              <w:t>Other</w:t>
            </w:r>
          </w:p>
        </w:tc>
        <w:tc>
          <w:tcPr>
            <w:tcW w:w="2250" w:type="dxa"/>
            <w:vAlign w:val="center"/>
          </w:tcPr>
          <w:p w14:paraId="341FC8D5" w14:textId="77777777" w:rsidR="003F1DD7" w:rsidRPr="00B20C56" w:rsidRDefault="003F1DD7" w:rsidP="008A66BA">
            <w:pPr>
              <w:pStyle w:val="TableParagraph"/>
              <w:ind w:left="80" w:firstLine="90"/>
              <w:rPr>
                <w:rFonts w:ascii="Calibri" w:eastAsia="Calibri" w:hAnsi="Calibri" w:cs="Calibri"/>
              </w:rPr>
            </w:pPr>
          </w:p>
        </w:tc>
        <w:tc>
          <w:tcPr>
            <w:tcW w:w="1710" w:type="dxa"/>
            <w:vAlign w:val="center"/>
          </w:tcPr>
          <w:p w14:paraId="426874B6" w14:textId="77777777" w:rsidR="003F1DD7" w:rsidRPr="00B20C56" w:rsidRDefault="003F1DD7" w:rsidP="008A66BA">
            <w:pPr>
              <w:pStyle w:val="TableParagraph"/>
              <w:ind w:left="90" w:right="95"/>
              <w:rPr>
                <w:rFonts w:ascii="Calibri" w:eastAsia="Calibri" w:hAnsi="Calibri" w:cs="Calibri"/>
              </w:rPr>
            </w:pPr>
          </w:p>
        </w:tc>
        <w:tc>
          <w:tcPr>
            <w:tcW w:w="3690" w:type="dxa"/>
            <w:vAlign w:val="center"/>
          </w:tcPr>
          <w:p w14:paraId="3C524215" w14:textId="77777777" w:rsidR="003F1DD7" w:rsidRPr="00B20C56" w:rsidRDefault="003F1DD7" w:rsidP="008A66BA">
            <w:pPr>
              <w:pStyle w:val="TableParagraph"/>
              <w:ind w:left="90"/>
              <w:rPr>
                <w:rFonts w:ascii="Calibri" w:eastAsia="Calibri" w:hAnsi="Calibri" w:cs="Calibri"/>
                <w:color w:val="231F20"/>
              </w:rPr>
            </w:pPr>
          </w:p>
        </w:tc>
      </w:tr>
      <w:tr w:rsidR="003F1DD7" w:rsidRPr="00B20C56" w14:paraId="6C5AB70D" w14:textId="77777777" w:rsidTr="008A66BA">
        <w:trPr>
          <w:trHeight w:val="453"/>
        </w:trPr>
        <w:tc>
          <w:tcPr>
            <w:tcW w:w="3035" w:type="dxa"/>
            <w:vAlign w:val="center"/>
          </w:tcPr>
          <w:p w14:paraId="268271F9" w14:textId="77777777" w:rsidR="003F1DD7" w:rsidRPr="00B20C56" w:rsidRDefault="003F1DD7" w:rsidP="008A66BA">
            <w:pPr>
              <w:pStyle w:val="TableParagraph"/>
              <w:ind w:firstLine="60"/>
              <w:rPr>
                <w:rFonts w:ascii="Calibri" w:eastAsia="Calibri" w:hAnsi="Calibri" w:cs="Calibri"/>
              </w:rPr>
            </w:pPr>
          </w:p>
        </w:tc>
        <w:tc>
          <w:tcPr>
            <w:tcW w:w="2250" w:type="dxa"/>
            <w:vAlign w:val="center"/>
          </w:tcPr>
          <w:p w14:paraId="755B2250" w14:textId="77777777" w:rsidR="003F1DD7" w:rsidRPr="00B20C56" w:rsidRDefault="003F1DD7" w:rsidP="008A66BA">
            <w:pPr>
              <w:pStyle w:val="TableParagraph"/>
              <w:ind w:left="80" w:firstLine="90"/>
              <w:rPr>
                <w:rFonts w:ascii="Calibri" w:eastAsia="Calibri" w:hAnsi="Calibri" w:cs="Calibri"/>
              </w:rPr>
            </w:pPr>
          </w:p>
        </w:tc>
        <w:tc>
          <w:tcPr>
            <w:tcW w:w="1710" w:type="dxa"/>
            <w:vAlign w:val="center"/>
          </w:tcPr>
          <w:p w14:paraId="4440547E" w14:textId="77777777" w:rsidR="003F1DD7" w:rsidRPr="00B20C56" w:rsidRDefault="003F1DD7" w:rsidP="008A66BA">
            <w:pPr>
              <w:pStyle w:val="TableParagraph"/>
              <w:ind w:left="90" w:right="95"/>
              <w:rPr>
                <w:rFonts w:ascii="Calibri" w:eastAsia="Calibri" w:hAnsi="Calibri" w:cs="Calibri"/>
              </w:rPr>
            </w:pPr>
          </w:p>
        </w:tc>
        <w:tc>
          <w:tcPr>
            <w:tcW w:w="3690" w:type="dxa"/>
            <w:vAlign w:val="center"/>
          </w:tcPr>
          <w:p w14:paraId="72F6424F" w14:textId="77777777" w:rsidR="003F1DD7" w:rsidRPr="00B20C56" w:rsidRDefault="003F1DD7" w:rsidP="008A66BA">
            <w:pPr>
              <w:pStyle w:val="TableParagraph"/>
              <w:ind w:left="90"/>
              <w:rPr>
                <w:rFonts w:ascii="Calibri" w:eastAsia="Calibri" w:hAnsi="Calibri" w:cs="Calibri"/>
                <w:color w:val="231F20"/>
              </w:rPr>
            </w:pPr>
          </w:p>
        </w:tc>
      </w:tr>
    </w:tbl>
    <w:p w14:paraId="628BF210" w14:textId="09CAA4D6" w:rsidR="00E83DE3" w:rsidRPr="00B20C56" w:rsidRDefault="00C671DB" w:rsidP="00345F8A">
      <w:pPr>
        <w:pStyle w:val="Heading2"/>
      </w:pPr>
      <w:bookmarkStart w:id="7" w:name="_Toc202855165"/>
      <w:r>
        <w:t xml:space="preserve">v  </w:t>
      </w:r>
      <w:r w:rsidR="00DF29E3" w:rsidRPr="00B20C56">
        <w:t>Safety</w:t>
      </w:r>
      <w:bookmarkEnd w:id="7"/>
    </w:p>
    <w:p w14:paraId="2DD22DD9" w14:textId="73B35A6E" w:rsidR="00454015" w:rsidRPr="00B20C56" w:rsidRDefault="001E574D" w:rsidP="00454015">
      <w:r w:rsidRPr="00B20C56">
        <w:t xml:space="preserve">List </w:t>
      </w:r>
      <w:r w:rsidR="00454015" w:rsidRPr="00B20C56">
        <w:t xml:space="preserve">safety materials and important safety information </w:t>
      </w:r>
      <w:r w:rsidRPr="00B20C56">
        <w:t>to</w:t>
      </w:r>
      <w:r w:rsidR="00454015" w:rsidRPr="00B20C56">
        <w:t xml:space="preserve"> help protect utility personnel during an incident.</w:t>
      </w:r>
      <w:r w:rsidR="00B8715E" w:rsidRPr="00B20C56">
        <w:t xml:space="preserve"> </w:t>
      </w:r>
      <w:r w:rsidRPr="00B20C56">
        <w:t>You may also reference</w:t>
      </w:r>
      <w:r w:rsidR="00B8715E" w:rsidRPr="00B20C56">
        <w:t xml:space="preserve"> your utility Health and Safety Plan, </w:t>
      </w:r>
      <w:r w:rsidRPr="00B20C56">
        <w:t>if available</w:t>
      </w:r>
      <w:r w:rsidR="00B8715E" w:rsidRPr="00B20C56">
        <w:t>.</w:t>
      </w:r>
    </w:p>
    <w:p w14:paraId="20244119" w14:textId="62A64AEE" w:rsidR="009235CB" w:rsidRPr="00B20C56" w:rsidRDefault="009235CB" w:rsidP="0005330B">
      <w:pPr>
        <w:pStyle w:val="Heading3-NoTOC"/>
      </w:pPr>
      <w:r w:rsidRPr="00B20C56">
        <w:t>Safety Materials</w:t>
      </w:r>
    </w:p>
    <w:tbl>
      <w:tblPr>
        <w:tblW w:w="1068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2855"/>
        <w:gridCol w:w="7830"/>
      </w:tblGrid>
      <w:tr w:rsidR="009235CB" w:rsidRPr="00B20C56" w14:paraId="5CF1AFA7" w14:textId="77777777" w:rsidTr="00D065F7">
        <w:trPr>
          <w:trHeight w:val="453"/>
          <w:tblHeader/>
        </w:trPr>
        <w:tc>
          <w:tcPr>
            <w:tcW w:w="2855" w:type="dxa"/>
            <w:shd w:val="clear" w:color="auto" w:fill="BFBFBF" w:themeFill="background1" w:themeFillShade="BF"/>
            <w:vAlign w:val="center"/>
          </w:tcPr>
          <w:p w14:paraId="1909FB64" w14:textId="77777777" w:rsidR="009235CB" w:rsidRPr="00B20C56" w:rsidRDefault="009235CB" w:rsidP="00D065F7">
            <w:pPr>
              <w:pStyle w:val="TableParagraph"/>
              <w:jc w:val="center"/>
              <w:rPr>
                <w:rFonts w:ascii="Times New Roman"/>
                <w:b/>
                <w:bCs/>
                <w:sz w:val="20"/>
              </w:rPr>
            </w:pPr>
            <w:r w:rsidRPr="00B20C56">
              <w:rPr>
                <w:rFonts w:eastAsia="Times New Roman"/>
                <w:b/>
                <w:bCs/>
                <w:color w:val="000000"/>
                <w:szCs w:val="20"/>
              </w:rPr>
              <w:t>Material Type</w:t>
            </w:r>
          </w:p>
        </w:tc>
        <w:tc>
          <w:tcPr>
            <w:tcW w:w="7830" w:type="dxa"/>
            <w:shd w:val="clear" w:color="auto" w:fill="BFBFBF" w:themeFill="background1" w:themeFillShade="BF"/>
            <w:vAlign w:val="center"/>
          </w:tcPr>
          <w:p w14:paraId="2EFDE2C7" w14:textId="77777777" w:rsidR="009235CB" w:rsidRPr="00B20C56" w:rsidRDefault="009235CB" w:rsidP="00D065F7">
            <w:pPr>
              <w:pStyle w:val="TableParagraph"/>
              <w:ind w:left="52" w:right="95"/>
              <w:jc w:val="center"/>
              <w:rPr>
                <w:rFonts w:ascii="Times New Roman"/>
                <w:b/>
                <w:bCs/>
                <w:sz w:val="20"/>
              </w:rPr>
            </w:pPr>
            <w:r w:rsidRPr="00B20C56">
              <w:rPr>
                <w:rFonts w:eastAsia="Times New Roman"/>
                <w:b/>
                <w:bCs/>
                <w:color w:val="000000"/>
                <w:szCs w:val="20"/>
              </w:rPr>
              <w:t>Location</w:t>
            </w:r>
          </w:p>
        </w:tc>
      </w:tr>
      <w:tr w:rsidR="009235CB" w:rsidRPr="00B20C56" w14:paraId="1248AD70" w14:textId="77777777" w:rsidTr="00D065F7">
        <w:trPr>
          <w:trHeight w:val="453"/>
        </w:trPr>
        <w:tc>
          <w:tcPr>
            <w:tcW w:w="2855" w:type="dxa"/>
            <w:tcBorders>
              <w:top w:val="single" w:sz="8" w:space="0" w:color="0B6DB7" w:themeColor="background2"/>
              <w:bottom w:val="single" w:sz="8" w:space="0" w:color="0B6DB7" w:themeColor="background2"/>
              <w:right w:val="single" w:sz="8" w:space="0" w:color="0B6DB7" w:themeColor="background2"/>
            </w:tcBorders>
          </w:tcPr>
          <w:p w14:paraId="3EEC7ED2" w14:textId="77777777" w:rsidR="009235CB" w:rsidRPr="00B20C56" w:rsidRDefault="009235CB" w:rsidP="00D065F7">
            <w:pPr>
              <w:spacing w:after="0" w:line="240" w:lineRule="auto"/>
              <w:ind w:left="60"/>
              <w:rPr>
                <w:i/>
              </w:rPr>
            </w:pPr>
            <w:r w:rsidRPr="00B20C56">
              <w:rPr>
                <w:i/>
              </w:rPr>
              <w:t>Toxic material detection and testing supplies</w:t>
            </w:r>
          </w:p>
        </w:tc>
        <w:tc>
          <w:tcPr>
            <w:tcW w:w="7830" w:type="dxa"/>
          </w:tcPr>
          <w:p w14:paraId="11CA2060" w14:textId="77777777" w:rsidR="009235CB" w:rsidRPr="00B20C56" w:rsidRDefault="009235CB" w:rsidP="00D065F7">
            <w:pPr>
              <w:pStyle w:val="TableParagraph"/>
              <w:ind w:left="52" w:right="95"/>
              <w:rPr>
                <w:rFonts w:ascii="Calibri" w:eastAsia="Calibri" w:hAnsi="Calibri" w:cs="Calibri"/>
                <w:i/>
                <w:iCs/>
              </w:rPr>
            </w:pPr>
            <w:r w:rsidRPr="00B20C56">
              <w:rPr>
                <w:rFonts w:ascii="Calibri" w:eastAsia="Calibri" w:hAnsi="Calibri" w:cs="Calibri"/>
                <w:i/>
                <w:iCs/>
              </w:rPr>
              <w:t>DPW Yard, 129 Main Street</w:t>
            </w:r>
          </w:p>
        </w:tc>
      </w:tr>
      <w:tr w:rsidR="009235CB" w:rsidRPr="00B20C56" w14:paraId="7BC3D33A" w14:textId="77777777" w:rsidTr="00D065F7">
        <w:trPr>
          <w:trHeight w:val="453"/>
        </w:trPr>
        <w:tc>
          <w:tcPr>
            <w:tcW w:w="2855" w:type="dxa"/>
            <w:tcBorders>
              <w:top w:val="single" w:sz="8" w:space="0" w:color="0B6DB7" w:themeColor="background2"/>
              <w:bottom w:val="single" w:sz="8" w:space="0" w:color="0B6DB7" w:themeColor="background2"/>
              <w:right w:val="single" w:sz="8" w:space="0" w:color="0B6DB7" w:themeColor="background2"/>
            </w:tcBorders>
          </w:tcPr>
          <w:p w14:paraId="09325BC3" w14:textId="77777777" w:rsidR="009235CB" w:rsidRPr="00B20C56" w:rsidRDefault="009235CB" w:rsidP="00D065F7">
            <w:pPr>
              <w:spacing w:after="0" w:line="240" w:lineRule="auto"/>
              <w:ind w:left="60"/>
              <w:rPr>
                <w:i/>
              </w:rPr>
            </w:pPr>
            <w:r w:rsidRPr="00B20C56">
              <w:rPr>
                <w:i/>
              </w:rPr>
              <w:t>Emergency food and water supplies</w:t>
            </w:r>
          </w:p>
        </w:tc>
        <w:tc>
          <w:tcPr>
            <w:tcW w:w="7830" w:type="dxa"/>
            <w:vAlign w:val="center"/>
          </w:tcPr>
          <w:p w14:paraId="6BF6F28C" w14:textId="77777777" w:rsidR="009235CB" w:rsidRPr="00B20C56" w:rsidRDefault="009235CB" w:rsidP="00D065F7">
            <w:pPr>
              <w:pStyle w:val="TableParagraph"/>
              <w:ind w:left="52" w:right="95"/>
              <w:rPr>
                <w:rFonts w:ascii="Calibri" w:eastAsia="Calibri" w:hAnsi="Calibri" w:cs="Calibri"/>
              </w:rPr>
            </w:pPr>
          </w:p>
        </w:tc>
      </w:tr>
      <w:tr w:rsidR="009235CB" w:rsidRPr="00B20C56" w14:paraId="357BEE6B" w14:textId="77777777" w:rsidTr="00D065F7">
        <w:trPr>
          <w:trHeight w:val="453"/>
        </w:trPr>
        <w:tc>
          <w:tcPr>
            <w:tcW w:w="2855" w:type="dxa"/>
            <w:tcBorders>
              <w:top w:val="single" w:sz="8" w:space="0" w:color="0B6DB7" w:themeColor="background2"/>
              <w:bottom w:val="single" w:sz="8" w:space="0" w:color="0B6DB7" w:themeColor="background2"/>
              <w:right w:val="single" w:sz="8" w:space="0" w:color="0B6DB7" w:themeColor="background2"/>
            </w:tcBorders>
          </w:tcPr>
          <w:p w14:paraId="228B4757" w14:textId="77777777" w:rsidR="009235CB" w:rsidRPr="00B20C56" w:rsidRDefault="009235CB" w:rsidP="00D065F7">
            <w:pPr>
              <w:spacing w:after="0" w:line="240" w:lineRule="auto"/>
              <w:ind w:left="60"/>
              <w:rPr>
                <w:i/>
              </w:rPr>
            </w:pPr>
            <w:r w:rsidRPr="00B20C56">
              <w:rPr>
                <w:i/>
              </w:rPr>
              <w:t>Emergency PPE (note what PPE are present at each location)</w:t>
            </w:r>
          </w:p>
        </w:tc>
        <w:tc>
          <w:tcPr>
            <w:tcW w:w="7830" w:type="dxa"/>
            <w:vAlign w:val="center"/>
          </w:tcPr>
          <w:p w14:paraId="543CA467" w14:textId="77777777" w:rsidR="009235CB" w:rsidRPr="00B20C56" w:rsidRDefault="009235CB" w:rsidP="00D065F7">
            <w:pPr>
              <w:pStyle w:val="TableParagraph"/>
              <w:ind w:left="52" w:right="95"/>
              <w:rPr>
                <w:rFonts w:ascii="Calibri" w:eastAsia="Calibri" w:hAnsi="Calibri" w:cs="Calibri"/>
              </w:rPr>
            </w:pPr>
          </w:p>
        </w:tc>
      </w:tr>
      <w:tr w:rsidR="009235CB" w:rsidRPr="00B20C56" w14:paraId="0F1DDC7A" w14:textId="77777777" w:rsidTr="00D065F7">
        <w:trPr>
          <w:trHeight w:val="453"/>
        </w:trPr>
        <w:tc>
          <w:tcPr>
            <w:tcW w:w="2855" w:type="dxa"/>
            <w:tcBorders>
              <w:top w:val="single" w:sz="8" w:space="0" w:color="0B6DB7" w:themeColor="background2"/>
              <w:bottom w:val="single" w:sz="8" w:space="0" w:color="0B6DB7" w:themeColor="background2"/>
              <w:right w:val="single" w:sz="8" w:space="0" w:color="0B6DB7" w:themeColor="background2"/>
            </w:tcBorders>
          </w:tcPr>
          <w:p w14:paraId="6E764108" w14:textId="77777777" w:rsidR="009235CB" w:rsidRPr="00B20C56" w:rsidRDefault="009235CB" w:rsidP="00D065F7">
            <w:pPr>
              <w:spacing w:after="0" w:line="240" w:lineRule="auto"/>
              <w:ind w:left="60"/>
              <w:rPr>
                <w:i/>
              </w:rPr>
            </w:pPr>
            <w:r w:rsidRPr="00B20C56">
              <w:rPr>
                <w:i/>
              </w:rPr>
              <w:t>Other equipment (note what is present at each location)</w:t>
            </w:r>
          </w:p>
        </w:tc>
        <w:tc>
          <w:tcPr>
            <w:tcW w:w="7830" w:type="dxa"/>
            <w:vAlign w:val="center"/>
          </w:tcPr>
          <w:p w14:paraId="49A9B8A8" w14:textId="77777777" w:rsidR="009235CB" w:rsidRPr="00B20C56" w:rsidRDefault="009235CB" w:rsidP="00D065F7">
            <w:pPr>
              <w:pStyle w:val="TableParagraph"/>
              <w:ind w:left="52" w:right="95"/>
              <w:rPr>
                <w:rFonts w:ascii="Calibri" w:eastAsia="Calibri" w:hAnsi="Calibri" w:cs="Calibri"/>
              </w:rPr>
            </w:pPr>
          </w:p>
        </w:tc>
      </w:tr>
      <w:tr w:rsidR="009235CB" w:rsidRPr="00B20C56" w14:paraId="3423C778" w14:textId="77777777" w:rsidTr="00D065F7">
        <w:trPr>
          <w:trHeight w:val="453"/>
        </w:trPr>
        <w:tc>
          <w:tcPr>
            <w:tcW w:w="2855" w:type="dxa"/>
            <w:tcBorders>
              <w:top w:val="single" w:sz="8" w:space="0" w:color="0B6DB7" w:themeColor="background2"/>
              <w:bottom w:val="single" w:sz="8" w:space="0" w:color="0B6DB7" w:themeColor="background2"/>
              <w:right w:val="single" w:sz="8" w:space="0" w:color="0B6DB7" w:themeColor="background2"/>
            </w:tcBorders>
          </w:tcPr>
          <w:p w14:paraId="079FE6D3" w14:textId="77777777" w:rsidR="009235CB" w:rsidRPr="00B20C56" w:rsidRDefault="009235CB" w:rsidP="00D065F7">
            <w:pPr>
              <w:spacing w:after="0" w:line="240" w:lineRule="auto"/>
              <w:ind w:left="60"/>
              <w:rPr>
                <w:iCs/>
              </w:rPr>
            </w:pPr>
          </w:p>
        </w:tc>
        <w:tc>
          <w:tcPr>
            <w:tcW w:w="7830" w:type="dxa"/>
            <w:vAlign w:val="center"/>
          </w:tcPr>
          <w:p w14:paraId="1C66F077" w14:textId="77777777" w:rsidR="009235CB" w:rsidRPr="00B20C56" w:rsidRDefault="009235CB" w:rsidP="00D065F7">
            <w:pPr>
              <w:pStyle w:val="TableParagraph"/>
              <w:ind w:left="52" w:right="95"/>
              <w:rPr>
                <w:rFonts w:ascii="Calibri" w:eastAsia="Calibri" w:hAnsi="Calibri" w:cs="Calibri"/>
              </w:rPr>
            </w:pPr>
          </w:p>
        </w:tc>
      </w:tr>
    </w:tbl>
    <w:p w14:paraId="35CA22C4" w14:textId="77777777" w:rsidR="009235CB" w:rsidRPr="00B20C56" w:rsidRDefault="009235CB" w:rsidP="0005330B">
      <w:pPr>
        <w:pStyle w:val="Heading3-NoTOC"/>
      </w:pPr>
      <w:r w:rsidRPr="00B20C56">
        <w:t>Safety Information</w:t>
      </w:r>
    </w:p>
    <w:tbl>
      <w:tblPr>
        <w:tblW w:w="1068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2585"/>
        <w:gridCol w:w="8100"/>
      </w:tblGrid>
      <w:tr w:rsidR="009235CB" w:rsidRPr="00B20C56" w14:paraId="24EFA219" w14:textId="77777777" w:rsidTr="00D065F7">
        <w:trPr>
          <w:trHeight w:val="453"/>
          <w:tblHeader/>
        </w:trPr>
        <w:tc>
          <w:tcPr>
            <w:tcW w:w="2585" w:type="dxa"/>
            <w:shd w:val="clear" w:color="auto" w:fill="BFBFBF" w:themeFill="background1" w:themeFillShade="BF"/>
            <w:vAlign w:val="center"/>
          </w:tcPr>
          <w:p w14:paraId="75540581" w14:textId="77777777" w:rsidR="009235CB" w:rsidRPr="00B20C56" w:rsidRDefault="009235CB" w:rsidP="00D065F7">
            <w:pPr>
              <w:pStyle w:val="TableParagraph"/>
              <w:jc w:val="center"/>
              <w:rPr>
                <w:rFonts w:ascii="Times New Roman"/>
                <w:b/>
                <w:bCs/>
                <w:sz w:val="20"/>
              </w:rPr>
            </w:pPr>
            <w:r w:rsidRPr="00B20C56">
              <w:rPr>
                <w:rFonts w:eastAsia="Times New Roman"/>
                <w:b/>
                <w:bCs/>
                <w:color w:val="000000"/>
                <w:szCs w:val="20"/>
              </w:rPr>
              <w:t>Topic</w:t>
            </w:r>
          </w:p>
        </w:tc>
        <w:tc>
          <w:tcPr>
            <w:tcW w:w="8100" w:type="dxa"/>
            <w:shd w:val="clear" w:color="auto" w:fill="BFBFBF" w:themeFill="background1" w:themeFillShade="BF"/>
            <w:vAlign w:val="center"/>
          </w:tcPr>
          <w:p w14:paraId="33642BC3" w14:textId="77777777" w:rsidR="009235CB" w:rsidRPr="00B20C56" w:rsidRDefault="009235CB" w:rsidP="00D065F7">
            <w:pPr>
              <w:pStyle w:val="TableParagraph"/>
              <w:ind w:left="52" w:right="95"/>
              <w:jc w:val="center"/>
              <w:rPr>
                <w:rFonts w:ascii="Times New Roman"/>
                <w:b/>
                <w:bCs/>
                <w:sz w:val="20"/>
              </w:rPr>
            </w:pPr>
            <w:r w:rsidRPr="00B20C56">
              <w:rPr>
                <w:rFonts w:eastAsia="Times New Roman"/>
                <w:b/>
                <w:bCs/>
                <w:color w:val="000000"/>
                <w:szCs w:val="20"/>
              </w:rPr>
              <w:t>Description</w:t>
            </w:r>
          </w:p>
        </w:tc>
      </w:tr>
      <w:tr w:rsidR="009235CB" w:rsidRPr="00B20C56" w14:paraId="3E1479D3" w14:textId="77777777" w:rsidTr="00D065F7">
        <w:trPr>
          <w:trHeight w:val="453"/>
        </w:trPr>
        <w:tc>
          <w:tcPr>
            <w:tcW w:w="2585" w:type="dxa"/>
            <w:tcBorders>
              <w:top w:val="single" w:sz="8" w:space="0" w:color="0B6DB7" w:themeColor="background2"/>
              <w:bottom w:val="single" w:sz="8" w:space="0" w:color="0B6DB7" w:themeColor="background2"/>
              <w:right w:val="single" w:sz="8" w:space="0" w:color="0B6DB7" w:themeColor="background2"/>
            </w:tcBorders>
          </w:tcPr>
          <w:p w14:paraId="182A4CC9" w14:textId="77777777" w:rsidR="009235CB" w:rsidRPr="00B20C56" w:rsidRDefault="009235CB" w:rsidP="00D065F7">
            <w:pPr>
              <w:spacing w:after="0" w:line="240" w:lineRule="auto"/>
              <w:ind w:firstLine="60"/>
              <w:rPr>
                <w:i/>
              </w:rPr>
            </w:pPr>
            <w:r w:rsidRPr="00B20C56">
              <w:rPr>
                <w:i/>
              </w:rPr>
              <w:t>Wind speed</w:t>
            </w:r>
          </w:p>
        </w:tc>
        <w:tc>
          <w:tcPr>
            <w:tcW w:w="8100" w:type="dxa"/>
          </w:tcPr>
          <w:p w14:paraId="29D07B3C" w14:textId="77777777" w:rsidR="009235CB" w:rsidRPr="00B20C56" w:rsidRDefault="009235CB" w:rsidP="00D065F7">
            <w:pPr>
              <w:spacing w:after="0" w:line="240" w:lineRule="auto"/>
              <w:ind w:left="91"/>
              <w:rPr>
                <w:i/>
              </w:rPr>
            </w:pPr>
            <w:r w:rsidRPr="00B20C56">
              <w:rPr>
                <w:i/>
              </w:rPr>
              <w:t>Utility personnel may not work outdoors when the sustained wind speed is 45 mph or greater.</w:t>
            </w:r>
          </w:p>
        </w:tc>
      </w:tr>
      <w:tr w:rsidR="009235CB" w:rsidRPr="00B20C56" w14:paraId="7E22A21B" w14:textId="77777777" w:rsidTr="00D065F7">
        <w:trPr>
          <w:trHeight w:val="453"/>
        </w:trPr>
        <w:tc>
          <w:tcPr>
            <w:tcW w:w="2585" w:type="dxa"/>
            <w:tcBorders>
              <w:top w:val="single" w:sz="8" w:space="0" w:color="0B6DB7" w:themeColor="background2"/>
              <w:bottom w:val="single" w:sz="8" w:space="0" w:color="0B6DB7" w:themeColor="background2"/>
              <w:right w:val="single" w:sz="8" w:space="0" w:color="0B6DB7" w:themeColor="background2"/>
            </w:tcBorders>
          </w:tcPr>
          <w:p w14:paraId="32926301" w14:textId="77777777" w:rsidR="009235CB" w:rsidRPr="00B20C56" w:rsidRDefault="009235CB" w:rsidP="00D065F7">
            <w:pPr>
              <w:spacing w:after="0" w:line="240" w:lineRule="auto"/>
              <w:ind w:firstLine="60"/>
              <w:rPr>
                <w:iCs/>
              </w:rPr>
            </w:pPr>
            <w:r w:rsidRPr="00B20C56">
              <w:rPr>
                <w:iCs/>
              </w:rPr>
              <w:t>Other</w:t>
            </w:r>
          </w:p>
        </w:tc>
        <w:tc>
          <w:tcPr>
            <w:tcW w:w="8100" w:type="dxa"/>
            <w:vAlign w:val="center"/>
          </w:tcPr>
          <w:p w14:paraId="34ECDE8D" w14:textId="77777777" w:rsidR="009235CB" w:rsidRPr="00B20C56" w:rsidRDefault="009235CB" w:rsidP="00D065F7">
            <w:pPr>
              <w:pStyle w:val="TableParagraph"/>
              <w:ind w:left="91" w:right="95"/>
              <w:rPr>
                <w:rFonts w:ascii="Calibri" w:eastAsia="Calibri" w:hAnsi="Calibri" w:cs="Calibri"/>
              </w:rPr>
            </w:pPr>
          </w:p>
        </w:tc>
      </w:tr>
      <w:tr w:rsidR="009235CB" w:rsidRPr="00B20C56" w14:paraId="090B43C1" w14:textId="77777777" w:rsidTr="00D065F7">
        <w:trPr>
          <w:trHeight w:val="453"/>
        </w:trPr>
        <w:tc>
          <w:tcPr>
            <w:tcW w:w="2585" w:type="dxa"/>
            <w:tcBorders>
              <w:top w:val="single" w:sz="8" w:space="0" w:color="0B6DB7" w:themeColor="background2"/>
              <w:bottom w:val="single" w:sz="8" w:space="0" w:color="0B6DB7" w:themeColor="background2"/>
              <w:right w:val="single" w:sz="8" w:space="0" w:color="0B6DB7" w:themeColor="background2"/>
            </w:tcBorders>
          </w:tcPr>
          <w:p w14:paraId="11B1F2AD" w14:textId="77777777" w:rsidR="009235CB" w:rsidRPr="00B20C56" w:rsidRDefault="009235CB" w:rsidP="00D065F7">
            <w:pPr>
              <w:spacing w:after="0" w:line="240" w:lineRule="auto"/>
              <w:ind w:firstLine="60"/>
              <w:rPr>
                <w:i/>
              </w:rPr>
            </w:pPr>
          </w:p>
        </w:tc>
        <w:tc>
          <w:tcPr>
            <w:tcW w:w="8100" w:type="dxa"/>
            <w:vAlign w:val="center"/>
          </w:tcPr>
          <w:p w14:paraId="72B79CE7" w14:textId="77777777" w:rsidR="009235CB" w:rsidRPr="00B20C56" w:rsidRDefault="009235CB" w:rsidP="00D065F7">
            <w:pPr>
              <w:pStyle w:val="TableParagraph"/>
              <w:ind w:left="91" w:right="95"/>
              <w:rPr>
                <w:rFonts w:ascii="Calibri" w:eastAsia="Calibri" w:hAnsi="Calibri" w:cs="Calibri"/>
              </w:rPr>
            </w:pPr>
          </w:p>
        </w:tc>
      </w:tr>
      <w:tr w:rsidR="009235CB" w:rsidRPr="00B20C56" w14:paraId="251118C1" w14:textId="77777777" w:rsidTr="00D065F7">
        <w:trPr>
          <w:trHeight w:val="453"/>
        </w:trPr>
        <w:tc>
          <w:tcPr>
            <w:tcW w:w="2585" w:type="dxa"/>
            <w:tcBorders>
              <w:top w:val="single" w:sz="8" w:space="0" w:color="0B6DB7" w:themeColor="background2"/>
              <w:bottom w:val="single" w:sz="8" w:space="0" w:color="0B6DB7" w:themeColor="background2"/>
              <w:right w:val="single" w:sz="8" w:space="0" w:color="0B6DB7" w:themeColor="background2"/>
            </w:tcBorders>
          </w:tcPr>
          <w:p w14:paraId="10330414" w14:textId="77777777" w:rsidR="009235CB" w:rsidRPr="00B20C56" w:rsidRDefault="009235CB" w:rsidP="00D065F7">
            <w:pPr>
              <w:spacing w:after="0" w:line="240" w:lineRule="auto"/>
              <w:ind w:firstLine="60"/>
              <w:rPr>
                <w:i/>
              </w:rPr>
            </w:pPr>
          </w:p>
        </w:tc>
        <w:tc>
          <w:tcPr>
            <w:tcW w:w="8100" w:type="dxa"/>
            <w:vAlign w:val="center"/>
          </w:tcPr>
          <w:p w14:paraId="10303940" w14:textId="77777777" w:rsidR="009235CB" w:rsidRPr="00B20C56" w:rsidRDefault="009235CB" w:rsidP="00D065F7">
            <w:pPr>
              <w:pStyle w:val="TableParagraph"/>
              <w:ind w:left="91" w:right="95"/>
              <w:rPr>
                <w:rFonts w:ascii="Calibri" w:eastAsia="Calibri" w:hAnsi="Calibri" w:cs="Calibri"/>
              </w:rPr>
            </w:pPr>
          </w:p>
        </w:tc>
      </w:tr>
    </w:tbl>
    <w:p w14:paraId="6670A881" w14:textId="206960AC" w:rsidR="00213C66" w:rsidRPr="00B20C56" w:rsidRDefault="00213C66">
      <w:pPr>
        <w:rPr>
          <w:rFonts w:eastAsiaTheme="majorEastAsia" w:cstheme="majorBidi"/>
          <w:b/>
          <w:bCs/>
          <w:color w:val="0B6DB7" w:themeColor="background2"/>
          <w:sz w:val="22"/>
          <w:szCs w:val="26"/>
        </w:rPr>
      </w:pPr>
      <w:r w:rsidRPr="00B20C56">
        <w:br w:type="page"/>
      </w:r>
    </w:p>
    <w:p w14:paraId="400804C1" w14:textId="7130FACA" w:rsidR="00D7349C" w:rsidRPr="00B20C56" w:rsidRDefault="00C671DB" w:rsidP="00345F8A">
      <w:pPr>
        <w:pStyle w:val="Heading2"/>
      </w:pPr>
      <w:bookmarkStart w:id="8" w:name="_Toc202855166"/>
      <w:r>
        <w:lastRenderedPageBreak/>
        <w:t xml:space="preserve">vi  </w:t>
      </w:r>
      <w:r w:rsidR="00950F94" w:rsidRPr="00B20C56">
        <w:t>Response Resources</w:t>
      </w:r>
      <w:bookmarkEnd w:id="8"/>
    </w:p>
    <w:p w14:paraId="0C94D21A" w14:textId="1327414C" w:rsidR="00950F94" w:rsidRPr="00B20C56" w:rsidRDefault="00024297" w:rsidP="00950F94">
      <w:r w:rsidRPr="00B20C56">
        <w:t>Provide</w:t>
      </w:r>
      <w:r w:rsidR="00950F94" w:rsidRPr="00B20C56">
        <w:t xml:space="preserve"> an inventory of available resources (e.g., equipment, supplies) either maintained on site or readily available off site (e.g., neighboring </w:t>
      </w:r>
      <w:r w:rsidR="00860D04" w:rsidRPr="00B20C56">
        <w:t>utility</w:t>
      </w:r>
      <w:r w:rsidR="00950F94" w:rsidRPr="00B20C56">
        <w:t xml:space="preserve">) </w:t>
      </w:r>
      <w:r w:rsidRPr="00B20C56">
        <w:t>in the table below</w:t>
      </w:r>
      <w:r w:rsidR="00F66642" w:rsidRPr="00B20C56">
        <w:t>,</w:t>
      </w:r>
      <w:r w:rsidRPr="00B20C56">
        <w:t xml:space="preserve"> </w:t>
      </w:r>
      <w:r w:rsidR="00D369EC" w:rsidRPr="00B20C56">
        <w:t xml:space="preserve">or </w:t>
      </w:r>
      <w:r w:rsidRPr="00B20C56">
        <w:t>insert</w:t>
      </w:r>
      <w:r w:rsidR="00950F94" w:rsidRPr="00B20C56">
        <w:t xml:space="preserve"> </w:t>
      </w:r>
      <w:r w:rsidR="00D369EC" w:rsidRPr="00B20C56">
        <w:t xml:space="preserve">an </w:t>
      </w:r>
      <w:r w:rsidR="00950F94" w:rsidRPr="00B20C56">
        <w:t xml:space="preserve">existing inventory sheet. </w:t>
      </w:r>
    </w:p>
    <w:p w14:paraId="4F1E75FC" w14:textId="77777777" w:rsidR="0031280B" w:rsidRPr="00B20C56" w:rsidRDefault="0031280B" w:rsidP="0005330B">
      <w:pPr>
        <w:pStyle w:val="Heading3-NoTOC"/>
      </w:pPr>
      <w:r w:rsidRPr="00B20C56">
        <w:t>Resources</w:t>
      </w:r>
    </w:p>
    <w:tbl>
      <w:tblPr>
        <w:tblW w:w="1059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3215"/>
        <w:gridCol w:w="2700"/>
        <w:gridCol w:w="1260"/>
        <w:gridCol w:w="3420"/>
      </w:tblGrid>
      <w:tr w:rsidR="0031280B" w:rsidRPr="00B20C56" w14:paraId="54EDB3ED" w14:textId="77777777" w:rsidTr="00D065F7">
        <w:trPr>
          <w:trHeight w:val="453"/>
          <w:tblHeader/>
        </w:trPr>
        <w:tc>
          <w:tcPr>
            <w:tcW w:w="321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6EBF8BB8" w14:textId="77777777" w:rsidR="0031280B" w:rsidRPr="00B20C56" w:rsidRDefault="0031280B" w:rsidP="00D065F7">
            <w:pPr>
              <w:pStyle w:val="TableParagraph"/>
              <w:jc w:val="center"/>
              <w:rPr>
                <w:rFonts w:ascii="Times New Roman"/>
                <w:b/>
                <w:bCs/>
                <w:sz w:val="20"/>
              </w:rPr>
            </w:pPr>
            <w:r w:rsidRPr="00B20C56">
              <w:rPr>
                <w:rFonts w:eastAsia="Times New Roman"/>
                <w:b/>
                <w:bCs/>
                <w:color w:val="000000"/>
                <w:szCs w:val="20"/>
              </w:rPr>
              <w:t>Resource Kind</w:t>
            </w:r>
          </w:p>
        </w:tc>
        <w:tc>
          <w:tcPr>
            <w:tcW w:w="270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456001DD" w14:textId="77777777" w:rsidR="0031280B" w:rsidRPr="00B20C56" w:rsidRDefault="0031280B" w:rsidP="00D065F7">
            <w:pPr>
              <w:pStyle w:val="TableParagraph"/>
              <w:ind w:left="80"/>
              <w:jc w:val="center"/>
              <w:rPr>
                <w:b/>
                <w:bCs/>
                <w:color w:val="231F20"/>
              </w:rPr>
            </w:pPr>
            <w:r w:rsidRPr="00B20C56">
              <w:rPr>
                <w:rFonts w:eastAsia="Times New Roman"/>
                <w:b/>
                <w:bCs/>
                <w:color w:val="000000"/>
                <w:szCs w:val="20"/>
              </w:rPr>
              <w:t>Resource Type</w:t>
            </w:r>
          </w:p>
        </w:tc>
        <w:tc>
          <w:tcPr>
            <w:tcW w:w="126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0F34440B" w14:textId="77777777" w:rsidR="0031280B" w:rsidRPr="00B20C56" w:rsidRDefault="0031280B" w:rsidP="00D065F7">
            <w:pPr>
              <w:pStyle w:val="TableParagraph"/>
              <w:ind w:left="52" w:right="95"/>
              <w:jc w:val="center"/>
              <w:rPr>
                <w:rFonts w:ascii="Times New Roman"/>
                <w:b/>
                <w:bCs/>
                <w:sz w:val="20"/>
              </w:rPr>
            </w:pPr>
            <w:r w:rsidRPr="00B20C56">
              <w:rPr>
                <w:rFonts w:eastAsia="Times New Roman"/>
                <w:b/>
                <w:bCs/>
                <w:color w:val="000000"/>
                <w:szCs w:val="20"/>
              </w:rPr>
              <w:t>Quantity</w:t>
            </w:r>
          </w:p>
        </w:tc>
        <w:tc>
          <w:tcPr>
            <w:tcW w:w="342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63231BC8" w14:textId="77777777" w:rsidR="0031280B" w:rsidRPr="00B20C56" w:rsidRDefault="0031280B" w:rsidP="00D065F7">
            <w:pPr>
              <w:pStyle w:val="TableParagraph"/>
              <w:jc w:val="center"/>
              <w:rPr>
                <w:b/>
                <w:bCs/>
              </w:rPr>
            </w:pPr>
            <w:r w:rsidRPr="00B20C56">
              <w:rPr>
                <w:rFonts w:eastAsia="Times New Roman"/>
                <w:b/>
                <w:bCs/>
                <w:color w:val="000000"/>
                <w:szCs w:val="20"/>
              </w:rPr>
              <w:t>Location</w:t>
            </w:r>
          </w:p>
        </w:tc>
      </w:tr>
      <w:tr w:rsidR="0031280B" w:rsidRPr="00B20C56" w14:paraId="158A0691" w14:textId="77777777" w:rsidTr="00D065F7">
        <w:trPr>
          <w:trHeight w:val="453"/>
        </w:trPr>
        <w:tc>
          <w:tcPr>
            <w:tcW w:w="3215" w:type="dxa"/>
            <w:vAlign w:val="center"/>
          </w:tcPr>
          <w:p w14:paraId="3E1C76FF" w14:textId="77777777" w:rsidR="0031280B" w:rsidRPr="00B20C56" w:rsidRDefault="0031280B" w:rsidP="00D065F7">
            <w:pPr>
              <w:ind w:firstLine="60"/>
              <w:rPr>
                <w:i/>
              </w:rPr>
            </w:pPr>
            <w:r w:rsidRPr="00B20C56">
              <w:rPr>
                <w:i/>
              </w:rPr>
              <w:t>Generator</w:t>
            </w:r>
          </w:p>
        </w:tc>
        <w:tc>
          <w:tcPr>
            <w:tcW w:w="2700" w:type="dxa"/>
          </w:tcPr>
          <w:p w14:paraId="650DDDB1" w14:textId="77777777" w:rsidR="0031280B" w:rsidRPr="00B20C56" w:rsidRDefault="0031280B" w:rsidP="00D065F7">
            <w:pPr>
              <w:pStyle w:val="TableParagraph"/>
              <w:ind w:left="90"/>
              <w:rPr>
                <w:rFonts w:ascii="Calibri" w:eastAsia="Calibri" w:hAnsi="Calibri" w:cs="Calibri"/>
                <w:i/>
                <w:iCs/>
                <w:color w:val="4C4D4D" w:themeColor="accent5"/>
              </w:rPr>
            </w:pPr>
            <w:r w:rsidRPr="00B20C56">
              <w:rPr>
                <w:rFonts w:ascii="Calibri" w:eastAsia="Calibri" w:hAnsi="Calibri" w:cs="Calibri"/>
                <w:i/>
                <w:iCs/>
                <w:color w:val="4C4D4D" w:themeColor="accent5"/>
              </w:rPr>
              <w:t>Portable, 10000 watts</w:t>
            </w:r>
          </w:p>
        </w:tc>
        <w:tc>
          <w:tcPr>
            <w:tcW w:w="1260" w:type="dxa"/>
          </w:tcPr>
          <w:p w14:paraId="5FFEACF6" w14:textId="77777777" w:rsidR="0031280B" w:rsidRPr="00B20C56" w:rsidRDefault="0031280B" w:rsidP="00D065F7">
            <w:pPr>
              <w:pStyle w:val="TableParagraph"/>
              <w:ind w:left="90" w:right="95"/>
              <w:rPr>
                <w:rFonts w:ascii="Calibri" w:eastAsia="Calibri" w:hAnsi="Calibri" w:cs="Calibri"/>
                <w:i/>
                <w:iCs/>
                <w:color w:val="4C4D4D" w:themeColor="accent5"/>
              </w:rPr>
            </w:pPr>
            <w:r w:rsidRPr="00B20C56">
              <w:rPr>
                <w:rFonts w:ascii="Calibri" w:eastAsia="Calibri" w:hAnsi="Calibri" w:cs="Calibri"/>
                <w:i/>
                <w:iCs/>
                <w:color w:val="4C4D4D" w:themeColor="accent5"/>
              </w:rPr>
              <w:t>1</w:t>
            </w:r>
          </w:p>
        </w:tc>
        <w:tc>
          <w:tcPr>
            <w:tcW w:w="3420" w:type="dxa"/>
          </w:tcPr>
          <w:p w14:paraId="483E3527" w14:textId="77777777" w:rsidR="0031280B" w:rsidRPr="00B20C56" w:rsidRDefault="0031280B" w:rsidP="00D065F7">
            <w:pPr>
              <w:pStyle w:val="TableParagraph"/>
              <w:ind w:left="90"/>
              <w:rPr>
                <w:rFonts w:ascii="Calibri" w:eastAsia="Calibri" w:hAnsi="Calibri" w:cs="Calibri"/>
                <w:i/>
                <w:iCs/>
                <w:color w:val="4C4D4D" w:themeColor="accent5"/>
              </w:rPr>
            </w:pPr>
            <w:r w:rsidRPr="00B20C56">
              <w:rPr>
                <w:rFonts w:ascii="Calibri" w:eastAsia="Calibri" w:hAnsi="Calibri" w:cs="Calibri"/>
                <w:i/>
                <w:iCs/>
                <w:color w:val="4C4D4D" w:themeColor="accent5"/>
              </w:rPr>
              <w:t>Utility warehouse</w:t>
            </w:r>
          </w:p>
        </w:tc>
      </w:tr>
      <w:tr w:rsidR="0031280B" w:rsidRPr="00B20C56" w14:paraId="76B27037" w14:textId="77777777" w:rsidTr="00D065F7">
        <w:trPr>
          <w:trHeight w:val="453"/>
        </w:trPr>
        <w:tc>
          <w:tcPr>
            <w:tcW w:w="3215" w:type="dxa"/>
            <w:vAlign w:val="center"/>
          </w:tcPr>
          <w:p w14:paraId="6B2AA3A4" w14:textId="77777777" w:rsidR="0031280B" w:rsidRPr="00B20C56" w:rsidRDefault="0031280B" w:rsidP="00D065F7">
            <w:pPr>
              <w:ind w:firstLine="60"/>
              <w:rPr>
                <w:i/>
              </w:rPr>
            </w:pPr>
            <w:r w:rsidRPr="00B20C56">
              <w:rPr>
                <w:i/>
              </w:rPr>
              <w:t>Fuel</w:t>
            </w:r>
          </w:p>
        </w:tc>
        <w:tc>
          <w:tcPr>
            <w:tcW w:w="2700" w:type="dxa"/>
          </w:tcPr>
          <w:p w14:paraId="5DD4C8E8" w14:textId="77777777" w:rsidR="0031280B" w:rsidRPr="00B20C56" w:rsidRDefault="0031280B" w:rsidP="00D065F7">
            <w:pPr>
              <w:pStyle w:val="TableParagraph"/>
              <w:ind w:left="90"/>
              <w:rPr>
                <w:rFonts w:ascii="Calibri" w:eastAsia="Calibri" w:hAnsi="Calibri" w:cs="Calibri"/>
                <w:i/>
                <w:iCs/>
                <w:color w:val="4C4D4D" w:themeColor="accent5"/>
              </w:rPr>
            </w:pPr>
            <w:r w:rsidRPr="00B20C56">
              <w:rPr>
                <w:rFonts w:ascii="Calibri" w:eastAsia="Calibri" w:hAnsi="Calibri" w:cs="Calibri"/>
                <w:i/>
                <w:iCs/>
                <w:color w:val="4C4D4D" w:themeColor="accent5"/>
              </w:rPr>
              <w:t>Gasoline</w:t>
            </w:r>
          </w:p>
        </w:tc>
        <w:tc>
          <w:tcPr>
            <w:tcW w:w="1260" w:type="dxa"/>
          </w:tcPr>
          <w:p w14:paraId="472C4FB6" w14:textId="77777777" w:rsidR="0031280B" w:rsidRPr="00B20C56" w:rsidRDefault="0031280B" w:rsidP="00D065F7">
            <w:pPr>
              <w:pStyle w:val="TableParagraph"/>
              <w:ind w:left="90" w:right="95"/>
              <w:rPr>
                <w:rFonts w:ascii="Calibri" w:eastAsia="Calibri" w:hAnsi="Calibri" w:cs="Calibri"/>
                <w:i/>
                <w:iCs/>
                <w:color w:val="4C4D4D" w:themeColor="accent5"/>
              </w:rPr>
            </w:pPr>
            <w:r w:rsidRPr="00B20C56">
              <w:rPr>
                <w:rFonts w:ascii="Calibri" w:eastAsia="Calibri" w:hAnsi="Calibri" w:cs="Calibri"/>
                <w:i/>
                <w:iCs/>
                <w:color w:val="4C4D4D" w:themeColor="accent5"/>
              </w:rPr>
              <w:t>500 gal</w:t>
            </w:r>
          </w:p>
        </w:tc>
        <w:tc>
          <w:tcPr>
            <w:tcW w:w="3420" w:type="dxa"/>
          </w:tcPr>
          <w:p w14:paraId="09FAD462" w14:textId="77777777" w:rsidR="0031280B" w:rsidRPr="00B20C56" w:rsidRDefault="0031280B" w:rsidP="00D065F7">
            <w:pPr>
              <w:pStyle w:val="TableParagraph"/>
              <w:ind w:left="90"/>
              <w:rPr>
                <w:rFonts w:ascii="Calibri" w:eastAsia="Calibri" w:hAnsi="Calibri" w:cs="Calibri"/>
                <w:i/>
                <w:iCs/>
                <w:color w:val="4C4D4D" w:themeColor="accent5"/>
              </w:rPr>
            </w:pPr>
            <w:r w:rsidRPr="00B20C56">
              <w:rPr>
                <w:rFonts w:ascii="Calibri" w:eastAsia="Calibri" w:hAnsi="Calibri" w:cs="Calibri"/>
                <w:i/>
                <w:iCs/>
                <w:color w:val="4C4D4D" w:themeColor="accent5"/>
              </w:rPr>
              <w:t>Tank behind warehouse</w:t>
            </w:r>
          </w:p>
        </w:tc>
      </w:tr>
      <w:tr w:rsidR="0031280B" w:rsidRPr="00B20C56" w14:paraId="688BF51B" w14:textId="77777777" w:rsidTr="00D065F7">
        <w:trPr>
          <w:trHeight w:val="453"/>
        </w:trPr>
        <w:tc>
          <w:tcPr>
            <w:tcW w:w="3215" w:type="dxa"/>
            <w:vAlign w:val="center"/>
          </w:tcPr>
          <w:p w14:paraId="3687EC29" w14:textId="77777777" w:rsidR="0031280B" w:rsidRPr="00B20C56" w:rsidRDefault="0031280B" w:rsidP="00D065F7">
            <w:pPr>
              <w:ind w:firstLine="60"/>
              <w:rPr>
                <w:i/>
              </w:rPr>
            </w:pPr>
            <w:r w:rsidRPr="00B20C56">
              <w:rPr>
                <w:i/>
              </w:rPr>
              <w:t>Pump</w:t>
            </w:r>
          </w:p>
        </w:tc>
        <w:tc>
          <w:tcPr>
            <w:tcW w:w="2700" w:type="dxa"/>
          </w:tcPr>
          <w:p w14:paraId="177BB63E" w14:textId="77777777" w:rsidR="0031280B" w:rsidRPr="00B20C56" w:rsidRDefault="0031280B" w:rsidP="00D065F7">
            <w:pPr>
              <w:pStyle w:val="TableParagraph"/>
              <w:ind w:left="90"/>
              <w:rPr>
                <w:rFonts w:ascii="Calibri" w:eastAsia="Calibri" w:hAnsi="Calibri" w:cs="Calibri"/>
              </w:rPr>
            </w:pPr>
          </w:p>
        </w:tc>
        <w:tc>
          <w:tcPr>
            <w:tcW w:w="1260" w:type="dxa"/>
          </w:tcPr>
          <w:p w14:paraId="000B17BC" w14:textId="77777777" w:rsidR="0031280B" w:rsidRPr="00B20C56" w:rsidRDefault="0031280B" w:rsidP="00D065F7">
            <w:pPr>
              <w:pStyle w:val="TableParagraph"/>
              <w:ind w:left="90" w:right="95"/>
              <w:rPr>
                <w:rFonts w:ascii="Calibri" w:eastAsia="Calibri" w:hAnsi="Calibri" w:cs="Calibri"/>
              </w:rPr>
            </w:pPr>
          </w:p>
        </w:tc>
        <w:tc>
          <w:tcPr>
            <w:tcW w:w="3420" w:type="dxa"/>
          </w:tcPr>
          <w:p w14:paraId="449A250B" w14:textId="77777777" w:rsidR="0031280B" w:rsidRPr="00B20C56" w:rsidRDefault="0031280B" w:rsidP="00D065F7">
            <w:pPr>
              <w:pStyle w:val="TableParagraph"/>
              <w:ind w:left="90"/>
              <w:rPr>
                <w:rFonts w:ascii="Calibri" w:eastAsia="Calibri" w:hAnsi="Calibri" w:cs="Calibri"/>
                <w:color w:val="231F20"/>
              </w:rPr>
            </w:pPr>
          </w:p>
        </w:tc>
      </w:tr>
      <w:tr w:rsidR="0031280B" w:rsidRPr="00B20C56" w14:paraId="485915F2" w14:textId="77777777" w:rsidTr="00D065F7">
        <w:trPr>
          <w:trHeight w:val="453"/>
        </w:trPr>
        <w:tc>
          <w:tcPr>
            <w:tcW w:w="3215" w:type="dxa"/>
            <w:vAlign w:val="center"/>
          </w:tcPr>
          <w:p w14:paraId="5C46F9AE" w14:textId="77777777" w:rsidR="0031280B" w:rsidRPr="00B20C56" w:rsidRDefault="0031280B" w:rsidP="00D065F7">
            <w:pPr>
              <w:ind w:firstLine="60"/>
              <w:rPr>
                <w:iCs/>
              </w:rPr>
            </w:pPr>
            <w:r w:rsidRPr="00B20C56">
              <w:rPr>
                <w:iCs/>
              </w:rPr>
              <w:t>Other</w:t>
            </w:r>
          </w:p>
        </w:tc>
        <w:tc>
          <w:tcPr>
            <w:tcW w:w="2700" w:type="dxa"/>
          </w:tcPr>
          <w:p w14:paraId="29E55F21" w14:textId="77777777" w:rsidR="0031280B" w:rsidRPr="00B20C56" w:rsidRDefault="0031280B" w:rsidP="00D065F7">
            <w:pPr>
              <w:pStyle w:val="TableParagraph"/>
              <w:ind w:left="90"/>
              <w:rPr>
                <w:rFonts w:ascii="Calibri" w:eastAsia="Calibri" w:hAnsi="Calibri" w:cs="Calibri"/>
              </w:rPr>
            </w:pPr>
          </w:p>
        </w:tc>
        <w:tc>
          <w:tcPr>
            <w:tcW w:w="1260" w:type="dxa"/>
          </w:tcPr>
          <w:p w14:paraId="5F7F4370" w14:textId="77777777" w:rsidR="0031280B" w:rsidRPr="00B20C56" w:rsidRDefault="0031280B" w:rsidP="00D065F7">
            <w:pPr>
              <w:pStyle w:val="TableParagraph"/>
              <w:ind w:left="90" w:right="95"/>
              <w:rPr>
                <w:rFonts w:ascii="Calibri" w:eastAsia="Calibri" w:hAnsi="Calibri" w:cs="Calibri"/>
              </w:rPr>
            </w:pPr>
          </w:p>
        </w:tc>
        <w:tc>
          <w:tcPr>
            <w:tcW w:w="3420" w:type="dxa"/>
          </w:tcPr>
          <w:p w14:paraId="304B0059" w14:textId="77777777" w:rsidR="0031280B" w:rsidRPr="00B20C56" w:rsidRDefault="0031280B" w:rsidP="00D065F7">
            <w:pPr>
              <w:pStyle w:val="TableParagraph"/>
              <w:ind w:left="90"/>
              <w:rPr>
                <w:rFonts w:ascii="Calibri" w:eastAsia="Calibri" w:hAnsi="Calibri" w:cs="Calibri"/>
                <w:color w:val="231F20"/>
              </w:rPr>
            </w:pPr>
          </w:p>
        </w:tc>
      </w:tr>
      <w:tr w:rsidR="0031280B" w:rsidRPr="00B20C56" w14:paraId="4566647C" w14:textId="77777777" w:rsidTr="00D065F7">
        <w:trPr>
          <w:trHeight w:val="453"/>
        </w:trPr>
        <w:tc>
          <w:tcPr>
            <w:tcW w:w="3215" w:type="dxa"/>
            <w:vAlign w:val="center"/>
          </w:tcPr>
          <w:p w14:paraId="1CABC6EC" w14:textId="77777777" w:rsidR="0031280B" w:rsidRPr="00B20C56" w:rsidRDefault="0031280B" w:rsidP="00D065F7">
            <w:pPr>
              <w:ind w:firstLine="60"/>
              <w:rPr>
                <w:iCs/>
              </w:rPr>
            </w:pPr>
          </w:p>
        </w:tc>
        <w:tc>
          <w:tcPr>
            <w:tcW w:w="2700" w:type="dxa"/>
          </w:tcPr>
          <w:p w14:paraId="04FB15B1" w14:textId="77777777" w:rsidR="0031280B" w:rsidRPr="00B20C56" w:rsidRDefault="0031280B" w:rsidP="00D065F7">
            <w:pPr>
              <w:pStyle w:val="TableParagraph"/>
              <w:ind w:left="90"/>
              <w:rPr>
                <w:rFonts w:ascii="Calibri" w:eastAsia="Calibri" w:hAnsi="Calibri" w:cs="Calibri"/>
              </w:rPr>
            </w:pPr>
          </w:p>
        </w:tc>
        <w:tc>
          <w:tcPr>
            <w:tcW w:w="1260" w:type="dxa"/>
          </w:tcPr>
          <w:p w14:paraId="2F7BE57E" w14:textId="77777777" w:rsidR="0031280B" w:rsidRPr="00B20C56" w:rsidRDefault="0031280B" w:rsidP="00D065F7">
            <w:pPr>
              <w:pStyle w:val="TableParagraph"/>
              <w:ind w:left="90" w:right="95"/>
              <w:rPr>
                <w:rFonts w:ascii="Calibri" w:eastAsia="Calibri" w:hAnsi="Calibri" w:cs="Calibri"/>
              </w:rPr>
            </w:pPr>
          </w:p>
        </w:tc>
        <w:tc>
          <w:tcPr>
            <w:tcW w:w="3420" w:type="dxa"/>
          </w:tcPr>
          <w:p w14:paraId="3F1FE379" w14:textId="77777777" w:rsidR="0031280B" w:rsidRPr="00B20C56" w:rsidRDefault="0031280B" w:rsidP="00D065F7">
            <w:pPr>
              <w:pStyle w:val="TableParagraph"/>
              <w:ind w:left="90"/>
              <w:rPr>
                <w:rFonts w:ascii="Calibri" w:eastAsia="Calibri" w:hAnsi="Calibri" w:cs="Calibri"/>
                <w:color w:val="231F20"/>
              </w:rPr>
            </w:pPr>
          </w:p>
        </w:tc>
      </w:tr>
      <w:tr w:rsidR="0031280B" w:rsidRPr="00B20C56" w14:paraId="27DE20BC" w14:textId="77777777" w:rsidTr="00D065F7">
        <w:trPr>
          <w:trHeight w:val="453"/>
        </w:trPr>
        <w:tc>
          <w:tcPr>
            <w:tcW w:w="3215" w:type="dxa"/>
            <w:vAlign w:val="center"/>
          </w:tcPr>
          <w:p w14:paraId="0429C67D" w14:textId="77777777" w:rsidR="0031280B" w:rsidRPr="00B20C56" w:rsidRDefault="0031280B" w:rsidP="00D065F7">
            <w:pPr>
              <w:ind w:firstLine="60"/>
              <w:rPr>
                <w:iCs/>
              </w:rPr>
            </w:pPr>
          </w:p>
        </w:tc>
        <w:tc>
          <w:tcPr>
            <w:tcW w:w="2700" w:type="dxa"/>
          </w:tcPr>
          <w:p w14:paraId="51B049EE" w14:textId="77777777" w:rsidR="0031280B" w:rsidRPr="00B20C56" w:rsidRDefault="0031280B" w:rsidP="00D065F7">
            <w:pPr>
              <w:pStyle w:val="TableParagraph"/>
              <w:ind w:left="90"/>
              <w:rPr>
                <w:rFonts w:ascii="Calibri" w:eastAsia="Calibri" w:hAnsi="Calibri" w:cs="Calibri"/>
              </w:rPr>
            </w:pPr>
          </w:p>
        </w:tc>
        <w:tc>
          <w:tcPr>
            <w:tcW w:w="1260" w:type="dxa"/>
          </w:tcPr>
          <w:p w14:paraId="731102DA" w14:textId="77777777" w:rsidR="0031280B" w:rsidRPr="00B20C56" w:rsidRDefault="0031280B" w:rsidP="00D065F7">
            <w:pPr>
              <w:pStyle w:val="TableParagraph"/>
              <w:ind w:left="90" w:right="95"/>
              <w:rPr>
                <w:rFonts w:ascii="Calibri" w:eastAsia="Calibri" w:hAnsi="Calibri" w:cs="Calibri"/>
              </w:rPr>
            </w:pPr>
          </w:p>
        </w:tc>
        <w:tc>
          <w:tcPr>
            <w:tcW w:w="3420" w:type="dxa"/>
          </w:tcPr>
          <w:p w14:paraId="6EA76BC4" w14:textId="77777777" w:rsidR="0031280B" w:rsidRPr="00B20C56" w:rsidRDefault="0031280B" w:rsidP="00D065F7">
            <w:pPr>
              <w:pStyle w:val="TableParagraph"/>
              <w:ind w:left="90"/>
              <w:rPr>
                <w:rFonts w:ascii="Calibri" w:eastAsia="Calibri" w:hAnsi="Calibri" w:cs="Calibri"/>
                <w:color w:val="231F20"/>
              </w:rPr>
            </w:pPr>
          </w:p>
        </w:tc>
      </w:tr>
    </w:tbl>
    <w:p w14:paraId="0C58D8D4" w14:textId="5E9D80D3" w:rsidR="00DF29E3" w:rsidRPr="00B20C56" w:rsidRDefault="00C671DB" w:rsidP="00345F8A">
      <w:pPr>
        <w:pStyle w:val="Heading2"/>
      </w:pPr>
      <w:bookmarkStart w:id="9" w:name="_Toc202855167"/>
      <w:r>
        <w:t xml:space="preserve">vii  </w:t>
      </w:r>
      <w:r w:rsidR="00DF29E3" w:rsidRPr="00B20C56">
        <w:t>Key Local Services</w:t>
      </w:r>
      <w:bookmarkEnd w:id="9"/>
    </w:p>
    <w:p w14:paraId="4782F2E4" w14:textId="30CA0A3F" w:rsidR="00DF29E3" w:rsidRPr="00B20C56" w:rsidRDefault="00DF29E3" w:rsidP="00DF29E3">
      <w:r w:rsidRPr="00B20C56">
        <w:t xml:space="preserve">Note the closest locations of key </w:t>
      </w:r>
      <w:r w:rsidR="001E574D" w:rsidRPr="00B20C56">
        <w:t xml:space="preserve">logistical and medical </w:t>
      </w:r>
      <w:r w:rsidRPr="00B20C56">
        <w:t>services that you or mutual aid and assistance providers may need during an incident. Include a map if available.</w:t>
      </w:r>
    </w:p>
    <w:p w14:paraId="571EE73F" w14:textId="77777777" w:rsidR="00D87F44" w:rsidRPr="00B20C56" w:rsidRDefault="00D87F44" w:rsidP="0005330B">
      <w:pPr>
        <w:pStyle w:val="Heading3-NoTOC"/>
      </w:pPr>
      <w:r w:rsidRPr="00B20C56">
        <w:t>Essential Services</w:t>
      </w:r>
    </w:p>
    <w:tbl>
      <w:tblPr>
        <w:tblW w:w="1059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3215"/>
        <w:gridCol w:w="7380"/>
      </w:tblGrid>
      <w:tr w:rsidR="00D87F44" w:rsidRPr="00B20C56" w14:paraId="7FA0AB91" w14:textId="77777777" w:rsidTr="00D065F7">
        <w:trPr>
          <w:trHeight w:val="453"/>
          <w:tblHeader/>
        </w:trPr>
        <w:tc>
          <w:tcPr>
            <w:tcW w:w="321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4D12DAF8" w14:textId="77777777" w:rsidR="00D87F44" w:rsidRPr="00B20C56" w:rsidRDefault="00D87F44" w:rsidP="00D065F7">
            <w:pPr>
              <w:pStyle w:val="TableParagraph"/>
              <w:jc w:val="center"/>
              <w:rPr>
                <w:rFonts w:ascii="Times New Roman"/>
                <w:b/>
                <w:bCs/>
                <w:sz w:val="20"/>
              </w:rPr>
            </w:pPr>
            <w:r w:rsidRPr="00B20C56">
              <w:rPr>
                <w:rFonts w:eastAsia="Times New Roman"/>
                <w:b/>
                <w:bCs/>
                <w:color w:val="000000"/>
                <w:szCs w:val="20"/>
              </w:rPr>
              <w:t>Facility</w:t>
            </w:r>
          </w:p>
        </w:tc>
        <w:tc>
          <w:tcPr>
            <w:tcW w:w="738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676743CB" w14:textId="77777777" w:rsidR="00D87F44" w:rsidRPr="00B20C56" w:rsidRDefault="00D87F44" w:rsidP="00D065F7">
            <w:pPr>
              <w:pStyle w:val="TableParagraph"/>
              <w:jc w:val="center"/>
              <w:rPr>
                <w:b/>
                <w:bCs/>
              </w:rPr>
            </w:pPr>
            <w:r w:rsidRPr="00B20C56">
              <w:rPr>
                <w:rFonts w:eastAsia="Times New Roman"/>
                <w:b/>
                <w:bCs/>
                <w:color w:val="000000"/>
                <w:szCs w:val="20"/>
              </w:rPr>
              <w:t>Location/Description</w:t>
            </w:r>
          </w:p>
        </w:tc>
      </w:tr>
      <w:tr w:rsidR="00D87F44" w:rsidRPr="00B20C56" w14:paraId="79EBE2D2" w14:textId="77777777" w:rsidTr="00D065F7">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51E2DE4C" w14:textId="77777777" w:rsidR="00D87F44" w:rsidRPr="00B20C56" w:rsidRDefault="00D87F44" w:rsidP="00D065F7">
            <w:pPr>
              <w:ind w:firstLine="60"/>
              <w:rPr>
                <w:i/>
              </w:rPr>
            </w:pPr>
            <w:r w:rsidRPr="00B20C56">
              <w:rPr>
                <w:i/>
              </w:rPr>
              <w:t>Hospital</w:t>
            </w:r>
          </w:p>
        </w:tc>
        <w:tc>
          <w:tcPr>
            <w:tcW w:w="7380" w:type="dxa"/>
          </w:tcPr>
          <w:p w14:paraId="0776F6EF" w14:textId="77777777" w:rsidR="00D87F44" w:rsidRPr="00B20C56" w:rsidRDefault="00D87F44" w:rsidP="00D065F7">
            <w:pPr>
              <w:pStyle w:val="TableParagraph"/>
              <w:ind w:left="91"/>
              <w:rPr>
                <w:rFonts w:ascii="Calibri" w:eastAsia="Calibri" w:hAnsi="Calibri" w:cs="Calibri"/>
                <w:i/>
                <w:iCs/>
                <w:color w:val="231F20"/>
              </w:rPr>
            </w:pPr>
            <w:r w:rsidRPr="00B20C56">
              <w:rPr>
                <w:rFonts w:ascii="Calibri" w:eastAsia="Calibri" w:hAnsi="Calibri" w:cs="Calibri"/>
                <w:i/>
                <w:iCs/>
                <w:color w:val="231F20"/>
              </w:rPr>
              <w:t>10 Spaulding Drive/40-bed facility with ER but no trauma center.</w:t>
            </w:r>
          </w:p>
        </w:tc>
      </w:tr>
      <w:tr w:rsidR="00D87F44" w:rsidRPr="00B20C56" w14:paraId="3924E065" w14:textId="77777777" w:rsidTr="00D065F7">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696994BD" w14:textId="77777777" w:rsidR="00D87F44" w:rsidRPr="00B20C56" w:rsidRDefault="00D87F44" w:rsidP="00D065F7">
            <w:pPr>
              <w:ind w:firstLine="60"/>
              <w:rPr>
                <w:i/>
              </w:rPr>
            </w:pPr>
            <w:r w:rsidRPr="00B20C56">
              <w:rPr>
                <w:rFonts w:cs="Arial"/>
                <w:i/>
                <w:szCs w:val="20"/>
              </w:rPr>
              <w:t>Gas station</w:t>
            </w:r>
          </w:p>
        </w:tc>
        <w:tc>
          <w:tcPr>
            <w:tcW w:w="7380" w:type="dxa"/>
          </w:tcPr>
          <w:p w14:paraId="127BF9A5" w14:textId="77777777" w:rsidR="00D87F44" w:rsidRPr="00B20C56" w:rsidRDefault="00D87F44" w:rsidP="00D065F7">
            <w:pPr>
              <w:pStyle w:val="TableParagraph"/>
              <w:ind w:left="91"/>
              <w:rPr>
                <w:rFonts w:ascii="Calibri" w:eastAsia="Calibri" w:hAnsi="Calibri" w:cs="Calibri"/>
                <w:color w:val="231F20"/>
              </w:rPr>
            </w:pPr>
          </w:p>
        </w:tc>
      </w:tr>
      <w:tr w:rsidR="00D87F44" w:rsidRPr="00B20C56" w14:paraId="0DEDCA38" w14:textId="77777777" w:rsidTr="00D065F7">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56C15809" w14:textId="77777777" w:rsidR="00D87F44" w:rsidRPr="00B20C56" w:rsidRDefault="00D87F44" w:rsidP="00D065F7">
            <w:pPr>
              <w:ind w:firstLine="60"/>
              <w:rPr>
                <w:i/>
              </w:rPr>
            </w:pPr>
            <w:r w:rsidRPr="00B20C56">
              <w:rPr>
                <w:rFonts w:cs="Arial"/>
                <w:i/>
                <w:szCs w:val="20"/>
              </w:rPr>
              <w:t>Pharmacy</w:t>
            </w:r>
          </w:p>
        </w:tc>
        <w:tc>
          <w:tcPr>
            <w:tcW w:w="7380" w:type="dxa"/>
          </w:tcPr>
          <w:p w14:paraId="525B26D6" w14:textId="77777777" w:rsidR="00D87F44" w:rsidRPr="00B20C56" w:rsidRDefault="00D87F44" w:rsidP="00D065F7">
            <w:pPr>
              <w:pStyle w:val="TableParagraph"/>
              <w:ind w:left="91"/>
              <w:rPr>
                <w:rFonts w:ascii="Calibri" w:eastAsia="Calibri" w:hAnsi="Calibri" w:cs="Calibri"/>
                <w:color w:val="231F20"/>
              </w:rPr>
            </w:pPr>
          </w:p>
        </w:tc>
      </w:tr>
      <w:tr w:rsidR="00D87F44" w:rsidRPr="00B20C56" w14:paraId="22CAD09A" w14:textId="77777777" w:rsidTr="00D065F7">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76737E16" w14:textId="77777777" w:rsidR="00D87F44" w:rsidRPr="00B20C56" w:rsidRDefault="00D87F44" w:rsidP="00D065F7">
            <w:pPr>
              <w:ind w:firstLine="60"/>
              <w:rPr>
                <w:i/>
              </w:rPr>
            </w:pPr>
            <w:r w:rsidRPr="00B20C56">
              <w:rPr>
                <w:rFonts w:cs="Arial"/>
                <w:i/>
                <w:szCs w:val="20"/>
              </w:rPr>
              <w:t>ATM</w:t>
            </w:r>
          </w:p>
        </w:tc>
        <w:tc>
          <w:tcPr>
            <w:tcW w:w="7380" w:type="dxa"/>
          </w:tcPr>
          <w:p w14:paraId="47B91797" w14:textId="77777777" w:rsidR="00D87F44" w:rsidRPr="00B20C56" w:rsidRDefault="00D87F44" w:rsidP="00D065F7">
            <w:pPr>
              <w:pStyle w:val="TableParagraph"/>
              <w:ind w:left="91"/>
              <w:rPr>
                <w:rFonts w:ascii="Calibri" w:eastAsia="Calibri" w:hAnsi="Calibri" w:cs="Calibri"/>
                <w:color w:val="231F20"/>
              </w:rPr>
            </w:pPr>
          </w:p>
        </w:tc>
      </w:tr>
      <w:tr w:rsidR="00D87F44" w:rsidRPr="00B20C56" w14:paraId="14872A4B" w14:textId="77777777" w:rsidTr="00D065F7">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59B16821" w14:textId="77777777" w:rsidR="00D87F44" w:rsidRPr="00B20C56" w:rsidRDefault="00D87F44" w:rsidP="00D065F7">
            <w:pPr>
              <w:ind w:firstLine="60"/>
              <w:rPr>
                <w:i/>
              </w:rPr>
            </w:pPr>
            <w:r w:rsidRPr="00B20C56">
              <w:rPr>
                <w:i/>
              </w:rPr>
              <w:t>Grocery store</w:t>
            </w:r>
          </w:p>
        </w:tc>
        <w:tc>
          <w:tcPr>
            <w:tcW w:w="7380" w:type="dxa"/>
          </w:tcPr>
          <w:p w14:paraId="05F49F12" w14:textId="77777777" w:rsidR="00D87F44" w:rsidRPr="00B20C56" w:rsidRDefault="00D87F44" w:rsidP="00D065F7">
            <w:pPr>
              <w:pStyle w:val="TableParagraph"/>
              <w:ind w:left="91"/>
              <w:rPr>
                <w:rFonts w:ascii="Calibri" w:eastAsia="Calibri" w:hAnsi="Calibri" w:cs="Calibri"/>
                <w:color w:val="231F20"/>
              </w:rPr>
            </w:pPr>
          </w:p>
        </w:tc>
      </w:tr>
      <w:tr w:rsidR="00D87F44" w:rsidRPr="00B20C56" w14:paraId="0B397C21" w14:textId="77777777" w:rsidTr="00D065F7">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206E2DEE" w14:textId="77777777" w:rsidR="00D87F44" w:rsidRPr="00B20C56" w:rsidRDefault="00D87F44" w:rsidP="00D065F7">
            <w:pPr>
              <w:ind w:firstLine="60"/>
              <w:rPr>
                <w:iCs/>
              </w:rPr>
            </w:pPr>
            <w:r w:rsidRPr="00B20C56">
              <w:rPr>
                <w:iCs/>
              </w:rPr>
              <w:t>Other</w:t>
            </w:r>
          </w:p>
        </w:tc>
        <w:tc>
          <w:tcPr>
            <w:tcW w:w="7380" w:type="dxa"/>
          </w:tcPr>
          <w:p w14:paraId="3DE4BD28" w14:textId="77777777" w:rsidR="00D87F44" w:rsidRPr="00B20C56" w:rsidRDefault="00D87F44" w:rsidP="00D065F7">
            <w:pPr>
              <w:pStyle w:val="TableParagraph"/>
              <w:ind w:left="91"/>
              <w:rPr>
                <w:rFonts w:ascii="Calibri" w:eastAsia="Calibri" w:hAnsi="Calibri" w:cs="Calibri"/>
                <w:color w:val="231F20"/>
              </w:rPr>
            </w:pPr>
          </w:p>
        </w:tc>
      </w:tr>
      <w:tr w:rsidR="00D87F44" w:rsidRPr="00B20C56" w14:paraId="29CE0C43" w14:textId="77777777" w:rsidTr="00D065F7">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375BB43D" w14:textId="77777777" w:rsidR="00D87F44" w:rsidRPr="00B20C56" w:rsidRDefault="00D87F44" w:rsidP="00D065F7">
            <w:pPr>
              <w:ind w:firstLine="60"/>
              <w:rPr>
                <w:iCs/>
              </w:rPr>
            </w:pPr>
          </w:p>
        </w:tc>
        <w:tc>
          <w:tcPr>
            <w:tcW w:w="7380" w:type="dxa"/>
          </w:tcPr>
          <w:p w14:paraId="541E4F1E" w14:textId="77777777" w:rsidR="00D87F44" w:rsidRPr="00B20C56" w:rsidRDefault="00D87F44" w:rsidP="00D065F7">
            <w:pPr>
              <w:pStyle w:val="TableParagraph"/>
              <w:ind w:left="91"/>
              <w:rPr>
                <w:rFonts w:ascii="Calibri" w:eastAsia="Calibri" w:hAnsi="Calibri" w:cs="Calibri"/>
                <w:color w:val="231F20"/>
              </w:rPr>
            </w:pPr>
          </w:p>
        </w:tc>
      </w:tr>
    </w:tbl>
    <w:p w14:paraId="26C58D96" w14:textId="77777777" w:rsidR="00636F6E" w:rsidRPr="00B20C56" w:rsidRDefault="00636F6E">
      <w:pPr>
        <w:rPr>
          <w:rFonts w:eastAsiaTheme="majorEastAsia" w:cs="Arial"/>
          <w:b/>
          <w:color w:val="0B6DB7" w:themeColor="background2"/>
          <w:spacing w:val="5"/>
          <w:kern w:val="28"/>
          <w:sz w:val="28"/>
          <w:szCs w:val="32"/>
        </w:rPr>
      </w:pPr>
      <w:r w:rsidRPr="00B20C56">
        <w:br w:type="page"/>
      </w:r>
    </w:p>
    <w:p w14:paraId="7A18C3E7" w14:textId="72048384" w:rsidR="003A1813" w:rsidRPr="00B20C56" w:rsidRDefault="003267A0" w:rsidP="00345F8A">
      <w:pPr>
        <w:pStyle w:val="Heading1"/>
      </w:pPr>
      <w:bookmarkStart w:id="10" w:name="_Toc202855168"/>
      <w:r>
        <w:lastRenderedPageBreak/>
        <w:t>1</w:t>
      </w:r>
      <w:r w:rsidR="003835D5" w:rsidRPr="00B20C56">
        <w:t xml:space="preserve">  </w:t>
      </w:r>
      <w:r w:rsidR="003A1813" w:rsidRPr="00B20C56">
        <w:t>R</w:t>
      </w:r>
      <w:r w:rsidR="008D3790" w:rsidRPr="00B20C56">
        <w:t>ESILIENCE STRATEGIES</w:t>
      </w:r>
      <w:bookmarkEnd w:id="10"/>
    </w:p>
    <w:p w14:paraId="5CD3E394" w14:textId="3622E104" w:rsidR="00532DD2" w:rsidRPr="00B20C56" w:rsidRDefault="00532DD2" w:rsidP="00EA0D19">
      <w:r w:rsidRPr="00B20C56">
        <w:t xml:space="preserve">This section contains </w:t>
      </w:r>
      <w:r w:rsidR="00A618A4" w:rsidRPr="00B20C56">
        <w:t xml:space="preserve">strategies and resources to improve the resilience of </w:t>
      </w:r>
      <w:r w:rsidR="008443DE" w:rsidRPr="00B20C56">
        <w:t>your utility</w:t>
      </w:r>
      <w:r w:rsidR="00A618A4" w:rsidRPr="00B20C56">
        <w:t xml:space="preserve">, including </w:t>
      </w:r>
      <w:r w:rsidR="008443DE" w:rsidRPr="00B20C56">
        <w:t>both</w:t>
      </w:r>
      <w:r w:rsidR="00A618A4" w:rsidRPr="00B20C56">
        <w:t xml:space="preserve"> physical security and cybersecurity.</w:t>
      </w:r>
    </w:p>
    <w:p w14:paraId="6D619FCF" w14:textId="2930AFFE" w:rsidR="00A04C9A" w:rsidRPr="00B20C56" w:rsidRDefault="00A01A8C" w:rsidP="00A01A8C">
      <w:pPr>
        <w:pStyle w:val="Heading2"/>
      </w:pPr>
      <w:bookmarkStart w:id="11" w:name="_Toc202855169"/>
      <w:r>
        <w:t xml:space="preserve">1.1 </w:t>
      </w:r>
      <w:r w:rsidR="003267A0" w:rsidRPr="002A76A3">
        <w:t xml:space="preserve"> </w:t>
      </w:r>
      <w:r w:rsidR="00B708E2" w:rsidRPr="00B20C56">
        <w:t>Emergency Response Role</w:t>
      </w:r>
      <w:r w:rsidR="00D614BB" w:rsidRPr="00B20C56">
        <w:t>s</w:t>
      </w:r>
      <w:r w:rsidR="00F326A4" w:rsidRPr="00B20C56">
        <w:t xml:space="preserve"> and Responsibilities</w:t>
      </w:r>
      <w:bookmarkEnd w:id="11"/>
    </w:p>
    <w:p w14:paraId="12E4A297" w14:textId="171E99FA" w:rsidR="00A04C9A" w:rsidRPr="00B20C56" w:rsidRDefault="00C41279" w:rsidP="00A04C9A">
      <w:bookmarkStart w:id="12" w:name="_Hlk7770020"/>
      <w:r w:rsidRPr="00B20C56">
        <w:t xml:space="preserve">Describe the roles and responsibilities for key </w:t>
      </w:r>
      <w:r w:rsidR="005356C7" w:rsidRPr="00B20C56">
        <w:t xml:space="preserve">utility and external response partner </w:t>
      </w:r>
      <w:r w:rsidRPr="00B20C56">
        <w:t xml:space="preserve">personnel </w:t>
      </w:r>
      <w:bookmarkEnd w:id="12"/>
      <w:r w:rsidR="005356C7" w:rsidRPr="00B20C56">
        <w:t>in the table</w:t>
      </w:r>
      <w:r w:rsidR="008443DE" w:rsidRPr="00B20C56">
        <w:t>s</w:t>
      </w:r>
      <w:r w:rsidR="005356C7" w:rsidRPr="00B20C56">
        <w:t xml:space="preserve"> below</w:t>
      </w:r>
      <w:r w:rsidRPr="00B20C56">
        <w:t xml:space="preserve">. </w:t>
      </w:r>
      <w:r w:rsidR="005356C7" w:rsidRPr="00B20C56">
        <w:t>You can add, edit</w:t>
      </w:r>
      <w:r w:rsidR="004B2962" w:rsidRPr="00B20C56">
        <w:t>,</w:t>
      </w:r>
      <w:r w:rsidR="005356C7" w:rsidRPr="00B20C56">
        <w:t xml:space="preserve"> or delete rows as necessary.</w:t>
      </w:r>
    </w:p>
    <w:p w14:paraId="4C7D9643" w14:textId="0895B25C" w:rsidR="003618B6" w:rsidRPr="00B20C56" w:rsidRDefault="003618B6" w:rsidP="0005330B">
      <w:pPr>
        <w:pStyle w:val="Heading3-NoTOC"/>
      </w:pPr>
      <w:r w:rsidRPr="00B20C56">
        <w:t>Wastewater Utility and Partner Roles</w:t>
      </w:r>
    </w:p>
    <w:tbl>
      <w:tblPr>
        <w:tblW w:w="1068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2585"/>
        <w:gridCol w:w="2700"/>
        <w:gridCol w:w="5400"/>
      </w:tblGrid>
      <w:tr w:rsidR="003618B6" w:rsidRPr="00B20C56" w14:paraId="6F2D9E0B" w14:textId="77777777" w:rsidTr="00D065F7">
        <w:trPr>
          <w:trHeight w:val="453"/>
          <w:tblHeader/>
        </w:trPr>
        <w:tc>
          <w:tcPr>
            <w:tcW w:w="2585" w:type="dxa"/>
            <w:shd w:val="clear" w:color="auto" w:fill="BFBFBF" w:themeFill="background1" w:themeFillShade="BF"/>
            <w:vAlign w:val="center"/>
          </w:tcPr>
          <w:p w14:paraId="7201A71B" w14:textId="77777777" w:rsidR="003618B6" w:rsidRPr="00B20C56" w:rsidRDefault="003618B6" w:rsidP="00D065F7">
            <w:pPr>
              <w:pStyle w:val="TableParagraph"/>
              <w:jc w:val="center"/>
              <w:rPr>
                <w:rFonts w:ascii="Times New Roman"/>
                <w:b/>
                <w:bCs/>
                <w:sz w:val="20"/>
              </w:rPr>
            </w:pPr>
            <w:r w:rsidRPr="00B20C56">
              <w:rPr>
                <w:rFonts w:eastAsia="Times New Roman"/>
                <w:b/>
                <w:bCs/>
                <w:color w:val="000000"/>
                <w:szCs w:val="20"/>
              </w:rPr>
              <w:t>Name/Title</w:t>
            </w:r>
          </w:p>
        </w:tc>
        <w:tc>
          <w:tcPr>
            <w:tcW w:w="2700" w:type="dxa"/>
            <w:shd w:val="clear" w:color="auto" w:fill="BFBFBF" w:themeFill="background1" w:themeFillShade="BF"/>
            <w:vAlign w:val="center"/>
          </w:tcPr>
          <w:p w14:paraId="44749C69" w14:textId="77777777" w:rsidR="003618B6" w:rsidRPr="00B20C56" w:rsidRDefault="003618B6" w:rsidP="00D065F7">
            <w:pPr>
              <w:pStyle w:val="TableParagraph"/>
              <w:ind w:left="80"/>
              <w:jc w:val="center"/>
              <w:rPr>
                <w:b/>
                <w:bCs/>
                <w:color w:val="231F20"/>
              </w:rPr>
            </w:pPr>
            <w:r w:rsidRPr="00B20C56">
              <w:rPr>
                <w:rFonts w:eastAsia="Times New Roman"/>
                <w:b/>
                <w:bCs/>
                <w:color w:val="000000"/>
                <w:szCs w:val="20"/>
              </w:rPr>
              <w:t>Emergency Response Role</w:t>
            </w:r>
          </w:p>
        </w:tc>
        <w:tc>
          <w:tcPr>
            <w:tcW w:w="5400" w:type="dxa"/>
            <w:shd w:val="clear" w:color="auto" w:fill="BFBFBF" w:themeFill="background1" w:themeFillShade="BF"/>
            <w:vAlign w:val="center"/>
          </w:tcPr>
          <w:p w14:paraId="48A14DAC" w14:textId="77777777" w:rsidR="003618B6" w:rsidRPr="00B20C56" w:rsidRDefault="003618B6" w:rsidP="00D065F7">
            <w:pPr>
              <w:pStyle w:val="TableParagraph"/>
              <w:ind w:left="52" w:right="95"/>
              <w:jc w:val="center"/>
              <w:rPr>
                <w:rFonts w:ascii="Times New Roman"/>
                <w:b/>
                <w:bCs/>
                <w:sz w:val="20"/>
              </w:rPr>
            </w:pPr>
            <w:r w:rsidRPr="00B20C56">
              <w:rPr>
                <w:rFonts w:eastAsia="Times New Roman"/>
                <w:b/>
                <w:bCs/>
                <w:color w:val="000000"/>
                <w:szCs w:val="20"/>
              </w:rPr>
              <w:t>Responsibilities</w:t>
            </w:r>
          </w:p>
        </w:tc>
      </w:tr>
      <w:tr w:rsidR="003618B6" w:rsidRPr="00B20C56" w14:paraId="68FA4A98" w14:textId="77777777" w:rsidTr="00D065F7">
        <w:trPr>
          <w:trHeight w:val="453"/>
        </w:trPr>
        <w:tc>
          <w:tcPr>
            <w:tcW w:w="2585" w:type="dxa"/>
          </w:tcPr>
          <w:p w14:paraId="4414EEAD" w14:textId="77777777" w:rsidR="003618B6" w:rsidRPr="00B20C56" w:rsidRDefault="003618B6" w:rsidP="00D065F7">
            <w:pPr>
              <w:spacing w:after="0" w:line="240" w:lineRule="auto"/>
              <w:ind w:left="60"/>
              <w:rPr>
                <w:i/>
                <w:iCs/>
              </w:rPr>
            </w:pPr>
            <w:r w:rsidRPr="00B20C56">
              <w:rPr>
                <w:i/>
                <w:iCs/>
              </w:rPr>
              <w:t>Wendy Smith/ Superintendent</w:t>
            </w:r>
          </w:p>
        </w:tc>
        <w:tc>
          <w:tcPr>
            <w:tcW w:w="2700" w:type="dxa"/>
          </w:tcPr>
          <w:p w14:paraId="7215453A" w14:textId="77777777" w:rsidR="003618B6" w:rsidRPr="00B20C56" w:rsidRDefault="003618B6" w:rsidP="00D065F7">
            <w:pPr>
              <w:spacing w:after="0" w:line="240" w:lineRule="auto"/>
              <w:ind w:left="60"/>
              <w:rPr>
                <w:i/>
                <w:iCs/>
              </w:rPr>
            </w:pPr>
            <w:r w:rsidRPr="00B20C56">
              <w:rPr>
                <w:i/>
                <w:iCs/>
              </w:rPr>
              <w:t>Emergency Response Lead</w:t>
            </w:r>
          </w:p>
        </w:tc>
        <w:tc>
          <w:tcPr>
            <w:tcW w:w="5400" w:type="dxa"/>
          </w:tcPr>
          <w:p w14:paraId="350DAEDE" w14:textId="77777777" w:rsidR="003618B6" w:rsidRPr="00B20C56" w:rsidRDefault="003618B6" w:rsidP="00D065F7">
            <w:pPr>
              <w:spacing w:after="0" w:line="240" w:lineRule="auto"/>
              <w:ind w:left="60"/>
              <w:rPr>
                <w:i/>
                <w:iCs/>
              </w:rPr>
            </w:pPr>
            <w:r w:rsidRPr="00B20C56">
              <w:rPr>
                <w:i/>
                <w:iCs/>
              </w:rPr>
              <w:t xml:space="preserve">Responsible for all incident response activities, including developing strategies and tactics and ordering and releasing resources.   </w:t>
            </w:r>
          </w:p>
        </w:tc>
      </w:tr>
      <w:tr w:rsidR="003618B6" w:rsidRPr="00B20C56" w14:paraId="27E2870B" w14:textId="77777777" w:rsidTr="00D065F7">
        <w:trPr>
          <w:trHeight w:val="453"/>
        </w:trPr>
        <w:tc>
          <w:tcPr>
            <w:tcW w:w="2585" w:type="dxa"/>
          </w:tcPr>
          <w:p w14:paraId="650CA227" w14:textId="77777777" w:rsidR="003618B6" w:rsidRPr="00B20C56" w:rsidRDefault="003618B6" w:rsidP="00D065F7">
            <w:pPr>
              <w:spacing w:after="0" w:line="240" w:lineRule="auto"/>
              <w:ind w:left="60"/>
              <w:rPr>
                <w:i/>
                <w:iCs/>
              </w:rPr>
            </w:pPr>
            <w:r w:rsidRPr="00B20C56">
              <w:rPr>
                <w:i/>
                <w:iCs/>
              </w:rPr>
              <w:t>John Doe/Operations Chief</w:t>
            </w:r>
          </w:p>
        </w:tc>
        <w:tc>
          <w:tcPr>
            <w:tcW w:w="2700" w:type="dxa"/>
          </w:tcPr>
          <w:p w14:paraId="30B59274" w14:textId="77777777" w:rsidR="003618B6" w:rsidRPr="00B20C56" w:rsidRDefault="003618B6" w:rsidP="00D065F7">
            <w:pPr>
              <w:spacing w:after="0" w:line="240" w:lineRule="auto"/>
              <w:ind w:left="60"/>
              <w:rPr>
                <w:i/>
                <w:iCs/>
              </w:rPr>
            </w:pPr>
            <w:r w:rsidRPr="00B20C56">
              <w:rPr>
                <w:i/>
                <w:iCs/>
              </w:rPr>
              <w:t>Alternate Emergency Response Lead</w:t>
            </w:r>
          </w:p>
        </w:tc>
        <w:tc>
          <w:tcPr>
            <w:tcW w:w="5400" w:type="dxa"/>
          </w:tcPr>
          <w:p w14:paraId="40C02F47" w14:textId="77777777" w:rsidR="003618B6" w:rsidRPr="00B20C56" w:rsidRDefault="003618B6" w:rsidP="00D065F7">
            <w:pPr>
              <w:spacing w:after="0" w:line="240" w:lineRule="auto"/>
              <w:ind w:left="60"/>
              <w:rPr>
                <w:i/>
                <w:iCs/>
              </w:rPr>
            </w:pPr>
            <w:r w:rsidRPr="00B20C56">
              <w:rPr>
                <w:i/>
                <w:iCs/>
              </w:rPr>
              <w:t>Perform duties as assigned by ER Lead; assumes duties listed above when ER Lead is not available.</w:t>
            </w:r>
          </w:p>
        </w:tc>
      </w:tr>
      <w:tr w:rsidR="003618B6" w:rsidRPr="00B20C56" w14:paraId="1D51E1BA" w14:textId="77777777" w:rsidTr="00D065F7">
        <w:trPr>
          <w:trHeight w:val="453"/>
        </w:trPr>
        <w:tc>
          <w:tcPr>
            <w:tcW w:w="2585" w:type="dxa"/>
          </w:tcPr>
          <w:p w14:paraId="38637914" w14:textId="77777777" w:rsidR="003618B6" w:rsidRPr="00B20C56" w:rsidRDefault="003618B6" w:rsidP="00D065F7">
            <w:pPr>
              <w:spacing w:after="0" w:line="240" w:lineRule="auto"/>
              <w:ind w:left="60"/>
              <w:rPr>
                <w:i/>
                <w:iCs/>
              </w:rPr>
            </w:pPr>
            <w:r w:rsidRPr="00B20C56">
              <w:rPr>
                <w:i/>
                <w:iCs/>
              </w:rPr>
              <w:t>Jim Rogers/County Public Affairs Officer</w:t>
            </w:r>
          </w:p>
        </w:tc>
        <w:tc>
          <w:tcPr>
            <w:tcW w:w="2700" w:type="dxa"/>
          </w:tcPr>
          <w:p w14:paraId="5B28C410" w14:textId="77777777" w:rsidR="003618B6" w:rsidRPr="00B20C56" w:rsidRDefault="003618B6" w:rsidP="00D065F7">
            <w:pPr>
              <w:spacing w:after="0" w:line="240" w:lineRule="auto"/>
              <w:ind w:left="60"/>
              <w:rPr>
                <w:i/>
                <w:iCs/>
              </w:rPr>
            </w:pPr>
            <w:r w:rsidRPr="00B20C56">
              <w:rPr>
                <w:i/>
                <w:iCs/>
              </w:rPr>
              <w:t>Public Information</w:t>
            </w:r>
          </w:p>
        </w:tc>
        <w:tc>
          <w:tcPr>
            <w:tcW w:w="5400" w:type="dxa"/>
          </w:tcPr>
          <w:p w14:paraId="45F684CF" w14:textId="77777777" w:rsidR="003618B6" w:rsidRPr="00B20C56" w:rsidRDefault="003618B6" w:rsidP="00D065F7">
            <w:pPr>
              <w:spacing w:after="0" w:line="240" w:lineRule="auto"/>
              <w:ind w:left="60"/>
              <w:rPr>
                <w:i/>
                <w:iCs/>
              </w:rPr>
            </w:pPr>
            <w:r w:rsidRPr="00B20C56">
              <w:rPr>
                <w:i/>
                <w:iCs/>
              </w:rPr>
              <w:t>Responsible for leading the public information effort based on information supplied by either the ER or Alternate ER Lead.</w:t>
            </w:r>
          </w:p>
        </w:tc>
      </w:tr>
      <w:tr w:rsidR="003618B6" w:rsidRPr="00B20C56" w14:paraId="656F842F" w14:textId="77777777" w:rsidTr="00D065F7">
        <w:trPr>
          <w:trHeight w:val="453"/>
        </w:trPr>
        <w:tc>
          <w:tcPr>
            <w:tcW w:w="2585" w:type="dxa"/>
          </w:tcPr>
          <w:p w14:paraId="694D5EF4" w14:textId="77777777" w:rsidR="003618B6" w:rsidRPr="00B20C56" w:rsidRDefault="003618B6" w:rsidP="00D065F7">
            <w:pPr>
              <w:spacing w:after="0" w:line="240" w:lineRule="auto"/>
              <w:ind w:left="60"/>
              <w:rPr>
                <w:i/>
                <w:iCs/>
              </w:rPr>
            </w:pPr>
            <w:r w:rsidRPr="00B20C56">
              <w:rPr>
                <w:i/>
                <w:iCs/>
              </w:rPr>
              <w:t>Jane Kelly/Chief of Police</w:t>
            </w:r>
          </w:p>
        </w:tc>
        <w:tc>
          <w:tcPr>
            <w:tcW w:w="2700" w:type="dxa"/>
          </w:tcPr>
          <w:p w14:paraId="5840B44B" w14:textId="77777777" w:rsidR="003618B6" w:rsidRPr="00B20C56" w:rsidRDefault="003618B6" w:rsidP="00D065F7">
            <w:pPr>
              <w:spacing w:after="0" w:line="240" w:lineRule="auto"/>
              <w:ind w:left="60"/>
              <w:rPr>
                <w:i/>
                <w:iCs/>
              </w:rPr>
            </w:pPr>
            <w:r w:rsidRPr="00B20C56">
              <w:rPr>
                <w:i/>
                <w:iCs/>
              </w:rPr>
              <w:t>Security</w:t>
            </w:r>
          </w:p>
        </w:tc>
        <w:tc>
          <w:tcPr>
            <w:tcW w:w="5400" w:type="dxa"/>
          </w:tcPr>
          <w:p w14:paraId="4551928A" w14:textId="77777777" w:rsidR="003618B6" w:rsidRPr="00B20C56" w:rsidRDefault="003618B6" w:rsidP="00D065F7">
            <w:pPr>
              <w:spacing w:after="0" w:line="240" w:lineRule="auto"/>
              <w:ind w:left="60"/>
              <w:rPr>
                <w:i/>
                <w:iCs/>
              </w:rPr>
            </w:pPr>
            <w:r w:rsidRPr="00B20C56">
              <w:rPr>
                <w:i/>
                <w:iCs/>
              </w:rPr>
              <w:t>Will provide incident security as needed once notified by ER Lead.</w:t>
            </w:r>
          </w:p>
        </w:tc>
      </w:tr>
      <w:tr w:rsidR="003618B6" w:rsidRPr="00B20C56" w14:paraId="242AF518" w14:textId="77777777" w:rsidTr="00D065F7">
        <w:trPr>
          <w:trHeight w:val="453"/>
        </w:trPr>
        <w:tc>
          <w:tcPr>
            <w:tcW w:w="2585" w:type="dxa"/>
          </w:tcPr>
          <w:p w14:paraId="022EE6EE" w14:textId="77777777" w:rsidR="003618B6" w:rsidRPr="00B20C56" w:rsidRDefault="003618B6" w:rsidP="00D065F7">
            <w:pPr>
              <w:spacing w:after="0" w:line="240" w:lineRule="auto"/>
              <w:ind w:left="60"/>
            </w:pPr>
            <w:r w:rsidRPr="00B20C56">
              <w:t>Other</w:t>
            </w:r>
          </w:p>
        </w:tc>
        <w:tc>
          <w:tcPr>
            <w:tcW w:w="2700" w:type="dxa"/>
          </w:tcPr>
          <w:p w14:paraId="5C5DE27F" w14:textId="77777777" w:rsidR="003618B6" w:rsidRPr="00B20C56" w:rsidRDefault="003618B6" w:rsidP="00D065F7">
            <w:pPr>
              <w:spacing w:after="0" w:line="240" w:lineRule="auto"/>
              <w:ind w:left="60"/>
            </w:pPr>
          </w:p>
        </w:tc>
        <w:tc>
          <w:tcPr>
            <w:tcW w:w="5400" w:type="dxa"/>
          </w:tcPr>
          <w:p w14:paraId="18C6F829" w14:textId="77777777" w:rsidR="003618B6" w:rsidRPr="00B20C56" w:rsidRDefault="003618B6" w:rsidP="00D065F7">
            <w:pPr>
              <w:spacing w:after="0" w:line="240" w:lineRule="auto"/>
              <w:ind w:left="60"/>
            </w:pPr>
          </w:p>
        </w:tc>
      </w:tr>
      <w:tr w:rsidR="003618B6" w:rsidRPr="00B20C56" w14:paraId="330DC581" w14:textId="77777777" w:rsidTr="00D065F7">
        <w:trPr>
          <w:trHeight w:val="453"/>
        </w:trPr>
        <w:tc>
          <w:tcPr>
            <w:tcW w:w="2585" w:type="dxa"/>
          </w:tcPr>
          <w:p w14:paraId="1F09560A" w14:textId="77777777" w:rsidR="003618B6" w:rsidRPr="00B20C56" w:rsidRDefault="003618B6" w:rsidP="00D065F7">
            <w:pPr>
              <w:spacing w:after="0" w:line="240" w:lineRule="auto"/>
              <w:ind w:left="60"/>
            </w:pPr>
          </w:p>
        </w:tc>
        <w:tc>
          <w:tcPr>
            <w:tcW w:w="2700" w:type="dxa"/>
          </w:tcPr>
          <w:p w14:paraId="44367993" w14:textId="77777777" w:rsidR="003618B6" w:rsidRPr="00B20C56" w:rsidRDefault="003618B6" w:rsidP="00D065F7">
            <w:pPr>
              <w:spacing w:after="0" w:line="240" w:lineRule="auto"/>
              <w:ind w:left="60"/>
            </w:pPr>
          </w:p>
        </w:tc>
        <w:tc>
          <w:tcPr>
            <w:tcW w:w="5400" w:type="dxa"/>
          </w:tcPr>
          <w:p w14:paraId="78E2E23A" w14:textId="77777777" w:rsidR="003618B6" w:rsidRPr="00B20C56" w:rsidRDefault="003618B6" w:rsidP="00D065F7">
            <w:pPr>
              <w:spacing w:after="0" w:line="240" w:lineRule="auto"/>
              <w:ind w:left="60"/>
            </w:pPr>
          </w:p>
        </w:tc>
      </w:tr>
    </w:tbl>
    <w:p w14:paraId="46BE2935" w14:textId="77777777" w:rsidR="00900C06" w:rsidRPr="00B20C56" w:rsidRDefault="00900C06" w:rsidP="0005330B">
      <w:pPr>
        <w:pStyle w:val="Heading3-NoTOC"/>
      </w:pPr>
      <w:r w:rsidRPr="00B20C56">
        <w:t>External Response Partner Roles</w:t>
      </w:r>
    </w:p>
    <w:tbl>
      <w:tblPr>
        <w:tblW w:w="1068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2585"/>
        <w:gridCol w:w="2700"/>
        <w:gridCol w:w="5400"/>
      </w:tblGrid>
      <w:tr w:rsidR="00900C06" w:rsidRPr="00B20C56" w14:paraId="0AC09AE9" w14:textId="77777777" w:rsidTr="00D065F7">
        <w:trPr>
          <w:trHeight w:val="453"/>
          <w:tblHeader/>
        </w:trPr>
        <w:tc>
          <w:tcPr>
            <w:tcW w:w="2585" w:type="dxa"/>
            <w:shd w:val="clear" w:color="auto" w:fill="BFBFBF" w:themeFill="background1" w:themeFillShade="BF"/>
            <w:vAlign w:val="center"/>
          </w:tcPr>
          <w:p w14:paraId="23E77549" w14:textId="77777777" w:rsidR="00900C06" w:rsidRPr="00B20C56" w:rsidRDefault="00900C06" w:rsidP="00D065F7">
            <w:pPr>
              <w:pStyle w:val="TableParagraph"/>
              <w:jc w:val="center"/>
              <w:rPr>
                <w:rFonts w:ascii="Times New Roman"/>
                <w:b/>
                <w:bCs/>
                <w:sz w:val="20"/>
              </w:rPr>
            </w:pPr>
            <w:r w:rsidRPr="00B20C56">
              <w:rPr>
                <w:rFonts w:eastAsia="Times New Roman"/>
                <w:b/>
                <w:bCs/>
                <w:color w:val="000000"/>
                <w:szCs w:val="20"/>
              </w:rPr>
              <w:t>Name/Title</w:t>
            </w:r>
          </w:p>
        </w:tc>
        <w:tc>
          <w:tcPr>
            <w:tcW w:w="2700" w:type="dxa"/>
            <w:shd w:val="clear" w:color="auto" w:fill="BFBFBF" w:themeFill="background1" w:themeFillShade="BF"/>
            <w:vAlign w:val="center"/>
          </w:tcPr>
          <w:p w14:paraId="018B2B4B" w14:textId="77777777" w:rsidR="00900C06" w:rsidRPr="00B20C56" w:rsidRDefault="00900C06" w:rsidP="00D065F7">
            <w:pPr>
              <w:pStyle w:val="TableParagraph"/>
              <w:ind w:left="80"/>
              <w:jc w:val="center"/>
              <w:rPr>
                <w:b/>
                <w:bCs/>
                <w:color w:val="231F20"/>
              </w:rPr>
            </w:pPr>
            <w:r w:rsidRPr="00B20C56">
              <w:rPr>
                <w:rFonts w:eastAsia="Times New Roman"/>
                <w:b/>
                <w:bCs/>
                <w:color w:val="000000"/>
                <w:szCs w:val="20"/>
              </w:rPr>
              <w:t>Organization</w:t>
            </w:r>
          </w:p>
        </w:tc>
        <w:tc>
          <w:tcPr>
            <w:tcW w:w="5400" w:type="dxa"/>
            <w:shd w:val="clear" w:color="auto" w:fill="BFBFBF" w:themeFill="background1" w:themeFillShade="BF"/>
            <w:vAlign w:val="center"/>
          </w:tcPr>
          <w:p w14:paraId="53089172" w14:textId="77777777" w:rsidR="00900C06" w:rsidRPr="00B20C56" w:rsidRDefault="00900C06" w:rsidP="00D065F7">
            <w:pPr>
              <w:pStyle w:val="TableParagraph"/>
              <w:ind w:left="52" w:right="95"/>
              <w:jc w:val="center"/>
              <w:rPr>
                <w:rFonts w:ascii="Times New Roman"/>
                <w:b/>
                <w:bCs/>
                <w:sz w:val="20"/>
              </w:rPr>
            </w:pPr>
            <w:r w:rsidRPr="00B20C56">
              <w:rPr>
                <w:rFonts w:eastAsia="Times New Roman"/>
                <w:b/>
                <w:bCs/>
                <w:color w:val="000000"/>
                <w:szCs w:val="20"/>
              </w:rPr>
              <w:t>Responsibilities During an Incident</w:t>
            </w:r>
          </w:p>
        </w:tc>
      </w:tr>
      <w:tr w:rsidR="00900C06" w:rsidRPr="00B20C56" w14:paraId="14AE9318" w14:textId="77777777" w:rsidTr="00D065F7">
        <w:trPr>
          <w:trHeight w:val="453"/>
        </w:trPr>
        <w:tc>
          <w:tcPr>
            <w:tcW w:w="10685" w:type="dxa"/>
            <w:gridSpan w:val="3"/>
            <w:vAlign w:val="center"/>
          </w:tcPr>
          <w:p w14:paraId="1A038914" w14:textId="77777777" w:rsidR="00900C06" w:rsidRPr="00B20C56" w:rsidRDefault="00900C06" w:rsidP="00D065F7">
            <w:pPr>
              <w:spacing w:after="0" w:line="240" w:lineRule="auto"/>
              <w:ind w:left="60"/>
              <w:rPr>
                <w:b/>
                <w:bCs/>
              </w:rPr>
            </w:pPr>
            <w:r w:rsidRPr="00B20C56">
              <w:rPr>
                <w:b/>
                <w:bCs/>
              </w:rPr>
              <w:t>Local Partners</w:t>
            </w:r>
          </w:p>
        </w:tc>
      </w:tr>
      <w:tr w:rsidR="00900C06" w:rsidRPr="00B20C56" w14:paraId="4F04947F" w14:textId="77777777" w:rsidTr="00D065F7">
        <w:trPr>
          <w:trHeight w:val="453"/>
        </w:trPr>
        <w:tc>
          <w:tcPr>
            <w:tcW w:w="2585" w:type="dxa"/>
            <w:vAlign w:val="center"/>
          </w:tcPr>
          <w:p w14:paraId="084DB67F" w14:textId="77777777" w:rsidR="00900C06" w:rsidRPr="00B20C56" w:rsidRDefault="00900C06" w:rsidP="00D065F7">
            <w:pPr>
              <w:spacing w:after="0" w:line="240" w:lineRule="auto"/>
              <w:ind w:left="60"/>
              <w:rPr>
                <w:i/>
                <w:iCs/>
              </w:rPr>
            </w:pPr>
            <w:r w:rsidRPr="00B20C56">
              <w:rPr>
                <w:i/>
                <w:iCs/>
              </w:rPr>
              <w:t>Anita Johnson, EMD Director</w:t>
            </w:r>
          </w:p>
        </w:tc>
        <w:tc>
          <w:tcPr>
            <w:tcW w:w="2700" w:type="dxa"/>
            <w:vAlign w:val="center"/>
          </w:tcPr>
          <w:p w14:paraId="285ED126" w14:textId="77777777" w:rsidR="00900C06" w:rsidRPr="00B20C56" w:rsidRDefault="00900C06" w:rsidP="00D065F7">
            <w:pPr>
              <w:spacing w:after="0" w:line="240" w:lineRule="auto"/>
              <w:ind w:left="60"/>
              <w:rPr>
                <w:i/>
                <w:iCs/>
              </w:rPr>
            </w:pPr>
            <w:r w:rsidRPr="00B20C56">
              <w:rPr>
                <w:i/>
              </w:rPr>
              <w:t>County Emergency Management/EOC</w:t>
            </w:r>
          </w:p>
        </w:tc>
        <w:tc>
          <w:tcPr>
            <w:tcW w:w="5400" w:type="dxa"/>
            <w:vAlign w:val="center"/>
          </w:tcPr>
          <w:p w14:paraId="588A5C52" w14:textId="77777777" w:rsidR="00900C06" w:rsidRPr="00B20C56" w:rsidRDefault="00900C06" w:rsidP="00D065F7">
            <w:pPr>
              <w:spacing w:after="0" w:line="240" w:lineRule="auto"/>
              <w:ind w:left="60"/>
              <w:rPr>
                <w:i/>
                <w:iCs/>
              </w:rPr>
            </w:pPr>
            <w:r w:rsidRPr="00B20C56">
              <w:rPr>
                <w:i/>
                <w:iCs/>
              </w:rPr>
              <w:t>Can assist in getting response resources and help notify public of water use advisories.</w:t>
            </w:r>
          </w:p>
        </w:tc>
      </w:tr>
      <w:tr w:rsidR="00900C06" w:rsidRPr="00B20C56" w14:paraId="0453C6DF" w14:textId="77777777" w:rsidTr="00D065F7">
        <w:trPr>
          <w:trHeight w:val="453"/>
        </w:trPr>
        <w:tc>
          <w:tcPr>
            <w:tcW w:w="2585" w:type="dxa"/>
            <w:vAlign w:val="center"/>
          </w:tcPr>
          <w:p w14:paraId="7DC1BCC0" w14:textId="77777777" w:rsidR="00900C06" w:rsidRPr="00B20C56" w:rsidRDefault="00900C06" w:rsidP="00D065F7">
            <w:pPr>
              <w:spacing w:after="0" w:line="240" w:lineRule="auto"/>
              <w:ind w:left="60"/>
              <w:rPr>
                <w:i/>
                <w:iCs/>
              </w:rPr>
            </w:pPr>
          </w:p>
        </w:tc>
        <w:tc>
          <w:tcPr>
            <w:tcW w:w="2700" w:type="dxa"/>
            <w:vAlign w:val="center"/>
          </w:tcPr>
          <w:p w14:paraId="0C73122E" w14:textId="77777777" w:rsidR="00900C06" w:rsidRPr="00B20C56" w:rsidRDefault="00900C06" w:rsidP="00D065F7">
            <w:pPr>
              <w:spacing w:after="0" w:line="240" w:lineRule="auto"/>
              <w:ind w:left="60"/>
              <w:rPr>
                <w:i/>
                <w:iCs/>
              </w:rPr>
            </w:pPr>
            <w:r w:rsidRPr="00B20C56">
              <w:rPr>
                <w:i/>
              </w:rPr>
              <w:t>911</w:t>
            </w:r>
          </w:p>
        </w:tc>
        <w:tc>
          <w:tcPr>
            <w:tcW w:w="5400" w:type="dxa"/>
            <w:vAlign w:val="center"/>
          </w:tcPr>
          <w:p w14:paraId="358D2F13" w14:textId="77777777" w:rsidR="00900C06" w:rsidRPr="00B20C56" w:rsidRDefault="00900C06" w:rsidP="00D065F7">
            <w:pPr>
              <w:spacing w:after="0" w:line="240" w:lineRule="auto"/>
              <w:ind w:left="60"/>
              <w:rPr>
                <w:i/>
                <w:iCs/>
              </w:rPr>
            </w:pPr>
          </w:p>
        </w:tc>
      </w:tr>
      <w:tr w:rsidR="00900C06" w:rsidRPr="00B20C56" w14:paraId="2774CF5A" w14:textId="77777777" w:rsidTr="00D065F7">
        <w:trPr>
          <w:trHeight w:val="453"/>
        </w:trPr>
        <w:tc>
          <w:tcPr>
            <w:tcW w:w="2585" w:type="dxa"/>
            <w:vAlign w:val="center"/>
          </w:tcPr>
          <w:p w14:paraId="1D00F9C2" w14:textId="77777777" w:rsidR="00900C06" w:rsidRPr="00B20C56" w:rsidRDefault="00900C06" w:rsidP="00D065F7">
            <w:pPr>
              <w:spacing w:after="0" w:line="240" w:lineRule="auto"/>
              <w:ind w:left="60"/>
              <w:rPr>
                <w:i/>
                <w:iCs/>
              </w:rPr>
            </w:pPr>
          </w:p>
        </w:tc>
        <w:tc>
          <w:tcPr>
            <w:tcW w:w="2700" w:type="dxa"/>
            <w:vAlign w:val="center"/>
          </w:tcPr>
          <w:p w14:paraId="497A496A" w14:textId="77777777" w:rsidR="00900C06" w:rsidRPr="00B20C56" w:rsidRDefault="00900C06" w:rsidP="00D065F7">
            <w:pPr>
              <w:spacing w:after="0" w:line="240" w:lineRule="auto"/>
              <w:ind w:left="60"/>
              <w:rPr>
                <w:i/>
                <w:iCs/>
              </w:rPr>
            </w:pPr>
            <w:r w:rsidRPr="00B20C56">
              <w:rPr>
                <w:i/>
              </w:rPr>
              <w:t>Police</w:t>
            </w:r>
          </w:p>
        </w:tc>
        <w:tc>
          <w:tcPr>
            <w:tcW w:w="5400" w:type="dxa"/>
            <w:vAlign w:val="center"/>
          </w:tcPr>
          <w:p w14:paraId="735F3B5A" w14:textId="77777777" w:rsidR="00900C06" w:rsidRPr="00B20C56" w:rsidRDefault="00900C06" w:rsidP="00D065F7">
            <w:pPr>
              <w:spacing w:after="0" w:line="240" w:lineRule="auto"/>
              <w:ind w:left="60"/>
              <w:rPr>
                <w:i/>
                <w:iCs/>
              </w:rPr>
            </w:pPr>
          </w:p>
        </w:tc>
      </w:tr>
      <w:tr w:rsidR="00900C06" w:rsidRPr="00B20C56" w14:paraId="0AAA884C" w14:textId="77777777" w:rsidTr="00D065F7">
        <w:trPr>
          <w:trHeight w:val="453"/>
        </w:trPr>
        <w:tc>
          <w:tcPr>
            <w:tcW w:w="2585" w:type="dxa"/>
            <w:vAlign w:val="center"/>
          </w:tcPr>
          <w:p w14:paraId="474379A6" w14:textId="77777777" w:rsidR="00900C06" w:rsidRPr="00B20C56" w:rsidRDefault="00900C06" w:rsidP="00D065F7">
            <w:pPr>
              <w:spacing w:after="0" w:line="240" w:lineRule="auto"/>
              <w:ind w:left="60"/>
              <w:rPr>
                <w:i/>
                <w:iCs/>
              </w:rPr>
            </w:pPr>
          </w:p>
        </w:tc>
        <w:tc>
          <w:tcPr>
            <w:tcW w:w="2700" w:type="dxa"/>
            <w:vAlign w:val="center"/>
          </w:tcPr>
          <w:p w14:paraId="029EB9DD" w14:textId="77777777" w:rsidR="00900C06" w:rsidRPr="00B20C56" w:rsidRDefault="00900C06" w:rsidP="00D065F7">
            <w:pPr>
              <w:spacing w:after="0" w:line="240" w:lineRule="auto"/>
              <w:ind w:left="60"/>
              <w:rPr>
                <w:i/>
                <w:iCs/>
              </w:rPr>
            </w:pPr>
            <w:r w:rsidRPr="00B20C56">
              <w:rPr>
                <w:i/>
              </w:rPr>
              <w:t>Fire/HazMat</w:t>
            </w:r>
          </w:p>
        </w:tc>
        <w:tc>
          <w:tcPr>
            <w:tcW w:w="5400" w:type="dxa"/>
            <w:vAlign w:val="center"/>
          </w:tcPr>
          <w:p w14:paraId="1E4CFD9F" w14:textId="77777777" w:rsidR="00900C06" w:rsidRPr="00B20C56" w:rsidRDefault="00900C06" w:rsidP="00D065F7">
            <w:pPr>
              <w:spacing w:after="0" w:line="240" w:lineRule="auto"/>
              <w:ind w:left="60"/>
              <w:rPr>
                <w:i/>
                <w:iCs/>
              </w:rPr>
            </w:pPr>
          </w:p>
        </w:tc>
      </w:tr>
      <w:tr w:rsidR="00900C06" w:rsidRPr="00B20C56" w14:paraId="0AF4B733" w14:textId="77777777" w:rsidTr="00D065F7">
        <w:trPr>
          <w:trHeight w:val="453"/>
        </w:trPr>
        <w:tc>
          <w:tcPr>
            <w:tcW w:w="2585" w:type="dxa"/>
            <w:vAlign w:val="center"/>
          </w:tcPr>
          <w:p w14:paraId="4B3B7352" w14:textId="77777777" w:rsidR="00900C06" w:rsidRPr="00B20C56" w:rsidRDefault="00900C06" w:rsidP="00D065F7">
            <w:pPr>
              <w:spacing w:after="0" w:line="240" w:lineRule="auto"/>
              <w:ind w:left="60"/>
              <w:rPr>
                <w:i/>
                <w:iCs/>
              </w:rPr>
            </w:pPr>
          </w:p>
        </w:tc>
        <w:tc>
          <w:tcPr>
            <w:tcW w:w="2700" w:type="dxa"/>
            <w:vAlign w:val="center"/>
          </w:tcPr>
          <w:p w14:paraId="42C3F4F8" w14:textId="77777777" w:rsidR="00900C06" w:rsidRPr="00B20C56" w:rsidRDefault="00900C06" w:rsidP="00D065F7">
            <w:pPr>
              <w:spacing w:after="0" w:line="240" w:lineRule="auto"/>
              <w:ind w:left="60"/>
              <w:rPr>
                <w:i/>
                <w:iCs/>
              </w:rPr>
            </w:pPr>
            <w:r w:rsidRPr="00B20C56">
              <w:rPr>
                <w:i/>
              </w:rPr>
              <w:t>LEPC</w:t>
            </w:r>
          </w:p>
        </w:tc>
        <w:tc>
          <w:tcPr>
            <w:tcW w:w="5400" w:type="dxa"/>
            <w:vAlign w:val="center"/>
          </w:tcPr>
          <w:p w14:paraId="7299A24F" w14:textId="77777777" w:rsidR="00900C06" w:rsidRPr="00B20C56" w:rsidRDefault="00900C06" w:rsidP="00D065F7">
            <w:pPr>
              <w:spacing w:after="0" w:line="240" w:lineRule="auto"/>
              <w:ind w:left="60"/>
              <w:rPr>
                <w:i/>
                <w:iCs/>
              </w:rPr>
            </w:pPr>
          </w:p>
        </w:tc>
      </w:tr>
      <w:tr w:rsidR="00900C06" w:rsidRPr="00B20C56" w14:paraId="6DB8A77C" w14:textId="77777777" w:rsidTr="00D065F7">
        <w:trPr>
          <w:trHeight w:val="453"/>
        </w:trPr>
        <w:tc>
          <w:tcPr>
            <w:tcW w:w="2585" w:type="dxa"/>
            <w:vAlign w:val="center"/>
          </w:tcPr>
          <w:p w14:paraId="6924D4CD" w14:textId="77777777" w:rsidR="00900C06" w:rsidRPr="00B20C56" w:rsidRDefault="00900C06" w:rsidP="00D065F7">
            <w:pPr>
              <w:spacing w:after="0" w:line="240" w:lineRule="auto"/>
              <w:ind w:left="60"/>
              <w:rPr>
                <w:i/>
                <w:iCs/>
              </w:rPr>
            </w:pPr>
          </w:p>
        </w:tc>
        <w:tc>
          <w:tcPr>
            <w:tcW w:w="2700" w:type="dxa"/>
            <w:vAlign w:val="center"/>
          </w:tcPr>
          <w:p w14:paraId="45049BEE" w14:textId="77777777" w:rsidR="00900C06" w:rsidRPr="00B20C56" w:rsidRDefault="00900C06" w:rsidP="00D065F7">
            <w:pPr>
              <w:spacing w:after="0" w:line="240" w:lineRule="auto"/>
              <w:ind w:left="60"/>
              <w:rPr>
                <w:i/>
                <w:iCs/>
              </w:rPr>
            </w:pPr>
            <w:r w:rsidRPr="00B20C56">
              <w:rPr>
                <w:i/>
              </w:rPr>
              <w:t>Elected officials</w:t>
            </w:r>
          </w:p>
        </w:tc>
        <w:tc>
          <w:tcPr>
            <w:tcW w:w="5400" w:type="dxa"/>
            <w:vAlign w:val="center"/>
          </w:tcPr>
          <w:p w14:paraId="5CDEE309" w14:textId="77777777" w:rsidR="00900C06" w:rsidRPr="00B20C56" w:rsidRDefault="00900C06" w:rsidP="00D065F7">
            <w:pPr>
              <w:spacing w:after="0" w:line="240" w:lineRule="auto"/>
              <w:ind w:left="60"/>
              <w:rPr>
                <w:i/>
                <w:iCs/>
              </w:rPr>
            </w:pPr>
          </w:p>
        </w:tc>
      </w:tr>
      <w:tr w:rsidR="00900C06" w:rsidRPr="00B20C56" w14:paraId="78516B88" w14:textId="77777777" w:rsidTr="00D065F7">
        <w:trPr>
          <w:trHeight w:val="453"/>
        </w:trPr>
        <w:tc>
          <w:tcPr>
            <w:tcW w:w="2585" w:type="dxa"/>
            <w:vAlign w:val="center"/>
          </w:tcPr>
          <w:p w14:paraId="5FFE2A5E" w14:textId="77777777" w:rsidR="00900C06" w:rsidRPr="00B20C56" w:rsidRDefault="00900C06" w:rsidP="00D065F7">
            <w:pPr>
              <w:spacing w:after="0" w:line="240" w:lineRule="auto"/>
              <w:ind w:left="60"/>
              <w:rPr>
                <w:i/>
                <w:iCs/>
              </w:rPr>
            </w:pPr>
          </w:p>
        </w:tc>
        <w:tc>
          <w:tcPr>
            <w:tcW w:w="2700" w:type="dxa"/>
            <w:vAlign w:val="center"/>
          </w:tcPr>
          <w:p w14:paraId="34AC4EC3" w14:textId="77777777" w:rsidR="00900C06" w:rsidRPr="00B20C56" w:rsidRDefault="00900C06" w:rsidP="00D065F7">
            <w:pPr>
              <w:spacing w:after="0" w:line="240" w:lineRule="auto"/>
              <w:ind w:left="60"/>
              <w:rPr>
                <w:i/>
                <w:iCs/>
              </w:rPr>
            </w:pPr>
            <w:r w:rsidRPr="00B20C56">
              <w:rPr>
                <w:i/>
              </w:rPr>
              <w:t>Neighboring Wastewater utility</w:t>
            </w:r>
          </w:p>
        </w:tc>
        <w:tc>
          <w:tcPr>
            <w:tcW w:w="5400" w:type="dxa"/>
            <w:vAlign w:val="center"/>
          </w:tcPr>
          <w:p w14:paraId="515656EC" w14:textId="77777777" w:rsidR="00900C06" w:rsidRPr="00B20C56" w:rsidRDefault="00900C06" w:rsidP="00D065F7">
            <w:pPr>
              <w:spacing w:after="0" w:line="240" w:lineRule="auto"/>
              <w:ind w:left="60"/>
              <w:rPr>
                <w:i/>
                <w:iCs/>
              </w:rPr>
            </w:pPr>
          </w:p>
        </w:tc>
      </w:tr>
      <w:tr w:rsidR="00900C06" w:rsidRPr="00B20C56" w14:paraId="6CD2B543" w14:textId="77777777" w:rsidTr="00D065F7">
        <w:trPr>
          <w:trHeight w:val="453"/>
        </w:trPr>
        <w:tc>
          <w:tcPr>
            <w:tcW w:w="2585" w:type="dxa"/>
            <w:vAlign w:val="center"/>
          </w:tcPr>
          <w:p w14:paraId="66972B67" w14:textId="77777777" w:rsidR="00900C06" w:rsidRPr="00B20C56" w:rsidRDefault="00900C06" w:rsidP="00D065F7">
            <w:pPr>
              <w:spacing w:after="0" w:line="240" w:lineRule="auto"/>
              <w:ind w:left="60"/>
              <w:rPr>
                <w:i/>
                <w:iCs/>
              </w:rPr>
            </w:pPr>
          </w:p>
        </w:tc>
        <w:tc>
          <w:tcPr>
            <w:tcW w:w="2700" w:type="dxa"/>
            <w:vAlign w:val="center"/>
          </w:tcPr>
          <w:p w14:paraId="5068F6F1" w14:textId="77777777" w:rsidR="00900C06" w:rsidRPr="00B20C56" w:rsidRDefault="00900C06" w:rsidP="00D065F7">
            <w:pPr>
              <w:spacing w:after="0" w:line="240" w:lineRule="auto"/>
              <w:ind w:left="60"/>
              <w:rPr>
                <w:i/>
                <w:iCs/>
              </w:rPr>
            </w:pPr>
            <w:r w:rsidRPr="00B20C56">
              <w:rPr>
                <w:i/>
              </w:rPr>
              <w:t>Neighboring Water utility</w:t>
            </w:r>
          </w:p>
        </w:tc>
        <w:tc>
          <w:tcPr>
            <w:tcW w:w="5400" w:type="dxa"/>
            <w:vAlign w:val="center"/>
          </w:tcPr>
          <w:p w14:paraId="65D6644C" w14:textId="77777777" w:rsidR="00900C06" w:rsidRPr="00B20C56" w:rsidRDefault="00900C06" w:rsidP="00D065F7">
            <w:pPr>
              <w:spacing w:after="0" w:line="240" w:lineRule="auto"/>
              <w:ind w:left="60"/>
              <w:rPr>
                <w:i/>
                <w:iCs/>
              </w:rPr>
            </w:pPr>
          </w:p>
        </w:tc>
      </w:tr>
      <w:tr w:rsidR="00900C06" w:rsidRPr="00B20C56" w14:paraId="40F474F7" w14:textId="77777777" w:rsidTr="00D065F7">
        <w:trPr>
          <w:trHeight w:val="453"/>
        </w:trPr>
        <w:tc>
          <w:tcPr>
            <w:tcW w:w="2585" w:type="dxa"/>
            <w:vAlign w:val="center"/>
          </w:tcPr>
          <w:p w14:paraId="6A80BCA1" w14:textId="77777777" w:rsidR="00900C06" w:rsidRPr="00B20C56" w:rsidRDefault="00900C06" w:rsidP="00D065F7">
            <w:pPr>
              <w:spacing w:after="0" w:line="240" w:lineRule="auto"/>
              <w:ind w:left="60"/>
              <w:rPr>
                <w:i/>
                <w:iCs/>
              </w:rPr>
            </w:pPr>
          </w:p>
        </w:tc>
        <w:tc>
          <w:tcPr>
            <w:tcW w:w="2700" w:type="dxa"/>
            <w:vAlign w:val="center"/>
          </w:tcPr>
          <w:p w14:paraId="67D15EE7" w14:textId="77777777" w:rsidR="00900C06" w:rsidRPr="00B20C56" w:rsidRDefault="00900C06" w:rsidP="00D065F7">
            <w:pPr>
              <w:spacing w:after="0" w:line="240" w:lineRule="auto"/>
              <w:ind w:left="60"/>
              <w:rPr>
                <w:i/>
                <w:iCs/>
              </w:rPr>
            </w:pPr>
            <w:r w:rsidRPr="00B20C56">
              <w:rPr>
                <w:i/>
              </w:rPr>
              <w:t>Power utility</w:t>
            </w:r>
          </w:p>
        </w:tc>
        <w:tc>
          <w:tcPr>
            <w:tcW w:w="5400" w:type="dxa"/>
            <w:vAlign w:val="center"/>
          </w:tcPr>
          <w:p w14:paraId="6632ABC4" w14:textId="77777777" w:rsidR="00900C06" w:rsidRPr="00B20C56" w:rsidRDefault="00900C06" w:rsidP="00D065F7">
            <w:pPr>
              <w:spacing w:after="0" w:line="240" w:lineRule="auto"/>
              <w:ind w:left="60"/>
              <w:rPr>
                <w:i/>
                <w:iCs/>
              </w:rPr>
            </w:pPr>
          </w:p>
        </w:tc>
      </w:tr>
      <w:tr w:rsidR="00900C06" w:rsidRPr="00B20C56" w14:paraId="04A438FC" w14:textId="77777777" w:rsidTr="00D065F7">
        <w:trPr>
          <w:trHeight w:val="453"/>
        </w:trPr>
        <w:tc>
          <w:tcPr>
            <w:tcW w:w="2585" w:type="dxa"/>
            <w:vAlign w:val="center"/>
          </w:tcPr>
          <w:p w14:paraId="7D37FDBF" w14:textId="77777777" w:rsidR="00900C06" w:rsidRPr="00B20C56" w:rsidRDefault="00900C06" w:rsidP="00D065F7">
            <w:pPr>
              <w:spacing w:after="0" w:line="240" w:lineRule="auto"/>
              <w:ind w:left="60"/>
              <w:rPr>
                <w:i/>
                <w:iCs/>
              </w:rPr>
            </w:pPr>
          </w:p>
        </w:tc>
        <w:tc>
          <w:tcPr>
            <w:tcW w:w="2700" w:type="dxa"/>
            <w:vAlign w:val="center"/>
          </w:tcPr>
          <w:p w14:paraId="680E764E" w14:textId="77777777" w:rsidR="00900C06" w:rsidRPr="00B20C56" w:rsidRDefault="00900C06" w:rsidP="00D065F7">
            <w:pPr>
              <w:spacing w:after="0" w:line="240" w:lineRule="auto"/>
              <w:ind w:left="60"/>
              <w:rPr>
                <w:i/>
                <w:iCs/>
              </w:rPr>
            </w:pPr>
            <w:r w:rsidRPr="00B20C56">
              <w:rPr>
                <w:i/>
              </w:rPr>
              <w:t>Health department</w:t>
            </w:r>
          </w:p>
        </w:tc>
        <w:tc>
          <w:tcPr>
            <w:tcW w:w="5400" w:type="dxa"/>
            <w:vAlign w:val="center"/>
          </w:tcPr>
          <w:p w14:paraId="0DDD7A29" w14:textId="77777777" w:rsidR="00900C06" w:rsidRPr="00B20C56" w:rsidRDefault="00900C06" w:rsidP="00D065F7">
            <w:pPr>
              <w:spacing w:after="0" w:line="240" w:lineRule="auto"/>
              <w:ind w:left="60"/>
              <w:rPr>
                <w:i/>
                <w:iCs/>
              </w:rPr>
            </w:pPr>
          </w:p>
        </w:tc>
      </w:tr>
      <w:tr w:rsidR="00900C06" w:rsidRPr="00B20C56" w14:paraId="674B2C35" w14:textId="77777777" w:rsidTr="00D065F7">
        <w:trPr>
          <w:trHeight w:val="453"/>
        </w:trPr>
        <w:tc>
          <w:tcPr>
            <w:tcW w:w="2585" w:type="dxa"/>
            <w:vAlign w:val="center"/>
          </w:tcPr>
          <w:p w14:paraId="2B2AD6F7" w14:textId="77777777" w:rsidR="00900C06" w:rsidRPr="00B20C56" w:rsidRDefault="00900C06" w:rsidP="00D065F7">
            <w:pPr>
              <w:spacing w:after="0" w:line="240" w:lineRule="auto"/>
              <w:ind w:left="60"/>
              <w:rPr>
                <w:i/>
                <w:iCs/>
              </w:rPr>
            </w:pPr>
          </w:p>
        </w:tc>
        <w:tc>
          <w:tcPr>
            <w:tcW w:w="2700" w:type="dxa"/>
            <w:vAlign w:val="center"/>
          </w:tcPr>
          <w:p w14:paraId="25859D25" w14:textId="77777777" w:rsidR="00900C06" w:rsidRPr="00B20C56" w:rsidRDefault="00900C06" w:rsidP="00D065F7">
            <w:pPr>
              <w:spacing w:after="0" w:line="240" w:lineRule="auto"/>
              <w:ind w:left="60"/>
              <w:rPr>
                <w:i/>
                <w:iCs/>
              </w:rPr>
            </w:pPr>
            <w:r w:rsidRPr="00B20C56">
              <w:rPr>
                <w:i/>
              </w:rPr>
              <w:t>Contractor/vendor</w:t>
            </w:r>
          </w:p>
        </w:tc>
        <w:tc>
          <w:tcPr>
            <w:tcW w:w="5400" w:type="dxa"/>
            <w:vAlign w:val="center"/>
          </w:tcPr>
          <w:p w14:paraId="11EA5F00" w14:textId="77777777" w:rsidR="00900C06" w:rsidRPr="00B20C56" w:rsidRDefault="00900C06" w:rsidP="00D065F7">
            <w:pPr>
              <w:spacing w:after="0" w:line="240" w:lineRule="auto"/>
              <w:ind w:left="60"/>
              <w:rPr>
                <w:i/>
                <w:iCs/>
              </w:rPr>
            </w:pPr>
          </w:p>
        </w:tc>
      </w:tr>
      <w:tr w:rsidR="00900C06" w:rsidRPr="00B20C56" w14:paraId="27D39CD3" w14:textId="77777777" w:rsidTr="00D065F7">
        <w:trPr>
          <w:trHeight w:val="453"/>
        </w:trPr>
        <w:tc>
          <w:tcPr>
            <w:tcW w:w="2585" w:type="dxa"/>
            <w:vAlign w:val="center"/>
          </w:tcPr>
          <w:p w14:paraId="49EBE9B6" w14:textId="77777777" w:rsidR="00900C06" w:rsidRPr="00B20C56" w:rsidRDefault="00900C06" w:rsidP="00D065F7">
            <w:pPr>
              <w:spacing w:after="0" w:line="240" w:lineRule="auto"/>
              <w:ind w:left="60"/>
              <w:rPr>
                <w:i/>
                <w:iCs/>
              </w:rPr>
            </w:pPr>
          </w:p>
        </w:tc>
        <w:tc>
          <w:tcPr>
            <w:tcW w:w="2700" w:type="dxa"/>
            <w:vAlign w:val="center"/>
          </w:tcPr>
          <w:p w14:paraId="7A71B9A4" w14:textId="77777777" w:rsidR="00900C06" w:rsidRPr="00B20C56" w:rsidRDefault="00900C06" w:rsidP="00D065F7">
            <w:pPr>
              <w:spacing w:after="0" w:line="240" w:lineRule="auto"/>
              <w:ind w:left="60"/>
              <w:rPr>
                <w:i/>
                <w:iCs/>
              </w:rPr>
            </w:pPr>
            <w:r w:rsidRPr="00B20C56">
              <w:rPr>
                <w:i/>
              </w:rPr>
              <w:t>Industry representative</w:t>
            </w:r>
          </w:p>
        </w:tc>
        <w:tc>
          <w:tcPr>
            <w:tcW w:w="5400" w:type="dxa"/>
            <w:vAlign w:val="center"/>
          </w:tcPr>
          <w:p w14:paraId="77EBB033" w14:textId="77777777" w:rsidR="00900C06" w:rsidRPr="00B20C56" w:rsidRDefault="00900C06" w:rsidP="00D065F7">
            <w:pPr>
              <w:spacing w:after="0" w:line="240" w:lineRule="auto"/>
              <w:ind w:left="60"/>
              <w:rPr>
                <w:i/>
                <w:iCs/>
              </w:rPr>
            </w:pPr>
          </w:p>
        </w:tc>
      </w:tr>
      <w:tr w:rsidR="00900C06" w:rsidRPr="00B20C56" w14:paraId="10F4E43D" w14:textId="77777777" w:rsidTr="00D065F7">
        <w:trPr>
          <w:trHeight w:val="453"/>
        </w:trPr>
        <w:tc>
          <w:tcPr>
            <w:tcW w:w="2585" w:type="dxa"/>
            <w:vAlign w:val="center"/>
          </w:tcPr>
          <w:p w14:paraId="7C340DB6" w14:textId="77777777" w:rsidR="00900C06" w:rsidRPr="00B20C56" w:rsidRDefault="00900C06" w:rsidP="00D065F7">
            <w:pPr>
              <w:spacing w:after="0" w:line="240" w:lineRule="auto"/>
              <w:ind w:left="60"/>
              <w:rPr>
                <w:i/>
                <w:iCs/>
              </w:rPr>
            </w:pPr>
            <w:r w:rsidRPr="00B20C56">
              <w:rPr>
                <w:i/>
                <w:iCs/>
              </w:rPr>
              <w:t>David Jones, Town Manager</w:t>
            </w:r>
          </w:p>
        </w:tc>
        <w:tc>
          <w:tcPr>
            <w:tcW w:w="2700" w:type="dxa"/>
            <w:vAlign w:val="center"/>
          </w:tcPr>
          <w:p w14:paraId="73FEEEC2" w14:textId="77777777" w:rsidR="00900C06" w:rsidRPr="00B20C56" w:rsidRDefault="00900C06" w:rsidP="00D065F7">
            <w:pPr>
              <w:spacing w:after="0" w:line="240" w:lineRule="auto"/>
              <w:ind w:left="60"/>
              <w:rPr>
                <w:i/>
                <w:iCs/>
              </w:rPr>
            </w:pPr>
            <w:r w:rsidRPr="00B20C56">
              <w:rPr>
                <w:i/>
              </w:rPr>
              <w:t>Mutual aid</w:t>
            </w:r>
          </w:p>
        </w:tc>
        <w:tc>
          <w:tcPr>
            <w:tcW w:w="5400" w:type="dxa"/>
            <w:vAlign w:val="center"/>
          </w:tcPr>
          <w:p w14:paraId="161A7B32" w14:textId="77777777" w:rsidR="00900C06" w:rsidRPr="00B20C56" w:rsidRDefault="00900C06" w:rsidP="00D065F7">
            <w:pPr>
              <w:spacing w:after="0" w:line="240" w:lineRule="auto"/>
              <w:ind w:left="90" w:hanging="30"/>
              <w:rPr>
                <w:i/>
                <w:iCs/>
              </w:rPr>
            </w:pPr>
            <w:r w:rsidRPr="00B20C56">
              <w:rPr>
                <w:i/>
                <w:iCs/>
              </w:rPr>
              <w:t xml:space="preserve"> Can help find response resources at other water utilities in the Tri-County Mutual Aid Agreement.</w:t>
            </w:r>
          </w:p>
        </w:tc>
      </w:tr>
      <w:tr w:rsidR="00900C06" w:rsidRPr="00B20C56" w14:paraId="034A124E" w14:textId="77777777" w:rsidTr="00D065F7">
        <w:trPr>
          <w:trHeight w:val="453"/>
        </w:trPr>
        <w:tc>
          <w:tcPr>
            <w:tcW w:w="2585" w:type="dxa"/>
            <w:vAlign w:val="center"/>
          </w:tcPr>
          <w:p w14:paraId="1DE4BF0B" w14:textId="77777777" w:rsidR="00900C06" w:rsidRPr="00B20C56" w:rsidRDefault="00900C06" w:rsidP="00D065F7">
            <w:pPr>
              <w:spacing w:after="0" w:line="240" w:lineRule="auto"/>
              <w:ind w:left="60"/>
              <w:rPr>
                <w:i/>
                <w:iCs/>
              </w:rPr>
            </w:pPr>
          </w:p>
        </w:tc>
        <w:tc>
          <w:tcPr>
            <w:tcW w:w="2700" w:type="dxa"/>
            <w:vAlign w:val="center"/>
          </w:tcPr>
          <w:p w14:paraId="6B81DC64" w14:textId="77777777" w:rsidR="00900C06" w:rsidRPr="00B20C56" w:rsidRDefault="00900C06" w:rsidP="00D065F7">
            <w:pPr>
              <w:spacing w:after="0" w:line="240" w:lineRule="auto"/>
              <w:ind w:left="60"/>
              <w:rPr>
                <w:i/>
                <w:iCs/>
              </w:rPr>
            </w:pPr>
            <w:r w:rsidRPr="00B20C56">
              <w:rPr>
                <w:iCs/>
              </w:rPr>
              <w:t>Other</w:t>
            </w:r>
          </w:p>
        </w:tc>
        <w:tc>
          <w:tcPr>
            <w:tcW w:w="5400" w:type="dxa"/>
            <w:vAlign w:val="center"/>
          </w:tcPr>
          <w:p w14:paraId="6FF0C889" w14:textId="77777777" w:rsidR="00900C06" w:rsidRPr="00B20C56" w:rsidRDefault="00900C06" w:rsidP="00D065F7">
            <w:pPr>
              <w:spacing w:after="0" w:line="240" w:lineRule="auto"/>
              <w:ind w:left="90" w:hanging="30"/>
              <w:rPr>
                <w:i/>
                <w:iCs/>
              </w:rPr>
            </w:pPr>
          </w:p>
        </w:tc>
      </w:tr>
      <w:tr w:rsidR="00900C06" w:rsidRPr="00B20C56" w14:paraId="42C44A5C" w14:textId="77777777" w:rsidTr="00D065F7">
        <w:trPr>
          <w:trHeight w:val="453"/>
        </w:trPr>
        <w:tc>
          <w:tcPr>
            <w:tcW w:w="2585" w:type="dxa"/>
            <w:vAlign w:val="center"/>
          </w:tcPr>
          <w:p w14:paraId="4BACE86B" w14:textId="77777777" w:rsidR="00900C06" w:rsidRPr="00B20C56" w:rsidRDefault="00900C06" w:rsidP="00D065F7">
            <w:pPr>
              <w:spacing w:after="0" w:line="240" w:lineRule="auto"/>
              <w:ind w:left="60"/>
              <w:rPr>
                <w:i/>
                <w:iCs/>
              </w:rPr>
            </w:pPr>
          </w:p>
        </w:tc>
        <w:tc>
          <w:tcPr>
            <w:tcW w:w="2700" w:type="dxa"/>
            <w:vAlign w:val="center"/>
          </w:tcPr>
          <w:p w14:paraId="435D1F8C" w14:textId="77777777" w:rsidR="00900C06" w:rsidRPr="00B20C56" w:rsidRDefault="00900C06" w:rsidP="00D065F7">
            <w:pPr>
              <w:spacing w:after="0" w:line="240" w:lineRule="auto"/>
              <w:ind w:left="60"/>
              <w:rPr>
                <w:iCs/>
              </w:rPr>
            </w:pPr>
          </w:p>
        </w:tc>
        <w:tc>
          <w:tcPr>
            <w:tcW w:w="5400" w:type="dxa"/>
            <w:vAlign w:val="center"/>
          </w:tcPr>
          <w:p w14:paraId="6690240F" w14:textId="77777777" w:rsidR="00900C06" w:rsidRPr="00B20C56" w:rsidRDefault="00900C06" w:rsidP="00D065F7">
            <w:pPr>
              <w:spacing w:after="0" w:line="240" w:lineRule="auto"/>
              <w:ind w:left="90" w:hanging="30"/>
              <w:rPr>
                <w:i/>
                <w:iCs/>
              </w:rPr>
            </w:pPr>
          </w:p>
        </w:tc>
      </w:tr>
      <w:tr w:rsidR="00900C06" w:rsidRPr="00B20C56" w14:paraId="763A3B8D" w14:textId="77777777" w:rsidTr="00D065F7">
        <w:trPr>
          <w:trHeight w:val="453"/>
        </w:trPr>
        <w:tc>
          <w:tcPr>
            <w:tcW w:w="10685" w:type="dxa"/>
            <w:gridSpan w:val="3"/>
            <w:vAlign w:val="center"/>
          </w:tcPr>
          <w:p w14:paraId="7F658F5F" w14:textId="77777777" w:rsidR="00900C06" w:rsidRPr="00B20C56" w:rsidRDefault="00900C06" w:rsidP="00D065F7">
            <w:pPr>
              <w:spacing w:after="0" w:line="240" w:lineRule="auto"/>
              <w:ind w:left="60"/>
              <w:rPr>
                <w:b/>
                <w:bCs/>
              </w:rPr>
            </w:pPr>
            <w:r w:rsidRPr="00B20C56">
              <w:rPr>
                <w:b/>
                <w:bCs/>
              </w:rPr>
              <w:t>State Partners</w:t>
            </w:r>
          </w:p>
        </w:tc>
      </w:tr>
      <w:tr w:rsidR="00900C06" w:rsidRPr="00B20C56" w14:paraId="123F8A7F" w14:textId="77777777" w:rsidTr="00D065F7">
        <w:trPr>
          <w:trHeight w:val="453"/>
        </w:trPr>
        <w:tc>
          <w:tcPr>
            <w:tcW w:w="2585" w:type="dxa"/>
            <w:vAlign w:val="center"/>
          </w:tcPr>
          <w:p w14:paraId="330B7CCB" w14:textId="77777777" w:rsidR="00900C06" w:rsidRPr="00B20C56" w:rsidRDefault="00900C06" w:rsidP="00D065F7">
            <w:pPr>
              <w:spacing w:after="0" w:line="240" w:lineRule="auto"/>
              <w:ind w:left="60"/>
              <w:rPr>
                <w:i/>
                <w:iCs/>
              </w:rPr>
            </w:pPr>
            <w:r w:rsidRPr="00B20C56">
              <w:rPr>
                <w:i/>
                <w:iCs/>
              </w:rPr>
              <w:t>Greg McGregor, Regional Engineer</w:t>
            </w:r>
          </w:p>
        </w:tc>
        <w:tc>
          <w:tcPr>
            <w:tcW w:w="2700" w:type="dxa"/>
            <w:vAlign w:val="center"/>
          </w:tcPr>
          <w:p w14:paraId="5ABF593A" w14:textId="77777777" w:rsidR="00900C06" w:rsidRPr="00B20C56" w:rsidRDefault="00900C06" w:rsidP="00D065F7">
            <w:pPr>
              <w:spacing w:after="0" w:line="240" w:lineRule="auto"/>
              <w:ind w:left="60"/>
              <w:rPr>
                <w:iCs/>
              </w:rPr>
            </w:pPr>
            <w:r w:rsidRPr="00B20C56">
              <w:rPr>
                <w:i/>
              </w:rPr>
              <w:t>Primacy Agency</w:t>
            </w:r>
          </w:p>
        </w:tc>
        <w:tc>
          <w:tcPr>
            <w:tcW w:w="5400" w:type="dxa"/>
            <w:vAlign w:val="center"/>
          </w:tcPr>
          <w:p w14:paraId="79CEEBF8" w14:textId="77777777" w:rsidR="00900C06" w:rsidRPr="00B20C56" w:rsidRDefault="00900C06" w:rsidP="00D065F7">
            <w:pPr>
              <w:spacing w:after="0" w:line="240" w:lineRule="auto"/>
              <w:ind w:left="90" w:hanging="30"/>
              <w:rPr>
                <w:i/>
                <w:iCs/>
              </w:rPr>
            </w:pPr>
            <w:r w:rsidRPr="00B20C56">
              <w:rPr>
                <w:i/>
                <w:iCs/>
              </w:rPr>
              <w:t>Can provide technical assistance during a response.</w:t>
            </w:r>
          </w:p>
        </w:tc>
      </w:tr>
      <w:tr w:rsidR="00900C06" w:rsidRPr="00B20C56" w14:paraId="734ABFD9" w14:textId="77777777" w:rsidTr="00D065F7">
        <w:trPr>
          <w:trHeight w:val="453"/>
        </w:trPr>
        <w:tc>
          <w:tcPr>
            <w:tcW w:w="2585" w:type="dxa"/>
            <w:vAlign w:val="center"/>
          </w:tcPr>
          <w:p w14:paraId="2AB0F84A" w14:textId="77777777" w:rsidR="00900C06" w:rsidRPr="00B20C56" w:rsidRDefault="00900C06" w:rsidP="00D065F7">
            <w:pPr>
              <w:spacing w:after="0" w:line="240" w:lineRule="auto"/>
              <w:ind w:left="60"/>
              <w:rPr>
                <w:i/>
                <w:iCs/>
              </w:rPr>
            </w:pPr>
          </w:p>
        </w:tc>
        <w:tc>
          <w:tcPr>
            <w:tcW w:w="2700" w:type="dxa"/>
            <w:vAlign w:val="center"/>
          </w:tcPr>
          <w:p w14:paraId="6231F3AA" w14:textId="77777777" w:rsidR="00900C06" w:rsidRPr="00B20C56" w:rsidRDefault="00900C06" w:rsidP="00D065F7">
            <w:pPr>
              <w:spacing w:after="0" w:line="240" w:lineRule="auto"/>
              <w:ind w:left="60"/>
              <w:rPr>
                <w:iCs/>
              </w:rPr>
            </w:pPr>
            <w:r w:rsidRPr="00B20C56">
              <w:rPr>
                <w:i/>
              </w:rPr>
              <w:t>Health department</w:t>
            </w:r>
          </w:p>
        </w:tc>
        <w:tc>
          <w:tcPr>
            <w:tcW w:w="5400" w:type="dxa"/>
            <w:vAlign w:val="center"/>
          </w:tcPr>
          <w:p w14:paraId="315DB738" w14:textId="77777777" w:rsidR="00900C06" w:rsidRPr="00B20C56" w:rsidRDefault="00900C06" w:rsidP="00D065F7">
            <w:pPr>
              <w:spacing w:after="0" w:line="240" w:lineRule="auto"/>
              <w:ind w:left="90" w:hanging="30"/>
              <w:rPr>
                <w:i/>
                <w:iCs/>
              </w:rPr>
            </w:pPr>
          </w:p>
        </w:tc>
      </w:tr>
      <w:tr w:rsidR="00900C06" w:rsidRPr="00B20C56" w14:paraId="3268B0F4" w14:textId="77777777" w:rsidTr="00D065F7">
        <w:trPr>
          <w:trHeight w:val="453"/>
        </w:trPr>
        <w:tc>
          <w:tcPr>
            <w:tcW w:w="2585" w:type="dxa"/>
            <w:vAlign w:val="center"/>
          </w:tcPr>
          <w:p w14:paraId="15AEE63D" w14:textId="77777777" w:rsidR="00900C06" w:rsidRPr="00B20C56" w:rsidRDefault="00900C06" w:rsidP="00D065F7">
            <w:pPr>
              <w:spacing w:after="0" w:line="240" w:lineRule="auto"/>
              <w:ind w:left="60"/>
              <w:rPr>
                <w:i/>
                <w:iCs/>
              </w:rPr>
            </w:pPr>
          </w:p>
        </w:tc>
        <w:tc>
          <w:tcPr>
            <w:tcW w:w="2700" w:type="dxa"/>
            <w:vAlign w:val="center"/>
          </w:tcPr>
          <w:p w14:paraId="71C3761E" w14:textId="77777777" w:rsidR="00900C06" w:rsidRPr="00B20C56" w:rsidRDefault="00900C06" w:rsidP="00D065F7">
            <w:pPr>
              <w:spacing w:after="0" w:line="240" w:lineRule="auto"/>
              <w:ind w:left="60"/>
              <w:rPr>
                <w:iCs/>
              </w:rPr>
            </w:pPr>
            <w:r w:rsidRPr="00B20C56">
              <w:rPr>
                <w:i/>
              </w:rPr>
              <w:t>Police</w:t>
            </w:r>
          </w:p>
        </w:tc>
        <w:tc>
          <w:tcPr>
            <w:tcW w:w="5400" w:type="dxa"/>
            <w:vAlign w:val="center"/>
          </w:tcPr>
          <w:p w14:paraId="7297536F" w14:textId="77777777" w:rsidR="00900C06" w:rsidRPr="00B20C56" w:rsidRDefault="00900C06" w:rsidP="00D065F7">
            <w:pPr>
              <w:spacing w:after="0" w:line="240" w:lineRule="auto"/>
              <w:ind w:left="90" w:hanging="30"/>
              <w:rPr>
                <w:i/>
                <w:iCs/>
              </w:rPr>
            </w:pPr>
          </w:p>
        </w:tc>
      </w:tr>
      <w:tr w:rsidR="00900C06" w:rsidRPr="00B20C56" w14:paraId="129445E7" w14:textId="77777777" w:rsidTr="00D065F7">
        <w:trPr>
          <w:trHeight w:val="453"/>
        </w:trPr>
        <w:tc>
          <w:tcPr>
            <w:tcW w:w="2585" w:type="dxa"/>
            <w:vAlign w:val="center"/>
          </w:tcPr>
          <w:p w14:paraId="75593C35" w14:textId="77777777" w:rsidR="00900C06" w:rsidRPr="00B20C56" w:rsidRDefault="00900C06" w:rsidP="00D065F7">
            <w:pPr>
              <w:spacing w:after="0" w:line="240" w:lineRule="auto"/>
              <w:ind w:left="60"/>
              <w:rPr>
                <w:i/>
                <w:iCs/>
              </w:rPr>
            </w:pPr>
            <w:r w:rsidRPr="00B20C56">
              <w:rPr>
                <w:i/>
                <w:iCs/>
              </w:rPr>
              <w:t>Bob Smith, WARN Chair</w:t>
            </w:r>
          </w:p>
        </w:tc>
        <w:tc>
          <w:tcPr>
            <w:tcW w:w="2700" w:type="dxa"/>
            <w:vAlign w:val="center"/>
          </w:tcPr>
          <w:p w14:paraId="7B67A69A" w14:textId="77777777" w:rsidR="00900C06" w:rsidRPr="00B20C56" w:rsidRDefault="00900C06" w:rsidP="00D065F7">
            <w:pPr>
              <w:spacing w:after="0" w:line="240" w:lineRule="auto"/>
              <w:ind w:left="60"/>
              <w:rPr>
                <w:iCs/>
              </w:rPr>
            </w:pPr>
            <w:r w:rsidRPr="00B20C56">
              <w:rPr>
                <w:i/>
              </w:rPr>
              <w:t>WARN</w:t>
            </w:r>
          </w:p>
        </w:tc>
        <w:tc>
          <w:tcPr>
            <w:tcW w:w="5400" w:type="dxa"/>
            <w:vAlign w:val="center"/>
          </w:tcPr>
          <w:p w14:paraId="526F4AC5" w14:textId="77777777" w:rsidR="00900C06" w:rsidRPr="00B20C56" w:rsidRDefault="00900C06" w:rsidP="00D065F7">
            <w:pPr>
              <w:spacing w:after="0" w:line="240" w:lineRule="auto"/>
              <w:ind w:left="90" w:hanging="30"/>
              <w:rPr>
                <w:i/>
                <w:iCs/>
              </w:rPr>
            </w:pPr>
            <w:r w:rsidRPr="00B20C56">
              <w:rPr>
                <w:i/>
                <w:iCs/>
              </w:rPr>
              <w:t xml:space="preserve"> Can help find response resources at other WARN water utilities throughout the state.</w:t>
            </w:r>
          </w:p>
        </w:tc>
      </w:tr>
      <w:tr w:rsidR="00900C06" w:rsidRPr="00B20C56" w14:paraId="206106BF" w14:textId="77777777" w:rsidTr="00D065F7">
        <w:trPr>
          <w:trHeight w:val="453"/>
        </w:trPr>
        <w:tc>
          <w:tcPr>
            <w:tcW w:w="2585" w:type="dxa"/>
            <w:vAlign w:val="center"/>
          </w:tcPr>
          <w:p w14:paraId="5D4A7CB1" w14:textId="77777777" w:rsidR="00900C06" w:rsidRPr="00B20C56" w:rsidRDefault="00900C06" w:rsidP="00D065F7">
            <w:pPr>
              <w:spacing w:after="0" w:line="240" w:lineRule="auto"/>
              <w:ind w:left="60"/>
              <w:rPr>
                <w:i/>
                <w:iCs/>
              </w:rPr>
            </w:pPr>
          </w:p>
        </w:tc>
        <w:tc>
          <w:tcPr>
            <w:tcW w:w="2700" w:type="dxa"/>
            <w:vAlign w:val="center"/>
          </w:tcPr>
          <w:p w14:paraId="0D9E80F9" w14:textId="77777777" w:rsidR="00900C06" w:rsidRPr="00B20C56" w:rsidRDefault="00900C06" w:rsidP="00D065F7">
            <w:pPr>
              <w:spacing w:after="0" w:line="240" w:lineRule="auto"/>
              <w:ind w:left="60"/>
              <w:rPr>
                <w:iCs/>
              </w:rPr>
            </w:pPr>
            <w:r w:rsidRPr="00B20C56">
              <w:rPr>
                <w:i/>
              </w:rPr>
              <w:t>Laboratories</w:t>
            </w:r>
          </w:p>
        </w:tc>
        <w:tc>
          <w:tcPr>
            <w:tcW w:w="5400" w:type="dxa"/>
            <w:vAlign w:val="center"/>
          </w:tcPr>
          <w:p w14:paraId="14C68ECD" w14:textId="77777777" w:rsidR="00900C06" w:rsidRPr="00B20C56" w:rsidRDefault="00900C06" w:rsidP="00D065F7">
            <w:pPr>
              <w:spacing w:after="0" w:line="240" w:lineRule="auto"/>
              <w:ind w:left="90" w:hanging="30"/>
              <w:rPr>
                <w:i/>
                <w:iCs/>
              </w:rPr>
            </w:pPr>
          </w:p>
        </w:tc>
      </w:tr>
      <w:tr w:rsidR="00900C06" w:rsidRPr="00B20C56" w14:paraId="3F6582B3" w14:textId="77777777" w:rsidTr="00D065F7">
        <w:trPr>
          <w:trHeight w:val="453"/>
        </w:trPr>
        <w:tc>
          <w:tcPr>
            <w:tcW w:w="2585" w:type="dxa"/>
            <w:vAlign w:val="center"/>
          </w:tcPr>
          <w:p w14:paraId="454C90AC" w14:textId="77777777" w:rsidR="00900C06" w:rsidRPr="00B20C56" w:rsidRDefault="00900C06" w:rsidP="00D065F7">
            <w:pPr>
              <w:spacing w:after="0" w:line="240" w:lineRule="auto"/>
              <w:ind w:left="60"/>
              <w:rPr>
                <w:i/>
                <w:iCs/>
              </w:rPr>
            </w:pPr>
          </w:p>
        </w:tc>
        <w:tc>
          <w:tcPr>
            <w:tcW w:w="2700" w:type="dxa"/>
            <w:vAlign w:val="center"/>
          </w:tcPr>
          <w:p w14:paraId="2556F4AC" w14:textId="77777777" w:rsidR="00900C06" w:rsidRPr="00B20C56" w:rsidRDefault="00900C06" w:rsidP="00D065F7">
            <w:pPr>
              <w:spacing w:after="0" w:line="240" w:lineRule="auto"/>
              <w:ind w:left="60"/>
              <w:rPr>
                <w:iCs/>
              </w:rPr>
            </w:pPr>
            <w:r w:rsidRPr="00B20C56">
              <w:rPr>
                <w:iCs/>
              </w:rPr>
              <w:t>Other</w:t>
            </w:r>
          </w:p>
        </w:tc>
        <w:tc>
          <w:tcPr>
            <w:tcW w:w="5400" w:type="dxa"/>
            <w:vAlign w:val="center"/>
          </w:tcPr>
          <w:p w14:paraId="13F52A54" w14:textId="77777777" w:rsidR="00900C06" w:rsidRPr="00B20C56" w:rsidRDefault="00900C06" w:rsidP="00D065F7">
            <w:pPr>
              <w:spacing w:after="0" w:line="240" w:lineRule="auto"/>
              <w:ind w:left="90" w:hanging="30"/>
              <w:rPr>
                <w:i/>
                <w:iCs/>
              </w:rPr>
            </w:pPr>
          </w:p>
        </w:tc>
      </w:tr>
      <w:tr w:rsidR="00900C06" w:rsidRPr="00B20C56" w14:paraId="5666794F" w14:textId="77777777" w:rsidTr="00D065F7">
        <w:trPr>
          <w:trHeight w:val="453"/>
        </w:trPr>
        <w:tc>
          <w:tcPr>
            <w:tcW w:w="2585" w:type="dxa"/>
            <w:vAlign w:val="center"/>
          </w:tcPr>
          <w:p w14:paraId="3453F0FC" w14:textId="77777777" w:rsidR="00900C06" w:rsidRPr="00B20C56" w:rsidRDefault="00900C06" w:rsidP="00D065F7">
            <w:pPr>
              <w:spacing w:after="0" w:line="240" w:lineRule="auto"/>
              <w:ind w:left="60"/>
              <w:rPr>
                <w:i/>
                <w:iCs/>
              </w:rPr>
            </w:pPr>
          </w:p>
        </w:tc>
        <w:tc>
          <w:tcPr>
            <w:tcW w:w="2700" w:type="dxa"/>
            <w:vAlign w:val="center"/>
          </w:tcPr>
          <w:p w14:paraId="1350B2DD" w14:textId="77777777" w:rsidR="00900C06" w:rsidRPr="00B20C56" w:rsidRDefault="00900C06" w:rsidP="00D065F7">
            <w:pPr>
              <w:spacing w:after="0" w:line="240" w:lineRule="auto"/>
              <w:ind w:left="60"/>
              <w:rPr>
                <w:iCs/>
              </w:rPr>
            </w:pPr>
          </w:p>
        </w:tc>
        <w:tc>
          <w:tcPr>
            <w:tcW w:w="5400" w:type="dxa"/>
            <w:vAlign w:val="center"/>
          </w:tcPr>
          <w:p w14:paraId="19EA8E6C" w14:textId="77777777" w:rsidR="00900C06" w:rsidRPr="00B20C56" w:rsidRDefault="00900C06" w:rsidP="00D065F7">
            <w:pPr>
              <w:spacing w:after="0" w:line="240" w:lineRule="auto"/>
              <w:ind w:left="90" w:hanging="30"/>
              <w:rPr>
                <w:i/>
                <w:iCs/>
              </w:rPr>
            </w:pPr>
          </w:p>
        </w:tc>
      </w:tr>
      <w:tr w:rsidR="00900C06" w:rsidRPr="00B20C56" w14:paraId="636500E5" w14:textId="77777777" w:rsidTr="00D065F7">
        <w:trPr>
          <w:trHeight w:val="453"/>
        </w:trPr>
        <w:tc>
          <w:tcPr>
            <w:tcW w:w="10685" w:type="dxa"/>
            <w:gridSpan w:val="3"/>
            <w:vAlign w:val="center"/>
          </w:tcPr>
          <w:p w14:paraId="3448AEC1" w14:textId="77777777" w:rsidR="00900C06" w:rsidRPr="00B20C56" w:rsidRDefault="00900C06" w:rsidP="00D065F7">
            <w:pPr>
              <w:spacing w:after="0" w:line="240" w:lineRule="auto"/>
              <w:ind w:left="60"/>
              <w:rPr>
                <w:b/>
                <w:bCs/>
              </w:rPr>
            </w:pPr>
            <w:r w:rsidRPr="00B20C56">
              <w:rPr>
                <w:b/>
                <w:bCs/>
              </w:rPr>
              <w:t>Federal Partners</w:t>
            </w:r>
          </w:p>
        </w:tc>
      </w:tr>
      <w:tr w:rsidR="00900C06" w:rsidRPr="00B20C56" w14:paraId="751CB340" w14:textId="77777777" w:rsidTr="00D065F7">
        <w:trPr>
          <w:trHeight w:val="453"/>
        </w:trPr>
        <w:tc>
          <w:tcPr>
            <w:tcW w:w="2585" w:type="dxa"/>
            <w:vAlign w:val="center"/>
          </w:tcPr>
          <w:p w14:paraId="34E048C7" w14:textId="77777777" w:rsidR="00900C06" w:rsidRPr="00B20C56" w:rsidRDefault="00900C06" w:rsidP="00D065F7">
            <w:pPr>
              <w:spacing w:after="0" w:line="240" w:lineRule="auto"/>
              <w:ind w:left="60"/>
              <w:rPr>
                <w:i/>
                <w:iCs/>
              </w:rPr>
            </w:pPr>
          </w:p>
        </w:tc>
        <w:tc>
          <w:tcPr>
            <w:tcW w:w="2700" w:type="dxa"/>
            <w:vAlign w:val="center"/>
          </w:tcPr>
          <w:p w14:paraId="1B54D03D" w14:textId="77777777" w:rsidR="00900C06" w:rsidRPr="00B20C56" w:rsidRDefault="00900C06" w:rsidP="00D065F7">
            <w:pPr>
              <w:spacing w:after="0" w:line="240" w:lineRule="auto"/>
              <w:ind w:left="60"/>
              <w:rPr>
                <w:iCs/>
              </w:rPr>
            </w:pPr>
            <w:r w:rsidRPr="00B20C56">
              <w:rPr>
                <w:i/>
              </w:rPr>
              <w:t>EPA regional office</w:t>
            </w:r>
          </w:p>
        </w:tc>
        <w:tc>
          <w:tcPr>
            <w:tcW w:w="5400" w:type="dxa"/>
            <w:vAlign w:val="center"/>
          </w:tcPr>
          <w:p w14:paraId="1FC574C0" w14:textId="77777777" w:rsidR="00900C06" w:rsidRPr="00B20C56" w:rsidRDefault="00900C06" w:rsidP="00D065F7">
            <w:pPr>
              <w:spacing w:after="0" w:line="240" w:lineRule="auto"/>
              <w:ind w:left="60"/>
              <w:rPr>
                <w:i/>
                <w:iCs/>
              </w:rPr>
            </w:pPr>
          </w:p>
        </w:tc>
      </w:tr>
      <w:tr w:rsidR="00900C06" w:rsidRPr="00B20C56" w14:paraId="10EA57B0" w14:textId="77777777" w:rsidTr="00D065F7">
        <w:trPr>
          <w:trHeight w:val="453"/>
        </w:trPr>
        <w:tc>
          <w:tcPr>
            <w:tcW w:w="2585" w:type="dxa"/>
            <w:vAlign w:val="center"/>
          </w:tcPr>
          <w:p w14:paraId="6915A5B8" w14:textId="77777777" w:rsidR="00900C06" w:rsidRPr="00B20C56" w:rsidRDefault="00900C06" w:rsidP="00D065F7">
            <w:pPr>
              <w:spacing w:after="0" w:line="240" w:lineRule="auto"/>
              <w:ind w:left="60"/>
              <w:rPr>
                <w:i/>
                <w:iCs/>
              </w:rPr>
            </w:pPr>
            <w:r w:rsidRPr="00B20C56">
              <w:rPr>
                <w:i/>
                <w:iCs/>
              </w:rPr>
              <w:t>Lisa Olson, Special Agent</w:t>
            </w:r>
          </w:p>
        </w:tc>
        <w:tc>
          <w:tcPr>
            <w:tcW w:w="2700" w:type="dxa"/>
            <w:vAlign w:val="center"/>
          </w:tcPr>
          <w:p w14:paraId="7E836D44" w14:textId="77777777" w:rsidR="00900C06" w:rsidRPr="00B20C56" w:rsidRDefault="00900C06" w:rsidP="00D065F7">
            <w:pPr>
              <w:spacing w:after="0" w:line="240" w:lineRule="auto"/>
              <w:ind w:left="60"/>
              <w:rPr>
                <w:iCs/>
              </w:rPr>
            </w:pPr>
            <w:r w:rsidRPr="00B20C56">
              <w:rPr>
                <w:i/>
              </w:rPr>
              <w:t>FBI field office</w:t>
            </w:r>
          </w:p>
        </w:tc>
        <w:tc>
          <w:tcPr>
            <w:tcW w:w="5400" w:type="dxa"/>
            <w:vAlign w:val="center"/>
          </w:tcPr>
          <w:p w14:paraId="1303B959" w14:textId="77777777" w:rsidR="00900C06" w:rsidRPr="00B20C56" w:rsidRDefault="00900C06" w:rsidP="00D065F7">
            <w:pPr>
              <w:spacing w:after="0" w:line="240" w:lineRule="auto"/>
              <w:ind w:left="60"/>
              <w:rPr>
                <w:i/>
                <w:iCs/>
              </w:rPr>
            </w:pPr>
            <w:r w:rsidRPr="00B20C56">
              <w:rPr>
                <w:i/>
                <w:iCs/>
              </w:rPr>
              <w:t>Can assist with a cyber incident.</w:t>
            </w:r>
          </w:p>
        </w:tc>
      </w:tr>
      <w:tr w:rsidR="00900C06" w:rsidRPr="00B20C56" w14:paraId="70CE2D33" w14:textId="77777777" w:rsidTr="00D065F7">
        <w:trPr>
          <w:trHeight w:val="453"/>
        </w:trPr>
        <w:tc>
          <w:tcPr>
            <w:tcW w:w="2585" w:type="dxa"/>
            <w:vAlign w:val="center"/>
          </w:tcPr>
          <w:p w14:paraId="0932B1F0" w14:textId="77777777" w:rsidR="00900C06" w:rsidRPr="00B20C56" w:rsidRDefault="00900C06" w:rsidP="00D065F7">
            <w:pPr>
              <w:spacing w:after="0" w:line="240" w:lineRule="auto"/>
              <w:ind w:left="60"/>
              <w:rPr>
                <w:i/>
                <w:iCs/>
              </w:rPr>
            </w:pPr>
          </w:p>
        </w:tc>
        <w:tc>
          <w:tcPr>
            <w:tcW w:w="2700" w:type="dxa"/>
            <w:vAlign w:val="center"/>
          </w:tcPr>
          <w:p w14:paraId="78E10419" w14:textId="77777777" w:rsidR="00900C06" w:rsidRPr="00B20C56" w:rsidRDefault="00900C06" w:rsidP="00D065F7">
            <w:pPr>
              <w:spacing w:after="0" w:line="240" w:lineRule="auto"/>
              <w:ind w:left="60"/>
              <w:rPr>
                <w:iCs/>
              </w:rPr>
            </w:pPr>
            <w:r w:rsidRPr="00B20C56">
              <w:rPr>
                <w:i/>
              </w:rPr>
              <w:t>United States Fish and Wildlife Service (USFWS)</w:t>
            </w:r>
          </w:p>
        </w:tc>
        <w:tc>
          <w:tcPr>
            <w:tcW w:w="5400" w:type="dxa"/>
            <w:vAlign w:val="center"/>
          </w:tcPr>
          <w:p w14:paraId="6B6730F6" w14:textId="77777777" w:rsidR="00900C06" w:rsidRPr="00B20C56" w:rsidRDefault="00900C06" w:rsidP="00D065F7">
            <w:pPr>
              <w:spacing w:after="0" w:line="240" w:lineRule="auto"/>
              <w:ind w:left="60"/>
              <w:rPr>
                <w:i/>
                <w:iCs/>
              </w:rPr>
            </w:pPr>
          </w:p>
        </w:tc>
      </w:tr>
      <w:tr w:rsidR="00900C06" w:rsidRPr="00B20C56" w14:paraId="275EAB95" w14:textId="77777777" w:rsidTr="00D065F7">
        <w:trPr>
          <w:trHeight w:val="453"/>
        </w:trPr>
        <w:tc>
          <w:tcPr>
            <w:tcW w:w="2585" w:type="dxa"/>
            <w:vAlign w:val="center"/>
          </w:tcPr>
          <w:p w14:paraId="30A8E3A8" w14:textId="77777777" w:rsidR="00900C06" w:rsidRPr="00B20C56" w:rsidRDefault="00900C06" w:rsidP="00D065F7">
            <w:pPr>
              <w:spacing w:after="0" w:line="240" w:lineRule="auto"/>
              <w:ind w:left="60"/>
              <w:rPr>
                <w:i/>
                <w:iCs/>
              </w:rPr>
            </w:pPr>
          </w:p>
        </w:tc>
        <w:tc>
          <w:tcPr>
            <w:tcW w:w="2700" w:type="dxa"/>
            <w:vAlign w:val="center"/>
          </w:tcPr>
          <w:p w14:paraId="5A326DAF" w14:textId="77777777" w:rsidR="00900C06" w:rsidRPr="00B20C56" w:rsidRDefault="00900C06" w:rsidP="00D065F7">
            <w:pPr>
              <w:spacing w:after="0" w:line="240" w:lineRule="auto"/>
              <w:ind w:left="60"/>
              <w:rPr>
                <w:iCs/>
              </w:rPr>
            </w:pPr>
            <w:r w:rsidRPr="00B20C56">
              <w:rPr>
                <w:iCs/>
              </w:rPr>
              <w:t>Other</w:t>
            </w:r>
          </w:p>
        </w:tc>
        <w:tc>
          <w:tcPr>
            <w:tcW w:w="5400" w:type="dxa"/>
            <w:vAlign w:val="center"/>
          </w:tcPr>
          <w:p w14:paraId="5BA6C19E" w14:textId="77777777" w:rsidR="00900C06" w:rsidRPr="00B20C56" w:rsidRDefault="00900C06" w:rsidP="00D065F7">
            <w:pPr>
              <w:spacing w:after="0" w:line="240" w:lineRule="auto"/>
              <w:ind w:left="60"/>
              <w:rPr>
                <w:i/>
                <w:iCs/>
              </w:rPr>
            </w:pPr>
          </w:p>
        </w:tc>
      </w:tr>
      <w:tr w:rsidR="00900C06" w:rsidRPr="00B20C56" w14:paraId="40624188" w14:textId="77777777" w:rsidTr="00D065F7">
        <w:trPr>
          <w:trHeight w:val="453"/>
        </w:trPr>
        <w:tc>
          <w:tcPr>
            <w:tcW w:w="2585" w:type="dxa"/>
            <w:vAlign w:val="center"/>
          </w:tcPr>
          <w:p w14:paraId="75E93D28" w14:textId="77777777" w:rsidR="00900C06" w:rsidRPr="00B20C56" w:rsidRDefault="00900C06" w:rsidP="00D065F7">
            <w:pPr>
              <w:spacing w:after="0" w:line="240" w:lineRule="auto"/>
              <w:ind w:left="60"/>
              <w:rPr>
                <w:i/>
                <w:iCs/>
              </w:rPr>
            </w:pPr>
          </w:p>
        </w:tc>
        <w:tc>
          <w:tcPr>
            <w:tcW w:w="2700" w:type="dxa"/>
            <w:vAlign w:val="center"/>
          </w:tcPr>
          <w:p w14:paraId="0FDC130E" w14:textId="77777777" w:rsidR="00900C06" w:rsidRPr="00B20C56" w:rsidRDefault="00900C06" w:rsidP="00D065F7">
            <w:pPr>
              <w:spacing w:after="0" w:line="240" w:lineRule="auto"/>
              <w:ind w:left="60"/>
              <w:rPr>
                <w:iCs/>
              </w:rPr>
            </w:pPr>
          </w:p>
        </w:tc>
        <w:tc>
          <w:tcPr>
            <w:tcW w:w="5400" w:type="dxa"/>
            <w:vAlign w:val="center"/>
          </w:tcPr>
          <w:p w14:paraId="08D3CCBE" w14:textId="77777777" w:rsidR="00900C06" w:rsidRPr="00B20C56" w:rsidRDefault="00900C06" w:rsidP="00D065F7">
            <w:pPr>
              <w:spacing w:after="0" w:line="240" w:lineRule="auto"/>
              <w:ind w:left="60"/>
              <w:rPr>
                <w:i/>
                <w:iCs/>
              </w:rPr>
            </w:pPr>
          </w:p>
        </w:tc>
      </w:tr>
    </w:tbl>
    <w:p w14:paraId="58E960CA" w14:textId="3E054E04" w:rsidR="0057743F" w:rsidRPr="00B20C56" w:rsidRDefault="00631340" w:rsidP="00345F8A">
      <w:pPr>
        <w:pStyle w:val="Heading2"/>
      </w:pPr>
      <w:bookmarkStart w:id="13" w:name="_Toc202855170"/>
      <w:r>
        <w:t>1</w:t>
      </w:r>
      <w:r w:rsidR="0057743F" w:rsidRPr="00B20C56">
        <w:t>.2</w:t>
      </w:r>
      <w:r w:rsidR="003835D5" w:rsidRPr="00B20C56">
        <w:t xml:space="preserve">  </w:t>
      </w:r>
      <w:r w:rsidR="0057743F" w:rsidRPr="00B20C56">
        <w:t>Incident Command System (ICS) Roles</w:t>
      </w:r>
      <w:bookmarkEnd w:id="13"/>
    </w:p>
    <w:p w14:paraId="0C32F9F1" w14:textId="1B8EFC00" w:rsidR="0057743F" w:rsidRPr="00B20C56" w:rsidRDefault="00DC611C" w:rsidP="00A04C9A">
      <w:r w:rsidRPr="00B20C56">
        <w:t>ICS is used to organize both near-term and long-term field-level operations for a broad spectrum of emergencies, from small to complex incidents, both natural and manmade.</w:t>
      </w:r>
      <w:r w:rsidR="009A6DED" w:rsidRPr="00B20C56">
        <w:t xml:space="preserve"> A</w:t>
      </w:r>
      <w:r w:rsidR="00B4080F" w:rsidRPr="00B20C56">
        <w:t xml:space="preserve">n ICS </w:t>
      </w:r>
      <w:r w:rsidR="008D2E84" w:rsidRPr="00B20C56">
        <w:t xml:space="preserve">Incident Organization Chart (ICS </w:t>
      </w:r>
      <w:r w:rsidR="0084103A" w:rsidRPr="00B20C56">
        <w:t>F</w:t>
      </w:r>
      <w:r w:rsidR="008D2E84" w:rsidRPr="00B20C56">
        <w:t>orm 207),</w:t>
      </w:r>
      <w:r w:rsidR="009A6DED" w:rsidRPr="00B20C56">
        <w:t xml:space="preserve"> </w:t>
      </w:r>
      <w:r w:rsidR="0084103A" w:rsidRPr="00B20C56">
        <w:t xml:space="preserve">available at FEMA’s </w:t>
      </w:r>
      <w:hyperlink r:id="rId21" w:history="1">
        <w:r w:rsidR="0084103A" w:rsidRPr="00B20C56">
          <w:rPr>
            <w:rStyle w:val="Hyperlink"/>
          </w:rPr>
          <w:t>ICS Resource Center</w:t>
        </w:r>
      </w:hyperlink>
      <w:r w:rsidR="008D2E84" w:rsidRPr="00B20C56">
        <w:t xml:space="preserve">, may be </w:t>
      </w:r>
      <w:r w:rsidR="00636F6E" w:rsidRPr="00B20C56">
        <w:t>complete</w:t>
      </w:r>
      <w:r w:rsidR="008D2E84" w:rsidRPr="00B20C56">
        <w:t>d</w:t>
      </w:r>
      <w:r w:rsidR="00B4080F" w:rsidRPr="00B20C56">
        <w:t xml:space="preserve"> for your utility</w:t>
      </w:r>
      <w:r w:rsidR="00636F6E" w:rsidRPr="00B20C56">
        <w:t xml:space="preserve"> and insert</w:t>
      </w:r>
      <w:r w:rsidR="008D2E84" w:rsidRPr="00B20C56">
        <w:t>ed</w:t>
      </w:r>
      <w:r w:rsidR="00636F6E" w:rsidRPr="00B20C56">
        <w:t xml:space="preserve"> h</w:t>
      </w:r>
      <w:r w:rsidR="0084103A" w:rsidRPr="00B20C56">
        <w:t>ere or attached to your ERP</w:t>
      </w:r>
      <w:r w:rsidR="00B4080F" w:rsidRPr="00B20C56">
        <w:t>.</w:t>
      </w:r>
    </w:p>
    <w:p w14:paraId="64A173D1" w14:textId="3A26B271" w:rsidR="00A04C9A" w:rsidRPr="00B20C56" w:rsidRDefault="00631340" w:rsidP="00345F8A">
      <w:pPr>
        <w:pStyle w:val="Heading2"/>
      </w:pPr>
      <w:bookmarkStart w:id="14" w:name="_Toc202855171"/>
      <w:r>
        <w:t>1</w:t>
      </w:r>
      <w:r w:rsidR="001C5521" w:rsidRPr="00B20C56">
        <w:t>.</w:t>
      </w:r>
      <w:r w:rsidR="00B8715E" w:rsidRPr="00B20C56">
        <w:t>3</w:t>
      </w:r>
      <w:r w:rsidR="003835D5" w:rsidRPr="00B20C56">
        <w:t xml:space="preserve">  </w:t>
      </w:r>
      <w:r w:rsidR="00B8715E" w:rsidRPr="00B20C56">
        <w:t>C</w:t>
      </w:r>
      <w:r w:rsidR="001C5521" w:rsidRPr="00B20C56">
        <w:t>ommunication</w:t>
      </w:r>
      <w:r w:rsidR="00F326A4" w:rsidRPr="00B20C56">
        <w:t xml:space="preserve"> Contact Lists</w:t>
      </w:r>
      <w:bookmarkEnd w:id="14"/>
    </w:p>
    <w:p w14:paraId="20E5178F" w14:textId="5EB563A6" w:rsidR="00C56B60" w:rsidRPr="00B20C56" w:rsidRDefault="00B8715E" w:rsidP="00A04C9A">
      <w:r w:rsidRPr="00B20C56">
        <w:t xml:space="preserve">Communication during an incident is critical to relay information to employees, </w:t>
      </w:r>
      <w:r w:rsidR="00AC53F4" w:rsidRPr="00B20C56">
        <w:t>response partners and critical customers</w:t>
      </w:r>
      <w:r w:rsidRPr="00B20C56">
        <w:t xml:space="preserve"> about potential risks to health, infrastructure, and the environment. </w:t>
      </w:r>
      <w:r w:rsidR="00C461AF" w:rsidRPr="00B20C56">
        <w:t>Section 2.4 addresses media outreach.</w:t>
      </w:r>
    </w:p>
    <w:p w14:paraId="5B4E3642" w14:textId="6B6881FA" w:rsidR="00B8715E" w:rsidRPr="00B20C56" w:rsidRDefault="00624B24" w:rsidP="00B8715E">
      <w:r w:rsidRPr="00B20C56">
        <w:t>List all utility emergency response team members, their response role</w:t>
      </w:r>
      <w:r w:rsidR="008405C0" w:rsidRPr="00B20C56">
        <w:t xml:space="preserve">, </w:t>
      </w:r>
      <w:r w:rsidRPr="00B20C56">
        <w:t>title</w:t>
      </w:r>
      <w:r w:rsidR="004B2962" w:rsidRPr="00B20C56">
        <w:t>,</w:t>
      </w:r>
      <w:r w:rsidRPr="00B20C56">
        <w:t xml:space="preserve"> </w:t>
      </w:r>
      <w:r w:rsidR="008405C0" w:rsidRPr="00B20C56">
        <w:t>and</w:t>
      </w:r>
      <w:r w:rsidRPr="00B20C56">
        <w:t xml:space="preserve"> contact information</w:t>
      </w:r>
      <w:r w:rsidR="00B4080F" w:rsidRPr="00B20C56">
        <w:t>.</w:t>
      </w:r>
    </w:p>
    <w:p w14:paraId="519A1851" w14:textId="65073EC8" w:rsidR="00B8664A" w:rsidRPr="00B20C56" w:rsidRDefault="00B8664A" w:rsidP="0005330B">
      <w:pPr>
        <w:pStyle w:val="Heading3-NoTOC"/>
      </w:pPr>
      <w:r w:rsidRPr="00B20C56">
        <w:lastRenderedPageBreak/>
        <w:t>Internal Contact List</w:t>
      </w:r>
    </w:p>
    <w:tbl>
      <w:tblPr>
        <w:tblW w:w="1068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1955"/>
        <w:gridCol w:w="2070"/>
        <w:gridCol w:w="1890"/>
        <w:gridCol w:w="1980"/>
        <w:gridCol w:w="2790"/>
      </w:tblGrid>
      <w:tr w:rsidR="00B8664A" w:rsidRPr="00B20C56" w14:paraId="17192DA7" w14:textId="77777777" w:rsidTr="00D065F7">
        <w:trPr>
          <w:trHeight w:val="453"/>
          <w:tblHeader/>
        </w:trPr>
        <w:tc>
          <w:tcPr>
            <w:tcW w:w="195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2EBD7FD4" w14:textId="77777777" w:rsidR="00B8664A" w:rsidRPr="00B20C56" w:rsidRDefault="00B8664A" w:rsidP="00D065F7">
            <w:pPr>
              <w:pStyle w:val="TableParagraph"/>
              <w:jc w:val="center"/>
              <w:rPr>
                <w:rFonts w:ascii="Times New Roman"/>
                <w:b/>
                <w:bCs/>
                <w:sz w:val="20"/>
              </w:rPr>
            </w:pPr>
            <w:r w:rsidRPr="00B20C56">
              <w:rPr>
                <w:rFonts w:eastAsia="Times New Roman"/>
                <w:b/>
                <w:bCs/>
                <w:color w:val="000000"/>
                <w:szCs w:val="20"/>
              </w:rPr>
              <w:t>Name</w:t>
            </w:r>
          </w:p>
        </w:tc>
        <w:tc>
          <w:tcPr>
            <w:tcW w:w="207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36DDBE42" w14:textId="77777777" w:rsidR="00B8664A" w:rsidRPr="00B20C56" w:rsidRDefault="00B8664A" w:rsidP="00D065F7">
            <w:pPr>
              <w:pStyle w:val="TableParagraph"/>
              <w:ind w:left="80"/>
              <w:jc w:val="center"/>
              <w:rPr>
                <w:b/>
                <w:bCs/>
                <w:color w:val="231F20"/>
              </w:rPr>
            </w:pPr>
            <w:r w:rsidRPr="00B20C56">
              <w:rPr>
                <w:rFonts w:eastAsia="Times New Roman"/>
                <w:b/>
                <w:bCs/>
                <w:color w:val="000000"/>
                <w:szCs w:val="20"/>
              </w:rPr>
              <w:t>Role/Title</w:t>
            </w:r>
          </w:p>
        </w:tc>
        <w:tc>
          <w:tcPr>
            <w:tcW w:w="189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73D8C66F" w14:textId="77777777" w:rsidR="00B8664A" w:rsidRPr="00B20C56" w:rsidRDefault="00B8664A" w:rsidP="00D065F7">
            <w:pPr>
              <w:pStyle w:val="TableParagraph"/>
              <w:ind w:left="52" w:right="95"/>
              <w:jc w:val="center"/>
              <w:rPr>
                <w:rFonts w:ascii="Times New Roman"/>
                <w:b/>
                <w:bCs/>
                <w:sz w:val="20"/>
              </w:rPr>
            </w:pPr>
            <w:r w:rsidRPr="00B20C56">
              <w:rPr>
                <w:rFonts w:eastAsia="Times New Roman"/>
                <w:b/>
                <w:bCs/>
                <w:color w:val="000000"/>
                <w:szCs w:val="20"/>
              </w:rPr>
              <w:t>Phone</w:t>
            </w:r>
          </w:p>
        </w:tc>
        <w:tc>
          <w:tcPr>
            <w:tcW w:w="198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5E419612" w14:textId="77777777" w:rsidR="00B8664A" w:rsidRPr="00B20C56" w:rsidRDefault="00B8664A" w:rsidP="00D065F7">
            <w:pPr>
              <w:pStyle w:val="TableParagraph"/>
              <w:jc w:val="center"/>
              <w:rPr>
                <w:b/>
                <w:bCs/>
              </w:rPr>
            </w:pPr>
            <w:r w:rsidRPr="00B20C56">
              <w:rPr>
                <w:rFonts w:eastAsia="Times New Roman"/>
                <w:b/>
                <w:bCs/>
                <w:color w:val="000000"/>
                <w:szCs w:val="20"/>
              </w:rPr>
              <w:t>Alternate Phone</w:t>
            </w:r>
          </w:p>
        </w:tc>
        <w:tc>
          <w:tcPr>
            <w:tcW w:w="279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15271339" w14:textId="77777777" w:rsidR="00B8664A" w:rsidRPr="00B20C56" w:rsidRDefault="00B8664A" w:rsidP="00D065F7">
            <w:pPr>
              <w:pStyle w:val="TableParagraph"/>
              <w:jc w:val="center"/>
              <w:rPr>
                <w:rFonts w:eastAsia="Times New Roman"/>
                <w:b/>
                <w:bCs/>
                <w:color w:val="000000"/>
                <w:szCs w:val="20"/>
              </w:rPr>
            </w:pPr>
            <w:r w:rsidRPr="00B20C56">
              <w:rPr>
                <w:rFonts w:eastAsia="Times New Roman"/>
                <w:b/>
                <w:bCs/>
                <w:color w:val="000000"/>
                <w:szCs w:val="20"/>
              </w:rPr>
              <w:t>Email</w:t>
            </w:r>
          </w:p>
        </w:tc>
      </w:tr>
      <w:tr w:rsidR="00B8664A" w:rsidRPr="00B20C56" w14:paraId="7511AB49" w14:textId="77777777" w:rsidTr="00D065F7">
        <w:trPr>
          <w:trHeight w:val="453"/>
        </w:trPr>
        <w:tc>
          <w:tcPr>
            <w:tcW w:w="1955" w:type="dxa"/>
            <w:vAlign w:val="center"/>
          </w:tcPr>
          <w:p w14:paraId="3BF91F22" w14:textId="77777777" w:rsidR="00B8664A" w:rsidRPr="00B20C56" w:rsidRDefault="00B8664A" w:rsidP="00D065F7">
            <w:pPr>
              <w:ind w:firstLine="60"/>
              <w:rPr>
                <w:i/>
              </w:rPr>
            </w:pPr>
            <w:r w:rsidRPr="00B20C56">
              <w:rPr>
                <w:rFonts w:ascii="Calibri" w:eastAsia="Calibri" w:hAnsi="Calibri" w:cs="Calibri"/>
                <w:i/>
                <w:iCs/>
              </w:rPr>
              <w:t>Joe Jones, ERP Lead</w:t>
            </w:r>
          </w:p>
        </w:tc>
        <w:tc>
          <w:tcPr>
            <w:tcW w:w="2070" w:type="dxa"/>
            <w:vAlign w:val="center"/>
          </w:tcPr>
          <w:p w14:paraId="5F2C2F6B" w14:textId="77777777" w:rsidR="00B8664A" w:rsidRPr="00B20C56" w:rsidRDefault="00B8664A" w:rsidP="00D065F7">
            <w:pPr>
              <w:pStyle w:val="TableParagraph"/>
              <w:ind w:left="80"/>
              <w:rPr>
                <w:rFonts w:ascii="Calibri" w:eastAsia="Calibri" w:hAnsi="Calibri" w:cs="Calibri"/>
                <w:color w:val="231F20"/>
              </w:rPr>
            </w:pPr>
            <w:r w:rsidRPr="00B20C56">
              <w:rPr>
                <w:rFonts w:ascii="Calibri" w:eastAsia="Calibri" w:hAnsi="Calibri" w:cs="Calibri"/>
                <w:i/>
                <w:iCs/>
                <w:color w:val="4C4D4D" w:themeColor="accent5"/>
              </w:rPr>
              <w:t>Leads incident response and serves as Deputy Operator</w:t>
            </w:r>
          </w:p>
        </w:tc>
        <w:tc>
          <w:tcPr>
            <w:tcW w:w="1890" w:type="dxa"/>
            <w:vAlign w:val="center"/>
          </w:tcPr>
          <w:p w14:paraId="3D24146E" w14:textId="77777777" w:rsidR="00B8664A" w:rsidRPr="00B20C56" w:rsidRDefault="00B8664A" w:rsidP="00D065F7">
            <w:pPr>
              <w:pStyle w:val="TableParagraph"/>
              <w:ind w:left="52" w:right="95"/>
              <w:rPr>
                <w:rFonts w:ascii="Calibri" w:eastAsia="Calibri" w:hAnsi="Calibri" w:cs="Calibri"/>
              </w:rPr>
            </w:pPr>
            <w:r w:rsidRPr="00B20C56">
              <w:rPr>
                <w:rFonts w:ascii="Calibri" w:eastAsia="Calibri" w:hAnsi="Calibri" w:cs="Calibri"/>
                <w:i/>
                <w:iCs/>
                <w:color w:val="4C4D4D" w:themeColor="accent5"/>
              </w:rPr>
              <w:t>555-555-5555</w:t>
            </w:r>
          </w:p>
        </w:tc>
        <w:tc>
          <w:tcPr>
            <w:tcW w:w="1980" w:type="dxa"/>
            <w:vAlign w:val="center"/>
          </w:tcPr>
          <w:p w14:paraId="2C30A3C4" w14:textId="77777777" w:rsidR="00B8664A" w:rsidRPr="00B20C56" w:rsidRDefault="00B8664A" w:rsidP="00D065F7">
            <w:pPr>
              <w:pStyle w:val="TableParagraph"/>
              <w:ind w:left="80"/>
              <w:rPr>
                <w:rFonts w:ascii="Calibri" w:eastAsia="Calibri" w:hAnsi="Calibri" w:cs="Calibri"/>
                <w:color w:val="231F20"/>
              </w:rPr>
            </w:pPr>
            <w:r w:rsidRPr="00B20C56">
              <w:rPr>
                <w:rFonts w:ascii="Calibri" w:eastAsia="Calibri" w:hAnsi="Calibri" w:cs="Calibri"/>
                <w:i/>
                <w:iCs/>
                <w:color w:val="4C4D4D" w:themeColor="accent5"/>
              </w:rPr>
              <w:t>555-555-7777</w:t>
            </w:r>
          </w:p>
        </w:tc>
        <w:tc>
          <w:tcPr>
            <w:tcW w:w="2790" w:type="dxa"/>
            <w:vAlign w:val="center"/>
          </w:tcPr>
          <w:p w14:paraId="61076DF1" w14:textId="20B89277" w:rsidR="00B8664A" w:rsidRPr="00B20C56" w:rsidRDefault="00B8664A" w:rsidP="00D065F7">
            <w:pPr>
              <w:pStyle w:val="TableParagraph"/>
              <w:ind w:left="80"/>
              <w:rPr>
                <w:rFonts w:ascii="Calibri" w:eastAsia="Calibri" w:hAnsi="Calibri" w:cs="Calibri"/>
                <w:color w:val="231F20"/>
              </w:rPr>
            </w:pPr>
            <w:r w:rsidRPr="00B20C56">
              <w:rPr>
                <w:rFonts w:ascii="Calibri" w:eastAsia="Calibri" w:hAnsi="Calibri" w:cs="Calibri"/>
                <w:i/>
                <w:iCs/>
                <w:color w:val="4C4D4D" w:themeColor="accent5"/>
              </w:rPr>
              <w:t>jjones@abcwastewater.org</w:t>
            </w:r>
          </w:p>
        </w:tc>
      </w:tr>
      <w:tr w:rsidR="00B8664A" w:rsidRPr="00B20C56" w14:paraId="3489B0D5" w14:textId="77777777" w:rsidTr="00D065F7">
        <w:trPr>
          <w:trHeight w:val="453"/>
        </w:trPr>
        <w:tc>
          <w:tcPr>
            <w:tcW w:w="1955" w:type="dxa"/>
            <w:vAlign w:val="center"/>
          </w:tcPr>
          <w:p w14:paraId="41E50F92" w14:textId="77777777" w:rsidR="00B8664A" w:rsidRPr="00B20C56" w:rsidRDefault="00B8664A" w:rsidP="00D065F7">
            <w:pPr>
              <w:ind w:firstLine="60"/>
              <w:rPr>
                <w:iCs/>
              </w:rPr>
            </w:pPr>
            <w:r w:rsidRPr="00B20C56">
              <w:rPr>
                <w:iCs/>
              </w:rPr>
              <w:t>Other</w:t>
            </w:r>
          </w:p>
        </w:tc>
        <w:tc>
          <w:tcPr>
            <w:tcW w:w="2070" w:type="dxa"/>
            <w:vAlign w:val="center"/>
          </w:tcPr>
          <w:p w14:paraId="0B933E37" w14:textId="77777777" w:rsidR="00B8664A" w:rsidRPr="00B20C56" w:rsidRDefault="00B8664A" w:rsidP="00D065F7">
            <w:pPr>
              <w:pStyle w:val="TableParagraph"/>
              <w:ind w:left="80"/>
              <w:rPr>
                <w:rFonts w:ascii="Calibri" w:eastAsia="Calibri" w:hAnsi="Calibri" w:cs="Calibri"/>
              </w:rPr>
            </w:pPr>
          </w:p>
        </w:tc>
        <w:tc>
          <w:tcPr>
            <w:tcW w:w="1890" w:type="dxa"/>
            <w:vAlign w:val="center"/>
          </w:tcPr>
          <w:p w14:paraId="2AC68638" w14:textId="77777777" w:rsidR="00B8664A" w:rsidRPr="00B20C56" w:rsidRDefault="00B8664A" w:rsidP="00D065F7">
            <w:pPr>
              <w:pStyle w:val="TableParagraph"/>
              <w:ind w:left="52" w:right="95"/>
              <w:rPr>
                <w:rFonts w:ascii="Calibri" w:eastAsia="Calibri" w:hAnsi="Calibri" w:cs="Calibri"/>
              </w:rPr>
            </w:pPr>
          </w:p>
        </w:tc>
        <w:tc>
          <w:tcPr>
            <w:tcW w:w="1980" w:type="dxa"/>
            <w:vAlign w:val="center"/>
          </w:tcPr>
          <w:p w14:paraId="1D17DBB3" w14:textId="77777777" w:rsidR="00B8664A" w:rsidRPr="00B20C56" w:rsidRDefault="00B8664A" w:rsidP="00D065F7">
            <w:pPr>
              <w:pStyle w:val="TableParagraph"/>
              <w:ind w:left="80"/>
              <w:rPr>
                <w:rFonts w:ascii="Calibri" w:eastAsia="Calibri" w:hAnsi="Calibri" w:cs="Calibri"/>
                <w:color w:val="231F20"/>
              </w:rPr>
            </w:pPr>
          </w:p>
        </w:tc>
        <w:tc>
          <w:tcPr>
            <w:tcW w:w="2790" w:type="dxa"/>
            <w:vAlign w:val="center"/>
          </w:tcPr>
          <w:p w14:paraId="37543533" w14:textId="77777777" w:rsidR="00B8664A" w:rsidRPr="00B20C56" w:rsidRDefault="00B8664A" w:rsidP="00D065F7">
            <w:pPr>
              <w:pStyle w:val="TableParagraph"/>
              <w:ind w:left="80"/>
              <w:rPr>
                <w:rFonts w:ascii="Calibri" w:eastAsia="Calibri" w:hAnsi="Calibri" w:cs="Calibri"/>
                <w:color w:val="231F20"/>
              </w:rPr>
            </w:pPr>
          </w:p>
        </w:tc>
      </w:tr>
      <w:tr w:rsidR="00B8664A" w:rsidRPr="00B20C56" w14:paraId="46DF7A76" w14:textId="77777777" w:rsidTr="00D065F7">
        <w:trPr>
          <w:trHeight w:val="453"/>
        </w:trPr>
        <w:tc>
          <w:tcPr>
            <w:tcW w:w="1955" w:type="dxa"/>
          </w:tcPr>
          <w:p w14:paraId="2151A3E9" w14:textId="77777777" w:rsidR="00B8664A" w:rsidRPr="00B20C56" w:rsidRDefault="00B8664A" w:rsidP="00D065F7">
            <w:pPr>
              <w:ind w:firstLine="60"/>
              <w:rPr>
                <w:i/>
              </w:rPr>
            </w:pPr>
          </w:p>
        </w:tc>
        <w:tc>
          <w:tcPr>
            <w:tcW w:w="2070" w:type="dxa"/>
            <w:vAlign w:val="center"/>
          </w:tcPr>
          <w:p w14:paraId="5409F4E4" w14:textId="77777777" w:rsidR="00B8664A" w:rsidRPr="00B20C56" w:rsidRDefault="00B8664A" w:rsidP="00D065F7">
            <w:pPr>
              <w:pStyle w:val="TableParagraph"/>
              <w:ind w:left="80"/>
              <w:rPr>
                <w:rFonts w:ascii="Calibri" w:eastAsia="Calibri" w:hAnsi="Calibri" w:cs="Calibri"/>
              </w:rPr>
            </w:pPr>
          </w:p>
        </w:tc>
        <w:tc>
          <w:tcPr>
            <w:tcW w:w="1890" w:type="dxa"/>
            <w:vAlign w:val="center"/>
          </w:tcPr>
          <w:p w14:paraId="1D04A11A" w14:textId="77777777" w:rsidR="00B8664A" w:rsidRPr="00B20C56" w:rsidRDefault="00B8664A" w:rsidP="00D065F7">
            <w:pPr>
              <w:pStyle w:val="TableParagraph"/>
              <w:ind w:left="52" w:right="95"/>
              <w:rPr>
                <w:rFonts w:ascii="Calibri" w:eastAsia="Calibri" w:hAnsi="Calibri" w:cs="Calibri"/>
              </w:rPr>
            </w:pPr>
          </w:p>
        </w:tc>
        <w:tc>
          <w:tcPr>
            <w:tcW w:w="1980" w:type="dxa"/>
            <w:vAlign w:val="center"/>
          </w:tcPr>
          <w:p w14:paraId="55A526DB" w14:textId="77777777" w:rsidR="00B8664A" w:rsidRPr="00B20C56" w:rsidRDefault="00B8664A" w:rsidP="00D065F7">
            <w:pPr>
              <w:pStyle w:val="TableParagraph"/>
              <w:ind w:left="80"/>
              <w:rPr>
                <w:rFonts w:ascii="Calibri" w:eastAsia="Calibri" w:hAnsi="Calibri" w:cs="Calibri"/>
                <w:color w:val="231F20"/>
              </w:rPr>
            </w:pPr>
          </w:p>
        </w:tc>
        <w:tc>
          <w:tcPr>
            <w:tcW w:w="2790" w:type="dxa"/>
            <w:vAlign w:val="center"/>
          </w:tcPr>
          <w:p w14:paraId="3BD0732E" w14:textId="77777777" w:rsidR="00B8664A" w:rsidRPr="00B20C56" w:rsidRDefault="00B8664A" w:rsidP="00D065F7">
            <w:pPr>
              <w:pStyle w:val="TableParagraph"/>
              <w:ind w:left="80"/>
              <w:rPr>
                <w:rFonts w:ascii="Calibri" w:eastAsia="Calibri" w:hAnsi="Calibri" w:cs="Calibri"/>
                <w:color w:val="231F20"/>
              </w:rPr>
            </w:pPr>
          </w:p>
        </w:tc>
      </w:tr>
      <w:tr w:rsidR="00B8664A" w:rsidRPr="00B20C56" w14:paraId="4A6B8C28" w14:textId="77777777" w:rsidTr="00D065F7">
        <w:trPr>
          <w:trHeight w:val="453"/>
        </w:trPr>
        <w:tc>
          <w:tcPr>
            <w:tcW w:w="1955" w:type="dxa"/>
          </w:tcPr>
          <w:p w14:paraId="0669D70A" w14:textId="77777777" w:rsidR="00B8664A" w:rsidRPr="00B20C56" w:rsidRDefault="00B8664A" w:rsidP="00D065F7">
            <w:pPr>
              <w:ind w:firstLine="60"/>
              <w:rPr>
                <w:i/>
              </w:rPr>
            </w:pPr>
          </w:p>
        </w:tc>
        <w:tc>
          <w:tcPr>
            <w:tcW w:w="2070" w:type="dxa"/>
            <w:vAlign w:val="center"/>
          </w:tcPr>
          <w:p w14:paraId="256B49C4" w14:textId="77777777" w:rsidR="00B8664A" w:rsidRPr="00B20C56" w:rsidRDefault="00B8664A" w:rsidP="00D065F7">
            <w:pPr>
              <w:pStyle w:val="TableParagraph"/>
              <w:ind w:left="80"/>
              <w:rPr>
                <w:rFonts w:ascii="Calibri" w:eastAsia="Calibri" w:hAnsi="Calibri" w:cs="Calibri"/>
              </w:rPr>
            </w:pPr>
          </w:p>
        </w:tc>
        <w:tc>
          <w:tcPr>
            <w:tcW w:w="1890" w:type="dxa"/>
            <w:vAlign w:val="center"/>
          </w:tcPr>
          <w:p w14:paraId="1FF9A159" w14:textId="77777777" w:rsidR="00B8664A" w:rsidRPr="00B20C56" w:rsidRDefault="00B8664A" w:rsidP="00D065F7">
            <w:pPr>
              <w:pStyle w:val="TableParagraph"/>
              <w:ind w:left="52" w:right="95"/>
              <w:rPr>
                <w:rFonts w:ascii="Calibri" w:eastAsia="Calibri" w:hAnsi="Calibri" w:cs="Calibri"/>
              </w:rPr>
            </w:pPr>
          </w:p>
        </w:tc>
        <w:tc>
          <w:tcPr>
            <w:tcW w:w="1980" w:type="dxa"/>
            <w:vAlign w:val="center"/>
          </w:tcPr>
          <w:p w14:paraId="46AF8F33" w14:textId="77777777" w:rsidR="00B8664A" w:rsidRPr="00B20C56" w:rsidRDefault="00B8664A" w:rsidP="00D065F7">
            <w:pPr>
              <w:pStyle w:val="TableParagraph"/>
              <w:ind w:left="80"/>
              <w:rPr>
                <w:rFonts w:ascii="Calibri" w:eastAsia="Calibri" w:hAnsi="Calibri" w:cs="Calibri"/>
                <w:color w:val="231F20"/>
              </w:rPr>
            </w:pPr>
          </w:p>
        </w:tc>
        <w:tc>
          <w:tcPr>
            <w:tcW w:w="2790" w:type="dxa"/>
            <w:vAlign w:val="center"/>
          </w:tcPr>
          <w:p w14:paraId="58157663" w14:textId="77777777" w:rsidR="00B8664A" w:rsidRPr="00B20C56" w:rsidRDefault="00B8664A" w:rsidP="00D065F7">
            <w:pPr>
              <w:pStyle w:val="TableParagraph"/>
              <w:ind w:left="80"/>
              <w:rPr>
                <w:rFonts w:ascii="Calibri" w:eastAsia="Calibri" w:hAnsi="Calibri" w:cs="Calibri"/>
                <w:color w:val="231F20"/>
              </w:rPr>
            </w:pPr>
          </w:p>
        </w:tc>
      </w:tr>
      <w:tr w:rsidR="00B8664A" w:rsidRPr="00B20C56" w14:paraId="13C8BDF8" w14:textId="77777777" w:rsidTr="00D065F7">
        <w:trPr>
          <w:trHeight w:val="453"/>
        </w:trPr>
        <w:tc>
          <w:tcPr>
            <w:tcW w:w="1955" w:type="dxa"/>
          </w:tcPr>
          <w:p w14:paraId="1AECAC5B" w14:textId="77777777" w:rsidR="00B8664A" w:rsidRPr="00B20C56" w:rsidRDefault="00B8664A" w:rsidP="00D065F7">
            <w:pPr>
              <w:ind w:firstLine="60"/>
              <w:rPr>
                <w:i/>
              </w:rPr>
            </w:pPr>
          </w:p>
        </w:tc>
        <w:tc>
          <w:tcPr>
            <w:tcW w:w="2070" w:type="dxa"/>
            <w:vAlign w:val="center"/>
          </w:tcPr>
          <w:p w14:paraId="049CE006" w14:textId="77777777" w:rsidR="00B8664A" w:rsidRPr="00B20C56" w:rsidRDefault="00B8664A" w:rsidP="00D065F7">
            <w:pPr>
              <w:pStyle w:val="TableParagraph"/>
              <w:ind w:left="80"/>
              <w:rPr>
                <w:rFonts w:ascii="Calibri" w:eastAsia="Calibri" w:hAnsi="Calibri" w:cs="Calibri"/>
              </w:rPr>
            </w:pPr>
          </w:p>
        </w:tc>
        <w:tc>
          <w:tcPr>
            <w:tcW w:w="1890" w:type="dxa"/>
            <w:vAlign w:val="center"/>
          </w:tcPr>
          <w:p w14:paraId="114B0C2A" w14:textId="77777777" w:rsidR="00B8664A" w:rsidRPr="00B20C56" w:rsidRDefault="00B8664A" w:rsidP="00D065F7">
            <w:pPr>
              <w:pStyle w:val="TableParagraph"/>
              <w:ind w:left="52" w:right="95"/>
              <w:rPr>
                <w:rFonts w:ascii="Calibri" w:eastAsia="Calibri" w:hAnsi="Calibri" w:cs="Calibri"/>
              </w:rPr>
            </w:pPr>
          </w:p>
        </w:tc>
        <w:tc>
          <w:tcPr>
            <w:tcW w:w="1980" w:type="dxa"/>
            <w:vAlign w:val="center"/>
          </w:tcPr>
          <w:p w14:paraId="071E73C3" w14:textId="77777777" w:rsidR="00B8664A" w:rsidRPr="00B20C56" w:rsidRDefault="00B8664A" w:rsidP="00D065F7">
            <w:pPr>
              <w:pStyle w:val="TableParagraph"/>
              <w:ind w:left="80"/>
              <w:rPr>
                <w:rFonts w:ascii="Calibri" w:eastAsia="Calibri" w:hAnsi="Calibri" w:cs="Calibri"/>
                <w:color w:val="231F20"/>
              </w:rPr>
            </w:pPr>
          </w:p>
        </w:tc>
        <w:tc>
          <w:tcPr>
            <w:tcW w:w="2790" w:type="dxa"/>
            <w:vAlign w:val="center"/>
          </w:tcPr>
          <w:p w14:paraId="364BC4C6" w14:textId="77777777" w:rsidR="00B8664A" w:rsidRPr="00B20C56" w:rsidRDefault="00B8664A" w:rsidP="00D065F7">
            <w:pPr>
              <w:pStyle w:val="TableParagraph"/>
              <w:ind w:left="80"/>
              <w:rPr>
                <w:rFonts w:ascii="Calibri" w:eastAsia="Calibri" w:hAnsi="Calibri" w:cs="Calibri"/>
                <w:color w:val="231F20"/>
              </w:rPr>
            </w:pPr>
          </w:p>
        </w:tc>
      </w:tr>
      <w:tr w:rsidR="00B8664A" w:rsidRPr="00B20C56" w14:paraId="1D404523" w14:textId="77777777" w:rsidTr="00D065F7">
        <w:trPr>
          <w:trHeight w:val="453"/>
        </w:trPr>
        <w:tc>
          <w:tcPr>
            <w:tcW w:w="1955" w:type="dxa"/>
          </w:tcPr>
          <w:p w14:paraId="172C8500" w14:textId="77777777" w:rsidR="00B8664A" w:rsidRPr="00B20C56" w:rsidRDefault="00B8664A" w:rsidP="00D065F7">
            <w:pPr>
              <w:ind w:firstLine="60"/>
              <w:rPr>
                <w:i/>
              </w:rPr>
            </w:pPr>
          </w:p>
        </w:tc>
        <w:tc>
          <w:tcPr>
            <w:tcW w:w="2070" w:type="dxa"/>
            <w:vAlign w:val="center"/>
          </w:tcPr>
          <w:p w14:paraId="21F7036E" w14:textId="77777777" w:rsidR="00B8664A" w:rsidRPr="00B20C56" w:rsidRDefault="00B8664A" w:rsidP="00D065F7">
            <w:pPr>
              <w:pStyle w:val="TableParagraph"/>
              <w:ind w:left="80"/>
              <w:rPr>
                <w:rFonts w:ascii="Calibri" w:eastAsia="Calibri" w:hAnsi="Calibri" w:cs="Calibri"/>
              </w:rPr>
            </w:pPr>
          </w:p>
        </w:tc>
        <w:tc>
          <w:tcPr>
            <w:tcW w:w="1890" w:type="dxa"/>
            <w:vAlign w:val="center"/>
          </w:tcPr>
          <w:p w14:paraId="1C4B4FCE" w14:textId="77777777" w:rsidR="00B8664A" w:rsidRPr="00B20C56" w:rsidRDefault="00B8664A" w:rsidP="00D065F7">
            <w:pPr>
              <w:pStyle w:val="TableParagraph"/>
              <w:ind w:left="52" w:right="95"/>
              <w:rPr>
                <w:rFonts w:ascii="Calibri" w:eastAsia="Calibri" w:hAnsi="Calibri" w:cs="Calibri"/>
              </w:rPr>
            </w:pPr>
          </w:p>
        </w:tc>
        <w:tc>
          <w:tcPr>
            <w:tcW w:w="1980" w:type="dxa"/>
            <w:vAlign w:val="center"/>
          </w:tcPr>
          <w:p w14:paraId="10415832" w14:textId="77777777" w:rsidR="00B8664A" w:rsidRPr="00B20C56" w:rsidRDefault="00B8664A" w:rsidP="00D065F7">
            <w:pPr>
              <w:pStyle w:val="TableParagraph"/>
              <w:ind w:left="80"/>
              <w:rPr>
                <w:rFonts w:ascii="Calibri" w:eastAsia="Calibri" w:hAnsi="Calibri" w:cs="Calibri"/>
                <w:color w:val="231F20"/>
              </w:rPr>
            </w:pPr>
          </w:p>
        </w:tc>
        <w:tc>
          <w:tcPr>
            <w:tcW w:w="2790" w:type="dxa"/>
            <w:vAlign w:val="center"/>
          </w:tcPr>
          <w:p w14:paraId="35E13F25" w14:textId="77777777" w:rsidR="00B8664A" w:rsidRPr="00B20C56" w:rsidRDefault="00B8664A" w:rsidP="00D065F7">
            <w:pPr>
              <w:pStyle w:val="TableParagraph"/>
              <w:ind w:left="80"/>
              <w:rPr>
                <w:rFonts w:ascii="Calibri" w:eastAsia="Calibri" w:hAnsi="Calibri" w:cs="Calibri"/>
                <w:color w:val="231F20"/>
              </w:rPr>
            </w:pPr>
          </w:p>
        </w:tc>
      </w:tr>
      <w:tr w:rsidR="00B8664A" w:rsidRPr="00B20C56" w14:paraId="7F8E4CE6" w14:textId="77777777" w:rsidTr="00D065F7">
        <w:trPr>
          <w:trHeight w:val="453"/>
        </w:trPr>
        <w:tc>
          <w:tcPr>
            <w:tcW w:w="1955" w:type="dxa"/>
          </w:tcPr>
          <w:p w14:paraId="45A90942" w14:textId="77777777" w:rsidR="00B8664A" w:rsidRPr="00B20C56" w:rsidRDefault="00B8664A" w:rsidP="00D065F7">
            <w:pPr>
              <w:ind w:firstLine="60"/>
              <w:rPr>
                <w:i/>
              </w:rPr>
            </w:pPr>
          </w:p>
        </w:tc>
        <w:tc>
          <w:tcPr>
            <w:tcW w:w="2070" w:type="dxa"/>
            <w:vAlign w:val="center"/>
          </w:tcPr>
          <w:p w14:paraId="00D51600" w14:textId="77777777" w:rsidR="00B8664A" w:rsidRPr="00B20C56" w:rsidRDefault="00B8664A" w:rsidP="00D065F7">
            <w:pPr>
              <w:pStyle w:val="TableParagraph"/>
              <w:ind w:left="80"/>
              <w:rPr>
                <w:rFonts w:ascii="Calibri" w:eastAsia="Calibri" w:hAnsi="Calibri" w:cs="Calibri"/>
              </w:rPr>
            </w:pPr>
          </w:p>
        </w:tc>
        <w:tc>
          <w:tcPr>
            <w:tcW w:w="1890" w:type="dxa"/>
            <w:vAlign w:val="center"/>
          </w:tcPr>
          <w:p w14:paraId="09B9BC7E" w14:textId="77777777" w:rsidR="00B8664A" w:rsidRPr="00B20C56" w:rsidRDefault="00B8664A" w:rsidP="00D065F7">
            <w:pPr>
              <w:pStyle w:val="TableParagraph"/>
              <w:ind w:left="52" w:right="95"/>
              <w:rPr>
                <w:rFonts w:ascii="Calibri" w:eastAsia="Calibri" w:hAnsi="Calibri" w:cs="Calibri"/>
              </w:rPr>
            </w:pPr>
          </w:p>
        </w:tc>
        <w:tc>
          <w:tcPr>
            <w:tcW w:w="1980" w:type="dxa"/>
            <w:vAlign w:val="center"/>
          </w:tcPr>
          <w:p w14:paraId="3580F3FC" w14:textId="77777777" w:rsidR="00B8664A" w:rsidRPr="00B20C56" w:rsidRDefault="00B8664A" w:rsidP="00D065F7">
            <w:pPr>
              <w:pStyle w:val="TableParagraph"/>
              <w:ind w:left="80"/>
              <w:rPr>
                <w:rFonts w:ascii="Calibri" w:eastAsia="Calibri" w:hAnsi="Calibri" w:cs="Calibri"/>
                <w:color w:val="231F20"/>
              </w:rPr>
            </w:pPr>
          </w:p>
        </w:tc>
        <w:tc>
          <w:tcPr>
            <w:tcW w:w="2790" w:type="dxa"/>
            <w:vAlign w:val="center"/>
          </w:tcPr>
          <w:p w14:paraId="2F1CD118" w14:textId="77777777" w:rsidR="00B8664A" w:rsidRPr="00B20C56" w:rsidRDefault="00B8664A" w:rsidP="00D065F7">
            <w:pPr>
              <w:pStyle w:val="TableParagraph"/>
              <w:ind w:left="80"/>
              <w:rPr>
                <w:rFonts w:ascii="Calibri" w:eastAsia="Calibri" w:hAnsi="Calibri" w:cs="Calibri"/>
                <w:color w:val="231F20"/>
              </w:rPr>
            </w:pPr>
          </w:p>
        </w:tc>
      </w:tr>
      <w:tr w:rsidR="00B8664A" w:rsidRPr="00B20C56" w14:paraId="371B7E1F" w14:textId="77777777" w:rsidTr="00D065F7">
        <w:trPr>
          <w:trHeight w:val="453"/>
        </w:trPr>
        <w:tc>
          <w:tcPr>
            <w:tcW w:w="1955" w:type="dxa"/>
          </w:tcPr>
          <w:p w14:paraId="112902D4" w14:textId="77777777" w:rsidR="00B8664A" w:rsidRPr="00B20C56" w:rsidRDefault="00B8664A" w:rsidP="00D065F7">
            <w:pPr>
              <w:ind w:firstLine="60"/>
              <w:rPr>
                <w:i/>
              </w:rPr>
            </w:pPr>
          </w:p>
        </w:tc>
        <w:tc>
          <w:tcPr>
            <w:tcW w:w="2070" w:type="dxa"/>
            <w:vAlign w:val="center"/>
          </w:tcPr>
          <w:p w14:paraId="6D5E2873" w14:textId="77777777" w:rsidR="00B8664A" w:rsidRPr="00B20C56" w:rsidRDefault="00B8664A" w:rsidP="00D065F7">
            <w:pPr>
              <w:pStyle w:val="TableParagraph"/>
              <w:ind w:left="80"/>
              <w:rPr>
                <w:rFonts w:ascii="Calibri" w:eastAsia="Calibri" w:hAnsi="Calibri" w:cs="Calibri"/>
              </w:rPr>
            </w:pPr>
          </w:p>
        </w:tc>
        <w:tc>
          <w:tcPr>
            <w:tcW w:w="1890" w:type="dxa"/>
            <w:vAlign w:val="center"/>
          </w:tcPr>
          <w:p w14:paraId="5042AEC6" w14:textId="77777777" w:rsidR="00B8664A" w:rsidRPr="00B20C56" w:rsidRDefault="00B8664A" w:rsidP="00D065F7">
            <w:pPr>
              <w:pStyle w:val="TableParagraph"/>
              <w:ind w:left="52" w:right="95"/>
              <w:rPr>
                <w:rFonts w:ascii="Calibri" w:eastAsia="Calibri" w:hAnsi="Calibri" w:cs="Calibri"/>
              </w:rPr>
            </w:pPr>
          </w:p>
        </w:tc>
        <w:tc>
          <w:tcPr>
            <w:tcW w:w="1980" w:type="dxa"/>
            <w:vAlign w:val="center"/>
          </w:tcPr>
          <w:p w14:paraId="2937CA75" w14:textId="77777777" w:rsidR="00B8664A" w:rsidRPr="00B20C56" w:rsidRDefault="00B8664A" w:rsidP="00D065F7">
            <w:pPr>
              <w:pStyle w:val="TableParagraph"/>
              <w:ind w:left="80"/>
              <w:rPr>
                <w:rFonts w:ascii="Calibri" w:eastAsia="Calibri" w:hAnsi="Calibri" w:cs="Calibri"/>
                <w:color w:val="231F20"/>
              </w:rPr>
            </w:pPr>
          </w:p>
        </w:tc>
        <w:tc>
          <w:tcPr>
            <w:tcW w:w="2790" w:type="dxa"/>
            <w:vAlign w:val="center"/>
          </w:tcPr>
          <w:p w14:paraId="5C5EACE4" w14:textId="77777777" w:rsidR="00B8664A" w:rsidRPr="00B20C56" w:rsidRDefault="00B8664A" w:rsidP="00D065F7">
            <w:pPr>
              <w:pStyle w:val="TableParagraph"/>
              <w:ind w:left="80"/>
              <w:rPr>
                <w:rFonts w:ascii="Calibri" w:eastAsia="Calibri" w:hAnsi="Calibri" w:cs="Calibri"/>
                <w:color w:val="231F20"/>
              </w:rPr>
            </w:pPr>
          </w:p>
        </w:tc>
      </w:tr>
      <w:tr w:rsidR="00B8664A" w:rsidRPr="00B20C56" w14:paraId="2A2303B2" w14:textId="77777777" w:rsidTr="00D065F7">
        <w:trPr>
          <w:trHeight w:val="453"/>
        </w:trPr>
        <w:tc>
          <w:tcPr>
            <w:tcW w:w="1955" w:type="dxa"/>
          </w:tcPr>
          <w:p w14:paraId="34C23631" w14:textId="77777777" w:rsidR="00B8664A" w:rsidRPr="00B20C56" w:rsidRDefault="00B8664A" w:rsidP="00D065F7">
            <w:pPr>
              <w:ind w:firstLine="60"/>
              <w:rPr>
                <w:i/>
              </w:rPr>
            </w:pPr>
          </w:p>
        </w:tc>
        <w:tc>
          <w:tcPr>
            <w:tcW w:w="2070" w:type="dxa"/>
            <w:vAlign w:val="center"/>
          </w:tcPr>
          <w:p w14:paraId="19A5C1DB" w14:textId="77777777" w:rsidR="00B8664A" w:rsidRPr="00B20C56" w:rsidRDefault="00B8664A" w:rsidP="00D065F7">
            <w:pPr>
              <w:pStyle w:val="TableParagraph"/>
              <w:ind w:left="80"/>
              <w:rPr>
                <w:rFonts w:ascii="Calibri" w:eastAsia="Calibri" w:hAnsi="Calibri" w:cs="Calibri"/>
              </w:rPr>
            </w:pPr>
          </w:p>
        </w:tc>
        <w:tc>
          <w:tcPr>
            <w:tcW w:w="1890" w:type="dxa"/>
            <w:vAlign w:val="center"/>
          </w:tcPr>
          <w:p w14:paraId="070AB00D" w14:textId="77777777" w:rsidR="00B8664A" w:rsidRPr="00B20C56" w:rsidRDefault="00B8664A" w:rsidP="00D065F7">
            <w:pPr>
              <w:pStyle w:val="TableParagraph"/>
              <w:ind w:left="52" w:right="95"/>
              <w:rPr>
                <w:rFonts w:ascii="Calibri" w:eastAsia="Calibri" w:hAnsi="Calibri" w:cs="Calibri"/>
              </w:rPr>
            </w:pPr>
          </w:p>
        </w:tc>
        <w:tc>
          <w:tcPr>
            <w:tcW w:w="1980" w:type="dxa"/>
            <w:vAlign w:val="center"/>
          </w:tcPr>
          <w:p w14:paraId="40108CC2" w14:textId="77777777" w:rsidR="00B8664A" w:rsidRPr="00B20C56" w:rsidRDefault="00B8664A" w:rsidP="00D065F7">
            <w:pPr>
              <w:pStyle w:val="TableParagraph"/>
              <w:ind w:left="80"/>
              <w:rPr>
                <w:rFonts w:ascii="Calibri" w:eastAsia="Calibri" w:hAnsi="Calibri" w:cs="Calibri"/>
                <w:color w:val="231F20"/>
              </w:rPr>
            </w:pPr>
          </w:p>
        </w:tc>
        <w:tc>
          <w:tcPr>
            <w:tcW w:w="2790" w:type="dxa"/>
            <w:vAlign w:val="center"/>
          </w:tcPr>
          <w:p w14:paraId="55F4C47E" w14:textId="77777777" w:rsidR="00B8664A" w:rsidRPr="00B20C56" w:rsidRDefault="00B8664A" w:rsidP="00D065F7">
            <w:pPr>
              <w:pStyle w:val="TableParagraph"/>
              <w:ind w:left="80"/>
              <w:rPr>
                <w:rFonts w:ascii="Calibri" w:eastAsia="Calibri" w:hAnsi="Calibri" w:cs="Calibri"/>
                <w:color w:val="231F20"/>
              </w:rPr>
            </w:pPr>
          </w:p>
        </w:tc>
      </w:tr>
      <w:tr w:rsidR="00B8664A" w:rsidRPr="00B20C56" w14:paraId="1E362820" w14:textId="77777777" w:rsidTr="00D065F7">
        <w:trPr>
          <w:trHeight w:val="453"/>
        </w:trPr>
        <w:tc>
          <w:tcPr>
            <w:tcW w:w="1955" w:type="dxa"/>
          </w:tcPr>
          <w:p w14:paraId="1C51890D" w14:textId="77777777" w:rsidR="00B8664A" w:rsidRPr="00B20C56" w:rsidRDefault="00B8664A" w:rsidP="00D065F7">
            <w:pPr>
              <w:ind w:firstLine="60"/>
              <w:rPr>
                <w:i/>
              </w:rPr>
            </w:pPr>
          </w:p>
        </w:tc>
        <w:tc>
          <w:tcPr>
            <w:tcW w:w="2070" w:type="dxa"/>
            <w:vAlign w:val="center"/>
          </w:tcPr>
          <w:p w14:paraId="7F0372D6" w14:textId="77777777" w:rsidR="00B8664A" w:rsidRPr="00B20C56" w:rsidRDefault="00B8664A" w:rsidP="00D065F7">
            <w:pPr>
              <w:pStyle w:val="TableParagraph"/>
              <w:ind w:left="80"/>
              <w:rPr>
                <w:rFonts w:ascii="Calibri" w:eastAsia="Calibri" w:hAnsi="Calibri" w:cs="Calibri"/>
              </w:rPr>
            </w:pPr>
          </w:p>
        </w:tc>
        <w:tc>
          <w:tcPr>
            <w:tcW w:w="1890" w:type="dxa"/>
            <w:vAlign w:val="center"/>
          </w:tcPr>
          <w:p w14:paraId="42598802" w14:textId="77777777" w:rsidR="00B8664A" w:rsidRPr="00B20C56" w:rsidRDefault="00B8664A" w:rsidP="00D065F7">
            <w:pPr>
              <w:pStyle w:val="TableParagraph"/>
              <w:ind w:left="52" w:right="95"/>
              <w:rPr>
                <w:rFonts w:ascii="Calibri" w:eastAsia="Calibri" w:hAnsi="Calibri" w:cs="Calibri"/>
              </w:rPr>
            </w:pPr>
          </w:p>
        </w:tc>
        <w:tc>
          <w:tcPr>
            <w:tcW w:w="1980" w:type="dxa"/>
            <w:vAlign w:val="center"/>
          </w:tcPr>
          <w:p w14:paraId="7FC38FC3" w14:textId="77777777" w:rsidR="00B8664A" w:rsidRPr="00B20C56" w:rsidRDefault="00B8664A" w:rsidP="00D065F7">
            <w:pPr>
              <w:pStyle w:val="TableParagraph"/>
              <w:ind w:left="80"/>
              <w:rPr>
                <w:rFonts w:ascii="Calibri" w:eastAsia="Calibri" w:hAnsi="Calibri" w:cs="Calibri"/>
                <w:color w:val="231F20"/>
              </w:rPr>
            </w:pPr>
          </w:p>
        </w:tc>
        <w:tc>
          <w:tcPr>
            <w:tcW w:w="2790" w:type="dxa"/>
            <w:vAlign w:val="center"/>
          </w:tcPr>
          <w:p w14:paraId="0C6F2048" w14:textId="77777777" w:rsidR="00B8664A" w:rsidRPr="00B20C56" w:rsidRDefault="00B8664A" w:rsidP="00D065F7">
            <w:pPr>
              <w:pStyle w:val="TableParagraph"/>
              <w:ind w:left="80"/>
              <w:rPr>
                <w:rFonts w:ascii="Calibri" w:eastAsia="Calibri" w:hAnsi="Calibri" w:cs="Calibri"/>
                <w:color w:val="231F20"/>
              </w:rPr>
            </w:pPr>
          </w:p>
        </w:tc>
      </w:tr>
      <w:tr w:rsidR="00B8664A" w:rsidRPr="00B20C56" w14:paraId="63B2A2B0" w14:textId="77777777" w:rsidTr="00D065F7">
        <w:trPr>
          <w:trHeight w:val="453"/>
        </w:trPr>
        <w:tc>
          <w:tcPr>
            <w:tcW w:w="1955" w:type="dxa"/>
          </w:tcPr>
          <w:p w14:paraId="1EAE0F6C" w14:textId="77777777" w:rsidR="00B8664A" w:rsidRPr="00B20C56" w:rsidRDefault="00B8664A" w:rsidP="00D065F7">
            <w:pPr>
              <w:ind w:firstLine="60"/>
              <w:rPr>
                <w:i/>
              </w:rPr>
            </w:pPr>
          </w:p>
        </w:tc>
        <w:tc>
          <w:tcPr>
            <w:tcW w:w="2070" w:type="dxa"/>
            <w:vAlign w:val="center"/>
          </w:tcPr>
          <w:p w14:paraId="169253C4" w14:textId="77777777" w:rsidR="00B8664A" w:rsidRPr="00B20C56" w:rsidRDefault="00B8664A" w:rsidP="00D065F7">
            <w:pPr>
              <w:pStyle w:val="TableParagraph"/>
              <w:ind w:left="80"/>
              <w:rPr>
                <w:rFonts w:ascii="Calibri" w:eastAsia="Calibri" w:hAnsi="Calibri" w:cs="Calibri"/>
              </w:rPr>
            </w:pPr>
          </w:p>
        </w:tc>
        <w:tc>
          <w:tcPr>
            <w:tcW w:w="1890" w:type="dxa"/>
            <w:vAlign w:val="center"/>
          </w:tcPr>
          <w:p w14:paraId="06A43C28" w14:textId="77777777" w:rsidR="00B8664A" w:rsidRPr="00B20C56" w:rsidRDefault="00B8664A" w:rsidP="00D065F7">
            <w:pPr>
              <w:pStyle w:val="TableParagraph"/>
              <w:ind w:left="52" w:right="95"/>
              <w:rPr>
                <w:rFonts w:ascii="Calibri" w:eastAsia="Calibri" w:hAnsi="Calibri" w:cs="Calibri"/>
              </w:rPr>
            </w:pPr>
          </w:p>
        </w:tc>
        <w:tc>
          <w:tcPr>
            <w:tcW w:w="1980" w:type="dxa"/>
            <w:vAlign w:val="center"/>
          </w:tcPr>
          <w:p w14:paraId="65A4759D" w14:textId="77777777" w:rsidR="00B8664A" w:rsidRPr="00B20C56" w:rsidRDefault="00B8664A" w:rsidP="00D065F7">
            <w:pPr>
              <w:pStyle w:val="TableParagraph"/>
              <w:ind w:left="80"/>
              <w:rPr>
                <w:rFonts w:ascii="Calibri" w:eastAsia="Calibri" w:hAnsi="Calibri" w:cs="Calibri"/>
                <w:color w:val="231F20"/>
              </w:rPr>
            </w:pPr>
          </w:p>
        </w:tc>
        <w:tc>
          <w:tcPr>
            <w:tcW w:w="2790" w:type="dxa"/>
            <w:vAlign w:val="center"/>
          </w:tcPr>
          <w:p w14:paraId="7140F2E1" w14:textId="77777777" w:rsidR="00B8664A" w:rsidRPr="00B20C56" w:rsidRDefault="00B8664A" w:rsidP="00D065F7">
            <w:pPr>
              <w:pStyle w:val="TableParagraph"/>
              <w:ind w:left="80"/>
              <w:rPr>
                <w:rFonts w:ascii="Calibri" w:eastAsia="Calibri" w:hAnsi="Calibri" w:cs="Calibri"/>
                <w:color w:val="231F20"/>
              </w:rPr>
            </w:pPr>
          </w:p>
        </w:tc>
      </w:tr>
      <w:tr w:rsidR="00B8664A" w:rsidRPr="00B20C56" w14:paraId="51436D4E" w14:textId="77777777" w:rsidTr="00D065F7">
        <w:trPr>
          <w:trHeight w:val="453"/>
        </w:trPr>
        <w:tc>
          <w:tcPr>
            <w:tcW w:w="1955" w:type="dxa"/>
          </w:tcPr>
          <w:p w14:paraId="57182B01" w14:textId="77777777" w:rsidR="00B8664A" w:rsidRPr="00B20C56" w:rsidRDefault="00B8664A" w:rsidP="00D065F7">
            <w:pPr>
              <w:ind w:firstLine="60"/>
              <w:rPr>
                <w:i/>
              </w:rPr>
            </w:pPr>
          </w:p>
        </w:tc>
        <w:tc>
          <w:tcPr>
            <w:tcW w:w="2070" w:type="dxa"/>
            <w:vAlign w:val="center"/>
          </w:tcPr>
          <w:p w14:paraId="5536A2DF" w14:textId="77777777" w:rsidR="00B8664A" w:rsidRPr="00B20C56" w:rsidRDefault="00B8664A" w:rsidP="00D065F7">
            <w:pPr>
              <w:pStyle w:val="TableParagraph"/>
              <w:ind w:left="80"/>
              <w:rPr>
                <w:rFonts w:ascii="Calibri" w:eastAsia="Calibri" w:hAnsi="Calibri" w:cs="Calibri"/>
              </w:rPr>
            </w:pPr>
          </w:p>
        </w:tc>
        <w:tc>
          <w:tcPr>
            <w:tcW w:w="1890" w:type="dxa"/>
            <w:vAlign w:val="center"/>
          </w:tcPr>
          <w:p w14:paraId="2C13393A" w14:textId="77777777" w:rsidR="00B8664A" w:rsidRPr="00B20C56" w:rsidRDefault="00B8664A" w:rsidP="00D065F7">
            <w:pPr>
              <w:pStyle w:val="TableParagraph"/>
              <w:ind w:left="52" w:right="95"/>
              <w:rPr>
                <w:rFonts w:ascii="Calibri" w:eastAsia="Calibri" w:hAnsi="Calibri" w:cs="Calibri"/>
              </w:rPr>
            </w:pPr>
          </w:p>
        </w:tc>
        <w:tc>
          <w:tcPr>
            <w:tcW w:w="1980" w:type="dxa"/>
            <w:vAlign w:val="center"/>
          </w:tcPr>
          <w:p w14:paraId="78873557" w14:textId="77777777" w:rsidR="00B8664A" w:rsidRPr="00B20C56" w:rsidRDefault="00B8664A" w:rsidP="00D065F7">
            <w:pPr>
              <w:pStyle w:val="TableParagraph"/>
              <w:ind w:left="80"/>
              <w:rPr>
                <w:rFonts w:ascii="Calibri" w:eastAsia="Calibri" w:hAnsi="Calibri" w:cs="Calibri"/>
                <w:color w:val="231F20"/>
              </w:rPr>
            </w:pPr>
          </w:p>
        </w:tc>
        <w:tc>
          <w:tcPr>
            <w:tcW w:w="2790" w:type="dxa"/>
            <w:vAlign w:val="center"/>
          </w:tcPr>
          <w:p w14:paraId="7616518C" w14:textId="77777777" w:rsidR="00B8664A" w:rsidRPr="00B20C56" w:rsidRDefault="00B8664A" w:rsidP="00D065F7">
            <w:pPr>
              <w:pStyle w:val="TableParagraph"/>
              <w:ind w:left="80"/>
              <w:rPr>
                <w:rFonts w:ascii="Calibri" w:eastAsia="Calibri" w:hAnsi="Calibri" w:cs="Calibri"/>
                <w:color w:val="231F20"/>
              </w:rPr>
            </w:pPr>
          </w:p>
        </w:tc>
      </w:tr>
      <w:tr w:rsidR="00B8664A" w:rsidRPr="00B20C56" w14:paraId="23CD57C5" w14:textId="77777777" w:rsidTr="00D065F7">
        <w:trPr>
          <w:trHeight w:val="453"/>
        </w:trPr>
        <w:tc>
          <w:tcPr>
            <w:tcW w:w="1955" w:type="dxa"/>
          </w:tcPr>
          <w:p w14:paraId="22C53682" w14:textId="77777777" w:rsidR="00B8664A" w:rsidRPr="00B20C56" w:rsidRDefault="00B8664A" w:rsidP="00D065F7">
            <w:pPr>
              <w:ind w:firstLine="60"/>
              <w:rPr>
                <w:i/>
              </w:rPr>
            </w:pPr>
          </w:p>
        </w:tc>
        <w:tc>
          <w:tcPr>
            <w:tcW w:w="2070" w:type="dxa"/>
            <w:vAlign w:val="center"/>
          </w:tcPr>
          <w:p w14:paraId="02C8E5A8" w14:textId="77777777" w:rsidR="00B8664A" w:rsidRPr="00B20C56" w:rsidRDefault="00B8664A" w:rsidP="00D065F7">
            <w:pPr>
              <w:pStyle w:val="TableParagraph"/>
              <w:ind w:left="80"/>
              <w:rPr>
                <w:rFonts w:ascii="Calibri" w:eastAsia="Calibri" w:hAnsi="Calibri" w:cs="Calibri"/>
              </w:rPr>
            </w:pPr>
          </w:p>
        </w:tc>
        <w:tc>
          <w:tcPr>
            <w:tcW w:w="1890" w:type="dxa"/>
            <w:vAlign w:val="center"/>
          </w:tcPr>
          <w:p w14:paraId="701F1BFF" w14:textId="77777777" w:rsidR="00B8664A" w:rsidRPr="00B20C56" w:rsidRDefault="00B8664A" w:rsidP="00D065F7">
            <w:pPr>
              <w:pStyle w:val="TableParagraph"/>
              <w:ind w:left="52" w:right="95"/>
              <w:rPr>
                <w:rFonts w:ascii="Calibri" w:eastAsia="Calibri" w:hAnsi="Calibri" w:cs="Calibri"/>
              </w:rPr>
            </w:pPr>
          </w:p>
        </w:tc>
        <w:tc>
          <w:tcPr>
            <w:tcW w:w="1980" w:type="dxa"/>
            <w:vAlign w:val="center"/>
          </w:tcPr>
          <w:p w14:paraId="7481E7CB" w14:textId="77777777" w:rsidR="00B8664A" w:rsidRPr="00B20C56" w:rsidRDefault="00B8664A" w:rsidP="00D065F7">
            <w:pPr>
              <w:pStyle w:val="TableParagraph"/>
              <w:ind w:left="80"/>
              <w:rPr>
                <w:rFonts w:ascii="Calibri" w:eastAsia="Calibri" w:hAnsi="Calibri" w:cs="Calibri"/>
                <w:color w:val="231F20"/>
              </w:rPr>
            </w:pPr>
          </w:p>
        </w:tc>
        <w:tc>
          <w:tcPr>
            <w:tcW w:w="2790" w:type="dxa"/>
            <w:vAlign w:val="center"/>
          </w:tcPr>
          <w:p w14:paraId="36A645B7" w14:textId="77777777" w:rsidR="00B8664A" w:rsidRPr="00B20C56" w:rsidRDefault="00B8664A" w:rsidP="00D065F7">
            <w:pPr>
              <w:pStyle w:val="TableParagraph"/>
              <w:ind w:left="80"/>
              <w:rPr>
                <w:rFonts w:ascii="Calibri" w:eastAsia="Calibri" w:hAnsi="Calibri" w:cs="Calibri"/>
                <w:color w:val="231F20"/>
              </w:rPr>
            </w:pPr>
          </w:p>
        </w:tc>
      </w:tr>
      <w:tr w:rsidR="00B8664A" w:rsidRPr="00B20C56" w14:paraId="19E9B02F" w14:textId="77777777" w:rsidTr="00D065F7">
        <w:trPr>
          <w:trHeight w:val="453"/>
        </w:trPr>
        <w:tc>
          <w:tcPr>
            <w:tcW w:w="1955" w:type="dxa"/>
          </w:tcPr>
          <w:p w14:paraId="17ACF5B0" w14:textId="77777777" w:rsidR="00B8664A" w:rsidRPr="00B20C56" w:rsidRDefault="00B8664A" w:rsidP="00D065F7">
            <w:pPr>
              <w:ind w:firstLine="60"/>
              <w:rPr>
                <w:i/>
              </w:rPr>
            </w:pPr>
          </w:p>
        </w:tc>
        <w:tc>
          <w:tcPr>
            <w:tcW w:w="2070" w:type="dxa"/>
            <w:vAlign w:val="center"/>
          </w:tcPr>
          <w:p w14:paraId="615A2199" w14:textId="77777777" w:rsidR="00B8664A" w:rsidRPr="00B20C56" w:rsidRDefault="00B8664A" w:rsidP="00D065F7">
            <w:pPr>
              <w:pStyle w:val="TableParagraph"/>
              <w:ind w:left="80"/>
              <w:rPr>
                <w:rFonts w:ascii="Calibri" w:eastAsia="Calibri" w:hAnsi="Calibri" w:cs="Calibri"/>
              </w:rPr>
            </w:pPr>
          </w:p>
        </w:tc>
        <w:tc>
          <w:tcPr>
            <w:tcW w:w="1890" w:type="dxa"/>
            <w:vAlign w:val="center"/>
          </w:tcPr>
          <w:p w14:paraId="59C7E16B" w14:textId="77777777" w:rsidR="00B8664A" w:rsidRPr="00B20C56" w:rsidRDefault="00B8664A" w:rsidP="00D065F7">
            <w:pPr>
              <w:pStyle w:val="TableParagraph"/>
              <w:ind w:left="52" w:right="95"/>
              <w:rPr>
                <w:rFonts w:ascii="Calibri" w:eastAsia="Calibri" w:hAnsi="Calibri" w:cs="Calibri"/>
              </w:rPr>
            </w:pPr>
          </w:p>
        </w:tc>
        <w:tc>
          <w:tcPr>
            <w:tcW w:w="1980" w:type="dxa"/>
            <w:vAlign w:val="center"/>
          </w:tcPr>
          <w:p w14:paraId="641FA2DB" w14:textId="77777777" w:rsidR="00B8664A" w:rsidRPr="00B20C56" w:rsidRDefault="00B8664A" w:rsidP="00D065F7">
            <w:pPr>
              <w:pStyle w:val="TableParagraph"/>
              <w:ind w:left="80"/>
              <w:rPr>
                <w:rFonts w:ascii="Calibri" w:eastAsia="Calibri" w:hAnsi="Calibri" w:cs="Calibri"/>
                <w:color w:val="231F20"/>
              </w:rPr>
            </w:pPr>
          </w:p>
        </w:tc>
        <w:tc>
          <w:tcPr>
            <w:tcW w:w="2790" w:type="dxa"/>
            <w:vAlign w:val="center"/>
          </w:tcPr>
          <w:p w14:paraId="2CB7955C" w14:textId="77777777" w:rsidR="00B8664A" w:rsidRPr="00B20C56" w:rsidRDefault="00B8664A" w:rsidP="00D065F7">
            <w:pPr>
              <w:pStyle w:val="TableParagraph"/>
              <w:ind w:left="80"/>
              <w:rPr>
                <w:rFonts w:ascii="Calibri" w:eastAsia="Calibri" w:hAnsi="Calibri" w:cs="Calibri"/>
                <w:color w:val="231F20"/>
              </w:rPr>
            </w:pPr>
          </w:p>
        </w:tc>
      </w:tr>
    </w:tbl>
    <w:p w14:paraId="722EAA79" w14:textId="008EEF0D" w:rsidR="00DD0AAB" w:rsidRPr="00B20C56" w:rsidRDefault="00624B24" w:rsidP="008C02D8">
      <w:pPr>
        <w:spacing w:before="200"/>
        <w:rPr>
          <w:rFonts w:eastAsiaTheme="majorEastAsia" w:cstheme="majorBidi"/>
          <w:b/>
          <w:bCs/>
          <w:color w:val="0B6DB7" w:themeColor="background2"/>
          <w:sz w:val="22"/>
          <w:szCs w:val="26"/>
        </w:rPr>
      </w:pPr>
      <w:r w:rsidRPr="00B20C56">
        <w:t>List all external response partners, their response role or position as well as contact information</w:t>
      </w:r>
      <w:r w:rsidR="00F326A4" w:rsidRPr="00B20C56">
        <w:t xml:space="preserve"> below</w:t>
      </w:r>
      <w:r w:rsidR="00DD0AAB" w:rsidRPr="00B20C56">
        <w:t xml:space="preserve">. </w:t>
      </w:r>
    </w:p>
    <w:p w14:paraId="150E5291" w14:textId="00F17C45" w:rsidR="005C69A3" w:rsidRPr="00B20C56" w:rsidRDefault="005C69A3" w:rsidP="0005330B">
      <w:pPr>
        <w:pStyle w:val="Heading3-NoTOC"/>
      </w:pPr>
      <w:r w:rsidRPr="00B20C56">
        <w:t xml:space="preserve">External Response Partner Contact List </w:t>
      </w:r>
    </w:p>
    <w:tbl>
      <w:tblPr>
        <w:tblW w:w="1068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1865"/>
        <w:gridCol w:w="1890"/>
        <w:gridCol w:w="1800"/>
        <w:gridCol w:w="1890"/>
        <w:gridCol w:w="3240"/>
      </w:tblGrid>
      <w:tr w:rsidR="005C69A3" w:rsidRPr="00B20C56" w14:paraId="08A71B6B" w14:textId="77777777" w:rsidTr="00D065F7">
        <w:trPr>
          <w:trHeight w:val="453"/>
          <w:tblHeader/>
        </w:trPr>
        <w:tc>
          <w:tcPr>
            <w:tcW w:w="186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3CD48037" w14:textId="77777777" w:rsidR="005C69A3" w:rsidRPr="00B20C56" w:rsidRDefault="005C69A3" w:rsidP="00D065F7">
            <w:pPr>
              <w:pStyle w:val="TableParagraph"/>
              <w:jc w:val="center"/>
              <w:rPr>
                <w:rFonts w:ascii="Times New Roman"/>
                <w:b/>
                <w:bCs/>
                <w:sz w:val="20"/>
              </w:rPr>
            </w:pPr>
            <w:r w:rsidRPr="00B20C56">
              <w:rPr>
                <w:rFonts w:eastAsia="Times New Roman"/>
                <w:b/>
                <w:bCs/>
                <w:color w:val="000000"/>
                <w:szCs w:val="20"/>
              </w:rPr>
              <w:t>Organization or Department</w:t>
            </w:r>
          </w:p>
        </w:tc>
        <w:tc>
          <w:tcPr>
            <w:tcW w:w="189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3F47A1A3" w14:textId="77777777" w:rsidR="005C69A3" w:rsidRPr="00B20C56" w:rsidRDefault="005C69A3" w:rsidP="00D065F7">
            <w:pPr>
              <w:pStyle w:val="TableParagraph"/>
              <w:ind w:left="80"/>
              <w:jc w:val="center"/>
              <w:rPr>
                <w:b/>
                <w:bCs/>
                <w:color w:val="231F20"/>
              </w:rPr>
            </w:pPr>
            <w:r w:rsidRPr="00B20C56">
              <w:rPr>
                <w:rFonts w:eastAsia="Times New Roman"/>
                <w:b/>
                <w:bCs/>
                <w:color w:val="000000"/>
                <w:szCs w:val="20"/>
              </w:rPr>
              <w:t>Point Person Name or Position</w:t>
            </w:r>
          </w:p>
        </w:tc>
        <w:tc>
          <w:tcPr>
            <w:tcW w:w="180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3A10C268" w14:textId="77777777" w:rsidR="005C69A3" w:rsidRPr="00B20C56" w:rsidRDefault="005C69A3" w:rsidP="00D065F7">
            <w:pPr>
              <w:pStyle w:val="TableParagraph"/>
              <w:ind w:left="52" w:right="95"/>
              <w:jc w:val="center"/>
              <w:rPr>
                <w:rFonts w:ascii="Times New Roman"/>
                <w:b/>
                <w:bCs/>
                <w:sz w:val="20"/>
              </w:rPr>
            </w:pPr>
            <w:r w:rsidRPr="00B20C56">
              <w:rPr>
                <w:rFonts w:eastAsia="Times New Roman"/>
                <w:b/>
                <w:bCs/>
                <w:color w:val="000000"/>
                <w:szCs w:val="20"/>
              </w:rPr>
              <w:t>Phone</w:t>
            </w:r>
          </w:p>
        </w:tc>
        <w:tc>
          <w:tcPr>
            <w:tcW w:w="189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2FFEE19B" w14:textId="77777777" w:rsidR="005C69A3" w:rsidRPr="00B20C56" w:rsidRDefault="005C69A3" w:rsidP="00D065F7">
            <w:pPr>
              <w:pStyle w:val="TableParagraph"/>
              <w:jc w:val="center"/>
              <w:rPr>
                <w:b/>
                <w:bCs/>
              </w:rPr>
            </w:pPr>
            <w:r w:rsidRPr="00B20C56">
              <w:rPr>
                <w:rFonts w:eastAsia="Times New Roman"/>
                <w:b/>
                <w:bCs/>
                <w:color w:val="000000"/>
                <w:szCs w:val="20"/>
              </w:rPr>
              <w:t>Alternate Phone</w:t>
            </w:r>
          </w:p>
        </w:tc>
        <w:tc>
          <w:tcPr>
            <w:tcW w:w="324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6021B845" w14:textId="77777777" w:rsidR="005C69A3" w:rsidRPr="00B20C56" w:rsidRDefault="005C69A3" w:rsidP="00D065F7">
            <w:pPr>
              <w:pStyle w:val="TableParagraph"/>
              <w:jc w:val="center"/>
              <w:rPr>
                <w:rFonts w:eastAsia="Times New Roman"/>
                <w:b/>
                <w:bCs/>
                <w:color w:val="000000"/>
                <w:szCs w:val="20"/>
              </w:rPr>
            </w:pPr>
            <w:r w:rsidRPr="00B20C56">
              <w:rPr>
                <w:rFonts w:eastAsia="Times New Roman"/>
                <w:b/>
                <w:bCs/>
                <w:color w:val="000000"/>
                <w:szCs w:val="20"/>
              </w:rPr>
              <w:t>Email or Website</w:t>
            </w:r>
          </w:p>
        </w:tc>
      </w:tr>
      <w:tr w:rsidR="005C69A3" w:rsidRPr="00B20C56" w14:paraId="0595FE07" w14:textId="77777777" w:rsidTr="00D065F7">
        <w:trPr>
          <w:trHeight w:val="461"/>
        </w:trPr>
        <w:tc>
          <w:tcPr>
            <w:tcW w:w="10685" w:type="dxa"/>
            <w:gridSpan w:val="5"/>
            <w:vAlign w:val="center"/>
          </w:tcPr>
          <w:p w14:paraId="0DD37E03" w14:textId="77777777" w:rsidR="005C69A3" w:rsidRPr="00B20C56" w:rsidRDefault="005C69A3" w:rsidP="00D065F7">
            <w:pPr>
              <w:pStyle w:val="TableParagraph"/>
              <w:ind w:left="80"/>
              <w:rPr>
                <w:rFonts w:ascii="Arial" w:eastAsia="Calibri" w:hAnsi="Arial"/>
                <w:b/>
                <w:bCs/>
                <w:iCs/>
                <w:color w:val="231F20"/>
                <w:sz w:val="20"/>
                <w:szCs w:val="20"/>
              </w:rPr>
            </w:pPr>
            <w:r w:rsidRPr="00B20C56">
              <w:rPr>
                <w:rFonts w:ascii="Arial" w:eastAsia="Calibri" w:hAnsi="Arial"/>
                <w:b/>
                <w:bCs/>
                <w:color w:val="4C4D4D" w:themeColor="accent5"/>
                <w:sz w:val="20"/>
                <w:szCs w:val="20"/>
              </w:rPr>
              <w:t>Local Partners</w:t>
            </w:r>
          </w:p>
        </w:tc>
      </w:tr>
      <w:tr w:rsidR="005C69A3" w:rsidRPr="00B20C56" w14:paraId="00E4D679" w14:textId="77777777" w:rsidTr="00D065F7">
        <w:trPr>
          <w:trHeight w:val="620"/>
        </w:trPr>
        <w:tc>
          <w:tcPr>
            <w:tcW w:w="1865" w:type="dxa"/>
            <w:vAlign w:val="center"/>
          </w:tcPr>
          <w:p w14:paraId="663F0A36" w14:textId="77777777" w:rsidR="005C69A3" w:rsidRPr="00B20C56" w:rsidRDefault="005C69A3" w:rsidP="00D065F7">
            <w:pPr>
              <w:ind w:left="60"/>
              <w:rPr>
                <w:i/>
              </w:rPr>
            </w:pPr>
            <w:r w:rsidRPr="00B20C56">
              <w:rPr>
                <w:i/>
              </w:rPr>
              <w:t>County Emergency Management/EOC</w:t>
            </w:r>
          </w:p>
        </w:tc>
        <w:tc>
          <w:tcPr>
            <w:tcW w:w="1890" w:type="dxa"/>
          </w:tcPr>
          <w:p w14:paraId="1B77B840" w14:textId="77777777" w:rsidR="005C69A3" w:rsidRPr="00B20C56" w:rsidRDefault="005C69A3" w:rsidP="00D065F7">
            <w:pPr>
              <w:pStyle w:val="TableParagraph"/>
              <w:ind w:left="80"/>
              <w:rPr>
                <w:rFonts w:ascii="Calibri" w:eastAsia="Calibri" w:hAnsi="Calibri" w:cs="Calibri"/>
              </w:rPr>
            </w:pPr>
            <w:r w:rsidRPr="00B20C56">
              <w:rPr>
                <w:i/>
                <w:iCs/>
                <w:color w:val="4C4D4D" w:themeColor="accent5"/>
              </w:rPr>
              <w:t>Anita Johnson, EMD Director</w:t>
            </w:r>
          </w:p>
        </w:tc>
        <w:tc>
          <w:tcPr>
            <w:tcW w:w="1800" w:type="dxa"/>
          </w:tcPr>
          <w:p w14:paraId="5AE421AD" w14:textId="77777777" w:rsidR="005C69A3" w:rsidRPr="00B20C56" w:rsidRDefault="005C69A3" w:rsidP="00D065F7">
            <w:pPr>
              <w:pStyle w:val="TableParagraph"/>
              <w:ind w:left="80"/>
              <w:rPr>
                <w:i/>
                <w:iCs/>
                <w:color w:val="4C4D4D" w:themeColor="accent5"/>
              </w:rPr>
            </w:pPr>
            <w:r w:rsidRPr="00B20C56">
              <w:rPr>
                <w:i/>
                <w:iCs/>
                <w:color w:val="4C4D4D" w:themeColor="accent5"/>
              </w:rPr>
              <w:t>555-555-9999</w:t>
            </w:r>
          </w:p>
        </w:tc>
        <w:tc>
          <w:tcPr>
            <w:tcW w:w="1890" w:type="dxa"/>
          </w:tcPr>
          <w:p w14:paraId="7CECCD0D" w14:textId="77777777" w:rsidR="005C69A3" w:rsidRPr="00B20C56" w:rsidRDefault="005C69A3" w:rsidP="00D065F7">
            <w:pPr>
              <w:pStyle w:val="TableParagraph"/>
              <w:ind w:left="80"/>
              <w:rPr>
                <w:i/>
                <w:iCs/>
                <w:color w:val="4C4D4D" w:themeColor="accent5"/>
              </w:rPr>
            </w:pPr>
            <w:r w:rsidRPr="00B20C56">
              <w:rPr>
                <w:i/>
                <w:iCs/>
                <w:color w:val="4C4D4D" w:themeColor="accent5"/>
              </w:rPr>
              <w:t>555-555-2222</w:t>
            </w:r>
          </w:p>
        </w:tc>
        <w:tc>
          <w:tcPr>
            <w:tcW w:w="3240" w:type="dxa"/>
          </w:tcPr>
          <w:p w14:paraId="23835872" w14:textId="77777777" w:rsidR="005C69A3" w:rsidRPr="00B20C56" w:rsidRDefault="005C69A3" w:rsidP="00D065F7">
            <w:pPr>
              <w:pStyle w:val="TableParagraph"/>
              <w:ind w:left="80"/>
              <w:rPr>
                <w:i/>
                <w:iCs/>
                <w:color w:val="4C4D4D" w:themeColor="accent5"/>
              </w:rPr>
            </w:pPr>
            <w:r w:rsidRPr="00B20C56">
              <w:rPr>
                <w:i/>
                <w:iCs/>
                <w:color w:val="4C4D4D" w:themeColor="accent5"/>
              </w:rPr>
              <w:t>ajohnson@county.org</w:t>
            </w:r>
          </w:p>
        </w:tc>
      </w:tr>
      <w:tr w:rsidR="005C69A3" w:rsidRPr="00B20C56" w14:paraId="754B3A04" w14:textId="77777777" w:rsidTr="00D065F7">
        <w:trPr>
          <w:trHeight w:val="242"/>
        </w:trPr>
        <w:tc>
          <w:tcPr>
            <w:tcW w:w="1865" w:type="dxa"/>
            <w:vAlign w:val="center"/>
          </w:tcPr>
          <w:p w14:paraId="66049741" w14:textId="77777777" w:rsidR="005C69A3" w:rsidRPr="00B20C56" w:rsidRDefault="005C69A3" w:rsidP="00D065F7">
            <w:pPr>
              <w:ind w:left="60"/>
              <w:rPr>
                <w:i/>
              </w:rPr>
            </w:pPr>
            <w:r w:rsidRPr="00B20C56">
              <w:rPr>
                <w:i/>
              </w:rPr>
              <w:t>911</w:t>
            </w:r>
          </w:p>
        </w:tc>
        <w:tc>
          <w:tcPr>
            <w:tcW w:w="1890" w:type="dxa"/>
          </w:tcPr>
          <w:p w14:paraId="592B7467" w14:textId="77777777" w:rsidR="005C69A3" w:rsidRPr="00B20C56" w:rsidRDefault="005C69A3" w:rsidP="00D065F7">
            <w:pPr>
              <w:pStyle w:val="TableParagraph"/>
              <w:ind w:left="80"/>
              <w:rPr>
                <w:rFonts w:ascii="Calibri" w:eastAsia="Calibri" w:hAnsi="Calibri" w:cs="Calibri"/>
              </w:rPr>
            </w:pPr>
          </w:p>
        </w:tc>
        <w:tc>
          <w:tcPr>
            <w:tcW w:w="1800" w:type="dxa"/>
          </w:tcPr>
          <w:p w14:paraId="731D65E9" w14:textId="77777777" w:rsidR="005C69A3" w:rsidRPr="00B20C56" w:rsidRDefault="005C69A3" w:rsidP="00D065F7">
            <w:pPr>
              <w:pStyle w:val="TableParagraph"/>
              <w:ind w:left="52" w:right="95"/>
              <w:rPr>
                <w:rFonts w:ascii="Calibri" w:eastAsia="Calibri" w:hAnsi="Calibri" w:cs="Calibri"/>
              </w:rPr>
            </w:pPr>
          </w:p>
        </w:tc>
        <w:tc>
          <w:tcPr>
            <w:tcW w:w="1890" w:type="dxa"/>
          </w:tcPr>
          <w:p w14:paraId="49DB9B52"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08E2866A"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7E2E6EAD" w14:textId="77777777" w:rsidTr="00D065F7">
        <w:trPr>
          <w:trHeight w:val="288"/>
        </w:trPr>
        <w:tc>
          <w:tcPr>
            <w:tcW w:w="1865" w:type="dxa"/>
            <w:vAlign w:val="center"/>
          </w:tcPr>
          <w:p w14:paraId="61FD9D6B" w14:textId="77777777" w:rsidR="005C69A3" w:rsidRPr="00B20C56" w:rsidRDefault="005C69A3" w:rsidP="00D065F7">
            <w:pPr>
              <w:ind w:left="60"/>
              <w:rPr>
                <w:i/>
              </w:rPr>
            </w:pPr>
            <w:r w:rsidRPr="00B20C56">
              <w:rPr>
                <w:i/>
              </w:rPr>
              <w:t>Police</w:t>
            </w:r>
          </w:p>
        </w:tc>
        <w:tc>
          <w:tcPr>
            <w:tcW w:w="1890" w:type="dxa"/>
          </w:tcPr>
          <w:p w14:paraId="598CF659" w14:textId="77777777" w:rsidR="005C69A3" w:rsidRPr="00B20C56" w:rsidRDefault="005C69A3" w:rsidP="00D065F7">
            <w:pPr>
              <w:pStyle w:val="TableParagraph"/>
              <w:ind w:left="80"/>
              <w:rPr>
                <w:rFonts w:ascii="Calibri" w:eastAsia="Calibri" w:hAnsi="Calibri" w:cs="Calibri"/>
              </w:rPr>
            </w:pPr>
          </w:p>
        </w:tc>
        <w:tc>
          <w:tcPr>
            <w:tcW w:w="1800" w:type="dxa"/>
          </w:tcPr>
          <w:p w14:paraId="0FD3A46E" w14:textId="77777777" w:rsidR="005C69A3" w:rsidRPr="00B20C56" w:rsidRDefault="005C69A3" w:rsidP="00D065F7">
            <w:pPr>
              <w:pStyle w:val="TableParagraph"/>
              <w:ind w:left="52" w:right="95"/>
              <w:rPr>
                <w:rFonts w:ascii="Calibri" w:eastAsia="Calibri" w:hAnsi="Calibri" w:cs="Calibri"/>
              </w:rPr>
            </w:pPr>
          </w:p>
        </w:tc>
        <w:tc>
          <w:tcPr>
            <w:tcW w:w="1890" w:type="dxa"/>
          </w:tcPr>
          <w:p w14:paraId="4557B93F"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516A82F2"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27B9195C" w14:textId="77777777" w:rsidTr="00D065F7">
        <w:trPr>
          <w:trHeight w:val="288"/>
        </w:trPr>
        <w:tc>
          <w:tcPr>
            <w:tcW w:w="1865" w:type="dxa"/>
            <w:vAlign w:val="center"/>
          </w:tcPr>
          <w:p w14:paraId="5658F136" w14:textId="77777777" w:rsidR="005C69A3" w:rsidRPr="00B20C56" w:rsidRDefault="005C69A3" w:rsidP="00D065F7">
            <w:pPr>
              <w:ind w:left="60"/>
              <w:rPr>
                <w:i/>
              </w:rPr>
            </w:pPr>
            <w:r w:rsidRPr="00B20C56">
              <w:rPr>
                <w:i/>
              </w:rPr>
              <w:t>Fire/HazMat</w:t>
            </w:r>
          </w:p>
        </w:tc>
        <w:tc>
          <w:tcPr>
            <w:tcW w:w="1890" w:type="dxa"/>
          </w:tcPr>
          <w:p w14:paraId="2D2A82F4" w14:textId="77777777" w:rsidR="005C69A3" w:rsidRPr="00B20C56" w:rsidRDefault="005C69A3" w:rsidP="00D065F7">
            <w:pPr>
              <w:pStyle w:val="TableParagraph"/>
              <w:ind w:left="80"/>
              <w:rPr>
                <w:rFonts w:ascii="Calibri" w:eastAsia="Calibri" w:hAnsi="Calibri" w:cs="Calibri"/>
              </w:rPr>
            </w:pPr>
          </w:p>
        </w:tc>
        <w:tc>
          <w:tcPr>
            <w:tcW w:w="1800" w:type="dxa"/>
          </w:tcPr>
          <w:p w14:paraId="52EE986A" w14:textId="77777777" w:rsidR="005C69A3" w:rsidRPr="00B20C56" w:rsidRDefault="005C69A3" w:rsidP="00D065F7">
            <w:pPr>
              <w:pStyle w:val="TableParagraph"/>
              <w:ind w:left="52" w:right="95"/>
              <w:rPr>
                <w:rFonts w:ascii="Calibri" w:eastAsia="Calibri" w:hAnsi="Calibri" w:cs="Calibri"/>
              </w:rPr>
            </w:pPr>
          </w:p>
        </w:tc>
        <w:tc>
          <w:tcPr>
            <w:tcW w:w="1890" w:type="dxa"/>
          </w:tcPr>
          <w:p w14:paraId="265A092E"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671EE80D"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600C10A0" w14:textId="77777777" w:rsidTr="00D065F7">
        <w:trPr>
          <w:trHeight w:val="288"/>
        </w:trPr>
        <w:tc>
          <w:tcPr>
            <w:tcW w:w="1865" w:type="dxa"/>
            <w:vAlign w:val="center"/>
          </w:tcPr>
          <w:p w14:paraId="030EA1B6" w14:textId="77777777" w:rsidR="005C69A3" w:rsidRPr="00B20C56" w:rsidRDefault="005C69A3" w:rsidP="00D065F7">
            <w:pPr>
              <w:ind w:left="60"/>
              <w:rPr>
                <w:i/>
              </w:rPr>
            </w:pPr>
            <w:r w:rsidRPr="00B20C56">
              <w:rPr>
                <w:i/>
              </w:rPr>
              <w:t>LEPC</w:t>
            </w:r>
          </w:p>
        </w:tc>
        <w:tc>
          <w:tcPr>
            <w:tcW w:w="1890" w:type="dxa"/>
          </w:tcPr>
          <w:p w14:paraId="635E7AF0" w14:textId="77777777" w:rsidR="005C69A3" w:rsidRPr="00B20C56" w:rsidRDefault="005C69A3" w:rsidP="00D065F7">
            <w:pPr>
              <w:pStyle w:val="TableParagraph"/>
              <w:ind w:left="80"/>
              <w:rPr>
                <w:rFonts w:ascii="Calibri" w:eastAsia="Calibri" w:hAnsi="Calibri" w:cs="Calibri"/>
              </w:rPr>
            </w:pPr>
          </w:p>
        </w:tc>
        <w:tc>
          <w:tcPr>
            <w:tcW w:w="1800" w:type="dxa"/>
          </w:tcPr>
          <w:p w14:paraId="3A9F2F65" w14:textId="77777777" w:rsidR="005C69A3" w:rsidRPr="00B20C56" w:rsidRDefault="005C69A3" w:rsidP="00D065F7">
            <w:pPr>
              <w:pStyle w:val="TableParagraph"/>
              <w:ind w:left="52" w:right="95"/>
              <w:rPr>
                <w:rFonts w:ascii="Calibri" w:eastAsia="Calibri" w:hAnsi="Calibri" w:cs="Calibri"/>
              </w:rPr>
            </w:pPr>
          </w:p>
        </w:tc>
        <w:tc>
          <w:tcPr>
            <w:tcW w:w="1890" w:type="dxa"/>
          </w:tcPr>
          <w:p w14:paraId="07E9F6E2"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35B0F0A1"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743DF578" w14:textId="77777777" w:rsidTr="00D065F7">
        <w:trPr>
          <w:trHeight w:val="288"/>
        </w:trPr>
        <w:tc>
          <w:tcPr>
            <w:tcW w:w="1865" w:type="dxa"/>
            <w:vAlign w:val="center"/>
          </w:tcPr>
          <w:p w14:paraId="49E6B68C" w14:textId="77777777" w:rsidR="005C69A3" w:rsidRPr="00B20C56" w:rsidRDefault="005C69A3" w:rsidP="00D065F7">
            <w:pPr>
              <w:ind w:left="60"/>
              <w:rPr>
                <w:i/>
              </w:rPr>
            </w:pPr>
            <w:r w:rsidRPr="00B20C56">
              <w:rPr>
                <w:i/>
              </w:rPr>
              <w:lastRenderedPageBreak/>
              <w:t>Elected officials</w:t>
            </w:r>
          </w:p>
        </w:tc>
        <w:tc>
          <w:tcPr>
            <w:tcW w:w="1890" w:type="dxa"/>
          </w:tcPr>
          <w:p w14:paraId="32F5EC55" w14:textId="77777777" w:rsidR="005C69A3" w:rsidRPr="00B20C56" w:rsidRDefault="005C69A3" w:rsidP="00D065F7">
            <w:pPr>
              <w:pStyle w:val="TableParagraph"/>
              <w:ind w:left="80"/>
              <w:rPr>
                <w:rFonts w:ascii="Calibri" w:eastAsia="Calibri" w:hAnsi="Calibri" w:cs="Calibri"/>
              </w:rPr>
            </w:pPr>
          </w:p>
        </w:tc>
        <w:tc>
          <w:tcPr>
            <w:tcW w:w="1800" w:type="dxa"/>
          </w:tcPr>
          <w:p w14:paraId="1F7839B2" w14:textId="77777777" w:rsidR="005C69A3" w:rsidRPr="00B20C56" w:rsidRDefault="005C69A3" w:rsidP="00D065F7">
            <w:pPr>
              <w:pStyle w:val="TableParagraph"/>
              <w:ind w:left="52" w:right="95"/>
              <w:rPr>
                <w:rFonts w:ascii="Calibri" w:eastAsia="Calibri" w:hAnsi="Calibri" w:cs="Calibri"/>
              </w:rPr>
            </w:pPr>
          </w:p>
        </w:tc>
        <w:tc>
          <w:tcPr>
            <w:tcW w:w="1890" w:type="dxa"/>
          </w:tcPr>
          <w:p w14:paraId="624A19B5"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4FC92FDC"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4AC0091A" w14:textId="77777777" w:rsidTr="00D065F7">
        <w:trPr>
          <w:trHeight w:val="288"/>
        </w:trPr>
        <w:tc>
          <w:tcPr>
            <w:tcW w:w="1865" w:type="dxa"/>
            <w:vAlign w:val="center"/>
          </w:tcPr>
          <w:p w14:paraId="07FEE1AD" w14:textId="77777777" w:rsidR="005C69A3" w:rsidRPr="00B20C56" w:rsidRDefault="005C69A3" w:rsidP="00D065F7">
            <w:pPr>
              <w:ind w:left="60"/>
              <w:rPr>
                <w:i/>
              </w:rPr>
            </w:pPr>
            <w:r w:rsidRPr="00B20C56">
              <w:rPr>
                <w:i/>
              </w:rPr>
              <w:t>Wastewater utility</w:t>
            </w:r>
          </w:p>
        </w:tc>
        <w:tc>
          <w:tcPr>
            <w:tcW w:w="1890" w:type="dxa"/>
          </w:tcPr>
          <w:p w14:paraId="58245EAC" w14:textId="77777777" w:rsidR="005C69A3" w:rsidRPr="00B20C56" w:rsidRDefault="005C69A3" w:rsidP="00D065F7">
            <w:pPr>
              <w:pStyle w:val="TableParagraph"/>
              <w:ind w:left="80"/>
              <w:rPr>
                <w:rFonts w:ascii="Calibri" w:eastAsia="Calibri" w:hAnsi="Calibri" w:cs="Calibri"/>
              </w:rPr>
            </w:pPr>
          </w:p>
        </w:tc>
        <w:tc>
          <w:tcPr>
            <w:tcW w:w="1800" w:type="dxa"/>
          </w:tcPr>
          <w:p w14:paraId="0650C880" w14:textId="77777777" w:rsidR="005C69A3" w:rsidRPr="00B20C56" w:rsidRDefault="005C69A3" w:rsidP="00D065F7">
            <w:pPr>
              <w:pStyle w:val="TableParagraph"/>
              <w:ind w:left="52" w:right="95"/>
              <w:rPr>
                <w:rFonts w:ascii="Calibri" w:eastAsia="Calibri" w:hAnsi="Calibri" w:cs="Calibri"/>
              </w:rPr>
            </w:pPr>
          </w:p>
        </w:tc>
        <w:tc>
          <w:tcPr>
            <w:tcW w:w="1890" w:type="dxa"/>
          </w:tcPr>
          <w:p w14:paraId="64288C12"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029289E0"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7AE9E358" w14:textId="77777777" w:rsidTr="00D065F7">
        <w:trPr>
          <w:trHeight w:val="288"/>
        </w:trPr>
        <w:tc>
          <w:tcPr>
            <w:tcW w:w="1865" w:type="dxa"/>
            <w:vAlign w:val="center"/>
          </w:tcPr>
          <w:p w14:paraId="442A032A" w14:textId="77777777" w:rsidR="005C69A3" w:rsidRPr="00B20C56" w:rsidRDefault="005C69A3" w:rsidP="00D065F7">
            <w:pPr>
              <w:ind w:left="60"/>
              <w:rPr>
                <w:i/>
              </w:rPr>
            </w:pPr>
            <w:r w:rsidRPr="00B20C56">
              <w:rPr>
                <w:i/>
              </w:rPr>
              <w:t>Water utility</w:t>
            </w:r>
          </w:p>
        </w:tc>
        <w:tc>
          <w:tcPr>
            <w:tcW w:w="1890" w:type="dxa"/>
          </w:tcPr>
          <w:p w14:paraId="1AC82F23" w14:textId="77777777" w:rsidR="005C69A3" w:rsidRPr="00B20C56" w:rsidRDefault="005C69A3" w:rsidP="00D065F7">
            <w:pPr>
              <w:pStyle w:val="TableParagraph"/>
              <w:ind w:left="80"/>
              <w:rPr>
                <w:rFonts w:ascii="Calibri" w:eastAsia="Calibri" w:hAnsi="Calibri" w:cs="Calibri"/>
              </w:rPr>
            </w:pPr>
          </w:p>
        </w:tc>
        <w:tc>
          <w:tcPr>
            <w:tcW w:w="1800" w:type="dxa"/>
          </w:tcPr>
          <w:p w14:paraId="0CC51321" w14:textId="77777777" w:rsidR="005C69A3" w:rsidRPr="00B20C56" w:rsidRDefault="005C69A3" w:rsidP="00D065F7">
            <w:pPr>
              <w:pStyle w:val="TableParagraph"/>
              <w:ind w:left="52" w:right="95"/>
              <w:rPr>
                <w:rFonts w:ascii="Calibri" w:eastAsia="Calibri" w:hAnsi="Calibri" w:cs="Calibri"/>
              </w:rPr>
            </w:pPr>
          </w:p>
        </w:tc>
        <w:tc>
          <w:tcPr>
            <w:tcW w:w="1890" w:type="dxa"/>
          </w:tcPr>
          <w:p w14:paraId="7F7BA26A"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4512BD03"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05974521" w14:textId="77777777" w:rsidTr="00D065F7">
        <w:trPr>
          <w:trHeight w:val="288"/>
        </w:trPr>
        <w:tc>
          <w:tcPr>
            <w:tcW w:w="1865" w:type="dxa"/>
            <w:vAlign w:val="center"/>
          </w:tcPr>
          <w:p w14:paraId="79C39D34" w14:textId="77777777" w:rsidR="005C69A3" w:rsidRPr="00B20C56" w:rsidRDefault="005C69A3" w:rsidP="00D065F7">
            <w:pPr>
              <w:ind w:left="60"/>
              <w:rPr>
                <w:i/>
              </w:rPr>
            </w:pPr>
            <w:r w:rsidRPr="00B20C56">
              <w:rPr>
                <w:i/>
              </w:rPr>
              <w:t>Power utility</w:t>
            </w:r>
          </w:p>
        </w:tc>
        <w:tc>
          <w:tcPr>
            <w:tcW w:w="1890" w:type="dxa"/>
          </w:tcPr>
          <w:p w14:paraId="6072C601" w14:textId="77777777" w:rsidR="005C69A3" w:rsidRPr="00B20C56" w:rsidRDefault="005C69A3" w:rsidP="00D065F7">
            <w:pPr>
              <w:pStyle w:val="TableParagraph"/>
              <w:ind w:left="80"/>
              <w:rPr>
                <w:rFonts w:ascii="Calibri" w:eastAsia="Calibri" w:hAnsi="Calibri" w:cs="Calibri"/>
              </w:rPr>
            </w:pPr>
          </w:p>
        </w:tc>
        <w:tc>
          <w:tcPr>
            <w:tcW w:w="1800" w:type="dxa"/>
          </w:tcPr>
          <w:p w14:paraId="2E2306C8" w14:textId="77777777" w:rsidR="005C69A3" w:rsidRPr="00B20C56" w:rsidRDefault="005C69A3" w:rsidP="00D065F7">
            <w:pPr>
              <w:pStyle w:val="TableParagraph"/>
              <w:ind w:left="52" w:right="95"/>
              <w:rPr>
                <w:rFonts w:ascii="Calibri" w:eastAsia="Calibri" w:hAnsi="Calibri" w:cs="Calibri"/>
              </w:rPr>
            </w:pPr>
          </w:p>
        </w:tc>
        <w:tc>
          <w:tcPr>
            <w:tcW w:w="1890" w:type="dxa"/>
          </w:tcPr>
          <w:p w14:paraId="10C7E826"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6021A3D6"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5B758000" w14:textId="77777777" w:rsidTr="00D065F7">
        <w:trPr>
          <w:trHeight w:val="288"/>
        </w:trPr>
        <w:tc>
          <w:tcPr>
            <w:tcW w:w="1865" w:type="dxa"/>
            <w:vAlign w:val="center"/>
          </w:tcPr>
          <w:p w14:paraId="1743A42F" w14:textId="77777777" w:rsidR="005C69A3" w:rsidRPr="00B20C56" w:rsidRDefault="005C69A3" w:rsidP="00D065F7">
            <w:pPr>
              <w:ind w:left="60"/>
              <w:rPr>
                <w:i/>
              </w:rPr>
            </w:pPr>
            <w:r w:rsidRPr="00B20C56">
              <w:rPr>
                <w:i/>
              </w:rPr>
              <w:t>Health department</w:t>
            </w:r>
          </w:p>
        </w:tc>
        <w:tc>
          <w:tcPr>
            <w:tcW w:w="1890" w:type="dxa"/>
          </w:tcPr>
          <w:p w14:paraId="18FE6476" w14:textId="77777777" w:rsidR="005C69A3" w:rsidRPr="00B20C56" w:rsidRDefault="005C69A3" w:rsidP="00D065F7">
            <w:pPr>
              <w:pStyle w:val="TableParagraph"/>
              <w:ind w:left="80"/>
              <w:rPr>
                <w:rFonts w:ascii="Calibri" w:eastAsia="Calibri" w:hAnsi="Calibri" w:cs="Calibri"/>
              </w:rPr>
            </w:pPr>
          </w:p>
        </w:tc>
        <w:tc>
          <w:tcPr>
            <w:tcW w:w="1800" w:type="dxa"/>
          </w:tcPr>
          <w:p w14:paraId="7260BDFC" w14:textId="77777777" w:rsidR="005C69A3" w:rsidRPr="00B20C56" w:rsidRDefault="005C69A3" w:rsidP="00D065F7">
            <w:pPr>
              <w:pStyle w:val="TableParagraph"/>
              <w:ind w:left="52" w:right="95"/>
              <w:rPr>
                <w:rFonts w:ascii="Calibri" w:eastAsia="Calibri" w:hAnsi="Calibri" w:cs="Calibri"/>
              </w:rPr>
            </w:pPr>
          </w:p>
        </w:tc>
        <w:tc>
          <w:tcPr>
            <w:tcW w:w="1890" w:type="dxa"/>
          </w:tcPr>
          <w:p w14:paraId="04655274"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3E18E0D1"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6CF71622" w14:textId="77777777" w:rsidTr="00D065F7">
        <w:trPr>
          <w:trHeight w:val="288"/>
        </w:trPr>
        <w:tc>
          <w:tcPr>
            <w:tcW w:w="1865" w:type="dxa"/>
            <w:vAlign w:val="center"/>
          </w:tcPr>
          <w:p w14:paraId="45BC642E" w14:textId="77777777" w:rsidR="005C69A3" w:rsidRPr="00B20C56" w:rsidRDefault="005C69A3" w:rsidP="00D065F7">
            <w:pPr>
              <w:ind w:left="60"/>
              <w:rPr>
                <w:i/>
              </w:rPr>
            </w:pPr>
            <w:r w:rsidRPr="00B20C56">
              <w:rPr>
                <w:i/>
              </w:rPr>
              <w:t>Contractor/vendor</w:t>
            </w:r>
          </w:p>
        </w:tc>
        <w:tc>
          <w:tcPr>
            <w:tcW w:w="1890" w:type="dxa"/>
          </w:tcPr>
          <w:p w14:paraId="675C0CEE" w14:textId="77777777" w:rsidR="005C69A3" w:rsidRPr="00B20C56" w:rsidRDefault="005C69A3" w:rsidP="00D065F7">
            <w:pPr>
              <w:pStyle w:val="TableParagraph"/>
              <w:ind w:left="80"/>
              <w:rPr>
                <w:rFonts w:ascii="Calibri" w:eastAsia="Calibri" w:hAnsi="Calibri" w:cs="Calibri"/>
              </w:rPr>
            </w:pPr>
          </w:p>
        </w:tc>
        <w:tc>
          <w:tcPr>
            <w:tcW w:w="1800" w:type="dxa"/>
          </w:tcPr>
          <w:p w14:paraId="5168E698" w14:textId="77777777" w:rsidR="005C69A3" w:rsidRPr="00B20C56" w:rsidRDefault="005C69A3" w:rsidP="00D065F7">
            <w:pPr>
              <w:pStyle w:val="TableParagraph"/>
              <w:ind w:left="52" w:right="95"/>
              <w:rPr>
                <w:rFonts w:ascii="Calibri" w:eastAsia="Calibri" w:hAnsi="Calibri" w:cs="Calibri"/>
              </w:rPr>
            </w:pPr>
          </w:p>
        </w:tc>
        <w:tc>
          <w:tcPr>
            <w:tcW w:w="1890" w:type="dxa"/>
          </w:tcPr>
          <w:p w14:paraId="406330C8"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38534126"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03C2F9F4" w14:textId="77777777" w:rsidTr="00D065F7">
        <w:trPr>
          <w:trHeight w:val="288"/>
        </w:trPr>
        <w:tc>
          <w:tcPr>
            <w:tcW w:w="1865" w:type="dxa"/>
            <w:vAlign w:val="center"/>
          </w:tcPr>
          <w:p w14:paraId="5E19138E" w14:textId="77777777" w:rsidR="005C69A3" w:rsidRPr="00B20C56" w:rsidRDefault="005C69A3" w:rsidP="00D065F7">
            <w:pPr>
              <w:ind w:left="60"/>
              <w:rPr>
                <w:i/>
              </w:rPr>
            </w:pPr>
            <w:r w:rsidRPr="00B20C56">
              <w:rPr>
                <w:i/>
              </w:rPr>
              <w:t>Industry rep.</w:t>
            </w:r>
          </w:p>
        </w:tc>
        <w:tc>
          <w:tcPr>
            <w:tcW w:w="1890" w:type="dxa"/>
          </w:tcPr>
          <w:p w14:paraId="03101C83" w14:textId="77777777" w:rsidR="005C69A3" w:rsidRPr="00B20C56" w:rsidRDefault="005C69A3" w:rsidP="00D065F7">
            <w:pPr>
              <w:pStyle w:val="TableParagraph"/>
              <w:ind w:left="80"/>
              <w:rPr>
                <w:rFonts w:ascii="Calibri" w:eastAsia="Calibri" w:hAnsi="Calibri" w:cs="Calibri"/>
              </w:rPr>
            </w:pPr>
          </w:p>
        </w:tc>
        <w:tc>
          <w:tcPr>
            <w:tcW w:w="1800" w:type="dxa"/>
          </w:tcPr>
          <w:p w14:paraId="1C226C9D" w14:textId="77777777" w:rsidR="005C69A3" w:rsidRPr="00B20C56" w:rsidRDefault="005C69A3" w:rsidP="00D065F7">
            <w:pPr>
              <w:pStyle w:val="TableParagraph"/>
              <w:ind w:left="52" w:right="95"/>
              <w:rPr>
                <w:rFonts w:ascii="Calibri" w:eastAsia="Calibri" w:hAnsi="Calibri" w:cs="Calibri"/>
              </w:rPr>
            </w:pPr>
          </w:p>
        </w:tc>
        <w:tc>
          <w:tcPr>
            <w:tcW w:w="1890" w:type="dxa"/>
          </w:tcPr>
          <w:p w14:paraId="6FAD7E27"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6DCD9B12"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013D308A" w14:textId="77777777" w:rsidTr="00D065F7">
        <w:trPr>
          <w:trHeight w:val="288"/>
        </w:trPr>
        <w:tc>
          <w:tcPr>
            <w:tcW w:w="1865" w:type="dxa"/>
            <w:vAlign w:val="center"/>
          </w:tcPr>
          <w:p w14:paraId="69FBB538" w14:textId="77777777" w:rsidR="005C69A3" w:rsidRPr="00B20C56" w:rsidRDefault="005C69A3" w:rsidP="00D065F7">
            <w:pPr>
              <w:ind w:left="60"/>
              <w:rPr>
                <w:i/>
              </w:rPr>
            </w:pPr>
            <w:r w:rsidRPr="00B20C56">
              <w:rPr>
                <w:i/>
              </w:rPr>
              <w:t>Mutual aid</w:t>
            </w:r>
          </w:p>
        </w:tc>
        <w:tc>
          <w:tcPr>
            <w:tcW w:w="1890" w:type="dxa"/>
          </w:tcPr>
          <w:p w14:paraId="78640C4B" w14:textId="77777777" w:rsidR="005C69A3" w:rsidRPr="00B20C56" w:rsidRDefault="005C69A3" w:rsidP="00D065F7">
            <w:pPr>
              <w:pStyle w:val="TableParagraph"/>
              <w:ind w:left="80"/>
              <w:rPr>
                <w:rFonts w:ascii="Calibri" w:eastAsia="Calibri" w:hAnsi="Calibri" w:cs="Calibri"/>
              </w:rPr>
            </w:pPr>
          </w:p>
        </w:tc>
        <w:tc>
          <w:tcPr>
            <w:tcW w:w="1800" w:type="dxa"/>
          </w:tcPr>
          <w:p w14:paraId="3138891E" w14:textId="77777777" w:rsidR="005C69A3" w:rsidRPr="00B20C56" w:rsidRDefault="005C69A3" w:rsidP="00D065F7">
            <w:pPr>
              <w:pStyle w:val="TableParagraph"/>
              <w:ind w:left="52" w:right="95"/>
              <w:rPr>
                <w:rFonts w:ascii="Calibri" w:eastAsia="Calibri" w:hAnsi="Calibri" w:cs="Calibri"/>
              </w:rPr>
            </w:pPr>
          </w:p>
        </w:tc>
        <w:tc>
          <w:tcPr>
            <w:tcW w:w="1890" w:type="dxa"/>
          </w:tcPr>
          <w:p w14:paraId="60F0FEB7"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1868A2E0"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2D5E322B" w14:textId="77777777" w:rsidTr="00D065F7">
        <w:trPr>
          <w:trHeight w:val="288"/>
        </w:trPr>
        <w:tc>
          <w:tcPr>
            <w:tcW w:w="1865" w:type="dxa"/>
            <w:vAlign w:val="center"/>
          </w:tcPr>
          <w:p w14:paraId="237BC459" w14:textId="77777777" w:rsidR="005C69A3" w:rsidRPr="00B20C56" w:rsidRDefault="005C69A3" w:rsidP="00D065F7">
            <w:pPr>
              <w:ind w:left="60"/>
              <w:rPr>
                <w:i/>
              </w:rPr>
            </w:pPr>
            <w:r w:rsidRPr="00B20C56">
              <w:rPr>
                <w:iCs/>
              </w:rPr>
              <w:t>Other</w:t>
            </w:r>
          </w:p>
        </w:tc>
        <w:tc>
          <w:tcPr>
            <w:tcW w:w="1890" w:type="dxa"/>
          </w:tcPr>
          <w:p w14:paraId="5E28563C" w14:textId="77777777" w:rsidR="005C69A3" w:rsidRPr="00B20C56" w:rsidRDefault="005C69A3" w:rsidP="00D065F7">
            <w:pPr>
              <w:pStyle w:val="TableParagraph"/>
              <w:ind w:left="80"/>
              <w:rPr>
                <w:rFonts w:ascii="Calibri" w:eastAsia="Calibri" w:hAnsi="Calibri" w:cs="Calibri"/>
              </w:rPr>
            </w:pPr>
          </w:p>
        </w:tc>
        <w:tc>
          <w:tcPr>
            <w:tcW w:w="1800" w:type="dxa"/>
          </w:tcPr>
          <w:p w14:paraId="4C812136" w14:textId="77777777" w:rsidR="005C69A3" w:rsidRPr="00B20C56" w:rsidRDefault="005C69A3" w:rsidP="00D065F7">
            <w:pPr>
              <w:pStyle w:val="TableParagraph"/>
              <w:ind w:left="52" w:right="95"/>
              <w:rPr>
                <w:rFonts w:ascii="Calibri" w:eastAsia="Calibri" w:hAnsi="Calibri" w:cs="Calibri"/>
              </w:rPr>
            </w:pPr>
          </w:p>
        </w:tc>
        <w:tc>
          <w:tcPr>
            <w:tcW w:w="1890" w:type="dxa"/>
          </w:tcPr>
          <w:p w14:paraId="10E3FBDF"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15425908"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793821D1" w14:textId="77777777" w:rsidTr="00D065F7">
        <w:trPr>
          <w:trHeight w:val="288"/>
        </w:trPr>
        <w:tc>
          <w:tcPr>
            <w:tcW w:w="1865" w:type="dxa"/>
            <w:vAlign w:val="center"/>
          </w:tcPr>
          <w:p w14:paraId="11B7602F" w14:textId="77777777" w:rsidR="005C69A3" w:rsidRPr="00B20C56" w:rsidRDefault="005C69A3" w:rsidP="00D065F7">
            <w:pPr>
              <w:ind w:left="60"/>
              <w:rPr>
                <w:iCs/>
              </w:rPr>
            </w:pPr>
          </w:p>
        </w:tc>
        <w:tc>
          <w:tcPr>
            <w:tcW w:w="1890" w:type="dxa"/>
          </w:tcPr>
          <w:p w14:paraId="42F1A645" w14:textId="77777777" w:rsidR="005C69A3" w:rsidRPr="00B20C56" w:rsidRDefault="005C69A3" w:rsidP="00D065F7">
            <w:pPr>
              <w:pStyle w:val="TableParagraph"/>
              <w:ind w:left="80"/>
              <w:rPr>
                <w:rFonts w:ascii="Calibri" w:eastAsia="Calibri" w:hAnsi="Calibri" w:cs="Calibri"/>
              </w:rPr>
            </w:pPr>
          </w:p>
        </w:tc>
        <w:tc>
          <w:tcPr>
            <w:tcW w:w="1800" w:type="dxa"/>
          </w:tcPr>
          <w:p w14:paraId="4B846B93" w14:textId="77777777" w:rsidR="005C69A3" w:rsidRPr="00B20C56" w:rsidRDefault="005C69A3" w:rsidP="00D065F7">
            <w:pPr>
              <w:pStyle w:val="TableParagraph"/>
              <w:ind w:left="52" w:right="95"/>
              <w:rPr>
                <w:rFonts w:ascii="Calibri" w:eastAsia="Calibri" w:hAnsi="Calibri" w:cs="Calibri"/>
              </w:rPr>
            </w:pPr>
          </w:p>
        </w:tc>
        <w:tc>
          <w:tcPr>
            <w:tcW w:w="1890" w:type="dxa"/>
          </w:tcPr>
          <w:p w14:paraId="321FBD52"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06AEC13E"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46D86400" w14:textId="77777777" w:rsidTr="00D065F7">
        <w:trPr>
          <w:trHeight w:val="453"/>
        </w:trPr>
        <w:tc>
          <w:tcPr>
            <w:tcW w:w="10685" w:type="dxa"/>
            <w:gridSpan w:val="5"/>
            <w:vAlign w:val="center"/>
          </w:tcPr>
          <w:p w14:paraId="797634E6" w14:textId="77777777" w:rsidR="005C69A3" w:rsidRPr="00B20C56" w:rsidRDefault="005C69A3" w:rsidP="00D065F7">
            <w:pPr>
              <w:pStyle w:val="TableParagraph"/>
              <w:ind w:left="80"/>
              <w:rPr>
                <w:rFonts w:ascii="Calibri" w:eastAsia="Calibri" w:hAnsi="Calibri" w:cs="Calibri"/>
                <w:color w:val="231F20"/>
              </w:rPr>
            </w:pPr>
            <w:r w:rsidRPr="00B20C56">
              <w:rPr>
                <w:rFonts w:ascii="Arial" w:eastAsia="Calibri" w:hAnsi="Arial"/>
                <w:b/>
                <w:bCs/>
                <w:color w:val="4C4D4D" w:themeColor="accent5"/>
                <w:sz w:val="20"/>
                <w:szCs w:val="20"/>
              </w:rPr>
              <w:t>State Partners</w:t>
            </w:r>
          </w:p>
        </w:tc>
      </w:tr>
      <w:tr w:rsidR="005C69A3" w:rsidRPr="00B20C56" w14:paraId="509C7216" w14:textId="77777777" w:rsidTr="00D065F7">
        <w:trPr>
          <w:trHeight w:val="453"/>
        </w:trPr>
        <w:tc>
          <w:tcPr>
            <w:tcW w:w="1865" w:type="dxa"/>
            <w:vAlign w:val="center"/>
          </w:tcPr>
          <w:p w14:paraId="768124FF" w14:textId="77777777" w:rsidR="005C69A3" w:rsidRPr="00B20C56" w:rsidRDefault="005C69A3" w:rsidP="00D065F7">
            <w:pPr>
              <w:ind w:firstLine="60"/>
              <w:rPr>
                <w:i/>
              </w:rPr>
            </w:pPr>
            <w:r w:rsidRPr="00B20C56">
              <w:rPr>
                <w:i/>
              </w:rPr>
              <w:t>Primacy agency</w:t>
            </w:r>
          </w:p>
        </w:tc>
        <w:tc>
          <w:tcPr>
            <w:tcW w:w="1890" w:type="dxa"/>
          </w:tcPr>
          <w:p w14:paraId="53753209" w14:textId="77777777" w:rsidR="005C69A3" w:rsidRPr="00B20C56" w:rsidRDefault="005C69A3" w:rsidP="00D065F7">
            <w:pPr>
              <w:pStyle w:val="TableParagraph"/>
              <w:ind w:left="80"/>
              <w:rPr>
                <w:i/>
                <w:iCs/>
                <w:color w:val="4C4D4D" w:themeColor="accent5"/>
              </w:rPr>
            </w:pPr>
            <w:r w:rsidRPr="00B20C56">
              <w:rPr>
                <w:i/>
                <w:iCs/>
                <w:color w:val="4C4D4D" w:themeColor="accent5"/>
              </w:rPr>
              <w:t>Greg McGregor, Regional Engineer</w:t>
            </w:r>
          </w:p>
        </w:tc>
        <w:tc>
          <w:tcPr>
            <w:tcW w:w="1800" w:type="dxa"/>
          </w:tcPr>
          <w:p w14:paraId="520D7695" w14:textId="77777777" w:rsidR="005C69A3" w:rsidRPr="00B20C56" w:rsidRDefault="005C69A3" w:rsidP="00D065F7">
            <w:pPr>
              <w:pStyle w:val="TableParagraph"/>
              <w:ind w:left="52" w:right="95"/>
              <w:rPr>
                <w:i/>
                <w:iCs/>
                <w:color w:val="4C4D4D" w:themeColor="accent5"/>
              </w:rPr>
            </w:pPr>
            <w:r w:rsidRPr="00B20C56">
              <w:rPr>
                <w:i/>
                <w:iCs/>
                <w:color w:val="4C4D4D" w:themeColor="accent5"/>
              </w:rPr>
              <w:t>777-777-1234</w:t>
            </w:r>
          </w:p>
        </w:tc>
        <w:tc>
          <w:tcPr>
            <w:tcW w:w="1890" w:type="dxa"/>
          </w:tcPr>
          <w:p w14:paraId="698B20DF" w14:textId="77777777" w:rsidR="005C69A3" w:rsidRPr="00B20C56" w:rsidRDefault="005C69A3" w:rsidP="00D065F7">
            <w:pPr>
              <w:pStyle w:val="TableParagraph"/>
              <w:ind w:left="80"/>
              <w:rPr>
                <w:i/>
                <w:iCs/>
                <w:color w:val="4C4D4D" w:themeColor="accent5"/>
              </w:rPr>
            </w:pPr>
            <w:r w:rsidRPr="00B20C56">
              <w:rPr>
                <w:i/>
                <w:iCs/>
                <w:color w:val="4C4D4D" w:themeColor="accent5"/>
              </w:rPr>
              <w:t>777-777-4321</w:t>
            </w:r>
          </w:p>
        </w:tc>
        <w:tc>
          <w:tcPr>
            <w:tcW w:w="3240" w:type="dxa"/>
          </w:tcPr>
          <w:p w14:paraId="1978F6B0" w14:textId="77777777" w:rsidR="005C69A3" w:rsidRPr="00B20C56" w:rsidRDefault="005C69A3" w:rsidP="00D065F7">
            <w:pPr>
              <w:pStyle w:val="TableParagraph"/>
              <w:ind w:left="80"/>
              <w:rPr>
                <w:i/>
                <w:iCs/>
                <w:color w:val="4C4D4D" w:themeColor="accent5"/>
              </w:rPr>
            </w:pPr>
            <w:r w:rsidRPr="00B20C56">
              <w:rPr>
                <w:i/>
                <w:iCs/>
                <w:color w:val="4C4D4D" w:themeColor="accent5"/>
              </w:rPr>
              <w:t>gmcgregor@state.us</w:t>
            </w:r>
          </w:p>
        </w:tc>
      </w:tr>
      <w:tr w:rsidR="005C69A3" w:rsidRPr="00B20C56" w14:paraId="5F0CFD10" w14:textId="77777777" w:rsidTr="00D065F7">
        <w:trPr>
          <w:trHeight w:val="453"/>
        </w:trPr>
        <w:tc>
          <w:tcPr>
            <w:tcW w:w="1865" w:type="dxa"/>
            <w:vAlign w:val="center"/>
          </w:tcPr>
          <w:p w14:paraId="1CD1A005" w14:textId="77777777" w:rsidR="005C69A3" w:rsidRPr="00B20C56" w:rsidRDefault="005C69A3" w:rsidP="00D065F7">
            <w:pPr>
              <w:ind w:firstLine="60"/>
              <w:rPr>
                <w:i/>
              </w:rPr>
            </w:pPr>
            <w:r w:rsidRPr="00B20C56">
              <w:rPr>
                <w:i/>
              </w:rPr>
              <w:t>Health department</w:t>
            </w:r>
          </w:p>
        </w:tc>
        <w:tc>
          <w:tcPr>
            <w:tcW w:w="1890" w:type="dxa"/>
          </w:tcPr>
          <w:p w14:paraId="30F4941E" w14:textId="77777777" w:rsidR="005C69A3" w:rsidRPr="00B20C56" w:rsidRDefault="005C69A3" w:rsidP="00D065F7">
            <w:pPr>
              <w:pStyle w:val="TableParagraph"/>
              <w:ind w:left="80"/>
              <w:rPr>
                <w:rFonts w:ascii="Calibri" w:eastAsia="Calibri" w:hAnsi="Calibri" w:cs="Calibri"/>
              </w:rPr>
            </w:pPr>
          </w:p>
        </w:tc>
        <w:tc>
          <w:tcPr>
            <w:tcW w:w="1800" w:type="dxa"/>
          </w:tcPr>
          <w:p w14:paraId="31E3147F" w14:textId="77777777" w:rsidR="005C69A3" w:rsidRPr="00B20C56" w:rsidRDefault="005C69A3" w:rsidP="00D065F7">
            <w:pPr>
              <w:pStyle w:val="TableParagraph"/>
              <w:ind w:left="52" w:right="95"/>
              <w:rPr>
                <w:rFonts w:ascii="Calibri" w:eastAsia="Calibri" w:hAnsi="Calibri" w:cs="Calibri"/>
              </w:rPr>
            </w:pPr>
          </w:p>
        </w:tc>
        <w:tc>
          <w:tcPr>
            <w:tcW w:w="1890" w:type="dxa"/>
          </w:tcPr>
          <w:p w14:paraId="6F961E8E"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6D1F264B"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1CFBBBCE" w14:textId="77777777" w:rsidTr="00D065F7">
        <w:trPr>
          <w:trHeight w:val="453"/>
        </w:trPr>
        <w:tc>
          <w:tcPr>
            <w:tcW w:w="1865" w:type="dxa"/>
            <w:vAlign w:val="center"/>
          </w:tcPr>
          <w:p w14:paraId="1055255C" w14:textId="77777777" w:rsidR="005C69A3" w:rsidRPr="00B20C56" w:rsidRDefault="005C69A3" w:rsidP="00D065F7">
            <w:pPr>
              <w:ind w:firstLine="60"/>
              <w:rPr>
                <w:i/>
              </w:rPr>
            </w:pPr>
            <w:r w:rsidRPr="00B20C56">
              <w:rPr>
                <w:i/>
              </w:rPr>
              <w:t>Police</w:t>
            </w:r>
          </w:p>
        </w:tc>
        <w:tc>
          <w:tcPr>
            <w:tcW w:w="1890" w:type="dxa"/>
          </w:tcPr>
          <w:p w14:paraId="2D86E608" w14:textId="77777777" w:rsidR="005C69A3" w:rsidRPr="00B20C56" w:rsidRDefault="005C69A3" w:rsidP="00D065F7">
            <w:pPr>
              <w:pStyle w:val="TableParagraph"/>
              <w:ind w:left="80"/>
              <w:rPr>
                <w:rFonts w:ascii="Calibri" w:eastAsia="Calibri" w:hAnsi="Calibri" w:cs="Calibri"/>
              </w:rPr>
            </w:pPr>
          </w:p>
        </w:tc>
        <w:tc>
          <w:tcPr>
            <w:tcW w:w="1800" w:type="dxa"/>
          </w:tcPr>
          <w:p w14:paraId="2B338FCF" w14:textId="77777777" w:rsidR="005C69A3" w:rsidRPr="00B20C56" w:rsidRDefault="005C69A3" w:rsidP="00D065F7">
            <w:pPr>
              <w:pStyle w:val="TableParagraph"/>
              <w:ind w:left="52" w:right="95"/>
              <w:rPr>
                <w:rFonts w:ascii="Calibri" w:eastAsia="Calibri" w:hAnsi="Calibri" w:cs="Calibri"/>
              </w:rPr>
            </w:pPr>
          </w:p>
        </w:tc>
        <w:tc>
          <w:tcPr>
            <w:tcW w:w="1890" w:type="dxa"/>
          </w:tcPr>
          <w:p w14:paraId="7420B5F0"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25F0ABCE"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479FF730" w14:textId="77777777" w:rsidTr="00D065F7">
        <w:trPr>
          <w:trHeight w:val="453"/>
        </w:trPr>
        <w:tc>
          <w:tcPr>
            <w:tcW w:w="1865" w:type="dxa"/>
            <w:vAlign w:val="center"/>
          </w:tcPr>
          <w:p w14:paraId="006089A2" w14:textId="77777777" w:rsidR="005C69A3" w:rsidRPr="00B20C56" w:rsidRDefault="005C69A3" w:rsidP="00D065F7">
            <w:pPr>
              <w:ind w:firstLine="60"/>
              <w:rPr>
                <w:i/>
              </w:rPr>
            </w:pPr>
            <w:r w:rsidRPr="00B20C56">
              <w:rPr>
                <w:i/>
              </w:rPr>
              <w:t>WARN</w:t>
            </w:r>
          </w:p>
        </w:tc>
        <w:tc>
          <w:tcPr>
            <w:tcW w:w="1890" w:type="dxa"/>
          </w:tcPr>
          <w:p w14:paraId="128CBD62" w14:textId="77777777" w:rsidR="005C69A3" w:rsidRPr="00B20C56" w:rsidRDefault="005C69A3" w:rsidP="00D065F7">
            <w:pPr>
              <w:pStyle w:val="TableParagraph"/>
              <w:ind w:left="80"/>
              <w:rPr>
                <w:rFonts w:ascii="Calibri" w:eastAsia="Calibri" w:hAnsi="Calibri" w:cs="Calibri"/>
              </w:rPr>
            </w:pPr>
          </w:p>
        </w:tc>
        <w:tc>
          <w:tcPr>
            <w:tcW w:w="1800" w:type="dxa"/>
          </w:tcPr>
          <w:p w14:paraId="3C4A0E8D" w14:textId="77777777" w:rsidR="005C69A3" w:rsidRPr="00B20C56" w:rsidRDefault="005C69A3" w:rsidP="00D065F7">
            <w:pPr>
              <w:pStyle w:val="TableParagraph"/>
              <w:ind w:left="52" w:right="95"/>
              <w:rPr>
                <w:rFonts w:ascii="Calibri" w:eastAsia="Calibri" w:hAnsi="Calibri" w:cs="Calibri"/>
              </w:rPr>
            </w:pPr>
          </w:p>
        </w:tc>
        <w:tc>
          <w:tcPr>
            <w:tcW w:w="1890" w:type="dxa"/>
          </w:tcPr>
          <w:p w14:paraId="001D170B"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7709A230"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7BAEAF21" w14:textId="77777777" w:rsidTr="00D065F7">
        <w:trPr>
          <w:trHeight w:val="453"/>
        </w:trPr>
        <w:tc>
          <w:tcPr>
            <w:tcW w:w="1865" w:type="dxa"/>
            <w:vAlign w:val="center"/>
          </w:tcPr>
          <w:p w14:paraId="5EDAB5F1" w14:textId="77777777" w:rsidR="005C69A3" w:rsidRPr="00B20C56" w:rsidRDefault="005C69A3" w:rsidP="00D065F7">
            <w:pPr>
              <w:ind w:firstLine="60"/>
              <w:rPr>
                <w:i/>
              </w:rPr>
            </w:pPr>
            <w:r w:rsidRPr="00B20C56">
              <w:rPr>
                <w:i/>
              </w:rPr>
              <w:t>Laboratories</w:t>
            </w:r>
          </w:p>
        </w:tc>
        <w:tc>
          <w:tcPr>
            <w:tcW w:w="1890" w:type="dxa"/>
          </w:tcPr>
          <w:p w14:paraId="0782BFA9" w14:textId="77777777" w:rsidR="005C69A3" w:rsidRPr="00B20C56" w:rsidRDefault="005C69A3" w:rsidP="00D065F7">
            <w:pPr>
              <w:pStyle w:val="TableParagraph"/>
              <w:ind w:left="80"/>
              <w:rPr>
                <w:rFonts w:ascii="Calibri" w:eastAsia="Calibri" w:hAnsi="Calibri" w:cs="Calibri"/>
              </w:rPr>
            </w:pPr>
          </w:p>
        </w:tc>
        <w:tc>
          <w:tcPr>
            <w:tcW w:w="1800" w:type="dxa"/>
          </w:tcPr>
          <w:p w14:paraId="3DFF7975" w14:textId="77777777" w:rsidR="005C69A3" w:rsidRPr="00B20C56" w:rsidRDefault="005C69A3" w:rsidP="00D065F7">
            <w:pPr>
              <w:pStyle w:val="TableParagraph"/>
              <w:ind w:left="52" w:right="95"/>
              <w:rPr>
                <w:rFonts w:ascii="Calibri" w:eastAsia="Calibri" w:hAnsi="Calibri" w:cs="Calibri"/>
              </w:rPr>
            </w:pPr>
          </w:p>
        </w:tc>
        <w:tc>
          <w:tcPr>
            <w:tcW w:w="1890" w:type="dxa"/>
          </w:tcPr>
          <w:p w14:paraId="0CE346CA"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061F593A"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620F78C2" w14:textId="77777777" w:rsidTr="00D065F7">
        <w:trPr>
          <w:trHeight w:val="453"/>
        </w:trPr>
        <w:tc>
          <w:tcPr>
            <w:tcW w:w="1865" w:type="dxa"/>
            <w:vAlign w:val="center"/>
          </w:tcPr>
          <w:p w14:paraId="77817381" w14:textId="77777777" w:rsidR="005C69A3" w:rsidRPr="00B20C56" w:rsidRDefault="005C69A3" w:rsidP="00D065F7">
            <w:pPr>
              <w:ind w:firstLine="60"/>
              <w:rPr>
                <w:i/>
              </w:rPr>
            </w:pPr>
            <w:r w:rsidRPr="00B20C56">
              <w:rPr>
                <w:iCs/>
              </w:rPr>
              <w:t>Other</w:t>
            </w:r>
          </w:p>
        </w:tc>
        <w:tc>
          <w:tcPr>
            <w:tcW w:w="1890" w:type="dxa"/>
          </w:tcPr>
          <w:p w14:paraId="3C391912" w14:textId="77777777" w:rsidR="005C69A3" w:rsidRPr="00B20C56" w:rsidRDefault="005C69A3" w:rsidP="00D065F7">
            <w:pPr>
              <w:pStyle w:val="TableParagraph"/>
              <w:ind w:left="80"/>
              <w:rPr>
                <w:rFonts w:ascii="Calibri" w:eastAsia="Calibri" w:hAnsi="Calibri" w:cs="Calibri"/>
              </w:rPr>
            </w:pPr>
          </w:p>
        </w:tc>
        <w:tc>
          <w:tcPr>
            <w:tcW w:w="1800" w:type="dxa"/>
          </w:tcPr>
          <w:p w14:paraId="75838F18" w14:textId="77777777" w:rsidR="005C69A3" w:rsidRPr="00B20C56" w:rsidRDefault="005C69A3" w:rsidP="00D065F7">
            <w:pPr>
              <w:pStyle w:val="TableParagraph"/>
              <w:ind w:left="52" w:right="95"/>
              <w:rPr>
                <w:rFonts w:ascii="Calibri" w:eastAsia="Calibri" w:hAnsi="Calibri" w:cs="Calibri"/>
              </w:rPr>
            </w:pPr>
          </w:p>
        </w:tc>
        <w:tc>
          <w:tcPr>
            <w:tcW w:w="1890" w:type="dxa"/>
          </w:tcPr>
          <w:p w14:paraId="53157777"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7994F1DC"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418DB4B3" w14:textId="77777777" w:rsidTr="00D065F7">
        <w:trPr>
          <w:trHeight w:val="453"/>
        </w:trPr>
        <w:tc>
          <w:tcPr>
            <w:tcW w:w="1865" w:type="dxa"/>
            <w:vAlign w:val="center"/>
          </w:tcPr>
          <w:p w14:paraId="0698A3CA" w14:textId="77777777" w:rsidR="005C69A3" w:rsidRPr="00B20C56" w:rsidRDefault="005C69A3" w:rsidP="00D065F7">
            <w:pPr>
              <w:ind w:firstLine="60"/>
              <w:rPr>
                <w:iCs/>
              </w:rPr>
            </w:pPr>
          </w:p>
        </w:tc>
        <w:tc>
          <w:tcPr>
            <w:tcW w:w="1890" w:type="dxa"/>
          </w:tcPr>
          <w:p w14:paraId="28D032C8" w14:textId="77777777" w:rsidR="005C69A3" w:rsidRPr="00B20C56" w:rsidRDefault="005C69A3" w:rsidP="00D065F7">
            <w:pPr>
              <w:pStyle w:val="TableParagraph"/>
              <w:ind w:left="80"/>
              <w:rPr>
                <w:rFonts w:ascii="Calibri" w:eastAsia="Calibri" w:hAnsi="Calibri" w:cs="Calibri"/>
              </w:rPr>
            </w:pPr>
          </w:p>
        </w:tc>
        <w:tc>
          <w:tcPr>
            <w:tcW w:w="1800" w:type="dxa"/>
          </w:tcPr>
          <w:p w14:paraId="5638F78D" w14:textId="77777777" w:rsidR="005C69A3" w:rsidRPr="00B20C56" w:rsidRDefault="005C69A3" w:rsidP="00D065F7">
            <w:pPr>
              <w:pStyle w:val="TableParagraph"/>
              <w:ind w:left="52" w:right="95"/>
              <w:rPr>
                <w:rFonts w:ascii="Calibri" w:eastAsia="Calibri" w:hAnsi="Calibri" w:cs="Calibri"/>
              </w:rPr>
            </w:pPr>
          </w:p>
        </w:tc>
        <w:tc>
          <w:tcPr>
            <w:tcW w:w="1890" w:type="dxa"/>
          </w:tcPr>
          <w:p w14:paraId="627DAE58"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0A9642CF"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3C7FBAC1" w14:textId="77777777" w:rsidTr="00D065F7">
        <w:trPr>
          <w:trHeight w:val="453"/>
        </w:trPr>
        <w:tc>
          <w:tcPr>
            <w:tcW w:w="10685" w:type="dxa"/>
            <w:gridSpan w:val="5"/>
            <w:vAlign w:val="center"/>
          </w:tcPr>
          <w:p w14:paraId="745A0506" w14:textId="77777777" w:rsidR="005C69A3" w:rsidRPr="00B20C56" w:rsidRDefault="005C69A3" w:rsidP="00D065F7">
            <w:pPr>
              <w:pStyle w:val="TableParagraph"/>
              <w:ind w:left="80"/>
              <w:rPr>
                <w:rFonts w:ascii="Calibri" w:eastAsia="Calibri" w:hAnsi="Calibri" w:cs="Calibri"/>
                <w:color w:val="231F20"/>
              </w:rPr>
            </w:pPr>
            <w:r w:rsidRPr="00B20C56">
              <w:rPr>
                <w:rFonts w:ascii="Arial" w:eastAsia="Calibri" w:hAnsi="Arial"/>
                <w:b/>
                <w:bCs/>
                <w:color w:val="4C4D4D" w:themeColor="accent5"/>
                <w:sz w:val="20"/>
                <w:szCs w:val="20"/>
              </w:rPr>
              <w:t>Federal Partners</w:t>
            </w:r>
          </w:p>
        </w:tc>
      </w:tr>
      <w:tr w:rsidR="005C69A3" w:rsidRPr="00B20C56" w14:paraId="59DB57C4" w14:textId="77777777" w:rsidTr="00D065F7">
        <w:trPr>
          <w:trHeight w:val="453"/>
        </w:trPr>
        <w:tc>
          <w:tcPr>
            <w:tcW w:w="1865" w:type="dxa"/>
            <w:vAlign w:val="center"/>
          </w:tcPr>
          <w:p w14:paraId="0B2C5675" w14:textId="77777777" w:rsidR="005C69A3" w:rsidRPr="00B20C56" w:rsidRDefault="005C69A3" w:rsidP="00D065F7">
            <w:pPr>
              <w:ind w:firstLine="60"/>
              <w:rPr>
                <w:i/>
              </w:rPr>
            </w:pPr>
            <w:r w:rsidRPr="00B20C56">
              <w:rPr>
                <w:i/>
              </w:rPr>
              <w:t>EPA regional office</w:t>
            </w:r>
          </w:p>
        </w:tc>
        <w:tc>
          <w:tcPr>
            <w:tcW w:w="1890" w:type="dxa"/>
          </w:tcPr>
          <w:p w14:paraId="3EFD7FE6" w14:textId="77777777" w:rsidR="005C69A3" w:rsidRPr="00B20C56" w:rsidRDefault="005C69A3" w:rsidP="00D065F7">
            <w:pPr>
              <w:pStyle w:val="TableParagraph"/>
              <w:ind w:left="80"/>
              <w:rPr>
                <w:rFonts w:ascii="Calibri" w:eastAsia="Calibri" w:hAnsi="Calibri" w:cs="Calibri"/>
              </w:rPr>
            </w:pPr>
          </w:p>
        </w:tc>
        <w:tc>
          <w:tcPr>
            <w:tcW w:w="1800" w:type="dxa"/>
          </w:tcPr>
          <w:p w14:paraId="1E2079A4" w14:textId="77777777" w:rsidR="005C69A3" w:rsidRPr="00B20C56" w:rsidRDefault="005C69A3" w:rsidP="00D065F7">
            <w:pPr>
              <w:pStyle w:val="TableParagraph"/>
              <w:ind w:left="52" w:right="95"/>
              <w:rPr>
                <w:rFonts w:ascii="Calibri" w:eastAsia="Calibri" w:hAnsi="Calibri" w:cs="Calibri"/>
              </w:rPr>
            </w:pPr>
          </w:p>
        </w:tc>
        <w:tc>
          <w:tcPr>
            <w:tcW w:w="1890" w:type="dxa"/>
          </w:tcPr>
          <w:p w14:paraId="5EE74F4F"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6ADA7585"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51109115" w14:textId="77777777" w:rsidTr="00D065F7">
        <w:trPr>
          <w:trHeight w:val="453"/>
        </w:trPr>
        <w:tc>
          <w:tcPr>
            <w:tcW w:w="1865" w:type="dxa"/>
          </w:tcPr>
          <w:p w14:paraId="4EC2DC22" w14:textId="77777777" w:rsidR="005C69A3" w:rsidRPr="00B20C56" w:rsidRDefault="005C69A3" w:rsidP="00D065F7">
            <w:pPr>
              <w:ind w:firstLine="60"/>
              <w:rPr>
                <w:i/>
              </w:rPr>
            </w:pPr>
            <w:r w:rsidRPr="00B20C56">
              <w:rPr>
                <w:i/>
              </w:rPr>
              <w:t>FBI field office</w:t>
            </w:r>
          </w:p>
        </w:tc>
        <w:tc>
          <w:tcPr>
            <w:tcW w:w="1890" w:type="dxa"/>
          </w:tcPr>
          <w:p w14:paraId="2483EDB4" w14:textId="77777777" w:rsidR="005C69A3" w:rsidRPr="00B20C56" w:rsidRDefault="005C69A3" w:rsidP="00D065F7">
            <w:pPr>
              <w:pStyle w:val="TableParagraph"/>
              <w:ind w:left="80"/>
              <w:rPr>
                <w:rFonts w:ascii="Calibri" w:eastAsia="Calibri" w:hAnsi="Calibri" w:cs="Calibri"/>
              </w:rPr>
            </w:pPr>
            <w:r w:rsidRPr="00B20C56">
              <w:rPr>
                <w:i/>
                <w:iCs/>
              </w:rPr>
              <w:t>Lisa Olson, Special Agent</w:t>
            </w:r>
          </w:p>
        </w:tc>
        <w:tc>
          <w:tcPr>
            <w:tcW w:w="1800" w:type="dxa"/>
          </w:tcPr>
          <w:p w14:paraId="7442D4B3" w14:textId="77777777" w:rsidR="005C69A3" w:rsidRPr="00B20C56" w:rsidRDefault="005C69A3" w:rsidP="00D065F7">
            <w:pPr>
              <w:pStyle w:val="TableParagraph"/>
              <w:ind w:left="80"/>
              <w:rPr>
                <w:i/>
                <w:iCs/>
              </w:rPr>
            </w:pPr>
            <w:r w:rsidRPr="00B20C56">
              <w:rPr>
                <w:i/>
                <w:iCs/>
              </w:rPr>
              <w:t>123-456-7890</w:t>
            </w:r>
          </w:p>
        </w:tc>
        <w:tc>
          <w:tcPr>
            <w:tcW w:w="1890" w:type="dxa"/>
          </w:tcPr>
          <w:p w14:paraId="42E6CDB7" w14:textId="77777777" w:rsidR="005C69A3" w:rsidRPr="00B20C56" w:rsidRDefault="005C69A3" w:rsidP="00D065F7">
            <w:pPr>
              <w:pStyle w:val="TableParagraph"/>
              <w:ind w:left="80"/>
              <w:rPr>
                <w:i/>
                <w:iCs/>
              </w:rPr>
            </w:pPr>
            <w:r w:rsidRPr="00B20C56">
              <w:rPr>
                <w:i/>
                <w:iCs/>
              </w:rPr>
              <w:t>123-456-9988</w:t>
            </w:r>
          </w:p>
        </w:tc>
        <w:tc>
          <w:tcPr>
            <w:tcW w:w="3240" w:type="dxa"/>
          </w:tcPr>
          <w:p w14:paraId="2B6EB488" w14:textId="77777777" w:rsidR="005C69A3" w:rsidRPr="00B20C56" w:rsidRDefault="005C69A3" w:rsidP="00D065F7">
            <w:pPr>
              <w:pStyle w:val="TableParagraph"/>
              <w:ind w:left="80"/>
              <w:rPr>
                <w:i/>
                <w:iCs/>
              </w:rPr>
            </w:pPr>
            <w:r w:rsidRPr="00B20C56">
              <w:rPr>
                <w:i/>
                <w:iCs/>
              </w:rPr>
              <w:t>lolson@fbi.gov</w:t>
            </w:r>
          </w:p>
        </w:tc>
      </w:tr>
      <w:tr w:rsidR="005C69A3" w:rsidRPr="00B20C56" w14:paraId="293EE835" w14:textId="77777777" w:rsidTr="00D065F7">
        <w:trPr>
          <w:trHeight w:val="453"/>
        </w:trPr>
        <w:tc>
          <w:tcPr>
            <w:tcW w:w="1865" w:type="dxa"/>
          </w:tcPr>
          <w:p w14:paraId="039ABE01" w14:textId="77777777" w:rsidR="005C69A3" w:rsidRPr="00B20C56" w:rsidRDefault="005C69A3" w:rsidP="00D065F7">
            <w:pPr>
              <w:ind w:firstLine="60"/>
              <w:rPr>
                <w:i/>
              </w:rPr>
            </w:pPr>
            <w:r w:rsidRPr="00B20C56">
              <w:rPr>
                <w:i/>
              </w:rPr>
              <w:t>USFWS</w:t>
            </w:r>
          </w:p>
        </w:tc>
        <w:tc>
          <w:tcPr>
            <w:tcW w:w="1890" w:type="dxa"/>
          </w:tcPr>
          <w:p w14:paraId="6277EB00" w14:textId="77777777" w:rsidR="005C69A3" w:rsidRPr="00B20C56" w:rsidRDefault="005C69A3" w:rsidP="00D065F7">
            <w:pPr>
              <w:pStyle w:val="TableParagraph"/>
              <w:ind w:left="80"/>
              <w:rPr>
                <w:rFonts w:ascii="Calibri" w:eastAsia="Calibri" w:hAnsi="Calibri" w:cs="Calibri"/>
              </w:rPr>
            </w:pPr>
          </w:p>
        </w:tc>
        <w:tc>
          <w:tcPr>
            <w:tcW w:w="1800" w:type="dxa"/>
          </w:tcPr>
          <w:p w14:paraId="2D7F5982" w14:textId="77777777" w:rsidR="005C69A3" w:rsidRPr="00B20C56" w:rsidRDefault="005C69A3" w:rsidP="00D065F7">
            <w:pPr>
              <w:pStyle w:val="TableParagraph"/>
              <w:ind w:left="52" w:right="95"/>
              <w:rPr>
                <w:rFonts w:ascii="Calibri" w:eastAsia="Calibri" w:hAnsi="Calibri" w:cs="Calibri"/>
              </w:rPr>
            </w:pPr>
          </w:p>
        </w:tc>
        <w:tc>
          <w:tcPr>
            <w:tcW w:w="1890" w:type="dxa"/>
          </w:tcPr>
          <w:p w14:paraId="0999A965"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67044102"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67B3E71A" w14:textId="77777777" w:rsidTr="00D065F7">
        <w:trPr>
          <w:trHeight w:val="453"/>
        </w:trPr>
        <w:tc>
          <w:tcPr>
            <w:tcW w:w="1865" w:type="dxa"/>
          </w:tcPr>
          <w:p w14:paraId="6D5F041B" w14:textId="77777777" w:rsidR="005C69A3" w:rsidRPr="00B20C56" w:rsidRDefault="005C69A3" w:rsidP="00D065F7">
            <w:pPr>
              <w:ind w:firstLine="60"/>
              <w:rPr>
                <w:i/>
              </w:rPr>
            </w:pPr>
            <w:r w:rsidRPr="00B20C56">
              <w:rPr>
                <w:iCs/>
              </w:rPr>
              <w:t>Other</w:t>
            </w:r>
          </w:p>
        </w:tc>
        <w:tc>
          <w:tcPr>
            <w:tcW w:w="1890" w:type="dxa"/>
          </w:tcPr>
          <w:p w14:paraId="712D6B41" w14:textId="77777777" w:rsidR="005C69A3" w:rsidRPr="00B20C56" w:rsidRDefault="005C69A3" w:rsidP="00D065F7">
            <w:pPr>
              <w:pStyle w:val="TableParagraph"/>
              <w:ind w:left="80"/>
              <w:rPr>
                <w:rFonts w:ascii="Calibri" w:eastAsia="Calibri" w:hAnsi="Calibri" w:cs="Calibri"/>
              </w:rPr>
            </w:pPr>
          </w:p>
        </w:tc>
        <w:tc>
          <w:tcPr>
            <w:tcW w:w="1800" w:type="dxa"/>
          </w:tcPr>
          <w:p w14:paraId="767888BB" w14:textId="77777777" w:rsidR="005C69A3" w:rsidRPr="00B20C56" w:rsidRDefault="005C69A3" w:rsidP="00D065F7">
            <w:pPr>
              <w:pStyle w:val="TableParagraph"/>
              <w:ind w:left="52" w:right="95"/>
              <w:rPr>
                <w:rFonts w:ascii="Calibri" w:eastAsia="Calibri" w:hAnsi="Calibri" w:cs="Calibri"/>
              </w:rPr>
            </w:pPr>
          </w:p>
        </w:tc>
        <w:tc>
          <w:tcPr>
            <w:tcW w:w="1890" w:type="dxa"/>
          </w:tcPr>
          <w:p w14:paraId="09227256"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0988FF39"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602C8209" w14:textId="77777777" w:rsidTr="00D065F7">
        <w:trPr>
          <w:trHeight w:val="453"/>
        </w:trPr>
        <w:tc>
          <w:tcPr>
            <w:tcW w:w="1865" w:type="dxa"/>
          </w:tcPr>
          <w:p w14:paraId="7BB5AF87" w14:textId="77777777" w:rsidR="005C69A3" w:rsidRPr="00B20C56" w:rsidRDefault="005C69A3" w:rsidP="00D065F7">
            <w:pPr>
              <w:ind w:firstLine="60"/>
              <w:rPr>
                <w:iCs/>
              </w:rPr>
            </w:pPr>
          </w:p>
        </w:tc>
        <w:tc>
          <w:tcPr>
            <w:tcW w:w="1890" w:type="dxa"/>
          </w:tcPr>
          <w:p w14:paraId="041BBB24" w14:textId="77777777" w:rsidR="005C69A3" w:rsidRPr="00B20C56" w:rsidRDefault="005C69A3" w:rsidP="00D065F7">
            <w:pPr>
              <w:pStyle w:val="TableParagraph"/>
              <w:ind w:left="80"/>
              <w:rPr>
                <w:rFonts w:ascii="Calibri" w:eastAsia="Calibri" w:hAnsi="Calibri" w:cs="Calibri"/>
              </w:rPr>
            </w:pPr>
          </w:p>
        </w:tc>
        <w:tc>
          <w:tcPr>
            <w:tcW w:w="1800" w:type="dxa"/>
          </w:tcPr>
          <w:p w14:paraId="36E7198A" w14:textId="77777777" w:rsidR="005C69A3" w:rsidRPr="00B20C56" w:rsidRDefault="005C69A3" w:rsidP="00D065F7">
            <w:pPr>
              <w:pStyle w:val="TableParagraph"/>
              <w:ind w:left="52" w:right="95"/>
              <w:rPr>
                <w:rFonts w:ascii="Calibri" w:eastAsia="Calibri" w:hAnsi="Calibri" w:cs="Calibri"/>
              </w:rPr>
            </w:pPr>
          </w:p>
        </w:tc>
        <w:tc>
          <w:tcPr>
            <w:tcW w:w="1890" w:type="dxa"/>
          </w:tcPr>
          <w:p w14:paraId="5ACB8538"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4CC29720" w14:textId="77777777" w:rsidR="005C69A3" w:rsidRPr="00B20C56" w:rsidRDefault="005C69A3" w:rsidP="00D065F7">
            <w:pPr>
              <w:pStyle w:val="TableParagraph"/>
              <w:ind w:left="80"/>
              <w:rPr>
                <w:rFonts w:ascii="Calibri" w:eastAsia="Calibri" w:hAnsi="Calibri" w:cs="Calibri"/>
                <w:color w:val="231F20"/>
              </w:rPr>
            </w:pPr>
          </w:p>
        </w:tc>
      </w:tr>
    </w:tbl>
    <w:p w14:paraId="0CE4F949" w14:textId="77777777" w:rsidR="008C02D8" w:rsidRDefault="008C02D8">
      <w:r>
        <w:br w:type="page"/>
      </w:r>
    </w:p>
    <w:p w14:paraId="2BD5B6ED" w14:textId="5BD81D32" w:rsidR="00A04C9A" w:rsidRPr="00B20C56" w:rsidRDefault="003E17E0" w:rsidP="005C69A3">
      <w:r w:rsidRPr="00B20C56">
        <w:lastRenderedPageBreak/>
        <w:t xml:space="preserve">List </w:t>
      </w:r>
      <w:r w:rsidR="00E70125" w:rsidRPr="00B20C56">
        <w:t xml:space="preserve">critical customers </w:t>
      </w:r>
      <w:r w:rsidRPr="00B20C56">
        <w:t xml:space="preserve">below who </w:t>
      </w:r>
      <w:r w:rsidR="008E1600" w:rsidRPr="00B20C56">
        <w:t xml:space="preserve">should be given priority notification due to their reliance on </w:t>
      </w:r>
      <w:r w:rsidR="008443DE" w:rsidRPr="00B20C56">
        <w:t>wastewater services</w:t>
      </w:r>
      <w:r w:rsidR="008E1600" w:rsidRPr="00B20C56">
        <w:t xml:space="preserve"> either for </w:t>
      </w:r>
      <w:r w:rsidR="00151487" w:rsidRPr="00B20C56">
        <w:t>public health</w:t>
      </w:r>
      <w:r w:rsidR="008E1600" w:rsidRPr="00B20C56">
        <w:t xml:space="preserve">, </w:t>
      </w:r>
      <w:r w:rsidR="00151487" w:rsidRPr="00B20C56">
        <w:t>large discharges</w:t>
      </w:r>
      <w:r w:rsidR="008E1600" w:rsidRPr="00B20C56">
        <w:t xml:space="preserve">, </w:t>
      </w:r>
      <w:r w:rsidR="00270B6F" w:rsidRPr="00B20C56">
        <w:t xml:space="preserve">or </w:t>
      </w:r>
      <w:r w:rsidR="008443DE" w:rsidRPr="00B20C56">
        <w:t>pretreatment programs</w:t>
      </w:r>
      <w:r w:rsidR="00270B6F" w:rsidRPr="00B20C56">
        <w:t>.</w:t>
      </w:r>
    </w:p>
    <w:p w14:paraId="386C7F2A" w14:textId="0DAE3D16" w:rsidR="005C69A3" w:rsidRPr="00B20C56" w:rsidRDefault="005C69A3" w:rsidP="0005330B">
      <w:pPr>
        <w:pStyle w:val="Heading3-NoTOC"/>
      </w:pPr>
      <w:r w:rsidRPr="00B20C56">
        <w:t>Critical Customer Contact List</w:t>
      </w:r>
    </w:p>
    <w:tbl>
      <w:tblPr>
        <w:tblW w:w="1059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2045"/>
        <w:gridCol w:w="1350"/>
        <w:gridCol w:w="1890"/>
        <w:gridCol w:w="1440"/>
        <w:gridCol w:w="1620"/>
        <w:gridCol w:w="2250"/>
      </w:tblGrid>
      <w:tr w:rsidR="005C69A3" w:rsidRPr="00B20C56" w14:paraId="7DF41760" w14:textId="77777777" w:rsidTr="00D065F7">
        <w:trPr>
          <w:trHeight w:val="453"/>
          <w:tblHeader/>
        </w:trPr>
        <w:tc>
          <w:tcPr>
            <w:tcW w:w="204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0B090949" w14:textId="77777777" w:rsidR="005C69A3" w:rsidRPr="00B20C56" w:rsidRDefault="005C69A3" w:rsidP="00D065F7">
            <w:pPr>
              <w:pStyle w:val="TableParagraph"/>
              <w:jc w:val="center"/>
              <w:rPr>
                <w:rFonts w:ascii="Times New Roman"/>
                <w:b/>
                <w:bCs/>
                <w:sz w:val="20"/>
              </w:rPr>
            </w:pPr>
            <w:r w:rsidRPr="00B20C56">
              <w:rPr>
                <w:rFonts w:eastAsia="Times New Roman"/>
                <w:b/>
                <w:bCs/>
                <w:color w:val="000000"/>
                <w:szCs w:val="20"/>
              </w:rPr>
              <w:t>Organization or Department</w:t>
            </w:r>
          </w:p>
        </w:tc>
        <w:tc>
          <w:tcPr>
            <w:tcW w:w="135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74B5DD74" w14:textId="77777777" w:rsidR="005C69A3" w:rsidRPr="00B20C56" w:rsidRDefault="005C69A3" w:rsidP="00D065F7">
            <w:pPr>
              <w:pStyle w:val="TableParagraph"/>
              <w:ind w:left="80"/>
              <w:jc w:val="center"/>
              <w:rPr>
                <w:b/>
                <w:bCs/>
                <w:color w:val="231F20"/>
              </w:rPr>
            </w:pPr>
            <w:r w:rsidRPr="00B20C56">
              <w:rPr>
                <w:rFonts w:eastAsia="Times New Roman"/>
                <w:b/>
                <w:bCs/>
                <w:color w:val="000000"/>
                <w:szCs w:val="20"/>
              </w:rPr>
              <w:t>Point Person Name or Position</w:t>
            </w:r>
          </w:p>
        </w:tc>
        <w:tc>
          <w:tcPr>
            <w:tcW w:w="189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7FFDA439" w14:textId="77777777" w:rsidR="005C69A3" w:rsidRPr="00B20C56" w:rsidRDefault="005C69A3" w:rsidP="00D065F7">
            <w:pPr>
              <w:pStyle w:val="TableParagraph"/>
              <w:ind w:left="52" w:right="95"/>
              <w:jc w:val="center"/>
              <w:rPr>
                <w:rFonts w:ascii="Times New Roman"/>
                <w:b/>
                <w:bCs/>
                <w:sz w:val="20"/>
              </w:rPr>
            </w:pPr>
            <w:r w:rsidRPr="00B20C56">
              <w:rPr>
                <w:rFonts w:eastAsia="Times New Roman"/>
                <w:b/>
                <w:bCs/>
                <w:color w:val="000000"/>
                <w:szCs w:val="20"/>
              </w:rPr>
              <w:t>Contact Instructions</w:t>
            </w:r>
          </w:p>
        </w:tc>
        <w:tc>
          <w:tcPr>
            <w:tcW w:w="144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40920CED" w14:textId="77777777" w:rsidR="005C69A3" w:rsidRPr="00B20C56" w:rsidRDefault="005C69A3" w:rsidP="00D065F7">
            <w:pPr>
              <w:pStyle w:val="TableParagraph"/>
              <w:jc w:val="center"/>
              <w:rPr>
                <w:b/>
                <w:bCs/>
              </w:rPr>
            </w:pPr>
            <w:r w:rsidRPr="00B20C56">
              <w:rPr>
                <w:rFonts w:eastAsia="Times New Roman"/>
                <w:b/>
                <w:bCs/>
                <w:color w:val="000000"/>
                <w:szCs w:val="20"/>
              </w:rPr>
              <w:t>Phone</w:t>
            </w:r>
          </w:p>
        </w:tc>
        <w:tc>
          <w:tcPr>
            <w:tcW w:w="162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3E06C16E" w14:textId="77777777" w:rsidR="005C69A3" w:rsidRPr="00B20C56" w:rsidRDefault="005C69A3" w:rsidP="00D065F7">
            <w:pPr>
              <w:pStyle w:val="TableParagraph"/>
              <w:jc w:val="center"/>
              <w:rPr>
                <w:rFonts w:eastAsia="Times New Roman"/>
                <w:b/>
                <w:bCs/>
                <w:color w:val="000000"/>
                <w:szCs w:val="20"/>
              </w:rPr>
            </w:pPr>
            <w:r w:rsidRPr="00B20C56">
              <w:rPr>
                <w:rFonts w:eastAsia="Times New Roman"/>
                <w:b/>
                <w:bCs/>
                <w:color w:val="000000"/>
                <w:szCs w:val="20"/>
              </w:rPr>
              <w:t>Alternate Phone</w:t>
            </w:r>
          </w:p>
        </w:tc>
        <w:tc>
          <w:tcPr>
            <w:tcW w:w="225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243770EE" w14:textId="77777777" w:rsidR="005C69A3" w:rsidRPr="00B20C56" w:rsidRDefault="005C69A3" w:rsidP="00D065F7">
            <w:pPr>
              <w:pStyle w:val="TableParagraph"/>
              <w:jc w:val="center"/>
              <w:rPr>
                <w:rFonts w:eastAsia="Times New Roman"/>
                <w:b/>
                <w:bCs/>
                <w:color w:val="000000"/>
                <w:szCs w:val="20"/>
              </w:rPr>
            </w:pPr>
            <w:r w:rsidRPr="00B20C56">
              <w:rPr>
                <w:rFonts w:eastAsia="Times New Roman"/>
                <w:b/>
                <w:bCs/>
                <w:color w:val="000000"/>
                <w:szCs w:val="20"/>
              </w:rPr>
              <w:t>Email or Website</w:t>
            </w:r>
          </w:p>
        </w:tc>
      </w:tr>
      <w:tr w:rsidR="005C69A3" w:rsidRPr="00B20C56" w14:paraId="58F97E67" w14:textId="77777777" w:rsidTr="00D065F7">
        <w:trPr>
          <w:trHeight w:val="453"/>
        </w:trPr>
        <w:tc>
          <w:tcPr>
            <w:tcW w:w="2045" w:type="dxa"/>
            <w:vAlign w:val="center"/>
          </w:tcPr>
          <w:p w14:paraId="1831B191" w14:textId="77777777" w:rsidR="005C69A3" w:rsidRPr="00B20C56" w:rsidRDefault="005C69A3" w:rsidP="00D065F7">
            <w:pPr>
              <w:ind w:left="60"/>
              <w:rPr>
                <w:i/>
              </w:rPr>
            </w:pPr>
            <w:r w:rsidRPr="00B20C56">
              <w:rPr>
                <w:i/>
              </w:rPr>
              <w:t>Hospitals</w:t>
            </w:r>
          </w:p>
        </w:tc>
        <w:tc>
          <w:tcPr>
            <w:tcW w:w="1350" w:type="dxa"/>
          </w:tcPr>
          <w:p w14:paraId="4575CC89" w14:textId="77777777" w:rsidR="005C69A3" w:rsidRPr="00B20C56" w:rsidRDefault="005C69A3"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Liz Baker, Health Care Director</w:t>
            </w:r>
          </w:p>
        </w:tc>
        <w:tc>
          <w:tcPr>
            <w:tcW w:w="1890" w:type="dxa"/>
          </w:tcPr>
          <w:p w14:paraId="53347AD6" w14:textId="77777777" w:rsidR="005C69A3" w:rsidRPr="00B20C56" w:rsidRDefault="005C69A3" w:rsidP="00D065F7">
            <w:pPr>
              <w:pStyle w:val="TableParagraph"/>
              <w:ind w:left="52" w:right="95"/>
              <w:rPr>
                <w:rFonts w:ascii="Calibri" w:eastAsia="Calibri" w:hAnsi="Calibri" w:cs="Calibri"/>
                <w:i/>
                <w:iCs/>
                <w:color w:val="4C4D4D" w:themeColor="accent5"/>
              </w:rPr>
            </w:pPr>
            <w:r w:rsidRPr="00B20C56">
              <w:rPr>
                <w:rFonts w:ascii="Calibri" w:eastAsia="Calibri" w:hAnsi="Calibri" w:cs="Calibri"/>
                <w:i/>
                <w:iCs/>
                <w:color w:val="4C4D4D" w:themeColor="accent5"/>
              </w:rPr>
              <w:t>Text is best</w:t>
            </w:r>
          </w:p>
        </w:tc>
        <w:tc>
          <w:tcPr>
            <w:tcW w:w="1440" w:type="dxa"/>
          </w:tcPr>
          <w:p w14:paraId="1F594022" w14:textId="77777777" w:rsidR="005C69A3" w:rsidRPr="00B20C56" w:rsidRDefault="005C69A3"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555-555-4444</w:t>
            </w:r>
          </w:p>
        </w:tc>
        <w:tc>
          <w:tcPr>
            <w:tcW w:w="1620" w:type="dxa"/>
          </w:tcPr>
          <w:p w14:paraId="3DFE0A67" w14:textId="77777777" w:rsidR="005C69A3" w:rsidRPr="00B20C56" w:rsidRDefault="005C69A3"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555-555-1111</w:t>
            </w:r>
          </w:p>
        </w:tc>
        <w:tc>
          <w:tcPr>
            <w:tcW w:w="2250" w:type="dxa"/>
          </w:tcPr>
          <w:p w14:paraId="55E1F825" w14:textId="77777777" w:rsidR="005C69A3" w:rsidRPr="00B20C56" w:rsidRDefault="005C69A3"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lbaker@ehc.org</w:t>
            </w:r>
          </w:p>
        </w:tc>
      </w:tr>
      <w:tr w:rsidR="005C69A3" w:rsidRPr="00B20C56" w14:paraId="35FBCE29" w14:textId="77777777" w:rsidTr="00D065F7">
        <w:trPr>
          <w:trHeight w:val="453"/>
        </w:trPr>
        <w:tc>
          <w:tcPr>
            <w:tcW w:w="2045" w:type="dxa"/>
            <w:vAlign w:val="center"/>
          </w:tcPr>
          <w:p w14:paraId="767322E3" w14:textId="77777777" w:rsidR="005C69A3" w:rsidRPr="00B20C56" w:rsidRDefault="005C69A3" w:rsidP="00D065F7">
            <w:pPr>
              <w:ind w:left="60"/>
              <w:rPr>
                <w:i/>
              </w:rPr>
            </w:pPr>
            <w:r w:rsidRPr="00B20C56">
              <w:rPr>
                <w:i/>
              </w:rPr>
              <w:t>Senior living center</w:t>
            </w:r>
          </w:p>
        </w:tc>
        <w:tc>
          <w:tcPr>
            <w:tcW w:w="1350" w:type="dxa"/>
          </w:tcPr>
          <w:p w14:paraId="3A0E46C4" w14:textId="77777777" w:rsidR="005C69A3" w:rsidRPr="00B20C56" w:rsidRDefault="005C69A3" w:rsidP="00D065F7">
            <w:pPr>
              <w:pStyle w:val="TableParagraph"/>
              <w:ind w:left="80"/>
              <w:rPr>
                <w:rFonts w:ascii="Calibri" w:eastAsia="Calibri" w:hAnsi="Calibri" w:cs="Calibri"/>
              </w:rPr>
            </w:pPr>
          </w:p>
        </w:tc>
        <w:tc>
          <w:tcPr>
            <w:tcW w:w="1890" w:type="dxa"/>
          </w:tcPr>
          <w:p w14:paraId="50BDA10C" w14:textId="77777777" w:rsidR="005C69A3" w:rsidRPr="00B20C56" w:rsidRDefault="005C69A3" w:rsidP="00D065F7">
            <w:pPr>
              <w:pStyle w:val="TableParagraph"/>
              <w:ind w:left="52" w:right="95"/>
              <w:rPr>
                <w:rFonts w:ascii="Calibri" w:eastAsia="Calibri" w:hAnsi="Calibri" w:cs="Calibri"/>
              </w:rPr>
            </w:pPr>
          </w:p>
        </w:tc>
        <w:tc>
          <w:tcPr>
            <w:tcW w:w="1440" w:type="dxa"/>
          </w:tcPr>
          <w:p w14:paraId="15D82D04" w14:textId="77777777" w:rsidR="005C69A3" w:rsidRPr="00B20C56" w:rsidRDefault="005C69A3" w:rsidP="00D065F7">
            <w:pPr>
              <w:pStyle w:val="TableParagraph"/>
              <w:ind w:left="80"/>
              <w:rPr>
                <w:rFonts w:ascii="Calibri" w:eastAsia="Calibri" w:hAnsi="Calibri" w:cs="Calibri"/>
                <w:color w:val="231F20"/>
              </w:rPr>
            </w:pPr>
          </w:p>
        </w:tc>
        <w:tc>
          <w:tcPr>
            <w:tcW w:w="1620" w:type="dxa"/>
          </w:tcPr>
          <w:p w14:paraId="2143BC42" w14:textId="77777777" w:rsidR="005C69A3" w:rsidRPr="00B20C56" w:rsidRDefault="005C69A3" w:rsidP="00D065F7">
            <w:pPr>
              <w:pStyle w:val="TableParagraph"/>
              <w:ind w:left="80"/>
              <w:rPr>
                <w:rFonts w:ascii="Calibri" w:eastAsia="Calibri" w:hAnsi="Calibri" w:cs="Calibri"/>
                <w:color w:val="231F20"/>
              </w:rPr>
            </w:pPr>
          </w:p>
        </w:tc>
        <w:tc>
          <w:tcPr>
            <w:tcW w:w="2250" w:type="dxa"/>
          </w:tcPr>
          <w:p w14:paraId="3E9A0698"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6641AF8F" w14:textId="77777777" w:rsidTr="00D065F7">
        <w:trPr>
          <w:trHeight w:val="453"/>
        </w:trPr>
        <w:tc>
          <w:tcPr>
            <w:tcW w:w="2045" w:type="dxa"/>
            <w:vAlign w:val="center"/>
          </w:tcPr>
          <w:p w14:paraId="1820C5AD" w14:textId="77777777" w:rsidR="005C69A3" w:rsidRPr="00B20C56" w:rsidRDefault="005C69A3" w:rsidP="00D065F7">
            <w:pPr>
              <w:ind w:left="60"/>
              <w:rPr>
                <w:i/>
              </w:rPr>
            </w:pPr>
            <w:r w:rsidRPr="00B20C56">
              <w:rPr>
                <w:i/>
              </w:rPr>
              <w:t>Emergency shelters</w:t>
            </w:r>
          </w:p>
        </w:tc>
        <w:tc>
          <w:tcPr>
            <w:tcW w:w="1350" w:type="dxa"/>
          </w:tcPr>
          <w:p w14:paraId="3C4C3BF7" w14:textId="77777777" w:rsidR="005C69A3" w:rsidRPr="00B20C56" w:rsidRDefault="005C69A3" w:rsidP="00D065F7">
            <w:pPr>
              <w:pStyle w:val="TableParagraph"/>
              <w:ind w:left="80"/>
              <w:rPr>
                <w:rFonts w:ascii="Calibri" w:eastAsia="Calibri" w:hAnsi="Calibri" w:cs="Calibri"/>
              </w:rPr>
            </w:pPr>
          </w:p>
        </w:tc>
        <w:tc>
          <w:tcPr>
            <w:tcW w:w="1890" w:type="dxa"/>
          </w:tcPr>
          <w:p w14:paraId="53A53C76" w14:textId="77777777" w:rsidR="005C69A3" w:rsidRPr="00B20C56" w:rsidRDefault="005C69A3" w:rsidP="00D065F7">
            <w:pPr>
              <w:pStyle w:val="TableParagraph"/>
              <w:ind w:left="52" w:right="95"/>
              <w:rPr>
                <w:rFonts w:ascii="Calibri" w:eastAsia="Calibri" w:hAnsi="Calibri" w:cs="Calibri"/>
              </w:rPr>
            </w:pPr>
          </w:p>
        </w:tc>
        <w:tc>
          <w:tcPr>
            <w:tcW w:w="1440" w:type="dxa"/>
          </w:tcPr>
          <w:p w14:paraId="050D4A85" w14:textId="77777777" w:rsidR="005C69A3" w:rsidRPr="00B20C56" w:rsidRDefault="005C69A3" w:rsidP="00D065F7">
            <w:pPr>
              <w:pStyle w:val="TableParagraph"/>
              <w:ind w:left="80"/>
              <w:rPr>
                <w:rFonts w:ascii="Calibri" w:eastAsia="Calibri" w:hAnsi="Calibri" w:cs="Calibri"/>
                <w:color w:val="231F20"/>
              </w:rPr>
            </w:pPr>
          </w:p>
        </w:tc>
        <w:tc>
          <w:tcPr>
            <w:tcW w:w="1620" w:type="dxa"/>
          </w:tcPr>
          <w:p w14:paraId="69F08703" w14:textId="77777777" w:rsidR="005C69A3" w:rsidRPr="00B20C56" w:rsidRDefault="005C69A3" w:rsidP="00D065F7">
            <w:pPr>
              <w:pStyle w:val="TableParagraph"/>
              <w:ind w:left="80"/>
              <w:rPr>
                <w:rFonts w:ascii="Calibri" w:eastAsia="Calibri" w:hAnsi="Calibri" w:cs="Calibri"/>
                <w:color w:val="231F20"/>
              </w:rPr>
            </w:pPr>
          </w:p>
        </w:tc>
        <w:tc>
          <w:tcPr>
            <w:tcW w:w="2250" w:type="dxa"/>
          </w:tcPr>
          <w:p w14:paraId="4B786EDB"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6A4F7E43" w14:textId="77777777" w:rsidTr="00D065F7">
        <w:trPr>
          <w:trHeight w:val="453"/>
        </w:trPr>
        <w:tc>
          <w:tcPr>
            <w:tcW w:w="2045" w:type="dxa"/>
            <w:vAlign w:val="center"/>
          </w:tcPr>
          <w:p w14:paraId="00F8DF4A" w14:textId="77777777" w:rsidR="005C69A3" w:rsidRPr="00B20C56" w:rsidRDefault="005C69A3" w:rsidP="00D065F7">
            <w:pPr>
              <w:ind w:left="60"/>
              <w:rPr>
                <w:i/>
              </w:rPr>
            </w:pPr>
            <w:r w:rsidRPr="00B20C56">
              <w:rPr>
                <w:i/>
              </w:rPr>
              <w:t>Downstream water users</w:t>
            </w:r>
          </w:p>
        </w:tc>
        <w:tc>
          <w:tcPr>
            <w:tcW w:w="1350" w:type="dxa"/>
          </w:tcPr>
          <w:p w14:paraId="669AC14B" w14:textId="77777777" w:rsidR="005C69A3" w:rsidRPr="00B20C56" w:rsidRDefault="005C69A3" w:rsidP="00D065F7">
            <w:pPr>
              <w:pStyle w:val="TableParagraph"/>
              <w:ind w:left="80"/>
              <w:rPr>
                <w:rFonts w:ascii="Calibri" w:eastAsia="Calibri" w:hAnsi="Calibri" w:cs="Calibri"/>
              </w:rPr>
            </w:pPr>
          </w:p>
        </w:tc>
        <w:tc>
          <w:tcPr>
            <w:tcW w:w="1890" w:type="dxa"/>
          </w:tcPr>
          <w:p w14:paraId="59F648EA" w14:textId="77777777" w:rsidR="005C69A3" w:rsidRPr="00B20C56" w:rsidRDefault="005C69A3" w:rsidP="00D065F7">
            <w:pPr>
              <w:pStyle w:val="TableParagraph"/>
              <w:ind w:left="52" w:right="95"/>
              <w:rPr>
                <w:rFonts w:ascii="Calibri" w:eastAsia="Calibri" w:hAnsi="Calibri" w:cs="Calibri"/>
              </w:rPr>
            </w:pPr>
          </w:p>
        </w:tc>
        <w:tc>
          <w:tcPr>
            <w:tcW w:w="1440" w:type="dxa"/>
          </w:tcPr>
          <w:p w14:paraId="5858292D" w14:textId="77777777" w:rsidR="005C69A3" w:rsidRPr="00B20C56" w:rsidRDefault="005C69A3" w:rsidP="00D065F7">
            <w:pPr>
              <w:pStyle w:val="TableParagraph"/>
              <w:ind w:left="80"/>
              <w:rPr>
                <w:rFonts w:ascii="Calibri" w:eastAsia="Calibri" w:hAnsi="Calibri" w:cs="Calibri"/>
                <w:color w:val="231F20"/>
              </w:rPr>
            </w:pPr>
          </w:p>
        </w:tc>
        <w:tc>
          <w:tcPr>
            <w:tcW w:w="1620" w:type="dxa"/>
          </w:tcPr>
          <w:p w14:paraId="493079F7" w14:textId="77777777" w:rsidR="005C69A3" w:rsidRPr="00B20C56" w:rsidRDefault="005C69A3" w:rsidP="00D065F7">
            <w:pPr>
              <w:pStyle w:val="TableParagraph"/>
              <w:ind w:left="80"/>
              <w:rPr>
                <w:rFonts w:ascii="Calibri" w:eastAsia="Calibri" w:hAnsi="Calibri" w:cs="Calibri"/>
                <w:color w:val="231F20"/>
              </w:rPr>
            </w:pPr>
          </w:p>
        </w:tc>
        <w:tc>
          <w:tcPr>
            <w:tcW w:w="2250" w:type="dxa"/>
          </w:tcPr>
          <w:p w14:paraId="63C3D1AB"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24449CAC" w14:textId="77777777" w:rsidTr="00D065F7">
        <w:trPr>
          <w:trHeight w:val="453"/>
        </w:trPr>
        <w:tc>
          <w:tcPr>
            <w:tcW w:w="2045" w:type="dxa"/>
            <w:vAlign w:val="center"/>
          </w:tcPr>
          <w:p w14:paraId="06ABB4D3" w14:textId="77777777" w:rsidR="005C69A3" w:rsidRPr="00B20C56" w:rsidRDefault="005C69A3" w:rsidP="00D065F7">
            <w:pPr>
              <w:ind w:left="60"/>
              <w:rPr>
                <w:i/>
              </w:rPr>
            </w:pPr>
            <w:r w:rsidRPr="00B20C56">
              <w:rPr>
                <w:i/>
              </w:rPr>
              <w:t>Commercial/Industrial users</w:t>
            </w:r>
          </w:p>
        </w:tc>
        <w:tc>
          <w:tcPr>
            <w:tcW w:w="1350" w:type="dxa"/>
          </w:tcPr>
          <w:p w14:paraId="0444A606" w14:textId="77777777" w:rsidR="005C69A3" w:rsidRPr="00B20C56" w:rsidRDefault="005C69A3" w:rsidP="00D065F7">
            <w:pPr>
              <w:pStyle w:val="TableParagraph"/>
              <w:ind w:left="80"/>
              <w:rPr>
                <w:rFonts w:ascii="Calibri" w:eastAsia="Calibri" w:hAnsi="Calibri" w:cs="Calibri"/>
              </w:rPr>
            </w:pPr>
          </w:p>
        </w:tc>
        <w:tc>
          <w:tcPr>
            <w:tcW w:w="1890" w:type="dxa"/>
          </w:tcPr>
          <w:p w14:paraId="58A1DD77" w14:textId="77777777" w:rsidR="005C69A3" w:rsidRPr="00B20C56" w:rsidRDefault="005C69A3" w:rsidP="00D065F7">
            <w:pPr>
              <w:pStyle w:val="TableParagraph"/>
              <w:ind w:left="52" w:right="95"/>
              <w:rPr>
                <w:rFonts w:ascii="Calibri" w:eastAsia="Calibri" w:hAnsi="Calibri" w:cs="Calibri"/>
              </w:rPr>
            </w:pPr>
          </w:p>
        </w:tc>
        <w:tc>
          <w:tcPr>
            <w:tcW w:w="1440" w:type="dxa"/>
          </w:tcPr>
          <w:p w14:paraId="54B9FB4A" w14:textId="77777777" w:rsidR="005C69A3" w:rsidRPr="00B20C56" w:rsidRDefault="005C69A3" w:rsidP="00D065F7">
            <w:pPr>
              <w:pStyle w:val="TableParagraph"/>
              <w:ind w:left="80"/>
              <w:rPr>
                <w:rFonts w:ascii="Calibri" w:eastAsia="Calibri" w:hAnsi="Calibri" w:cs="Calibri"/>
                <w:color w:val="231F20"/>
              </w:rPr>
            </w:pPr>
          </w:p>
        </w:tc>
        <w:tc>
          <w:tcPr>
            <w:tcW w:w="1620" w:type="dxa"/>
          </w:tcPr>
          <w:p w14:paraId="7DEA36A5" w14:textId="77777777" w:rsidR="005C69A3" w:rsidRPr="00B20C56" w:rsidRDefault="005C69A3" w:rsidP="00D065F7">
            <w:pPr>
              <w:pStyle w:val="TableParagraph"/>
              <w:ind w:left="80"/>
              <w:rPr>
                <w:rFonts w:ascii="Calibri" w:eastAsia="Calibri" w:hAnsi="Calibri" w:cs="Calibri"/>
                <w:color w:val="231F20"/>
              </w:rPr>
            </w:pPr>
          </w:p>
        </w:tc>
        <w:tc>
          <w:tcPr>
            <w:tcW w:w="2250" w:type="dxa"/>
          </w:tcPr>
          <w:p w14:paraId="1D3F664F"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6853EADA" w14:textId="77777777" w:rsidTr="00D065F7">
        <w:trPr>
          <w:trHeight w:val="453"/>
        </w:trPr>
        <w:tc>
          <w:tcPr>
            <w:tcW w:w="2045" w:type="dxa"/>
            <w:vAlign w:val="center"/>
          </w:tcPr>
          <w:p w14:paraId="773B4042" w14:textId="77777777" w:rsidR="005C69A3" w:rsidRPr="00B20C56" w:rsidRDefault="005C69A3" w:rsidP="00D065F7">
            <w:pPr>
              <w:ind w:left="60"/>
              <w:rPr>
                <w:i/>
              </w:rPr>
            </w:pPr>
            <w:r w:rsidRPr="00B20C56">
              <w:rPr>
                <w:i/>
              </w:rPr>
              <w:t>Government users</w:t>
            </w:r>
          </w:p>
        </w:tc>
        <w:tc>
          <w:tcPr>
            <w:tcW w:w="1350" w:type="dxa"/>
          </w:tcPr>
          <w:p w14:paraId="371D12A6" w14:textId="77777777" w:rsidR="005C69A3" w:rsidRPr="00B20C56" w:rsidRDefault="005C69A3" w:rsidP="00D065F7">
            <w:pPr>
              <w:pStyle w:val="TableParagraph"/>
              <w:ind w:left="80"/>
              <w:rPr>
                <w:rFonts w:ascii="Calibri" w:eastAsia="Calibri" w:hAnsi="Calibri" w:cs="Calibri"/>
              </w:rPr>
            </w:pPr>
          </w:p>
        </w:tc>
        <w:tc>
          <w:tcPr>
            <w:tcW w:w="1890" w:type="dxa"/>
          </w:tcPr>
          <w:p w14:paraId="716128B8" w14:textId="77777777" w:rsidR="005C69A3" w:rsidRPr="00B20C56" w:rsidRDefault="005C69A3" w:rsidP="00D065F7">
            <w:pPr>
              <w:pStyle w:val="TableParagraph"/>
              <w:ind w:left="52" w:right="95"/>
              <w:rPr>
                <w:rFonts w:ascii="Calibri" w:eastAsia="Calibri" w:hAnsi="Calibri" w:cs="Calibri"/>
              </w:rPr>
            </w:pPr>
          </w:p>
        </w:tc>
        <w:tc>
          <w:tcPr>
            <w:tcW w:w="1440" w:type="dxa"/>
          </w:tcPr>
          <w:p w14:paraId="37640073" w14:textId="77777777" w:rsidR="005C69A3" w:rsidRPr="00B20C56" w:rsidRDefault="005C69A3" w:rsidP="00D065F7">
            <w:pPr>
              <w:pStyle w:val="TableParagraph"/>
              <w:ind w:left="80"/>
              <w:rPr>
                <w:rFonts w:ascii="Calibri" w:eastAsia="Calibri" w:hAnsi="Calibri" w:cs="Calibri"/>
                <w:color w:val="231F20"/>
              </w:rPr>
            </w:pPr>
          </w:p>
        </w:tc>
        <w:tc>
          <w:tcPr>
            <w:tcW w:w="1620" w:type="dxa"/>
          </w:tcPr>
          <w:p w14:paraId="1271FAF2" w14:textId="77777777" w:rsidR="005C69A3" w:rsidRPr="00B20C56" w:rsidRDefault="005C69A3" w:rsidP="00D065F7">
            <w:pPr>
              <w:pStyle w:val="TableParagraph"/>
              <w:ind w:left="80"/>
              <w:rPr>
                <w:rFonts w:ascii="Calibri" w:eastAsia="Calibri" w:hAnsi="Calibri" w:cs="Calibri"/>
                <w:color w:val="231F20"/>
              </w:rPr>
            </w:pPr>
          </w:p>
        </w:tc>
        <w:tc>
          <w:tcPr>
            <w:tcW w:w="2250" w:type="dxa"/>
          </w:tcPr>
          <w:p w14:paraId="39B4CE1C"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67EB30F2" w14:textId="77777777" w:rsidTr="00D065F7">
        <w:trPr>
          <w:trHeight w:val="453"/>
        </w:trPr>
        <w:tc>
          <w:tcPr>
            <w:tcW w:w="2045" w:type="dxa"/>
            <w:vAlign w:val="center"/>
          </w:tcPr>
          <w:p w14:paraId="76658F80" w14:textId="77777777" w:rsidR="005C69A3" w:rsidRPr="00B20C56" w:rsidRDefault="005C69A3" w:rsidP="00D065F7">
            <w:pPr>
              <w:ind w:left="60"/>
              <w:rPr>
                <w:i/>
              </w:rPr>
            </w:pPr>
            <w:r w:rsidRPr="00B20C56">
              <w:rPr>
                <w:i/>
              </w:rPr>
              <w:t>High wastewater volume customers</w:t>
            </w:r>
          </w:p>
        </w:tc>
        <w:tc>
          <w:tcPr>
            <w:tcW w:w="1350" w:type="dxa"/>
          </w:tcPr>
          <w:p w14:paraId="313F0754" w14:textId="77777777" w:rsidR="005C69A3" w:rsidRPr="00B20C56" w:rsidRDefault="005C69A3" w:rsidP="00D065F7">
            <w:pPr>
              <w:pStyle w:val="TableParagraph"/>
              <w:ind w:left="80"/>
              <w:rPr>
                <w:rFonts w:ascii="Calibri" w:eastAsia="Calibri" w:hAnsi="Calibri" w:cs="Calibri"/>
              </w:rPr>
            </w:pPr>
          </w:p>
        </w:tc>
        <w:tc>
          <w:tcPr>
            <w:tcW w:w="1890" w:type="dxa"/>
          </w:tcPr>
          <w:p w14:paraId="5A08F5A9" w14:textId="77777777" w:rsidR="005C69A3" w:rsidRPr="00B20C56" w:rsidRDefault="005C69A3" w:rsidP="00D065F7">
            <w:pPr>
              <w:pStyle w:val="TableParagraph"/>
              <w:ind w:left="52" w:right="95"/>
              <w:rPr>
                <w:rFonts w:ascii="Calibri" w:eastAsia="Calibri" w:hAnsi="Calibri" w:cs="Calibri"/>
              </w:rPr>
            </w:pPr>
          </w:p>
        </w:tc>
        <w:tc>
          <w:tcPr>
            <w:tcW w:w="1440" w:type="dxa"/>
          </w:tcPr>
          <w:p w14:paraId="24C52D90" w14:textId="77777777" w:rsidR="005C69A3" w:rsidRPr="00B20C56" w:rsidRDefault="005C69A3" w:rsidP="00D065F7">
            <w:pPr>
              <w:pStyle w:val="TableParagraph"/>
              <w:ind w:left="80"/>
              <w:rPr>
                <w:rFonts w:ascii="Calibri" w:eastAsia="Calibri" w:hAnsi="Calibri" w:cs="Calibri"/>
                <w:color w:val="231F20"/>
              </w:rPr>
            </w:pPr>
          </w:p>
        </w:tc>
        <w:tc>
          <w:tcPr>
            <w:tcW w:w="1620" w:type="dxa"/>
          </w:tcPr>
          <w:p w14:paraId="3B71A6A2" w14:textId="77777777" w:rsidR="005C69A3" w:rsidRPr="00B20C56" w:rsidRDefault="005C69A3" w:rsidP="00D065F7">
            <w:pPr>
              <w:pStyle w:val="TableParagraph"/>
              <w:ind w:left="80"/>
              <w:rPr>
                <w:rFonts w:ascii="Calibri" w:eastAsia="Calibri" w:hAnsi="Calibri" w:cs="Calibri"/>
                <w:color w:val="231F20"/>
              </w:rPr>
            </w:pPr>
          </w:p>
        </w:tc>
        <w:tc>
          <w:tcPr>
            <w:tcW w:w="2250" w:type="dxa"/>
          </w:tcPr>
          <w:p w14:paraId="12126CF8"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017E7E49" w14:textId="77777777" w:rsidTr="00D065F7">
        <w:trPr>
          <w:trHeight w:val="453"/>
        </w:trPr>
        <w:tc>
          <w:tcPr>
            <w:tcW w:w="2045" w:type="dxa"/>
            <w:vAlign w:val="center"/>
          </w:tcPr>
          <w:p w14:paraId="44C19F5C" w14:textId="77777777" w:rsidR="005C69A3" w:rsidRPr="00B20C56" w:rsidRDefault="005C69A3" w:rsidP="00D065F7">
            <w:pPr>
              <w:ind w:left="60"/>
              <w:rPr>
                <w:i/>
              </w:rPr>
            </w:pPr>
            <w:r w:rsidRPr="00B20C56">
              <w:rPr>
                <w:i/>
              </w:rPr>
              <w:t>Industrial wastewater customers</w:t>
            </w:r>
          </w:p>
        </w:tc>
        <w:tc>
          <w:tcPr>
            <w:tcW w:w="1350" w:type="dxa"/>
          </w:tcPr>
          <w:p w14:paraId="530B7865" w14:textId="77777777" w:rsidR="005C69A3" w:rsidRPr="00B20C56" w:rsidRDefault="005C69A3" w:rsidP="00D065F7">
            <w:pPr>
              <w:pStyle w:val="TableParagraph"/>
              <w:ind w:left="80"/>
              <w:rPr>
                <w:rFonts w:ascii="Calibri" w:eastAsia="Calibri" w:hAnsi="Calibri" w:cs="Calibri"/>
              </w:rPr>
            </w:pPr>
          </w:p>
        </w:tc>
        <w:tc>
          <w:tcPr>
            <w:tcW w:w="1890" w:type="dxa"/>
          </w:tcPr>
          <w:p w14:paraId="7A168AB6" w14:textId="77777777" w:rsidR="005C69A3" w:rsidRPr="00B20C56" w:rsidRDefault="005C69A3" w:rsidP="00D065F7">
            <w:pPr>
              <w:pStyle w:val="TableParagraph"/>
              <w:ind w:left="52" w:right="95"/>
              <w:rPr>
                <w:rFonts w:ascii="Calibri" w:eastAsia="Calibri" w:hAnsi="Calibri" w:cs="Calibri"/>
              </w:rPr>
            </w:pPr>
          </w:p>
        </w:tc>
        <w:tc>
          <w:tcPr>
            <w:tcW w:w="1440" w:type="dxa"/>
          </w:tcPr>
          <w:p w14:paraId="4DD46805" w14:textId="77777777" w:rsidR="005C69A3" w:rsidRPr="00B20C56" w:rsidRDefault="005C69A3" w:rsidP="00D065F7">
            <w:pPr>
              <w:pStyle w:val="TableParagraph"/>
              <w:ind w:left="80"/>
              <w:rPr>
                <w:rFonts w:ascii="Calibri" w:eastAsia="Calibri" w:hAnsi="Calibri" w:cs="Calibri"/>
                <w:color w:val="231F20"/>
              </w:rPr>
            </w:pPr>
          </w:p>
        </w:tc>
        <w:tc>
          <w:tcPr>
            <w:tcW w:w="1620" w:type="dxa"/>
          </w:tcPr>
          <w:p w14:paraId="68A7640D" w14:textId="77777777" w:rsidR="005C69A3" w:rsidRPr="00B20C56" w:rsidRDefault="005C69A3" w:rsidP="00D065F7">
            <w:pPr>
              <w:pStyle w:val="TableParagraph"/>
              <w:ind w:left="80"/>
              <w:rPr>
                <w:rFonts w:ascii="Calibri" w:eastAsia="Calibri" w:hAnsi="Calibri" w:cs="Calibri"/>
                <w:color w:val="231F20"/>
              </w:rPr>
            </w:pPr>
          </w:p>
        </w:tc>
        <w:tc>
          <w:tcPr>
            <w:tcW w:w="2250" w:type="dxa"/>
          </w:tcPr>
          <w:p w14:paraId="78B63790"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755CA1E6" w14:textId="77777777" w:rsidTr="00D065F7">
        <w:trPr>
          <w:trHeight w:val="453"/>
        </w:trPr>
        <w:tc>
          <w:tcPr>
            <w:tcW w:w="2045" w:type="dxa"/>
            <w:vAlign w:val="center"/>
          </w:tcPr>
          <w:p w14:paraId="6CBF6A71" w14:textId="77777777" w:rsidR="005C69A3" w:rsidRPr="00B20C56" w:rsidRDefault="005C69A3" w:rsidP="00D065F7">
            <w:pPr>
              <w:ind w:left="60"/>
              <w:rPr>
                <w:i/>
              </w:rPr>
            </w:pPr>
            <w:r w:rsidRPr="00B20C56">
              <w:rPr>
                <w:iCs/>
              </w:rPr>
              <w:t>Other</w:t>
            </w:r>
          </w:p>
        </w:tc>
        <w:tc>
          <w:tcPr>
            <w:tcW w:w="1350" w:type="dxa"/>
          </w:tcPr>
          <w:p w14:paraId="06636C8A" w14:textId="77777777" w:rsidR="005C69A3" w:rsidRPr="00B20C56" w:rsidRDefault="005C69A3" w:rsidP="00D065F7">
            <w:pPr>
              <w:pStyle w:val="TableParagraph"/>
              <w:ind w:left="80"/>
              <w:rPr>
                <w:rFonts w:ascii="Calibri" w:eastAsia="Calibri" w:hAnsi="Calibri" w:cs="Calibri"/>
              </w:rPr>
            </w:pPr>
          </w:p>
        </w:tc>
        <w:tc>
          <w:tcPr>
            <w:tcW w:w="1890" w:type="dxa"/>
          </w:tcPr>
          <w:p w14:paraId="2F478FF9" w14:textId="77777777" w:rsidR="005C69A3" w:rsidRPr="00B20C56" w:rsidRDefault="005C69A3" w:rsidP="00D065F7">
            <w:pPr>
              <w:pStyle w:val="TableParagraph"/>
              <w:ind w:left="52" w:right="95"/>
              <w:rPr>
                <w:rFonts w:ascii="Calibri" w:eastAsia="Calibri" w:hAnsi="Calibri" w:cs="Calibri"/>
              </w:rPr>
            </w:pPr>
          </w:p>
        </w:tc>
        <w:tc>
          <w:tcPr>
            <w:tcW w:w="1440" w:type="dxa"/>
          </w:tcPr>
          <w:p w14:paraId="676B12E1" w14:textId="77777777" w:rsidR="005C69A3" w:rsidRPr="00B20C56" w:rsidRDefault="005C69A3" w:rsidP="00D065F7">
            <w:pPr>
              <w:pStyle w:val="TableParagraph"/>
              <w:ind w:left="80"/>
              <w:rPr>
                <w:rFonts w:ascii="Calibri" w:eastAsia="Calibri" w:hAnsi="Calibri" w:cs="Calibri"/>
                <w:color w:val="231F20"/>
              </w:rPr>
            </w:pPr>
          </w:p>
        </w:tc>
        <w:tc>
          <w:tcPr>
            <w:tcW w:w="1620" w:type="dxa"/>
          </w:tcPr>
          <w:p w14:paraId="11C03043" w14:textId="77777777" w:rsidR="005C69A3" w:rsidRPr="00B20C56" w:rsidRDefault="005C69A3" w:rsidP="00D065F7">
            <w:pPr>
              <w:pStyle w:val="TableParagraph"/>
              <w:ind w:left="80"/>
              <w:rPr>
                <w:rFonts w:ascii="Calibri" w:eastAsia="Calibri" w:hAnsi="Calibri" w:cs="Calibri"/>
                <w:color w:val="231F20"/>
              </w:rPr>
            </w:pPr>
          </w:p>
        </w:tc>
        <w:tc>
          <w:tcPr>
            <w:tcW w:w="2250" w:type="dxa"/>
          </w:tcPr>
          <w:p w14:paraId="15082ABF"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6B43D678" w14:textId="77777777" w:rsidTr="00D065F7">
        <w:trPr>
          <w:trHeight w:val="453"/>
        </w:trPr>
        <w:tc>
          <w:tcPr>
            <w:tcW w:w="2045" w:type="dxa"/>
            <w:vAlign w:val="center"/>
          </w:tcPr>
          <w:p w14:paraId="7DBBDD73" w14:textId="77777777" w:rsidR="005C69A3" w:rsidRPr="00B20C56" w:rsidRDefault="005C69A3" w:rsidP="00D065F7">
            <w:pPr>
              <w:ind w:left="60"/>
              <w:rPr>
                <w:iCs/>
              </w:rPr>
            </w:pPr>
          </w:p>
        </w:tc>
        <w:tc>
          <w:tcPr>
            <w:tcW w:w="1350" w:type="dxa"/>
          </w:tcPr>
          <w:p w14:paraId="2B2B905F" w14:textId="77777777" w:rsidR="005C69A3" w:rsidRPr="00B20C56" w:rsidRDefault="005C69A3" w:rsidP="00D065F7">
            <w:pPr>
              <w:pStyle w:val="TableParagraph"/>
              <w:ind w:left="80"/>
              <w:rPr>
                <w:rFonts w:ascii="Calibri" w:eastAsia="Calibri" w:hAnsi="Calibri" w:cs="Calibri"/>
              </w:rPr>
            </w:pPr>
          </w:p>
        </w:tc>
        <w:tc>
          <w:tcPr>
            <w:tcW w:w="1890" w:type="dxa"/>
          </w:tcPr>
          <w:p w14:paraId="414E4F46" w14:textId="77777777" w:rsidR="005C69A3" w:rsidRPr="00B20C56" w:rsidRDefault="005C69A3" w:rsidP="00D065F7">
            <w:pPr>
              <w:pStyle w:val="TableParagraph"/>
              <w:ind w:left="52" w:right="95"/>
              <w:rPr>
                <w:rFonts w:ascii="Calibri" w:eastAsia="Calibri" w:hAnsi="Calibri" w:cs="Calibri"/>
              </w:rPr>
            </w:pPr>
          </w:p>
        </w:tc>
        <w:tc>
          <w:tcPr>
            <w:tcW w:w="1440" w:type="dxa"/>
          </w:tcPr>
          <w:p w14:paraId="74440432" w14:textId="77777777" w:rsidR="005C69A3" w:rsidRPr="00B20C56" w:rsidRDefault="005C69A3" w:rsidP="00D065F7">
            <w:pPr>
              <w:pStyle w:val="TableParagraph"/>
              <w:ind w:left="80"/>
              <w:rPr>
                <w:rFonts w:ascii="Calibri" w:eastAsia="Calibri" w:hAnsi="Calibri" w:cs="Calibri"/>
                <w:color w:val="231F20"/>
              </w:rPr>
            </w:pPr>
          </w:p>
        </w:tc>
        <w:tc>
          <w:tcPr>
            <w:tcW w:w="1620" w:type="dxa"/>
          </w:tcPr>
          <w:p w14:paraId="7061F536" w14:textId="77777777" w:rsidR="005C69A3" w:rsidRPr="00B20C56" w:rsidRDefault="005C69A3" w:rsidP="00D065F7">
            <w:pPr>
              <w:pStyle w:val="TableParagraph"/>
              <w:ind w:left="80"/>
              <w:rPr>
                <w:rFonts w:ascii="Calibri" w:eastAsia="Calibri" w:hAnsi="Calibri" w:cs="Calibri"/>
                <w:color w:val="231F20"/>
              </w:rPr>
            </w:pPr>
          </w:p>
        </w:tc>
        <w:tc>
          <w:tcPr>
            <w:tcW w:w="2250" w:type="dxa"/>
          </w:tcPr>
          <w:p w14:paraId="79090CFA" w14:textId="77777777" w:rsidR="005C69A3" w:rsidRPr="00B20C56" w:rsidRDefault="005C69A3" w:rsidP="00D065F7">
            <w:pPr>
              <w:pStyle w:val="TableParagraph"/>
              <w:ind w:left="80"/>
              <w:rPr>
                <w:rFonts w:ascii="Calibri" w:eastAsia="Calibri" w:hAnsi="Calibri" w:cs="Calibri"/>
                <w:color w:val="231F20"/>
              </w:rPr>
            </w:pPr>
          </w:p>
        </w:tc>
      </w:tr>
    </w:tbl>
    <w:p w14:paraId="353DEF5E" w14:textId="44BCCB05" w:rsidR="00AC53F4" w:rsidRPr="00B20C56" w:rsidRDefault="00684E53" w:rsidP="008C02D8">
      <w:pPr>
        <w:spacing w:before="200"/>
      </w:pPr>
      <w:r w:rsidRPr="00B20C56">
        <w:t>If not already listed in Section 1.6 above, i</w:t>
      </w:r>
      <w:r w:rsidR="00AC53F4" w:rsidRPr="00B20C56">
        <w:t xml:space="preserve">nventory your utility’s communication equipment below. </w:t>
      </w:r>
    </w:p>
    <w:p w14:paraId="4F7ADDD2" w14:textId="77777777" w:rsidR="00544C9C" w:rsidRPr="00B20C56" w:rsidRDefault="00544C9C" w:rsidP="0005330B">
      <w:pPr>
        <w:pStyle w:val="Heading3-NoTOC"/>
      </w:pPr>
      <w:r w:rsidRPr="00B20C56">
        <w:t xml:space="preserve">Communication Equipment Inventory </w:t>
      </w:r>
    </w:p>
    <w:tbl>
      <w:tblPr>
        <w:tblW w:w="1059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3215"/>
        <w:gridCol w:w="2070"/>
        <w:gridCol w:w="1890"/>
        <w:gridCol w:w="3420"/>
      </w:tblGrid>
      <w:tr w:rsidR="00544C9C" w:rsidRPr="00B20C56" w14:paraId="564D1894" w14:textId="77777777" w:rsidTr="00D065F7">
        <w:trPr>
          <w:trHeight w:val="453"/>
          <w:tblHeader/>
        </w:trPr>
        <w:tc>
          <w:tcPr>
            <w:tcW w:w="321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4F46EDFF" w14:textId="77777777" w:rsidR="00544C9C" w:rsidRPr="00B20C56" w:rsidRDefault="00544C9C" w:rsidP="00D065F7">
            <w:pPr>
              <w:pStyle w:val="TableParagraph"/>
              <w:jc w:val="center"/>
              <w:rPr>
                <w:rFonts w:ascii="Times New Roman"/>
                <w:b/>
                <w:bCs/>
                <w:sz w:val="20"/>
              </w:rPr>
            </w:pPr>
            <w:r w:rsidRPr="00B20C56">
              <w:rPr>
                <w:rFonts w:eastAsia="Times New Roman"/>
                <w:b/>
                <w:bCs/>
                <w:color w:val="000000"/>
                <w:szCs w:val="20"/>
              </w:rPr>
              <w:t>Type</w:t>
            </w:r>
          </w:p>
        </w:tc>
        <w:tc>
          <w:tcPr>
            <w:tcW w:w="207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6F25419A" w14:textId="77777777" w:rsidR="00544C9C" w:rsidRPr="00B20C56" w:rsidRDefault="00544C9C" w:rsidP="00D065F7">
            <w:pPr>
              <w:pStyle w:val="TableParagraph"/>
              <w:ind w:left="80"/>
              <w:jc w:val="center"/>
              <w:rPr>
                <w:b/>
                <w:bCs/>
                <w:color w:val="231F20"/>
              </w:rPr>
            </w:pPr>
            <w:r w:rsidRPr="00B20C56">
              <w:rPr>
                <w:rFonts w:eastAsia="Times New Roman"/>
                <w:b/>
                <w:bCs/>
                <w:color w:val="000000"/>
                <w:szCs w:val="20"/>
              </w:rPr>
              <w:t>Assigned to</w:t>
            </w:r>
          </w:p>
        </w:tc>
        <w:tc>
          <w:tcPr>
            <w:tcW w:w="189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0352AC5B" w14:textId="77777777" w:rsidR="00544C9C" w:rsidRPr="00B20C56" w:rsidRDefault="00544C9C" w:rsidP="00D065F7">
            <w:pPr>
              <w:pStyle w:val="TableParagraph"/>
              <w:ind w:left="52" w:right="95"/>
              <w:jc w:val="center"/>
              <w:rPr>
                <w:rFonts w:ascii="Times New Roman"/>
                <w:b/>
                <w:bCs/>
                <w:sz w:val="20"/>
              </w:rPr>
            </w:pPr>
            <w:r w:rsidRPr="00B20C56">
              <w:rPr>
                <w:rFonts w:eastAsia="Times New Roman"/>
                <w:b/>
                <w:bCs/>
                <w:color w:val="000000"/>
                <w:szCs w:val="20"/>
              </w:rPr>
              <w:t>Location</w:t>
            </w:r>
          </w:p>
        </w:tc>
        <w:tc>
          <w:tcPr>
            <w:tcW w:w="342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15AAD8D5" w14:textId="77777777" w:rsidR="00544C9C" w:rsidRPr="00B20C56" w:rsidRDefault="00544C9C" w:rsidP="00D065F7">
            <w:pPr>
              <w:pStyle w:val="TableParagraph"/>
              <w:jc w:val="center"/>
              <w:rPr>
                <w:b/>
                <w:bCs/>
              </w:rPr>
            </w:pPr>
            <w:r w:rsidRPr="00B20C56">
              <w:rPr>
                <w:rFonts w:eastAsia="Times New Roman"/>
                <w:b/>
                <w:bCs/>
                <w:color w:val="000000"/>
                <w:szCs w:val="20"/>
              </w:rPr>
              <w:t>Number/Frequency/Channel</w:t>
            </w:r>
          </w:p>
        </w:tc>
      </w:tr>
      <w:tr w:rsidR="00544C9C" w:rsidRPr="00B20C56" w14:paraId="776F3AE1" w14:textId="77777777" w:rsidTr="00D065F7">
        <w:trPr>
          <w:trHeight w:val="453"/>
        </w:trPr>
        <w:tc>
          <w:tcPr>
            <w:tcW w:w="3215" w:type="dxa"/>
            <w:vAlign w:val="center"/>
          </w:tcPr>
          <w:p w14:paraId="66B4D542" w14:textId="77777777" w:rsidR="00544C9C" w:rsidRPr="00B20C56" w:rsidRDefault="00544C9C" w:rsidP="00D065F7">
            <w:pPr>
              <w:pStyle w:val="TableParagraph"/>
              <w:ind w:left="80"/>
              <w:rPr>
                <w:rFonts w:ascii="Arial" w:eastAsiaTheme="minorEastAsia" w:hAnsi="Arial" w:cstheme="minorBidi"/>
                <w:i/>
                <w:color w:val="4C4D4D" w:themeColor="accent5"/>
              </w:rPr>
            </w:pPr>
            <w:r w:rsidRPr="00B20C56">
              <w:rPr>
                <w:rFonts w:ascii="Calibri" w:eastAsia="Calibri" w:hAnsi="Calibri" w:cs="Calibri"/>
                <w:i/>
                <w:color w:val="4C4D4D" w:themeColor="accent5"/>
              </w:rPr>
              <w:t>Digital handheld radio</w:t>
            </w:r>
          </w:p>
        </w:tc>
        <w:tc>
          <w:tcPr>
            <w:tcW w:w="2070" w:type="dxa"/>
            <w:vAlign w:val="center"/>
          </w:tcPr>
          <w:p w14:paraId="4266299B" w14:textId="77777777" w:rsidR="00544C9C" w:rsidRPr="00B20C56" w:rsidRDefault="00544C9C" w:rsidP="00D065F7">
            <w:pPr>
              <w:pStyle w:val="TableParagraph"/>
              <w:ind w:left="80"/>
              <w:rPr>
                <w:rFonts w:ascii="Calibri" w:eastAsia="Calibri" w:hAnsi="Calibri" w:cs="Calibri"/>
                <w:i/>
                <w:color w:val="4C4D4D" w:themeColor="accent5"/>
              </w:rPr>
            </w:pPr>
            <w:r w:rsidRPr="00B20C56">
              <w:rPr>
                <w:rFonts w:ascii="Calibri" w:eastAsia="Calibri" w:hAnsi="Calibri" w:cs="Calibri"/>
                <w:i/>
                <w:color w:val="4C4D4D" w:themeColor="accent5"/>
              </w:rPr>
              <w:t>Joe Jones</w:t>
            </w:r>
          </w:p>
        </w:tc>
        <w:tc>
          <w:tcPr>
            <w:tcW w:w="1890" w:type="dxa"/>
            <w:vAlign w:val="center"/>
          </w:tcPr>
          <w:p w14:paraId="6456F6F9" w14:textId="77777777" w:rsidR="00544C9C" w:rsidRPr="00B20C56" w:rsidRDefault="00544C9C" w:rsidP="00D065F7">
            <w:pPr>
              <w:pStyle w:val="TableParagraph"/>
              <w:ind w:left="52" w:right="95"/>
              <w:rPr>
                <w:rFonts w:ascii="Calibri" w:eastAsia="Calibri" w:hAnsi="Calibri" w:cs="Calibri"/>
                <w:i/>
                <w:color w:val="4C4D4D" w:themeColor="accent5"/>
              </w:rPr>
            </w:pPr>
            <w:r w:rsidRPr="00B20C56">
              <w:rPr>
                <w:rFonts w:ascii="Calibri" w:eastAsia="Calibri" w:hAnsi="Calibri" w:cs="Calibri"/>
                <w:i/>
                <w:color w:val="4C4D4D" w:themeColor="accent5"/>
              </w:rPr>
              <w:t>Operations office charger stand</w:t>
            </w:r>
          </w:p>
        </w:tc>
        <w:tc>
          <w:tcPr>
            <w:tcW w:w="3420" w:type="dxa"/>
            <w:vAlign w:val="center"/>
          </w:tcPr>
          <w:p w14:paraId="774D9C39" w14:textId="43B33513" w:rsidR="00544C9C" w:rsidRPr="00B20C56" w:rsidRDefault="00544C9C" w:rsidP="00D065F7">
            <w:pPr>
              <w:pStyle w:val="TableParagraph"/>
              <w:ind w:left="80"/>
              <w:rPr>
                <w:rFonts w:ascii="Calibri" w:eastAsia="Calibri" w:hAnsi="Calibri" w:cs="Calibri"/>
                <w:i/>
                <w:color w:val="4C4D4D" w:themeColor="accent5"/>
              </w:rPr>
            </w:pPr>
            <w:r w:rsidRPr="00B20C56">
              <w:rPr>
                <w:rFonts w:ascii="Calibri" w:eastAsia="Calibri" w:hAnsi="Calibri" w:cs="Calibri"/>
                <w:i/>
                <w:color w:val="4C4D4D" w:themeColor="accent5"/>
              </w:rPr>
              <w:t>800-900 MHz/2 for water department</w:t>
            </w:r>
          </w:p>
        </w:tc>
      </w:tr>
      <w:tr w:rsidR="00544C9C" w:rsidRPr="00B20C56" w14:paraId="19344D38" w14:textId="77777777" w:rsidTr="00D065F7">
        <w:trPr>
          <w:trHeight w:val="453"/>
        </w:trPr>
        <w:tc>
          <w:tcPr>
            <w:tcW w:w="3215" w:type="dxa"/>
          </w:tcPr>
          <w:p w14:paraId="0132B377" w14:textId="77777777" w:rsidR="00544C9C" w:rsidRPr="00B20C56" w:rsidRDefault="00544C9C" w:rsidP="00D065F7">
            <w:pPr>
              <w:ind w:firstLine="60"/>
              <w:rPr>
                <w:iCs/>
              </w:rPr>
            </w:pPr>
            <w:r w:rsidRPr="00B20C56">
              <w:rPr>
                <w:iCs/>
              </w:rPr>
              <w:t>Other</w:t>
            </w:r>
          </w:p>
        </w:tc>
        <w:tc>
          <w:tcPr>
            <w:tcW w:w="2070" w:type="dxa"/>
            <w:vAlign w:val="center"/>
          </w:tcPr>
          <w:p w14:paraId="111B9B19" w14:textId="77777777" w:rsidR="00544C9C" w:rsidRPr="00B20C56" w:rsidRDefault="00544C9C" w:rsidP="00D065F7">
            <w:pPr>
              <w:pStyle w:val="TableParagraph"/>
              <w:ind w:left="80"/>
              <w:rPr>
                <w:rFonts w:ascii="Calibri" w:eastAsia="Calibri" w:hAnsi="Calibri" w:cs="Calibri"/>
              </w:rPr>
            </w:pPr>
          </w:p>
        </w:tc>
        <w:tc>
          <w:tcPr>
            <w:tcW w:w="1890" w:type="dxa"/>
            <w:vAlign w:val="center"/>
          </w:tcPr>
          <w:p w14:paraId="6B19D0C4" w14:textId="77777777" w:rsidR="00544C9C" w:rsidRPr="00B20C56" w:rsidRDefault="00544C9C" w:rsidP="00D065F7">
            <w:pPr>
              <w:pStyle w:val="TableParagraph"/>
              <w:ind w:left="52" w:right="95"/>
              <w:rPr>
                <w:rFonts w:ascii="Calibri" w:eastAsia="Calibri" w:hAnsi="Calibri" w:cs="Calibri"/>
              </w:rPr>
            </w:pPr>
          </w:p>
        </w:tc>
        <w:tc>
          <w:tcPr>
            <w:tcW w:w="3420" w:type="dxa"/>
            <w:vAlign w:val="center"/>
          </w:tcPr>
          <w:p w14:paraId="586AEDDE" w14:textId="77777777" w:rsidR="00544C9C" w:rsidRPr="00B20C56" w:rsidRDefault="00544C9C" w:rsidP="00D065F7">
            <w:pPr>
              <w:pStyle w:val="TableParagraph"/>
              <w:ind w:left="80"/>
              <w:rPr>
                <w:rFonts w:ascii="Calibri" w:eastAsia="Calibri" w:hAnsi="Calibri" w:cs="Calibri"/>
                <w:color w:val="231F20"/>
              </w:rPr>
            </w:pPr>
          </w:p>
        </w:tc>
      </w:tr>
      <w:tr w:rsidR="00544C9C" w:rsidRPr="00B20C56" w14:paraId="0346AA6A" w14:textId="77777777" w:rsidTr="00D065F7">
        <w:trPr>
          <w:trHeight w:val="453"/>
        </w:trPr>
        <w:tc>
          <w:tcPr>
            <w:tcW w:w="3215" w:type="dxa"/>
          </w:tcPr>
          <w:p w14:paraId="06832295" w14:textId="77777777" w:rsidR="00544C9C" w:rsidRPr="00B20C56" w:rsidRDefault="00544C9C" w:rsidP="00D065F7">
            <w:pPr>
              <w:ind w:firstLine="60"/>
              <w:rPr>
                <w:i/>
              </w:rPr>
            </w:pPr>
          </w:p>
        </w:tc>
        <w:tc>
          <w:tcPr>
            <w:tcW w:w="2070" w:type="dxa"/>
            <w:vAlign w:val="center"/>
          </w:tcPr>
          <w:p w14:paraId="6FD25B4F" w14:textId="77777777" w:rsidR="00544C9C" w:rsidRPr="00B20C56" w:rsidRDefault="00544C9C" w:rsidP="00D065F7">
            <w:pPr>
              <w:pStyle w:val="TableParagraph"/>
              <w:ind w:left="80"/>
              <w:rPr>
                <w:rFonts w:ascii="Calibri" w:eastAsia="Calibri" w:hAnsi="Calibri" w:cs="Calibri"/>
              </w:rPr>
            </w:pPr>
          </w:p>
        </w:tc>
        <w:tc>
          <w:tcPr>
            <w:tcW w:w="1890" w:type="dxa"/>
            <w:vAlign w:val="center"/>
          </w:tcPr>
          <w:p w14:paraId="7405D3D7" w14:textId="77777777" w:rsidR="00544C9C" w:rsidRPr="00B20C56" w:rsidRDefault="00544C9C" w:rsidP="00D065F7">
            <w:pPr>
              <w:pStyle w:val="TableParagraph"/>
              <w:ind w:left="52" w:right="95"/>
              <w:rPr>
                <w:rFonts w:ascii="Calibri" w:eastAsia="Calibri" w:hAnsi="Calibri" w:cs="Calibri"/>
              </w:rPr>
            </w:pPr>
          </w:p>
        </w:tc>
        <w:tc>
          <w:tcPr>
            <w:tcW w:w="3420" w:type="dxa"/>
            <w:vAlign w:val="center"/>
          </w:tcPr>
          <w:p w14:paraId="1E9CDFE9" w14:textId="77777777" w:rsidR="00544C9C" w:rsidRPr="00B20C56" w:rsidRDefault="00544C9C" w:rsidP="00D065F7">
            <w:pPr>
              <w:pStyle w:val="TableParagraph"/>
              <w:ind w:left="80"/>
              <w:rPr>
                <w:rFonts w:ascii="Calibri" w:eastAsia="Calibri" w:hAnsi="Calibri" w:cs="Calibri"/>
                <w:color w:val="231F20"/>
              </w:rPr>
            </w:pPr>
          </w:p>
        </w:tc>
      </w:tr>
    </w:tbl>
    <w:p w14:paraId="281007CE" w14:textId="77777777" w:rsidR="0063775F" w:rsidRDefault="0063775F" w:rsidP="00345F8A">
      <w:pPr>
        <w:pStyle w:val="Heading2"/>
      </w:pPr>
      <w:r>
        <w:br w:type="page"/>
      </w:r>
    </w:p>
    <w:p w14:paraId="6F38C467" w14:textId="52EED96D" w:rsidR="00924529" w:rsidRPr="00B20C56" w:rsidRDefault="003361ED" w:rsidP="00345F8A">
      <w:pPr>
        <w:pStyle w:val="Heading2"/>
      </w:pPr>
      <w:bookmarkStart w:id="15" w:name="_Toc202855172"/>
      <w:r>
        <w:lastRenderedPageBreak/>
        <w:t>1</w:t>
      </w:r>
      <w:r w:rsidR="00517872" w:rsidRPr="00B20C56">
        <w:t>.4</w:t>
      </w:r>
      <w:r w:rsidR="003835D5" w:rsidRPr="00B20C56">
        <w:t xml:space="preserve">  </w:t>
      </w:r>
      <w:r w:rsidR="00517872" w:rsidRPr="00B20C56">
        <w:t xml:space="preserve">Media </w:t>
      </w:r>
      <w:r w:rsidR="00AC53F4" w:rsidRPr="00B20C56">
        <w:t>Outreach</w:t>
      </w:r>
      <w:r w:rsidR="00F326A4" w:rsidRPr="00B20C56">
        <w:t xml:space="preserve"> Contact List</w:t>
      </w:r>
      <w:bookmarkEnd w:id="15"/>
    </w:p>
    <w:p w14:paraId="6FD39DC6" w14:textId="496DCFC0" w:rsidR="00A04C9A" w:rsidRPr="00B20C56" w:rsidRDefault="00FB5663" w:rsidP="00FB5663">
      <w:r w:rsidRPr="00B20C56">
        <w:t xml:space="preserve">If it becomes necessary to communicate with the public concerning a contamination event in your wastewater system or the accidental release of raw sewage, the communication will most likely occur through the media. </w:t>
      </w:r>
      <w:r w:rsidR="00517872" w:rsidRPr="00B20C56">
        <w:t xml:space="preserve">List contact information </w:t>
      </w:r>
      <w:r w:rsidRPr="00B20C56">
        <w:t xml:space="preserve">below </w:t>
      </w:r>
      <w:r w:rsidR="00517872" w:rsidRPr="00B20C56">
        <w:t>for all media outlets that your utility may coordinate with during notification efforts</w:t>
      </w:r>
      <w:r w:rsidR="00924529" w:rsidRPr="00B20C56">
        <w:t>.</w:t>
      </w:r>
      <w:r w:rsidR="00191E79" w:rsidRPr="00B20C56">
        <w:t xml:space="preserve"> Additionally, include existing </w:t>
      </w:r>
      <w:r w:rsidRPr="00B20C56">
        <w:t>communication plans if applicable</w:t>
      </w:r>
      <w:r w:rsidR="00191E79" w:rsidRPr="00B20C56">
        <w:t>.</w:t>
      </w:r>
    </w:p>
    <w:p w14:paraId="6DB1DEB1" w14:textId="77777777" w:rsidR="00422851" w:rsidRPr="00B20C56" w:rsidRDefault="00422851" w:rsidP="0005330B">
      <w:pPr>
        <w:pStyle w:val="Heading3-NoTOC"/>
      </w:pPr>
      <w:r w:rsidRPr="00B20C56">
        <w:t>Media Contact List</w:t>
      </w:r>
    </w:p>
    <w:tbl>
      <w:tblPr>
        <w:tblW w:w="1068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1955"/>
        <w:gridCol w:w="2160"/>
        <w:gridCol w:w="1800"/>
        <w:gridCol w:w="1980"/>
        <w:gridCol w:w="2790"/>
      </w:tblGrid>
      <w:tr w:rsidR="00422851" w:rsidRPr="00B20C56" w14:paraId="698438DC" w14:textId="77777777" w:rsidTr="00D065F7">
        <w:trPr>
          <w:trHeight w:val="453"/>
          <w:tblHeader/>
        </w:trPr>
        <w:tc>
          <w:tcPr>
            <w:tcW w:w="195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48D0F320" w14:textId="77777777" w:rsidR="00422851" w:rsidRPr="00B20C56" w:rsidRDefault="00422851" w:rsidP="00D065F7">
            <w:pPr>
              <w:pStyle w:val="TableParagraph"/>
              <w:jc w:val="center"/>
              <w:rPr>
                <w:rFonts w:ascii="Times New Roman"/>
                <w:b/>
                <w:bCs/>
                <w:sz w:val="20"/>
              </w:rPr>
            </w:pPr>
            <w:r w:rsidRPr="00B20C56">
              <w:rPr>
                <w:rFonts w:eastAsia="Times New Roman"/>
                <w:b/>
                <w:bCs/>
                <w:color w:val="000000"/>
                <w:szCs w:val="20"/>
              </w:rPr>
              <w:t>Organization or Department</w:t>
            </w:r>
          </w:p>
        </w:tc>
        <w:tc>
          <w:tcPr>
            <w:tcW w:w="216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130BEDE4" w14:textId="77777777" w:rsidR="00422851" w:rsidRPr="00B20C56" w:rsidRDefault="00422851" w:rsidP="00D065F7">
            <w:pPr>
              <w:pStyle w:val="TableParagraph"/>
              <w:ind w:left="80"/>
              <w:jc w:val="center"/>
              <w:rPr>
                <w:b/>
                <w:bCs/>
                <w:color w:val="231F20"/>
              </w:rPr>
            </w:pPr>
            <w:r w:rsidRPr="00B20C56">
              <w:rPr>
                <w:rFonts w:eastAsia="Times New Roman"/>
                <w:b/>
                <w:bCs/>
                <w:color w:val="000000"/>
                <w:szCs w:val="20"/>
              </w:rPr>
              <w:t>Point Person Name &amp; Position</w:t>
            </w:r>
          </w:p>
        </w:tc>
        <w:tc>
          <w:tcPr>
            <w:tcW w:w="180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4BB20072" w14:textId="77777777" w:rsidR="00422851" w:rsidRPr="00B20C56" w:rsidRDefault="00422851" w:rsidP="00D065F7">
            <w:pPr>
              <w:pStyle w:val="TableParagraph"/>
              <w:ind w:left="52" w:right="95"/>
              <w:jc w:val="center"/>
              <w:rPr>
                <w:rFonts w:ascii="Times New Roman"/>
                <w:b/>
                <w:bCs/>
                <w:sz w:val="20"/>
              </w:rPr>
            </w:pPr>
            <w:r w:rsidRPr="00B20C56">
              <w:rPr>
                <w:rFonts w:eastAsia="Times New Roman"/>
                <w:b/>
                <w:bCs/>
                <w:color w:val="000000"/>
                <w:szCs w:val="20"/>
              </w:rPr>
              <w:t>Phone</w:t>
            </w:r>
          </w:p>
        </w:tc>
        <w:tc>
          <w:tcPr>
            <w:tcW w:w="198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06C7ED3C" w14:textId="77777777" w:rsidR="00422851" w:rsidRPr="00B20C56" w:rsidRDefault="00422851" w:rsidP="00D065F7">
            <w:pPr>
              <w:pStyle w:val="TableParagraph"/>
              <w:jc w:val="center"/>
              <w:rPr>
                <w:b/>
                <w:bCs/>
              </w:rPr>
            </w:pPr>
            <w:r w:rsidRPr="00B20C56">
              <w:rPr>
                <w:rFonts w:eastAsia="Times New Roman"/>
                <w:b/>
                <w:bCs/>
                <w:color w:val="000000"/>
                <w:szCs w:val="20"/>
              </w:rPr>
              <w:t>Alternate phone</w:t>
            </w:r>
          </w:p>
        </w:tc>
        <w:tc>
          <w:tcPr>
            <w:tcW w:w="279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3EE4C5C7" w14:textId="77777777" w:rsidR="00422851" w:rsidRPr="00B20C56" w:rsidRDefault="00422851" w:rsidP="00D065F7">
            <w:pPr>
              <w:pStyle w:val="TableParagraph"/>
              <w:jc w:val="center"/>
              <w:rPr>
                <w:rFonts w:eastAsia="Times New Roman"/>
                <w:b/>
                <w:bCs/>
                <w:color w:val="000000"/>
                <w:szCs w:val="20"/>
              </w:rPr>
            </w:pPr>
            <w:r w:rsidRPr="00B20C56">
              <w:rPr>
                <w:rFonts w:eastAsia="Times New Roman"/>
                <w:b/>
                <w:bCs/>
                <w:color w:val="000000"/>
                <w:szCs w:val="20"/>
              </w:rPr>
              <w:t>Email or Website</w:t>
            </w:r>
          </w:p>
        </w:tc>
      </w:tr>
      <w:tr w:rsidR="00422851" w:rsidRPr="00B20C56" w14:paraId="5E799780" w14:textId="77777777" w:rsidTr="00D065F7">
        <w:trPr>
          <w:trHeight w:val="453"/>
        </w:trPr>
        <w:tc>
          <w:tcPr>
            <w:tcW w:w="1955" w:type="dxa"/>
          </w:tcPr>
          <w:p w14:paraId="10863A66" w14:textId="77777777" w:rsidR="00422851" w:rsidRPr="00B20C56" w:rsidRDefault="00422851" w:rsidP="00D065F7">
            <w:pPr>
              <w:ind w:left="60"/>
              <w:rPr>
                <w:i/>
              </w:rPr>
            </w:pPr>
            <w:r w:rsidRPr="00B20C56">
              <w:rPr>
                <w:rFonts w:cs="Arial"/>
                <w:i/>
                <w:szCs w:val="20"/>
              </w:rPr>
              <w:t>Utility social media coordinator</w:t>
            </w:r>
          </w:p>
        </w:tc>
        <w:tc>
          <w:tcPr>
            <w:tcW w:w="2160" w:type="dxa"/>
            <w:vAlign w:val="center"/>
          </w:tcPr>
          <w:p w14:paraId="087B12CE" w14:textId="77777777" w:rsidR="00422851" w:rsidRPr="00B20C56" w:rsidRDefault="00422851"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 xml:space="preserve">Karen Kim, Communications Director </w:t>
            </w:r>
          </w:p>
        </w:tc>
        <w:tc>
          <w:tcPr>
            <w:tcW w:w="1800" w:type="dxa"/>
            <w:vAlign w:val="center"/>
          </w:tcPr>
          <w:p w14:paraId="748D21B4" w14:textId="77777777" w:rsidR="00422851" w:rsidRPr="00B20C56" w:rsidRDefault="00422851" w:rsidP="00D065F7">
            <w:pPr>
              <w:pStyle w:val="TableParagraph"/>
              <w:ind w:left="52" w:right="95"/>
              <w:rPr>
                <w:rFonts w:ascii="Calibri" w:eastAsia="Calibri" w:hAnsi="Calibri" w:cs="Calibri"/>
                <w:i/>
                <w:iCs/>
                <w:color w:val="4C4D4D" w:themeColor="accent5"/>
              </w:rPr>
            </w:pPr>
            <w:r w:rsidRPr="00B20C56">
              <w:rPr>
                <w:rFonts w:ascii="Calibri" w:eastAsia="Calibri" w:hAnsi="Calibri" w:cs="Calibri"/>
                <w:i/>
                <w:iCs/>
                <w:color w:val="4C4D4D" w:themeColor="accent5"/>
              </w:rPr>
              <w:t>555-555-3333</w:t>
            </w:r>
          </w:p>
        </w:tc>
        <w:tc>
          <w:tcPr>
            <w:tcW w:w="1980" w:type="dxa"/>
            <w:vAlign w:val="center"/>
          </w:tcPr>
          <w:p w14:paraId="6552F16C" w14:textId="77777777" w:rsidR="00422851" w:rsidRPr="00B20C56" w:rsidRDefault="00422851"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555-555-2244</w:t>
            </w:r>
          </w:p>
        </w:tc>
        <w:tc>
          <w:tcPr>
            <w:tcW w:w="2790" w:type="dxa"/>
            <w:vAlign w:val="center"/>
          </w:tcPr>
          <w:p w14:paraId="3A049FF7" w14:textId="77777777" w:rsidR="00422851" w:rsidRPr="00B20C56" w:rsidRDefault="00422851"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kkim@anytownwater.org</w:t>
            </w:r>
          </w:p>
        </w:tc>
      </w:tr>
      <w:tr w:rsidR="00422851" w:rsidRPr="00B20C56" w14:paraId="4F3583D0" w14:textId="77777777" w:rsidTr="00D065F7">
        <w:trPr>
          <w:trHeight w:val="453"/>
        </w:trPr>
        <w:tc>
          <w:tcPr>
            <w:tcW w:w="1955" w:type="dxa"/>
          </w:tcPr>
          <w:p w14:paraId="79B6025B" w14:textId="77777777" w:rsidR="00422851" w:rsidRPr="00B20C56" w:rsidRDefault="00422851" w:rsidP="00D065F7">
            <w:pPr>
              <w:ind w:left="60"/>
              <w:rPr>
                <w:i/>
              </w:rPr>
            </w:pPr>
            <w:r w:rsidRPr="00B20C56">
              <w:rPr>
                <w:i/>
              </w:rPr>
              <w:t>Newspaper - Local</w:t>
            </w:r>
          </w:p>
        </w:tc>
        <w:tc>
          <w:tcPr>
            <w:tcW w:w="2160" w:type="dxa"/>
            <w:vAlign w:val="center"/>
          </w:tcPr>
          <w:p w14:paraId="56855CBC" w14:textId="77777777" w:rsidR="00422851" w:rsidRPr="00B20C56" w:rsidRDefault="00422851" w:rsidP="00D065F7">
            <w:pPr>
              <w:pStyle w:val="TableParagraph"/>
              <w:ind w:left="80"/>
              <w:rPr>
                <w:rFonts w:ascii="Calibri" w:eastAsia="Calibri" w:hAnsi="Calibri" w:cs="Calibri"/>
              </w:rPr>
            </w:pPr>
          </w:p>
        </w:tc>
        <w:tc>
          <w:tcPr>
            <w:tcW w:w="1800" w:type="dxa"/>
            <w:vAlign w:val="center"/>
          </w:tcPr>
          <w:p w14:paraId="554385EA" w14:textId="77777777" w:rsidR="00422851" w:rsidRPr="00B20C56" w:rsidRDefault="00422851" w:rsidP="00D065F7">
            <w:pPr>
              <w:pStyle w:val="TableParagraph"/>
              <w:ind w:left="52" w:right="95"/>
              <w:rPr>
                <w:rFonts w:ascii="Calibri" w:eastAsia="Calibri" w:hAnsi="Calibri" w:cs="Calibri"/>
              </w:rPr>
            </w:pPr>
          </w:p>
        </w:tc>
        <w:tc>
          <w:tcPr>
            <w:tcW w:w="1980" w:type="dxa"/>
            <w:vAlign w:val="center"/>
          </w:tcPr>
          <w:p w14:paraId="1A75583F" w14:textId="77777777" w:rsidR="00422851" w:rsidRPr="00B20C56" w:rsidRDefault="00422851" w:rsidP="00D065F7">
            <w:pPr>
              <w:pStyle w:val="TableParagraph"/>
              <w:ind w:left="80"/>
              <w:rPr>
                <w:rFonts w:ascii="Calibri" w:eastAsia="Calibri" w:hAnsi="Calibri" w:cs="Calibri"/>
                <w:color w:val="231F20"/>
              </w:rPr>
            </w:pPr>
          </w:p>
        </w:tc>
        <w:tc>
          <w:tcPr>
            <w:tcW w:w="2790" w:type="dxa"/>
            <w:vAlign w:val="center"/>
          </w:tcPr>
          <w:p w14:paraId="22C7347E" w14:textId="77777777" w:rsidR="00422851" w:rsidRPr="00B20C56" w:rsidRDefault="00422851" w:rsidP="00D065F7">
            <w:pPr>
              <w:pStyle w:val="TableParagraph"/>
              <w:ind w:left="80"/>
              <w:rPr>
                <w:rFonts w:ascii="Calibri" w:eastAsia="Calibri" w:hAnsi="Calibri" w:cs="Calibri"/>
                <w:color w:val="231F20"/>
              </w:rPr>
            </w:pPr>
          </w:p>
        </w:tc>
      </w:tr>
      <w:tr w:rsidR="00422851" w:rsidRPr="00B20C56" w14:paraId="11841F2B" w14:textId="77777777" w:rsidTr="00D065F7">
        <w:trPr>
          <w:trHeight w:val="453"/>
        </w:trPr>
        <w:tc>
          <w:tcPr>
            <w:tcW w:w="1955" w:type="dxa"/>
          </w:tcPr>
          <w:p w14:paraId="530EABB0" w14:textId="77777777" w:rsidR="00422851" w:rsidRPr="00B20C56" w:rsidRDefault="00422851" w:rsidP="00D065F7">
            <w:pPr>
              <w:ind w:left="60"/>
              <w:rPr>
                <w:i/>
              </w:rPr>
            </w:pPr>
            <w:r w:rsidRPr="00B20C56">
              <w:rPr>
                <w:i/>
              </w:rPr>
              <w:t>Newspaper – Regional/State</w:t>
            </w:r>
          </w:p>
        </w:tc>
        <w:tc>
          <w:tcPr>
            <w:tcW w:w="2160" w:type="dxa"/>
            <w:vAlign w:val="center"/>
          </w:tcPr>
          <w:p w14:paraId="74DD52B4" w14:textId="77777777" w:rsidR="00422851" w:rsidRPr="00B20C56" w:rsidRDefault="00422851" w:rsidP="00D065F7">
            <w:pPr>
              <w:pStyle w:val="TableParagraph"/>
              <w:ind w:left="80"/>
              <w:rPr>
                <w:rFonts w:ascii="Calibri" w:eastAsia="Calibri" w:hAnsi="Calibri" w:cs="Calibri"/>
              </w:rPr>
            </w:pPr>
          </w:p>
        </w:tc>
        <w:tc>
          <w:tcPr>
            <w:tcW w:w="1800" w:type="dxa"/>
            <w:vAlign w:val="center"/>
          </w:tcPr>
          <w:p w14:paraId="69BAC670" w14:textId="77777777" w:rsidR="00422851" w:rsidRPr="00B20C56" w:rsidRDefault="00422851" w:rsidP="00D065F7">
            <w:pPr>
              <w:pStyle w:val="TableParagraph"/>
              <w:ind w:left="52" w:right="95"/>
              <w:rPr>
                <w:rFonts w:ascii="Calibri" w:eastAsia="Calibri" w:hAnsi="Calibri" w:cs="Calibri"/>
              </w:rPr>
            </w:pPr>
          </w:p>
        </w:tc>
        <w:tc>
          <w:tcPr>
            <w:tcW w:w="1980" w:type="dxa"/>
            <w:vAlign w:val="center"/>
          </w:tcPr>
          <w:p w14:paraId="3D5BAB0D" w14:textId="77777777" w:rsidR="00422851" w:rsidRPr="00B20C56" w:rsidRDefault="00422851" w:rsidP="00D065F7">
            <w:pPr>
              <w:pStyle w:val="TableParagraph"/>
              <w:ind w:left="80"/>
              <w:rPr>
                <w:rFonts w:ascii="Calibri" w:eastAsia="Calibri" w:hAnsi="Calibri" w:cs="Calibri"/>
                <w:color w:val="231F20"/>
              </w:rPr>
            </w:pPr>
          </w:p>
        </w:tc>
        <w:tc>
          <w:tcPr>
            <w:tcW w:w="2790" w:type="dxa"/>
            <w:vAlign w:val="center"/>
          </w:tcPr>
          <w:p w14:paraId="00BDEEF0" w14:textId="77777777" w:rsidR="00422851" w:rsidRPr="00B20C56" w:rsidRDefault="00422851" w:rsidP="00D065F7">
            <w:pPr>
              <w:pStyle w:val="TableParagraph"/>
              <w:ind w:left="80"/>
              <w:rPr>
                <w:rFonts w:ascii="Calibri" w:eastAsia="Calibri" w:hAnsi="Calibri" w:cs="Calibri"/>
                <w:color w:val="231F20"/>
              </w:rPr>
            </w:pPr>
          </w:p>
        </w:tc>
      </w:tr>
      <w:tr w:rsidR="00422851" w:rsidRPr="00B20C56" w14:paraId="514543F4" w14:textId="77777777" w:rsidTr="00D065F7">
        <w:trPr>
          <w:trHeight w:val="453"/>
        </w:trPr>
        <w:tc>
          <w:tcPr>
            <w:tcW w:w="1955" w:type="dxa"/>
          </w:tcPr>
          <w:p w14:paraId="14AC6E05" w14:textId="77777777" w:rsidR="00422851" w:rsidRPr="00B20C56" w:rsidRDefault="00422851" w:rsidP="00D065F7">
            <w:pPr>
              <w:ind w:left="60"/>
              <w:rPr>
                <w:i/>
              </w:rPr>
            </w:pPr>
            <w:r w:rsidRPr="00B20C56">
              <w:rPr>
                <w:i/>
              </w:rPr>
              <w:t>Radio station</w:t>
            </w:r>
          </w:p>
        </w:tc>
        <w:tc>
          <w:tcPr>
            <w:tcW w:w="2160" w:type="dxa"/>
            <w:vAlign w:val="center"/>
          </w:tcPr>
          <w:p w14:paraId="36057A0A" w14:textId="77777777" w:rsidR="00422851" w:rsidRPr="00B20C56" w:rsidRDefault="00422851" w:rsidP="00D065F7">
            <w:pPr>
              <w:pStyle w:val="TableParagraph"/>
              <w:ind w:left="80"/>
              <w:rPr>
                <w:rFonts w:ascii="Calibri" w:eastAsia="Calibri" w:hAnsi="Calibri" w:cs="Calibri"/>
              </w:rPr>
            </w:pPr>
          </w:p>
        </w:tc>
        <w:tc>
          <w:tcPr>
            <w:tcW w:w="1800" w:type="dxa"/>
            <w:vAlign w:val="center"/>
          </w:tcPr>
          <w:p w14:paraId="0B27A704" w14:textId="77777777" w:rsidR="00422851" w:rsidRPr="00B20C56" w:rsidRDefault="00422851" w:rsidP="00D065F7">
            <w:pPr>
              <w:pStyle w:val="TableParagraph"/>
              <w:ind w:left="52" w:right="95"/>
              <w:rPr>
                <w:rFonts w:ascii="Calibri" w:eastAsia="Calibri" w:hAnsi="Calibri" w:cs="Calibri"/>
              </w:rPr>
            </w:pPr>
          </w:p>
        </w:tc>
        <w:tc>
          <w:tcPr>
            <w:tcW w:w="1980" w:type="dxa"/>
            <w:vAlign w:val="center"/>
          </w:tcPr>
          <w:p w14:paraId="0B3F0A4A" w14:textId="77777777" w:rsidR="00422851" w:rsidRPr="00B20C56" w:rsidRDefault="00422851" w:rsidP="00D065F7">
            <w:pPr>
              <w:pStyle w:val="TableParagraph"/>
              <w:ind w:left="80"/>
              <w:rPr>
                <w:rFonts w:ascii="Calibri" w:eastAsia="Calibri" w:hAnsi="Calibri" w:cs="Calibri"/>
                <w:color w:val="231F20"/>
              </w:rPr>
            </w:pPr>
          </w:p>
        </w:tc>
        <w:tc>
          <w:tcPr>
            <w:tcW w:w="2790" w:type="dxa"/>
            <w:vAlign w:val="center"/>
          </w:tcPr>
          <w:p w14:paraId="0C7A7774" w14:textId="77777777" w:rsidR="00422851" w:rsidRPr="00B20C56" w:rsidRDefault="00422851" w:rsidP="00D065F7">
            <w:pPr>
              <w:pStyle w:val="TableParagraph"/>
              <w:ind w:left="80"/>
              <w:rPr>
                <w:rFonts w:ascii="Calibri" w:eastAsia="Calibri" w:hAnsi="Calibri" w:cs="Calibri"/>
                <w:color w:val="231F20"/>
              </w:rPr>
            </w:pPr>
          </w:p>
        </w:tc>
      </w:tr>
      <w:tr w:rsidR="00422851" w:rsidRPr="00B20C56" w14:paraId="767B6D92" w14:textId="77777777" w:rsidTr="00D065F7">
        <w:trPr>
          <w:trHeight w:val="453"/>
        </w:trPr>
        <w:tc>
          <w:tcPr>
            <w:tcW w:w="1955" w:type="dxa"/>
          </w:tcPr>
          <w:p w14:paraId="694CC4ED" w14:textId="77777777" w:rsidR="00422851" w:rsidRPr="00B20C56" w:rsidRDefault="00422851" w:rsidP="00D065F7">
            <w:pPr>
              <w:ind w:left="60"/>
              <w:rPr>
                <w:i/>
              </w:rPr>
            </w:pPr>
            <w:r w:rsidRPr="00B20C56">
              <w:rPr>
                <w:i/>
              </w:rPr>
              <w:t>TV station</w:t>
            </w:r>
          </w:p>
        </w:tc>
        <w:tc>
          <w:tcPr>
            <w:tcW w:w="2160" w:type="dxa"/>
            <w:vAlign w:val="center"/>
          </w:tcPr>
          <w:p w14:paraId="412B9768" w14:textId="77777777" w:rsidR="00422851" w:rsidRPr="00B20C56" w:rsidRDefault="00422851" w:rsidP="00D065F7">
            <w:pPr>
              <w:pStyle w:val="TableParagraph"/>
              <w:ind w:left="80"/>
              <w:rPr>
                <w:rFonts w:ascii="Calibri" w:eastAsia="Calibri" w:hAnsi="Calibri" w:cs="Calibri"/>
              </w:rPr>
            </w:pPr>
          </w:p>
        </w:tc>
        <w:tc>
          <w:tcPr>
            <w:tcW w:w="1800" w:type="dxa"/>
            <w:vAlign w:val="center"/>
          </w:tcPr>
          <w:p w14:paraId="405C4C6B" w14:textId="77777777" w:rsidR="00422851" w:rsidRPr="00B20C56" w:rsidRDefault="00422851" w:rsidP="00D065F7">
            <w:pPr>
              <w:pStyle w:val="TableParagraph"/>
              <w:ind w:left="52" w:right="95"/>
              <w:rPr>
                <w:rFonts w:ascii="Calibri" w:eastAsia="Calibri" w:hAnsi="Calibri" w:cs="Calibri"/>
              </w:rPr>
            </w:pPr>
          </w:p>
        </w:tc>
        <w:tc>
          <w:tcPr>
            <w:tcW w:w="1980" w:type="dxa"/>
            <w:vAlign w:val="center"/>
          </w:tcPr>
          <w:p w14:paraId="2FEC8455" w14:textId="77777777" w:rsidR="00422851" w:rsidRPr="00B20C56" w:rsidRDefault="00422851" w:rsidP="00D065F7">
            <w:pPr>
              <w:pStyle w:val="TableParagraph"/>
              <w:ind w:left="80"/>
              <w:rPr>
                <w:rFonts w:ascii="Calibri" w:eastAsia="Calibri" w:hAnsi="Calibri" w:cs="Calibri"/>
                <w:color w:val="231F20"/>
              </w:rPr>
            </w:pPr>
          </w:p>
        </w:tc>
        <w:tc>
          <w:tcPr>
            <w:tcW w:w="2790" w:type="dxa"/>
            <w:vAlign w:val="center"/>
          </w:tcPr>
          <w:p w14:paraId="1F9D7418" w14:textId="77777777" w:rsidR="00422851" w:rsidRPr="00B20C56" w:rsidRDefault="00422851" w:rsidP="00D065F7">
            <w:pPr>
              <w:pStyle w:val="TableParagraph"/>
              <w:ind w:left="80"/>
              <w:rPr>
                <w:rFonts w:ascii="Calibri" w:eastAsia="Calibri" w:hAnsi="Calibri" w:cs="Calibri"/>
                <w:color w:val="231F20"/>
              </w:rPr>
            </w:pPr>
          </w:p>
        </w:tc>
      </w:tr>
      <w:tr w:rsidR="00422851" w:rsidRPr="00B20C56" w14:paraId="61203F09" w14:textId="77777777" w:rsidTr="00D065F7">
        <w:trPr>
          <w:trHeight w:val="453"/>
        </w:trPr>
        <w:tc>
          <w:tcPr>
            <w:tcW w:w="1955" w:type="dxa"/>
          </w:tcPr>
          <w:p w14:paraId="7827645C" w14:textId="77777777" w:rsidR="00422851" w:rsidRPr="00B20C56" w:rsidRDefault="00422851" w:rsidP="00D065F7">
            <w:pPr>
              <w:ind w:left="60"/>
              <w:rPr>
                <w:i/>
              </w:rPr>
            </w:pPr>
            <w:r w:rsidRPr="00B20C56">
              <w:rPr>
                <w:i/>
              </w:rPr>
              <w:t>Advertising agency</w:t>
            </w:r>
          </w:p>
        </w:tc>
        <w:tc>
          <w:tcPr>
            <w:tcW w:w="2160" w:type="dxa"/>
            <w:vAlign w:val="center"/>
          </w:tcPr>
          <w:p w14:paraId="1A421409" w14:textId="77777777" w:rsidR="00422851" w:rsidRPr="00B20C56" w:rsidRDefault="00422851" w:rsidP="00D065F7">
            <w:pPr>
              <w:pStyle w:val="TableParagraph"/>
              <w:ind w:left="80"/>
              <w:rPr>
                <w:rFonts w:ascii="Calibri" w:eastAsia="Calibri" w:hAnsi="Calibri" w:cs="Calibri"/>
              </w:rPr>
            </w:pPr>
          </w:p>
        </w:tc>
        <w:tc>
          <w:tcPr>
            <w:tcW w:w="1800" w:type="dxa"/>
            <w:vAlign w:val="center"/>
          </w:tcPr>
          <w:p w14:paraId="7407656C" w14:textId="77777777" w:rsidR="00422851" w:rsidRPr="00B20C56" w:rsidRDefault="00422851" w:rsidP="00D065F7">
            <w:pPr>
              <w:pStyle w:val="TableParagraph"/>
              <w:ind w:left="52" w:right="95"/>
              <w:rPr>
                <w:rFonts w:ascii="Calibri" w:eastAsia="Calibri" w:hAnsi="Calibri" w:cs="Calibri"/>
              </w:rPr>
            </w:pPr>
          </w:p>
        </w:tc>
        <w:tc>
          <w:tcPr>
            <w:tcW w:w="1980" w:type="dxa"/>
            <w:vAlign w:val="center"/>
          </w:tcPr>
          <w:p w14:paraId="5ACADD5D" w14:textId="77777777" w:rsidR="00422851" w:rsidRPr="00B20C56" w:rsidRDefault="00422851" w:rsidP="00D065F7">
            <w:pPr>
              <w:pStyle w:val="TableParagraph"/>
              <w:ind w:left="80"/>
              <w:rPr>
                <w:rFonts w:ascii="Calibri" w:eastAsia="Calibri" w:hAnsi="Calibri" w:cs="Calibri"/>
                <w:color w:val="231F20"/>
              </w:rPr>
            </w:pPr>
          </w:p>
        </w:tc>
        <w:tc>
          <w:tcPr>
            <w:tcW w:w="2790" w:type="dxa"/>
            <w:vAlign w:val="center"/>
          </w:tcPr>
          <w:p w14:paraId="339B1FD0" w14:textId="77777777" w:rsidR="00422851" w:rsidRPr="00B20C56" w:rsidRDefault="00422851" w:rsidP="00D065F7">
            <w:pPr>
              <w:pStyle w:val="TableParagraph"/>
              <w:ind w:left="80"/>
              <w:rPr>
                <w:rFonts w:ascii="Calibri" w:eastAsia="Calibri" w:hAnsi="Calibri" w:cs="Calibri"/>
                <w:color w:val="231F20"/>
              </w:rPr>
            </w:pPr>
          </w:p>
        </w:tc>
      </w:tr>
      <w:tr w:rsidR="00422851" w:rsidRPr="00B20C56" w14:paraId="7B2EF6FE" w14:textId="77777777" w:rsidTr="00D065F7">
        <w:trPr>
          <w:trHeight w:val="453"/>
        </w:trPr>
        <w:tc>
          <w:tcPr>
            <w:tcW w:w="1955" w:type="dxa"/>
          </w:tcPr>
          <w:p w14:paraId="2D1F1942" w14:textId="77777777" w:rsidR="00422851" w:rsidRPr="00B20C56" w:rsidRDefault="00422851" w:rsidP="00D065F7">
            <w:pPr>
              <w:ind w:left="60"/>
              <w:rPr>
                <w:i/>
              </w:rPr>
            </w:pPr>
            <w:r w:rsidRPr="00B20C56">
              <w:rPr>
                <w:iCs/>
              </w:rPr>
              <w:t>Other</w:t>
            </w:r>
          </w:p>
        </w:tc>
        <w:tc>
          <w:tcPr>
            <w:tcW w:w="2160" w:type="dxa"/>
            <w:vAlign w:val="center"/>
          </w:tcPr>
          <w:p w14:paraId="1D18BC6A" w14:textId="77777777" w:rsidR="00422851" w:rsidRPr="00B20C56" w:rsidRDefault="00422851" w:rsidP="00D065F7">
            <w:pPr>
              <w:pStyle w:val="TableParagraph"/>
              <w:ind w:left="80"/>
              <w:rPr>
                <w:rFonts w:ascii="Calibri" w:eastAsia="Calibri" w:hAnsi="Calibri" w:cs="Calibri"/>
              </w:rPr>
            </w:pPr>
          </w:p>
        </w:tc>
        <w:tc>
          <w:tcPr>
            <w:tcW w:w="1800" w:type="dxa"/>
            <w:vAlign w:val="center"/>
          </w:tcPr>
          <w:p w14:paraId="5900F444" w14:textId="77777777" w:rsidR="00422851" w:rsidRPr="00B20C56" w:rsidRDefault="00422851" w:rsidP="00D065F7">
            <w:pPr>
              <w:pStyle w:val="TableParagraph"/>
              <w:ind w:left="52" w:right="95"/>
              <w:rPr>
                <w:rFonts w:ascii="Calibri" w:eastAsia="Calibri" w:hAnsi="Calibri" w:cs="Calibri"/>
              </w:rPr>
            </w:pPr>
          </w:p>
        </w:tc>
        <w:tc>
          <w:tcPr>
            <w:tcW w:w="1980" w:type="dxa"/>
            <w:vAlign w:val="center"/>
          </w:tcPr>
          <w:p w14:paraId="14A7B2AB" w14:textId="77777777" w:rsidR="00422851" w:rsidRPr="00B20C56" w:rsidRDefault="00422851" w:rsidP="00D065F7">
            <w:pPr>
              <w:pStyle w:val="TableParagraph"/>
              <w:ind w:left="80"/>
              <w:rPr>
                <w:rFonts w:ascii="Calibri" w:eastAsia="Calibri" w:hAnsi="Calibri" w:cs="Calibri"/>
                <w:color w:val="231F20"/>
              </w:rPr>
            </w:pPr>
          </w:p>
        </w:tc>
        <w:tc>
          <w:tcPr>
            <w:tcW w:w="2790" w:type="dxa"/>
            <w:vAlign w:val="center"/>
          </w:tcPr>
          <w:p w14:paraId="007DF50F" w14:textId="77777777" w:rsidR="00422851" w:rsidRPr="00B20C56" w:rsidRDefault="00422851" w:rsidP="00D065F7">
            <w:pPr>
              <w:pStyle w:val="TableParagraph"/>
              <w:ind w:left="80"/>
              <w:rPr>
                <w:rFonts w:ascii="Calibri" w:eastAsia="Calibri" w:hAnsi="Calibri" w:cs="Calibri"/>
                <w:color w:val="231F20"/>
              </w:rPr>
            </w:pPr>
          </w:p>
        </w:tc>
      </w:tr>
      <w:tr w:rsidR="00422851" w:rsidRPr="00B20C56" w14:paraId="296F96EB" w14:textId="77777777" w:rsidTr="00D065F7">
        <w:trPr>
          <w:trHeight w:val="453"/>
        </w:trPr>
        <w:tc>
          <w:tcPr>
            <w:tcW w:w="1955" w:type="dxa"/>
          </w:tcPr>
          <w:p w14:paraId="53C67778" w14:textId="77777777" w:rsidR="00422851" w:rsidRPr="00B20C56" w:rsidRDefault="00422851" w:rsidP="00D065F7">
            <w:pPr>
              <w:ind w:left="60"/>
              <w:rPr>
                <w:i/>
              </w:rPr>
            </w:pPr>
          </w:p>
        </w:tc>
        <w:tc>
          <w:tcPr>
            <w:tcW w:w="2160" w:type="dxa"/>
            <w:vAlign w:val="center"/>
          </w:tcPr>
          <w:p w14:paraId="7FE20C15" w14:textId="77777777" w:rsidR="00422851" w:rsidRPr="00B20C56" w:rsidRDefault="00422851" w:rsidP="00D065F7">
            <w:pPr>
              <w:pStyle w:val="TableParagraph"/>
              <w:ind w:left="80"/>
              <w:rPr>
                <w:rFonts w:ascii="Calibri" w:eastAsia="Calibri" w:hAnsi="Calibri" w:cs="Calibri"/>
              </w:rPr>
            </w:pPr>
          </w:p>
        </w:tc>
        <w:tc>
          <w:tcPr>
            <w:tcW w:w="1800" w:type="dxa"/>
            <w:vAlign w:val="center"/>
          </w:tcPr>
          <w:p w14:paraId="1DF68B80" w14:textId="77777777" w:rsidR="00422851" w:rsidRPr="00B20C56" w:rsidRDefault="00422851" w:rsidP="00D065F7">
            <w:pPr>
              <w:pStyle w:val="TableParagraph"/>
              <w:ind w:left="52" w:right="95"/>
              <w:rPr>
                <w:rFonts w:ascii="Calibri" w:eastAsia="Calibri" w:hAnsi="Calibri" w:cs="Calibri"/>
              </w:rPr>
            </w:pPr>
          </w:p>
        </w:tc>
        <w:tc>
          <w:tcPr>
            <w:tcW w:w="1980" w:type="dxa"/>
            <w:vAlign w:val="center"/>
          </w:tcPr>
          <w:p w14:paraId="1652695F" w14:textId="77777777" w:rsidR="00422851" w:rsidRPr="00B20C56" w:rsidRDefault="00422851" w:rsidP="00D065F7">
            <w:pPr>
              <w:pStyle w:val="TableParagraph"/>
              <w:ind w:left="80"/>
              <w:rPr>
                <w:rFonts w:ascii="Calibri" w:eastAsia="Calibri" w:hAnsi="Calibri" w:cs="Calibri"/>
                <w:color w:val="231F20"/>
              </w:rPr>
            </w:pPr>
          </w:p>
        </w:tc>
        <w:tc>
          <w:tcPr>
            <w:tcW w:w="2790" w:type="dxa"/>
            <w:vAlign w:val="center"/>
          </w:tcPr>
          <w:p w14:paraId="72A11A01" w14:textId="77777777" w:rsidR="00422851" w:rsidRPr="00B20C56" w:rsidRDefault="00422851" w:rsidP="00D065F7">
            <w:pPr>
              <w:pStyle w:val="TableParagraph"/>
              <w:ind w:left="80"/>
              <w:rPr>
                <w:rFonts w:ascii="Calibri" w:eastAsia="Calibri" w:hAnsi="Calibri" w:cs="Calibri"/>
                <w:color w:val="231F20"/>
              </w:rPr>
            </w:pPr>
          </w:p>
        </w:tc>
      </w:tr>
    </w:tbl>
    <w:p w14:paraId="4F4C0420" w14:textId="25BC7F5C" w:rsidR="00680D00" w:rsidRPr="00B20C56" w:rsidRDefault="003361ED" w:rsidP="00345F8A">
      <w:pPr>
        <w:pStyle w:val="Heading2"/>
      </w:pPr>
      <w:bookmarkStart w:id="16" w:name="_Toc202855173"/>
      <w:r>
        <w:t>1</w:t>
      </w:r>
      <w:r w:rsidR="00E90E67" w:rsidRPr="00B20C56">
        <w:t>.</w:t>
      </w:r>
      <w:r w:rsidR="0042444D" w:rsidRPr="00B20C56">
        <w:t>5</w:t>
      </w:r>
      <w:r w:rsidR="003835D5" w:rsidRPr="00B20C56">
        <w:t xml:space="preserve">  </w:t>
      </w:r>
      <w:r w:rsidR="00E90E67" w:rsidRPr="00B20C56">
        <w:t xml:space="preserve">Public </w:t>
      </w:r>
      <w:r w:rsidR="00731CFD" w:rsidRPr="00B20C56">
        <w:t>Notification</w:t>
      </w:r>
      <w:r w:rsidR="00E90E67" w:rsidRPr="00B20C56">
        <w:t xml:space="preserve"> Templates</w:t>
      </w:r>
      <w:bookmarkEnd w:id="16"/>
    </w:p>
    <w:p w14:paraId="32473124" w14:textId="018B4633" w:rsidR="00C7681F" w:rsidRPr="00B20C56" w:rsidRDefault="00CF557A" w:rsidP="00924529">
      <w:r w:rsidRPr="00B20C56">
        <w:t>You may wish to consider developing a communications plan and drafting both press releases and discharge restriction notices (e.g., do not flush) in advance of any incident. If applicable, i</w:t>
      </w:r>
      <w:r w:rsidR="00E90E67" w:rsidRPr="00B20C56">
        <w:t>nsert your templates for public notification</w:t>
      </w:r>
      <w:r w:rsidR="0058497D" w:rsidRPr="00B20C56">
        <w:t xml:space="preserve"> of sewage overflows</w:t>
      </w:r>
      <w:r w:rsidR="00E90E67" w:rsidRPr="00B20C56">
        <w:t xml:space="preserve"> here, or reference where they may be found. </w:t>
      </w:r>
      <w:r w:rsidR="000020FD" w:rsidRPr="00B20C56">
        <w:t>E</w:t>
      </w:r>
      <w:r w:rsidR="00E90E67" w:rsidRPr="00B20C56">
        <w:t xml:space="preserve">nsure that your templates are consistent with </w:t>
      </w:r>
      <w:r w:rsidR="003A27C6" w:rsidRPr="00B20C56">
        <w:t>any</w:t>
      </w:r>
      <w:r w:rsidR="00E90E67" w:rsidRPr="00B20C56">
        <w:t xml:space="preserve"> requirements </w:t>
      </w:r>
      <w:r w:rsidR="003A27C6" w:rsidRPr="00B20C56">
        <w:t>in your NPDES permit</w:t>
      </w:r>
      <w:r w:rsidR="00E90E67" w:rsidRPr="00B20C56">
        <w:t>.</w:t>
      </w:r>
      <w:r w:rsidR="003A27C6" w:rsidRPr="00B20C56">
        <w:t xml:space="preserve"> Check your state regulations for public notification requirements regarding sanitary sewer overflows or combined sewer overflows. </w:t>
      </w:r>
    </w:p>
    <w:p w14:paraId="70351308" w14:textId="77777777" w:rsidR="0038572E" w:rsidRPr="00B20C56" w:rsidRDefault="0038572E">
      <w:pPr>
        <w:rPr>
          <w:rFonts w:eastAsiaTheme="majorEastAsia" w:cs="Arial"/>
          <w:b/>
          <w:color w:val="0B6DB7" w:themeColor="background2"/>
          <w:spacing w:val="5"/>
          <w:kern w:val="28"/>
          <w:sz w:val="28"/>
          <w:szCs w:val="32"/>
        </w:rPr>
      </w:pPr>
      <w:r w:rsidRPr="00B20C56">
        <w:br w:type="page"/>
      </w:r>
    </w:p>
    <w:p w14:paraId="3F281BC2" w14:textId="7101294E" w:rsidR="00B8034E" w:rsidRPr="00B20C56" w:rsidRDefault="003361ED" w:rsidP="00345F8A">
      <w:pPr>
        <w:pStyle w:val="Heading1"/>
      </w:pPr>
      <w:bookmarkStart w:id="17" w:name="_Toc202855174"/>
      <w:r>
        <w:lastRenderedPageBreak/>
        <w:t>2</w:t>
      </w:r>
      <w:r w:rsidR="003835D5" w:rsidRPr="00B20C56">
        <w:t xml:space="preserve">  </w:t>
      </w:r>
      <w:r w:rsidR="001C5521" w:rsidRPr="00B20C56">
        <w:t>EMERGENCY PLANS AND</w:t>
      </w:r>
      <w:r w:rsidR="00B8034E" w:rsidRPr="00B20C56">
        <w:t xml:space="preserve"> PROCEDURES</w:t>
      </w:r>
      <w:bookmarkEnd w:id="17"/>
    </w:p>
    <w:p w14:paraId="00BDB314" w14:textId="2A822A42" w:rsidR="00B8034E" w:rsidRPr="00B20C56" w:rsidRDefault="001C28E6" w:rsidP="00B8034E">
      <w:r w:rsidRPr="00B20C56">
        <w:t>T</w:t>
      </w:r>
      <w:r w:rsidR="00EC5CF7" w:rsidRPr="00B20C56">
        <w:t>his section contain</w:t>
      </w:r>
      <w:r w:rsidR="00F753B2" w:rsidRPr="00B20C56">
        <w:t>s</w:t>
      </w:r>
      <w:r w:rsidR="00EC5CF7" w:rsidRPr="00B20C56">
        <w:t xml:space="preserve"> plans and procedures that can be implemented</w:t>
      </w:r>
      <w:r w:rsidR="00F753B2" w:rsidRPr="00B20C56">
        <w:t xml:space="preserve"> </w:t>
      </w:r>
      <w:r w:rsidR="00EC5CF7" w:rsidRPr="00B20C56">
        <w:t xml:space="preserve">in the event of a malevolent act or natural hazard that threatens your </w:t>
      </w:r>
      <w:r w:rsidR="00777C64" w:rsidRPr="00B20C56">
        <w:t xml:space="preserve">utility’s </w:t>
      </w:r>
      <w:r w:rsidR="00EC5CF7" w:rsidRPr="00B20C56">
        <w:t>ability to</w:t>
      </w:r>
      <w:r w:rsidR="003C6333" w:rsidRPr="00B20C56">
        <w:t xml:space="preserve"> collect and</w:t>
      </w:r>
      <w:r w:rsidR="00EC5CF7" w:rsidRPr="00B20C56">
        <w:t xml:space="preserve"> </w:t>
      </w:r>
      <w:r w:rsidR="003A27C6" w:rsidRPr="00B20C56">
        <w:t>treat wastewater</w:t>
      </w:r>
      <w:r w:rsidR="00EC5CF7" w:rsidRPr="00B20C56">
        <w:t>.</w:t>
      </w:r>
    </w:p>
    <w:p w14:paraId="088BB254" w14:textId="4950A1EA" w:rsidR="00B8034E" w:rsidRPr="00B20C56" w:rsidRDefault="003361ED" w:rsidP="00345F8A">
      <w:pPr>
        <w:pStyle w:val="Heading2"/>
      </w:pPr>
      <w:bookmarkStart w:id="18" w:name="_Toc202855175"/>
      <w:r>
        <w:t>2</w:t>
      </w:r>
      <w:r w:rsidR="00B8034E" w:rsidRPr="00B20C56">
        <w:t>.1</w:t>
      </w:r>
      <w:r w:rsidR="003835D5" w:rsidRPr="00B20C56">
        <w:t xml:space="preserve">  </w:t>
      </w:r>
      <w:r w:rsidR="00B8034E" w:rsidRPr="00B20C56">
        <w:t>Core Response Procedures</w:t>
      </w:r>
      <w:bookmarkEnd w:id="18"/>
    </w:p>
    <w:p w14:paraId="0AA5A956" w14:textId="2F916E73" w:rsidR="00AC53F4" w:rsidRPr="00B20C56" w:rsidRDefault="00B8034E" w:rsidP="00924529">
      <w:r w:rsidRPr="00B20C56">
        <w:t>Core procedures are the “building blocks” for incident specific response procedures, as they are typically implemented across a broad variety of incidents (e.g., hurricane, earthquake, flood). List all your core procedures here.</w:t>
      </w:r>
    </w:p>
    <w:p w14:paraId="6861EA34" w14:textId="236E27D5" w:rsidR="00F326A4" w:rsidRPr="00B20C56" w:rsidRDefault="00F326A4" w:rsidP="00924529">
      <w:r w:rsidRPr="00B20C56">
        <w:t>List your access resources and procedures below.</w:t>
      </w:r>
    </w:p>
    <w:p w14:paraId="2DBF3361" w14:textId="77777777" w:rsidR="00942F93" w:rsidRPr="00B20C56" w:rsidRDefault="00942F93" w:rsidP="0005330B">
      <w:pPr>
        <w:pStyle w:val="Heading3-NoTOC"/>
      </w:pPr>
      <w:r w:rsidRPr="00B20C56">
        <w:t>Access</w:t>
      </w:r>
    </w:p>
    <w:tbl>
      <w:tblPr>
        <w:tblW w:w="1059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3215"/>
        <w:gridCol w:w="7380"/>
      </w:tblGrid>
      <w:tr w:rsidR="00942F93" w:rsidRPr="00B20C56" w14:paraId="27368ED0" w14:textId="77777777" w:rsidTr="008A66BA">
        <w:trPr>
          <w:trHeight w:val="453"/>
          <w:tblHeader/>
        </w:trPr>
        <w:tc>
          <w:tcPr>
            <w:tcW w:w="321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31C359E4" w14:textId="77777777" w:rsidR="00942F93" w:rsidRPr="00B20C56" w:rsidRDefault="00942F93" w:rsidP="008A66BA">
            <w:pPr>
              <w:pStyle w:val="TableParagraph"/>
              <w:jc w:val="center"/>
              <w:rPr>
                <w:rFonts w:ascii="Times New Roman"/>
                <w:b/>
                <w:bCs/>
                <w:sz w:val="20"/>
              </w:rPr>
            </w:pPr>
            <w:r w:rsidRPr="00B20C56">
              <w:rPr>
                <w:rFonts w:eastAsia="Times New Roman"/>
                <w:b/>
                <w:bCs/>
                <w:color w:val="000000"/>
                <w:szCs w:val="20"/>
              </w:rPr>
              <w:t>Item</w:t>
            </w:r>
          </w:p>
        </w:tc>
        <w:tc>
          <w:tcPr>
            <w:tcW w:w="738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2E5C5506" w14:textId="77777777" w:rsidR="00942F93" w:rsidRPr="00B20C56" w:rsidRDefault="00942F93" w:rsidP="008A66BA">
            <w:pPr>
              <w:pStyle w:val="TableParagraph"/>
              <w:jc w:val="center"/>
              <w:rPr>
                <w:b/>
                <w:bCs/>
              </w:rPr>
            </w:pPr>
            <w:r w:rsidRPr="00B20C56">
              <w:rPr>
                <w:rFonts w:eastAsia="Times New Roman"/>
                <w:b/>
                <w:bCs/>
                <w:color w:val="000000"/>
                <w:szCs w:val="20"/>
              </w:rPr>
              <w:t>Description</w:t>
            </w:r>
          </w:p>
        </w:tc>
      </w:tr>
      <w:tr w:rsidR="00942F93" w:rsidRPr="00B20C56" w14:paraId="19B92794"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73118DE9" w14:textId="77777777" w:rsidR="00942F93" w:rsidRPr="00B20C56" w:rsidRDefault="00942F93" w:rsidP="008A66BA">
            <w:pPr>
              <w:ind w:firstLine="60"/>
              <w:rPr>
                <w:i/>
              </w:rPr>
            </w:pPr>
            <w:r w:rsidRPr="00B20C56">
              <w:rPr>
                <w:i/>
              </w:rPr>
              <w:t>Debris clearing</w:t>
            </w:r>
          </w:p>
        </w:tc>
        <w:tc>
          <w:tcPr>
            <w:tcW w:w="7380" w:type="dxa"/>
          </w:tcPr>
          <w:p w14:paraId="037E275F" w14:textId="77777777" w:rsidR="00942F93" w:rsidRPr="00B20C56" w:rsidRDefault="00942F93" w:rsidP="008A66BA">
            <w:pPr>
              <w:spacing w:after="0" w:line="240" w:lineRule="auto"/>
              <w:ind w:left="91"/>
              <w:rPr>
                <w:i/>
              </w:rPr>
            </w:pPr>
            <w:r w:rsidRPr="00B20C56">
              <w:rPr>
                <w:i/>
              </w:rPr>
              <w:t>List or reference here any supplies or equipment your utility owns to help with debris clearing; this includes safety items/personal protective equipment, chainsaws, and debris/earth moving equipment. If you do not have it, list where you will get it from.</w:t>
            </w:r>
          </w:p>
        </w:tc>
      </w:tr>
      <w:tr w:rsidR="00942F93" w:rsidRPr="00B20C56" w14:paraId="387C0CAF"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6F3017DA" w14:textId="77777777" w:rsidR="00942F93" w:rsidRPr="00B20C56" w:rsidRDefault="00942F93" w:rsidP="008A66BA">
            <w:pPr>
              <w:ind w:firstLine="60"/>
              <w:rPr>
                <w:i/>
              </w:rPr>
            </w:pPr>
            <w:r w:rsidRPr="00B20C56">
              <w:rPr>
                <w:rFonts w:cs="Arial"/>
                <w:i/>
                <w:szCs w:val="20"/>
              </w:rPr>
              <w:t>Alternate routes</w:t>
            </w:r>
          </w:p>
        </w:tc>
        <w:tc>
          <w:tcPr>
            <w:tcW w:w="7380" w:type="dxa"/>
          </w:tcPr>
          <w:p w14:paraId="23100427" w14:textId="77777777" w:rsidR="00942F93" w:rsidRPr="00B20C56" w:rsidRDefault="00942F93" w:rsidP="008A66BA">
            <w:pPr>
              <w:spacing w:after="0" w:line="240" w:lineRule="auto"/>
              <w:ind w:left="91"/>
              <w:rPr>
                <w:i/>
              </w:rPr>
            </w:pPr>
            <w:r w:rsidRPr="00B20C56">
              <w:rPr>
                <w:i/>
              </w:rPr>
              <w:t>List or reference here alternate routes (e.g., if there is a bridge that connects your community, what are your travel options if the bridge becomes impassable?). If the alternate routes are too long, consider staging similar critical equipment and resources in different areas of your community.</w:t>
            </w:r>
          </w:p>
        </w:tc>
      </w:tr>
      <w:tr w:rsidR="00942F93" w:rsidRPr="00B20C56" w14:paraId="7F2FA51A"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09FF581D" w14:textId="77777777" w:rsidR="00942F93" w:rsidRPr="00B20C56" w:rsidRDefault="00942F93" w:rsidP="008A66BA">
            <w:pPr>
              <w:ind w:firstLine="60"/>
              <w:rPr>
                <w:i/>
              </w:rPr>
            </w:pPr>
            <w:r w:rsidRPr="00B20C56">
              <w:rPr>
                <w:rFonts w:cs="Arial"/>
                <w:i/>
                <w:szCs w:val="20"/>
              </w:rPr>
              <w:t>Identification badges</w:t>
            </w:r>
          </w:p>
        </w:tc>
        <w:tc>
          <w:tcPr>
            <w:tcW w:w="7380" w:type="dxa"/>
          </w:tcPr>
          <w:p w14:paraId="23E40F67" w14:textId="77777777" w:rsidR="00942F93" w:rsidRPr="00B20C56" w:rsidRDefault="00942F93" w:rsidP="008A66BA">
            <w:pPr>
              <w:spacing w:after="0" w:line="240" w:lineRule="auto"/>
              <w:ind w:left="91"/>
              <w:rPr>
                <w:i/>
              </w:rPr>
            </w:pPr>
            <w:r w:rsidRPr="00B20C56">
              <w:rPr>
                <w:i/>
              </w:rPr>
              <w:t>Provide personnel with an official utility ID for access through police barricades or hazmat contaminated zones. If your jurisdiction has an identification program for first responders, be sure to participate.</w:t>
            </w:r>
          </w:p>
        </w:tc>
      </w:tr>
      <w:tr w:rsidR="00942F93" w:rsidRPr="00B20C56" w14:paraId="647B8A1A"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61DDC99C" w14:textId="77777777" w:rsidR="00942F93" w:rsidRPr="00B20C56" w:rsidRDefault="00942F93" w:rsidP="008A66BA">
            <w:pPr>
              <w:ind w:firstLine="60"/>
              <w:rPr>
                <w:i/>
              </w:rPr>
            </w:pPr>
            <w:r w:rsidRPr="00B20C56">
              <w:rPr>
                <w:rFonts w:cs="Arial"/>
                <w:szCs w:val="20"/>
              </w:rPr>
              <w:t>Other</w:t>
            </w:r>
          </w:p>
        </w:tc>
        <w:tc>
          <w:tcPr>
            <w:tcW w:w="7380" w:type="dxa"/>
          </w:tcPr>
          <w:p w14:paraId="148C468F" w14:textId="77777777" w:rsidR="00942F93" w:rsidRPr="00B20C56" w:rsidRDefault="00942F93" w:rsidP="008A66BA">
            <w:pPr>
              <w:pStyle w:val="TableParagraph"/>
              <w:ind w:left="80"/>
              <w:rPr>
                <w:rFonts w:ascii="Calibri" w:eastAsia="Calibri" w:hAnsi="Calibri" w:cs="Calibri"/>
                <w:color w:val="231F20"/>
              </w:rPr>
            </w:pPr>
          </w:p>
        </w:tc>
      </w:tr>
      <w:tr w:rsidR="00942F93" w:rsidRPr="00B20C56" w14:paraId="3D50F27C"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726E0373" w14:textId="77777777" w:rsidR="00942F93" w:rsidRPr="00B20C56" w:rsidRDefault="00942F93" w:rsidP="008A66BA">
            <w:pPr>
              <w:ind w:firstLine="60"/>
              <w:rPr>
                <w:rFonts w:cs="Arial"/>
                <w:szCs w:val="20"/>
              </w:rPr>
            </w:pPr>
          </w:p>
        </w:tc>
        <w:tc>
          <w:tcPr>
            <w:tcW w:w="7380" w:type="dxa"/>
          </w:tcPr>
          <w:p w14:paraId="01874439" w14:textId="77777777" w:rsidR="00942F93" w:rsidRPr="00B20C56" w:rsidRDefault="00942F93" w:rsidP="008A66BA">
            <w:pPr>
              <w:pStyle w:val="TableParagraph"/>
              <w:ind w:left="80"/>
              <w:rPr>
                <w:rFonts w:ascii="Calibri" w:eastAsia="Calibri" w:hAnsi="Calibri" w:cs="Calibri"/>
                <w:color w:val="231F20"/>
              </w:rPr>
            </w:pPr>
          </w:p>
        </w:tc>
      </w:tr>
    </w:tbl>
    <w:p w14:paraId="15667814" w14:textId="7C70DFEA" w:rsidR="00F326A4" w:rsidRPr="00B20C56" w:rsidRDefault="00F326A4" w:rsidP="00401CD0">
      <w:pPr>
        <w:spacing w:before="200"/>
      </w:pPr>
      <w:r w:rsidRPr="00B20C56">
        <w:t>List your physical security measures below.</w:t>
      </w:r>
    </w:p>
    <w:p w14:paraId="7EC3C273" w14:textId="07019EB9" w:rsidR="00D9443F" w:rsidRPr="00B20C56" w:rsidRDefault="00D9443F" w:rsidP="0005330B">
      <w:pPr>
        <w:pStyle w:val="Heading3-NoTOC"/>
      </w:pPr>
      <w:r w:rsidRPr="00B20C56">
        <w:t>Physical Security</w:t>
      </w:r>
    </w:p>
    <w:tbl>
      <w:tblPr>
        <w:tblW w:w="1059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3215"/>
        <w:gridCol w:w="7380"/>
      </w:tblGrid>
      <w:tr w:rsidR="00D9443F" w:rsidRPr="00B20C56" w14:paraId="4B4FDB7D" w14:textId="77777777" w:rsidTr="008A66BA">
        <w:trPr>
          <w:trHeight w:val="453"/>
          <w:tblHeader/>
        </w:trPr>
        <w:tc>
          <w:tcPr>
            <w:tcW w:w="321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4779C862" w14:textId="77777777" w:rsidR="00D9443F" w:rsidRPr="00B20C56" w:rsidRDefault="00D9443F" w:rsidP="008A66BA">
            <w:pPr>
              <w:pStyle w:val="TableParagraph"/>
              <w:jc w:val="center"/>
              <w:rPr>
                <w:rFonts w:ascii="Times New Roman"/>
                <w:b/>
                <w:bCs/>
                <w:sz w:val="20"/>
              </w:rPr>
            </w:pPr>
            <w:r w:rsidRPr="00B20C56">
              <w:rPr>
                <w:rFonts w:eastAsia="Times New Roman"/>
                <w:b/>
                <w:bCs/>
                <w:color w:val="000000"/>
                <w:szCs w:val="20"/>
              </w:rPr>
              <w:t>Item</w:t>
            </w:r>
          </w:p>
        </w:tc>
        <w:tc>
          <w:tcPr>
            <w:tcW w:w="738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26093C02" w14:textId="77777777" w:rsidR="00D9443F" w:rsidRPr="00B20C56" w:rsidRDefault="00D9443F" w:rsidP="008A66BA">
            <w:pPr>
              <w:pStyle w:val="TableParagraph"/>
              <w:jc w:val="center"/>
              <w:rPr>
                <w:b/>
                <w:bCs/>
              </w:rPr>
            </w:pPr>
            <w:r w:rsidRPr="00B20C56">
              <w:rPr>
                <w:rFonts w:eastAsia="Times New Roman"/>
                <w:b/>
                <w:bCs/>
                <w:color w:val="000000"/>
                <w:szCs w:val="20"/>
              </w:rPr>
              <w:t>Description</w:t>
            </w:r>
          </w:p>
        </w:tc>
      </w:tr>
      <w:tr w:rsidR="00D9443F" w:rsidRPr="00B20C56" w14:paraId="05F0C1FC"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51A41E2E" w14:textId="77777777" w:rsidR="00D9443F" w:rsidRPr="00B20C56" w:rsidRDefault="00D9443F" w:rsidP="008A66BA">
            <w:pPr>
              <w:ind w:firstLine="60"/>
              <w:rPr>
                <w:i/>
              </w:rPr>
            </w:pPr>
            <w:r w:rsidRPr="00B20C56">
              <w:rPr>
                <w:i/>
              </w:rPr>
              <w:t>Access control procedures</w:t>
            </w:r>
          </w:p>
        </w:tc>
        <w:tc>
          <w:tcPr>
            <w:tcW w:w="7380" w:type="dxa"/>
          </w:tcPr>
          <w:p w14:paraId="2026A766" w14:textId="77777777" w:rsidR="00D9443F" w:rsidRPr="00B20C56" w:rsidRDefault="00D9443F" w:rsidP="008A66BA">
            <w:pPr>
              <w:spacing w:after="0" w:line="240" w:lineRule="auto"/>
              <w:ind w:left="91"/>
              <w:rPr>
                <w:i/>
              </w:rPr>
            </w:pPr>
            <w:r w:rsidRPr="00B20C56">
              <w:rPr>
                <w:i/>
              </w:rPr>
              <w:t xml:space="preserve">List or reference your facility access control procedures here, such as key cards are required to access all buildings. Also, list any lockdown procedures as appropriate as well as the process for establishing a security perimeter following a major incident.  </w:t>
            </w:r>
          </w:p>
        </w:tc>
      </w:tr>
      <w:tr w:rsidR="00D9443F" w:rsidRPr="00B20C56" w14:paraId="781558D5"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004E906E" w14:textId="77777777" w:rsidR="00D9443F" w:rsidRPr="00B20C56" w:rsidRDefault="00D9443F" w:rsidP="008A66BA">
            <w:pPr>
              <w:ind w:firstLine="60"/>
              <w:rPr>
                <w:i/>
              </w:rPr>
            </w:pPr>
            <w:r w:rsidRPr="00B20C56">
              <w:rPr>
                <w:rFonts w:cs="Arial"/>
                <w:i/>
                <w:szCs w:val="20"/>
              </w:rPr>
              <w:t>Restricted areas</w:t>
            </w:r>
          </w:p>
        </w:tc>
        <w:tc>
          <w:tcPr>
            <w:tcW w:w="7380" w:type="dxa"/>
          </w:tcPr>
          <w:p w14:paraId="6107820F" w14:textId="77777777" w:rsidR="00D9443F" w:rsidRPr="00B20C56" w:rsidRDefault="00D9443F" w:rsidP="008A66BA">
            <w:pPr>
              <w:spacing w:after="0" w:line="240" w:lineRule="auto"/>
              <w:ind w:left="91"/>
              <w:rPr>
                <w:i/>
              </w:rPr>
            </w:pPr>
            <w:r w:rsidRPr="00B20C56">
              <w:rPr>
                <w:i/>
              </w:rPr>
              <w:t>List or reference any restricted areas of your facilities here, such as chemical rooms and electrical closets. Also list who may access those areas.</w:t>
            </w:r>
          </w:p>
        </w:tc>
      </w:tr>
      <w:tr w:rsidR="00D9443F" w:rsidRPr="00B20C56" w14:paraId="1E86460F"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65FDD45E" w14:textId="77777777" w:rsidR="00D9443F" w:rsidRPr="00B20C56" w:rsidRDefault="00D9443F" w:rsidP="008A66BA">
            <w:pPr>
              <w:ind w:firstLine="60"/>
              <w:rPr>
                <w:i/>
              </w:rPr>
            </w:pPr>
            <w:r w:rsidRPr="00B20C56">
              <w:rPr>
                <w:rFonts w:cs="Arial"/>
                <w:i/>
                <w:szCs w:val="20"/>
              </w:rPr>
              <w:t>Evidence protection measures</w:t>
            </w:r>
          </w:p>
        </w:tc>
        <w:tc>
          <w:tcPr>
            <w:tcW w:w="7380" w:type="dxa"/>
          </w:tcPr>
          <w:p w14:paraId="55C9170E" w14:textId="77777777" w:rsidR="00D9443F" w:rsidRPr="00B20C56" w:rsidRDefault="00D9443F" w:rsidP="008A66BA">
            <w:pPr>
              <w:spacing w:after="0" w:line="240" w:lineRule="auto"/>
              <w:ind w:left="91"/>
              <w:rPr>
                <w:i/>
              </w:rPr>
            </w:pPr>
            <w:r w:rsidRPr="00B20C56">
              <w:rPr>
                <w:i/>
              </w:rPr>
              <w:t>Describe or reference your procedures for working with law enforcement if an incident is declared a crime scene.</w:t>
            </w:r>
          </w:p>
        </w:tc>
      </w:tr>
      <w:tr w:rsidR="00D9443F" w:rsidRPr="00B20C56" w14:paraId="57B803F0"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203A7C5A" w14:textId="77777777" w:rsidR="00D9443F" w:rsidRPr="00B20C56" w:rsidRDefault="00D9443F" w:rsidP="008A66BA">
            <w:pPr>
              <w:ind w:firstLine="60"/>
              <w:rPr>
                <w:i/>
              </w:rPr>
            </w:pPr>
            <w:r w:rsidRPr="00B20C56">
              <w:rPr>
                <w:rFonts w:cs="Arial"/>
                <w:i/>
                <w:szCs w:val="20"/>
              </w:rPr>
              <w:t>Security culture</w:t>
            </w:r>
          </w:p>
        </w:tc>
        <w:tc>
          <w:tcPr>
            <w:tcW w:w="7380" w:type="dxa"/>
          </w:tcPr>
          <w:p w14:paraId="7EC1466F" w14:textId="77777777" w:rsidR="00D9443F" w:rsidRPr="00B20C56" w:rsidRDefault="00D9443F" w:rsidP="008A66BA">
            <w:pPr>
              <w:spacing w:after="0" w:line="240" w:lineRule="auto"/>
              <w:ind w:left="91"/>
              <w:rPr>
                <w:i/>
              </w:rPr>
            </w:pPr>
            <w:r w:rsidRPr="00B20C56">
              <w:rPr>
                <w:i/>
              </w:rPr>
              <w:t>Increase organizational attentiveness to security to help reduce vulnerability and enhance preparedness. For example, a “See Something, Say Something” campaign for your utility. List measures your utility implements here.</w:t>
            </w:r>
          </w:p>
        </w:tc>
      </w:tr>
      <w:tr w:rsidR="00D9443F" w:rsidRPr="00B20C56" w14:paraId="725F181F"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497BF284" w14:textId="77777777" w:rsidR="00D9443F" w:rsidRPr="00B20C56" w:rsidRDefault="00D9443F" w:rsidP="008A66BA">
            <w:pPr>
              <w:ind w:firstLine="60"/>
              <w:rPr>
                <w:rFonts w:cs="Arial"/>
                <w:szCs w:val="20"/>
              </w:rPr>
            </w:pPr>
            <w:r w:rsidRPr="00B20C56">
              <w:rPr>
                <w:rFonts w:cs="Arial"/>
                <w:szCs w:val="20"/>
              </w:rPr>
              <w:t>Other</w:t>
            </w:r>
          </w:p>
        </w:tc>
        <w:tc>
          <w:tcPr>
            <w:tcW w:w="7380" w:type="dxa"/>
          </w:tcPr>
          <w:p w14:paraId="3313941C" w14:textId="77777777" w:rsidR="00D9443F" w:rsidRPr="00B20C56" w:rsidRDefault="00D9443F" w:rsidP="008A66BA">
            <w:pPr>
              <w:spacing w:after="0" w:line="240" w:lineRule="auto"/>
              <w:ind w:left="91"/>
              <w:rPr>
                <w:i/>
              </w:rPr>
            </w:pPr>
          </w:p>
          <w:p w14:paraId="1125CE11" w14:textId="77777777" w:rsidR="00D9443F" w:rsidRPr="00B20C56" w:rsidRDefault="00D9443F" w:rsidP="008A66BA">
            <w:pPr>
              <w:pStyle w:val="TableParagraph"/>
              <w:ind w:left="91"/>
              <w:rPr>
                <w:rFonts w:ascii="Arial" w:eastAsiaTheme="minorEastAsia" w:hAnsi="Arial" w:cstheme="minorBidi"/>
                <w:i/>
                <w:color w:val="4C4D4D" w:themeColor="accent5"/>
                <w:sz w:val="20"/>
                <w:lang w:bidi="ar-SA"/>
              </w:rPr>
            </w:pPr>
          </w:p>
        </w:tc>
      </w:tr>
      <w:tr w:rsidR="00D9443F" w:rsidRPr="00B20C56" w14:paraId="7471566C"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452D5512" w14:textId="77777777" w:rsidR="00D9443F" w:rsidRPr="00B20C56" w:rsidRDefault="00D9443F" w:rsidP="008A66BA">
            <w:pPr>
              <w:ind w:firstLine="60"/>
              <w:rPr>
                <w:rFonts w:cs="Arial"/>
                <w:szCs w:val="20"/>
              </w:rPr>
            </w:pPr>
          </w:p>
        </w:tc>
        <w:tc>
          <w:tcPr>
            <w:tcW w:w="7380" w:type="dxa"/>
          </w:tcPr>
          <w:p w14:paraId="77257E75" w14:textId="77777777" w:rsidR="00D9443F" w:rsidRPr="00B20C56" w:rsidRDefault="00D9443F" w:rsidP="008A66BA">
            <w:pPr>
              <w:spacing w:after="0" w:line="240" w:lineRule="auto"/>
              <w:ind w:left="91"/>
              <w:rPr>
                <w:i/>
              </w:rPr>
            </w:pPr>
          </w:p>
        </w:tc>
      </w:tr>
    </w:tbl>
    <w:p w14:paraId="13CF31B2" w14:textId="77777777" w:rsidR="00401CD0" w:rsidRDefault="00401CD0">
      <w:r>
        <w:br w:type="page"/>
      </w:r>
    </w:p>
    <w:p w14:paraId="3F9FB4CC" w14:textId="1BCC9DD2" w:rsidR="00C86539" w:rsidRPr="00B20C56" w:rsidRDefault="00F326A4" w:rsidP="00D7349C">
      <w:r w:rsidRPr="00B20C56">
        <w:lastRenderedPageBreak/>
        <w:t>List your cybersecurity procedures below</w:t>
      </w:r>
      <w:r w:rsidR="00F50E9D" w:rsidRPr="00B20C56">
        <w:t>.</w:t>
      </w:r>
    </w:p>
    <w:p w14:paraId="5610EAD0" w14:textId="77777777" w:rsidR="00D9443F" w:rsidRPr="00B20C56" w:rsidRDefault="00D9443F" w:rsidP="0005330B">
      <w:pPr>
        <w:pStyle w:val="Heading3-NoTOC"/>
      </w:pPr>
      <w:r w:rsidRPr="00B20C56">
        <w:t>Cybersecurity</w:t>
      </w:r>
    </w:p>
    <w:tbl>
      <w:tblPr>
        <w:tblW w:w="1059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3215"/>
        <w:gridCol w:w="7380"/>
      </w:tblGrid>
      <w:tr w:rsidR="00D9443F" w:rsidRPr="00B20C56" w14:paraId="03231EF4" w14:textId="77777777" w:rsidTr="008A66BA">
        <w:trPr>
          <w:trHeight w:val="453"/>
          <w:tblHeader/>
        </w:trPr>
        <w:tc>
          <w:tcPr>
            <w:tcW w:w="321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2A3AB133" w14:textId="77777777" w:rsidR="00D9443F" w:rsidRPr="00B20C56" w:rsidRDefault="00D9443F" w:rsidP="008A66BA">
            <w:pPr>
              <w:pStyle w:val="TableParagraph"/>
              <w:jc w:val="center"/>
              <w:rPr>
                <w:rFonts w:ascii="Times New Roman"/>
                <w:b/>
                <w:bCs/>
                <w:sz w:val="20"/>
              </w:rPr>
            </w:pPr>
            <w:r w:rsidRPr="00B20C56">
              <w:rPr>
                <w:rFonts w:eastAsia="Times New Roman"/>
                <w:b/>
                <w:bCs/>
                <w:color w:val="000000"/>
                <w:szCs w:val="20"/>
              </w:rPr>
              <w:t>Item</w:t>
            </w:r>
          </w:p>
        </w:tc>
        <w:tc>
          <w:tcPr>
            <w:tcW w:w="738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28ACAAD9" w14:textId="77777777" w:rsidR="00D9443F" w:rsidRPr="00B20C56" w:rsidRDefault="00D9443F" w:rsidP="008A66BA">
            <w:pPr>
              <w:pStyle w:val="TableParagraph"/>
              <w:jc w:val="center"/>
              <w:rPr>
                <w:b/>
                <w:bCs/>
              </w:rPr>
            </w:pPr>
            <w:r w:rsidRPr="00B20C56">
              <w:rPr>
                <w:rFonts w:eastAsia="Times New Roman"/>
                <w:b/>
                <w:bCs/>
                <w:color w:val="000000"/>
                <w:szCs w:val="20"/>
              </w:rPr>
              <w:t>Description</w:t>
            </w:r>
          </w:p>
        </w:tc>
      </w:tr>
      <w:tr w:rsidR="00D9443F" w:rsidRPr="00B20C56" w14:paraId="094C2161"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75671B21" w14:textId="77777777" w:rsidR="00D9443F" w:rsidRPr="00B20C56" w:rsidRDefault="00D9443F" w:rsidP="008A66BA">
            <w:pPr>
              <w:ind w:left="60"/>
              <w:rPr>
                <w:i/>
              </w:rPr>
            </w:pPr>
            <w:r w:rsidRPr="00B20C56">
              <w:rPr>
                <w:rFonts w:cs="Arial"/>
                <w:i/>
                <w:szCs w:val="20"/>
              </w:rPr>
              <w:t>Disconnect procedure</w:t>
            </w:r>
          </w:p>
        </w:tc>
        <w:tc>
          <w:tcPr>
            <w:tcW w:w="7380" w:type="dxa"/>
          </w:tcPr>
          <w:p w14:paraId="0F88AC71" w14:textId="77777777" w:rsidR="00D9443F" w:rsidRPr="00B20C56" w:rsidRDefault="00D9443F" w:rsidP="008A66BA">
            <w:pPr>
              <w:spacing w:after="0" w:line="240" w:lineRule="auto"/>
              <w:ind w:left="91"/>
              <w:rPr>
                <w:i/>
              </w:rPr>
            </w:pPr>
            <w:r w:rsidRPr="00B20C56">
              <w:rPr>
                <w:i/>
              </w:rPr>
              <w:t>If possible, disconnect compromised computers from the network to isolate breached components and prevent further damage, such as the spreading of malware.</w:t>
            </w:r>
          </w:p>
        </w:tc>
      </w:tr>
      <w:tr w:rsidR="00D9443F" w:rsidRPr="00B20C56" w14:paraId="771C33F0"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shd w:val="clear" w:color="auto" w:fill="auto"/>
          </w:tcPr>
          <w:p w14:paraId="48A92DCD" w14:textId="77777777" w:rsidR="00D9443F" w:rsidRPr="00B20C56" w:rsidRDefault="00D9443F" w:rsidP="008A66BA">
            <w:pPr>
              <w:ind w:left="60"/>
              <w:rPr>
                <w:i/>
              </w:rPr>
            </w:pPr>
            <w:r w:rsidRPr="00B20C56">
              <w:rPr>
                <w:i/>
              </w:rPr>
              <w:t>Notification</w:t>
            </w:r>
          </w:p>
        </w:tc>
        <w:tc>
          <w:tcPr>
            <w:tcW w:w="7380" w:type="dxa"/>
            <w:shd w:val="clear" w:color="auto" w:fill="auto"/>
          </w:tcPr>
          <w:p w14:paraId="1D4EE7B8" w14:textId="77777777" w:rsidR="00D9443F" w:rsidRPr="00B20C56" w:rsidRDefault="00D9443F" w:rsidP="008A66BA">
            <w:pPr>
              <w:spacing w:after="0" w:line="240" w:lineRule="auto"/>
              <w:ind w:left="91"/>
              <w:rPr>
                <w:i/>
              </w:rPr>
            </w:pPr>
            <w:r w:rsidRPr="00B20C56">
              <w:rPr>
                <w:i/>
              </w:rPr>
              <w:t>List who should be called in the event of a cyber incident, such as your utility information technology (IT) and/or operational technology (OT) supervisor or your contracted IT/OT service provider. Also list any external entities that may have remote connections to your network.</w:t>
            </w:r>
            <w:r w:rsidRPr="00B20C56">
              <w:rPr>
                <w:i/>
              </w:rPr>
              <w:br/>
            </w:r>
            <w:r w:rsidRPr="00B20C56">
              <w:rPr>
                <w:i/>
              </w:rPr>
              <w:br/>
              <w:t>Include any state resources that may be available such as regulatory agencies, State Police, National Guard Cyber Division or mutual aid programs, as well as the Department of Homeland Security Cybersecurity and Infrastructure Security Agency (CISA) (888-282-0870 or Central@cisa.gov).</w:t>
            </w:r>
          </w:p>
        </w:tc>
      </w:tr>
      <w:tr w:rsidR="00D9443F" w:rsidRPr="00B20C56" w14:paraId="224A192C"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shd w:val="clear" w:color="auto" w:fill="auto"/>
          </w:tcPr>
          <w:p w14:paraId="100183F0" w14:textId="77777777" w:rsidR="00D9443F" w:rsidRPr="00B20C56" w:rsidRDefault="00D9443F" w:rsidP="008A66BA">
            <w:pPr>
              <w:ind w:left="60"/>
              <w:rPr>
                <w:i/>
              </w:rPr>
            </w:pPr>
            <w:r w:rsidRPr="00B20C56">
              <w:rPr>
                <w:rFonts w:cs="Arial"/>
                <w:i/>
                <w:szCs w:val="20"/>
              </w:rPr>
              <w:t>Assess procedure</w:t>
            </w:r>
          </w:p>
        </w:tc>
        <w:tc>
          <w:tcPr>
            <w:tcW w:w="7380" w:type="dxa"/>
            <w:shd w:val="clear" w:color="auto" w:fill="auto"/>
          </w:tcPr>
          <w:p w14:paraId="252F4A82" w14:textId="77777777" w:rsidR="00D9443F" w:rsidRPr="00B20C56" w:rsidRDefault="00D9443F" w:rsidP="008A66BA">
            <w:pPr>
              <w:spacing w:after="0" w:line="240" w:lineRule="auto"/>
              <w:ind w:left="91"/>
              <w:rPr>
                <w:i/>
              </w:rPr>
            </w:pPr>
            <w:r w:rsidRPr="00B20C56">
              <w:rPr>
                <w:i/>
              </w:rPr>
              <w:t>Assess any damage to utility systems and equipment, along with disruptions to utility operations.</w:t>
            </w:r>
          </w:p>
        </w:tc>
      </w:tr>
      <w:tr w:rsidR="00D9443F" w:rsidRPr="00B20C56" w14:paraId="07B79608"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shd w:val="clear" w:color="auto" w:fill="auto"/>
          </w:tcPr>
          <w:p w14:paraId="0FB46C74" w14:textId="77777777" w:rsidR="00D9443F" w:rsidRPr="00B20C56" w:rsidRDefault="00D9443F" w:rsidP="008A66BA">
            <w:pPr>
              <w:ind w:left="60"/>
              <w:rPr>
                <w:rFonts w:cs="Arial"/>
                <w:i/>
                <w:szCs w:val="20"/>
              </w:rPr>
            </w:pPr>
            <w:r w:rsidRPr="00B20C56">
              <w:rPr>
                <w:rFonts w:cs="Arial"/>
                <w:i/>
                <w:szCs w:val="20"/>
              </w:rPr>
              <w:t>Implement response actions</w:t>
            </w:r>
          </w:p>
        </w:tc>
        <w:tc>
          <w:tcPr>
            <w:tcW w:w="7380" w:type="dxa"/>
            <w:shd w:val="clear" w:color="auto" w:fill="auto"/>
          </w:tcPr>
          <w:p w14:paraId="17B14BDA" w14:textId="77777777" w:rsidR="00D9443F" w:rsidRPr="00B20C56" w:rsidRDefault="00D9443F" w:rsidP="008A66BA">
            <w:pPr>
              <w:spacing w:after="0" w:line="240" w:lineRule="auto"/>
              <w:ind w:left="91"/>
              <w:rPr>
                <w:i/>
              </w:rPr>
            </w:pPr>
            <w:r w:rsidRPr="00B20C56">
              <w:rPr>
                <w:i/>
              </w:rPr>
              <w:t xml:space="preserve">Implement actions to restore operations of mission critical processes (e.g., switch to manual operation if necessary) and provide public notification (if required). Refer to </w:t>
            </w:r>
            <w:hyperlink r:id="rId22" w:history="1">
              <w:r w:rsidRPr="00B20C56">
                <w:rPr>
                  <w:rStyle w:val="Hyperlink"/>
                  <w:i/>
                </w:rPr>
                <w:t>EPA’s Cybersecurity Incident Action Checklist</w:t>
              </w:r>
            </w:hyperlink>
            <w:r w:rsidRPr="00B20C56">
              <w:rPr>
                <w:i/>
              </w:rPr>
              <w:t xml:space="preserve"> for specific response actions.</w:t>
            </w:r>
          </w:p>
        </w:tc>
      </w:tr>
      <w:tr w:rsidR="00D9443F" w:rsidRPr="00B20C56" w14:paraId="244DBB48"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shd w:val="clear" w:color="auto" w:fill="auto"/>
          </w:tcPr>
          <w:p w14:paraId="29036E59" w14:textId="77777777" w:rsidR="00D9443F" w:rsidRPr="00B20C56" w:rsidRDefault="00D9443F" w:rsidP="008A66BA">
            <w:pPr>
              <w:ind w:left="60"/>
              <w:rPr>
                <w:rFonts w:cs="Arial"/>
                <w:i/>
                <w:szCs w:val="20"/>
              </w:rPr>
            </w:pPr>
            <w:r w:rsidRPr="00B20C56">
              <w:rPr>
                <w:rFonts w:cs="Arial"/>
                <w:i/>
                <w:szCs w:val="20"/>
              </w:rPr>
              <w:t>Documentation</w:t>
            </w:r>
          </w:p>
        </w:tc>
        <w:tc>
          <w:tcPr>
            <w:tcW w:w="7380" w:type="dxa"/>
            <w:shd w:val="clear" w:color="auto" w:fill="auto"/>
          </w:tcPr>
          <w:p w14:paraId="03AD2414" w14:textId="77777777" w:rsidR="00D9443F" w:rsidRPr="00B20C56" w:rsidRDefault="00D9443F" w:rsidP="008A66BA">
            <w:pPr>
              <w:spacing w:after="0" w:line="240" w:lineRule="auto"/>
              <w:ind w:left="91"/>
              <w:rPr>
                <w:i/>
              </w:rPr>
            </w:pPr>
            <w:r w:rsidRPr="00B20C56">
              <w:rPr>
                <w:i/>
              </w:rPr>
              <w:t>Include forms to document key information on the incident, including any suspicious calls, emails, or messages before or during the incident, damage to utility systems, and steps taken in response to the incident (including dates and times).</w:t>
            </w:r>
          </w:p>
        </w:tc>
      </w:tr>
      <w:tr w:rsidR="00D9443F" w:rsidRPr="00B20C56" w14:paraId="1F694A5C"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shd w:val="clear" w:color="auto" w:fill="auto"/>
          </w:tcPr>
          <w:p w14:paraId="55166C7B" w14:textId="77777777" w:rsidR="00D9443F" w:rsidRPr="00B20C56" w:rsidRDefault="00D9443F" w:rsidP="008A66BA">
            <w:pPr>
              <w:ind w:left="60"/>
              <w:rPr>
                <w:rFonts w:cs="Arial"/>
                <w:szCs w:val="20"/>
              </w:rPr>
            </w:pPr>
            <w:r w:rsidRPr="00B20C56">
              <w:rPr>
                <w:rFonts w:cs="Arial"/>
                <w:szCs w:val="20"/>
              </w:rPr>
              <w:t>Other</w:t>
            </w:r>
          </w:p>
        </w:tc>
        <w:tc>
          <w:tcPr>
            <w:tcW w:w="7380" w:type="dxa"/>
            <w:shd w:val="clear" w:color="auto" w:fill="auto"/>
          </w:tcPr>
          <w:p w14:paraId="584C94C8" w14:textId="77777777" w:rsidR="00D9443F" w:rsidRPr="00B20C56" w:rsidRDefault="00D9443F" w:rsidP="008A66BA">
            <w:pPr>
              <w:spacing w:after="0" w:line="240" w:lineRule="auto"/>
              <w:ind w:left="91"/>
              <w:rPr>
                <w:i/>
              </w:rPr>
            </w:pPr>
          </w:p>
          <w:p w14:paraId="0CF49E4B" w14:textId="77777777" w:rsidR="00D9443F" w:rsidRPr="00B20C56" w:rsidRDefault="00D9443F" w:rsidP="008A66BA">
            <w:pPr>
              <w:pStyle w:val="TableParagraph"/>
              <w:ind w:left="91"/>
              <w:rPr>
                <w:rFonts w:ascii="Arial" w:eastAsiaTheme="minorEastAsia" w:hAnsi="Arial" w:cstheme="minorBidi"/>
                <w:i/>
                <w:color w:val="4C4D4D" w:themeColor="accent5"/>
                <w:sz w:val="20"/>
                <w:lang w:bidi="ar-SA"/>
              </w:rPr>
            </w:pPr>
          </w:p>
        </w:tc>
      </w:tr>
      <w:tr w:rsidR="00246BD4" w:rsidRPr="00B20C56" w14:paraId="30263755"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shd w:val="clear" w:color="auto" w:fill="auto"/>
          </w:tcPr>
          <w:p w14:paraId="06F45095" w14:textId="77777777" w:rsidR="00246BD4" w:rsidRPr="00B20C56" w:rsidRDefault="00246BD4" w:rsidP="008A66BA">
            <w:pPr>
              <w:ind w:left="60"/>
              <w:rPr>
                <w:rFonts w:cs="Arial"/>
                <w:szCs w:val="20"/>
              </w:rPr>
            </w:pPr>
          </w:p>
        </w:tc>
        <w:tc>
          <w:tcPr>
            <w:tcW w:w="7380" w:type="dxa"/>
            <w:shd w:val="clear" w:color="auto" w:fill="auto"/>
          </w:tcPr>
          <w:p w14:paraId="65C420AB" w14:textId="77777777" w:rsidR="00246BD4" w:rsidRPr="00B20C56" w:rsidRDefault="00246BD4" w:rsidP="008A66BA">
            <w:pPr>
              <w:spacing w:after="0" w:line="240" w:lineRule="auto"/>
              <w:ind w:left="91"/>
              <w:rPr>
                <w:i/>
              </w:rPr>
            </w:pPr>
          </w:p>
        </w:tc>
      </w:tr>
    </w:tbl>
    <w:p w14:paraId="52C64B6D" w14:textId="67DF886D" w:rsidR="00F326A4" w:rsidRPr="00B20C56" w:rsidRDefault="00F326A4" w:rsidP="009A7FE3">
      <w:pPr>
        <w:spacing w:before="200"/>
      </w:pPr>
      <w:r w:rsidRPr="00B20C56">
        <w:t>List your power loss resources and procedures below.</w:t>
      </w:r>
    </w:p>
    <w:p w14:paraId="5AC57042" w14:textId="47554482" w:rsidR="00A0099B" w:rsidRPr="00B20C56" w:rsidRDefault="00A0099B" w:rsidP="0005330B">
      <w:pPr>
        <w:pStyle w:val="Heading3-NoTOC"/>
      </w:pPr>
      <w:r w:rsidRPr="00B20C56">
        <w:t>Power Loss</w:t>
      </w:r>
    </w:p>
    <w:tbl>
      <w:tblPr>
        <w:tblW w:w="1059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3215"/>
        <w:gridCol w:w="7380"/>
      </w:tblGrid>
      <w:tr w:rsidR="00A0099B" w:rsidRPr="00B20C56" w14:paraId="6F94963E" w14:textId="77777777" w:rsidTr="008A66BA">
        <w:trPr>
          <w:trHeight w:val="453"/>
          <w:tblHeader/>
        </w:trPr>
        <w:tc>
          <w:tcPr>
            <w:tcW w:w="321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57A9F943" w14:textId="77777777" w:rsidR="00A0099B" w:rsidRPr="00B20C56" w:rsidRDefault="00A0099B" w:rsidP="008A66BA">
            <w:pPr>
              <w:pStyle w:val="TableParagraph"/>
              <w:jc w:val="center"/>
              <w:rPr>
                <w:rFonts w:ascii="Times New Roman"/>
                <w:b/>
                <w:bCs/>
                <w:sz w:val="20"/>
              </w:rPr>
            </w:pPr>
            <w:r w:rsidRPr="00B20C56">
              <w:rPr>
                <w:rFonts w:eastAsia="Times New Roman"/>
                <w:b/>
                <w:bCs/>
                <w:color w:val="000000"/>
                <w:szCs w:val="20"/>
              </w:rPr>
              <w:t>Item</w:t>
            </w:r>
          </w:p>
        </w:tc>
        <w:tc>
          <w:tcPr>
            <w:tcW w:w="738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2ECC52E3" w14:textId="77777777" w:rsidR="00A0099B" w:rsidRPr="00B20C56" w:rsidRDefault="00A0099B" w:rsidP="008A66BA">
            <w:pPr>
              <w:pStyle w:val="TableParagraph"/>
              <w:jc w:val="center"/>
              <w:rPr>
                <w:b/>
                <w:bCs/>
              </w:rPr>
            </w:pPr>
            <w:r w:rsidRPr="00B20C56">
              <w:rPr>
                <w:rFonts w:eastAsia="Times New Roman"/>
                <w:b/>
                <w:bCs/>
                <w:color w:val="000000"/>
                <w:szCs w:val="20"/>
              </w:rPr>
              <w:t>Description</w:t>
            </w:r>
          </w:p>
        </w:tc>
      </w:tr>
      <w:tr w:rsidR="00A0099B" w:rsidRPr="00B20C56" w14:paraId="6D06D420"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3254C92D" w14:textId="77777777" w:rsidR="00A0099B" w:rsidRPr="00B20C56" w:rsidRDefault="00A0099B" w:rsidP="008A66BA">
            <w:pPr>
              <w:ind w:firstLine="60"/>
              <w:rPr>
                <w:i/>
              </w:rPr>
            </w:pPr>
            <w:r w:rsidRPr="00B20C56">
              <w:rPr>
                <w:i/>
              </w:rPr>
              <w:t>Backup power systems</w:t>
            </w:r>
          </w:p>
        </w:tc>
        <w:tc>
          <w:tcPr>
            <w:tcW w:w="7380" w:type="dxa"/>
          </w:tcPr>
          <w:p w14:paraId="79B6988A" w14:textId="77777777" w:rsidR="00A0099B" w:rsidRPr="00B20C56" w:rsidRDefault="00A0099B" w:rsidP="008A66BA">
            <w:pPr>
              <w:spacing w:after="0" w:line="240" w:lineRule="auto"/>
              <w:ind w:left="91"/>
              <w:rPr>
                <w:i/>
              </w:rPr>
            </w:pPr>
            <w:r w:rsidRPr="00B20C56">
              <w:rPr>
                <w:i/>
              </w:rPr>
              <w:t>List or reference your auxiliary power sources (fixed and portable) if you have not already done so elsewhere in your ERP. Provide a summary of critical facility power requirements, generator siting requirements, and the location and capacity of any existing on-site generators at all critical infrastructure components.</w:t>
            </w:r>
          </w:p>
        </w:tc>
      </w:tr>
      <w:tr w:rsidR="00A0099B" w:rsidRPr="00B20C56" w14:paraId="1AB7A9E2"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3A04C257" w14:textId="77777777" w:rsidR="00A0099B" w:rsidRPr="00B20C56" w:rsidRDefault="00A0099B" w:rsidP="008A66BA">
            <w:pPr>
              <w:ind w:firstLine="60"/>
              <w:rPr>
                <w:i/>
              </w:rPr>
            </w:pPr>
            <w:r w:rsidRPr="00B20C56">
              <w:rPr>
                <w:rFonts w:cs="Arial"/>
                <w:i/>
                <w:szCs w:val="20"/>
              </w:rPr>
              <w:t>Power utility</w:t>
            </w:r>
          </w:p>
        </w:tc>
        <w:tc>
          <w:tcPr>
            <w:tcW w:w="7380" w:type="dxa"/>
          </w:tcPr>
          <w:p w14:paraId="63A0610A" w14:textId="77777777" w:rsidR="00A0099B" w:rsidRPr="00B20C56" w:rsidRDefault="00A0099B" w:rsidP="008A66BA">
            <w:pPr>
              <w:spacing w:after="0" w:line="240" w:lineRule="auto"/>
              <w:ind w:left="91"/>
              <w:rPr>
                <w:i/>
              </w:rPr>
            </w:pPr>
            <w:r w:rsidRPr="00B20C56">
              <w:rPr>
                <w:i/>
              </w:rPr>
              <w:t>Coordinate with your power utility for expected restoration priorities and timing. Power utility contact information should be listed in Section 2.3 above.</w:t>
            </w:r>
          </w:p>
        </w:tc>
      </w:tr>
      <w:tr w:rsidR="00A0099B" w:rsidRPr="00B20C56" w14:paraId="5141D87B"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12FCF023" w14:textId="77777777" w:rsidR="00A0099B" w:rsidRPr="00B20C56" w:rsidRDefault="00A0099B" w:rsidP="008A66BA">
            <w:pPr>
              <w:ind w:firstLine="60"/>
              <w:rPr>
                <w:i/>
              </w:rPr>
            </w:pPr>
            <w:r w:rsidRPr="00B20C56">
              <w:rPr>
                <w:rFonts w:cs="Arial"/>
                <w:i/>
                <w:szCs w:val="20"/>
              </w:rPr>
              <w:t>Fuel plan</w:t>
            </w:r>
          </w:p>
        </w:tc>
        <w:tc>
          <w:tcPr>
            <w:tcW w:w="7380" w:type="dxa"/>
          </w:tcPr>
          <w:p w14:paraId="0C952890" w14:textId="77777777" w:rsidR="00A0099B" w:rsidRPr="00B20C56" w:rsidRDefault="00A0099B" w:rsidP="008A66BA">
            <w:pPr>
              <w:spacing w:after="0" w:line="240" w:lineRule="auto"/>
              <w:ind w:left="91"/>
              <w:rPr>
                <w:i/>
              </w:rPr>
            </w:pPr>
            <w:r w:rsidRPr="00B20C56">
              <w:rPr>
                <w:i/>
              </w:rPr>
              <w:t>Provide an inventory of on-site fuel supplies and list or reference your procedures to obtain additional fuel from vendors for your backup generators during an incident.</w:t>
            </w:r>
          </w:p>
        </w:tc>
      </w:tr>
      <w:tr w:rsidR="00A0099B" w:rsidRPr="00B20C56" w14:paraId="10DE7212"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661ABB0D" w14:textId="77777777" w:rsidR="00A0099B" w:rsidRPr="00B20C56" w:rsidRDefault="00A0099B" w:rsidP="008A66BA">
            <w:pPr>
              <w:ind w:firstLine="60"/>
              <w:rPr>
                <w:i/>
              </w:rPr>
            </w:pPr>
            <w:r w:rsidRPr="00B20C56">
              <w:rPr>
                <w:rFonts w:cs="Arial"/>
                <w:i/>
                <w:szCs w:val="20"/>
              </w:rPr>
              <w:t>Maintenance plan</w:t>
            </w:r>
          </w:p>
        </w:tc>
        <w:tc>
          <w:tcPr>
            <w:tcW w:w="7380" w:type="dxa"/>
          </w:tcPr>
          <w:p w14:paraId="2A86CFCB" w14:textId="77777777" w:rsidR="00A0099B" w:rsidRPr="00B20C56" w:rsidRDefault="00A0099B" w:rsidP="008A66BA">
            <w:pPr>
              <w:spacing w:after="0" w:line="240" w:lineRule="auto"/>
              <w:ind w:left="91"/>
              <w:rPr>
                <w:i/>
              </w:rPr>
            </w:pPr>
            <w:r w:rsidRPr="00B20C56">
              <w:rPr>
                <w:i/>
              </w:rPr>
              <w:t>Maintaining generators during extended outages is critical. List your maintenance procedures for each generator, who is responsible for implementation and include lists of on-hand items such as spare parts and filters.</w:t>
            </w:r>
          </w:p>
        </w:tc>
      </w:tr>
      <w:tr w:rsidR="00A0099B" w:rsidRPr="00B20C56" w14:paraId="456D84E4"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40CACF6A" w14:textId="77777777" w:rsidR="00A0099B" w:rsidRPr="00B20C56" w:rsidRDefault="00A0099B" w:rsidP="008A66BA">
            <w:pPr>
              <w:ind w:firstLine="60"/>
              <w:rPr>
                <w:rFonts w:cs="Arial"/>
                <w:szCs w:val="20"/>
              </w:rPr>
            </w:pPr>
            <w:r w:rsidRPr="00B20C56">
              <w:rPr>
                <w:rFonts w:cs="Arial"/>
                <w:szCs w:val="20"/>
              </w:rPr>
              <w:t>Other</w:t>
            </w:r>
          </w:p>
        </w:tc>
        <w:tc>
          <w:tcPr>
            <w:tcW w:w="7380" w:type="dxa"/>
          </w:tcPr>
          <w:p w14:paraId="3F83FC29" w14:textId="77777777" w:rsidR="00A0099B" w:rsidRPr="00B20C56" w:rsidRDefault="00A0099B" w:rsidP="008A66BA">
            <w:pPr>
              <w:pStyle w:val="TableParagraph"/>
              <w:ind w:left="91"/>
              <w:rPr>
                <w:rFonts w:ascii="Arial" w:eastAsiaTheme="minorEastAsia" w:hAnsi="Arial" w:cstheme="minorBidi"/>
                <w:i/>
                <w:color w:val="4C4D4D" w:themeColor="accent5"/>
                <w:sz w:val="20"/>
                <w:lang w:bidi="ar-SA"/>
              </w:rPr>
            </w:pPr>
          </w:p>
        </w:tc>
      </w:tr>
      <w:tr w:rsidR="00246BD4" w:rsidRPr="00B20C56" w14:paraId="637D1912"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05D0BCE5" w14:textId="77777777" w:rsidR="00246BD4" w:rsidRPr="00B20C56" w:rsidRDefault="00246BD4" w:rsidP="008A66BA">
            <w:pPr>
              <w:ind w:firstLine="60"/>
              <w:rPr>
                <w:rFonts w:cs="Arial"/>
                <w:szCs w:val="20"/>
              </w:rPr>
            </w:pPr>
          </w:p>
        </w:tc>
        <w:tc>
          <w:tcPr>
            <w:tcW w:w="7380" w:type="dxa"/>
          </w:tcPr>
          <w:p w14:paraId="33EB432E" w14:textId="77777777" w:rsidR="00246BD4" w:rsidRPr="00B20C56" w:rsidRDefault="00246BD4" w:rsidP="008A66BA">
            <w:pPr>
              <w:pStyle w:val="TableParagraph"/>
              <w:ind w:left="91"/>
              <w:rPr>
                <w:rFonts w:ascii="Arial" w:eastAsiaTheme="minorEastAsia" w:hAnsi="Arial" w:cstheme="minorBidi"/>
                <w:i/>
                <w:color w:val="4C4D4D" w:themeColor="accent5"/>
                <w:sz w:val="20"/>
                <w:lang w:bidi="ar-SA"/>
              </w:rPr>
            </w:pPr>
          </w:p>
        </w:tc>
      </w:tr>
    </w:tbl>
    <w:p w14:paraId="38F3A66B" w14:textId="7945EEC7" w:rsidR="00F326A4" w:rsidRPr="00B20C56" w:rsidRDefault="00F326A4" w:rsidP="009C17C2">
      <w:r w:rsidRPr="00B20C56">
        <w:lastRenderedPageBreak/>
        <w:t>List your alternate wastewater services below.</w:t>
      </w:r>
    </w:p>
    <w:p w14:paraId="24638E51" w14:textId="1084A6A7" w:rsidR="00617A84" w:rsidRPr="00B20C56" w:rsidRDefault="00617A84" w:rsidP="0005330B">
      <w:pPr>
        <w:pStyle w:val="Heading3-NoTOC"/>
      </w:pPr>
      <w:r w:rsidRPr="00B20C56">
        <w:t xml:space="preserve">Alternate </w:t>
      </w:r>
      <w:r w:rsidR="00397FD5" w:rsidRPr="00B20C56">
        <w:t>Wastewater</w:t>
      </w:r>
      <w:r w:rsidRPr="00B20C56">
        <w:t xml:space="preserve"> S</w:t>
      </w:r>
      <w:r w:rsidR="00397FD5" w:rsidRPr="00B20C56">
        <w:t>ervices</w:t>
      </w:r>
    </w:p>
    <w:tbl>
      <w:tblPr>
        <w:tblW w:w="1059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3215"/>
        <w:gridCol w:w="7380"/>
      </w:tblGrid>
      <w:tr w:rsidR="00397FD5" w:rsidRPr="00B20C56" w14:paraId="6623B680" w14:textId="77777777" w:rsidTr="008A66BA">
        <w:trPr>
          <w:trHeight w:val="453"/>
          <w:tblHeader/>
        </w:trPr>
        <w:tc>
          <w:tcPr>
            <w:tcW w:w="321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5AA4F6E1" w14:textId="77777777" w:rsidR="00397FD5" w:rsidRPr="00B20C56" w:rsidRDefault="00397FD5" w:rsidP="008A66BA">
            <w:pPr>
              <w:pStyle w:val="TableParagraph"/>
              <w:jc w:val="center"/>
              <w:rPr>
                <w:rFonts w:ascii="Times New Roman"/>
                <w:b/>
                <w:bCs/>
                <w:sz w:val="20"/>
              </w:rPr>
            </w:pPr>
            <w:bookmarkStart w:id="19" w:name="_Hlk192752755"/>
            <w:r w:rsidRPr="00B20C56">
              <w:rPr>
                <w:rFonts w:eastAsia="Times New Roman"/>
                <w:b/>
                <w:bCs/>
                <w:color w:val="000000"/>
                <w:szCs w:val="20"/>
              </w:rPr>
              <w:t>Item</w:t>
            </w:r>
          </w:p>
        </w:tc>
        <w:tc>
          <w:tcPr>
            <w:tcW w:w="738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059FFFC4" w14:textId="77777777" w:rsidR="00397FD5" w:rsidRPr="00B20C56" w:rsidRDefault="00397FD5" w:rsidP="008A66BA">
            <w:pPr>
              <w:pStyle w:val="TableParagraph"/>
              <w:jc w:val="center"/>
              <w:rPr>
                <w:b/>
                <w:bCs/>
              </w:rPr>
            </w:pPr>
            <w:r w:rsidRPr="00B20C56">
              <w:rPr>
                <w:rFonts w:eastAsia="Times New Roman"/>
                <w:b/>
                <w:bCs/>
                <w:color w:val="000000"/>
                <w:szCs w:val="20"/>
              </w:rPr>
              <w:t>Description</w:t>
            </w:r>
          </w:p>
        </w:tc>
      </w:tr>
      <w:tr w:rsidR="00397FD5" w:rsidRPr="00B20C56" w14:paraId="231F6329"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031D4477" w14:textId="77777777" w:rsidR="00397FD5" w:rsidRPr="00B20C56" w:rsidRDefault="00397FD5" w:rsidP="008A66BA">
            <w:pPr>
              <w:ind w:left="60"/>
              <w:rPr>
                <w:i/>
              </w:rPr>
            </w:pPr>
            <w:r w:rsidRPr="00B20C56">
              <w:rPr>
                <w:i/>
              </w:rPr>
              <w:t>Portable toilets</w:t>
            </w:r>
          </w:p>
        </w:tc>
        <w:tc>
          <w:tcPr>
            <w:tcW w:w="7380" w:type="dxa"/>
          </w:tcPr>
          <w:p w14:paraId="14D8354B" w14:textId="77777777" w:rsidR="00397FD5" w:rsidRPr="00B20C56" w:rsidRDefault="00397FD5" w:rsidP="008A66BA">
            <w:pPr>
              <w:spacing w:after="0"/>
              <w:ind w:firstLine="91"/>
            </w:pPr>
            <w:r w:rsidRPr="00B20C56">
              <w:t xml:space="preserve">Provider name: </w:t>
            </w:r>
            <w:r w:rsidRPr="00B20C56">
              <w:rPr>
                <w:i/>
                <w:iCs/>
              </w:rPr>
              <w:t>Joe Terra, County Emergency Management Director</w:t>
            </w:r>
          </w:p>
          <w:p w14:paraId="45812A3B" w14:textId="77777777" w:rsidR="00397FD5" w:rsidRPr="00B20C56" w:rsidRDefault="00397FD5" w:rsidP="008A66BA">
            <w:pPr>
              <w:spacing w:after="0"/>
              <w:ind w:firstLine="91"/>
            </w:pPr>
            <w:r w:rsidRPr="00B20C56">
              <w:t xml:space="preserve">Phone: </w:t>
            </w:r>
            <w:r w:rsidRPr="00B20C56">
              <w:rPr>
                <w:i/>
                <w:iCs/>
              </w:rPr>
              <w:t>555-555-9485 (cell)</w:t>
            </w:r>
          </w:p>
          <w:p w14:paraId="073DFBD1" w14:textId="77777777" w:rsidR="00397FD5" w:rsidRPr="00B20C56" w:rsidRDefault="00397FD5" w:rsidP="008A66BA">
            <w:pPr>
              <w:spacing w:after="0"/>
              <w:ind w:firstLine="91"/>
            </w:pPr>
            <w:r w:rsidRPr="00B20C56">
              <w:t xml:space="preserve">Contract No. (if applicable): </w:t>
            </w:r>
            <w:r w:rsidRPr="00B20C56">
              <w:rPr>
                <w:i/>
                <w:iCs/>
              </w:rPr>
              <w:t>N/A</w:t>
            </w:r>
          </w:p>
          <w:p w14:paraId="6FF2475B" w14:textId="77777777" w:rsidR="00397FD5" w:rsidRPr="00B20C56" w:rsidRDefault="00397FD5" w:rsidP="008A66BA">
            <w:pPr>
              <w:spacing w:after="0"/>
              <w:ind w:firstLine="91"/>
            </w:pPr>
            <w:r w:rsidRPr="00B20C56">
              <w:t xml:space="preserve">Available supply: </w:t>
            </w:r>
            <w:r w:rsidRPr="00B20C56">
              <w:rPr>
                <w:i/>
                <w:iCs/>
              </w:rPr>
              <w:t>15 toilets</w:t>
            </w:r>
          </w:p>
          <w:p w14:paraId="3CA8645F" w14:textId="77777777" w:rsidR="00397FD5" w:rsidRPr="00B20C56" w:rsidRDefault="00397FD5" w:rsidP="008A66BA">
            <w:pPr>
              <w:spacing w:after="0"/>
              <w:ind w:firstLine="91"/>
            </w:pPr>
            <w:r w:rsidRPr="00B20C56">
              <w:t xml:space="preserve">Staging area (notify public of location): </w:t>
            </w:r>
            <w:r w:rsidRPr="00B20C56">
              <w:rPr>
                <w:i/>
                <w:iCs/>
              </w:rPr>
              <w:t>Ball field behind elementary school</w:t>
            </w:r>
          </w:p>
        </w:tc>
      </w:tr>
      <w:tr w:rsidR="00397FD5" w:rsidRPr="00B20C56" w14:paraId="34708BE5"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062BDCC9" w14:textId="77777777" w:rsidR="00397FD5" w:rsidRPr="00B20C56" w:rsidRDefault="00397FD5" w:rsidP="008A66BA">
            <w:pPr>
              <w:ind w:left="60"/>
              <w:rPr>
                <w:i/>
              </w:rPr>
            </w:pPr>
            <w:r w:rsidRPr="00B20C56">
              <w:rPr>
                <w:rFonts w:cs="Arial"/>
                <w:i/>
                <w:szCs w:val="20"/>
              </w:rPr>
              <w:t>Interconnections</w:t>
            </w:r>
          </w:p>
        </w:tc>
        <w:tc>
          <w:tcPr>
            <w:tcW w:w="7380" w:type="dxa"/>
          </w:tcPr>
          <w:p w14:paraId="5BC1CA08" w14:textId="77777777" w:rsidR="00397FD5" w:rsidRPr="00B20C56" w:rsidRDefault="00397FD5" w:rsidP="008A66BA">
            <w:pPr>
              <w:spacing w:after="0"/>
              <w:ind w:firstLine="91"/>
            </w:pPr>
            <w:r w:rsidRPr="00B20C56">
              <w:t>See Section 4.1 of the instructions.</w:t>
            </w:r>
          </w:p>
        </w:tc>
      </w:tr>
      <w:tr w:rsidR="00397FD5" w:rsidRPr="00B20C56" w14:paraId="71477C34"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5CB394C0" w14:textId="77777777" w:rsidR="00397FD5" w:rsidRPr="00B20C56" w:rsidRDefault="00397FD5" w:rsidP="008A66BA">
            <w:pPr>
              <w:ind w:left="60"/>
              <w:rPr>
                <w:rFonts w:cs="Arial"/>
                <w:iCs/>
                <w:szCs w:val="20"/>
              </w:rPr>
            </w:pPr>
            <w:r w:rsidRPr="00B20C56">
              <w:rPr>
                <w:rFonts w:cs="Arial"/>
                <w:iCs/>
                <w:szCs w:val="20"/>
              </w:rPr>
              <w:t>Other</w:t>
            </w:r>
          </w:p>
        </w:tc>
        <w:tc>
          <w:tcPr>
            <w:tcW w:w="7380" w:type="dxa"/>
          </w:tcPr>
          <w:p w14:paraId="705E6B4E" w14:textId="77777777" w:rsidR="00397FD5" w:rsidRPr="00B20C56" w:rsidRDefault="00397FD5" w:rsidP="008A66BA">
            <w:pPr>
              <w:spacing w:after="0"/>
              <w:ind w:firstLine="91"/>
            </w:pPr>
          </w:p>
        </w:tc>
      </w:tr>
      <w:tr w:rsidR="00397FD5" w:rsidRPr="00B20C56" w14:paraId="56D54EBE"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5E74D43E" w14:textId="77777777" w:rsidR="00397FD5" w:rsidRPr="00B20C56" w:rsidRDefault="00397FD5" w:rsidP="008A66BA">
            <w:pPr>
              <w:ind w:left="60"/>
              <w:rPr>
                <w:rFonts w:cs="Arial"/>
                <w:iCs/>
                <w:szCs w:val="20"/>
              </w:rPr>
            </w:pPr>
          </w:p>
        </w:tc>
        <w:tc>
          <w:tcPr>
            <w:tcW w:w="7380" w:type="dxa"/>
          </w:tcPr>
          <w:p w14:paraId="42FF4A61" w14:textId="77777777" w:rsidR="00397FD5" w:rsidRPr="00B20C56" w:rsidRDefault="00397FD5" w:rsidP="008A66BA">
            <w:pPr>
              <w:spacing w:after="0"/>
              <w:ind w:firstLine="91"/>
            </w:pPr>
          </w:p>
        </w:tc>
      </w:tr>
    </w:tbl>
    <w:bookmarkEnd w:id="19"/>
    <w:p w14:paraId="06D3B376" w14:textId="1EC2AD9F" w:rsidR="00F326A4" w:rsidRPr="00B20C56" w:rsidRDefault="00F326A4" w:rsidP="00401CD0">
      <w:pPr>
        <w:spacing w:before="200"/>
      </w:pPr>
      <w:r w:rsidRPr="00B20C56">
        <w:t>List your sampling procedures and laboratory capabilities below.</w:t>
      </w:r>
    </w:p>
    <w:p w14:paraId="5894286E" w14:textId="029D588A" w:rsidR="00397FD5" w:rsidRPr="00B20C56" w:rsidRDefault="00397FD5" w:rsidP="0005330B">
      <w:pPr>
        <w:pStyle w:val="Heading3-NoTOC"/>
      </w:pPr>
      <w:r w:rsidRPr="00B20C56">
        <w:t>Sampling and Analysis</w:t>
      </w:r>
    </w:p>
    <w:tbl>
      <w:tblPr>
        <w:tblW w:w="1059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3215"/>
        <w:gridCol w:w="7380"/>
      </w:tblGrid>
      <w:tr w:rsidR="00D66DFA" w:rsidRPr="00B20C56" w14:paraId="1EF2D8DC" w14:textId="77777777" w:rsidTr="008A66BA">
        <w:trPr>
          <w:trHeight w:val="453"/>
          <w:tblHeader/>
        </w:trPr>
        <w:tc>
          <w:tcPr>
            <w:tcW w:w="321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24E818CB" w14:textId="77777777" w:rsidR="00D66DFA" w:rsidRPr="00B20C56" w:rsidRDefault="00D66DFA" w:rsidP="008A66BA">
            <w:pPr>
              <w:pStyle w:val="TableParagraph"/>
              <w:jc w:val="center"/>
              <w:rPr>
                <w:rFonts w:ascii="Times New Roman"/>
                <w:b/>
                <w:bCs/>
                <w:sz w:val="20"/>
              </w:rPr>
            </w:pPr>
            <w:r w:rsidRPr="00B20C56">
              <w:rPr>
                <w:rFonts w:eastAsia="Times New Roman"/>
                <w:b/>
                <w:bCs/>
                <w:color w:val="000000"/>
                <w:szCs w:val="20"/>
              </w:rPr>
              <w:t>Item</w:t>
            </w:r>
          </w:p>
        </w:tc>
        <w:tc>
          <w:tcPr>
            <w:tcW w:w="738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770BE8E7" w14:textId="77777777" w:rsidR="00D66DFA" w:rsidRPr="00B20C56" w:rsidRDefault="00D66DFA" w:rsidP="008A66BA">
            <w:pPr>
              <w:pStyle w:val="TableParagraph"/>
              <w:jc w:val="center"/>
              <w:rPr>
                <w:b/>
                <w:bCs/>
              </w:rPr>
            </w:pPr>
            <w:r w:rsidRPr="00B20C56">
              <w:rPr>
                <w:rFonts w:eastAsia="Times New Roman"/>
                <w:b/>
                <w:bCs/>
                <w:color w:val="000000"/>
                <w:szCs w:val="20"/>
              </w:rPr>
              <w:t>Description</w:t>
            </w:r>
          </w:p>
        </w:tc>
      </w:tr>
      <w:tr w:rsidR="00D66DFA" w:rsidRPr="00B20C56" w14:paraId="690A5218"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65763BF9" w14:textId="77777777" w:rsidR="00D66DFA" w:rsidRPr="00B20C56" w:rsidRDefault="00D66DFA" w:rsidP="008A66BA">
            <w:pPr>
              <w:ind w:left="60"/>
              <w:rPr>
                <w:i/>
              </w:rPr>
            </w:pPr>
            <w:r w:rsidRPr="00B20C56">
              <w:rPr>
                <w:i/>
              </w:rPr>
              <w:t>Sampling procedures</w:t>
            </w:r>
          </w:p>
        </w:tc>
        <w:tc>
          <w:tcPr>
            <w:tcW w:w="7380" w:type="dxa"/>
          </w:tcPr>
          <w:p w14:paraId="03E7A750" w14:textId="77777777" w:rsidR="00D66DFA" w:rsidRPr="00B20C56" w:rsidRDefault="00D66DFA" w:rsidP="008A66BA">
            <w:pPr>
              <w:spacing w:after="0" w:line="240" w:lineRule="auto"/>
              <w:ind w:left="91"/>
              <w:rPr>
                <w:i/>
              </w:rPr>
            </w:pPr>
            <w:r w:rsidRPr="00B20C56">
              <w:rPr>
                <w:i/>
              </w:rPr>
              <w:t xml:space="preserve">Identify proper sampling procedures for different types of contaminants and attach those procedures to your ERP or reference where they can be found. Determine the quantity of required samples.  </w:t>
            </w:r>
          </w:p>
        </w:tc>
      </w:tr>
      <w:tr w:rsidR="00D66DFA" w:rsidRPr="00B20C56" w14:paraId="46135BBF"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4BFC5F19" w14:textId="77777777" w:rsidR="00D66DFA" w:rsidRPr="00B20C56" w:rsidRDefault="00D66DFA" w:rsidP="008A66BA">
            <w:pPr>
              <w:ind w:left="60"/>
              <w:rPr>
                <w:i/>
              </w:rPr>
            </w:pPr>
            <w:r w:rsidRPr="00B20C56">
              <w:rPr>
                <w:rFonts w:cs="Arial"/>
                <w:i/>
                <w:szCs w:val="20"/>
              </w:rPr>
              <w:t>Pre-identified sampling locations</w:t>
            </w:r>
          </w:p>
        </w:tc>
        <w:tc>
          <w:tcPr>
            <w:tcW w:w="7380" w:type="dxa"/>
          </w:tcPr>
          <w:p w14:paraId="2BD93001" w14:textId="77777777" w:rsidR="00D66DFA" w:rsidRPr="00B20C56" w:rsidRDefault="00D66DFA" w:rsidP="008A66BA">
            <w:pPr>
              <w:spacing w:after="0" w:line="240" w:lineRule="auto"/>
              <w:ind w:left="91"/>
              <w:rPr>
                <w:i/>
              </w:rPr>
            </w:pPr>
            <w:r w:rsidRPr="00B20C56">
              <w:rPr>
                <w:i/>
              </w:rPr>
              <w:t>While some sampling sites will be dictated by the emergency, you can pre-plan your ideal sampling locations such as manholes, lift stations, entry points into your treatment plant or outfalls.</w:t>
            </w:r>
          </w:p>
        </w:tc>
      </w:tr>
      <w:tr w:rsidR="00D66DFA" w:rsidRPr="00B20C56" w14:paraId="4AB18543"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6FB38FDE" w14:textId="77777777" w:rsidR="00D66DFA" w:rsidRPr="00B20C56" w:rsidRDefault="00D66DFA" w:rsidP="008A66BA">
            <w:pPr>
              <w:ind w:left="60"/>
              <w:rPr>
                <w:i/>
              </w:rPr>
            </w:pPr>
            <w:r w:rsidRPr="00B20C56">
              <w:rPr>
                <w:rFonts w:cs="Arial"/>
                <w:i/>
                <w:szCs w:val="20"/>
              </w:rPr>
              <w:t>Sampling containers and preservatives</w:t>
            </w:r>
          </w:p>
        </w:tc>
        <w:tc>
          <w:tcPr>
            <w:tcW w:w="7380" w:type="dxa"/>
          </w:tcPr>
          <w:p w14:paraId="56A31D8D" w14:textId="77777777" w:rsidR="00D66DFA" w:rsidRPr="00B20C56" w:rsidRDefault="00D66DFA" w:rsidP="008A66BA">
            <w:pPr>
              <w:spacing w:after="0" w:line="240" w:lineRule="auto"/>
              <w:ind w:left="91"/>
              <w:rPr>
                <w:i/>
              </w:rPr>
            </w:pPr>
            <w:r w:rsidRPr="00B20C56">
              <w:rPr>
                <w:i/>
              </w:rPr>
              <w:t xml:space="preserve">Obtain and inventory all sample containers and preservatives and list or reference them here.  </w:t>
            </w:r>
          </w:p>
        </w:tc>
      </w:tr>
      <w:tr w:rsidR="00D66DFA" w:rsidRPr="00B20C56" w14:paraId="48C65328"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1752296B" w14:textId="77777777" w:rsidR="00D66DFA" w:rsidRPr="00B20C56" w:rsidRDefault="00D66DFA" w:rsidP="008A66BA">
            <w:pPr>
              <w:ind w:left="60"/>
              <w:rPr>
                <w:i/>
              </w:rPr>
            </w:pPr>
            <w:r w:rsidRPr="00B20C56">
              <w:rPr>
                <w:rFonts w:cs="Arial"/>
                <w:i/>
                <w:szCs w:val="20"/>
              </w:rPr>
              <w:t>Sample collection</w:t>
            </w:r>
          </w:p>
        </w:tc>
        <w:tc>
          <w:tcPr>
            <w:tcW w:w="7380" w:type="dxa"/>
          </w:tcPr>
          <w:p w14:paraId="460BABB0" w14:textId="77777777" w:rsidR="00D66DFA" w:rsidRPr="00B20C56" w:rsidRDefault="00D66DFA" w:rsidP="008A66BA">
            <w:pPr>
              <w:spacing w:after="0" w:line="240" w:lineRule="auto"/>
              <w:ind w:left="91"/>
              <w:rPr>
                <w:i/>
              </w:rPr>
            </w:pPr>
            <w:r w:rsidRPr="00B20C56">
              <w:rPr>
                <w:i/>
              </w:rPr>
              <w:t>Confirm who will be responsible for sample collection during an emergency and who can take over if that person is not available. List those names here.</w:t>
            </w:r>
          </w:p>
        </w:tc>
      </w:tr>
      <w:tr w:rsidR="00D66DFA" w:rsidRPr="00B20C56" w14:paraId="4011F06E"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7B7105A9" w14:textId="77777777" w:rsidR="00D66DFA" w:rsidRPr="00B20C56" w:rsidRDefault="00D66DFA" w:rsidP="008A66BA">
            <w:pPr>
              <w:ind w:left="60"/>
              <w:rPr>
                <w:rFonts w:cs="Arial"/>
                <w:szCs w:val="20"/>
              </w:rPr>
            </w:pPr>
            <w:r w:rsidRPr="00B20C56">
              <w:rPr>
                <w:rFonts w:cs="Arial"/>
                <w:i/>
                <w:szCs w:val="20"/>
              </w:rPr>
              <w:t>Sample transportation</w:t>
            </w:r>
          </w:p>
        </w:tc>
        <w:tc>
          <w:tcPr>
            <w:tcW w:w="7380" w:type="dxa"/>
          </w:tcPr>
          <w:p w14:paraId="39F32652" w14:textId="77777777" w:rsidR="00D66DFA" w:rsidRPr="00B20C56" w:rsidRDefault="00D66DFA" w:rsidP="008A66BA">
            <w:pPr>
              <w:spacing w:after="0" w:line="240" w:lineRule="auto"/>
              <w:ind w:left="91"/>
              <w:rPr>
                <w:i/>
              </w:rPr>
            </w:pPr>
            <w:r w:rsidRPr="00B20C56">
              <w:rPr>
                <w:i/>
              </w:rPr>
              <w:t>Confirm who will be responsible for transportation during an emergency and who can take over if that person is not available. List those names here.</w:t>
            </w:r>
          </w:p>
        </w:tc>
      </w:tr>
      <w:tr w:rsidR="00D66DFA" w:rsidRPr="00B20C56" w14:paraId="1A3AB881"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0B41813C" w14:textId="77777777" w:rsidR="00D66DFA" w:rsidRPr="00B20C56" w:rsidRDefault="00D66DFA" w:rsidP="008A66BA">
            <w:pPr>
              <w:ind w:left="60"/>
              <w:rPr>
                <w:rFonts w:cs="Arial"/>
                <w:szCs w:val="20"/>
              </w:rPr>
            </w:pPr>
            <w:r w:rsidRPr="00B20C56">
              <w:rPr>
                <w:rFonts w:cs="Arial"/>
                <w:i/>
                <w:szCs w:val="20"/>
              </w:rPr>
              <w:t>Laboratory capabilities</w:t>
            </w:r>
          </w:p>
        </w:tc>
        <w:tc>
          <w:tcPr>
            <w:tcW w:w="7380" w:type="dxa"/>
          </w:tcPr>
          <w:p w14:paraId="6B078308" w14:textId="77777777" w:rsidR="00D66DFA" w:rsidRPr="00B20C56" w:rsidRDefault="00D66DFA" w:rsidP="008A66BA">
            <w:pPr>
              <w:spacing w:after="0" w:line="240" w:lineRule="auto"/>
              <w:ind w:left="91"/>
              <w:rPr>
                <w:i/>
              </w:rPr>
            </w:pPr>
            <w:r w:rsidRPr="00B20C56">
              <w:rPr>
                <w:i/>
              </w:rPr>
              <w:t>Confirm what contaminants can be analyzed and your lab’s surge sampling capacity. It may be helpful to have several backup laboratories in case your utility’s lab or preferred contract lab are overwhelmed with high sample volume. Identify contract laboratories in the following table.</w:t>
            </w:r>
          </w:p>
        </w:tc>
      </w:tr>
      <w:tr w:rsidR="00D66DFA" w:rsidRPr="00B20C56" w14:paraId="253F6E80"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59C4E43C" w14:textId="77777777" w:rsidR="00D66DFA" w:rsidRPr="00B20C56" w:rsidRDefault="00D66DFA" w:rsidP="008A66BA">
            <w:pPr>
              <w:ind w:left="60"/>
              <w:rPr>
                <w:rFonts w:cs="Arial"/>
                <w:szCs w:val="20"/>
              </w:rPr>
            </w:pPr>
            <w:r w:rsidRPr="00B20C56">
              <w:rPr>
                <w:rFonts w:cs="Arial"/>
                <w:i/>
                <w:szCs w:val="20"/>
              </w:rPr>
              <w:t>Interpreting results</w:t>
            </w:r>
          </w:p>
        </w:tc>
        <w:tc>
          <w:tcPr>
            <w:tcW w:w="7380" w:type="dxa"/>
          </w:tcPr>
          <w:p w14:paraId="7174B48D" w14:textId="77777777" w:rsidR="00D66DFA" w:rsidRPr="00B20C56" w:rsidRDefault="00D66DFA" w:rsidP="008A66BA">
            <w:pPr>
              <w:spacing w:after="0" w:line="240" w:lineRule="auto"/>
              <w:ind w:left="91"/>
              <w:rPr>
                <w:i/>
              </w:rPr>
            </w:pPr>
            <w:r w:rsidRPr="00B20C56">
              <w:rPr>
                <w:i/>
              </w:rPr>
              <w:t>Work with the appropriate lab, utility and regulatory agency personnel to interpret sample results. List those names here.</w:t>
            </w:r>
          </w:p>
        </w:tc>
      </w:tr>
      <w:tr w:rsidR="00D66DFA" w:rsidRPr="00B20C56" w14:paraId="428D8A93"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0D7EDFEC" w14:textId="77777777" w:rsidR="00D66DFA" w:rsidRPr="00B20C56" w:rsidRDefault="00D66DFA" w:rsidP="008A66BA">
            <w:pPr>
              <w:ind w:left="60"/>
              <w:rPr>
                <w:rFonts w:cs="Arial"/>
                <w:szCs w:val="20"/>
              </w:rPr>
            </w:pPr>
            <w:r w:rsidRPr="00B20C56">
              <w:rPr>
                <w:rFonts w:cs="Arial"/>
                <w:szCs w:val="20"/>
              </w:rPr>
              <w:t>Other</w:t>
            </w:r>
          </w:p>
        </w:tc>
        <w:tc>
          <w:tcPr>
            <w:tcW w:w="7380" w:type="dxa"/>
          </w:tcPr>
          <w:p w14:paraId="576115C8" w14:textId="77777777" w:rsidR="00D66DFA" w:rsidRPr="00B20C56" w:rsidRDefault="00D66DFA" w:rsidP="008A66BA">
            <w:pPr>
              <w:spacing w:after="0" w:line="240" w:lineRule="auto"/>
              <w:ind w:left="91"/>
              <w:rPr>
                <w:i/>
              </w:rPr>
            </w:pPr>
          </w:p>
        </w:tc>
      </w:tr>
      <w:tr w:rsidR="00D66DFA" w:rsidRPr="00B20C56" w14:paraId="42A93388"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4B09F8FA" w14:textId="77777777" w:rsidR="00D66DFA" w:rsidRPr="00B20C56" w:rsidRDefault="00D66DFA" w:rsidP="008A66BA">
            <w:pPr>
              <w:ind w:left="60"/>
              <w:rPr>
                <w:rFonts w:cs="Arial"/>
                <w:szCs w:val="20"/>
              </w:rPr>
            </w:pPr>
          </w:p>
        </w:tc>
        <w:tc>
          <w:tcPr>
            <w:tcW w:w="7380" w:type="dxa"/>
          </w:tcPr>
          <w:p w14:paraId="58A164E9" w14:textId="77777777" w:rsidR="00D66DFA" w:rsidRPr="00B20C56" w:rsidRDefault="00D66DFA" w:rsidP="008A66BA">
            <w:pPr>
              <w:spacing w:after="0" w:line="240" w:lineRule="auto"/>
              <w:ind w:left="91"/>
              <w:rPr>
                <w:i/>
              </w:rPr>
            </w:pPr>
          </w:p>
        </w:tc>
      </w:tr>
    </w:tbl>
    <w:p w14:paraId="617EA6A3" w14:textId="77777777" w:rsidR="00401CD0" w:rsidRDefault="00401CD0">
      <w:r>
        <w:br w:type="page"/>
      </w:r>
    </w:p>
    <w:p w14:paraId="45C7F0E7" w14:textId="284B0800" w:rsidR="00F326A4" w:rsidRPr="00B20C56" w:rsidRDefault="00F326A4">
      <w:r w:rsidRPr="00B20C56">
        <w:lastRenderedPageBreak/>
        <w:t>List your contract laboratories here. Include state and federal laboratories as appropriate.</w:t>
      </w:r>
    </w:p>
    <w:p w14:paraId="663C894F" w14:textId="77777777" w:rsidR="00D66DFA" w:rsidRPr="00B20C56" w:rsidRDefault="00D66DFA" w:rsidP="0005330B">
      <w:pPr>
        <w:pStyle w:val="Heading3-NoTOC"/>
      </w:pPr>
      <w:r w:rsidRPr="00B20C56">
        <w:t>Local Contract/State/Federal Laboratory Contact List</w:t>
      </w:r>
    </w:p>
    <w:tbl>
      <w:tblPr>
        <w:tblW w:w="1059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1955"/>
        <w:gridCol w:w="1980"/>
        <w:gridCol w:w="1980"/>
        <w:gridCol w:w="1980"/>
        <w:gridCol w:w="2700"/>
      </w:tblGrid>
      <w:tr w:rsidR="00D66DFA" w:rsidRPr="00B20C56" w14:paraId="0FC8633E" w14:textId="77777777" w:rsidTr="008A66BA">
        <w:trPr>
          <w:trHeight w:val="453"/>
          <w:tblHeader/>
        </w:trPr>
        <w:tc>
          <w:tcPr>
            <w:tcW w:w="195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19546D37" w14:textId="77777777" w:rsidR="00D66DFA" w:rsidRPr="00B20C56" w:rsidRDefault="00D66DFA" w:rsidP="008A66BA">
            <w:pPr>
              <w:pStyle w:val="TableParagraph"/>
              <w:jc w:val="center"/>
              <w:rPr>
                <w:rFonts w:ascii="Times New Roman"/>
                <w:b/>
                <w:bCs/>
                <w:sz w:val="20"/>
              </w:rPr>
            </w:pPr>
            <w:r w:rsidRPr="00B20C56">
              <w:rPr>
                <w:rFonts w:eastAsia="Times New Roman"/>
                <w:b/>
                <w:bCs/>
                <w:color w:val="000000"/>
                <w:szCs w:val="20"/>
              </w:rPr>
              <w:t>Name</w:t>
            </w:r>
          </w:p>
        </w:tc>
        <w:tc>
          <w:tcPr>
            <w:tcW w:w="198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56EE8D4D" w14:textId="77777777" w:rsidR="00D66DFA" w:rsidRPr="00B20C56" w:rsidRDefault="00D66DFA" w:rsidP="008A66BA">
            <w:pPr>
              <w:pStyle w:val="TableParagraph"/>
              <w:jc w:val="center"/>
              <w:rPr>
                <w:b/>
                <w:bCs/>
              </w:rPr>
            </w:pPr>
            <w:r w:rsidRPr="00B20C56">
              <w:rPr>
                <w:rFonts w:eastAsia="Times New Roman"/>
                <w:b/>
                <w:bCs/>
                <w:color w:val="000000"/>
                <w:szCs w:val="20"/>
              </w:rPr>
              <w:t>Address</w:t>
            </w:r>
          </w:p>
        </w:tc>
        <w:tc>
          <w:tcPr>
            <w:tcW w:w="198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18AFB744" w14:textId="77777777" w:rsidR="00D66DFA" w:rsidRPr="00B20C56" w:rsidRDefault="00D66DFA" w:rsidP="008A66BA">
            <w:pPr>
              <w:pStyle w:val="TableParagraph"/>
              <w:jc w:val="center"/>
              <w:rPr>
                <w:rFonts w:eastAsia="Times New Roman"/>
                <w:b/>
                <w:bCs/>
                <w:color w:val="000000"/>
                <w:szCs w:val="20"/>
              </w:rPr>
            </w:pPr>
            <w:r w:rsidRPr="00B20C56">
              <w:rPr>
                <w:rFonts w:eastAsia="Times New Roman"/>
                <w:b/>
                <w:bCs/>
                <w:color w:val="000000"/>
                <w:szCs w:val="20"/>
              </w:rPr>
              <w:t>Analytes/Methods</w:t>
            </w:r>
          </w:p>
        </w:tc>
        <w:tc>
          <w:tcPr>
            <w:tcW w:w="198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28165B96" w14:textId="77777777" w:rsidR="00D66DFA" w:rsidRPr="00B20C56" w:rsidRDefault="00D66DFA" w:rsidP="008A66BA">
            <w:pPr>
              <w:pStyle w:val="TableParagraph"/>
              <w:jc w:val="center"/>
              <w:rPr>
                <w:rFonts w:eastAsia="Times New Roman"/>
                <w:b/>
                <w:bCs/>
                <w:color w:val="000000"/>
                <w:szCs w:val="20"/>
              </w:rPr>
            </w:pPr>
            <w:r w:rsidRPr="00B20C56">
              <w:rPr>
                <w:rFonts w:eastAsia="Times New Roman"/>
                <w:b/>
                <w:bCs/>
                <w:color w:val="000000"/>
                <w:szCs w:val="20"/>
              </w:rPr>
              <w:t>Phone</w:t>
            </w:r>
          </w:p>
        </w:tc>
        <w:tc>
          <w:tcPr>
            <w:tcW w:w="270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7CC43F96" w14:textId="77777777" w:rsidR="00D66DFA" w:rsidRPr="00B20C56" w:rsidRDefault="00D66DFA" w:rsidP="008A66BA">
            <w:pPr>
              <w:pStyle w:val="TableParagraph"/>
              <w:jc w:val="center"/>
              <w:rPr>
                <w:rFonts w:eastAsia="Times New Roman"/>
                <w:b/>
                <w:bCs/>
                <w:color w:val="000000"/>
                <w:szCs w:val="20"/>
              </w:rPr>
            </w:pPr>
            <w:r w:rsidRPr="00B20C56">
              <w:rPr>
                <w:rFonts w:eastAsia="Times New Roman"/>
                <w:b/>
                <w:bCs/>
                <w:color w:val="000000"/>
                <w:szCs w:val="20"/>
              </w:rPr>
              <w:t>Email or Website</w:t>
            </w:r>
          </w:p>
        </w:tc>
      </w:tr>
      <w:tr w:rsidR="00D66DFA" w:rsidRPr="00B20C56" w14:paraId="64649CF6" w14:textId="77777777" w:rsidTr="008A66BA">
        <w:trPr>
          <w:trHeight w:val="453"/>
        </w:trPr>
        <w:tc>
          <w:tcPr>
            <w:tcW w:w="1955" w:type="dxa"/>
            <w:tcBorders>
              <w:top w:val="single" w:sz="8" w:space="0" w:color="0B6DB7" w:themeColor="background2"/>
              <w:bottom w:val="single" w:sz="8" w:space="0" w:color="0B6DB7" w:themeColor="background2"/>
              <w:right w:val="single" w:sz="8" w:space="0" w:color="0B6DB7" w:themeColor="background2"/>
            </w:tcBorders>
          </w:tcPr>
          <w:p w14:paraId="1593FDD8" w14:textId="77777777" w:rsidR="00D66DFA" w:rsidRPr="00B20C56" w:rsidRDefault="00D66DFA" w:rsidP="008A66BA">
            <w:pPr>
              <w:rPr>
                <w:i/>
              </w:rPr>
            </w:pPr>
            <w:r w:rsidRPr="00B20C56">
              <w:rPr>
                <w:i/>
              </w:rPr>
              <w:t>Rachel Jones</w:t>
            </w:r>
          </w:p>
        </w:tc>
        <w:tc>
          <w:tcPr>
            <w:tcW w:w="1980" w:type="dxa"/>
          </w:tcPr>
          <w:p w14:paraId="697E0369" w14:textId="77777777" w:rsidR="00D66DFA" w:rsidRPr="00B20C56" w:rsidRDefault="00D66DFA" w:rsidP="008A66BA">
            <w:pPr>
              <w:spacing w:after="0" w:line="240" w:lineRule="auto"/>
              <w:ind w:left="91"/>
              <w:rPr>
                <w:i/>
              </w:rPr>
            </w:pPr>
            <w:r w:rsidRPr="00B20C56">
              <w:rPr>
                <w:i/>
              </w:rPr>
              <w:t>Enviro Lab, 18 Industrial Street</w:t>
            </w:r>
          </w:p>
        </w:tc>
        <w:tc>
          <w:tcPr>
            <w:tcW w:w="1980" w:type="dxa"/>
          </w:tcPr>
          <w:p w14:paraId="2255B8F9" w14:textId="77777777" w:rsidR="00D66DFA" w:rsidRPr="00B20C56" w:rsidRDefault="00D66DFA" w:rsidP="008A66BA">
            <w:pPr>
              <w:spacing w:after="0" w:line="240" w:lineRule="auto"/>
              <w:ind w:left="91"/>
              <w:rPr>
                <w:i/>
              </w:rPr>
            </w:pPr>
            <w:r w:rsidRPr="00B20C56">
              <w:rPr>
                <w:rFonts w:cs="Arial"/>
                <w:i/>
                <w:szCs w:val="20"/>
              </w:rPr>
              <w:t>Metals, VOCs and SVOCs</w:t>
            </w:r>
          </w:p>
        </w:tc>
        <w:tc>
          <w:tcPr>
            <w:tcW w:w="1980" w:type="dxa"/>
          </w:tcPr>
          <w:p w14:paraId="4DA5FC87" w14:textId="77777777" w:rsidR="00D66DFA" w:rsidRPr="00B20C56" w:rsidRDefault="00D66DFA" w:rsidP="008A66BA">
            <w:pPr>
              <w:spacing w:after="0" w:line="240" w:lineRule="auto"/>
              <w:ind w:left="91"/>
              <w:rPr>
                <w:i/>
              </w:rPr>
            </w:pPr>
            <w:r w:rsidRPr="00B20C56">
              <w:rPr>
                <w:i/>
              </w:rPr>
              <w:t>555-555-6698</w:t>
            </w:r>
          </w:p>
        </w:tc>
        <w:tc>
          <w:tcPr>
            <w:tcW w:w="2700" w:type="dxa"/>
          </w:tcPr>
          <w:p w14:paraId="73D5993D" w14:textId="77777777" w:rsidR="00D66DFA" w:rsidRPr="00B20C56" w:rsidRDefault="00D66DFA" w:rsidP="008A66BA">
            <w:pPr>
              <w:spacing w:after="0" w:line="240" w:lineRule="auto"/>
              <w:ind w:left="91"/>
              <w:rPr>
                <w:i/>
              </w:rPr>
            </w:pPr>
            <w:r w:rsidRPr="00B20C56">
              <w:rPr>
                <w:i/>
              </w:rPr>
              <w:t>rjones@envirolab.com</w:t>
            </w:r>
          </w:p>
        </w:tc>
      </w:tr>
      <w:tr w:rsidR="00D66DFA" w:rsidRPr="00B20C56" w14:paraId="404E3439" w14:textId="77777777" w:rsidTr="008A66BA">
        <w:trPr>
          <w:trHeight w:val="453"/>
        </w:trPr>
        <w:tc>
          <w:tcPr>
            <w:tcW w:w="1955" w:type="dxa"/>
            <w:tcBorders>
              <w:top w:val="single" w:sz="8" w:space="0" w:color="0B6DB7" w:themeColor="background2"/>
              <w:bottom w:val="single" w:sz="8" w:space="0" w:color="0B6DB7" w:themeColor="background2"/>
              <w:right w:val="single" w:sz="8" w:space="0" w:color="0B6DB7" w:themeColor="background2"/>
            </w:tcBorders>
          </w:tcPr>
          <w:p w14:paraId="02E6877A" w14:textId="77777777" w:rsidR="00D66DFA" w:rsidRPr="00B20C56" w:rsidRDefault="00D66DFA" w:rsidP="008A66BA">
            <w:pPr>
              <w:ind w:firstLine="60"/>
              <w:rPr>
                <w:iCs/>
              </w:rPr>
            </w:pPr>
            <w:r w:rsidRPr="00B20C56">
              <w:rPr>
                <w:iCs/>
              </w:rPr>
              <w:t>Other</w:t>
            </w:r>
          </w:p>
        </w:tc>
        <w:tc>
          <w:tcPr>
            <w:tcW w:w="1980" w:type="dxa"/>
          </w:tcPr>
          <w:p w14:paraId="60E7FB55" w14:textId="77777777" w:rsidR="00D66DFA" w:rsidRPr="00B20C56" w:rsidRDefault="00D66DFA" w:rsidP="008A66BA">
            <w:pPr>
              <w:spacing w:after="0" w:line="240" w:lineRule="auto"/>
              <w:ind w:left="91"/>
              <w:rPr>
                <w:i/>
              </w:rPr>
            </w:pPr>
          </w:p>
        </w:tc>
        <w:tc>
          <w:tcPr>
            <w:tcW w:w="1980" w:type="dxa"/>
          </w:tcPr>
          <w:p w14:paraId="3EA1C592" w14:textId="77777777" w:rsidR="00D66DFA" w:rsidRPr="00B20C56" w:rsidRDefault="00D66DFA" w:rsidP="008A66BA">
            <w:pPr>
              <w:spacing w:after="0" w:line="240" w:lineRule="auto"/>
              <w:ind w:left="91"/>
              <w:rPr>
                <w:i/>
              </w:rPr>
            </w:pPr>
          </w:p>
        </w:tc>
        <w:tc>
          <w:tcPr>
            <w:tcW w:w="1980" w:type="dxa"/>
          </w:tcPr>
          <w:p w14:paraId="5F254CC7" w14:textId="77777777" w:rsidR="00D66DFA" w:rsidRPr="00B20C56" w:rsidRDefault="00D66DFA" w:rsidP="008A66BA">
            <w:pPr>
              <w:spacing w:after="0" w:line="240" w:lineRule="auto"/>
              <w:ind w:left="91"/>
              <w:rPr>
                <w:i/>
              </w:rPr>
            </w:pPr>
          </w:p>
        </w:tc>
        <w:tc>
          <w:tcPr>
            <w:tcW w:w="2700" w:type="dxa"/>
          </w:tcPr>
          <w:p w14:paraId="34FF46DC" w14:textId="77777777" w:rsidR="00D66DFA" w:rsidRPr="00B20C56" w:rsidRDefault="00D66DFA" w:rsidP="008A66BA">
            <w:pPr>
              <w:spacing w:after="0" w:line="240" w:lineRule="auto"/>
              <w:ind w:left="91"/>
              <w:rPr>
                <w:i/>
              </w:rPr>
            </w:pPr>
          </w:p>
        </w:tc>
      </w:tr>
      <w:tr w:rsidR="00D66DFA" w:rsidRPr="00B20C56" w14:paraId="011BFA61" w14:textId="77777777" w:rsidTr="008A66BA">
        <w:trPr>
          <w:trHeight w:val="453"/>
        </w:trPr>
        <w:tc>
          <w:tcPr>
            <w:tcW w:w="1955" w:type="dxa"/>
            <w:tcBorders>
              <w:top w:val="single" w:sz="8" w:space="0" w:color="0B6DB7" w:themeColor="background2"/>
              <w:bottom w:val="single" w:sz="8" w:space="0" w:color="0B6DB7" w:themeColor="background2"/>
              <w:right w:val="single" w:sz="8" w:space="0" w:color="0B6DB7" w:themeColor="background2"/>
            </w:tcBorders>
          </w:tcPr>
          <w:p w14:paraId="1336416E" w14:textId="77777777" w:rsidR="00D66DFA" w:rsidRPr="00B20C56" w:rsidRDefault="00D66DFA" w:rsidP="008A66BA">
            <w:pPr>
              <w:ind w:firstLine="60"/>
              <w:rPr>
                <w:i/>
              </w:rPr>
            </w:pPr>
          </w:p>
        </w:tc>
        <w:tc>
          <w:tcPr>
            <w:tcW w:w="1980" w:type="dxa"/>
          </w:tcPr>
          <w:p w14:paraId="2378E0D2" w14:textId="77777777" w:rsidR="00D66DFA" w:rsidRPr="00B20C56" w:rsidRDefault="00D66DFA" w:rsidP="008A66BA">
            <w:pPr>
              <w:spacing w:after="0" w:line="240" w:lineRule="auto"/>
              <w:ind w:left="91"/>
              <w:rPr>
                <w:i/>
              </w:rPr>
            </w:pPr>
          </w:p>
        </w:tc>
        <w:tc>
          <w:tcPr>
            <w:tcW w:w="1980" w:type="dxa"/>
          </w:tcPr>
          <w:p w14:paraId="6F55932E" w14:textId="77777777" w:rsidR="00D66DFA" w:rsidRPr="00B20C56" w:rsidRDefault="00D66DFA" w:rsidP="008A66BA">
            <w:pPr>
              <w:spacing w:after="0" w:line="240" w:lineRule="auto"/>
              <w:ind w:left="91"/>
              <w:rPr>
                <w:i/>
              </w:rPr>
            </w:pPr>
          </w:p>
        </w:tc>
        <w:tc>
          <w:tcPr>
            <w:tcW w:w="1980" w:type="dxa"/>
          </w:tcPr>
          <w:p w14:paraId="40FC4312" w14:textId="77777777" w:rsidR="00D66DFA" w:rsidRPr="00B20C56" w:rsidRDefault="00D66DFA" w:rsidP="008A66BA">
            <w:pPr>
              <w:spacing w:after="0" w:line="240" w:lineRule="auto"/>
              <w:ind w:left="91"/>
              <w:rPr>
                <w:i/>
              </w:rPr>
            </w:pPr>
          </w:p>
        </w:tc>
        <w:tc>
          <w:tcPr>
            <w:tcW w:w="2700" w:type="dxa"/>
          </w:tcPr>
          <w:p w14:paraId="28A5F104" w14:textId="77777777" w:rsidR="00D66DFA" w:rsidRPr="00B20C56" w:rsidRDefault="00D66DFA" w:rsidP="008A66BA">
            <w:pPr>
              <w:spacing w:after="0" w:line="240" w:lineRule="auto"/>
              <w:ind w:left="91"/>
              <w:rPr>
                <w:i/>
              </w:rPr>
            </w:pPr>
          </w:p>
        </w:tc>
      </w:tr>
    </w:tbl>
    <w:p w14:paraId="5B1FC2B5" w14:textId="2CCD6418" w:rsidR="00F326A4" w:rsidRPr="00B20C56" w:rsidRDefault="00F326A4" w:rsidP="00401CD0">
      <w:pPr>
        <w:spacing w:before="200" w:line="240" w:lineRule="auto"/>
      </w:pPr>
      <w:r w:rsidRPr="00B20C56">
        <w:t>List family and staff wellbeing measures below.</w:t>
      </w:r>
    </w:p>
    <w:p w14:paraId="74A622DA" w14:textId="4D68E97B" w:rsidR="00D66DFA" w:rsidRPr="00B20C56" w:rsidRDefault="00D66DFA" w:rsidP="0005330B">
      <w:pPr>
        <w:pStyle w:val="Heading3-NoTOC"/>
      </w:pPr>
      <w:r w:rsidRPr="00B20C56">
        <w:t>Family and Utility Personnel Well Being</w:t>
      </w:r>
    </w:p>
    <w:tbl>
      <w:tblPr>
        <w:tblW w:w="1059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3215"/>
        <w:gridCol w:w="7380"/>
      </w:tblGrid>
      <w:tr w:rsidR="00D66DFA" w:rsidRPr="00B20C56" w14:paraId="6CD3F5F8" w14:textId="77777777" w:rsidTr="008A66BA">
        <w:trPr>
          <w:trHeight w:val="453"/>
          <w:tblHeader/>
        </w:trPr>
        <w:tc>
          <w:tcPr>
            <w:tcW w:w="321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13A5BFA9" w14:textId="77777777" w:rsidR="00D66DFA" w:rsidRPr="00B20C56" w:rsidRDefault="00D66DFA" w:rsidP="008A66BA">
            <w:pPr>
              <w:pStyle w:val="TableParagraph"/>
              <w:jc w:val="center"/>
              <w:rPr>
                <w:rFonts w:ascii="Times New Roman"/>
                <w:b/>
                <w:bCs/>
                <w:sz w:val="20"/>
              </w:rPr>
            </w:pPr>
            <w:r w:rsidRPr="00B20C56">
              <w:rPr>
                <w:rFonts w:eastAsia="Times New Roman"/>
                <w:b/>
                <w:bCs/>
                <w:color w:val="000000"/>
                <w:szCs w:val="20"/>
              </w:rPr>
              <w:t>Item</w:t>
            </w:r>
          </w:p>
        </w:tc>
        <w:tc>
          <w:tcPr>
            <w:tcW w:w="738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58B68332" w14:textId="77777777" w:rsidR="00D66DFA" w:rsidRPr="00B20C56" w:rsidRDefault="00D66DFA" w:rsidP="008A66BA">
            <w:pPr>
              <w:pStyle w:val="TableParagraph"/>
              <w:jc w:val="center"/>
              <w:rPr>
                <w:b/>
                <w:bCs/>
              </w:rPr>
            </w:pPr>
            <w:r w:rsidRPr="00B20C56">
              <w:rPr>
                <w:rFonts w:eastAsia="Times New Roman"/>
                <w:b/>
                <w:bCs/>
                <w:color w:val="000000"/>
                <w:szCs w:val="20"/>
              </w:rPr>
              <w:t>Description</w:t>
            </w:r>
          </w:p>
        </w:tc>
      </w:tr>
      <w:tr w:rsidR="00D66DFA" w:rsidRPr="00B20C56" w14:paraId="4598B159"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1A901F03" w14:textId="77777777" w:rsidR="00D66DFA" w:rsidRPr="00B20C56" w:rsidRDefault="00D66DFA" w:rsidP="008A66BA">
            <w:pPr>
              <w:ind w:left="60"/>
              <w:rPr>
                <w:i/>
              </w:rPr>
            </w:pPr>
            <w:r w:rsidRPr="00B20C56">
              <w:rPr>
                <w:i/>
              </w:rPr>
              <w:t>Family disaster plan</w:t>
            </w:r>
          </w:p>
        </w:tc>
        <w:tc>
          <w:tcPr>
            <w:tcW w:w="7380" w:type="dxa"/>
          </w:tcPr>
          <w:p w14:paraId="26026991" w14:textId="77777777" w:rsidR="00D66DFA" w:rsidRPr="00B20C56" w:rsidRDefault="00D66DFA" w:rsidP="008A66BA">
            <w:pPr>
              <w:spacing w:after="0" w:line="240" w:lineRule="auto"/>
              <w:ind w:left="91"/>
              <w:rPr>
                <w:i/>
              </w:rPr>
            </w:pPr>
            <w:r w:rsidRPr="00B20C56">
              <w:rPr>
                <w:i/>
              </w:rPr>
              <w:t>Implement your family plan to ensure their well-being during an incident.</w:t>
            </w:r>
          </w:p>
        </w:tc>
      </w:tr>
      <w:tr w:rsidR="00D66DFA" w:rsidRPr="00B20C56" w14:paraId="3365D514"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0DD87CBA" w14:textId="77777777" w:rsidR="00D66DFA" w:rsidRPr="00B20C56" w:rsidRDefault="00D66DFA" w:rsidP="008A66BA">
            <w:pPr>
              <w:ind w:left="60"/>
              <w:rPr>
                <w:i/>
              </w:rPr>
            </w:pPr>
            <w:r w:rsidRPr="00B20C56">
              <w:rPr>
                <w:rFonts w:cs="Arial"/>
                <w:i/>
                <w:szCs w:val="20"/>
              </w:rPr>
              <w:t>Assembly area</w:t>
            </w:r>
          </w:p>
        </w:tc>
        <w:tc>
          <w:tcPr>
            <w:tcW w:w="7380" w:type="dxa"/>
          </w:tcPr>
          <w:p w14:paraId="4535936F" w14:textId="77777777" w:rsidR="00D66DFA" w:rsidRPr="00B20C56" w:rsidRDefault="00D66DFA" w:rsidP="008A66BA">
            <w:pPr>
              <w:spacing w:after="0" w:line="240" w:lineRule="auto"/>
              <w:ind w:left="91"/>
              <w:rPr>
                <w:i/>
              </w:rPr>
            </w:pPr>
            <w:r w:rsidRPr="00B20C56">
              <w:rPr>
                <w:i/>
              </w:rPr>
              <w:t xml:space="preserve">List all the assembly areas and evacuation procedures for personnel.  </w:t>
            </w:r>
          </w:p>
        </w:tc>
      </w:tr>
      <w:tr w:rsidR="00D66DFA" w:rsidRPr="00B20C56" w14:paraId="3836954D"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64AC2C3E" w14:textId="77777777" w:rsidR="00D66DFA" w:rsidRPr="00B20C56" w:rsidRDefault="00D66DFA" w:rsidP="008A66BA">
            <w:pPr>
              <w:ind w:left="60"/>
              <w:rPr>
                <w:i/>
              </w:rPr>
            </w:pPr>
            <w:r w:rsidRPr="00B20C56">
              <w:rPr>
                <w:rFonts w:cs="Arial"/>
                <w:i/>
                <w:szCs w:val="20"/>
              </w:rPr>
              <w:t>Supplies</w:t>
            </w:r>
          </w:p>
        </w:tc>
        <w:tc>
          <w:tcPr>
            <w:tcW w:w="7380" w:type="dxa"/>
          </w:tcPr>
          <w:p w14:paraId="3C2A2768" w14:textId="77777777" w:rsidR="00D66DFA" w:rsidRPr="00B20C56" w:rsidRDefault="00D66DFA" w:rsidP="008A66BA">
            <w:pPr>
              <w:spacing w:after="0" w:line="240" w:lineRule="auto"/>
              <w:ind w:left="91"/>
              <w:rPr>
                <w:i/>
              </w:rPr>
            </w:pPr>
            <w:r w:rsidRPr="00B20C56">
              <w:rPr>
                <w:i/>
              </w:rPr>
              <w:t>List the supplies necessary to maintain personnel health and well-being during an incident (e.g., food, potable water, cots, first aid kit, sanitary products).</w:t>
            </w:r>
          </w:p>
        </w:tc>
      </w:tr>
      <w:tr w:rsidR="00D66DFA" w:rsidRPr="00B20C56" w14:paraId="12ED3A50"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210A809E" w14:textId="77777777" w:rsidR="00D66DFA" w:rsidRPr="00B20C56" w:rsidRDefault="00D66DFA" w:rsidP="008A66BA">
            <w:pPr>
              <w:ind w:left="60"/>
              <w:rPr>
                <w:i/>
              </w:rPr>
            </w:pPr>
            <w:r w:rsidRPr="00B20C56">
              <w:rPr>
                <w:rFonts w:cs="Arial"/>
                <w:i/>
                <w:szCs w:val="20"/>
              </w:rPr>
              <w:t>Alternate work and shelter locations</w:t>
            </w:r>
          </w:p>
        </w:tc>
        <w:tc>
          <w:tcPr>
            <w:tcW w:w="7380" w:type="dxa"/>
          </w:tcPr>
          <w:p w14:paraId="2AF4F87A" w14:textId="77777777" w:rsidR="00D66DFA" w:rsidRPr="00B20C56" w:rsidRDefault="00D66DFA" w:rsidP="008A66BA">
            <w:pPr>
              <w:spacing w:after="0" w:line="240" w:lineRule="auto"/>
              <w:ind w:left="91"/>
              <w:rPr>
                <w:i/>
              </w:rPr>
            </w:pPr>
            <w:r w:rsidRPr="00B20C56">
              <w:rPr>
                <w:i/>
              </w:rPr>
              <w:t>Personnel may need to work from home. Or they may need to shelter at a hotel or your utility if conditions do not permit travel home. List conditions for which work at home provisions will be triggered and list sheltering locations and procedures here.</w:t>
            </w:r>
          </w:p>
        </w:tc>
      </w:tr>
      <w:tr w:rsidR="00D66DFA" w:rsidRPr="00B20C56" w14:paraId="6CA306CE"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31E2C84F" w14:textId="77777777" w:rsidR="00D66DFA" w:rsidRPr="00B20C56" w:rsidRDefault="00D66DFA" w:rsidP="008A66BA">
            <w:pPr>
              <w:ind w:left="60"/>
              <w:rPr>
                <w:rFonts w:cs="Arial"/>
                <w:szCs w:val="20"/>
              </w:rPr>
            </w:pPr>
            <w:r w:rsidRPr="00B20C56">
              <w:rPr>
                <w:rFonts w:cs="Arial"/>
                <w:i/>
                <w:szCs w:val="20"/>
              </w:rPr>
              <w:t>Extreme temperatures</w:t>
            </w:r>
          </w:p>
        </w:tc>
        <w:tc>
          <w:tcPr>
            <w:tcW w:w="7380" w:type="dxa"/>
          </w:tcPr>
          <w:p w14:paraId="642B4FD8" w14:textId="77777777" w:rsidR="00D66DFA" w:rsidRPr="00B20C56" w:rsidRDefault="00D66DFA" w:rsidP="008A66BA">
            <w:pPr>
              <w:spacing w:after="0" w:line="240" w:lineRule="auto"/>
              <w:ind w:left="91"/>
              <w:rPr>
                <w:i/>
              </w:rPr>
            </w:pPr>
            <w:r w:rsidRPr="00B20C56">
              <w:rPr>
                <w:i/>
              </w:rPr>
              <w:t>List or reference here any supplies or equipment your utility owns to mitigate extreme temperatures such as cold weather items (e.g., sand, salt, ice melt, tire chains, snowshoes) and hot weather items (e.g., pop-up shade canopies, water coolers, broad-brimmed hats).</w:t>
            </w:r>
          </w:p>
        </w:tc>
      </w:tr>
      <w:tr w:rsidR="00D66DFA" w:rsidRPr="00B20C56" w14:paraId="1DB8666E"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4548F7E9" w14:textId="77777777" w:rsidR="00D66DFA" w:rsidRPr="00B20C56" w:rsidRDefault="00D66DFA" w:rsidP="008A66BA">
            <w:pPr>
              <w:ind w:left="60"/>
              <w:rPr>
                <w:rFonts w:cs="Arial"/>
                <w:szCs w:val="20"/>
              </w:rPr>
            </w:pPr>
            <w:r w:rsidRPr="00B20C56">
              <w:rPr>
                <w:rFonts w:cs="Arial"/>
                <w:szCs w:val="20"/>
              </w:rPr>
              <w:t>Other</w:t>
            </w:r>
          </w:p>
        </w:tc>
        <w:tc>
          <w:tcPr>
            <w:tcW w:w="7380" w:type="dxa"/>
          </w:tcPr>
          <w:p w14:paraId="1B5B6EDA" w14:textId="77777777" w:rsidR="00D66DFA" w:rsidRPr="00B20C56" w:rsidRDefault="00D66DFA" w:rsidP="008A66BA">
            <w:pPr>
              <w:spacing w:after="0" w:line="240" w:lineRule="auto"/>
              <w:ind w:left="91"/>
              <w:rPr>
                <w:i/>
              </w:rPr>
            </w:pPr>
          </w:p>
        </w:tc>
      </w:tr>
      <w:tr w:rsidR="00D66DFA" w:rsidRPr="00B20C56" w14:paraId="54578304"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463E5D82" w14:textId="77777777" w:rsidR="00D66DFA" w:rsidRPr="00B20C56" w:rsidRDefault="00D66DFA" w:rsidP="008A66BA">
            <w:pPr>
              <w:ind w:left="60"/>
              <w:rPr>
                <w:rFonts w:cs="Arial"/>
                <w:szCs w:val="20"/>
              </w:rPr>
            </w:pPr>
          </w:p>
        </w:tc>
        <w:tc>
          <w:tcPr>
            <w:tcW w:w="7380" w:type="dxa"/>
          </w:tcPr>
          <w:p w14:paraId="61960C02" w14:textId="77777777" w:rsidR="00D66DFA" w:rsidRPr="00B20C56" w:rsidRDefault="00D66DFA" w:rsidP="008A66BA">
            <w:pPr>
              <w:spacing w:after="0" w:line="240" w:lineRule="auto"/>
              <w:ind w:left="91"/>
              <w:rPr>
                <w:i/>
              </w:rPr>
            </w:pPr>
          </w:p>
        </w:tc>
      </w:tr>
    </w:tbl>
    <w:p w14:paraId="15D42F30" w14:textId="4EA7DF90" w:rsidR="00CA4E58" w:rsidRPr="00B20C56" w:rsidRDefault="003361ED" w:rsidP="00345F8A">
      <w:pPr>
        <w:pStyle w:val="Heading2"/>
      </w:pPr>
      <w:bookmarkStart w:id="20" w:name="_Toc202855176"/>
      <w:r>
        <w:t>2</w:t>
      </w:r>
      <w:r w:rsidR="00CA4E58" w:rsidRPr="00B20C56">
        <w:t>.2</w:t>
      </w:r>
      <w:r w:rsidR="003835D5" w:rsidRPr="00B20C56">
        <w:t xml:space="preserve">  </w:t>
      </w:r>
      <w:r w:rsidR="00CA4E58" w:rsidRPr="00B20C56">
        <w:t>Incident-</w:t>
      </w:r>
      <w:r w:rsidR="007206DC" w:rsidRPr="00B20C56">
        <w:t>S</w:t>
      </w:r>
      <w:r w:rsidR="00CA4E58" w:rsidRPr="00B20C56">
        <w:t>pecific Response Procedures</w:t>
      </w:r>
      <w:bookmarkEnd w:id="20"/>
    </w:p>
    <w:p w14:paraId="3F8249B5" w14:textId="1693CDF5" w:rsidR="00CA4E58" w:rsidRPr="00B20C56" w:rsidRDefault="00CF7D94" w:rsidP="00D7349C">
      <w:r w:rsidRPr="00B20C56">
        <w:t xml:space="preserve">Insert applicable </w:t>
      </w:r>
      <w:r w:rsidR="00CA4E58" w:rsidRPr="00B20C56">
        <w:t>Incident-</w:t>
      </w:r>
      <w:r w:rsidR="007206DC" w:rsidRPr="00B20C56">
        <w:t>S</w:t>
      </w:r>
      <w:r w:rsidR="00CA4E58" w:rsidRPr="00B20C56">
        <w:t>pecific Response Procedures (ISRPs)</w:t>
      </w:r>
      <w:r w:rsidRPr="00B20C56">
        <w:t>,</w:t>
      </w:r>
      <w:r w:rsidR="00CA4E58" w:rsidRPr="00B20C56">
        <w:t xml:space="preserve"> specialized procedures </w:t>
      </w:r>
      <w:r w:rsidR="0001183C" w:rsidRPr="00B20C56">
        <w:t xml:space="preserve">tailored to </w:t>
      </w:r>
      <w:r w:rsidR="00CA4E58" w:rsidRPr="00B20C56">
        <w:t>a</w:t>
      </w:r>
      <w:r w:rsidR="000F406C" w:rsidRPr="00B20C56">
        <w:t>n</w:t>
      </w:r>
      <w:r w:rsidR="00CA4E58" w:rsidRPr="00B20C56">
        <w:t xml:space="preserve"> </w:t>
      </w:r>
      <w:r w:rsidR="00C86539" w:rsidRPr="00B20C56">
        <w:t>incident type</w:t>
      </w:r>
      <w:r w:rsidR="00CA4E58" w:rsidRPr="00B20C56">
        <w:t>.</w:t>
      </w:r>
      <w:r w:rsidR="00C86539" w:rsidRPr="00B20C56">
        <w:t xml:space="preserve"> </w:t>
      </w:r>
      <w:r w:rsidR="00CA4E58" w:rsidRPr="00B20C56">
        <w:t xml:space="preserve">Incidents </w:t>
      </w:r>
      <w:r w:rsidRPr="00B20C56">
        <w:t xml:space="preserve">may </w:t>
      </w:r>
      <w:r w:rsidR="00CA4E58" w:rsidRPr="00B20C56">
        <w:t>include</w:t>
      </w:r>
      <w:r w:rsidRPr="00B20C56">
        <w:t>,</w:t>
      </w:r>
      <w:r w:rsidR="00CA4E58" w:rsidRPr="00B20C56">
        <w:t xml:space="preserve"> but are not limited to</w:t>
      </w:r>
      <w:r w:rsidRPr="00B20C56">
        <w:t>,</w:t>
      </w:r>
      <w:r w:rsidR="00CA4E58" w:rsidRPr="00B20C56">
        <w:t xml:space="preserve"> 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cident type"/>
        <w:tblDescription w:val="Incident type"/>
      </w:tblPr>
      <w:tblGrid>
        <w:gridCol w:w="5395"/>
        <w:gridCol w:w="5395"/>
      </w:tblGrid>
      <w:tr w:rsidR="00231B27" w:rsidRPr="00B20C56" w14:paraId="07C93F46" w14:textId="77777777" w:rsidTr="005F3C28">
        <w:trPr>
          <w:tblHeader/>
        </w:trPr>
        <w:tc>
          <w:tcPr>
            <w:tcW w:w="5395" w:type="dxa"/>
          </w:tcPr>
          <w:p w14:paraId="04527DC6" w14:textId="7C281E85" w:rsidR="00231B27" w:rsidRPr="00B20C56" w:rsidRDefault="00231B27" w:rsidP="00231B27">
            <w:pPr>
              <w:pStyle w:val="ListParagraph"/>
              <w:numPr>
                <w:ilvl w:val="0"/>
                <w:numId w:val="20"/>
              </w:numPr>
            </w:pPr>
            <w:r w:rsidRPr="00B20C56">
              <w:t>Cyber</w:t>
            </w:r>
            <w:r w:rsidR="00CF7D94" w:rsidRPr="00B20C56">
              <w:t>security</w:t>
            </w:r>
          </w:p>
          <w:p w14:paraId="50719D6B" w14:textId="77777777" w:rsidR="00231B27" w:rsidRPr="00B20C56" w:rsidRDefault="00231B27" w:rsidP="00231B27">
            <w:pPr>
              <w:pStyle w:val="ListParagraph"/>
              <w:numPr>
                <w:ilvl w:val="0"/>
                <w:numId w:val="20"/>
              </w:numPr>
            </w:pPr>
            <w:r w:rsidRPr="00B20C56">
              <w:t>Earthquake</w:t>
            </w:r>
          </w:p>
          <w:p w14:paraId="31B1027D" w14:textId="77777777" w:rsidR="00231B27" w:rsidRPr="00B20C56" w:rsidRDefault="00231B27" w:rsidP="00231B27">
            <w:pPr>
              <w:pStyle w:val="ListParagraph"/>
              <w:numPr>
                <w:ilvl w:val="0"/>
                <w:numId w:val="20"/>
              </w:numPr>
            </w:pPr>
            <w:r w:rsidRPr="00B20C56">
              <w:t>Extreme Cold and Winter Storms</w:t>
            </w:r>
          </w:p>
          <w:p w14:paraId="6EB94F79" w14:textId="77777777" w:rsidR="00231B27" w:rsidRPr="00B20C56" w:rsidRDefault="00231B27" w:rsidP="00231B27">
            <w:pPr>
              <w:pStyle w:val="ListParagraph"/>
              <w:numPr>
                <w:ilvl w:val="0"/>
                <w:numId w:val="20"/>
              </w:numPr>
            </w:pPr>
            <w:r w:rsidRPr="00B20C56">
              <w:t>Extreme Heat</w:t>
            </w:r>
          </w:p>
          <w:p w14:paraId="559C6322" w14:textId="77777777" w:rsidR="005F3C28" w:rsidRPr="00B20C56" w:rsidRDefault="005F3C28" w:rsidP="005F3C28">
            <w:pPr>
              <w:pStyle w:val="ListParagraph"/>
              <w:numPr>
                <w:ilvl w:val="0"/>
                <w:numId w:val="20"/>
              </w:numPr>
            </w:pPr>
            <w:r w:rsidRPr="00B20C56">
              <w:t>Flooding</w:t>
            </w:r>
          </w:p>
          <w:p w14:paraId="740C9564" w14:textId="77777777" w:rsidR="00F50E9D" w:rsidRPr="00B20C56" w:rsidRDefault="00F50E9D" w:rsidP="00F50E9D">
            <w:pPr>
              <w:pStyle w:val="ListParagraph"/>
              <w:numPr>
                <w:ilvl w:val="0"/>
                <w:numId w:val="20"/>
              </w:numPr>
              <w:spacing w:after="200" w:line="276" w:lineRule="auto"/>
            </w:pPr>
            <w:r w:rsidRPr="00B20C56">
              <w:t>Hurricane</w:t>
            </w:r>
          </w:p>
          <w:p w14:paraId="215D9855" w14:textId="77777777" w:rsidR="00231B27" w:rsidRPr="00B20C56" w:rsidRDefault="00231B27" w:rsidP="005F3C28">
            <w:pPr>
              <w:pStyle w:val="ListParagraph"/>
            </w:pPr>
          </w:p>
        </w:tc>
        <w:tc>
          <w:tcPr>
            <w:tcW w:w="5395" w:type="dxa"/>
          </w:tcPr>
          <w:p w14:paraId="48E746B0" w14:textId="77777777" w:rsidR="00F50E9D" w:rsidRPr="00B20C56" w:rsidRDefault="00F50E9D" w:rsidP="00F50E9D">
            <w:pPr>
              <w:pStyle w:val="ListParagraph"/>
              <w:numPr>
                <w:ilvl w:val="0"/>
                <w:numId w:val="20"/>
              </w:numPr>
            </w:pPr>
            <w:r w:rsidRPr="00B20C56">
              <w:t>Pandemic</w:t>
            </w:r>
          </w:p>
          <w:p w14:paraId="1AB934B8" w14:textId="77777777" w:rsidR="00F50E9D" w:rsidRPr="00B20C56" w:rsidRDefault="00F50E9D" w:rsidP="00F50E9D">
            <w:pPr>
              <w:pStyle w:val="ListParagraph"/>
              <w:numPr>
                <w:ilvl w:val="0"/>
                <w:numId w:val="20"/>
              </w:numPr>
            </w:pPr>
            <w:r w:rsidRPr="00B20C56">
              <w:t>Power Outage</w:t>
            </w:r>
          </w:p>
          <w:p w14:paraId="6F1C6C2D" w14:textId="77777777" w:rsidR="00231B27" w:rsidRPr="00B20C56" w:rsidRDefault="00231B27" w:rsidP="00F50E9D">
            <w:pPr>
              <w:pStyle w:val="ListParagraph"/>
              <w:numPr>
                <w:ilvl w:val="0"/>
                <w:numId w:val="20"/>
              </w:numPr>
            </w:pPr>
            <w:r w:rsidRPr="00B20C56">
              <w:t>Tornado</w:t>
            </w:r>
          </w:p>
          <w:p w14:paraId="306EDD54" w14:textId="77777777" w:rsidR="00231B27" w:rsidRPr="00B20C56" w:rsidRDefault="00231B27" w:rsidP="00F50E9D">
            <w:pPr>
              <w:pStyle w:val="ListParagraph"/>
              <w:numPr>
                <w:ilvl w:val="0"/>
                <w:numId w:val="20"/>
              </w:numPr>
            </w:pPr>
            <w:r w:rsidRPr="00B20C56">
              <w:t>Tsunami</w:t>
            </w:r>
          </w:p>
          <w:p w14:paraId="282DB769" w14:textId="77777777" w:rsidR="00231B27" w:rsidRPr="00B20C56" w:rsidRDefault="00231B27" w:rsidP="00F50E9D">
            <w:pPr>
              <w:pStyle w:val="ListParagraph"/>
              <w:numPr>
                <w:ilvl w:val="0"/>
                <w:numId w:val="20"/>
              </w:numPr>
            </w:pPr>
            <w:r w:rsidRPr="00B20C56">
              <w:t>Volcanic Activity</w:t>
            </w:r>
          </w:p>
          <w:p w14:paraId="7CE1ED17" w14:textId="62718551" w:rsidR="00231B27" w:rsidRPr="00B20C56" w:rsidRDefault="00231B27" w:rsidP="00231B27">
            <w:pPr>
              <w:pStyle w:val="ListParagraph"/>
              <w:numPr>
                <w:ilvl w:val="0"/>
                <w:numId w:val="20"/>
              </w:numPr>
            </w:pPr>
            <w:r w:rsidRPr="00B20C56">
              <w:t>Wildfire</w:t>
            </w:r>
          </w:p>
          <w:p w14:paraId="0C21CD2F" w14:textId="77777777" w:rsidR="00231B27" w:rsidRPr="00B20C56" w:rsidRDefault="00231B27" w:rsidP="00F50E9D">
            <w:pPr>
              <w:ind w:left="360"/>
            </w:pPr>
          </w:p>
        </w:tc>
      </w:tr>
    </w:tbl>
    <w:p w14:paraId="05BC1E00" w14:textId="602579CD" w:rsidR="00C86539" w:rsidRPr="00B20C56" w:rsidRDefault="006B0042" w:rsidP="002C45D2">
      <w:r w:rsidRPr="00B20C56">
        <w:t>EPA</w:t>
      </w:r>
      <w:r w:rsidR="00752242" w:rsidRPr="00B20C56">
        <w:t>’s website</w:t>
      </w:r>
      <w:r w:rsidRPr="00B20C56">
        <w:t xml:space="preserve"> provides </w:t>
      </w:r>
      <w:r w:rsidR="00A175EC" w:rsidRPr="00B20C56">
        <w:t>several</w:t>
      </w:r>
      <w:r w:rsidRPr="00B20C56">
        <w:t xml:space="preserve"> </w:t>
      </w:r>
      <w:hyperlink r:id="rId23" w:history="1">
        <w:r w:rsidRPr="00B20C56">
          <w:rPr>
            <w:color w:val="0B6DB7" w:themeColor="hyperlink"/>
            <w:u w:val="single"/>
          </w:rPr>
          <w:t>incident action checklists</w:t>
        </w:r>
      </w:hyperlink>
      <w:r w:rsidRPr="00B20C56">
        <w:t xml:space="preserve"> (IACs) that you can use to help develop your own ISRPs.</w:t>
      </w:r>
      <w:r w:rsidR="008C0A0D" w:rsidRPr="00B20C56">
        <w:t xml:space="preserve"> </w:t>
      </w:r>
    </w:p>
    <w:p w14:paraId="143F04FB" w14:textId="4A79611D" w:rsidR="00C86539" w:rsidRPr="00B20C56" w:rsidRDefault="00C86539">
      <w:pPr>
        <w:rPr>
          <w:rFonts w:eastAsiaTheme="majorEastAsia" w:cs="Arial"/>
          <w:b/>
          <w:color w:val="0B6DB7" w:themeColor="background2"/>
          <w:spacing w:val="5"/>
          <w:kern w:val="28"/>
          <w:sz w:val="28"/>
          <w:szCs w:val="32"/>
        </w:rPr>
      </w:pPr>
      <w:r w:rsidRPr="00B20C56">
        <w:br w:type="page"/>
      </w:r>
    </w:p>
    <w:p w14:paraId="4FB8C45F" w14:textId="3998C7F6" w:rsidR="0075634A" w:rsidRPr="00B20C56" w:rsidRDefault="00A8169E" w:rsidP="00345F8A">
      <w:pPr>
        <w:pStyle w:val="Heading1"/>
      </w:pPr>
      <w:bookmarkStart w:id="21" w:name="_Toc202855177"/>
      <w:r>
        <w:lastRenderedPageBreak/>
        <w:t>3</w:t>
      </w:r>
      <w:r w:rsidR="003835D5" w:rsidRPr="00B20C56">
        <w:t xml:space="preserve">  </w:t>
      </w:r>
      <w:r w:rsidR="0075634A" w:rsidRPr="00B20C56">
        <w:t>MITIGATION</w:t>
      </w:r>
      <w:r w:rsidR="00D7349C" w:rsidRPr="00B20C56">
        <w:t xml:space="preserve"> ACTION</w:t>
      </w:r>
      <w:r w:rsidR="00CE6280" w:rsidRPr="00B20C56">
        <w:t>S</w:t>
      </w:r>
      <w:bookmarkEnd w:id="21"/>
    </w:p>
    <w:p w14:paraId="1FC36C63" w14:textId="6E5EFF5D" w:rsidR="00BA1147" w:rsidRPr="00B20C56" w:rsidRDefault="007F4AE5" w:rsidP="00CA4E58">
      <w:pPr>
        <w:spacing w:after="0"/>
      </w:pPr>
      <w:r w:rsidRPr="00B20C56">
        <w:t>This section of your ERP should include actions, procedures, and equipment which can obviate or significantly lessen the impact of a malevolent act or natural hazard on the public health and wastewater services provided to your community and individuals, including the development of alternative wastewater services and construction of flood protection barriers.</w:t>
      </w:r>
    </w:p>
    <w:p w14:paraId="2721C7C4" w14:textId="27847DE2" w:rsidR="00BA1147" w:rsidRPr="00B20C56" w:rsidRDefault="003361ED" w:rsidP="00345F8A">
      <w:pPr>
        <w:pStyle w:val="Heading2"/>
      </w:pPr>
      <w:bookmarkStart w:id="22" w:name="_Toc202855178"/>
      <w:r>
        <w:t>3</w:t>
      </w:r>
      <w:r w:rsidR="00BA1147" w:rsidRPr="00B20C56">
        <w:t>.</w:t>
      </w:r>
      <w:r w:rsidR="00BA4BAA" w:rsidRPr="00B20C56">
        <w:t>1</w:t>
      </w:r>
      <w:r w:rsidR="003835D5" w:rsidRPr="00B20C56">
        <w:t xml:space="preserve">  </w:t>
      </w:r>
      <w:r w:rsidR="009A57B9" w:rsidRPr="00B20C56">
        <w:t>Storage and Treatment Mitigation Actions</w:t>
      </w:r>
      <w:bookmarkEnd w:id="22"/>
    </w:p>
    <w:p w14:paraId="55F96DB6" w14:textId="460F20B2" w:rsidR="00BA1147" w:rsidRPr="00B20C56" w:rsidRDefault="00792245" w:rsidP="00BA1147">
      <w:r w:rsidRPr="00B20C56">
        <w:t>List i</w:t>
      </w:r>
      <w:r w:rsidR="00BA1147" w:rsidRPr="00B20C56">
        <w:t xml:space="preserve">nformation to </w:t>
      </w:r>
      <w:r w:rsidR="00B82642" w:rsidRPr="00B20C56">
        <w:t>mitigate impacts</w:t>
      </w:r>
      <w:r w:rsidR="00BA1147" w:rsidRPr="00B20C56">
        <w:t xml:space="preserve"> during incidents.</w:t>
      </w:r>
    </w:p>
    <w:p w14:paraId="30546283" w14:textId="17BDE446" w:rsidR="00380ECF" w:rsidRPr="00B20C56" w:rsidRDefault="00380ECF" w:rsidP="0005330B">
      <w:pPr>
        <w:pStyle w:val="Heading3-NoTOC"/>
      </w:pPr>
      <w:r w:rsidRPr="00B20C56">
        <w:t>Storage and Treatment Mitigation Actions</w:t>
      </w:r>
    </w:p>
    <w:tbl>
      <w:tblPr>
        <w:tblW w:w="1068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2585"/>
        <w:gridCol w:w="2250"/>
        <w:gridCol w:w="2160"/>
        <w:gridCol w:w="3690"/>
      </w:tblGrid>
      <w:tr w:rsidR="00380ECF" w:rsidRPr="00B20C56" w14:paraId="7D34C8A8" w14:textId="77777777" w:rsidTr="008A66BA">
        <w:trPr>
          <w:trHeight w:val="453"/>
          <w:tblHeader/>
        </w:trPr>
        <w:tc>
          <w:tcPr>
            <w:tcW w:w="2585" w:type="dxa"/>
            <w:shd w:val="clear" w:color="auto" w:fill="BFBFBF" w:themeFill="background1" w:themeFillShade="BF"/>
            <w:vAlign w:val="center"/>
          </w:tcPr>
          <w:p w14:paraId="4626832C" w14:textId="77777777" w:rsidR="00380ECF" w:rsidRPr="00B20C56" w:rsidRDefault="00380ECF" w:rsidP="008A66BA">
            <w:pPr>
              <w:pStyle w:val="TableParagraph"/>
              <w:jc w:val="center"/>
              <w:rPr>
                <w:rFonts w:ascii="Times New Roman"/>
                <w:b/>
                <w:bCs/>
                <w:sz w:val="20"/>
              </w:rPr>
            </w:pPr>
            <w:r w:rsidRPr="00B20C56">
              <w:rPr>
                <w:b/>
                <w:bCs/>
              </w:rPr>
              <w:t>Option</w:t>
            </w:r>
          </w:p>
        </w:tc>
        <w:tc>
          <w:tcPr>
            <w:tcW w:w="2250" w:type="dxa"/>
            <w:shd w:val="clear" w:color="auto" w:fill="BFBFBF" w:themeFill="background1" w:themeFillShade="BF"/>
            <w:vAlign w:val="center"/>
          </w:tcPr>
          <w:p w14:paraId="4E83120A" w14:textId="77777777" w:rsidR="00380ECF" w:rsidRPr="00B20C56" w:rsidRDefault="00380ECF" w:rsidP="008A66BA">
            <w:pPr>
              <w:pStyle w:val="TableParagraph"/>
              <w:ind w:left="80"/>
              <w:jc w:val="center"/>
              <w:rPr>
                <w:b/>
                <w:bCs/>
                <w:color w:val="231F20"/>
              </w:rPr>
            </w:pPr>
            <w:r w:rsidRPr="00B20C56">
              <w:rPr>
                <w:b/>
                <w:bCs/>
              </w:rPr>
              <w:t>Provider</w:t>
            </w:r>
          </w:p>
        </w:tc>
        <w:tc>
          <w:tcPr>
            <w:tcW w:w="2160" w:type="dxa"/>
            <w:shd w:val="clear" w:color="auto" w:fill="BFBFBF" w:themeFill="background1" w:themeFillShade="BF"/>
            <w:vAlign w:val="center"/>
          </w:tcPr>
          <w:p w14:paraId="1557E86C" w14:textId="77777777" w:rsidR="00380ECF" w:rsidRPr="00B20C56" w:rsidRDefault="00380ECF" w:rsidP="008A66BA">
            <w:pPr>
              <w:pStyle w:val="TableParagraph"/>
              <w:ind w:left="52" w:right="95"/>
              <w:jc w:val="center"/>
              <w:rPr>
                <w:rFonts w:ascii="Times New Roman"/>
                <w:b/>
                <w:bCs/>
                <w:sz w:val="20"/>
              </w:rPr>
            </w:pPr>
            <w:r w:rsidRPr="00B20C56">
              <w:rPr>
                <w:b/>
                <w:bCs/>
              </w:rPr>
              <w:t>Contact Information</w:t>
            </w:r>
          </w:p>
        </w:tc>
        <w:tc>
          <w:tcPr>
            <w:tcW w:w="3690" w:type="dxa"/>
            <w:shd w:val="clear" w:color="auto" w:fill="BFBFBF" w:themeFill="background1" w:themeFillShade="BF"/>
            <w:vAlign w:val="center"/>
          </w:tcPr>
          <w:p w14:paraId="687C2217" w14:textId="77777777" w:rsidR="00380ECF" w:rsidRPr="00B20C56" w:rsidRDefault="00380ECF" w:rsidP="008A66BA">
            <w:pPr>
              <w:pStyle w:val="TableParagraph"/>
              <w:ind w:left="52" w:right="95"/>
              <w:jc w:val="center"/>
              <w:rPr>
                <w:b/>
                <w:bCs/>
              </w:rPr>
            </w:pPr>
            <w:r w:rsidRPr="00B20C56">
              <w:rPr>
                <w:b/>
                <w:bCs/>
              </w:rPr>
              <w:t>Comments</w:t>
            </w:r>
          </w:p>
        </w:tc>
      </w:tr>
      <w:tr w:rsidR="00380ECF" w:rsidRPr="00B20C56" w14:paraId="25C1CC8E" w14:textId="77777777" w:rsidTr="008A66BA">
        <w:trPr>
          <w:trHeight w:val="453"/>
        </w:trPr>
        <w:tc>
          <w:tcPr>
            <w:tcW w:w="2585" w:type="dxa"/>
          </w:tcPr>
          <w:p w14:paraId="6D02E258" w14:textId="77777777" w:rsidR="00380ECF" w:rsidRPr="00B20C56" w:rsidRDefault="00380ECF" w:rsidP="008A66BA">
            <w:pPr>
              <w:spacing w:after="0" w:line="240" w:lineRule="auto"/>
              <w:ind w:left="60"/>
              <w:rPr>
                <w:i/>
                <w:iCs/>
              </w:rPr>
            </w:pPr>
            <w:r w:rsidRPr="00B20C56">
              <w:rPr>
                <w:i/>
              </w:rPr>
              <w:t>ABC Wastewater Utility</w:t>
            </w:r>
          </w:p>
        </w:tc>
        <w:tc>
          <w:tcPr>
            <w:tcW w:w="2250" w:type="dxa"/>
          </w:tcPr>
          <w:p w14:paraId="22B239FD" w14:textId="77777777" w:rsidR="00380ECF" w:rsidRPr="00B20C56" w:rsidRDefault="00380ECF" w:rsidP="008A66BA">
            <w:pPr>
              <w:spacing w:after="0" w:line="240" w:lineRule="auto"/>
              <w:ind w:left="60"/>
              <w:rPr>
                <w:i/>
                <w:iCs/>
              </w:rPr>
            </w:pPr>
            <w:r w:rsidRPr="00B20C56">
              <w:rPr>
                <w:i/>
              </w:rPr>
              <w:t>Nearby Town</w:t>
            </w:r>
          </w:p>
        </w:tc>
        <w:tc>
          <w:tcPr>
            <w:tcW w:w="2160" w:type="dxa"/>
          </w:tcPr>
          <w:p w14:paraId="2A6767AB" w14:textId="77777777" w:rsidR="00380ECF" w:rsidRPr="00B20C56" w:rsidRDefault="00380ECF" w:rsidP="008A66BA">
            <w:pPr>
              <w:spacing w:after="0" w:line="240" w:lineRule="auto"/>
              <w:ind w:left="60"/>
              <w:rPr>
                <w:i/>
                <w:iCs/>
              </w:rPr>
            </w:pPr>
            <w:r w:rsidRPr="00B20C56">
              <w:rPr>
                <w:i/>
              </w:rPr>
              <w:t>Jane Doe: 555-555-1234</w:t>
            </w:r>
          </w:p>
        </w:tc>
        <w:tc>
          <w:tcPr>
            <w:tcW w:w="3690" w:type="dxa"/>
          </w:tcPr>
          <w:p w14:paraId="5C00CCE8" w14:textId="77777777" w:rsidR="00380ECF" w:rsidRPr="00B20C56" w:rsidRDefault="00380ECF" w:rsidP="008A66BA">
            <w:pPr>
              <w:spacing w:after="0" w:line="240" w:lineRule="auto"/>
              <w:ind w:left="60"/>
              <w:rPr>
                <w:i/>
              </w:rPr>
            </w:pPr>
            <w:r w:rsidRPr="00B20C56">
              <w:rPr>
                <w:i/>
              </w:rPr>
              <w:t>Plans on file in engineering to construct emergency connection if needed.</w:t>
            </w:r>
          </w:p>
        </w:tc>
      </w:tr>
      <w:tr w:rsidR="00380ECF" w:rsidRPr="00B20C56" w14:paraId="08C01282" w14:textId="77777777" w:rsidTr="008A66BA">
        <w:trPr>
          <w:trHeight w:val="453"/>
        </w:trPr>
        <w:tc>
          <w:tcPr>
            <w:tcW w:w="2585" w:type="dxa"/>
          </w:tcPr>
          <w:p w14:paraId="16D1291F" w14:textId="77777777" w:rsidR="00380ECF" w:rsidRPr="00B20C56" w:rsidRDefault="00380ECF" w:rsidP="008A66BA">
            <w:pPr>
              <w:spacing w:after="0" w:line="240" w:lineRule="auto"/>
              <w:ind w:left="60"/>
              <w:rPr>
                <w:i/>
              </w:rPr>
            </w:pPr>
            <w:r w:rsidRPr="00B20C56">
              <w:rPr>
                <w:i/>
                <w:iCs/>
              </w:rPr>
              <w:t>Alternate portable toilets</w:t>
            </w:r>
          </w:p>
        </w:tc>
        <w:tc>
          <w:tcPr>
            <w:tcW w:w="2250" w:type="dxa"/>
          </w:tcPr>
          <w:p w14:paraId="71235350" w14:textId="77777777" w:rsidR="00380ECF" w:rsidRPr="00B20C56" w:rsidRDefault="00380ECF" w:rsidP="008A66BA">
            <w:pPr>
              <w:spacing w:after="0" w:line="240" w:lineRule="auto"/>
              <w:ind w:left="60"/>
              <w:rPr>
                <w:i/>
              </w:rPr>
            </w:pPr>
            <w:r w:rsidRPr="00B20C56">
              <w:rPr>
                <w:i/>
                <w:iCs/>
              </w:rPr>
              <w:t>ABC On the Spot</w:t>
            </w:r>
          </w:p>
        </w:tc>
        <w:tc>
          <w:tcPr>
            <w:tcW w:w="2160" w:type="dxa"/>
          </w:tcPr>
          <w:p w14:paraId="73402815" w14:textId="77777777" w:rsidR="00380ECF" w:rsidRPr="00B20C56" w:rsidRDefault="00380ECF" w:rsidP="008A66BA">
            <w:pPr>
              <w:spacing w:after="0" w:line="240" w:lineRule="auto"/>
              <w:ind w:left="60"/>
              <w:rPr>
                <w:i/>
              </w:rPr>
            </w:pPr>
            <w:r w:rsidRPr="00B20C56">
              <w:rPr>
                <w:i/>
              </w:rPr>
              <w:t>Joe Smith: 555-555-1234</w:t>
            </w:r>
          </w:p>
        </w:tc>
        <w:tc>
          <w:tcPr>
            <w:tcW w:w="3690" w:type="dxa"/>
          </w:tcPr>
          <w:p w14:paraId="7F4EAFED" w14:textId="77777777" w:rsidR="00380ECF" w:rsidRPr="00B20C56" w:rsidRDefault="00380ECF" w:rsidP="008A66BA">
            <w:pPr>
              <w:spacing w:after="0" w:line="240" w:lineRule="auto"/>
              <w:ind w:left="60"/>
              <w:rPr>
                <w:i/>
              </w:rPr>
            </w:pPr>
            <w:r w:rsidRPr="00B20C56">
              <w:rPr>
                <w:i/>
                <w:iCs/>
              </w:rPr>
              <w:t>Only contact if county can’t provide toilets.</w:t>
            </w:r>
          </w:p>
        </w:tc>
      </w:tr>
      <w:tr w:rsidR="00380ECF" w:rsidRPr="00B20C56" w14:paraId="58B430A5" w14:textId="77777777" w:rsidTr="008A66BA">
        <w:trPr>
          <w:trHeight w:val="453"/>
        </w:trPr>
        <w:tc>
          <w:tcPr>
            <w:tcW w:w="2585" w:type="dxa"/>
          </w:tcPr>
          <w:p w14:paraId="4B92BEFF" w14:textId="77777777" w:rsidR="00380ECF" w:rsidRPr="00B20C56" w:rsidRDefault="00380ECF" w:rsidP="008A66BA">
            <w:pPr>
              <w:spacing w:after="0" w:line="240" w:lineRule="auto"/>
              <w:ind w:left="60"/>
              <w:rPr>
                <w:i/>
                <w:iCs/>
              </w:rPr>
            </w:pPr>
            <w:r w:rsidRPr="00B20C56">
              <w:rPr>
                <w:i/>
                <w:iCs/>
              </w:rPr>
              <w:t>Wastewater hauling</w:t>
            </w:r>
          </w:p>
        </w:tc>
        <w:tc>
          <w:tcPr>
            <w:tcW w:w="2250" w:type="dxa"/>
          </w:tcPr>
          <w:p w14:paraId="57B61833" w14:textId="77777777" w:rsidR="00380ECF" w:rsidRPr="00B20C56" w:rsidRDefault="00380ECF" w:rsidP="008A66BA">
            <w:pPr>
              <w:spacing w:after="0" w:line="240" w:lineRule="auto"/>
              <w:ind w:left="60"/>
              <w:rPr>
                <w:i/>
                <w:iCs/>
              </w:rPr>
            </w:pPr>
            <w:r w:rsidRPr="00B20C56">
              <w:rPr>
                <w:i/>
                <w:iCs/>
              </w:rPr>
              <w:t>XYZ Septic Pumping</w:t>
            </w:r>
          </w:p>
        </w:tc>
        <w:tc>
          <w:tcPr>
            <w:tcW w:w="2160" w:type="dxa"/>
          </w:tcPr>
          <w:p w14:paraId="7FCB3504" w14:textId="77777777" w:rsidR="00380ECF" w:rsidRPr="00B20C56" w:rsidRDefault="00380ECF" w:rsidP="008A66BA">
            <w:pPr>
              <w:spacing w:after="0" w:line="240" w:lineRule="auto"/>
              <w:ind w:left="60"/>
              <w:rPr>
                <w:i/>
              </w:rPr>
            </w:pPr>
            <w:r w:rsidRPr="00B20C56">
              <w:rPr>
                <w:i/>
              </w:rPr>
              <w:t>Steve Jones: 555-555-1234</w:t>
            </w:r>
          </w:p>
        </w:tc>
        <w:tc>
          <w:tcPr>
            <w:tcW w:w="3690" w:type="dxa"/>
          </w:tcPr>
          <w:p w14:paraId="31BDC826" w14:textId="77777777" w:rsidR="00380ECF" w:rsidRPr="00B20C56" w:rsidRDefault="00380ECF" w:rsidP="008A66BA">
            <w:pPr>
              <w:spacing w:after="0" w:line="240" w:lineRule="auto"/>
              <w:ind w:left="60"/>
              <w:rPr>
                <w:i/>
                <w:iCs/>
              </w:rPr>
            </w:pPr>
            <w:r w:rsidRPr="00B20C56">
              <w:rPr>
                <w:i/>
                <w:iCs/>
              </w:rPr>
              <w:t>Have five trucks available.</w:t>
            </w:r>
          </w:p>
        </w:tc>
      </w:tr>
      <w:tr w:rsidR="00380ECF" w:rsidRPr="00B20C56" w14:paraId="01487C81" w14:textId="77777777" w:rsidTr="008A66BA">
        <w:trPr>
          <w:trHeight w:val="453"/>
        </w:trPr>
        <w:tc>
          <w:tcPr>
            <w:tcW w:w="2585" w:type="dxa"/>
          </w:tcPr>
          <w:p w14:paraId="13BB17CA" w14:textId="77777777" w:rsidR="00380ECF" w:rsidRPr="00B20C56" w:rsidRDefault="00380ECF" w:rsidP="008A66BA">
            <w:pPr>
              <w:spacing w:after="0" w:line="240" w:lineRule="auto"/>
              <w:ind w:left="60"/>
              <w:rPr>
                <w:i/>
                <w:iCs/>
              </w:rPr>
            </w:pPr>
            <w:r w:rsidRPr="00B20C56">
              <w:rPr>
                <w:i/>
                <w:iCs/>
              </w:rPr>
              <w:t>Alternate chlorine supplier</w:t>
            </w:r>
          </w:p>
        </w:tc>
        <w:tc>
          <w:tcPr>
            <w:tcW w:w="2250" w:type="dxa"/>
          </w:tcPr>
          <w:p w14:paraId="0B8C5ECD" w14:textId="77777777" w:rsidR="00380ECF" w:rsidRPr="00B20C56" w:rsidRDefault="00380ECF" w:rsidP="008A66BA">
            <w:pPr>
              <w:spacing w:after="0" w:line="240" w:lineRule="auto"/>
              <w:ind w:left="60"/>
              <w:rPr>
                <w:i/>
                <w:iCs/>
              </w:rPr>
            </w:pPr>
            <w:r w:rsidRPr="00B20C56">
              <w:rPr>
                <w:i/>
                <w:iCs/>
              </w:rPr>
              <w:t>Plan B Chemicals</w:t>
            </w:r>
          </w:p>
        </w:tc>
        <w:tc>
          <w:tcPr>
            <w:tcW w:w="2160" w:type="dxa"/>
          </w:tcPr>
          <w:p w14:paraId="231D9DB7" w14:textId="77777777" w:rsidR="00380ECF" w:rsidRPr="00B20C56" w:rsidRDefault="00380ECF" w:rsidP="008A66BA">
            <w:pPr>
              <w:spacing w:after="0" w:line="240" w:lineRule="auto"/>
              <w:ind w:left="60"/>
              <w:rPr>
                <w:i/>
              </w:rPr>
            </w:pPr>
            <w:r w:rsidRPr="00B20C56">
              <w:rPr>
                <w:i/>
                <w:iCs/>
              </w:rPr>
              <w:t>Mary Green, 555-555-1234</w:t>
            </w:r>
          </w:p>
        </w:tc>
        <w:tc>
          <w:tcPr>
            <w:tcW w:w="3690" w:type="dxa"/>
          </w:tcPr>
          <w:p w14:paraId="423834A5" w14:textId="77777777" w:rsidR="00380ECF" w:rsidRPr="00B20C56" w:rsidRDefault="00380ECF" w:rsidP="008A66BA">
            <w:pPr>
              <w:spacing w:after="0" w:line="240" w:lineRule="auto"/>
              <w:ind w:left="60"/>
              <w:rPr>
                <w:i/>
                <w:iCs/>
              </w:rPr>
            </w:pPr>
            <w:r w:rsidRPr="00B20C56">
              <w:rPr>
                <w:i/>
                <w:iCs/>
              </w:rPr>
              <w:t>Delivery time is one day longer than primary supplier.</w:t>
            </w:r>
          </w:p>
        </w:tc>
      </w:tr>
      <w:tr w:rsidR="00380ECF" w:rsidRPr="00B20C56" w14:paraId="3099798A" w14:textId="77777777" w:rsidTr="008A66BA">
        <w:trPr>
          <w:trHeight w:val="453"/>
        </w:trPr>
        <w:tc>
          <w:tcPr>
            <w:tcW w:w="2585" w:type="dxa"/>
          </w:tcPr>
          <w:p w14:paraId="54DD1D2E" w14:textId="77777777" w:rsidR="00380ECF" w:rsidRPr="00B20C56" w:rsidRDefault="00380ECF" w:rsidP="008A66BA">
            <w:pPr>
              <w:spacing w:after="0" w:line="240" w:lineRule="auto"/>
              <w:ind w:left="60"/>
            </w:pPr>
            <w:r w:rsidRPr="00B20C56">
              <w:t>Other</w:t>
            </w:r>
          </w:p>
        </w:tc>
        <w:tc>
          <w:tcPr>
            <w:tcW w:w="2250" w:type="dxa"/>
          </w:tcPr>
          <w:p w14:paraId="41B55005" w14:textId="77777777" w:rsidR="00380ECF" w:rsidRPr="00B20C56" w:rsidRDefault="00380ECF" w:rsidP="008A66BA">
            <w:pPr>
              <w:spacing w:after="0" w:line="240" w:lineRule="auto"/>
              <w:ind w:left="60"/>
              <w:rPr>
                <w:i/>
                <w:iCs/>
              </w:rPr>
            </w:pPr>
          </w:p>
        </w:tc>
        <w:tc>
          <w:tcPr>
            <w:tcW w:w="2160" w:type="dxa"/>
          </w:tcPr>
          <w:p w14:paraId="63CB9ABE" w14:textId="77777777" w:rsidR="00380ECF" w:rsidRPr="00B20C56" w:rsidRDefault="00380ECF" w:rsidP="008A66BA">
            <w:pPr>
              <w:spacing w:after="0" w:line="240" w:lineRule="auto"/>
              <w:ind w:left="60"/>
              <w:rPr>
                <w:i/>
                <w:iCs/>
              </w:rPr>
            </w:pPr>
          </w:p>
        </w:tc>
        <w:tc>
          <w:tcPr>
            <w:tcW w:w="3690" w:type="dxa"/>
          </w:tcPr>
          <w:p w14:paraId="14FC5D71" w14:textId="77777777" w:rsidR="00380ECF" w:rsidRPr="00B20C56" w:rsidRDefault="00380ECF" w:rsidP="008A66BA">
            <w:pPr>
              <w:spacing w:after="0" w:line="240" w:lineRule="auto"/>
              <w:ind w:left="60"/>
              <w:rPr>
                <w:i/>
                <w:iCs/>
              </w:rPr>
            </w:pPr>
          </w:p>
        </w:tc>
      </w:tr>
      <w:tr w:rsidR="00380ECF" w:rsidRPr="00B20C56" w14:paraId="45D0847E" w14:textId="77777777" w:rsidTr="008A66BA">
        <w:trPr>
          <w:trHeight w:val="453"/>
        </w:trPr>
        <w:tc>
          <w:tcPr>
            <w:tcW w:w="2585" w:type="dxa"/>
          </w:tcPr>
          <w:p w14:paraId="0AD87389" w14:textId="77777777" w:rsidR="00380ECF" w:rsidRPr="00B20C56" w:rsidRDefault="00380ECF" w:rsidP="008A66BA">
            <w:pPr>
              <w:spacing w:after="0" w:line="240" w:lineRule="auto"/>
              <w:ind w:left="60"/>
              <w:rPr>
                <w:i/>
                <w:iCs/>
              </w:rPr>
            </w:pPr>
          </w:p>
        </w:tc>
        <w:tc>
          <w:tcPr>
            <w:tcW w:w="2250" w:type="dxa"/>
          </w:tcPr>
          <w:p w14:paraId="2CD4FE6D" w14:textId="77777777" w:rsidR="00380ECF" w:rsidRPr="00B20C56" w:rsidRDefault="00380ECF" w:rsidP="008A66BA">
            <w:pPr>
              <w:spacing w:after="0" w:line="240" w:lineRule="auto"/>
              <w:ind w:left="60"/>
              <w:rPr>
                <w:i/>
                <w:iCs/>
              </w:rPr>
            </w:pPr>
          </w:p>
        </w:tc>
        <w:tc>
          <w:tcPr>
            <w:tcW w:w="2160" w:type="dxa"/>
          </w:tcPr>
          <w:p w14:paraId="02316329" w14:textId="77777777" w:rsidR="00380ECF" w:rsidRPr="00B20C56" w:rsidRDefault="00380ECF" w:rsidP="008A66BA">
            <w:pPr>
              <w:spacing w:after="0" w:line="240" w:lineRule="auto"/>
              <w:ind w:left="60"/>
              <w:rPr>
                <w:i/>
                <w:iCs/>
              </w:rPr>
            </w:pPr>
          </w:p>
        </w:tc>
        <w:tc>
          <w:tcPr>
            <w:tcW w:w="3690" w:type="dxa"/>
          </w:tcPr>
          <w:p w14:paraId="3BB5BAEA" w14:textId="77777777" w:rsidR="00380ECF" w:rsidRPr="00B20C56" w:rsidRDefault="00380ECF" w:rsidP="008A66BA">
            <w:pPr>
              <w:spacing w:after="0" w:line="240" w:lineRule="auto"/>
              <w:ind w:left="60"/>
              <w:rPr>
                <w:i/>
                <w:iCs/>
              </w:rPr>
            </w:pPr>
          </w:p>
        </w:tc>
      </w:tr>
    </w:tbl>
    <w:p w14:paraId="7EB1336C" w14:textId="005B6080" w:rsidR="00796C14" w:rsidRPr="00B20C56" w:rsidRDefault="003361ED" w:rsidP="00345F8A">
      <w:pPr>
        <w:pStyle w:val="Heading2"/>
      </w:pPr>
      <w:bookmarkStart w:id="23" w:name="_Toc202855179"/>
      <w:r>
        <w:t>3</w:t>
      </w:r>
      <w:r w:rsidR="00796C14" w:rsidRPr="00B20C56">
        <w:t>.2  Cybersecurity Mitigation Actions</w:t>
      </w:r>
      <w:bookmarkEnd w:id="23"/>
    </w:p>
    <w:p w14:paraId="75BEE90E" w14:textId="59B9B9BB" w:rsidR="00796C14" w:rsidRDefault="00796C14">
      <w:r w:rsidRPr="00B20C56">
        <w:t xml:space="preserve">Identify the priority cybersecurity mitigation actions that your utility intends to implement to better protect against a cyberattack. To accomplish this, you can use the </w:t>
      </w:r>
      <w:bookmarkStart w:id="24" w:name="_Hlk169160065"/>
      <w:r w:rsidRPr="00B20C56">
        <w:t xml:space="preserve">Checklist of Priority Cybersecurity Practices for Water Systems </w:t>
      </w:r>
      <w:bookmarkEnd w:id="24"/>
      <w:r w:rsidRPr="00B20C56">
        <w:t xml:space="preserve">included on the next page. </w:t>
      </w:r>
      <w:bookmarkStart w:id="25" w:name="_Hlk169160278"/>
      <w:r w:rsidRPr="00B20C56">
        <w:t xml:space="preserve">Be sure to fill in your utility’s intended mitigation actions in the “Notes” column of the checklist for any “no” answers. Just note that you may have already used this checklist if you conducted </w:t>
      </w:r>
      <w:r w:rsidR="00922300" w:rsidRPr="00B20C56">
        <w:t>a</w:t>
      </w:r>
      <w:r w:rsidRPr="00B20C56">
        <w:t xml:space="preserve"> risk and resilience assessment (RRA) using the following EPA guidance: Small System RRA Checklist; Vulnerability Self-Assessment Tool (VSAT)</w:t>
      </w:r>
      <w:bookmarkEnd w:id="25"/>
      <w:r w:rsidRPr="00B20C56">
        <w:t>; Guidance on Improving Cybersecurity at Drinking Water and Wastewater Systems; Water Cybersecurity Assessment Tool and Risk Mitigation Template.</w:t>
      </w:r>
    </w:p>
    <w:tbl>
      <w:tblPr>
        <w:tblW w:w="10615" w:type="dxa"/>
        <w:tblLook w:val="04A0" w:firstRow="1" w:lastRow="0" w:firstColumn="1" w:lastColumn="0" w:noHBand="0" w:noVBand="1"/>
      </w:tblPr>
      <w:tblGrid>
        <w:gridCol w:w="540"/>
        <w:gridCol w:w="2965"/>
        <w:gridCol w:w="900"/>
        <w:gridCol w:w="720"/>
        <w:gridCol w:w="990"/>
        <w:gridCol w:w="961"/>
        <w:gridCol w:w="1289"/>
        <w:gridCol w:w="2250"/>
      </w:tblGrid>
      <w:tr w:rsidR="005B5826" w:rsidRPr="00B20C56" w14:paraId="6AA0F857" w14:textId="77777777" w:rsidTr="004D3596">
        <w:trPr>
          <w:cantSplit/>
          <w:trHeight w:val="412"/>
          <w:tblHeader/>
        </w:trPr>
        <w:tc>
          <w:tcPr>
            <w:tcW w:w="540" w:type="dxa"/>
            <w:tcBorders>
              <w:top w:val="single" w:sz="4" w:space="0" w:color="auto"/>
              <w:left w:val="single" w:sz="4" w:space="0" w:color="auto"/>
              <w:bottom w:val="single" w:sz="4" w:space="0" w:color="auto"/>
              <w:right w:val="single" w:sz="4" w:space="0" w:color="auto"/>
            </w:tcBorders>
            <w:shd w:val="clear" w:color="auto" w:fill="4472C4"/>
            <w:tcMar>
              <w:top w:w="86" w:type="dxa"/>
              <w:left w:w="86" w:type="dxa"/>
              <w:bottom w:w="86" w:type="dxa"/>
              <w:right w:w="86" w:type="dxa"/>
            </w:tcMar>
            <w:vAlign w:val="bottom"/>
          </w:tcPr>
          <w:p w14:paraId="6EE12F83" w14:textId="77777777" w:rsidR="005B5826" w:rsidRPr="00B20C56" w:rsidRDefault="005B5826" w:rsidP="00C46BBB">
            <w:pPr>
              <w:spacing w:after="0" w:line="240" w:lineRule="auto"/>
            </w:pPr>
          </w:p>
        </w:tc>
        <w:tc>
          <w:tcPr>
            <w:tcW w:w="2965" w:type="dxa"/>
            <w:tcBorders>
              <w:top w:val="single" w:sz="4" w:space="0" w:color="auto"/>
              <w:left w:val="single" w:sz="4" w:space="0" w:color="auto"/>
              <w:bottom w:val="single" w:sz="4" w:space="0" w:color="auto"/>
              <w:right w:val="single" w:sz="4" w:space="0" w:color="auto"/>
            </w:tcBorders>
            <w:shd w:val="clear" w:color="auto" w:fill="4472C4"/>
            <w:vAlign w:val="bottom"/>
          </w:tcPr>
          <w:p w14:paraId="4FE89612" w14:textId="77777777" w:rsidR="005B5826" w:rsidRPr="0097774A" w:rsidRDefault="005B5826" w:rsidP="00C46BBB">
            <w:pPr>
              <w:spacing w:before="40" w:after="40"/>
              <w:rPr>
                <w:rFonts w:cs="Arial"/>
                <w:b/>
                <w:color w:val="FFFFFF"/>
                <w:szCs w:val="20"/>
              </w:rPr>
            </w:pPr>
            <w:r w:rsidRPr="0097774A">
              <w:rPr>
                <w:rFonts w:cs="Arial"/>
                <w:b/>
                <w:color w:val="FFFFFF"/>
                <w:szCs w:val="20"/>
              </w:rPr>
              <w:t>Question</w:t>
            </w:r>
          </w:p>
          <w:p w14:paraId="28D21685" w14:textId="77777777" w:rsidR="005B5826" w:rsidRPr="00B20C56" w:rsidRDefault="005B5826" w:rsidP="00C46BBB">
            <w:pPr>
              <w:spacing w:after="0" w:line="240" w:lineRule="auto"/>
            </w:pPr>
            <w:r w:rsidRPr="0097774A">
              <w:rPr>
                <w:rFonts w:cs="Arial"/>
                <w:bCs/>
                <w:color w:val="FFFFFF"/>
                <w:szCs w:val="20"/>
              </w:rPr>
              <w:t>Does the CWS…</w:t>
            </w:r>
            <w:r>
              <w:rPr>
                <w:rFonts w:cs="Arial"/>
                <w:bCs/>
                <w:color w:val="FFFFFF"/>
                <w:szCs w:val="20"/>
              </w:rPr>
              <w:br/>
            </w:r>
          </w:p>
        </w:tc>
        <w:tc>
          <w:tcPr>
            <w:tcW w:w="7110" w:type="dxa"/>
            <w:gridSpan w:val="6"/>
            <w:tcBorders>
              <w:top w:val="single" w:sz="4" w:space="0" w:color="auto"/>
              <w:left w:val="single" w:sz="4" w:space="0" w:color="auto"/>
              <w:bottom w:val="single" w:sz="4" w:space="0" w:color="auto"/>
              <w:right w:val="single" w:sz="4" w:space="0" w:color="auto"/>
            </w:tcBorders>
            <w:shd w:val="clear" w:color="auto" w:fill="4472C4"/>
            <w:vAlign w:val="bottom"/>
          </w:tcPr>
          <w:p w14:paraId="1EB6A7F6" w14:textId="77777777" w:rsidR="005B5826" w:rsidRPr="0097774A" w:rsidRDefault="005B5826" w:rsidP="00C46BBB">
            <w:pPr>
              <w:spacing w:before="40" w:after="40"/>
              <w:rPr>
                <w:rFonts w:cs="Arial"/>
                <w:b/>
                <w:color w:val="FFFFFF"/>
                <w:szCs w:val="20"/>
              </w:rPr>
            </w:pPr>
            <w:r w:rsidRPr="0097774A">
              <w:rPr>
                <w:rFonts w:cs="Arial"/>
                <w:b/>
                <w:color w:val="FFFFFF"/>
                <w:szCs w:val="20"/>
              </w:rPr>
              <w:t>Answer</w:t>
            </w:r>
          </w:p>
          <w:p w14:paraId="60565252" w14:textId="77777777" w:rsidR="005B5826" w:rsidRPr="00B20C56" w:rsidRDefault="005B5826" w:rsidP="00C46BBB">
            <w:pPr>
              <w:spacing w:after="0" w:line="240" w:lineRule="auto"/>
              <w:rPr>
                <w:rFonts w:ascii="Segoe UI Symbol" w:hAnsi="Segoe UI Symbol" w:cs="Segoe UI Symbol"/>
              </w:rPr>
            </w:pPr>
            <w:r w:rsidRPr="0097774A">
              <w:rPr>
                <w:rFonts w:cs="Arial"/>
                <w:bCs/>
                <w:color w:val="FFFFFF"/>
                <w:szCs w:val="20"/>
              </w:rPr>
              <w:t xml:space="preserve">Mark the appropriate check box (“Yes”, “No”, “In progress”, “Not applicable”) </w:t>
            </w:r>
            <w:r>
              <w:rPr>
                <w:rFonts w:cs="Arial"/>
                <w:bCs/>
                <w:color w:val="FFFFFF"/>
                <w:szCs w:val="20"/>
              </w:rPr>
              <w:br/>
            </w:r>
            <w:r w:rsidRPr="0097774A">
              <w:rPr>
                <w:rFonts w:cs="Arial"/>
                <w:bCs/>
                <w:color w:val="FFFFFF"/>
                <w:szCs w:val="20"/>
              </w:rPr>
              <w:t>to answer each cybersecurity assessment question.</w:t>
            </w:r>
          </w:p>
        </w:tc>
      </w:tr>
      <w:tr w:rsidR="005B5826" w:rsidRPr="00B20C56" w14:paraId="3DCA63E8" w14:textId="77777777" w:rsidTr="003C0615">
        <w:trPr>
          <w:cantSplit/>
        </w:trPr>
        <w:tc>
          <w:tcPr>
            <w:tcW w:w="540" w:type="dxa"/>
            <w:tcBorders>
              <w:top w:val="single" w:sz="4" w:space="0" w:color="auto"/>
              <w:left w:val="single" w:sz="4" w:space="0" w:color="auto"/>
              <w:bottom w:val="single" w:sz="4" w:space="0" w:color="auto"/>
            </w:tcBorders>
            <w:shd w:val="clear" w:color="auto" w:fill="D9E2F3"/>
            <w:tcMar>
              <w:top w:w="86" w:type="dxa"/>
              <w:left w:w="86" w:type="dxa"/>
              <w:bottom w:w="86" w:type="dxa"/>
              <w:right w:w="86" w:type="dxa"/>
            </w:tcMar>
          </w:tcPr>
          <w:p w14:paraId="3C6418AB" w14:textId="77777777" w:rsidR="005B5826" w:rsidRPr="00B20C56" w:rsidRDefault="005B5826" w:rsidP="00C46BBB">
            <w:pPr>
              <w:spacing w:after="0" w:line="240" w:lineRule="auto"/>
            </w:pPr>
          </w:p>
        </w:tc>
        <w:tc>
          <w:tcPr>
            <w:tcW w:w="4585" w:type="dxa"/>
            <w:gridSpan w:val="3"/>
            <w:tcBorders>
              <w:top w:val="single" w:sz="4" w:space="0" w:color="auto"/>
              <w:bottom w:val="single" w:sz="4" w:space="0" w:color="auto"/>
            </w:tcBorders>
            <w:shd w:val="clear" w:color="auto" w:fill="D9E2F3"/>
          </w:tcPr>
          <w:p w14:paraId="671323A6" w14:textId="77777777" w:rsidR="005B5826" w:rsidRPr="00B20C56" w:rsidRDefault="005B5826" w:rsidP="00C46BBB">
            <w:pPr>
              <w:spacing w:after="0" w:line="240" w:lineRule="auto"/>
            </w:pPr>
            <w:r w:rsidRPr="0097774A">
              <w:rPr>
                <w:rFonts w:cs="Arial"/>
                <w:b/>
                <w:bCs/>
                <w:color w:val="auto"/>
                <w:szCs w:val="20"/>
              </w:rPr>
              <w:t>Reduce Exposure to Public-Facing Internet</w:t>
            </w:r>
          </w:p>
        </w:tc>
        <w:tc>
          <w:tcPr>
            <w:tcW w:w="5490" w:type="dxa"/>
            <w:gridSpan w:val="4"/>
            <w:tcBorders>
              <w:top w:val="single" w:sz="4" w:space="0" w:color="auto"/>
              <w:bottom w:val="single" w:sz="4" w:space="0" w:color="auto"/>
              <w:right w:val="single" w:sz="4" w:space="0" w:color="auto"/>
            </w:tcBorders>
            <w:shd w:val="clear" w:color="auto" w:fill="D9E2F3"/>
          </w:tcPr>
          <w:p w14:paraId="644B74BD" w14:textId="77777777" w:rsidR="005B5826" w:rsidRPr="00B20C56" w:rsidRDefault="005B5826" w:rsidP="00C46BBB">
            <w:pPr>
              <w:spacing w:after="0" w:line="240" w:lineRule="auto"/>
              <w:rPr>
                <w:rFonts w:ascii="Segoe UI Symbol" w:hAnsi="Segoe UI Symbol" w:cs="Segoe UI Symbol"/>
              </w:rPr>
            </w:pPr>
          </w:p>
        </w:tc>
      </w:tr>
      <w:tr w:rsidR="005B5826" w:rsidRPr="00B20C56" w14:paraId="19DFD283" w14:textId="77777777" w:rsidTr="003C0615">
        <w:trPr>
          <w:cantSplit/>
          <w:trHeight w:val="412"/>
        </w:trPr>
        <w:tc>
          <w:tcPr>
            <w:tcW w:w="540" w:type="dxa"/>
            <w:tcBorders>
              <w:top w:val="single" w:sz="4" w:space="0" w:color="auto"/>
              <w:left w:val="single" w:sz="4" w:space="0" w:color="auto"/>
              <w:bottom w:val="single" w:sz="4" w:space="0" w:color="auto"/>
              <w:right w:val="single" w:sz="4" w:space="0" w:color="auto"/>
            </w:tcBorders>
            <w:shd w:val="clear" w:color="auto" w:fill="auto"/>
            <w:tcMar>
              <w:top w:w="86" w:type="dxa"/>
              <w:left w:w="86" w:type="dxa"/>
              <w:bottom w:w="86" w:type="dxa"/>
              <w:right w:w="86" w:type="dxa"/>
            </w:tcMar>
          </w:tcPr>
          <w:p w14:paraId="18678EAE" w14:textId="77777777" w:rsidR="005B5826" w:rsidRPr="00B20C56" w:rsidRDefault="005B5826" w:rsidP="00C46BBB">
            <w:pPr>
              <w:spacing w:after="0" w:line="240" w:lineRule="auto"/>
            </w:pPr>
            <w:r w:rsidRPr="0097774A">
              <w:rPr>
                <w:rFonts w:cs="Arial"/>
                <w:color w:val="auto"/>
                <w:szCs w:val="20"/>
              </w:rPr>
              <w:t>1.</w:t>
            </w: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57D9630E" w14:textId="77777777" w:rsidR="005B5826" w:rsidRPr="00B20C56" w:rsidRDefault="005B5826" w:rsidP="00C46BBB">
            <w:pPr>
              <w:spacing w:after="0" w:line="240" w:lineRule="auto"/>
            </w:pPr>
            <w:r w:rsidRPr="0097774A">
              <w:rPr>
                <w:rFonts w:cs="Arial"/>
                <w:color w:val="auto"/>
                <w:szCs w:val="20"/>
              </w:rPr>
              <w:t>Ensure assets connected to the public Internet expose no unnecessary exploitable services (e.g., remote desktop protocol) and eliminates connections between OT assets and the Internet?</w:t>
            </w:r>
            <w:r w:rsidRPr="0097774A" w:rsidDel="00072C7C">
              <w:rPr>
                <w:rFonts w:cs="Arial"/>
                <w:b/>
                <w:bCs/>
                <w:color w:val="auto"/>
                <w:szCs w:val="20"/>
              </w:rPr>
              <w:t xml:space="preserve"> </w:t>
            </w:r>
          </w:p>
        </w:tc>
        <w:tc>
          <w:tcPr>
            <w:tcW w:w="7110" w:type="dxa"/>
            <w:gridSpan w:val="6"/>
            <w:tcBorders>
              <w:top w:val="single" w:sz="4" w:space="0" w:color="auto"/>
              <w:left w:val="single" w:sz="4" w:space="0" w:color="auto"/>
              <w:bottom w:val="single" w:sz="4" w:space="0" w:color="auto"/>
              <w:right w:val="single" w:sz="4" w:space="0" w:color="auto"/>
            </w:tcBorders>
            <w:shd w:val="clear" w:color="auto" w:fill="auto"/>
          </w:tcPr>
          <w:p w14:paraId="49B9F29E" w14:textId="77777777" w:rsidR="005B5826" w:rsidRPr="0097774A" w:rsidRDefault="00982A5C" w:rsidP="00C46BBB">
            <w:pPr>
              <w:spacing w:after="0" w:line="240" w:lineRule="auto"/>
              <w:rPr>
                <w:rFonts w:cs="Arial"/>
                <w:color w:val="auto"/>
                <w:szCs w:val="20"/>
              </w:rPr>
            </w:pPr>
            <w:sdt>
              <w:sdtPr>
                <w:rPr>
                  <w:rFonts w:cs="Arial"/>
                  <w:color w:val="auto"/>
                  <w:szCs w:val="20"/>
                </w:rPr>
                <w:id w:val="392231835"/>
                <w14:checkbox>
                  <w14:checked w14:val="0"/>
                  <w14:checkedState w14:val="2612" w14:font="MS Gothic"/>
                  <w14:uncheckedState w14:val="2610" w14:font="MS Gothic"/>
                </w14:checkbox>
              </w:sdtPr>
              <w:sdtEndPr/>
              <w:sdtContent>
                <w:r w:rsidR="005B5826">
                  <w:rPr>
                    <w:rFonts w:ascii="MS Gothic" w:eastAsia="MS Gothic" w:hAnsi="MS Gothic" w:cs="Arial" w:hint="eastAsia"/>
                    <w:color w:val="auto"/>
                    <w:szCs w:val="20"/>
                  </w:rPr>
                  <w:t>☐</w:t>
                </w:r>
              </w:sdtContent>
            </w:sdt>
            <w:r w:rsidR="005B5826" w:rsidRPr="0097774A">
              <w:rPr>
                <w:rFonts w:cs="Arial"/>
                <w:color w:val="auto"/>
                <w:szCs w:val="20"/>
              </w:rPr>
              <w:t>Yes</w:t>
            </w:r>
          </w:p>
          <w:p w14:paraId="7D9D6BC4" w14:textId="77777777" w:rsidR="005B5826" w:rsidRPr="0097774A" w:rsidRDefault="00982A5C" w:rsidP="00C46BBB">
            <w:pPr>
              <w:spacing w:after="0" w:line="240" w:lineRule="auto"/>
              <w:rPr>
                <w:rFonts w:cs="Arial"/>
                <w:color w:val="auto"/>
                <w:szCs w:val="20"/>
              </w:rPr>
            </w:pPr>
            <w:sdt>
              <w:sdtPr>
                <w:rPr>
                  <w:rFonts w:cs="Arial"/>
                  <w:color w:val="auto"/>
                  <w:szCs w:val="20"/>
                </w:rPr>
                <w:id w:val="-949775658"/>
                <w14:checkbox>
                  <w14:checked w14:val="0"/>
                  <w14:checkedState w14:val="2612" w14:font="MS Gothic"/>
                  <w14:uncheckedState w14:val="2610" w14:font="MS Gothic"/>
                </w14:checkbox>
              </w:sdtPr>
              <w:sdtEndPr/>
              <w:sdtContent>
                <w:r w:rsidR="005B5826">
                  <w:rPr>
                    <w:rFonts w:ascii="MS Gothic" w:eastAsia="MS Gothic" w:hAnsi="MS Gothic" w:cs="Arial" w:hint="eastAsia"/>
                    <w:color w:val="auto"/>
                    <w:szCs w:val="20"/>
                  </w:rPr>
                  <w:t>☐</w:t>
                </w:r>
              </w:sdtContent>
            </w:sdt>
            <w:r w:rsidR="005B5826" w:rsidRPr="0097774A">
              <w:rPr>
                <w:rFonts w:cs="Arial"/>
                <w:color w:val="auto"/>
                <w:szCs w:val="20"/>
              </w:rPr>
              <w:t xml:space="preserve">No </w:t>
            </w:r>
          </w:p>
          <w:p w14:paraId="1B3C2C46" w14:textId="77777777" w:rsidR="005B5826" w:rsidRPr="0097774A" w:rsidRDefault="00982A5C" w:rsidP="00C46BBB">
            <w:pPr>
              <w:spacing w:after="0" w:line="240" w:lineRule="auto"/>
              <w:rPr>
                <w:rFonts w:cs="Arial"/>
                <w:color w:val="auto"/>
                <w:szCs w:val="20"/>
              </w:rPr>
            </w:pPr>
            <w:sdt>
              <w:sdtPr>
                <w:rPr>
                  <w:rFonts w:cs="Arial"/>
                  <w:color w:val="auto"/>
                  <w:szCs w:val="20"/>
                </w:rPr>
                <w:id w:val="1985582525"/>
                <w14:checkbox>
                  <w14:checked w14:val="0"/>
                  <w14:checkedState w14:val="2612" w14:font="MS Gothic"/>
                  <w14:uncheckedState w14:val="2610" w14:font="MS Gothic"/>
                </w14:checkbox>
              </w:sdtPr>
              <w:sdtEndPr/>
              <w:sdtContent>
                <w:r w:rsidR="005B5826">
                  <w:rPr>
                    <w:rFonts w:ascii="MS Gothic" w:eastAsia="MS Gothic" w:hAnsi="MS Gothic" w:cs="Arial" w:hint="eastAsia"/>
                    <w:color w:val="auto"/>
                    <w:szCs w:val="20"/>
                  </w:rPr>
                  <w:t>☐</w:t>
                </w:r>
              </w:sdtContent>
            </w:sdt>
            <w:r w:rsidR="005B5826" w:rsidRPr="0097774A">
              <w:rPr>
                <w:rFonts w:cs="Arial"/>
                <w:color w:val="auto"/>
                <w:szCs w:val="20"/>
              </w:rPr>
              <w:t>In progress</w:t>
            </w:r>
          </w:p>
          <w:p w14:paraId="0B3F1ADD" w14:textId="2E13B7E9" w:rsidR="005B5826" w:rsidRPr="0097774A" w:rsidRDefault="00982A5C" w:rsidP="00C46BBB">
            <w:pPr>
              <w:spacing w:after="120" w:line="240" w:lineRule="auto"/>
              <w:rPr>
                <w:rFonts w:cs="Arial"/>
                <w:color w:val="auto"/>
                <w:szCs w:val="20"/>
              </w:rPr>
            </w:pPr>
            <w:sdt>
              <w:sdtPr>
                <w:rPr>
                  <w:rFonts w:cs="Arial"/>
                  <w:color w:val="auto"/>
                  <w:szCs w:val="20"/>
                </w:rPr>
                <w:id w:val="-738243833"/>
                <w14:checkbox>
                  <w14:checked w14:val="0"/>
                  <w14:checkedState w14:val="2612" w14:font="MS Gothic"/>
                  <w14:uncheckedState w14:val="2610" w14:font="MS Gothic"/>
                </w14:checkbox>
              </w:sdtPr>
              <w:sdtEndPr/>
              <w:sdtContent>
                <w:r w:rsidR="005B5826">
                  <w:rPr>
                    <w:rFonts w:ascii="MS Gothic" w:eastAsia="MS Gothic" w:hAnsi="MS Gothic" w:cs="Arial" w:hint="eastAsia"/>
                    <w:color w:val="auto"/>
                    <w:szCs w:val="20"/>
                  </w:rPr>
                  <w:t>☐</w:t>
                </w:r>
              </w:sdtContent>
            </w:sdt>
            <w:r w:rsidR="005B5826" w:rsidRPr="0097774A">
              <w:rPr>
                <w:rFonts w:cs="Arial"/>
                <w:color w:val="auto"/>
                <w:szCs w:val="20"/>
              </w:rPr>
              <w:t>Not applicable</w:t>
            </w:r>
          </w:p>
          <w:p w14:paraId="0EF64C75" w14:textId="77777777" w:rsidR="005B5826" w:rsidRPr="00B20C56" w:rsidRDefault="005B5826" w:rsidP="00C46BBB">
            <w:pPr>
              <w:spacing w:after="0" w:line="240" w:lineRule="auto"/>
              <w:rPr>
                <w:rFonts w:ascii="Segoe UI Symbol" w:hAnsi="Segoe UI Symbol" w:cs="Segoe UI Symbol"/>
              </w:rPr>
            </w:pPr>
            <w:r w:rsidRPr="0097774A">
              <w:rPr>
                <w:rFonts w:cs="Arial"/>
                <w:i/>
                <w:iCs/>
                <w:color w:val="auto"/>
                <w:szCs w:val="20"/>
              </w:rPr>
              <w:t>If “No”, EPA recommends that the CWS take the following action: Eliminate unnecessary exposed ports and services on public-facing assets with regular review and eliminate OT asset connections to the public Internet unless explicitly required for operations.</w:t>
            </w:r>
          </w:p>
        </w:tc>
      </w:tr>
      <w:tr w:rsidR="005B5826" w:rsidRPr="00B20C56" w14:paraId="70FC35AE" w14:textId="77777777" w:rsidTr="003C0615">
        <w:trPr>
          <w:cantSplit/>
        </w:trPr>
        <w:tc>
          <w:tcPr>
            <w:tcW w:w="540" w:type="dxa"/>
            <w:tcBorders>
              <w:top w:val="single" w:sz="4" w:space="0" w:color="auto"/>
              <w:left w:val="single" w:sz="4" w:space="0" w:color="auto"/>
              <w:bottom w:val="single" w:sz="4" w:space="0" w:color="auto"/>
            </w:tcBorders>
            <w:shd w:val="clear" w:color="auto" w:fill="D9E2F3"/>
            <w:tcMar>
              <w:top w:w="86" w:type="dxa"/>
              <w:left w:w="86" w:type="dxa"/>
              <w:bottom w:w="86" w:type="dxa"/>
              <w:right w:w="86" w:type="dxa"/>
            </w:tcMar>
          </w:tcPr>
          <w:p w14:paraId="3A9BB34C" w14:textId="77777777" w:rsidR="005B5826" w:rsidRPr="00B20C56" w:rsidRDefault="005B5826" w:rsidP="00C46BBB">
            <w:pPr>
              <w:spacing w:after="0" w:line="240" w:lineRule="auto"/>
            </w:pPr>
          </w:p>
        </w:tc>
        <w:tc>
          <w:tcPr>
            <w:tcW w:w="5575" w:type="dxa"/>
            <w:gridSpan w:val="4"/>
            <w:tcBorders>
              <w:top w:val="single" w:sz="4" w:space="0" w:color="auto"/>
              <w:bottom w:val="single" w:sz="4" w:space="0" w:color="auto"/>
            </w:tcBorders>
            <w:shd w:val="clear" w:color="auto" w:fill="D9E2F3"/>
          </w:tcPr>
          <w:p w14:paraId="023A3DEF" w14:textId="77777777" w:rsidR="005B5826" w:rsidRPr="00B20C56" w:rsidRDefault="005B5826" w:rsidP="00C46BBB">
            <w:pPr>
              <w:spacing w:after="0" w:line="240" w:lineRule="auto"/>
            </w:pPr>
            <w:r w:rsidRPr="0097774A">
              <w:rPr>
                <w:rFonts w:cs="Arial"/>
                <w:b/>
                <w:bCs/>
                <w:color w:val="auto"/>
                <w:szCs w:val="20"/>
              </w:rPr>
              <w:t>Conduct Regular Cybersecurity Assessments</w:t>
            </w:r>
          </w:p>
        </w:tc>
        <w:tc>
          <w:tcPr>
            <w:tcW w:w="4500" w:type="dxa"/>
            <w:gridSpan w:val="3"/>
            <w:tcBorders>
              <w:top w:val="single" w:sz="4" w:space="0" w:color="auto"/>
              <w:bottom w:val="single" w:sz="4" w:space="0" w:color="auto"/>
              <w:right w:val="single" w:sz="4" w:space="0" w:color="auto"/>
            </w:tcBorders>
            <w:shd w:val="clear" w:color="auto" w:fill="D9E2F3"/>
          </w:tcPr>
          <w:p w14:paraId="0F66ACB4" w14:textId="77777777" w:rsidR="005B5826" w:rsidRPr="00B20C56" w:rsidRDefault="005B5826" w:rsidP="00C46BBB">
            <w:pPr>
              <w:spacing w:after="0" w:line="240" w:lineRule="auto"/>
              <w:rPr>
                <w:rFonts w:ascii="Segoe UI Symbol" w:hAnsi="Segoe UI Symbol" w:cs="Segoe UI Symbol"/>
              </w:rPr>
            </w:pPr>
          </w:p>
        </w:tc>
      </w:tr>
      <w:tr w:rsidR="005B5826" w:rsidRPr="00B20C56" w14:paraId="2023A6DD" w14:textId="77777777" w:rsidTr="003C0615">
        <w:trPr>
          <w:cantSplit/>
          <w:trHeight w:val="412"/>
        </w:trPr>
        <w:tc>
          <w:tcPr>
            <w:tcW w:w="540" w:type="dxa"/>
            <w:tcBorders>
              <w:top w:val="single" w:sz="4" w:space="0" w:color="auto"/>
              <w:left w:val="single" w:sz="4" w:space="0" w:color="auto"/>
              <w:bottom w:val="single" w:sz="4" w:space="0" w:color="auto"/>
              <w:right w:val="single" w:sz="4" w:space="0" w:color="auto"/>
            </w:tcBorders>
            <w:shd w:val="clear" w:color="auto" w:fill="auto"/>
            <w:tcMar>
              <w:top w:w="86" w:type="dxa"/>
              <w:left w:w="86" w:type="dxa"/>
              <w:bottom w:w="86" w:type="dxa"/>
              <w:right w:w="86" w:type="dxa"/>
            </w:tcMar>
          </w:tcPr>
          <w:p w14:paraId="16A43F36" w14:textId="77777777" w:rsidR="005B5826" w:rsidRPr="00B20C56" w:rsidRDefault="005B5826" w:rsidP="00C46BBB">
            <w:pPr>
              <w:spacing w:after="0" w:line="240" w:lineRule="auto"/>
            </w:pPr>
            <w:r w:rsidRPr="00B20C56">
              <w:t>2.</w:t>
            </w: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3619BCC8" w14:textId="77777777" w:rsidR="005B5826" w:rsidRPr="00B20C56" w:rsidRDefault="005B5826" w:rsidP="00C46BBB">
            <w:pPr>
              <w:spacing w:after="0" w:line="240" w:lineRule="auto"/>
            </w:pPr>
            <w:r w:rsidRPr="00B20C56">
              <w:t>Conduct regular cybersecurity assessments?</w:t>
            </w:r>
          </w:p>
        </w:tc>
        <w:tc>
          <w:tcPr>
            <w:tcW w:w="7110" w:type="dxa"/>
            <w:gridSpan w:val="6"/>
            <w:tcBorders>
              <w:top w:val="single" w:sz="4" w:space="0" w:color="auto"/>
              <w:left w:val="single" w:sz="4" w:space="0" w:color="auto"/>
              <w:bottom w:val="single" w:sz="4" w:space="0" w:color="auto"/>
              <w:right w:val="single" w:sz="4" w:space="0" w:color="auto"/>
            </w:tcBorders>
            <w:shd w:val="clear" w:color="auto" w:fill="auto"/>
          </w:tcPr>
          <w:p w14:paraId="146C070C" w14:textId="77777777" w:rsidR="005B5826" w:rsidRPr="00B20C56" w:rsidRDefault="00982A5C" w:rsidP="00C46BBB">
            <w:pPr>
              <w:spacing w:after="0" w:line="240" w:lineRule="auto"/>
            </w:pPr>
            <w:sdt>
              <w:sdtPr>
                <w:id w:val="-491252913"/>
                <w14:checkbox>
                  <w14:checked w14:val="0"/>
                  <w14:checkedState w14:val="2612" w14:font="MS Gothic"/>
                  <w14:uncheckedState w14:val="2610" w14:font="MS Gothic"/>
                </w14:checkbox>
              </w:sdtPr>
              <w:sdtEndPr/>
              <w:sdtContent>
                <w:r w:rsidR="005B5826" w:rsidRPr="00B20C56">
                  <w:rPr>
                    <w:rFonts w:ascii="Segoe UI Symbol" w:hAnsi="Segoe UI Symbol" w:cs="Segoe UI Symbol"/>
                  </w:rPr>
                  <w:t>☐</w:t>
                </w:r>
              </w:sdtContent>
            </w:sdt>
            <w:r w:rsidR="005B5826" w:rsidRPr="00B20C56">
              <w:t>Yes</w:t>
            </w:r>
          </w:p>
          <w:p w14:paraId="0F57084A" w14:textId="77777777" w:rsidR="005B5826" w:rsidRPr="00B20C56" w:rsidRDefault="00982A5C" w:rsidP="00C46BBB">
            <w:pPr>
              <w:spacing w:after="0" w:line="240" w:lineRule="auto"/>
            </w:pPr>
            <w:sdt>
              <w:sdtPr>
                <w:id w:val="481441929"/>
                <w14:checkbox>
                  <w14:checked w14:val="0"/>
                  <w14:checkedState w14:val="2612" w14:font="MS Gothic"/>
                  <w14:uncheckedState w14:val="2610" w14:font="MS Gothic"/>
                </w14:checkbox>
              </w:sdtPr>
              <w:sdtEndPr/>
              <w:sdtContent>
                <w:r w:rsidR="005B5826" w:rsidRPr="00B20C56">
                  <w:rPr>
                    <w:rFonts w:ascii="Segoe UI Symbol" w:hAnsi="Segoe UI Symbol" w:cs="Segoe UI Symbol"/>
                  </w:rPr>
                  <w:t>☐</w:t>
                </w:r>
              </w:sdtContent>
            </w:sdt>
            <w:r w:rsidR="005B5826" w:rsidRPr="00B20C56">
              <w:t xml:space="preserve">No </w:t>
            </w:r>
          </w:p>
          <w:p w14:paraId="18E5C9D0" w14:textId="77777777" w:rsidR="005B5826" w:rsidRPr="00B20C56" w:rsidRDefault="005B5826" w:rsidP="00C46BBB">
            <w:pPr>
              <w:spacing w:after="0" w:line="240" w:lineRule="auto"/>
            </w:pPr>
            <w:r w:rsidRPr="00B20C56">
              <w:rPr>
                <w:rFonts w:ascii="Segoe UI Symbol" w:hAnsi="Segoe UI Symbol" w:cs="Segoe UI Symbol"/>
              </w:rPr>
              <w:t>☐</w:t>
            </w:r>
            <w:r w:rsidRPr="00B20C56">
              <w:t>In progress</w:t>
            </w:r>
          </w:p>
          <w:p w14:paraId="427BFC9D" w14:textId="77777777" w:rsidR="005B5826" w:rsidRPr="00B20C56" w:rsidRDefault="005B5826" w:rsidP="00C46BBB">
            <w:pPr>
              <w:spacing w:line="240" w:lineRule="auto"/>
            </w:pPr>
            <w:r w:rsidRPr="00B20C56">
              <w:rPr>
                <w:rFonts w:ascii="Segoe UI Symbol" w:hAnsi="Segoe UI Symbol" w:cs="Segoe UI Symbol"/>
              </w:rPr>
              <w:t>☐</w:t>
            </w:r>
            <w:r w:rsidRPr="00B20C56">
              <w:t xml:space="preserve">Not applicable </w:t>
            </w:r>
          </w:p>
          <w:p w14:paraId="2996FAE3" w14:textId="77777777" w:rsidR="005B5826" w:rsidRPr="00B20C56" w:rsidRDefault="005B5826" w:rsidP="00C46BBB">
            <w:pPr>
              <w:spacing w:after="0" w:line="240" w:lineRule="auto"/>
              <w:rPr>
                <w:rFonts w:ascii="Segoe UI Symbol" w:hAnsi="Segoe UI Symbol" w:cs="Segoe UI Symbol"/>
              </w:rPr>
            </w:pPr>
            <w:r w:rsidRPr="00B20C56">
              <w:rPr>
                <w:i/>
                <w:iCs/>
              </w:rPr>
              <w:t>If “No”, EPA recommends that the utility take the following action: Conduct a cybersecurity assessment on a regular basis to understand the existing vulnerabilities within OT and IT systems. Assessments enable you to identify, assess, and prioritize mitigating vulnerabilities in both OT and IT networks.</w:t>
            </w:r>
          </w:p>
        </w:tc>
      </w:tr>
      <w:tr w:rsidR="005B5826" w:rsidRPr="00B20C56" w14:paraId="00A35B1B" w14:textId="77777777" w:rsidTr="003C0615">
        <w:trPr>
          <w:cantSplit/>
          <w:trHeight w:val="412"/>
        </w:trPr>
        <w:tc>
          <w:tcPr>
            <w:tcW w:w="540" w:type="dxa"/>
            <w:tcBorders>
              <w:top w:val="single" w:sz="4" w:space="0" w:color="auto"/>
              <w:left w:val="single" w:sz="4" w:space="0" w:color="auto"/>
              <w:bottom w:val="single" w:sz="4" w:space="0" w:color="auto"/>
              <w:right w:val="single" w:sz="4" w:space="0" w:color="auto"/>
            </w:tcBorders>
            <w:shd w:val="clear" w:color="auto" w:fill="auto"/>
            <w:tcMar>
              <w:top w:w="86" w:type="dxa"/>
              <w:left w:w="86" w:type="dxa"/>
              <w:bottom w:w="86" w:type="dxa"/>
              <w:right w:w="86" w:type="dxa"/>
            </w:tcMar>
          </w:tcPr>
          <w:p w14:paraId="12C5424E" w14:textId="77777777" w:rsidR="005B5826" w:rsidRPr="00B20C56" w:rsidRDefault="005B5826" w:rsidP="00C46BBB">
            <w:pPr>
              <w:spacing w:after="0" w:line="240" w:lineRule="auto"/>
            </w:pPr>
            <w:r w:rsidRPr="00B20C56">
              <w:t>3.</w:t>
            </w: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348D71E5" w14:textId="77777777" w:rsidR="005B5826" w:rsidRPr="00B20C56" w:rsidRDefault="005B5826" w:rsidP="00C46BBB">
            <w:pPr>
              <w:spacing w:after="0" w:line="240" w:lineRule="auto"/>
            </w:pPr>
            <w:r w:rsidRPr="00B20C56">
              <w:t>Have a named role/position/title that is responsible for planning, resourcing, and executing cybersecurity activities within the utility?</w:t>
            </w:r>
            <w:r w:rsidRPr="00B20C56">
              <w:rPr>
                <w:b/>
                <w:bCs/>
              </w:rPr>
              <w:t xml:space="preserve"> </w:t>
            </w:r>
          </w:p>
        </w:tc>
        <w:tc>
          <w:tcPr>
            <w:tcW w:w="7110" w:type="dxa"/>
            <w:gridSpan w:val="6"/>
            <w:tcBorders>
              <w:top w:val="single" w:sz="4" w:space="0" w:color="auto"/>
              <w:left w:val="single" w:sz="4" w:space="0" w:color="auto"/>
              <w:bottom w:val="single" w:sz="4" w:space="0" w:color="auto"/>
              <w:right w:val="single" w:sz="4" w:space="0" w:color="auto"/>
            </w:tcBorders>
            <w:shd w:val="clear" w:color="auto" w:fill="auto"/>
          </w:tcPr>
          <w:p w14:paraId="31572394" w14:textId="77777777" w:rsidR="005B5826" w:rsidRPr="00B20C56" w:rsidRDefault="005B5826" w:rsidP="00C46BBB">
            <w:pPr>
              <w:spacing w:after="0" w:line="240" w:lineRule="auto"/>
            </w:pPr>
            <w:r w:rsidRPr="00B20C56">
              <w:rPr>
                <w:rFonts w:ascii="Segoe UI Symbol" w:hAnsi="Segoe UI Symbol" w:cs="Segoe UI Symbol"/>
              </w:rPr>
              <w:t>☐</w:t>
            </w:r>
            <w:r w:rsidRPr="00B20C56">
              <w:t>Yes</w:t>
            </w:r>
          </w:p>
          <w:p w14:paraId="76FC9FE2" w14:textId="77777777" w:rsidR="005B5826" w:rsidRPr="00B20C56" w:rsidRDefault="005B5826" w:rsidP="00C46BBB">
            <w:pPr>
              <w:spacing w:after="0" w:line="240" w:lineRule="auto"/>
            </w:pPr>
            <w:r w:rsidRPr="00B20C56">
              <w:rPr>
                <w:rFonts w:ascii="Segoe UI Symbol" w:hAnsi="Segoe UI Symbol" w:cs="Segoe UI Symbol"/>
              </w:rPr>
              <w:t>☐</w:t>
            </w:r>
            <w:r w:rsidRPr="00B20C56">
              <w:t>No</w:t>
            </w:r>
          </w:p>
          <w:p w14:paraId="548E8701" w14:textId="77777777" w:rsidR="005B5826" w:rsidRPr="00B20C56" w:rsidRDefault="005B5826" w:rsidP="00C46BBB">
            <w:pPr>
              <w:spacing w:after="0" w:line="240" w:lineRule="auto"/>
            </w:pPr>
            <w:r w:rsidRPr="00B20C56">
              <w:rPr>
                <w:rFonts w:ascii="Segoe UI Symbol" w:hAnsi="Segoe UI Symbol" w:cs="Segoe UI Symbol"/>
              </w:rPr>
              <w:t>☐</w:t>
            </w:r>
            <w:r w:rsidRPr="00B20C56">
              <w:t>In progress</w:t>
            </w:r>
          </w:p>
          <w:p w14:paraId="7ADE0C66" w14:textId="77777777" w:rsidR="005B5826" w:rsidRPr="00B20C56" w:rsidRDefault="005B5826" w:rsidP="00C46BBB">
            <w:pPr>
              <w:spacing w:line="240" w:lineRule="auto"/>
            </w:pPr>
            <w:r w:rsidRPr="00B20C56">
              <w:rPr>
                <w:rFonts w:ascii="Segoe UI Symbol" w:hAnsi="Segoe UI Symbol" w:cs="Segoe UI Symbol"/>
              </w:rPr>
              <w:t>☐</w:t>
            </w:r>
            <w:r w:rsidRPr="00B20C56">
              <w:t xml:space="preserve">Not applicable </w:t>
            </w:r>
          </w:p>
          <w:p w14:paraId="338E997F" w14:textId="77777777" w:rsidR="005B5826" w:rsidRPr="00B20C56" w:rsidRDefault="005B5826" w:rsidP="00C46BBB">
            <w:pPr>
              <w:spacing w:after="0" w:line="240" w:lineRule="auto"/>
              <w:rPr>
                <w:rFonts w:ascii="Segoe UI Symbol" w:hAnsi="Segoe UI Symbol" w:cs="Segoe UI Symbol"/>
              </w:rPr>
            </w:pPr>
            <w:r w:rsidRPr="00B20C56">
              <w:t xml:space="preserve"> </w:t>
            </w:r>
            <w:r w:rsidRPr="00B20C56">
              <w:rPr>
                <w:i/>
                <w:iCs/>
              </w:rPr>
              <w:t>If “No”, EPA recommends that the utility take the following action: Identify one role/position/title responsible for cybersecurity within the utility. Whoever fills this role/position/title is then in charge of all utility cybersecurity activities.</w:t>
            </w:r>
          </w:p>
        </w:tc>
      </w:tr>
      <w:tr w:rsidR="005B5826" w:rsidRPr="00B20C56" w14:paraId="16E74DB9" w14:textId="77777777" w:rsidTr="003C0615">
        <w:trPr>
          <w:cantSplit/>
        </w:trPr>
        <w:tc>
          <w:tcPr>
            <w:tcW w:w="540" w:type="dxa"/>
            <w:tcBorders>
              <w:top w:val="single" w:sz="4" w:space="0" w:color="auto"/>
              <w:left w:val="single" w:sz="4" w:space="0" w:color="auto"/>
              <w:bottom w:val="single" w:sz="4" w:space="0" w:color="auto"/>
            </w:tcBorders>
            <w:shd w:val="clear" w:color="auto" w:fill="D9E2F3"/>
            <w:tcMar>
              <w:top w:w="86" w:type="dxa"/>
              <w:left w:w="86" w:type="dxa"/>
              <w:bottom w:w="86" w:type="dxa"/>
              <w:right w:w="86" w:type="dxa"/>
            </w:tcMar>
          </w:tcPr>
          <w:p w14:paraId="15EAD69B" w14:textId="77777777" w:rsidR="005B5826" w:rsidRPr="00B20C56" w:rsidRDefault="005B5826" w:rsidP="00C46BBB">
            <w:pPr>
              <w:spacing w:after="0" w:line="240" w:lineRule="auto"/>
            </w:pPr>
          </w:p>
        </w:tc>
        <w:tc>
          <w:tcPr>
            <w:tcW w:w="4585" w:type="dxa"/>
            <w:gridSpan w:val="3"/>
            <w:tcBorders>
              <w:top w:val="single" w:sz="4" w:space="0" w:color="auto"/>
              <w:bottom w:val="single" w:sz="4" w:space="0" w:color="auto"/>
            </w:tcBorders>
            <w:shd w:val="clear" w:color="auto" w:fill="D9E2F3"/>
          </w:tcPr>
          <w:p w14:paraId="6D37A9D6" w14:textId="77777777" w:rsidR="005B5826" w:rsidRPr="00B20C56" w:rsidRDefault="005B5826" w:rsidP="00C46BBB">
            <w:pPr>
              <w:spacing w:after="0" w:line="240" w:lineRule="auto"/>
            </w:pPr>
            <w:r w:rsidRPr="00B20C56">
              <w:rPr>
                <w:b/>
                <w:bCs/>
              </w:rPr>
              <w:t>Change Default Passwords Immediately</w:t>
            </w:r>
          </w:p>
        </w:tc>
        <w:tc>
          <w:tcPr>
            <w:tcW w:w="5490" w:type="dxa"/>
            <w:gridSpan w:val="4"/>
            <w:tcBorders>
              <w:top w:val="single" w:sz="4" w:space="0" w:color="auto"/>
              <w:bottom w:val="single" w:sz="4" w:space="0" w:color="auto"/>
              <w:right w:val="single" w:sz="4" w:space="0" w:color="auto"/>
            </w:tcBorders>
            <w:shd w:val="clear" w:color="auto" w:fill="D9E2F3"/>
          </w:tcPr>
          <w:p w14:paraId="0B7B5E8F" w14:textId="77777777" w:rsidR="005B5826" w:rsidRPr="00B20C56" w:rsidRDefault="005B5826" w:rsidP="00C46BBB">
            <w:pPr>
              <w:spacing w:after="0" w:line="240" w:lineRule="auto"/>
              <w:rPr>
                <w:rFonts w:ascii="Segoe UI Symbol" w:hAnsi="Segoe UI Symbol" w:cs="Segoe UI Symbol"/>
              </w:rPr>
            </w:pPr>
          </w:p>
        </w:tc>
      </w:tr>
      <w:tr w:rsidR="005B5826" w:rsidRPr="00B20C56" w14:paraId="00230EFF" w14:textId="77777777" w:rsidTr="003C0615">
        <w:trPr>
          <w:cantSplit/>
          <w:trHeight w:val="412"/>
        </w:trPr>
        <w:tc>
          <w:tcPr>
            <w:tcW w:w="540" w:type="dxa"/>
            <w:tcBorders>
              <w:top w:val="single" w:sz="4" w:space="0" w:color="auto"/>
              <w:left w:val="single" w:sz="4" w:space="0" w:color="auto"/>
              <w:bottom w:val="single" w:sz="4" w:space="0" w:color="auto"/>
              <w:right w:val="single" w:sz="4" w:space="0" w:color="auto"/>
            </w:tcBorders>
            <w:shd w:val="clear" w:color="auto" w:fill="auto"/>
            <w:tcMar>
              <w:top w:w="86" w:type="dxa"/>
              <w:left w:w="86" w:type="dxa"/>
              <w:bottom w:w="86" w:type="dxa"/>
              <w:right w:w="86" w:type="dxa"/>
            </w:tcMar>
          </w:tcPr>
          <w:p w14:paraId="429D6768" w14:textId="77777777" w:rsidR="005B5826" w:rsidRPr="00B20C56" w:rsidRDefault="005B5826" w:rsidP="00C46BBB">
            <w:pPr>
              <w:spacing w:after="0" w:line="240" w:lineRule="auto"/>
            </w:pPr>
            <w:r w:rsidRPr="00B20C56">
              <w:t xml:space="preserve">4. </w:t>
            </w: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2B94D946" w14:textId="77777777" w:rsidR="005B5826" w:rsidRPr="00B20C56" w:rsidRDefault="005B5826" w:rsidP="00C46BBB">
            <w:pPr>
              <w:spacing w:after="0" w:line="240" w:lineRule="auto"/>
            </w:pPr>
            <w:r w:rsidRPr="00B20C56">
              <w:t>Change default passwords and require a minimum length for passwords?</w:t>
            </w:r>
            <w:r w:rsidRPr="00B20C56">
              <w:rPr>
                <w:b/>
                <w:bCs/>
              </w:rPr>
              <w:t xml:space="preserve"> </w:t>
            </w:r>
          </w:p>
        </w:tc>
        <w:tc>
          <w:tcPr>
            <w:tcW w:w="7110" w:type="dxa"/>
            <w:gridSpan w:val="6"/>
            <w:tcBorders>
              <w:top w:val="single" w:sz="4" w:space="0" w:color="auto"/>
              <w:left w:val="single" w:sz="4" w:space="0" w:color="auto"/>
              <w:bottom w:val="single" w:sz="4" w:space="0" w:color="auto"/>
              <w:right w:val="single" w:sz="4" w:space="0" w:color="auto"/>
            </w:tcBorders>
            <w:shd w:val="clear" w:color="auto" w:fill="auto"/>
          </w:tcPr>
          <w:p w14:paraId="086019C4" w14:textId="77777777" w:rsidR="005B5826" w:rsidRPr="00B20C56" w:rsidRDefault="005B5826" w:rsidP="00C46BBB">
            <w:pPr>
              <w:spacing w:after="0" w:line="240" w:lineRule="auto"/>
            </w:pPr>
            <w:r w:rsidRPr="00B20C56">
              <w:rPr>
                <w:rFonts w:ascii="Segoe UI Symbol" w:hAnsi="Segoe UI Symbol" w:cs="Segoe UI Symbol"/>
              </w:rPr>
              <w:t>☐</w:t>
            </w:r>
            <w:r w:rsidRPr="00B20C56">
              <w:t>Yes</w:t>
            </w:r>
          </w:p>
          <w:p w14:paraId="69C924AE" w14:textId="77777777" w:rsidR="005B5826" w:rsidRPr="00B20C56" w:rsidRDefault="005B5826" w:rsidP="00C46BBB">
            <w:pPr>
              <w:spacing w:after="0" w:line="240" w:lineRule="auto"/>
            </w:pPr>
            <w:r w:rsidRPr="00B20C56">
              <w:rPr>
                <w:rFonts w:ascii="Segoe UI Symbol" w:hAnsi="Segoe UI Symbol" w:cs="Segoe UI Symbol"/>
              </w:rPr>
              <w:t>☐</w:t>
            </w:r>
            <w:r w:rsidRPr="00B20C56">
              <w:t>No</w:t>
            </w:r>
          </w:p>
          <w:p w14:paraId="6491150E" w14:textId="77777777" w:rsidR="005B5826" w:rsidRPr="00B20C56" w:rsidRDefault="005B5826" w:rsidP="00C46BBB">
            <w:pPr>
              <w:spacing w:after="0" w:line="240" w:lineRule="auto"/>
            </w:pPr>
            <w:r w:rsidRPr="00B20C56">
              <w:rPr>
                <w:rFonts w:ascii="Segoe UI Symbol" w:hAnsi="Segoe UI Symbol" w:cs="Segoe UI Symbol"/>
              </w:rPr>
              <w:t>☐</w:t>
            </w:r>
            <w:r w:rsidRPr="00B20C56">
              <w:t>In progress</w:t>
            </w:r>
          </w:p>
          <w:p w14:paraId="2CE19EDE" w14:textId="77777777" w:rsidR="005B5826" w:rsidRPr="00B20C56" w:rsidRDefault="005B5826" w:rsidP="00C46BBB">
            <w:pPr>
              <w:spacing w:line="240" w:lineRule="auto"/>
            </w:pPr>
            <w:r w:rsidRPr="00B20C56">
              <w:rPr>
                <w:rFonts w:ascii="Segoe UI Symbol" w:hAnsi="Segoe UI Symbol" w:cs="Segoe UI Symbol"/>
              </w:rPr>
              <w:t>☐</w:t>
            </w:r>
            <w:r w:rsidRPr="00B20C56">
              <w:t xml:space="preserve">Not applicable </w:t>
            </w:r>
          </w:p>
          <w:p w14:paraId="669869E3" w14:textId="77777777" w:rsidR="005B5826" w:rsidRPr="00B20C56" w:rsidRDefault="005B5826" w:rsidP="00C46BBB">
            <w:pPr>
              <w:spacing w:after="0" w:line="240" w:lineRule="auto"/>
              <w:rPr>
                <w:rFonts w:ascii="Segoe UI Symbol" w:hAnsi="Segoe UI Symbol" w:cs="Segoe UI Symbol"/>
              </w:rPr>
            </w:pPr>
            <w:r w:rsidRPr="00B20C56">
              <w:rPr>
                <w:i/>
                <w:iCs/>
              </w:rPr>
              <w:t>If “No”, EPA recommends that the utility take the following action: Change all default manufacturer or vendor passwords before equipment or software is put into service and implement a minimum length requirement for passwords through a policy and/or administrative controls set in the system. </w:t>
            </w:r>
          </w:p>
        </w:tc>
      </w:tr>
      <w:tr w:rsidR="005B5826" w:rsidRPr="00B20C56" w14:paraId="4C45DEFA" w14:textId="77777777" w:rsidTr="003C0615">
        <w:trPr>
          <w:cantSplit/>
          <w:trHeight w:val="412"/>
        </w:trPr>
        <w:tc>
          <w:tcPr>
            <w:tcW w:w="540" w:type="dxa"/>
            <w:tcBorders>
              <w:top w:val="single" w:sz="4" w:space="0" w:color="auto"/>
              <w:left w:val="single" w:sz="4" w:space="0" w:color="auto"/>
              <w:bottom w:val="single" w:sz="4" w:space="0" w:color="auto"/>
              <w:right w:val="single" w:sz="4" w:space="0" w:color="auto"/>
            </w:tcBorders>
            <w:shd w:val="clear" w:color="auto" w:fill="auto"/>
            <w:tcMar>
              <w:top w:w="86" w:type="dxa"/>
              <w:left w:w="86" w:type="dxa"/>
              <w:bottom w:w="86" w:type="dxa"/>
              <w:right w:w="86" w:type="dxa"/>
            </w:tcMar>
          </w:tcPr>
          <w:p w14:paraId="5C0304D5" w14:textId="77777777" w:rsidR="005B5826" w:rsidRPr="00B20C56" w:rsidRDefault="005B5826" w:rsidP="00C46BBB">
            <w:pPr>
              <w:spacing w:after="0" w:line="240" w:lineRule="auto"/>
            </w:pPr>
            <w:r w:rsidRPr="00B20C56">
              <w:t>5.</w:t>
            </w: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7ADD420F" w14:textId="77777777" w:rsidR="005B5826" w:rsidRPr="00B20C56" w:rsidRDefault="005B5826" w:rsidP="00C46BBB">
            <w:pPr>
              <w:spacing w:after="0" w:line="240" w:lineRule="auto"/>
            </w:pPr>
            <w:r w:rsidRPr="00B20C56">
              <w:t>Require multi-factor authentication (MFA) wherever possible, but at a minimum to remotely access utility/OT/IT networks?</w:t>
            </w:r>
            <w:r w:rsidRPr="00B20C56">
              <w:rPr>
                <w:b/>
                <w:bCs/>
              </w:rPr>
              <w:t xml:space="preserve"> </w:t>
            </w:r>
          </w:p>
        </w:tc>
        <w:tc>
          <w:tcPr>
            <w:tcW w:w="7110" w:type="dxa"/>
            <w:gridSpan w:val="6"/>
            <w:tcBorders>
              <w:top w:val="single" w:sz="4" w:space="0" w:color="auto"/>
              <w:left w:val="single" w:sz="4" w:space="0" w:color="auto"/>
              <w:bottom w:val="single" w:sz="4" w:space="0" w:color="auto"/>
              <w:right w:val="single" w:sz="4" w:space="0" w:color="auto"/>
            </w:tcBorders>
            <w:shd w:val="clear" w:color="auto" w:fill="auto"/>
          </w:tcPr>
          <w:p w14:paraId="153C2A25" w14:textId="77777777" w:rsidR="005B5826" w:rsidRPr="00B20C56" w:rsidRDefault="005B5826" w:rsidP="00C46BBB">
            <w:pPr>
              <w:spacing w:after="0" w:line="240" w:lineRule="auto"/>
            </w:pPr>
            <w:r w:rsidRPr="00B20C56">
              <w:rPr>
                <w:rFonts w:ascii="Segoe UI Symbol" w:hAnsi="Segoe UI Symbol" w:cs="Segoe UI Symbol"/>
              </w:rPr>
              <w:t>☐</w:t>
            </w:r>
            <w:r w:rsidRPr="00B20C56">
              <w:t>Yes</w:t>
            </w:r>
          </w:p>
          <w:p w14:paraId="4029881C" w14:textId="77777777" w:rsidR="005B5826" w:rsidRPr="00B20C56" w:rsidRDefault="005B5826" w:rsidP="00C46BBB">
            <w:pPr>
              <w:spacing w:after="0" w:line="240" w:lineRule="auto"/>
            </w:pPr>
            <w:r w:rsidRPr="00B20C56">
              <w:rPr>
                <w:rFonts w:ascii="Segoe UI Symbol" w:hAnsi="Segoe UI Symbol" w:cs="Segoe UI Symbol"/>
              </w:rPr>
              <w:t>☐</w:t>
            </w:r>
            <w:r w:rsidRPr="00B20C56">
              <w:t>No</w:t>
            </w:r>
          </w:p>
          <w:p w14:paraId="14577CA1" w14:textId="77777777" w:rsidR="005B5826" w:rsidRPr="00B20C56" w:rsidRDefault="005B5826" w:rsidP="00C46BBB">
            <w:pPr>
              <w:spacing w:after="0" w:line="240" w:lineRule="auto"/>
            </w:pPr>
            <w:r w:rsidRPr="00B20C56">
              <w:rPr>
                <w:rFonts w:ascii="Segoe UI Symbol" w:hAnsi="Segoe UI Symbol" w:cs="Segoe UI Symbol"/>
              </w:rPr>
              <w:t>☐</w:t>
            </w:r>
            <w:r w:rsidRPr="00B20C56">
              <w:t>In progress</w:t>
            </w:r>
          </w:p>
          <w:p w14:paraId="7B54F9E3" w14:textId="77777777" w:rsidR="005B5826" w:rsidRPr="00B20C56" w:rsidRDefault="005B5826" w:rsidP="00C46BBB">
            <w:pPr>
              <w:spacing w:line="240" w:lineRule="auto"/>
            </w:pPr>
            <w:r w:rsidRPr="00B20C56">
              <w:rPr>
                <w:rFonts w:ascii="Segoe UI Symbol" w:hAnsi="Segoe UI Symbol" w:cs="Segoe UI Symbol"/>
              </w:rPr>
              <w:t>☐</w:t>
            </w:r>
            <w:r w:rsidRPr="00B20C56">
              <w:t xml:space="preserve">Not applicable </w:t>
            </w:r>
          </w:p>
          <w:p w14:paraId="06036BA9" w14:textId="77777777" w:rsidR="005B5826" w:rsidRPr="00B20C56" w:rsidRDefault="005B5826" w:rsidP="00C46BBB">
            <w:pPr>
              <w:spacing w:after="0" w:line="240" w:lineRule="auto"/>
              <w:rPr>
                <w:rFonts w:ascii="Segoe UI Symbol" w:hAnsi="Segoe UI Symbol" w:cs="Segoe UI Symbol"/>
              </w:rPr>
            </w:pPr>
            <w:r w:rsidRPr="00B20C56">
              <w:rPr>
                <w:i/>
                <w:iCs/>
              </w:rPr>
              <w:t xml:space="preserve">If “No”, </w:t>
            </w:r>
            <w:r w:rsidRPr="00BD7900">
              <w:rPr>
                <w:i/>
                <w:iCs/>
              </w:rPr>
              <w:t>EPA recommends that the utility take the following action: Deploy MFA as widely as possible for both operational technology (OT) and information technology (IT) networks. At a minimum, MFA should be used for remote access to the OT network. </w:t>
            </w:r>
          </w:p>
        </w:tc>
      </w:tr>
      <w:tr w:rsidR="005B5826" w:rsidRPr="00B20C56" w14:paraId="36744CCF" w14:textId="77777777" w:rsidTr="003C0615">
        <w:trPr>
          <w:cantSplit/>
        </w:trPr>
        <w:tc>
          <w:tcPr>
            <w:tcW w:w="540" w:type="dxa"/>
            <w:tcBorders>
              <w:top w:val="single" w:sz="4" w:space="0" w:color="auto"/>
              <w:left w:val="single" w:sz="4" w:space="0" w:color="auto"/>
              <w:bottom w:val="single" w:sz="4" w:space="0" w:color="auto"/>
            </w:tcBorders>
            <w:shd w:val="clear" w:color="auto" w:fill="D9E2F3"/>
            <w:tcMar>
              <w:top w:w="86" w:type="dxa"/>
              <w:left w:w="86" w:type="dxa"/>
              <w:bottom w:w="86" w:type="dxa"/>
              <w:right w:w="86" w:type="dxa"/>
            </w:tcMar>
          </w:tcPr>
          <w:p w14:paraId="2F87F995" w14:textId="4E931B06" w:rsidR="005B5826" w:rsidRPr="00B20C56" w:rsidRDefault="005B5826" w:rsidP="00C46BBB">
            <w:pPr>
              <w:spacing w:after="0" w:line="240" w:lineRule="auto"/>
            </w:pPr>
          </w:p>
        </w:tc>
        <w:tc>
          <w:tcPr>
            <w:tcW w:w="3865" w:type="dxa"/>
            <w:gridSpan w:val="2"/>
            <w:tcBorders>
              <w:top w:val="single" w:sz="4" w:space="0" w:color="auto"/>
              <w:bottom w:val="single" w:sz="4" w:space="0" w:color="auto"/>
            </w:tcBorders>
            <w:shd w:val="clear" w:color="auto" w:fill="D9E2F3"/>
          </w:tcPr>
          <w:p w14:paraId="0E7E9E07" w14:textId="77777777" w:rsidR="005B5826" w:rsidRPr="00B20C56" w:rsidRDefault="005B5826" w:rsidP="00C46BBB">
            <w:pPr>
              <w:spacing w:after="0" w:line="240" w:lineRule="auto"/>
            </w:pPr>
            <w:r w:rsidRPr="0097774A">
              <w:rPr>
                <w:rFonts w:cs="Arial"/>
                <w:b/>
                <w:bCs/>
                <w:color w:val="auto"/>
                <w:szCs w:val="20"/>
              </w:rPr>
              <w:t>Conduct Inventory of OT/IT Assets</w:t>
            </w:r>
          </w:p>
        </w:tc>
        <w:tc>
          <w:tcPr>
            <w:tcW w:w="6210" w:type="dxa"/>
            <w:gridSpan w:val="5"/>
            <w:tcBorders>
              <w:top w:val="single" w:sz="4" w:space="0" w:color="auto"/>
              <w:bottom w:val="single" w:sz="4" w:space="0" w:color="auto"/>
              <w:right w:val="single" w:sz="4" w:space="0" w:color="auto"/>
            </w:tcBorders>
            <w:shd w:val="clear" w:color="auto" w:fill="D9E2F3"/>
          </w:tcPr>
          <w:p w14:paraId="2A811E4D" w14:textId="77777777" w:rsidR="005B5826" w:rsidRPr="00B20C56" w:rsidRDefault="005B5826" w:rsidP="00C46BBB">
            <w:pPr>
              <w:spacing w:after="0" w:line="240" w:lineRule="auto"/>
              <w:rPr>
                <w:rFonts w:ascii="Segoe UI Symbol" w:hAnsi="Segoe UI Symbol" w:cs="Segoe UI Symbol"/>
              </w:rPr>
            </w:pPr>
          </w:p>
        </w:tc>
      </w:tr>
      <w:tr w:rsidR="005B5826" w:rsidRPr="00B20C56" w14:paraId="734B7805" w14:textId="77777777" w:rsidTr="003C0615">
        <w:trPr>
          <w:cantSplit/>
          <w:trHeight w:val="412"/>
        </w:trPr>
        <w:tc>
          <w:tcPr>
            <w:tcW w:w="540" w:type="dxa"/>
            <w:tcBorders>
              <w:top w:val="single" w:sz="4" w:space="0" w:color="auto"/>
              <w:left w:val="single" w:sz="4" w:space="0" w:color="auto"/>
              <w:bottom w:val="single" w:sz="4" w:space="0" w:color="auto"/>
              <w:right w:val="single" w:sz="4" w:space="0" w:color="auto"/>
            </w:tcBorders>
            <w:shd w:val="clear" w:color="auto" w:fill="auto"/>
            <w:tcMar>
              <w:top w:w="86" w:type="dxa"/>
              <w:left w:w="86" w:type="dxa"/>
              <w:bottom w:w="86" w:type="dxa"/>
              <w:right w:w="86" w:type="dxa"/>
            </w:tcMar>
          </w:tcPr>
          <w:p w14:paraId="26B37D10" w14:textId="77777777" w:rsidR="005B5826" w:rsidRPr="00B20C56" w:rsidRDefault="005B5826" w:rsidP="00C46BBB">
            <w:pPr>
              <w:spacing w:after="0" w:line="240" w:lineRule="auto"/>
            </w:pPr>
            <w:r w:rsidRPr="00B20C56">
              <w:lastRenderedPageBreak/>
              <w:t>6.</w:t>
            </w: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4ED19CD0" w14:textId="77777777" w:rsidR="005B5826" w:rsidRPr="00B20C56" w:rsidRDefault="005B5826" w:rsidP="00C46BBB">
            <w:pPr>
              <w:spacing w:after="0" w:line="240" w:lineRule="auto"/>
            </w:pPr>
            <w:r w:rsidRPr="00B20C56">
              <w:t>Maintain an updated inventory of all OT and IT network assets?</w:t>
            </w:r>
            <w:r w:rsidRPr="00B20C56">
              <w:rPr>
                <w:b/>
                <w:bCs/>
              </w:rPr>
              <w:t xml:space="preserve"> </w:t>
            </w:r>
          </w:p>
        </w:tc>
        <w:tc>
          <w:tcPr>
            <w:tcW w:w="7110" w:type="dxa"/>
            <w:gridSpan w:val="6"/>
            <w:tcBorders>
              <w:top w:val="single" w:sz="4" w:space="0" w:color="auto"/>
              <w:left w:val="single" w:sz="4" w:space="0" w:color="auto"/>
              <w:bottom w:val="single" w:sz="4" w:space="0" w:color="auto"/>
              <w:right w:val="single" w:sz="4" w:space="0" w:color="auto"/>
            </w:tcBorders>
            <w:shd w:val="clear" w:color="auto" w:fill="auto"/>
          </w:tcPr>
          <w:p w14:paraId="5A79B4C6" w14:textId="77777777" w:rsidR="005B5826" w:rsidRPr="00B20C56" w:rsidRDefault="00982A5C" w:rsidP="00C46BBB">
            <w:pPr>
              <w:spacing w:after="0" w:line="240" w:lineRule="auto"/>
            </w:pPr>
            <w:sdt>
              <w:sdtPr>
                <w:id w:val="-1846393755"/>
                <w14:checkbox>
                  <w14:checked w14:val="0"/>
                  <w14:checkedState w14:val="2612" w14:font="MS Gothic"/>
                  <w14:uncheckedState w14:val="2610" w14:font="MS Gothic"/>
                </w14:checkbox>
              </w:sdtPr>
              <w:sdtEndPr/>
              <w:sdtContent>
                <w:r w:rsidR="005B5826" w:rsidRPr="00B20C56">
                  <w:rPr>
                    <w:rFonts w:ascii="Segoe UI Symbol" w:hAnsi="Segoe UI Symbol" w:cs="Segoe UI Symbol"/>
                  </w:rPr>
                  <w:t>☐</w:t>
                </w:r>
              </w:sdtContent>
            </w:sdt>
            <w:r w:rsidR="005B5826" w:rsidRPr="00B20C56">
              <w:t>Yes</w:t>
            </w:r>
          </w:p>
          <w:p w14:paraId="0A18E846" w14:textId="77777777" w:rsidR="005B5826" w:rsidRPr="00B20C56" w:rsidRDefault="00982A5C" w:rsidP="00C46BBB">
            <w:pPr>
              <w:spacing w:after="0" w:line="240" w:lineRule="auto"/>
            </w:pPr>
            <w:sdt>
              <w:sdtPr>
                <w:id w:val="766201182"/>
                <w14:checkbox>
                  <w14:checked w14:val="0"/>
                  <w14:checkedState w14:val="2612" w14:font="MS Gothic"/>
                  <w14:uncheckedState w14:val="2610" w14:font="MS Gothic"/>
                </w14:checkbox>
              </w:sdtPr>
              <w:sdtEndPr/>
              <w:sdtContent>
                <w:r w:rsidR="005B5826" w:rsidRPr="00B20C56">
                  <w:rPr>
                    <w:rFonts w:ascii="Segoe UI Symbol" w:hAnsi="Segoe UI Symbol" w:cs="Segoe UI Symbol"/>
                  </w:rPr>
                  <w:t>☐</w:t>
                </w:r>
              </w:sdtContent>
            </w:sdt>
            <w:r w:rsidR="005B5826" w:rsidRPr="00B20C56">
              <w:t>No</w:t>
            </w:r>
          </w:p>
          <w:p w14:paraId="78937ED2" w14:textId="77777777" w:rsidR="005B5826" w:rsidRPr="00B20C56" w:rsidRDefault="005B5826" w:rsidP="00C46BBB">
            <w:pPr>
              <w:spacing w:after="0" w:line="240" w:lineRule="auto"/>
            </w:pPr>
            <w:r w:rsidRPr="00B20C56">
              <w:rPr>
                <w:rFonts w:ascii="Segoe UI Symbol" w:hAnsi="Segoe UI Symbol" w:cs="Segoe UI Symbol"/>
              </w:rPr>
              <w:t>☐</w:t>
            </w:r>
            <w:r w:rsidRPr="00B20C56">
              <w:t>In progress</w:t>
            </w:r>
          </w:p>
          <w:p w14:paraId="4D7543BC" w14:textId="77777777" w:rsidR="005B5826" w:rsidRPr="00B20C56" w:rsidRDefault="005B5826" w:rsidP="00C46BBB">
            <w:pPr>
              <w:spacing w:line="240" w:lineRule="auto"/>
            </w:pPr>
            <w:r w:rsidRPr="00B20C56">
              <w:rPr>
                <w:rFonts w:ascii="Segoe UI Symbol" w:hAnsi="Segoe UI Symbol" w:cs="Segoe UI Symbol"/>
              </w:rPr>
              <w:t>☐</w:t>
            </w:r>
            <w:r w:rsidRPr="00B20C56">
              <w:t xml:space="preserve">Not applicable </w:t>
            </w:r>
          </w:p>
          <w:p w14:paraId="26B47078" w14:textId="77777777" w:rsidR="005B5826" w:rsidRPr="00B20C56" w:rsidRDefault="005B5826" w:rsidP="00C46BBB">
            <w:pPr>
              <w:spacing w:after="0" w:line="240" w:lineRule="auto"/>
              <w:rPr>
                <w:rFonts w:ascii="Segoe UI Symbol" w:hAnsi="Segoe UI Symbol" w:cs="Segoe UI Symbol"/>
              </w:rPr>
            </w:pPr>
            <w:r w:rsidRPr="00B20C56">
              <w:rPr>
                <w:i/>
                <w:iCs/>
              </w:rPr>
              <w:t>If “No”, EPA recommends that the utility take the following action: Regularly review (no less than monthly) and maintain a list of all Operational Technology (OT) and IT assets with an IP address. This includes third-party and legacy (i.e., older) equipment. Create an inventory of software and hardware assets to help understand what you need to protect. Focus initial efforts on internet-connected devices and devices where manual operations are not possible. Use monitoring to identify the devices communicating on your network.</w:t>
            </w:r>
          </w:p>
        </w:tc>
      </w:tr>
      <w:tr w:rsidR="005B5826" w:rsidRPr="00B20C56" w14:paraId="7322B9C7" w14:textId="77777777" w:rsidTr="003C0615">
        <w:trPr>
          <w:cantSplit/>
          <w:trHeight w:val="412"/>
        </w:trPr>
        <w:tc>
          <w:tcPr>
            <w:tcW w:w="540" w:type="dxa"/>
            <w:tcBorders>
              <w:top w:val="single" w:sz="4" w:space="0" w:color="auto"/>
              <w:left w:val="single" w:sz="4" w:space="0" w:color="auto"/>
              <w:bottom w:val="single" w:sz="4" w:space="0" w:color="auto"/>
              <w:right w:val="single" w:sz="4" w:space="0" w:color="auto"/>
            </w:tcBorders>
            <w:shd w:val="clear" w:color="auto" w:fill="auto"/>
            <w:tcMar>
              <w:top w:w="86" w:type="dxa"/>
              <w:left w:w="86" w:type="dxa"/>
              <w:bottom w:w="86" w:type="dxa"/>
              <w:right w:w="86" w:type="dxa"/>
            </w:tcMar>
          </w:tcPr>
          <w:p w14:paraId="31483C26" w14:textId="77777777" w:rsidR="005B5826" w:rsidRPr="00B20C56" w:rsidRDefault="005B5826" w:rsidP="00C46BBB">
            <w:pPr>
              <w:spacing w:after="0" w:line="240" w:lineRule="auto"/>
            </w:pPr>
            <w:r w:rsidRPr="00B20C56">
              <w:t>7.</w:t>
            </w: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3B3839AC" w14:textId="77777777" w:rsidR="005B5826" w:rsidRPr="00B20C56" w:rsidRDefault="005B5826" w:rsidP="00C46BBB">
            <w:pPr>
              <w:spacing w:after="0" w:line="240" w:lineRule="auto"/>
            </w:pPr>
            <w:r w:rsidRPr="00B20C56">
              <w:t xml:space="preserve">Maintain current documentation detailing the set-up and settings (i.e., configuration) of critical OT and IT assets? </w:t>
            </w:r>
          </w:p>
        </w:tc>
        <w:tc>
          <w:tcPr>
            <w:tcW w:w="7110" w:type="dxa"/>
            <w:gridSpan w:val="6"/>
            <w:tcBorders>
              <w:top w:val="single" w:sz="4" w:space="0" w:color="auto"/>
              <w:left w:val="single" w:sz="4" w:space="0" w:color="auto"/>
              <w:bottom w:val="single" w:sz="4" w:space="0" w:color="auto"/>
              <w:right w:val="single" w:sz="4" w:space="0" w:color="auto"/>
            </w:tcBorders>
            <w:shd w:val="clear" w:color="auto" w:fill="auto"/>
          </w:tcPr>
          <w:p w14:paraId="77095A57" w14:textId="77777777" w:rsidR="005B5826" w:rsidRPr="00B20C56" w:rsidRDefault="00982A5C" w:rsidP="00C46BBB">
            <w:pPr>
              <w:spacing w:after="0" w:line="240" w:lineRule="auto"/>
            </w:pPr>
            <w:sdt>
              <w:sdtPr>
                <w:id w:val="1414668867"/>
                <w14:checkbox>
                  <w14:checked w14:val="0"/>
                  <w14:checkedState w14:val="2612" w14:font="MS Gothic"/>
                  <w14:uncheckedState w14:val="2610" w14:font="MS Gothic"/>
                </w14:checkbox>
              </w:sdtPr>
              <w:sdtEndPr/>
              <w:sdtContent>
                <w:r w:rsidR="005B5826" w:rsidRPr="00B20C56">
                  <w:rPr>
                    <w:rFonts w:ascii="Segoe UI Symbol" w:hAnsi="Segoe UI Symbol" w:cs="Segoe UI Symbol"/>
                  </w:rPr>
                  <w:t>☐</w:t>
                </w:r>
              </w:sdtContent>
            </w:sdt>
            <w:r w:rsidR="005B5826" w:rsidRPr="00B20C56">
              <w:t>Yes</w:t>
            </w:r>
          </w:p>
          <w:p w14:paraId="3CDBBA29" w14:textId="77777777" w:rsidR="005B5826" w:rsidRPr="00B20C56" w:rsidRDefault="00982A5C" w:rsidP="00C46BBB">
            <w:pPr>
              <w:spacing w:after="0" w:line="240" w:lineRule="auto"/>
            </w:pPr>
            <w:sdt>
              <w:sdtPr>
                <w:id w:val="-1080059268"/>
                <w14:checkbox>
                  <w14:checked w14:val="0"/>
                  <w14:checkedState w14:val="2612" w14:font="MS Gothic"/>
                  <w14:uncheckedState w14:val="2610" w14:font="MS Gothic"/>
                </w14:checkbox>
              </w:sdtPr>
              <w:sdtEndPr/>
              <w:sdtContent>
                <w:r w:rsidR="005B5826" w:rsidRPr="00B20C56">
                  <w:rPr>
                    <w:rFonts w:ascii="Segoe UI Symbol" w:hAnsi="Segoe UI Symbol" w:cs="Segoe UI Symbol"/>
                  </w:rPr>
                  <w:t>☐</w:t>
                </w:r>
              </w:sdtContent>
            </w:sdt>
            <w:r w:rsidR="005B5826" w:rsidRPr="00B20C56">
              <w:t xml:space="preserve">No </w:t>
            </w:r>
          </w:p>
          <w:p w14:paraId="548188CA" w14:textId="77777777" w:rsidR="005B5826" w:rsidRPr="00B20C56" w:rsidRDefault="005B5826" w:rsidP="00C46BBB">
            <w:pPr>
              <w:spacing w:after="0" w:line="240" w:lineRule="auto"/>
            </w:pPr>
            <w:r w:rsidRPr="00B20C56">
              <w:rPr>
                <w:rFonts w:ascii="Segoe UI Symbol" w:hAnsi="Segoe UI Symbol" w:cs="Segoe UI Symbol"/>
              </w:rPr>
              <w:t>☐</w:t>
            </w:r>
            <w:r w:rsidRPr="00B20C56">
              <w:t>In progress</w:t>
            </w:r>
          </w:p>
          <w:p w14:paraId="08699BAE" w14:textId="77777777" w:rsidR="005B5826" w:rsidRPr="00B20C56" w:rsidRDefault="005B5826" w:rsidP="00C46BBB">
            <w:pPr>
              <w:spacing w:line="240" w:lineRule="auto"/>
            </w:pPr>
            <w:r w:rsidRPr="00B20C56">
              <w:rPr>
                <w:rFonts w:ascii="Segoe UI Symbol" w:hAnsi="Segoe UI Symbol" w:cs="Segoe UI Symbol"/>
              </w:rPr>
              <w:t>☐</w:t>
            </w:r>
            <w:r w:rsidRPr="00B20C56">
              <w:t xml:space="preserve">Not applicable </w:t>
            </w:r>
          </w:p>
          <w:p w14:paraId="56862412" w14:textId="77777777" w:rsidR="005B5826" w:rsidRPr="00B20C56" w:rsidRDefault="005B5826" w:rsidP="00C46BBB">
            <w:pPr>
              <w:spacing w:after="0" w:line="240" w:lineRule="auto"/>
              <w:rPr>
                <w:rFonts w:ascii="Segoe UI Symbol" w:hAnsi="Segoe UI Symbol" w:cs="Segoe UI Symbol"/>
              </w:rPr>
            </w:pPr>
            <w:r w:rsidRPr="00B20C56">
              <w:rPr>
                <w:i/>
                <w:iCs/>
              </w:rPr>
              <w:t>If “No”, EPA recommends that the utility take the following action: Maintain accurate documentation of the original and current configuration of OT and IT assets, including software and firmware version</w:t>
            </w:r>
            <w:r>
              <w:rPr>
                <w:i/>
                <w:iCs/>
              </w:rPr>
              <w:t>.</w:t>
            </w:r>
          </w:p>
        </w:tc>
      </w:tr>
      <w:tr w:rsidR="005B5826" w:rsidRPr="00B20C56" w14:paraId="1803E0DF" w14:textId="77777777" w:rsidTr="003C0615">
        <w:trPr>
          <w:cantSplit/>
        </w:trPr>
        <w:tc>
          <w:tcPr>
            <w:tcW w:w="540" w:type="dxa"/>
            <w:tcBorders>
              <w:top w:val="single" w:sz="4" w:space="0" w:color="auto"/>
              <w:left w:val="single" w:sz="4" w:space="0" w:color="auto"/>
              <w:bottom w:val="single" w:sz="4" w:space="0" w:color="auto"/>
            </w:tcBorders>
            <w:shd w:val="clear" w:color="auto" w:fill="D9E2F3"/>
            <w:tcMar>
              <w:top w:w="86" w:type="dxa"/>
              <w:left w:w="86" w:type="dxa"/>
              <w:bottom w:w="86" w:type="dxa"/>
              <w:right w:w="86" w:type="dxa"/>
            </w:tcMar>
          </w:tcPr>
          <w:p w14:paraId="163DEF12" w14:textId="77777777" w:rsidR="005B5826" w:rsidRPr="00B20C56" w:rsidRDefault="005B5826" w:rsidP="00C46BBB">
            <w:pPr>
              <w:spacing w:after="0" w:line="240" w:lineRule="auto"/>
            </w:pPr>
          </w:p>
        </w:tc>
        <w:tc>
          <w:tcPr>
            <w:tcW w:w="7825" w:type="dxa"/>
            <w:gridSpan w:val="6"/>
            <w:tcBorders>
              <w:top w:val="single" w:sz="4" w:space="0" w:color="auto"/>
              <w:bottom w:val="single" w:sz="4" w:space="0" w:color="auto"/>
            </w:tcBorders>
            <w:shd w:val="clear" w:color="auto" w:fill="D9E2F3"/>
          </w:tcPr>
          <w:p w14:paraId="61094F0B" w14:textId="77777777" w:rsidR="005B5826" w:rsidRPr="00B20C56" w:rsidRDefault="005B5826" w:rsidP="00C46BBB">
            <w:pPr>
              <w:spacing w:after="0" w:line="240" w:lineRule="auto"/>
            </w:pPr>
            <w:r w:rsidRPr="004B0640">
              <w:rPr>
                <w:rFonts w:ascii="Arial Bold" w:hAnsi="Arial Bold" w:cs="Arial"/>
                <w:b/>
                <w:bCs/>
                <w:color w:val="auto"/>
                <w:spacing w:val="-6"/>
                <w:szCs w:val="20"/>
              </w:rPr>
              <w:t xml:space="preserve">Develop </w:t>
            </w:r>
            <w:r>
              <w:rPr>
                <w:rFonts w:ascii="Arial Bold" w:hAnsi="Arial Bold" w:cs="Arial"/>
                <w:b/>
                <w:bCs/>
                <w:color w:val="auto"/>
                <w:spacing w:val="-6"/>
                <w:szCs w:val="20"/>
              </w:rPr>
              <w:t xml:space="preserve">&amp; </w:t>
            </w:r>
            <w:r w:rsidRPr="004B0640">
              <w:rPr>
                <w:rFonts w:ascii="Arial Bold" w:hAnsi="Arial Bold" w:cs="Arial"/>
                <w:b/>
                <w:bCs/>
                <w:color w:val="auto"/>
                <w:spacing w:val="-6"/>
                <w:szCs w:val="20"/>
              </w:rPr>
              <w:t>Exercise</w:t>
            </w:r>
            <w:r>
              <w:rPr>
                <w:rFonts w:ascii="Arial Bold" w:hAnsi="Arial Bold" w:cs="Arial"/>
                <w:b/>
                <w:bCs/>
                <w:color w:val="auto"/>
                <w:spacing w:val="-6"/>
                <w:szCs w:val="20"/>
              </w:rPr>
              <w:t xml:space="preserve"> C</w:t>
            </w:r>
            <w:r w:rsidRPr="004B0640">
              <w:rPr>
                <w:rFonts w:ascii="Arial Bold" w:hAnsi="Arial Bold" w:cs="Arial"/>
                <w:b/>
                <w:bCs/>
                <w:color w:val="auto"/>
                <w:spacing w:val="-6"/>
                <w:szCs w:val="20"/>
              </w:rPr>
              <w:t xml:space="preserve">ybersecurity Incident Response </w:t>
            </w:r>
            <w:r>
              <w:rPr>
                <w:rFonts w:ascii="Arial Bold" w:hAnsi="Arial Bold" w:cs="Arial"/>
                <w:b/>
                <w:bCs/>
                <w:color w:val="auto"/>
                <w:spacing w:val="-6"/>
                <w:szCs w:val="20"/>
              </w:rPr>
              <w:t>&amp;</w:t>
            </w:r>
            <w:r w:rsidRPr="004B0640">
              <w:rPr>
                <w:rFonts w:ascii="Arial Bold" w:hAnsi="Arial Bold" w:cs="Arial"/>
                <w:b/>
                <w:bCs/>
                <w:color w:val="auto"/>
                <w:spacing w:val="-6"/>
                <w:szCs w:val="20"/>
              </w:rPr>
              <w:t xml:space="preserve"> Recovery Plans</w:t>
            </w:r>
          </w:p>
        </w:tc>
        <w:tc>
          <w:tcPr>
            <w:tcW w:w="2250" w:type="dxa"/>
            <w:tcBorders>
              <w:top w:val="single" w:sz="4" w:space="0" w:color="auto"/>
              <w:bottom w:val="single" w:sz="4" w:space="0" w:color="auto"/>
              <w:right w:val="single" w:sz="4" w:space="0" w:color="auto"/>
            </w:tcBorders>
            <w:shd w:val="clear" w:color="auto" w:fill="D9E2F3"/>
          </w:tcPr>
          <w:p w14:paraId="3D2A3A1B" w14:textId="77777777" w:rsidR="005B5826" w:rsidRPr="00B20C56" w:rsidRDefault="005B5826" w:rsidP="00C46BBB">
            <w:pPr>
              <w:spacing w:after="0" w:line="240" w:lineRule="auto"/>
              <w:rPr>
                <w:rFonts w:ascii="Segoe UI Symbol" w:hAnsi="Segoe UI Symbol" w:cs="Segoe UI Symbol"/>
              </w:rPr>
            </w:pPr>
          </w:p>
        </w:tc>
      </w:tr>
      <w:tr w:rsidR="005B5826" w:rsidRPr="00B20C56" w14:paraId="082A1C7F" w14:textId="77777777" w:rsidTr="003C0615">
        <w:trPr>
          <w:cantSplit/>
          <w:trHeight w:val="412"/>
        </w:trPr>
        <w:tc>
          <w:tcPr>
            <w:tcW w:w="540" w:type="dxa"/>
            <w:tcBorders>
              <w:top w:val="single" w:sz="4" w:space="0" w:color="auto"/>
              <w:left w:val="single" w:sz="4" w:space="0" w:color="auto"/>
              <w:bottom w:val="single" w:sz="4" w:space="0" w:color="auto"/>
              <w:right w:val="single" w:sz="4" w:space="0" w:color="auto"/>
            </w:tcBorders>
            <w:shd w:val="clear" w:color="auto" w:fill="auto"/>
            <w:tcMar>
              <w:top w:w="86" w:type="dxa"/>
              <w:left w:w="86" w:type="dxa"/>
              <w:bottom w:w="86" w:type="dxa"/>
              <w:right w:w="86" w:type="dxa"/>
            </w:tcMar>
          </w:tcPr>
          <w:p w14:paraId="67D6944A" w14:textId="77777777" w:rsidR="005B5826" w:rsidRPr="00B20C56" w:rsidRDefault="005B5826" w:rsidP="00C46BBB">
            <w:pPr>
              <w:spacing w:after="0" w:line="240" w:lineRule="auto"/>
            </w:pPr>
            <w:r w:rsidRPr="00B20C56">
              <w:t>8.</w:t>
            </w: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2E03CD73" w14:textId="77777777" w:rsidR="005B5826" w:rsidRPr="00B20C56" w:rsidRDefault="005B5826" w:rsidP="00C46BBB">
            <w:pPr>
              <w:spacing w:after="0" w:line="240" w:lineRule="auto"/>
            </w:pPr>
            <w:r w:rsidRPr="00B20C56">
              <w:t>Have a written cybersecurity incident response (IR) plan for critical threat scenarios (e.g., disabled or manipulated process control systems, the loss or theft of operational or financial data, exposure of sensitive information), which is regularly reviewed, practiced, and updated?</w:t>
            </w:r>
            <w:r w:rsidRPr="00B20C56">
              <w:rPr>
                <w:b/>
                <w:bCs/>
              </w:rPr>
              <w:t xml:space="preserve"> </w:t>
            </w:r>
          </w:p>
        </w:tc>
        <w:tc>
          <w:tcPr>
            <w:tcW w:w="7110" w:type="dxa"/>
            <w:gridSpan w:val="6"/>
            <w:tcBorders>
              <w:top w:val="single" w:sz="4" w:space="0" w:color="auto"/>
              <w:left w:val="single" w:sz="4" w:space="0" w:color="auto"/>
              <w:bottom w:val="single" w:sz="4" w:space="0" w:color="auto"/>
              <w:right w:val="single" w:sz="4" w:space="0" w:color="auto"/>
            </w:tcBorders>
            <w:shd w:val="clear" w:color="auto" w:fill="auto"/>
          </w:tcPr>
          <w:p w14:paraId="62ED8433" w14:textId="77777777" w:rsidR="005B5826" w:rsidRPr="00B20C56" w:rsidRDefault="005B5826" w:rsidP="00C46BBB">
            <w:pPr>
              <w:spacing w:after="0" w:line="240" w:lineRule="auto"/>
              <w:rPr>
                <w:b/>
                <w:bCs/>
              </w:rPr>
            </w:pPr>
            <w:r w:rsidRPr="00B20C56">
              <w:rPr>
                <w:rFonts w:ascii="Segoe UI Symbol" w:hAnsi="Segoe UI Symbol" w:cs="Segoe UI Symbol"/>
              </w:rPr>
              <w:t>☐</w:t>
            </w:r>
            <w:r w:rsidRPr="00B20C56">
              <w:t>Yes</w:t>
            </w:r>
            <w:r w:rsidRPr="00B20C56">
              <w:rPr>
                <w:b/>
                <w:bCs/>
              </w:rPr>
              <w:t xml:space="preserve"> </w:t>
            </w:r>
          </w:p>
          <w:p w14:paraId="4CF5870C" w14:textId="77777777" w:rsidR="005B5826" w:rsidRPr="00B20C56" w:rsidRDefault="005B5826" w:rsidP="00C46BBB">
            <w:pPr>
              <w:spacing w:after="0" w:line="240" w:lineRule="auto"/>
              <w:rPr>
                <w:b/>
                <w:bCs/>
              </w:rPr>
            </w:pPr>
            <w:r w:rsidRPr="00B20C56">
              <w:t>Date of last IR plan review/update:</w:t>
            </w:r>
            <w:r w:rsidRPr="00B20C56">
              <w:rPr>
                <w:b/>
                <w:bCs/>
              </w:rPr>
              <w:t xml:space="preserve"> </w:t>
            </w:r>
            <w:sdt>
              <w:sdtPr>
                <w:rPr>
                  <w:bCs/>
                </w:rPr>
                <w:id w:val="-468518308"/>
                <w:placeholder>
                  <w:docPart w:val="8E313000AA9C4DAD8994395ED56A5A4B"/>
                </w:placeholder>
                <w:showingPlcHdr/>
                <w:text w:multiLine="1"/>
              </w:sdtPr>
              <w:sdtEndPr/>
              <w:sdtContent>
                <w:r w:rsidRPr="00B20C56">
                  <w:t>Click or tap here to enter text.</w:t>
                </w:r>
              </w:sdtContent>
            </w:sdt>
          </w:p>
          <w:p w14:paraId="024AAE21" w14:textId="77777777" w:rsidR="005B5826" w:rsidRPr="00B20C56" w:rsidRDefault="005B5826" w:rsidP="00C46BBB">
            <w:pPr>
              <w:spacing w:after="0" w:line="240" w:lineRule="auto"/>
            </w:pPr>
            <w:r w:rsidRPr="00B20C56">
              <w:rPr>
                <w:rFonts w:ascii="Segoe UI Symbol" w:hAnsi="Segoe UI Symbol" w:cs="Segoe UI Symbol"/>
              </w:rPr>
              <w:t>☐</w:t>
            </w:r>
            <w:r w:rsidRPr="00B20C56">
              <w:t>No</w:t>
            </w:r>
          </w:p>
          <w:p w14:paraId="0606E881" w14:textId="77777777" w:rsidR="005B5826" w:rsidRPr="00B20C56" w:rsidRDefault="005B5826" w:rsidP="00C46BBB">
            <w:pPr>
              <w:spacing w:after="0" w:line="240" w:lineRule="auto"/>
            </w:pPr>
            <w:r w:rsidRPr="00B20C56">
              <w:rPr>
                <w:rFonts w:ascii="Segoe UI Symbol" w:hAnsi="Segoe UI Symbol" w:cs="Segoe UI Symbol"/>
              </w:rPr>
              <w:t>☐</w:t>
            </w:r>
            <w:r w:rsidRPr="00B20C56">
              <w:t>In progress</w:t>
            </w:r>
          </w:p>
          <w:p w14:paraId="52125F67" w14:textId="77777777" w:rsidR="005B5826" w:rsidRPr="00B20C56" w:rsidRDefault="005B5826" w:rsidP="00C46BBB">
            <w:pPr>
              <w:spacing w:line="240" w:lineRule="auto"/>
            </w:pPr>
            <w:r w:rsidRPr="00B20C56">
              <w:rPr>
                <w:rFonts w:ascii="Segoe UI Symbol" w:hAnsi="Segoe UI Symbol" w:cs="Segoe UI Symbol"/>
              </w:rPr>
              <w:t>☐</w:t>
            </w:r>
            <w:r w:rsidRPr="00B20C56">
              <w:t xml:space="preserve">Not applicable </w:t>
            </w:r>
          </w:p>
          <w:p w14:paraId="25E2C847" w14:textId="77777777" w:rsidR="005B5826" w:rsidRPr="00B20C56" w:rsidRDefault="005B5826" w:rsidP="00C46BBB">
            <w:pPr>
              <w:spacing w:after="0" w:line="240" w:lineRule="auto"/>
              <w:rPr>
                <w:rFonts w:ascii="Segoe UI Symbol" w:hAnsi="Segoe UI Symbol" w:cs="Segoe UI Symbol"/>
              </w:rPr>
            </w:pPr>
            <w:r w:rsidRPr="00B20C56">
              <w:t xml:space="preserve"> </w:t>
            </w:r>
            <w:r w:rsidRPr="00B20C56">
              <w:rPr>
                <w:i/>
                <w:iCs/>
              </w:rPr>
              <w:t>If “No”, EPA recommends that the utility take the following action: Develop, practice, review, and update an IR plan for cybersecurity incidents that could impact utility operations. Participate in discussion-based (ex. TTX) and operations-based exercises (ex. Drill) to improve responses to potential cyber incidents.</w:t>
            </w:r>
          </w:p>
        </w:tc>
      </w:tr>
      <w:tr w:rsidR="005B5826" w:rsidRPr="00B20C56" w14:paraId="3AA5EC2D" w14:textId="77777777" w:rsidTr="003C0615">
        <w:trPr>
          <w:cantSplit/>
          <w:trHeight w:val="412"/>
        </w:trPr>
        <w:tc>
          <w:tcPr>
            <w:tcW w:w="540" w:type="dxa"/>
            <w:tcBorders>
              <w:top w:val="single" w:sz="4" w:space="0" w:color="auto"/>
              <w:left w:val="single" w:sz="4" w:space="0" w:color="auto"/>
              <w:bottom w:val="single" w:sz="4" w:space="0" w:color="auto"/>
              <w:right w:val="single" w:sz="4" w:space="0" w:color="auto"/>
            </w:tcBorders>
            <w:shd w:val="clear" w:color="auto" w:fill="auto"/>
            <w:tcMar>
              <w:top w:w="86" w:type="dxa"/>
              <w:left w:w="86" w:type="dxa"/>
              <w:bottom w:w="86" w:type="dxa"/>
              <w:right w:w="86" w:type="dxa"/>
            </w:tcMar>
          </w:tcPr>
          <w:p w14:paraId="5293D94D" w14:textId="77777777" w:rsidR="005B5826" w:rsidRPr="00B20C56" w:rsidRDefault="005B5826" w:rsidP="00C46BBB">
            <w:pPr>
              <w:spacing w:after="0" w:line="240" w:lineRule="auto"/>
            </w:pPr>
            <w:r w:rsidRPr="00B20C56">
              <w:t>9.</w:t>
            </w: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0D043C69" w14:textId="77777777" w:rsidR="005B5826" w:rsidRPr="00B20C56" w:rsidRDefault="005B5826" w:rsidP="00C46BBB">
            <w:pPr>
              <w:spacing w:after="0" w:line="240" w:lineRule="auto"/>
            </w:pPr>
            <w:r w:rsidRPr="00B20C56">
              <w:t xml:space="preserve">Have a written procedure for reporting cybersecurity incidents, including how and to whom? (e.g., phone call, internet submission) and to whom (e.g., FBI or other law enforcement, CISA, state regulators, Water Information Sharing &amp; Analysis Center - </w:t>
            </w:r>
            <w:proofErr w:type="spellStart"/>
            <w:r w:rsidRPr="00B20C56">
              <w:t>WaterISAC</w:t>
            </w:r>
            <w:proofErr w:type="spellEnd"/>
            <w:r w:rsidRPr="00B20C56">
              <w:t>, cyber insurance provider)?</w:t>
            </w:r>
            <w:r w:rsidRPr="00B20C56">
              <w:rPr>
                <w:b/>
                <w:bCs/>
              </w:rPr>
              <w:t xml:space="preserve"> </w:t>
            </w:r>
          </w:p>
        </w:tc>
        <w:tc>
          <w:tcPr>
            <w:tcW w:w="7110" w:type="dxa"/>
            <w:gridSpan w:val="6"/>
            <w:tcBorders>
              <w:top w:val="single" w:sz="4" w:space="0" w:color="auto"/>
              <w:left w:val="single" w:sz="4" w:space="0" w:color="auto"/>
              <w:bottom w:val="single" w:sz="4" w:space="0" w:color="auto"/>
              <w:right w:val="single" w:sz="4" w:space="0" w:color="auto"/>
            </w:tcBorders>
            <w:shd w:val="clear" w:color="auto" w:fill="auto"/>
          </w:tcPr>
          <w:p w14:paraId="768E4F06" w14:textId="77777777" w:rsidR="005B5826" w:rsidRPr="00B20C56" w:rsidRDefault="005B5826" w:rsidP="00C46BBB">
            <w:pPr>
              <w:spacing w:after="0" w:line="240" w:lineRule="auto"/>
            </w:pPr>
            <w:r w:rsidRPr="00B20C56">
              <w:rPr>
                <w:rFonts w:ascii="Segoe UI Symbol" w:hAnsi="Segoe UI Symbol" w:cs="Segoe UI Symbol"/>
              </w:rPr>
              <w:t>☐</w:t>
            </w:r>
            <w:r w:rsidRPr="00B20C56">
              <w:t>Yes</w:t>
            </w:r>
          </w:p>
          <w:p w14:paraId="4C7A92F0" w14:textId="77777777" w:rsidR="005B5826" w:rsidRPr="00B20C56" w:rsidRDefault="005B5826" w:rsidP="00C46BBB">
            <w:pPr>
              <w:spacing w:after="0" w:line="240" w:lineRule="auto"/>
            </w:pPr>
            <w:r w:rsidRPr="00B20C56">
              <w:rPr>
                <w:rFonts w:ascii="Segoe UI Symbol" w:hAnsi="Segoe UI Symbol" w:cs="Segoe UI Symbol"/>
              </w:rPr>
              <w:t>☐</w:t>
            </w:r>
            <w:r w:rsidRPr="00B20C56">
              <w:t>No</w:t>
            </w:r>
          </w:p>
          <w:p w14:paraId="1563E179" w14:textId="77777777" w:rsidR="005B5826" w:rsidRPr="00B20C56" w:rsidRDefault="005B5826" w:rsidP="00C46BBB">
            <w:pPr>
              <w:spacing w:after="0" w:line="240" w:lineRule="auto"/>
            </w:pPr>
            <w:r w:rsidRPr="00B20C56">
              <w:rPr>
                <w:rFonts w:ascii="Segoe UI Symbol" w:hAnsi="Segoe UI Symbol" w:cs="Segoe UI Symbol"/>
              </w:rPr>
              <w:t>☐</w:t>
            </w:r>
            <w:r w:rsidRPr="00B20C56">
              <w:t>In progress</w:t>
            </w:r>
          </w:p>
          <w:p w14:paraId="33CDA218" w14:textId="77777777" w:rsidR="005B5826" w:rsidRPr="00B20C56" w:rsidRDefault="005B5826" w:rsidP="00C46BBB">
            <w:pPr>
              <w:spacing w:line="240" w:lineRule="auto"/>
            </w:pPr>
            <w:r w:rsidRPr="00B20C56">
              <w:rPr>
                <w:rFonts w:ascii="Segoe UI Symbol" w:hAnsi="Segoe UI Symbol" w:cs="Segoe UI Symbol"/>
              </w:rPr>
              <w:t>☐</w:t>
            </w:r>
            <w:r w:rsidRPr="00B20C56">
              <w:t xml:space="preserve">Not applicable </w:t>
            </w:r>
          </w:p>
          <w:p w14:paraId="72D042F7" w14:textId="77777777" w:rsidR="005B5826" w:rsidRPr="00B20C56" w:rsidRDefault="005B5826" w:rsidP="00C46BBB">
            <w:pPr>
              <w:spacing w:after="0" w:line="240" w:lineRule="auto"/>
            </w:pPr>
            <w:r w:rsidRPr="00B20C56">
              <w:rPr>
                <w:i/>
                <w:iCs/>
              </w:rPr>
              <w:t>If “No”, EPA recommends that the utility take the following action: Document the procedure for reporting cybersecurity incidents to better aid law enforcement, receive assistance with response and recovery, and to promote water sector awareness of cybersecurity threats. (See OW factsheet)</w:t>
            </w:r>
          </w:p>
        </w:tc>
      </w:tr>
      <w:tr w:rsidR="005B5826" w:rsidRPr="00B20C56" w14:paraId="4C1505D9" w14:textId="77777777" w:rsidTr="003C0615">
        <w:trPr>
          <w:cantSplit/>
        </w:trPr>
        <w:tc>
          <w:tcPr>
            <w:tcW w:w="540" w:type="dxa"/>
            <w:tcBorders>
              <w:top w:val="single" w:sz="4" w:space="0" w:color="auto"/>
              <w:left w:val="single" w:sz="4" w:space="0" w:color="auto"/>
              <w:bottom w:val="single" w:sz="4" w:space="0" w:color="auto"/>
            </w:tcBorders>
            <w:shd w:val="clear" w:color="auto" w:fill="D9E2F3"/>
            <w:tcMar>
              <w:top w:w="86" w:type="dxa"/>
              <w:left w:w="86" w:type="dxa"/>
              <w:bottom w:w="86" w:type="dxa"/>
              <w:right w:w="86" w:type="dxa"/>
            </w:tcMar>
          </w:tcPr>
          <w:p w14:paraId="0A624A4D" w14:textId="77777777" w:rsidR="005B5826" w:rsidRPr="00B20C56" w:rsidRDefault="005B5826" w:rsidP="00C46BBB">
            <w:pPr>
              <w:spacing w:after="0" w:line="240" w:lineRule="auto"/>
            </w:pPr>
          </w:p>
        </w:tc>
        <w:tc>
          <w:tcPr>
            <w:tcW w:w="2965" w:type="dxa"/>
            <w:tcBorders>
              <w:top w:val="single" w:sz="4" w:space="0" w:color="auto"/>
              <w:bottom w:val="single" w:sz="4" w:space="0" w:color="auto"/>
            </w:tcBorders>
            <w:shd w:val="clear" w:color="auto" w:fill="D9E2F3"/>
          </w:tcPr>
          <w:p w14:paraId="77C9182D" w14:textId="77777777" w:rsidR="005B5826" w:rsidRPr="00B20C56" w:rsidRDefault="005B5826" w:rsidP="00C46BBB">
            <w:pPr>
              <w:spacing w:after="0" w:line="240" w:lineRule="auto"/>
            </w:pPr>
            <w:r w:rsidRPr="00B20C56">
              <w:rPr>
                <w:b/>
                <w:bCs/>
              </w:rPr>
              <w:t>Backup OT/IT Systems</w:t>
            </w:r>
          </w:p>
        </w:tc>
        <w:tc>
          <w:tcPr>
            <w:tcW w:w="7110" w:type="dxa"/>
            <w:gridSpan w:val="6"/>
            <w:tcBorders>
              <w:top w:val="single" w:sz="4" w:space="0" w:color="auto"/>
              <w:bottom w:val="single" w:sz="4" w:space="0" w:color="auto"/>
              <w:right w:val="single" w:sz="4" w:space="0" w:color="auto"/>
            </w:tcBorders>
            <w:shd w:val="clear" w:color="auto" w:fill="D9E2F3"/>
          </w:tcPr>
          <w:p w14:paraId="78B17CFE" w14:textId="77777777" w:rsidR="005B5826" w:rsidRPr="00B20C56" w:rsidRDefault="005B5826" w:rsidP="00C46BBB">
            <w:pPr>
              <w:spacing w:after="0" w:line="240" w:lineRule="auto"/>
            </w:pPr>
          </w:p>
        </w:tc>
      </w:tr>
      <w:tr w:rsidR="005B5826" w:rsidRPr="00B20C56" w14:paraId="40834A2D" w14:textId="77777777" w:rsidTr="003C0615">
        <w:trPr>
          <w:cantSplit/>
          <w:trHeight w:val="412"/>
        </w:trPr>
        <w:tc>
          <w:tcPr>
            <w:tcW w:w="540" w:type="dxa"/>
            <w:tcBorders>
              <w:top w:val="single" w:sz="4" w:space="0" w:color="auto"/>
              <w:left w:val="single" w:sz="4" w:space="0" w:color="auto"/>
              <w:bottom w:val="single" w:sz="4" w:space="0" w:color="auto"/>
              <w:right w:val="single" w:sz="4" w:space="0" w:color="auto"/>
            </w:tcBorders>
            <w:shd w:val="clear" w:color="auto" w:fill="auto"/>
            <w:tcMar>
              <w:top w:w="86" w:type="dxa"/>
              <w:left w:w="86" w:type="dxa"/>
              <w:bottom w:w="86" w:type="dxa"/>
              <w:right w:w="86" w:type="dxa"/>
            </w:tcMar>
          </w:tcPr>
          <w:p w14:paraId="5D8E2D1F" w14:textId="77777777" w:rsidR="005B5826" w:rsidRPr="00B20C56" w:rsidRDefault="005B5826" w:rsidP="00C46BBB">
            <w:pPr>
              <w:spacing w:after="0" w:line="240" w:lineRule="auto"/>
            </w:pPr>
            <w:r w:rsidRPr="00B20C56">
              <w:t>10.</w:t>
            </w: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3265EF8E" w14:textId="77777777" w:rsidR="005B5826" w:rsidRPr="00B20C56" w:rsidRDefault="005B5826" w:rsidP="00C46BBB">
            <w:pPr>
              <w:spacing w:after="0" w:line="240" w:lineRule="auto"/>
            </w:pPr>
            <w:r w:rsidRPr="00B20C56">
              <w:t>Backup systems necessary for operations (e.g., network configurations, PLC logic, engineering drawings, personnel records) on a regular schedule, store backups separately from the source systems, and test backups on a regular basis?</w:t>
            </w:r>
            <w:r w:rsidRPr="00B20C56">
              <w:rPr>
                <w:b/>
                <w:bCs/>
              </w:rPr>
              <w:t xml:space="preserve"> </w:t>
            </w:r>
          </w:p>
        </w:tc>
        <w:tc>
          <w:tcPr>
            <w:tcW w:w="7110" w:type="dxa"/>
            <w:gridSpan w:val="6"/>
            <w:tcBorders>
              <w:top w:val="single" w:sz="4" w:space="0" w:color="auto"/>
              <w:left w:val="single" w:sz="4" w:space="0" w:color="auto"/>
              <w:bottom w:val="single" w:sz="4" w:space="0" w:color="auto"/>
              <w:right w:val="single" w:sz="4" w:space="0" w:color="auto"/>
            </w:tcBorders>
            <w:shd w:val="clear" w:color="auto" w:fill="auto"/>
          </w:tcPr>
          <w:p w14:paraId="0BA3E6A4" w14:textId="77777777" w:rsidR="005B5826" w:rsidRPr="00B20C56" w:rsidRDefault="005B5826" w:rsidP="00C46BBB">
            <w:pPr>
              <w:spacing w:after="0" w:line="240" w:lineRule="auto"/>
            </w:pPr>
            <w:r w:rsidRPr="00B20C56">
              <w:rPr>
                <w:rFonts w:ascii="Segoe UI Symbol" w:hAnsi="Segoe UI Symbol" w:cs="Segoe UI Symbol"/>
              </w:rPr>
              <w:t>☐</w:t>
            </w:r>
            <w:r w:rsidRPr="00B20C56">
              <w:t>Yes</w:t>
            </w:r>
          </w:p>
          <w:p w14:paraId="29D3E311" w14:textId="77777777" w:rsidR="005B5826" w:rsidRPr="00B20C56" w:rsidRDefault="005B5826" w:rsidP="00C46BBB">
            <w:pPr>
              <w:spacing w:after="0" w:line="240" w:lineRule="auto"/>
            </w:pPr>
            <w:r w:rsidRPr="00B20C56">
              <w:rPr>
                <w:rFonts w:ascii="Segoe UI Symbol" w:hAnsi="Segoe UI Symbol" w:cs="Segoe UI Symbol"/>
              </w:rPr>
              <w:t>☐</w:t>
            </w:r>
            <w:r w:rsidRPr="00B20C56">
              <w:t>No</w:t>
            </w:r>
          </w:p>
          <w:p w14:paraId="40BAD393" w14:textId="77777777" w:rsidR="005B5826" w:rsidRPr="00B20C56" w:rsidRDefault="005B5826" w:rsidP="00C46BBB">
            <w:pPr>
              <w:spacing w:after="0" w:line="240" w:lineRule="auto"/>
            </w:pPr>
            <w:r w:rsidRPr="00B20C56">
              <w:rPr>
                <w:rFonts w:ascii="Segoe UI Symbol" w:hAnsi="Segoe UI Symbol" w:cs="Segoe UI Symbol"/>
              </w:rPr>
              <w:t>☐</w:t>
            </w:r>
            <w:r w:rsidRPr="00B20C56">
              <w:t>In progress</w:t>
            </w:r>
          </w:p>
          <w:p w14:paraId="5A53846B" w14:textId="77777777" w:rsidR="005B5826" w:rsidRPr="00B20C56" w:rsidRDefault="005B5826" w:rsidP="00C46BBB">
            <w:pPr>
              <w:spacing w:line="240" w:lineRule="auto"/>
            </w:pPr>
            <w:r w:rsidRPr="00B20C56">
              <w:rPr>
                <w:rFonts w:ascii="Segoe UI Symbol" w:hAnsi="Segoe UI Symbol" w:cs="Segoe UI Symbol"/>
              </w:rPr>
              <w:t>☐</w:t>
            </w:r>
            <w:r w:rsidRPr="00B20C56">
              <w:t xml:space="preserve">Not applicable </w:t>
            </w:r>
          </w:p>
          <w:p w14:paraId="510BEACA" w14:textId="77777777" w:rsidR="005B5826" w:rsidRPr="00B20C56" w:rsidRDefault="005B5826" w:rsidP="00C46BBB">
            <w:pPr>
              <w:spacing w:after="0" w:line="240" w:lineRule="auto"/>
              <w:rPr>
                <w:i/>
                <w:iCs/>
              </w:rPr>
            </w:pPr>
            <w:r w:rsidRPr="00B20C56">
              <w:rPr>
                <w:i/>
                <w:iCs/>
              </w:rPr>
              <w:t xml:space="preserve">If “No”, EPA recommends that the utility take the following action: Regularly backup OT/IT systems so you can recover to a known and safe state in the event of a compromise. Test backup procedures and isolate backups from network connections. Implement the NIST 3-2-1 rule: </w:t>
            </w:r>
          </w:p>
          <w:p w14:paraId="513B3321" w14:textId="77777777" w:rsidR="005B5826" w:rsidRPr="00B20C56" w:rsidRDefault="005B5826" w:rsidP="00C46BBB">
            <w:pPr>
              <w:spacing w:after="0" w:line="240" w:lineRule="auto"/>
              <w:rPr>
                <w:i/>
                <w:iCs/>
              </w:rPr>
            </w:pPr>
            <w:r w:rsidRPr="00B20C56">
              <w:rPr>
                <w:i/>
                <w:iCs/>
              </w:rPr>
              <w:t xml:space="preserve">3) Keep three copies: one primary and two </w:t>
            </w:r>
            <w:proofErr w:type="gramStart"/>
            <w:r w:rsidRPr="00B20C56">
              <w:rPr>
                <w:i/>
                <w:iCs/>
              </w:rPr>
              <w:t>backups;</w:t>
            </w:r>
            <w:proofErr w:type="gramEnd"/>
            <w:r w:rsidRPr="00B20C56">
              <w:rPr>
                <w:i/>
                <w:iCs/>
              </w:rPr>
              <w:t xml:space="preserve"> </w:t>
            </w:r>
          </w:p>
          <w:p w14:paraId="67255A78" w14:textId="77777777" w:rsidR="005B5826" w:rsidRPr="00B20C56" w:rsidRDefault="005B5826" w:rsidP="00C46BBB">
            <w:pPr>
              <w:spacing w:after="0" w:line="240" w:lineRule="auto"/>
              <w:rPr>
                <w:i/>
                <w:iCs/>
              </w:rPr>
            </w:pPr>
            <w:r w:rsidRPr="00B20C56">
              <w:rPr>
                <w:i/>
                <w:iCs/>
              </w:rPr>
              <w:t xml:space="preserve">2) Keep the backups on two different media </w:t>
            </w:r>
            <w:proofErr w:type="gramStart"/>
            <w:r w:rsidRPr="00B20C56">
              <w:rPr>
                <w:i/>
                <w:iCs/>
              </w:rPr>
              <w:t>types;</w:t>
            </w:r>
            <w:proofErr w:type="gramEnd"/>
            <w:r w:rsidRPr="00B20C56">
              <w:rPr>
                <w:i/>
                <w:iCs/>
              </w:rPr>
              <w:t xml:space="preserve"> </w:t>
            </w:r>
          </w:p>
          <w:p w14:paraId="1F0C9380" w14:textId="77777777" w:rsidR="005B5826" w:rsidRPr="00B20C56" w:rsidRDefault="005B5826" w:rsidP="00C46BBB">
            <w:pPr>
              <w:spacing w:after="0" w:line="240" w:lineRule="auto"/>
            </w:pPr>
            <w:r w:rsidRPr="00B20C56">
              <w:rPr>
                <w:i/>
                <w:iCs/>
              </w:rPr>
              <w:t>1) Store one copy offsite.</w:t>
            </w:r>
          </w:p>
        </w:tc>
      </w:tr>
      <w:tr w:rsidR="005B5826" w:rsidRPr="00B20C56" w14:paraId="142CEEB5" w14:textId="77777777" w:rsidTr="003C0615">
        <w:trPr>
          <w:cantSplit/>
        </w:trPr>
        <w:tc>
          <w:tcPr>
            <w:tcW w:w="540" w:type="dxa"/>
            <w:tcBorders>
              <w:top w:val="single" w:sz="4" w:space="0" w:color="auto"/>
              <w:left w:val="single" w:sz="4" w:space="0" w:color="auto"/>
              <w:bottom w:val="single" w:sz="4" w:space="0" w:color="auto"/>
            </w:tcBorders>
            <w:shd w:val="clear" w:color="auto" w:fill="D9E2F3"/>
            <w:tcMar>
              <w:top w:w="86" w:type="dxa"/>
              <w:left w:w="86" w:type="dxa"/>
              <w:bottom w:w="86" w:type="dxa"/>
              <w:right w:w="86" w:type="dxa"/>
            </w:tcMar>
          </w:tcPr>
          <w:p w14:paraId="07C16E6D" w14:textId="77777777" w:rsidR="005B5826" w:rsidRPr="00B20C56" w:rsidRDefault="005B5826" w:rsidP="00C46BBB">
            <w:pPr>
              <w:spacing w:after="0" w:line="240" w:lineRule="auto"/>
            </w:pPr>
          </w:p>
        </w:tc>
        <w:tc>
          <w:tcPr>
            <w:tcW w:w="3865" w:type="dxa"/>
            <w:gridSpan w:val="2"/>
            <w:tcBorders>
              <w:top w:val="single" w:sz="4" w:space="0" w:color="auto"/>
              <w:bottom w:val="single" w:sz="4" w:space="0" w:color="auto"/>
            </w:tcBorders>
            <w:shd w:val="clear" w:color="auto" w:fill="D9E2F3"/>
          </w:tcPr>
          <w:p w14:paraId="22B6096A" w14:textId="77777777" w:rsidR="005B5826" w:rsidRPr="00B20C56" w:rsidRDefault="005B5826" w:rsidP="00C46BBB">
            <w:pPr>
              <w:spacing w:after="0" w:line="240" w:lineRule="auto"/>
            </w:pPr>
            <w:r w:rsidRPr="00B20C56">
              <w:rPr>
                <w:b/>
                <w:bCs/>
              </w:rPr>
              <w:t>Reduce Exposure to Vulnerabilities</w:t>
            </w:r>
          </w:p>
        </w:tc>
        <w:tc>
          <w:tcPr>
            <w:tcW w:w="6210" w:type="dxa"/>
            <w:gridSpan w:val="5"/>
            <w:tcBorders>
              <w:top w:val="single" w:sz="4" w:space="0" w:color="auto"/>
              <w:bottom w:val="single" w:sz="4" w:space="0" w:color="auto"/>
              <w:right w:val="single" w:sz="4" w:space="0" w:color="auto"/>
            </w:tcBorders>
            <w:shd w:val="clear" w:color="auto" w:fill="D9E2F3"/>
          </w:tcPr>
          <w:p w14:paraId="3C93FBBA" w14:textId="77777777" w:rsidR="005B5826" w:rsidRPr="00B20C56" w:rsidRDefault="005B5826" w:rsidP="00C46BBB">
            <w:pPr>
              <w:spacing w:after="0" w:line="240" w:lineRule="auto"/>
            </w:pPr>
          </w:p>
        </w:tc>
      </w:tr>
      <w:tr w:rsidR="005B5826" w:rsidRPr="00B20C56" w14:paraId="60EAC168" w14:textId="77777777" w:rsidTr="003C0615">
        <w:trPr>
          <w:cantSplit/>
          <w:trHeight w:val="412"/>
        </w:trPr>
        <w:tc>
          <w:tcPr>
            <w:tcW w:w="540" w:type="dxa"/>
            <w:tcBorders>
              <w:top w:val="single" w:sz="4" w:space="0" w:color="auto"/>
              <w:left w:val="single" w:sz="4" w:space="0" w:color="auto"/>
              <w:bottom w:val="single" w:sz="4" w:space="0" w:color="auto"/>
              <w:right w:val="single" w:sz="4" w:space="0" w:color="auto"/>
            </w:tcBorders>
            <w:shd w:val="clear" w:color="auto" w:fill="auto"/>
            <w:tcMar>
              <w:top w:w="86" w:type="dxa"/>
              <w:left w:w="86" w:type="dxa"/>
              <w:bottom w:w="86" w:type="dxa"/>
              <w:right w:w="86" w:type="dxa"/>
            </w:tcMar>
          </w:tcPr>
          <w:p w14:paraId="1ACE4AF5" w14:textId="77777777" w:rsidR="005B5826" w:rsidRPr="00B20C56" w:rsidRDefault="005B5826" w:rsidP="00C46BBB">
            <w:pPr>
              <w:spacing w:after="0" w:line="240" w:lineRule="auto"/>
            </w:pPr>
            <w:r w:rsidRPr="00B20C56">
              <w:t>11.</w:t>
            </w: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771E4B21" w14:textId="77777777" w:rsidR="005B5826" w:rsidRPr="00B20C56" w:rsidRDefault="005B5826" w:rsidP="00C46BBB">
            <w:pPr>
              <w:spacing w:after="0" w:line="240" w:lineRule="auto"/>
            </w:pPr>
            <w:r w:rsidRPr="00B20C56">
              <w:t xml:space="preserve">Patch or otherwise mitigate known vulnerabilities within the recommended time frame? </w:t>
            </w:r>
          </w:p>
        </w:tc>
        <w:tc>
          <w:tcPr>
            <w:tcW w:w="7110" w:type="dxa"/>
            <w:gridSpan w:val="6"/>
            <w:tcBorders>
              <w:top w:val="single" w:sz="4" w:space="0" w:color="auto"/>
              <w:left w:val="single" w:sz="4" w:space="0" w:color="auto"/>
              <w:bottom w:val="single" w:sz="4" w:space="0" w:color="auto"/>
              <w:right w:val="single" w:sz="4" w:space="0" w:color="auto"/>
            </w:tcBorders>
            <w:shd w:val="clear" w:color="auto" w:fill="auto"/>
          </w:tcPr>
          <w:p w14:paraId="60351EAF" w14:textId="77777777" w:rsidR="005B5826" w:rsidRPr="00B20C56" w:rsidRDefault="005B5826" w:rsidP="00C46BBB">
            <w:pPr>
              <w:spacing w:after="0" w:line="240" w:lineRule="auto"/>
            </w:pPr>
            <w:r w:rsidRPr="00B20C56">
              <w:rPr>
                <w:rFonts w:ascii="Segoe UI Symbol" w:hAnsi="Segoe UI Symbol" w:cs="Segoe UI Symbol"/>
              </w:rPr>
              <w:t>☐</w:t>
            </w:r>
            <w:r w:rsidRPr="00B20C56">
              <w:t>Yes</w:t>
            </w:r>
          </w:p>
          <w:p w14:paraId="70E6F66A" w14:textId="77777777" w:rsidR="005B5826" w:rsidRPr="00B20C56" w:rsidRDefault="005B5826" w:rsidP="00C46BBB">
            <w:pPr>
              <w:spacing w:after="0" w:line="240" w:lineRule="auto"/>
            </w:pPr>
            <w:r w:rsidRPr="00B20C56">
              <w:rPr>
                <w:rFonts w:ascii="Segoe UI Symbol" w:hAnsi="Segoe UI Symbol" w:cs="Segoe UI Symbol"/>
              </w:rPr>
              <w:t>☐</w:t>
            </w:r>
            <w:r w:rsidRPr="00B20C56">
              <w:t>No</w:t>
            </w:r>
          </w:p>
          <w:p w14:paraId="67882E5A" w14:textId="77777777" w:rsidR="005B5826" w:rsidRPr="00B20C56" w:rsidRDefault="005B5826" w:rsidP="00C46BBB">
            <w:pPr>
              <w:spacing w:after="0" w:line="240" w:lineRule="auto"/>
            </w:pPr>
            <w:r w:rsidRPr="00B20C56">
              <w:rPr>
                <w:rFonts w:ascii="Segoe UI Symbol" w:hAnsi="Segoe UI Symbol" w:cs="Segoe UI Symbol"/>
              </w:rPr>
              <w:t>☐</w:t>
            </w:r>
            <w:r w:rsidRPr="00B20C56">
              <w:t>In progress</w:t>
            </w:r>
          </w:p>
          <w:p w14:paraId="6E67179F" w14:textId="77777777" w:rsidR="005B5826" w:rsidRPr="00B20C56" w:rsidRDefault="005B5826" w:rsidP="00C46BBB">
            <w:pPr>
              <w:spacing w:line="240" w:lineRule="auto"/>
            </w:pPr>
            <w:r w:rsidRPr="00B20C56">
              <w:rPr>
                <w:rFonts w:ascii="Segoe UI Symbol" w:hAnsi="Segoe UI Symbol" w:cs="Segoe UI Symbol"/>
              </w:rPr>
              <w:t>☐</w:t>
            </w:r>
            <w:r w:rsidRPr="00B20C56">
              <w:t xml:space="preserve">Not applicable </w:t>
            </w:r>
          </w:p>
          <w:p w14:paraId="0402224E" w14:textId="77777777" w:rsidR="005B5826" w:rsidRPr="00B20C56" w:rsidRDefault="005B5826" w:rsidP="00C46BBB">
            <w:pPr>
              <w:spacing w:after="0" w:line="240" w:lineRule="auto"/>
            </w:pPr>
            <w:r w:rsidRPr="00B20C56">
              <w:rPr>
                <w:i/>
                <w:iCs/>
              </w:rPr>
              <w:t>If “No”, EPA recommends that the utility take the following action: Identify and patch vulnerabilities in a risk-informed manner (e.g., critical assets first) as quickly as possible</w:t>
            </w:r>
          </w:p>
        </w:tc>
      </w:tr>
      <w:tr w:rsidR="005B5826" w:rsidRPr="00B20C56" w14:paraId="33DB0ABD" w14:textId="77777777" w:rsidTr="003C0615">
        <w:trPr>
          <w:cantSplit/>
          <w:trHeight w:val="412"/>
        </w:trPr>
        <w:tc>
          <w:tcPr>
            <w:tcW w:w="540" w:type="dxa"/>
            <w:tcBorders>
              <w:top w:val="single" w:sz="4" w:space="0" w:color="auto"/>
              <w:left w:val="single" w:sz="4" w:space="0" w:color="auto"/>
              <w:bottom w:val="single" w:sz="4" w:space="0" w:color="auto"/>
              <w:right w:val="single" w:sz="4" w:space="0" w:color="auto"/>
            </w:tcBorders>
            <w:shd w:val="clear" w:color="auto" w:fill="auto"/>
            <w:tcMar>
              <w:top w:w="86" w:type="dxa"/>
              <w:left w:w="86" w:type="dxa"/>
              <w:bottom w:w="86" w:type="dxa"/>
              <w:right w:w="86" w:type="dxa"/>
            </w:tcMar>
          </w:tcPr>
          <w:p w14:paraId="290AA007" w14:textId="77777777" w:rsidR="005B5826" w:rsidRPr="00B20C56" w:rsidRDefault="005B5826" w:rsidP="00C46BBB">
            <w:pPr>
              <w:spacing w:after="0" w:line="240" w:lineRule="auto"/>
            </w:pPr>
            <w:r w:rsidRPr="00B20C56">
              <w:t>12.</w:t>
            </w: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17A9FFF1" w14:textId="77777777" w:rsidR="005B5826" w:rsidRPr="00B20C56" w:rsidRDefault="005B5826" w:rsidP="00C46BBB">
            <w:pPr>
              <w:spacing w:after="0" w:line="240" w:lineRule="auto"/>
            </w:pPr>
            <w:r w:rsidRPr="00B20C56">
              <w:t>Require unique and separate credentials for users to access OT and IT networks and separate user and privileged (e.g., System Administrator) accounts?</w:t>
            </w:r>
            <w:r w:rsidRPr="00B20C56">
              <w:rPr>
                <w:b/>
                <w:bCs/>
              </w:rPr>
              <w:t xml:space="preserve"> </w:t>
            </w:r>
          </w:p>
        </w:tc>
        <w:tc>
          <w:tcPr>
            <w:tcW w:w="7110" w:type="dxa"/>
            <w:gridSpan w:val="6"/>
            <w:tcBorders>
              <w:top w:val="single" w:sz="4" w:space="0" w:color="auto"/>
              <w:left w:val="single" w:sz="4" w:space="0" w:color="auto"/>
              <w:bottom w:val="single" w:sz="4" w:space="0" w:color="auto"/>
              <w:right w:val="single" w:sz="4" w:space="0" w:color="auto"/>
            </w:tcBorders>
            <w:shd w:val="clear" w:color="auto" w:fill="auto"/>
          </w:tcPr>
          <w:p w14:paraId="6FCC7A65" w14:textId="77777777" w:rsidR="005B5826" w:rsidRPr="00B20C56" w:rsidRDefault="005B5826" w:rsidP="00C46BBB">
            <w:pPr>
              <w:spacing w:after="0" w:line="240" w:lineRule="auto"/>
            </w:pPr>
            <w:r w:rsidRPr="00B20C56">
              <w:rPr>
                <w:rFonts w:ascii="Segoe UI Symbol" w:hAnsi="Segoe UI Symbol" w:cs="Segoe UI Symbol"/>
              </w:rPr>
              <w:t>☐</w:t>
            </w:r>
            <w:r w:rsidRPr="00B20C56">
              <w:t>Yes</w:t>
            </w:r>
          </w:p>
          <w:p w14:paraId="1280573A" w14:textId="77777777" w:rsidR="005B5826" w:rsidRPr="00B20C56" w:rsidRDefault="005B5826" w:rsidP="00C46BBB">
            <w:pPr>
              <w:spacing w:after="0" w:line="240" w:lineRule="auto"/>
            </w:pPr>
            <w:r w:rsidRPr="00B20C56">
              <w:rPr>
                <w:rFonts w:ascii="Segoe UI Symbol" w:hAnsi="Segoe UI Symbol" w:cs="Segoe UI Symbol"/>
              </w:rPr>
              <w:t>☐</w:t>
            </w:r>
            <w:r w:rsidRPr="00B20C56">
              <w:t xml:space="preserve">No </w:t>
            </w:r>
          </w:p>
          <w:p w14:paraId="609EFA26" w14:textId="77777777" w:rsidR="005B5826" w:rsidRPr="00B20C56" w:rsidRDefault="005B5826" w:rsidP="00C46BBB">
            <w:pPr>
              <w:spacing w:after="0" w:line="240" w:lineRule="auto"/>
            </w:pPr>
            <w:r w:rsidRPr="00B20C56">
              <w:rPr>
                <w:rFonts w:ascii="Segoe UI Symbol" w:hAnsi="Segoe UI Symbol" w:cs="Segoe UI Symbol"/>
              </w:rPr>
              <w:t>☐</w:t>
            </w:r>
            <w:r w:rsidRPr="00B20C56">
              <w:t>In progress</w:t>
            </w:r>
          </w:p>
          <w:p w14:paraId="4DEF78D8" w14:textId="77777777" w:rsidR="005B5826" w:rsidRPr="00B20C56" w:rsidRDefault="005B5826" w:rsidP="00C46BBB">
            <w:pPr>
              <w:spacing w:line="240" w:lineRule="auto"/>
            </w:pPr>
            <w:r w:rsidRPr="00B20C56">
              <w:rPr>
                <w:rFonts w:ascii="Segoe UI Symbol" w:hAnsi="Segoe UI Symbol" w:cs="Segoe UI Symbol"/>
              </w:rPr>
              <w:t>☐</w:t>
            </w:r>
            <w:r w:rsidRPr="00B20C56">
              <w:t xml:space="preserve">Not applicable </w:t>
            </w:r>
          </w:p>
          <w:p w14:paraId="76FBC5AA" w14:textId="77777777" w:rsidR="005B5826" w:rsidRPr="00B20C56" w:rsidRDefault="005B5826" w:rsidP="00C46BBB">
            <w:pPr>
              <w:spacing w:after="0" w:line="240" w:lineRule="auto"/>
            </w:pPr>
            <w:r w:rsidRPr="00B20C56">
              <w:rPr>
                <w:i/>
                <w:iCs/>
              </w:rPr>
              <w:t>If “No”, EPA recommends that the utility take the following action: Require a single user to have two different usernames and passwords; one account to access the IT network, and the other account to access the OT network to reduce the risk of an attacker being able to move between both networks using a single login and restrict System Administrator privileges to separate user accounts for administrative actions only and evaluate administrative privileges on a recurring basis to ensure accurate information for the individuals who have these privileges. </w:t>
            </w:r>
            <w:r w:rsidRPr="00B20C56">
              <w:t xml:space="preserve">  </w:t>
            </w:r>
          </w:p>
        </w:tc>
      </w:tr>
      <w:tr w:rsidR="005B5826" w:rsidRPr="00B20C56" w14:paraId="1A44983D" w14:textId="77777777" w:rsidTr="003C0615">
        <w:trPr>
          <w:cantSplit/>
          <w:trHeight w:val="412"/>
        </w:trPr>
        <w:tc>
          <w:tcPr>
            <w:tcW w:w="540" w:type="dxa"/>
            <w:tcBorders>
              <w:top w:val="single" w:sz="4" w:space="0" w:color="auto"/>
              <w:left w:val="single" w:sz="4" w:space="0" w:color="auto"/>
              <w:bottom w:val="single" w:sz="4" w:space="0" w:color="auto"/>
              <w:right w:val="single" w:sz="4" w:space="0" w:color="auto"/>
            </w:tcBorders>
            <w:shd w:val="clear" w:color="auto" w:fill="auto"/>
            <w:tcMar>
              <w:top w:w="86" w:type="dxa"/>
              <w:left w:w="86" w:type="dxa"/>
              <w:bottom w:w="86" w:type="dxa"/>
              <w:right w:w="86" w:type="dxa"/>
            </w:tcMar>
          </w:tcPr>
          <w:p w14:paraId="7537B16D" w14:textId="77777777" w:rsidR="005B5826" w:rsidRPr="00B20C56" w:rsidRDefault="005B5826" w:rsidP="00C46BBB">
            <w:pPr>
              <w:spacing w:after="0" w:line="240" w:lineRule="auto"/>
            </w:pPr>
            <w:r w:rsidRPr="00B20C56">
              <w:t>13.</w:t>
            </w: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749E8859" w14:textId="77777777" w:rsidR="005B5826" w:rsidRPr="00B20C56" w:rsidRDefault="005B5826" w:rsidP="00C46BBB">
            <w:pPr>
              <w:spacing w:after="0" w:line="240" w:lineRule="auto"/>
            </w:pPr>
            <w:r w:rsidRPr="00B20C56">
              <w:t>Prohibit the connection of unauthorized hardware (e.g., USB devices, removable media, laptops brought in by others) to OT and IT assets?</w:t>
            </w:r>
            <w:r w:rsidRPr="00B20C56">
              <w:rPr>
                <w:b/>
                <w:bCs/>
              </w:rPr>
              <w:t xml:space="preserve"> </w:t>
            </w:r>
          </w:p>
        </w:tc>
        <w:tc>
          <w:tcPr>
            <w:tcW w:w="7110" w:type="dxa"/>
            <w:gridSpan w:val="6"/>
            <w:tcBorders>
              <w:top w:val="single" w:sz="4" w:space="0" w:color="auto"/>
              <w:left w:val="single" w:sz="4" w:space="0" w:color="auto"/>
              <w:bottom w:val="single" w:sz="4" w:space="0" w:color="auto"/>
              <w:right w:val="single" w:sz="4" w:space="0" w:color="auto"/>
            </w:tcBorders>
            <w:shd w:val="clear" w:color="auto" w:fill="auto"/>
          </w:tcPr>
          <w:p w14:paraId="00E1B1F3" w14:textId="77777777" w:rsidR="005B5826" w:rsidRPr="00B20C56" w:rsidRDefault="005B5826" w:rsidP="00C46BBB">
            <w:pPr>
              <w:spacing w:after="0" w:line="240" w:lineRule="auto"/>
            </w:pPr>
            <w:r w:rsidRPr="00B20C56">
              <w:rPr>
                <w:rFonts w:ascii="Segoe UI Symbol" w:hAnsi="Segoe UI Symbol" w:cs="Segoe UI Symbol"/>
              </w:rPr>
              <w:t>☐</w:t>
            </w:r>
            <w:r w:rsidRPr="00B20C56">
              <w:t>Yes</w:t>
            </w:r>
          </w:p>
          <w:p w14:paraId="6D74753E" w14:textId="77777777" w:rsidR="005B5826" w:rsidRPr="00B20C56" w:rsidRDefault="005B5826" w:rsidP="00C46BBB">
            <w:pPr>
              <w:spacing w:after="0" w:line="240" w:lineRule="auto"/>
            </w:pPr>
            <w:r w:rsidRPr="00B20C56">
              <w:rPr>
                <w:rFonts w:ascii="Segoe UI Symbol" w:hAnsi="Segoe UI Symbol" w:cs="Segoe UI Symbol"/>
              </w:rPr>
              <w:t>☐</w:t>
            </w:r>
            <w:r w:rsidRPr="00B20C56">
              <w:t xml:space="preserve">No </w:t>
            </w:r>
          </w:p>
          <w:p w14:paraId="27C2ADAF" w14:textId="77777777" w:rsidR="005B5826" w:rsidRPr="00B20C56" w:rsidRDefault="005B5826" w:rsidP="00C46BBB">
            <w:pPr>
              <w:spacing w:after="0" w:line="240" w:lineRule="auto"/>
            </w:pPr>
            <w:r w:rsidRPr="00B20C56">
              <w:rPr>
                <w:rFonts w:ascii="Segoe UI Symbol" w:hAnsi="Segoe UI Symbol" w:cs="Segoe UI Symbol"/>
              </w:rPr>
              <w:t>☐</w:t>
            </w:r>
            <w:r w:rsidRPr="00B20C56">
              <w:t>In progress</w:t>
            </w:r>
          </w:p>
          <w:p w14:paraId="728DCFA3" w14:textId="77777777" w:rsidR="005B5826" w:rsidRPr="00B20C56" w:rsidRDefault="005B5826" w:rsidP="00C46BBB">
            <w:pPr>
              <w:spacing w:line="240" w:lineRule="auto"/>
            </w:pPr>
            <w:r w:rsidRPr="00B20C56">
              <w:rPr>
                <w:rFonts w:ascii="Segoe UI Symbol" w:hAnsi="Segoe UI Symbol" w:cs="Segoe UI Symbol"/>
              </w:rPr>
              <w:t>☐</w:t>
            </w:r>
            <w:r w:rsidRPr="00B20C56">
              <w:t xml:space="preserve">Not applicable </w:t>
            </w:r>
          </w:p>
          <w:p w14:paraId="4563A1D7" w14:textId="77777777" w:rsidR="005B5826" w:rsidRPr="00B20C56" w:rsidRDefault="005B5826" w:rsidP="00C46BBB">
            <w:pPr>
              <w:spacing w:after="0" w:line="240" w:lineRule="auto"/>
            </w:pPr>
            <w:r w:rsidRPr="00B20C56">
              <w:rPr>
                <w:i/>
                <w:iCs/>
              </w:rPr>
              <w:t>If “No”, EPA recommends that the utility take the following action: When feasible, remove, disable, or otherwise secure physical ports (e.g., USB ports on a laptop) to prevent unauthorized assets from connecting.</w:t>
            </w:r>
          </w:p>
        </w:tc>
      </w:tr>
      <w:tr w:rsidR="005B5826" w:rsidRPr="00B20C56" w14:paraId="18E6298E" w14:textId="77777777" w:rsidTr="003C0615">
        <w:trPr>
          <w:cantSplit/>
          <w:trHeight w:val="412"/>
        </w:trPr>
        <w:tc>
          <w:tcPr>
            <w:tcW w:w="540" w:type="dxa"/>
            <w:tcBorders>
              <w:top w:val="single" w:sz="4" w:space="0" w:color="auto"/>
              <w:left w:val="single" w:sz="4" w:space="0" w:color="auto"/>
              <w:bottom w:val="single" w:sz="4" w:space="0" w:color="auto"/>
              <w:right w:val="single" w:sz="4" w:space="0" w:color="auto"/>
            </w:tcBorders>
            <w:shd w:val="clear" w:color="auto" w:fill="auto"/>
            <w:tcMar>
              <w:top w:w="86" w:type="dxa"/>
              <w:left w:w="86" w:type="dxa"/>
              <w:bottom w:w="86" w:type="dxa"/>
              <w:right w:w="86" w:type="dxa"/>
            </w:tcMar>
          </w:tcPr>
          <w:p w14:paraId="54911B8C" w14:textId="77777777" w:rsidR="005B5826" w:rsidRPr="00B20C56" w:rsidRDefault="005B5826" w:rsidP="00C46BBB">
            <w:pPr>
              <w:spacing w:after="0" w:line="240" w:lineRule="auto"/>
            </w:pPr>
            <w:r w:rsidRPr="00B20C56">
              <w:lastRenderedPageBreak/>
              <w:t>14.</w:t>
            </w: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5DDABD53" w14:textId="77777777" w:rsidR="005B5826" w:rsidRPr="00B20C56" w:rsidRDefault="005B5826" w:rsidP="00C46BBB">
            <w:pPr>
              <w:spacing w:after="0" w:line="240" w:lineRule="auto"/>
            </w:pPr>
            <w:r w:rsidRPr="00B20C56">
              <w:t>Immediately disable access to an account or network when access is no longer required due to retirement, change of role, termination, or other factors?</w:t>
            </w:r>
          </w:p>
        </w:tc>
        <w:tc>
          <w:tcPr>
            <w:tcW w:w="7110" w:type="dxa"/>
            <w:gridSpan w:val="6"/>
            <w:tcBorders>
              <w:top w:val="single" w:sz="4" w:space="0" w:color="auto"/>
              <w:left w:val="single" w:sz="4" w:space="0" w:color="auto"/>
              <w:bottom w:val="single" w:sz="4" w:space="0" w:color="auto"/>
              <w:right w:val="single" w:sz="4" w:space="0" w:color="auto"/>
            </w:tcBorders>
            <w:shd w:val="clear" w:color="auto" w:fill="auto"/>
          </w:tcPr>
          <w:p w14:paraId="2B9DEF79" w14:textId="77777777" w:rsidR="005B5826" w:rsidRPr="00B20C56" w:rsidRDefault="005B5826" w:rsidP="00C46BBB">
            <w:pPr>
              <w:spacing w:after="0" w:line="240" w:lineRule="auto"/>
            </w:pPr>
            <w:r w:rsidRPr="00B20C56">
              <w:rPr>
                <w:rFonts w:ascii="Segoe UI Symbol" w:hAnsi="Segoe UI Symbol" w:cs="Segoe UI Symbol"/>
              </w:rPr>
              <w:t>☐</w:t>
            </w:r>
            <w:r w:rsidRPr="00B20C56">
              <w:t>Yes</w:t>
            </w:r>
          </w:p>
          <w:p w14:paraId="64F8B206" w14:textId="77777777" w:rsidR="005B5826" w:rsidRPr="00B20C56" w:rsidRDefault="005B5826" w:rsidP="00C46BBB">
            <w:pPr>
              <w:spacing w:after="0" w:line="240" w:lineRule="auto"/>
            </w:pPr>
            <w:r w:rsidRPr="00B20C56">
              <w:rPr>
                <w:rFonts w:ascii="Segoe UI Symbol" w:hAnsi="Segoe UI Symbol" w:cs="Segoe UI Symbol"/>
              </w:rPr>
              <w:t>☐</w:t>
            </w:r>
            <w:r w:rsidRPr="00B20C56">
              <w:t xml:space="preserve">No </w:t>
            </w:r>
          </w:p>
          <w:p w14:paraId="33D26B72" w14:textId="77777777" w:rsidR="005B5826" w:rsidRPr="00B20C56" w:rsidRDefault="005B5826" w:rsidP="00C46BBB">
            <w:pPr>
              <w:spacing w:after="0" w:line="240" w:lineRule="auto"/>
            </w:pPr>
            <w:r w:rsidRPr="00B20C56">
              <w:rPr>
                <w:rFonts w:ascii="Segoe UI Symbol" w:hAnsi="Segoe UI Symbol" w:cs="Segoe UI Symbol"/>
              </w:rPr>
              <w:t>☐</w:t>
            </w:r>
            <w:r w:rsidRPr="00B20C56">
              <w:t>In progress</w:t>
            </w:r>
          </w:p>
          <w:p w14:paraId="2A70B108" w14:textId="77777777" w:rsidR="005B5826" w:rsidRPr="00B20C56" w:rsidRDefault="005B5826" w:rsidP="00C46BBB">
            <w:pPr>
              <w:spacing w:line="240" w:lineRule="auto"/>
            </w:pPr>
            <w:r w:rsidRPr="00B20C56">
              <w:rPr>
                <w:rFonts w:ascii="Segoe UI Symbol" w:hAnsi="Segoe UI Symbol" w:cs="Segoe UI Symbol"/>
              </w:rPr>
              <w:t>☐</w:t>
            </w:r>
            <w:r w:rsidRPr="00B20C56">
              <w:t xml:space="preserve">Not applicable </w:t>
            </w:r>
          </w:p>
          <w:p w14:paraId="404457B9" w14:textId="77777777" w:rsidR="005B5826" w:rsidRPr="00B20C56" w:rsidRDefault="005B5826" w:rsidP="00C46BBB">
            <w:pPr>
              <w:spacing w:after="0" w:line="240" w:lineRule="auto"/>
            </w:pPr>
            <w:r w:rsidRPr="00B20C56">
              <w:rPr>
                <w:i/>
                <w:iCs/>
              </w:rPr>
              <w:t>If “No”, EPA recommends that the utility take the following action: Terminate access immediately to accounts or networks upon a change in an individual’s status making access unnecessary (i.e., retirement, change in position, etc.).</w:t>
            </w:r>
          </w:p>
        </w:tc>
      </w:tr>
      <w:tr w:rsidR="005B5826" w:rsidRPr="00B20C56" w14:paraId="6A94405A" w14:textId="77777777" w:rsidTr="003C0615">
        <w:trPr>
          <w:cantSplit/>
        </w:trPr>
        <w:tc>
          <w:tcPr>
            <w:tcW w:w="540" w:type="dxa"/>
            <w:tcBorders>
              <w:top w:val="single" w:sz="4" w:space="0" w:color="auto"/>
              <w:left w:val="single" w:sz="4" w:space="0" w:color="auto"/>
              <w:bottom w:val="single" w:sz="4" w:space="0" w:color="auto"/>
            </w:tcBorders>
            <w:shd w:val="clear" w:color="auto" w:fill="D9E2F3"/>
            <w:tcMar>
              <w:top w:w="86" w:type="dxa"/>
              <w:left w:w="86" w:type="dxa"/>
              <w:bottom w:w="86" w:type="dxa"/>
              <w:right w:w="86" w:type="dxa"/>
            </w:tcMar>
          </w:tcPr>
          <w:p w14:paraId="50D4DBCA" w14:textId="77777777" w:rsidR="005B5826" w:rsidRPr="00B20C56" w:rsidRDefault="005B5826" w:rsidP="00C46BBB">
            <w:pPr>
              <w:spacing w:after="0" w:line="240" w:lineRule="auto"/>
              <w:rPr>
                <w:rFonts w:ascii="Segoe UI Symbol" w:hAnsi="Segoe UI Symbol" w:cs="Segoe UI Symbol"/>
              </w:rPr>
            </w:pPr>
          </w:p>
        </w:tc>
        <w:tc>
          <w:tcPr>
            <w:tcW w:w="6536" w:type="dxa"/>
            <w:gridSpan w:val="5"/>
            <w:tcBorders>
              <w:top w:val="single" w:sz="4" w:space="0" w:color="auto"/>
              <w:bottom w:val="single" w:sz="4" w:space="0" w:color="auto"/>
            </w:tcBorders>
            <w:shd w:val="clear" w:color="auto" w:fill="D9E2F3"/>
          </w:tcPr>
          <w:p w14:paraId="1100BEDC" w14:textId="77777777" w:rsidR="005B5826" w:rsidRPr="00B20C56" w:rsidRDefault="005B5826" w:rsidP="00C46BBB">
            <w:pPr>
              <w:spacing w:after="0" w:line="240" w:lineRule="auto"/>
              <w:rPr>
                <w:rFonts w:ascii="Segoe UI Symbol" w:hAnsi="Segoe UI Symbol" w:cs="Segoe UI Symbol"/>
              </w:rPr>
            </w:pPr>
            <w:r w:rsidRPr="00B20C56">
              <w:rPr>
                <w:b/>
                <w:bCs/>
              </w:rPr>
              <w:t>Conduct Cybersecurity Awareness Training</w:t>
            </w:r>
          </w:p>
        </w:tc>
        <w:tc>
          <w:tcPr>
            <w:tcW w:w="3539" w:type="dxa"/>
            <w:gridSpan w:val="2"/>
            <w:tcBorders>
              <w:top w:val="single" w:sz="4" w:space="0" w:color="auto"/>
              <w:bottom w:val="single" w:sz="4" w:space="0" w:color="auto"/>
              <w:right w:val="single" w:sz="4" w:space="0" w:color="auto"/>
            </w:tcBorders>
            <w:shd w:val="clear" w:color="auto" w:fill="D9E2F3"/>
          </w:tcPr>
          <w:p w14:paraId="64A6B5AB" w14:textId="77777777" w:rsidR="005B5826" w:rsidRPr="00B20C56" w:rsidRDefault="005B5826" w:rsidP="00C46BBB">
            <w:pPr>
              <w:spacing w:after="0" w:line="240" w:lineRule="auto"/>
              <w:rPr>
                <w:rFonts w:ascii="Segoe UI Symbol" w:hAnsi="Segoe UI Symbol" w:cs="Segoe UI Symbol"/>
              </w:rPr>
            </w:pPr>
          </w:p>
        </w:tc>
      </w:tr>
      <w:tr w:rsidR="005B5826" w:rsidRPr="00B20C56" w14:paraId="2AAA0A95" w14:textId="77777777" w:rsidTr="003C0615">
        <w:trPr>
          <w:cantSplit/>
          <w:trHeight w:val="412"/>
        </w:trPr>
        <w:tc>
          <w:tcPr>
            <w:tcW w:w="540" w:type="dxa"/>
            <w:tcBorders>
              <w:top w:val="single" w:sz="4" w:space="0" w:color="auto"/>
              <w:left w:val="single" w:sz="4" w:space="0" w:color="auto"/>
              <w:bottom w:val="single" w:sz="4" w:space="0" w:color="auto"/>
              <w:right w:val="single" w:sz="4" w:space="0" w:color="auto"/>
            </w:tcBorders>
            <w:shd w:val="clear" w:color="auto" w:fill="auto"/>
            <w:tcMar>
              <w:top w:w="86" w:type="dxa"/>
              <w:left w:w="86" w:type="dxa"/>
              <w:bottom w:w="86" w:type="dxa"/>
              <w:right w:w="86" w:type="dxa"/>
            </w:tcMar>
          </w:tcPr>
          <w:p w14:paraId="5475B7BA" w14:textId="77777777" w:rsidR="005B5826" w:rsidRPr="00B20C56" w:rsidRDefault="005B5826" w:rsidP="00C46BBB">
            <w:pPr>
              <w:spacing w:after="0" w:line="240" w:lineRule="auto"/>
            </w:pPr>
            <w:r w:rsidRPr="00B20C56">
              <w:t>15.</w:t>
            </w: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43163E26" w14:textId="77777777" w:rsidR="005B5826" w:rsidRPr="00B20C56" w:rsidRDefault="005B5826" w:rsidP="00C46BBB">
            <w:pPr>
              <w:spacing w:after="0" w:line="240" w:lineRule="auto"/>
            </w:pPr>
            <w:r w:rsidRPr="00B20C56">
              <w:t>Provide/conduct annual cybersecurity awareness training for all utility personnel that covers basic cybersecurity concepts?</w:t>
            </w:r>
          </w:p>
        </w:tc>
        <w:tc>
          <w:tcPr>
            <w:tcW w:w="7110" w:type="dxa"/>
            <w:gridSpan w:val="6"/>
            <w:tcBorders>
              <w:top w:val="single" w:sz="4" w:space="0" w:color="auto"/>
              <w:left w:val="single" w:sz="4" w:space="0" w:color="auto"/>
              <w:bottom w:val="single" w:sz="4" w:space="0" w:color="auto"/>
              <w:right w:val="single" w:sz="4" w:space="0" w:color="auto"/>
            </w:tcBorders>
            <w:shd w:val="clear" w:color="auto" w:fill="auto"/>
          </w:tcPr>
          <w:p w14:paraId="475B2101" w14:textId="77777777" w:rsidR="005B5826" w:rsidRPr="00B20C56" w:rsidRDefault="005B5826" w:rsidP="00C46BBB">
            <w:pPr>
              <w:spacing w:after="0" w:line="240" w:lineRule="auto"/>
            </w:pPr>
            <w:r w:rsidRPr="00B20C56">
              <w:rPr>
                <w:rFonts w:ascii="Segoe UI Symbol" w:hAnsi="Segoe UI Symbol" w:cs="Segoe UI Symbol"/>
              </w:rPr>
              <w:t>☐</w:t>
            </w:r>
            <w:r w:rsidRPr="00B20C56">
              <w:t>Yes</w:t>
            </w:r>
          </w:p>
          <w:p w14:paraId="0E0DFE1B" w14:textId="77777777" w:rsidR="005B5826" w:rsidRPr="00B20C56" w:rsidRDefault="005B5826" w:rsidP="00C46BBB">
            <w:pPr>
              <w:spacing w:after="0" w:line="240" w:lineRule="auto"/>
            </w:pPr>
            <w:r w:rsidRPr="00B20C56">
              <w:rPr>
                <w:rFonts w:ascii="Segoe UI Symbol" w:hAnsi="Segoe UI Symbol" w:cs="Segoe UI Symbol"/>
              </w:rPr>
              <w:t>☐</w:t>
            </w:r>
            <w:r w:rsidRPr="00B20C56">
              <w:t xml:space="preserve">No </w:t>
            </w:r>
          </w:p>
          <w:p w14:paraId="49DA0403" w14:textId="77777777" w:rsidR="005B5826" w:rsidRPr="00B20C56" w:rsidRDefault="005B5826" w:rsidP="00C46BBB">
            <w:pPr>
              <w:spacing w:after="0" w:line="240" w:lineRule="auto"/>
            </w:pPr>
            <w:r w:rsidRPr="00B20C56">
              <w:rPr>
                <w:rFonts w:ascii="Segoe UI Symbol" w:hAnsi="Segoe UI Symbol" w:cs="Segoe UI Symbol"/>
              </w:rPr>
              <w:t>☐</w:t>
            </w:r>
            <w:r w:rsidRPr="00B20C56">
              <w:t>In progress</w:t>
            </w:r>
          </w:p>
          <w:p w14:paraId="4BD8B564" w14:textId="77777777" w:rsidR="005B5826" w:rsidRPr="00B20C56" w:rsidRDefault="005B5826" w:rsidP="00C46BBB">
            <w:pPr>
              <w:spacing w:line="240" w:lineRule="auto"/>
            </w:pPr>
            <w:r w:rsidRPr="00B20C56">
              <w:rPr>
                <w:rFonts w:ascii="Segoe UI Symbol" w:hAnsi="Segoe UI Symbol" w:cs="Segoe UI Symbol"/>
              </w:rPr>
              <w:t>☐</w:t>
            </w:r>
            <w:r w:rsidRPr="00B20C56">
              <w:t xml:space="preserve">Not applicable </w:t>
            </w:r>
          </w:p>
          <w:p w14:paraId="53B3900C" w14:textId="77777777" w:rsidR="005B5826" w:rsidRPr="00B20C56" w:rsidRDefault="005B5826" w:rsidP="00C46BBB">
            <w:pPr>
              <w:spacing w:after="0" w:line="240" w:lineRule="auto"/>
              <w:rPr>
                <w:rFonts w:ascii="Segoe UI Symbol" w:hAnsi="Segoe UI Symbol" w:cs="Segoe UI Symbol"/>
              </w:rPr>
            </w:pPr>
            <w:r w:rsidRPr="00B20C56">
              <w:rPr>
                <w:i/>
                <w:iCs/>
              </w:rPr>
              <w:t>If “No”, EPA recommends that the utility take the following action: Conduct cybersecurity awareness training annually, at a minimum, to help all employees understand the importance of cybersecurity and how to prevent and respond to cyberattacks.</w:t>
            </w:r>
          </w:p>
        </w:tc>
      </w:tr>
    </w:tbl>
    <w:p w14:paraId="092084A2" w14:textId="0E4FCB0F" w:rsidR="007C4A49" w:rsidRPr="00B20C56" w:rsidRDefault="003361ED" w:rsidP="00345F8A">
      <w:pPr>
        <w:pStyle w:val="Heading2"/>
      </w:pPr>
      <w:bookmarkStart w:id="26" w:name="_Toc202855180"/>
      <w:r>
        <w:t>3</w:t>
      </w:r>
      <w:r w:rsidR="007C4A49" w:rsidRPr="00B20C56">
        <w:t>.</w:t>
      </w:r>
      <w:r w:rsidR="00796C14" w:rsidRPr="00B20C56">
        <w:t>3</w:t>
      </w:r>
      <w:r w:rsidR="003835D5" w:rsidRPr="00B20C56">
        <w:t xml:space="preserve">  </w:t>
      </w:r>
      <w:r w:rsidR="007C4A49" w:rsidRPr="00B20C56">
        <w:t>Other Mitigation Actions</w:t>
      </w:r>
      <w:bookmarkEnd w:id="26"/>
    </w:p>
    <w:p w14:paraId="61E38CDE" w14:textId="649F8B51" w:rsidR="00BE7A6B" w:rsidRPr="00B20C56" w:rsidRDefault="00792245" w:rsidP="00BE7A6B">
      <w:pPr>
        <w:spacing w:after="120"/>
      </w:pPr>
      <w:r w:rsidRPr="00B20C56">
        <w:t>List</w:t>
      </w:r>
      <w:r w:rsidR="007C4A49" w:rsidRPr="00B20C56">
        <w:t xml:space="preserve"> </w:t>
      </w:r>
      <w:r w:rsidRPr="00B20C56">
        <w:t>any mitigation procedures or projects implemented at your utility,</w:t>
      </w:r>
      <w:r w:rsidR="007C4A49" w:rsidRPr="00B20C56">
        <w:t xml:space="preserve"> such as raising </w:t>
      </w:r>
      <w:r w:rsidR="00E70B23" w:rsidRPr="00B20C56">
        <w:t xml:space="preserve">facilities </w:t>
      </w:r>
      <w:r w:rsidR="00401B4A" w:rsidRPr="00B20C56">
        <w:t>and controls or</w:t>
      </w:r>
      <w:r w:rsidR="00E70B23" w:rsidRPr="00B20C56">
        <w:t xml:space="preserve"> </w:t>
      </w:r>
      <w:r w:rsidR="007C4A49" w:rsidRPr="00B20C56">
        <w:t xml:space="preserve">constructing </w:t>
      </w:r>
      <w:r w:rsidR="00AF3F04" w:rsidRPr="00B20C56">
        <w:t xml:space="preserve">berms </w:t>
      </w:r>
      <w:r w:rsidR="00E70B23" w:rsidRPr="00B20C56">
        <w:t xml:space="preserve">to protect against flood damage. </w:t>
      </w:r>
    </w:p>
    <w:p w14:paraId="53C1C17A" w14:textId="159DCFE5" w:rsidR="00380ECF" w:rsidRPr="00B20C56" w:rsidRDefault="00380ECF" w:rsidP="0005330B">
      <w:pPr>
        <w:pStyle w:val="Heading3-NoTOC"/>
      </w:pPr>
      <w:r w:rsidRPr="00B20C56">
        <w:t>Mitigation Actions</w:t>
      </w:r>
    </w:p>
    <w:tbl>
      <w:tblPr>
        <w:tblW w:w="1050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2585"/>
        <w:gridCol w:w="2610"/>
        <w:gridCol w:w="5310"/>
      </w:tblGrid>
      <w:tr w:rsidR="00380ECF" w:rsidRPr="00B20C56" w14:paraId="7CFB8D6F" w14:textId="77777777" w:rsidTr="00A6789A">
        <w:trPr>
          <w:trHeight w:val="453"/>
          <w:tblHeader/>
        </w:trPr>
        <w:tc>
          <w:tcPr>
            <w:tcW w:w="2585" w:type="dxa"/>
            <w:shd w:val="clear" w:color="auto" w:fill="BFBFBF" w:themeFill="background1" w:themeFillShade="BF"/>
            <w:vAlign w:val="center"/>
          </w:tcPr>
          <w:p w14:paraId="60DCF8BB" w14:textId="77777777" w:rsidR="00380ECF" w:rsidRPr="00B20C56" w:rsidRDefault="00380ECF" w:rsidP="008A66BA">
            <w:pPr>
              <w:pStyle w:val="TableParagraph"/>
              <w:jc w:val="center"/>
              <w:rPr>
                <w:rFonts w:ascii="Times New Roman"/>
                <w:b/>
                <w:bCs/>
                <w:sz w:val="20"/>
              </w:rPr>
            </w:pPr>
            <w:r w:rsidRPr="00B20C56">
              <w:rPr>
                <w:b/>
                <w:bCs/>
              </w:rPr>
              <w:t>Type</w:t>
            </w:r>
          </w:p>
        </w:tc>
        <w:tc>
          <w:tcPr>
            <w:tcW w:w="2610" w:type="dxa"/>
            <w:shd w:val="clear" w:color="auto" w:fill="BFBFBF" w:themeFill="background1" w:themeFillShade="BF"/>
            <w:vAlign w:val="center"/>
          </w:tcPr>
          <w:p w14:paraId="183F056A" w14:textId="77777777" w:rsidR="00380ECF" w:rsidRPr="00B20C56" w:rsidRDefault="00380ECF" w:rsidP="008A66BA">
            <w:pPr>
              <w:pStyle w:val="TableParagraph"/>
              <w:ind w:left="80"/>
              <w:jc w:val="center"/>
              <w:rPr>
                <w:b/>
                <w:bCs/>
                <w:color w:val="231F20"/>
              </w:rPr>
            </w:pPr>
            <w:r w:rsidRPr="00B20C56">
              <w:rPr>
                <w:b/>
                <w:bCs/>
              </w:rPr>
              <w:t>Location</w:t>
            </w:r>
          </w:p>
        </w:tc>
        <w:tc>
          <w:tcPr>
            <w:tcW w:w="5310" w:type="dxa"/>
            <w:shd w:val="clear" w:color="auto" w:fill="BFBFBF" w:themeFill="background1" w:themeFillShade="BF"/>
            <w:vAlign w:val="center"/>
          </w:tcPr>
          <w:p w14:paraId="44BF6110" w14:textId="77777777" w:rsidR="00380ECF" w:rsidRPr="00B20C56" w:rsidRDefault="00380ECF" w:rsidP="008A66BA">
            <w:pPr>
              <w:pStyle w:val="TableParagraph"/>
              <w:ind w:left="52" w:right="95"/>
              <w:jc w:val="center"/>
              <w:rPr>
                <w:rFonts w:ascii="Times New Roman"/>
                <w:b/>
                <w:bCs/>
                <w:sz w:val="20"/>
              </w:rPr>
            </w:pPr>
            <w:r w:rsidRPr="00B20C56">
              <w:rPr>
                <w:b/>
                <w:bCs/>
              </w:rPr>
              <w:t>Comments</w:t>
            </w:r>
          </w:p>
        </w:tc>
      </w:tr>
      <w:tr w:rsidR="00380ECF" w:rsidRPr="00B20C56" w14:paraId="12758A7A" w14:textId="77777777" w:rsidTr="00A6789A">
        <w:trPr>
          <w:trHeight w:val="453"/>
        </w:trPr>
        <w:tc>
          <w:tcPr>
            <w:tcW w:w="2585" w:type="dxa"/>
          </w:tcPr>
          <w:p w14:paraId="596DC75F" w14:textId="77777777" w:rsidR="00380ECF" w:rsidRPr="00B20C56" w:rsidRDefault="00380ECF" w:rsidP="008A66BA">
            <w:pPr>
              <w:spacing w:after="0" w:line="240" w:lineRule="auto"/>
              <w:ind w:left="60"/>
              <w:rPr>
                <w:i/>
                <w:iCs/>
              </w:rPr>
            </w:pPr>
            <w:r w:rsidRPr="00B20C56">
              <w:rPr>
                <w:i/>
              </w:rPr>
              <w:t>Backup power</w:t>
            </w:r>
          </w:p>
        </w:tc>
        <w:tc>
          <w:tcPr>
            <w:tcW w:w="2610" w:type="dxa"/>
          </w:tcPr>
          <w:p w14:paraId="63865EA7" w14:textId="77777777" w:rsidR="00380ECF" w:rsidRPr="00B20C56" w:rsidRDefault="00380ECF" w:rsidP="008A66BA">
            <w:pPr>
              <w:spacing w:after="0" w:line="240" w:lineRule="auto"/>
              <w:ind w:left="60"/>
              <w:rPr>
                <w:i/>
                <w:iCs/>
              </w:rPr>
            </w:pPr>
            <w:r w:rsidRPr="00B20C56">
              <w:rPr>
                <w:i/>
              </w:rPr>
              <w:t>South lift station</w:t>
            </w:r>
          </w:p>
        </w:tc>
        <w:tc>
          <w:tcPr>
            <w:tcW w:w="5310" w:type="dxa"/>
          </w:tcPr>
          <w:p w14:paraId="34EA1006" w14:textId="4D08025A" w:rsidR="00380ECF" w:rsidRPr="00B20C56" w:rsidRDefault="00380ECF" w:rsidP="008A66BA">
            <w:pPr>
              <w:spacing w:after="0" w:line="240" w:lineRule="auto"/>
              <w:ind w:left="60"/>
              <w:rPr>
                <w:i/>
                <w:iCs/>
              </w:rPr>
            </w:pPr>
            <w:r w:rsidRPr="00B20C56">
              <w:rPr>
                <w:i/>
              </w:rPr>
              <w:t>A diesel-powered generator was permanently installed with an auto transfer switch to ensure this lift station does not flood out during a power outage</w:t>
            </w:r>
            <w:r w:rsidR="0011517D" w:rsidRPr="00B20C56">
              <w:rPr>
                <w:i/>
              </w:rPr>
              <w:t>.</w:t>
            </w:r>
          </w:p>
        </w:tc>
      </w:tr>
      <w:tr w:rsidR="00380ECF" w:rsidRPr="00B20C56" w14:paraId="0FE2A47A" w14:textId="77777777" w:rsidTr="00A6789A">
        <w:trPr>
          <w:trHeight w:val="453"/>
        </w:trPr>
        <w:tc>
          <w:tcPr>
            <w:tcW w:w="2585" w:type="dxa"/>
          </w:tcPr>
          <w:p w14:paraId="424E2B0F" w14:textId="77777777" w:rsidR="00380ECF" w:rsidRPr="00B20C56" w:rsidRDefault="00380ECF" w:rsidP="008A66BA">
            <w:pPr>
              <w:spacing w:after="0" w:line="240" w:lineRule="auto"/>
              <w:ind w:left="60"/>
              <w:rPr>
                <w:i/>
                <w:iCs/>
              </w:rPr>
            </w:pPr>
            <w:r w:rsidRPr="00B20C56">
              <w:rPr>
                <w:i/>
              </w:rPr>
              <w:t>Watertight doors</w:t>
            </w:r>
          </w:p>
        </w:tc>
        <w:tc>
          <w:tcPr>
            <w:tcW w:w="2610" w:type="dxa"/>
          </w:tcPr>
          <w:p w14:paraId="4BD6B5E4" w14:textId="77777777" w:rsidR="00380ECF" w:rsidRPr="00B20C56" w:rsidRDefault="00380ECF" w:rsidP="008A66BA">
            <w:pPr>
              <w:spacing w:after="0" w:line="240" w:lineRule="auto"/>
              <w:ind w:left="60"/>
              <w:rPr>
                <w:i/>
                <w:iCs/>
              </w:rPr>
            </w:pPr>
            <w:r w:rsidRPr="00B20C56">
              <w:rPr>
                <w:i/>
              </w:rPr>
              <w:t>Treatment plant</w:t>
            </w:r>
          </w:p>
        </w:tc>
        <w:tc>
          <w:tcPr>
            <w:tcW w:w="5310" w:type="dxa"/>
          </w:tcPr>
          <w:p w14:paraId="070CC4B2" w14:textId="474F187A" w:rsidR="00380ECF" w:rsidRPr="00B20C56" w:rsidRDefault="00380ECF" w:rsidP="008A66BA">
            <w:pPr>
              <w:spacing w:after="0" w:line="240" w:lineRule="auto"/>
              <w:ind w:left="60"/>
              <w:rPr>
                <w:i/>
                <w:iCs/>
              </w:rPr>
            </w:pPr>
            <w:r w:rsidRPr="00B20C56">
              <w:rPr>
                <w:i/>
              </w:rPr>
              <w:t>These doors were installed to help ensure floodwaters cannot enter the treatment building and damage control systems</w:t>
            </w:r>
            <w:r w:rsidR="0011517D" w:rsidRPr="00B20C56">
              <w:rPr>
                <w:i/>
              </w:rPr>
              <w:t>.</w:t>
            </w:r>
          </w:p>
        </w:tc>
      </w:tr>
      <w:tr w:rsidR="00380ECF" w:rsidRPr="00B20C56" w14:paraId="5D612287" w14:textId="77777777" w:rsidTr="00A6789A">
        <w:trPr>
          <w:trHeight w:val="453"/>
        </w:trPr>
        <w:tc>
          <w:tcPr>
            <w:tcW w:w="2585" w:type="dxa"/>
          </w:tcPr>
          <w:p w14:paraId="04CC9E90" w14:textId="77777777" w:rsidR="00380ECF" w:rsidRPr="00B20C56" w:rsidRDefault="00380ECF" w:rsidP="008A66BA">
            <w:pPr>
              <w:spacing w:after="0" w:line="240" w:lineRule="auto"/>
              <w:ind w:left="60"/>
              <w:rPr>
                <w:i/>
                <w:iCs/>
              </w:rPr>
            </w:pPr>
            <w:r w:rsidRPr="00B20C56">
              <w:rPr>
                <w:i/>
              </w:rPr>
              <w:t>Earthquake</w:t>
            </w:r>
          </w:p>
        </w:tc>
        <w:tc>
          <w:tcPr>
            <w:tcW w:w="2610" w:type="dxa"/>
          </w:tcPr>
          <w:p w14:paraId="38EB9D4E" w14:textId="77777777" w:rsidR="00380ECF" w:rsidRPr="00B20C56" w:rsidRDefault="00380ECF" w:rsidP="008A66BA">
            <w:pPr>
              <w:spacing w:after="0" w:line="240" w:lineRule="auto"/>
              <w:ind w:left="60"/>
              <w:rPr>
                <w:i/>
                <w:iCs/>
              </w:rPr>
            </w:pPr>
            <w:r w:rsidRPr="00B20C56">
              <w:rPr>
                <w:i/>
              </w:rPr>
              <w:t>All facilities</w:t>
            </w:r>
          </w:p>
        </w:tc>
        <w:tc>
          <w:tcPr>
            <w:tcW w:w="5310" w:type="dxa"/>
          </w:tcPr>
          <w:p w14:paraId="41FE8C82" w14:textId="406ADBBC" w:rsidR="00380ECF" w:rsidRPr="00B20C56" w:rsidRDefault="00380ECF" w:rsidP="008A66BA">
            <w:pPr>
              <w:spacing w:after="0" w:line="240" w:lineRule="auto"/>
              <w:ind w:left="60"/>
              <w:rPr>
                <w:i/>
                <w:iCs/>
              </w:rPr>
            </w:pPr>
            <w:r w:rsidRPr="00B20C56">
              <w:rPr>
                <w:i/>
              </w:rPr>
              <w:t>Anchored equipment (e.g., computers, bookshelves) as well as laboratory equipment and chemical and fuel tanks</w:t>
            </w:r>
            <w:r w:rsidR="0011517D" w:rsidRPr="00B20C56">
              <w:rPr>
                <w:i/>
              </w:rPr>
              <w:t>.</w:t>
            </w:r>
          </w:p>
        </w:tc>
      </w:tr>
      <w:tr w:rsidR="00380ECF" w:rsidRPr="00B20C56" w14:paraId="342ADEDD" w14:textId="77777777" w:rsidTr="00A6789A">
        <w:trPr>
          <w:trHeight w:val="453"/>
        </w:trPr>
        <w:tc>
          <w:tcPr>
            <w:tcW w:w="2585" w:type="dxa"/>
          </w:tcPr>
          <w:p w14:paraId="727683EF" w14:textId="77777777" w:rsidR="00380ECF" w:rsidRPr="00B20C56" w:rsidRDefault="00380ECF" w:rsidP="008A66BA">
            <w:pPr>
              <w:spacing w:after="0" w:line="240" w:lineRule="auto"/>
              <w:ind w:left="60"/>
              <w:rPr>
                <w:i/>
                <w:iCs/>
              </w:rPr>
            </w:pPr>
            <w:r w:rsidRPr="00B20C56">
              <w:rPr>
                <w:i/>
                <w:iCs/>
              </w:rPr>
              <w:t>Cybersecurity</w:t>
            </w:r>
          </w:p>
        </w:tc>
        <w:tc>
          <w:tcPr>
            <w:tcW w:w="2610" w:type="dxa"/>
          </w:tcPr>
          <w:p w14:paraId="47B0616F" w14:textId="77777777" w:rsidR="00380ECF" w:rsidRPr="00B20C56" w:rsidRDefault="00380ECF" w:rsidP="008A66BA">
            <w:pPr>
              <w:spacing w:after="0" w:line="240" w:lineRule="auto"/>
              <w:ind w:left="60"/>
              <w:rPr>
                <w:i/>
                <w:iCs/>
              </w:rPr>
            </w:pPr>
            <w:r w:rsidRPr="00B20C56">
              <w:rPr>
                <w:i/>
                <w:iCs/>
              </w:rPr>
              <w:t>Internet-facing OT equipment</w:t>
            </w:r>
          </w:p>
        </w:tc>
        <w:tc>
          <w:tcPr>
            <w:tcW w:w="5310" w:type="dxa"/>
          </w:tcPr>
          <w:p w14:paraId="5496B1AB" w14:textId="5E7C85D9" w:rsidR="00380ECF" w:rsidRPr="00B20C56" w:rsidRDefault="00380ECF" w:rsidP="008A66BA">
            <w:pPr>
              <w:spacing w:after="0" w:line="240" w:lineRule="auto"/>
              <w:ind w:left="60"/>
              <w:rPr>
                <w:i/>
                <w:iCs/>
              </w:rPr>
            </w:pPr>
            <w:r w:rsidRPr="00B20C56">
              <w:rPr>
                <w:i/>
                <w:iCs/>
              </w:rPr>
              <w:t>Enrolled in CISA Free Vulnerability Scanning service</w:t>
            </w:r>
            <w:r w:rsidR="0011517D" w:rsidRPr="00B20C56">
              <w:rPr>
                <w:i/>
                <w:iCs/>
              </w:rPr>
              <w:t>.</w:t>
            </w:r>
            <w:r w:rsidRPr="00B20C56">
              <w:rPr>
                <w:i/>
                <w:iCs/>
              </w:rPr>
              <w:t xml:space="preserve">  </w:t>
            </w:r>
          </w:p>
        </w:tc>
      </w:tr>
      <w:tr w:rsidR="00380ECF" w:rsidRPr="00B20C56" w14:paraId="197A163F" w14:textId="77777777" w:rsidTr="00A6789A">
        <w:trPr>
          <w:trHeight w:val="453"/>
        </w:trPr>
        <w:tc>
          <w:tcPr>
            <w:tcW w:w="2585" w:type="dxa"/>
          </w:tcPr>
          <w:p w14:paraId="6BB493C8" w14:textId="77777777" w:rsidR="00380ECF" w:rsidRPr="00B20C56" w:rsidRDefault="00380ECF" w:rsidP="008A66BA">
            <w:pPr>
              <w:spacing w:after="0" w:line="240" w:lineRule="auto"/>
              <w:ind w:left="60"/>
            </w:pPr>
            <w:r w:rsidRPr="00B20C56">
              <w:t>Other</w:t>
            </w:r>
          </w:p>
        </w:tc>
        <w:tc>
          <w:tcPr>
            <w:tcW w:w="2610" w:type="dxa"/>
          </w:tcPr>
          <w:p w14:paraId="09965526" w14:textId="77777777" w:rsidR="00380ECF" w:rsidRPr="00B20C56" w:rsidRDefault="00380ECF" w:rsidP="008A66BA">
            <w:pPr>
              <w:spacing w:after="0" w:line="240" w:lineRule="auto"/>
              <w:ind w:left="60"/>
              <w:rPr>
                <w:i/>
                <w:iCs/>
              </w:rPr>
            </w:pPr>
          </w:p>
        </w:tc>
        <w:tc>
          <w:tcPr>
            <w:tcW w:w="5310" w:type="dxa"/>
          </w:tcPr>
          <w:p w14:paraId="674D3F16" w14:textId="77777777" w:rsidR="00380ECF" w:rsidRPr="00B20C56" w:rsidRDefault="00380ECF" w:rsidP="008A66BA">
            <w:pPr>
              <w:spacing w:after="0" w:line="240" w:lineRule="auto"/>
              <w:ind w:left="60"/>
              <w:rPr>
                <w:i/>
                <w:iCs/>
              </w:rPr>
            </w:pPr>
          </w:p>
        </w:tc>
      </w:tr>
      <w:tr w:rsidR="00380ECF" w:rsidRPr="00B20C56" w14:paraId="2619CEA5" w14:textId="77777777" w:rsidTr="00A6789A">
        <w:trPr>
          <w:trHeight w:val="453"/>
        </w:trPr>
        <w:tc>
          <w:tcPr>
            <w:tcW w:w="2585" w:type="dxa"/>
          </w:tcPr>
          <w:p w14:paraId="7BB42DE6" w14:textId="77777777" w:rsidR="00380ECF" w:rsidRPr="00B20C56" w:rsidRDefault="00380ECF" w:rsidP="008A66BA">
            <w:pPr>
              <w:spacing w:after="0" w:line="240" w:lineRule="auto"/>
              <w:ind w:left="60"/>
            </w:pPr>
          </w:p>
        </w:tc>
        <w:tc>
          <w:tcPr>
            <w:tcW w:w="2610" w:type="dxa"/>
          </w:tcPr>
          <w:p w14:paraId="4A51C78A" w14:textId="77777777" w:rsidR="00380ECF" w:rsidRPr="00B20C56" w:rsidRDefault="00380ECF" w:rsidP="008A66BA">
            <w:pPr>
              <w:spacing w:after="0" w:line="240" w:lineRule="auto"/>
              <w:ind w:left="60"/>
              <w:rPr>
                <w:i/>
                <w:iCs/>
              </w:rPr>
            </w:pPr>
          </w:p>
        </w:tc>
        <w:tc>
          <w:tcPr>
            <w:tcW w:w="5310" w:type="dxa"/>
          </w:tcPr>
          <w:p w14:paraId="3E60E40E" w14:textId="77777777" w:rsidR="00380ECF" w:rsidRPr="00B20C56" w:rsidRDefault="00380ECF" w:rsidP="008A66BA">
            <w:pPr>
              <w:spacing w:after="0" w:line="240" w:lineRule="auto"/>
              <w:ind w:left="60"/>
              <w:rPr>
                <w:i/>
                <w:iCs/>
              </w:rPr>
            </w:pPr>
          </w:p>
        </w:tc>
      </w:tr>
    </w:tbl>
    <w:p w14:paraId="23BFCC81" w14:textId="77777777" w:rsidR="00AE0896" w:rsidRPr="00B20C56" w:rsidRDefault="00AE0896">
      <w:r w:rsidRPr="00B20C56">
        <w:br w:type="page"/>
      </w:r>
    </w:p>
    <w:p w14:paraId="10153307" w14:textId="41F5C3EF" w:rsidR="00AE0896" w:rsidRPr="00B20C56" w:rsidRDefault="003361ED" w:rsidP="00345F8A">
      <w:pPr>
        <w:pStyle w:val="Heading1"/>
      </w:pPr>
      <w:bookmarkStart w:id="27" w:name="_Toc202855181"/>
      <w:r>
        <w:lastRenderedPageBreak/>
        <w:t>4</w:t>
      </w:r>
      <w:r w:rsidR="003835D5" w:rsidRPr="00B20C56">
        <w:t xml:space="preserve">  </w:t>
      </w:r>
      <w:r w:rsidR="00AE0896" w:rsidRPr="00B20C56">
        <w:t>DETECTION STRATEGIES</w:t>
      </w:r>
      <w:bookmarkEnd w:id="27"/>
    </w:p>
    <w:p w14:paraId="4780D91F" w14:textId="6088E36F" w:rsidR="00A618A4" w:rsidRPr="00B20C56" w:rsidRDefault="00A618A4" w:rsidP="00867208">
      <w:pPr>
        <w:spacing w:before="200" w:after="0"/>
      </w:pPr>
      <w:r w:rsidRPr="00B20C56">
        <w:t>This section contains strategies that can be used to aid in the detection of malevolent acts or natural hazards that threaten the security or resilience of the system.</w:t>
      </w:r>
    </w:p>
    <w:p w14:paraId="71699C05" w14:textId="6429F367" w:rsidR="001D7199" w:rsidRPr="00B20C56" w:rsidRDefault="00145738" w:rsidP="00867208">
      <w:pPr>
        <w:spacing w:before="200"/>
      </w:pPr>
      <w:r w:rsidRPr="00B20C56">
        <w:t xml:space="preserve">List the </w:t>
      </w:r>
      <w:r w:rsidR="0075377B" w:rsidRPr="00B20C56">
        <w:t xml:space="preserve">detection </w:t>
      </w:r>
      <w:r w:rsidRPr="00B20C56">
        <w:t xml:space="preserve">strategies </w:t>
      </w:r>
      <w:r w:rsidR="0075377B" w:rsidRPr="00B20C56">
        <w:t xml:space="preserve">and methods </w:t>
      </w:r>
      <w:r w:rsidRPr="00B20C56">
        <w:t>your utility uses to aid in the detection of malevolent acts or natural hazards.</w:t>
      </w:r>
      <w:r w:rsidR="0075377B" w:rsidRPr="00B20C56">
        <w:t xml:space="preserve"> Also list the corresponding procedure to be used if the threat is </w:t>
      </w:r>
      <w:r w:rsidR="00081DFE" w:rsidRPr="00B20C56">
        <w:t>detected</w:t>
      </w:r>
      <w:r w:rsidR="0075377B" w:rsidRPr="00B20C56">
        <w:t>.</w:t>
      </w:r>
    </w:p>
    <w:p w14:paraId="4A7A3302" w14:textId="518A49A1" w:rsidR="003D4F91" w:rsidRPr="00B20C56" w:rsidRDefault="003D4F91" w:rsidP="0005330B">
      <w:pPr>
        <w:pStyle w:val="Heading3-NoTOC"/>
      </w:pPr>
      <w:r w:rsidRPr="00B20C56">
        <w:t>Detection Strategies</w:t>
      </w:r>
    </w:p>
    <w:tbl>
      <w:tblPr>
        <w:tblW w:w="1050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2585"/>
        <w:gridCol w:w="2700"/>
        <w:gridCol w:w="5220"/>
      </w:tblGrid>
      <w:tr w:rsidR="007F2EA3" w:rsidRPr="00B20C56" w14:paraId="4CEFB1DE" w14:textId="77777777" w:rsidTr="00A6789A">
        <w:trPr>
          <w:trHeight w:val="453"/>
          <w:tblHeader/>
        </w:trPr>
        <w:tc>
          <w:tcPr>
            <w:tcW w:w="2585" w:type="dxa"/>
            <w:shd w:val="clear" w:color="auto" w:fill="BFBFBF" w:themeFill="background1" w:themeFillShade="BF"/>
            <w:vAlign w:val="center"/>
          </w:tcPr>
          <w:p w14:paraId="13FEA3F8" w14:textId="77777777" w:rsidR="007F2EA3" w:rsidRPr="00B20C56" w:rsidRDefault="007F2EA3" w:rsidP="008A66BA">
            <w:pPr>
              <w:pStyle w:val="TableParagraph"/>
              <w:jc w:val="center"/>
              <w:rPr>
                <w:rFonts w:ascii="Times New Roman"/>
                <w:b/>
                <w:bCs/>
                <w:sz w:val="20"/>
              </w:rPr>
            </w:pPr>
            <w:r w:rsidRPr="00B20C56">
              <w:rPr>
                <w:b/>
                <w:bCs/>
              </w:rPr>
              <w:t>Threat</w:t>
            </w:r>
          </w:p>
        </w:tc>
        <w:tc>
          <w:tcPr>
            <w:tcW w:w="2700" w:type="dxa"/>
            <w:shd w:val="clear" w:color="auto" w:fill="BFBFBF" w:themeFill="background1" w:themeFillShade="BF"/>
            <w:vAlign w:val="center"/>
          </w:tcPr>
          <w:p w14:paraId="2AE515B2" w14:textId="77777777" w:rsidR="007F2EA3" w:rsidRPr="00B20C56" w:rsidRDefault="007F2EA3" w:rsidP="008A66BA">
            <w:pPr>
              <w:pStyle w:val="TableParagraph"/>
              <w:ind w:left="80"/>
              <w:jc w:val="center"/>
              <w:rPr>
                <w:b/>
                <w:bCs/>
                <w:color w:val="231F20"/>
              </w:rPr>
            </w:pPr>
            <w:r w:rsidRPr="00B20C56">
              <w:rPr>
                <w:b/>
                <w:bCs/>
              </w:rPr>
              <w:t>Detection Method</w:t>
            </w:r>
          </w:p>
        </w:tc>
        <w:tc>
          <w:tcPr>
            <w:tcW w:w="5220" w:type="dxa"/>
            <w:shd w:val="clear" w:color="auto" w:fill="BFBFBF" w:themeFill="background1" w:themeFillShade="BF"/>
            <w:vAlign w:val="center"/>
          </w:tcPr>
          <w:p w14:paraId="317E14C6" w14:textId="77777777" w:rsidR="007F2EA3" w:rsidRPr="00B20C56" w:rsidRDefault="007F2EA3" w:rsidP="008A66BA">
            <w:pPr>
              <w:pStyle w:val="TableParagraph"/>
              <w:ind w:left="52" w:right="95"/>
              <w:jc w:val="center"/>
              <w:rPr>
                <w:rFonts w:ascii="Times New Roman"/>
                <w:b/>
                <w:bCs/>
                <w:sz w:val="20"/>
              </w:rPr>
            </w:pPr>
            <w:r w:rsidRPr="00B20C56">
              <w:rPr>
                <w:b/>
              </w:rPr>
              <w:t>Procedure</w:t>
            </w:r>
          </w:p>
        </w:tc>
      </w:tr>
      <w:tr w:rsidR="007F2EA3" w:rsidRPr="00B20C56" w14:paraId="3AF9ECD2" w14:textId="77777777" w:rsidTr="00A6789A">
        <w:trPr>
          <w:trHeight w:val="453"/>
        </w:trPr>
        <w:tc>
          <w:tcPr>
            <w:tcW w:w="2585" w:type="dxa"/>
          </w:tcPr>
          <w:p w14:paraId="2287657F" w14:textId="77777777" w:rsidR="007F2EA3" w:rsidRPr="00B20C56" w:rsidRDefault="007F2EA3" w:rsidP="008A66BA">
            <w:pPr>
              <w:spacing w:after="0" w:line="240" w:lineRule="auto"/>
              <w:ind w:left="60"/>
              <w:rPr>
                <w:i/>
                <w:iCs/>
              </w:rPr>
            </w:pPr>
            <w:r w:rsidRPr="00B20C56">
              <w:rPr>
                <w:i/>
              </w:rPr>
              <w:t>Unauthorized entry</w:t>
            </w:r>
          </w:p>
        </w:tc>
        <w:tc>
          <w:tcPr>
            <w:tcW w:w="2700" w:type="dxa"/>
          </w:tcPr>
          <w:p w14:paraId="3F4D766E" w14:textId="77777777" w:rsidR="007F2EA3" w:rsidRPr="00B20C56" w:rsidRDefault="007F2EA3" w:rsidP="008A66BA">
            <w:pPr>
              <w:pStyle w:val="ListParagraph"/>
              <w:numPr>
                <w:ilvl w:val="0"/>
                <w:numId w:val="28"/>
              </w:numPr>
              <w:spacing w:after="0" w:line="240" w:lineRule="auto"/>
              <w:ind w:left="243" w:hanging="153"/>
              <w:rPr>
                <w:i/>
              </w:rPr>
            </w:pPr>
            <w:r w:rsidRPr="00B20C56">
              <w:rPr>
                <w:i/>
              </w:rPr>
              <w:t>Alarm from intrusion detection system</w:t>
            </w:r>
          </w:p>
        </w:tc>
        <w:tc>
          <w:tcPr>
            <w:tcW w:w="5220" w:type="dxa"/>
          </w:tcPr>
          <w:p w14:paraId="19C523C5" w14:textId="77777777" w:rsidR="007F2EA3" w:rsidRPr="00B20C56" w:rsidRDefault="007F2EA3" w:rsidP="008A66BA">
            <w:pPr>
              <w:spacing w:after="0" w:line="240" w:lineRule="auto"/>
              <w:ind w:left="60"/>
              <w:rPr>
                <w:i/>
                <w:iCs/>
              </w:rPr>
            </w:pPr>
            <w:r w:rsidRPr="00B20C56">
              <w:rPr>
                <w:i/>
              </w:rPr>
              <w:t>Call 911</w:t>
            </w:r>
          </w:p>
        </w:tc>
      </w:tr>
      <w:tr w:rsidR="007F2EA3" w:rsidRPr="00B20C56" w14:paraId="47D187E3" w14:textId="77777777" w:rsidTr="00A6789A">
        <w:trPr>
          <w:trHeight w:val="453"/>
        </w:trPr>
        <w:tc>
          <w:tcPr>
            <w:tcW w:w="2585" w:type="dxa"/>
          </w:tcPr>
          <w:p w14:paraId="20FF0D3B" w14:textId="77777777" w:rsidR="007F2EA3" w:rsidRPr="00B20C56" w:rsidRDefault="007F2EA3" w:rsidP="008A66BA">
            <w:pPr>
              <w:spacing w:after="0" w:line="240" w:lineRule="auto"/>
              <w:ind w:left="60"/>
              <w:rPr>
                <w:i/>
                <w:iCs/>
              </w:rPr>
            </w:pPr>
            <w:r w:rsidRPr="00B20C56">
              <w:rPr>
                <w:i/>
              </w:rPr>
              <w:t>Influent contamination</w:t>
            </w:r>
          </w:p>
        </w:tc>
        <w:tc>
          <w:tcPr>
            <w:tcW w:w="2700" w:type="dxa"/>
          </w:tcPr>
          <w:p w14:paraId="73AB5B36" w14:textId="77777777" w:rsidR="007F2EA3" w:rsidRPr="00B20C56" w:rsidRDefault="007F2EA3" w:rsidP="008A66BA">
            <w:pPr>
              <w:pStyle w:val="ListParagraph"/>
              <w:numPr>
                <w:ilvl w:val="0"/>
                <w:numId w:val="28"/>
              </w:numPr>
              <w:spacing w:after="0" w:line="240" w:lineRule="auto"/>
              <w:ind w:left="243" w:hanging="153"/>
              <w:rPr>
                <w:i/>
              </w:rPr>
            </w:pPr>
            <w:r w:rsidRPr="00B20C56">
              <w:rPr>
                <w:i/>
              </w:rPr>
              <w:t>Notification from 911 for releases resulting from transportation accidents</w:t>
            </w:r>
          </w:p>
        </w:tc>
        <w:tc>
          <w:tcPr>
            <w:tcW w:w="5220" w:type="dxa"/>
          </w:tcPr>
          <w:p w14:paraId="0FD70B19" w14:textId="77777777" w:rsidR="007F2EA3" w:rsidRPr="00B20C56" w:rsidRDefault="007F2EA3" w:rsidP="008A66BA">
            <w:pPr>
              <w:spacing w:after="0" w:line="240" w:lineRule="auto"/>
              <w:ind w:left="60"/>
              <w:rPr>
                <w:i/>
                <w:iCs/>
              </w:rPr>
            </w:pPr>
            <w:r w:rsidRPr="00B20C56">
              <w:rPr>
                <w:i/>
              </w:rPr>
              <w:t>Source Water Contamination Incident Response Plan</w:t>
            </w:r>
          </w:p>
        </w:tc>
      </w:tr>
      <w:tr w:rsidR="007F2EA3" w:rsidRPr="00B20C56" w14:paraId="6EE2FC83" w14:textId="77777777" w:rsidTr="00A6789A">
        <w:trPr>
          <w:trHeight w:val="453"/>
        </w:trPr>
        <w:tc>
          <w:tcPr>
            <w:tcW w:w="2585" w:type="dxa"/>
          </w:tcPr>
          <w:p w14:paraId="4C56E615" w14:textId="77777777" w:rsidR="007F2EA3" w:rsidRPr="00B20C56" w:rsidRDefault="007F2EA3" w:rsidP="008A66BA">
            <w:pPr>
              <w:spacing w:after="0" w:line="240" w:lineRule="auto"/>
              <w:ind w:left="60"/>
              <w:rPr>
                <w:i/>
                <w:iCs/>
              </w:rPr>
            </w:pPr>
            <w:r w:rsidRPr="00B20C56">
              <w:rPr>
                <w:i/>
              </w:rPr>
              <w:t>Distribution system contamination</w:t>
            </w:r>
          </w:p>
        </w:tc>
        <w:tc>
          <w:tcPr>
            <w:tcW w:w="2700" w:type="dxa"/>
          </w:tcPr>
          <w:p w14:paraId="3CC58C92" w14:textId="77777777" w:rsidR="007F2EA3" w:rsidRPr="00B20C56" w:rsidRDefault="007F2EA3" w:rsidP="008A66BA">
            <w:pPr>
              <w:pStyle w:val="ListParagraph"/>
              <w:numPr>
                <w:ilvl w:val="0"/>
                <w:numId w:val="28"/>
              </w:numPr>
              <w:spacing w:after="0" w:line="240" w:lineRule="auto"/>
              <w:ind w:left="243" w:hanging="153"/>
              <w:rPr>
                <w:i/>
              </w:rPr>
            </w:pPr>
            <w:r w:rsidRPr="00B20C56">
              <w:rPr>
                <w:i/>
              </w:rPr>
              <w:t>Customer complaint surveillance</w:t>
            </w:r>
          </w:p>
          <w:p w14:paraId="01AE87D2" w14:textId="77777777" w:rsidR="007F2EA3" w:rsidRPr="00B20C56" w:rsidRDefault="007F2EA3" w:rsidP="008A66BA">
            <w:pPr>
              <w:pStyle w:val="ListParagraph"/>
              <w:numPr>
                <w:ilvl w:val="0"/>
                <w:numId w:val="28"/>
              </w:numPr>
              <w:spacing w:after="0" w:line="240" w:lineRule="auto"/>
              <w:ind w:left="243" w:hanging="153"/>
              <w:rPr>
                <w:i/>
              </w:rPr>
            </w:pPr>
            <w:r w:rsidRPr="00B20C56">
              <w:rPr>
                <w:i/>
              </w:rPr>
              <w:t>Public health surveillance</w:t>
            </w:r>
          </w:p>
        </w:tc>
        <w:tc>
          <w:tcPr>
            <w:tcW w:w="5220" w:type="dxa"/>
          </w:tcPr>
          <w:p w14:paraId="1F9D4168" w14:textId="77777777" w:rsidR="007F2EA3" w:rsidRPr="00B20C56" w:rsidRDefault="007F2EA3" w:rsidP="008A66BA">
            <w:pPr>
              <w:spacing w:after="0" w:line="240" w:lineRule="auto"/>
              <w:ind w:left="60"/>
              <w:rPr>
                <w:i/>
                <w:iCs/>
              </w:rPr>
            </w:pPr>
            <w:r w:rsidRPr="00B20C56">
              <w:rPr>
                <w:i/>
              </w:rPr>
              <w:t>Influent Contamination Incident Response Procedure</w:t>
            </w:r>
          </w:p>
        </w:tc>
      </w:tr>
      <w:tr w:rsidR="007F2EA3" w:rsidRPr="00B20C56" w14:paraId="6183DDBF" w14:textId="77777777" w:rsidTr="00A6789A">
        <w:trPr>
          <w:trHeight w:val="453"/>
        </w:trPr>
        <w:tc>
          <w:tcPr>
            <w:tcW w:w="2585" w:type="dxa"/>
          </w:tcPr>
          <w:p w14:paraId="14FE143F" w14:textId="77777777" w:rsidR="007F2EA3" w:rsidRPr="00B20C56" w:rsidRDefault="007F2EA3" w:rsidP="008A66BA">
            <w:pPr>
              <w:spacing w:after="0" w:line="240" w:lineRule="auto"/>
              <w:ind w:left="60"/>
              <w:rPr>
                <w:i/>
                <w:iCs/>
              </w:rPr>
            </w:pPr>
            <w:r w:rsidRPr="00B20C56">
              <w:rPr>
                <w:i/>
              </w:rPr>
              <w:t>Cyber intrusion</w:t>
            </w:r>
          </w:p>
        </w:tc>
        <w:tc>
          <w:tcPr>
            <w:tcW w:w="2700" w:type="dxa"/>
          </w:tcPr>
          <w:p w14:paraId="725B62AA" w14:textId="77777777" w:rsidR="007F2EA3" w:rsidRPr="00B20C56" w:rsidRDefault="007F2EA3" w:rsidP="008A66BA">
            <w:pPr>
              <w:pStyle w:val="ListParagraph"/>
              <w:numPr>
                <w:ilvl w:val="0"/>
                <w:numId w:val="28"/>
              </w:numPr>
              <w:spacing w:after="0" w:line="240" w:lineRule="auto"/>
              <w:ind w:left="243" w:hanging="153"/>
              <w:rPr>
                <w:i/>
              </w:rPr>
            </w:pPr>
            <w:r w:rsidRPr="00B20C56">
              <w:rPr>
                <w:i/>
              </w:rPr>
              <w:t>Automated IT and operational technology (OT) system intrusion detection monitoring</w:t>
            </w:r>
          </w:p>
          <w:p w14:paraId="36E51349" w14:textId="77777777" w:rsidR="007F2EA3" w:rsidRPr="00B20C56" w:rsidRDefault="007F2EA3" w:rsidP="008A66BA">
            <w:pPr>
              <w:pStyle w:val="ListParagraph"/>
              <w:numPr>
                <w:ilvl w:val="0"/>
                <w:numId w:val="28"/>
              </w:numPr>
              <w:spacing w:after="0" w:line="240" w:lineRule="auto"/>
              <w:ind w:left="243" w:hanging="153"/>
              <w:rPr>
                <w:i/>
              </w:rPr>
            </w:pPr>
            <w:r w:rsidRPr="00B20C56">
              <w:rPr>
                <w:i/>
              </w:rPr>
              <w:t>Notification from utility staff</w:t>
            </w:r>
          </w:p>
        </w:tc>
        <w:tc>
          <w:tcPr>
            <w:tcW w:w="5220" w:type="dxa"/>
          </w:tcPr>
          <w:p w14:paraId="0D21B75B" w14:textId="77777777" w:rsidR="007F2EA3" w:rsidRPr="00B20C56" w:rsidRDefault="007F2EA3" w:rsidP="008A66BA">
            <w:pPr>
              <w:spacing w:after="0" w:line="240" w:lineRule="auto"/>
              <w:ind w:left="60"/>
              <w:rPr>
                <w:i/>
                <w:iCs/>
              </w:rPr>
            </w:pPr>
            <w:r w:rsidRPr="00B20C56">
              <w:rPr>
                <w:i/>
              </w:rPr>
              <w:t>Cyber Incident Action Checklist</w:t>
            </w:r>
          </w:p>
        </w:tc>
      </w:tr>
      <w:tr w:rsidR="007F2EA3" w:rsidRPr="00B20C56" w14:paraId="4C499FC4" w14:textId="77777777" w:rsidTr="00A6789A">
        <w:trPr>
          <w:trHeight w:val="453"/>
        </w:trPr>
        <w:tc>
          <w:tcPr>
            <w:tcW w:w="2585" w:type="dxa"/>
          </w:tcPr>
          <w:p w14:paraId="1ADED15D" w14:textId="77777777" w:rsidR="007F2EA3" w:rsidRPr="00B20C56" w:rsidRDefault="007F2EA3" w:rsidP="008A66BA">
            <w:pPr>
              <w:spacing w:after="0" w:line="240" w:lineRule="auto"/>
              <w:ind w:left="60"/>
              <w:rPr>
                <w:i/>
                <w:iCs/>
              </w:rPr>
            </w:pPr>
            <w:r w:rsidRPr="00B20C56">
              <w:rPr>
                <w:i/>
              </w:rPr>
              <w:t>Hazardous chemical release</w:t>
            </w:r>
          </w:p>
        </w:tc>
        <w:tc>
          <w:tcPr>
            <w:tcW w:w="2700" w:type="dxa"/>
          </w:tcPr>
          <w:p w14:paraId="7112A29E" w14:textId="77777777" w:rsidR="007F2EA3" w:rsidRPr="00B20C56" w:rsidRDefault="007F2EA3" w:rsidP="008A66BA">
            <w:pPr>
              <w:pStyle w:val="ListParagraph"/>
              <w:numPr>
                <w:ilvl w:val="0"/>
                <w:numId w:val="28"/>
              </w:numPr>
              <w:spacing w:after="0" w:line="240" w:lineRule="auto"/>
              <w:ind w:left="243" w:hanging="153"/>
              <w:rPr>
                <w:i/>
              </w:rPr>
            </w:pPr>
            <w:r w:rsidRPr="00B20C56">
              <w:rPr>
                <w:i/>
              </w:rPr>
              <w:t>Chlorine gas in air monitors</w:t>
            </w:r>
          </w:p>
        </w:tc>
        <w:tc>
          <w:tcPr>
            <w:tcW w:w="5220" w:type="dxa"/>
          </w:tcPr>
          <w:p w14:paraId="72F56C53" w14:textId="77777777" w:rsidR="007F2EA3" w:rsidRPr="00B20C56" w:rsidRDefault="007F2EA3" w:rsidP="008A66BA">
            <w:pPr>
              <w:spacing w:after="0" w:line="240" w:lineRule="auto"/>
              <w:ind w:left="60"/>
              <w:rPr>
                <w:i/>
                <w:iCs/>
              </w:rPr>
            </w:pPr>
            <w:r w:rsidRPr="00B20C56">
              <w:rPr>
                <w:i/>
              </w:rPr>
              <w:t>Call fire department</w:t>
            </w:r>
          </w:p>
        </w:tc>
      </w:tr>
      <w:tr w:rsidR="007F2EA3" w:rsidRPr="00B20C56" w14:paraId="77719C33" w14:textId="77777777" w:rsidTr="00A6789A">
        <w:trPr>
          <w:trHeight w:val="453"/>
        </w:trPr>
        <w:tc>
          <w:tcPr>
            <w:tcW w:w="2585" w:type="dxa"/>
          </w:tcPr>
          <w:p w14:paraId="3F830688" w14:textId="77777777" w:rsidR="007F2EA3" w:rsidRPr="00B20C56" w:rsidRDefault="007F2EA3" w:rsidP="008A66BA">
            <w:pPr>
              <w:spacing w:after="0" w:line="240" w:lineRule="auto"/>
              <w:ind w:left="60"/>
              <w:rPr>
                <w:i/>
                <w:iCs/>
              </w:rPr>
            </w:pPr>
            <w:r w:rsidRPr="00B20C56">
              <w:rPr>
                <w:i/>
              </w:rPr>
              <w:t>Hurricane</w:t>
            </w:r>
          </w:p>
        </w:tc>
        <w:tc>
          <w:tcPr>
            <w:tcW w:w="2700" w:type="dxa"/>
          </w:tcPr>
          <w:p w14:paraId="209E7191" w14:textId="77777777" w:rsidR="007F2EA3" w:rsidRPr="00B20C56" w:rsidRDefault="007F2EA3" w:rsidP="008A66BA">
            <w:pPr>
              <w:pStyle w:val="ListParagraph"/>
              <w:numPr>
                <w:ilvl w:val="0"/>
                <w:numId w:val="28"/>
              </w:numPr>
              <w:spacing w:after="0" w:line="240" w:lineRule="auto"/>
              <w:ind w:left="243" w:hanging="153"/>
              <w:rPr>
                <w:i/>
              </w:rPr>
            </w:pPr>
            <w:r w:rsidRPr="00B20C56">
              <w:rPr>
                <w:i/>
              </w:rPr>
              <w:t>Weather Service alerts</w:t>
            </w:r>
          </w:p>
        </w:tc>
        <w:tc>
          <w:tcPr>
            <w:tcW w:w="5220" w:type="dxa"/>
          </w:tcPr>
          <w:p w14:paraId="79777933" w14:textId="77777777" w:rsidR="007F2EA3" w:rsidRPr="00B20C56" w:rsidRDefault="007F2EA3" w:rsidP="008A66BA">
            <w:pPr>
              <w:spacing w:after="0" w:line="240" w:lineRule="auto"/>
              <w:ind w:left="60"/>
              <w:rPr>
                <w:i/>
                <w:iCs/>
              </w:rPr>
            </w:pPr>
            <w:r w:rsidRPr="00B20C56">
              <w:rPr>
                <w:i/>
              </w:rPr>
              <w:t>Hurricane Incident Action Checklist</w:t>
            </w:r>
          </w:p>
        </w:tc>
      </w:tr>
      <w:tr w:rsidR="007F2EA3" w:rsidRPr="00B20C56" w14:paraId="3ECF3A6F" w14:textId="77777777" w:rsidTr="00A6789A">
        <w:trPr>
          <w:trHeight w:val="453"/>
        </w:trPr>
        <w:tc>
          <w:tcPr>
            <w:tcW w:w="2585" w:type="dxa"/>
          </w:tcPr>
          <w:p w14:paraId="5C824856" w14:textId="77777777" w:rsidR="007F2EA3" w:rsidRPr="00B20C56" w:rsidRDefault="007F2EA3" w:rsidP="008A66BA">
            <w:pPr>
              <w:spacing w:after="0" w:line="240" w:lineRule="auto"/>
              <w:ind w:left="60"/>
              <w:rPr>
                <w:i/>
                <w:iCs/>
              </w:rPr>
            </w:pPr>
            <w:r w:rsidRPr="00B20C56">
              <w:rPr>
                <w:i/>
              </w:rPr>
              <w:t>Flood</w:t>
            </w:r>
          </w:p>
        </w:tc>
        <w:tc>
          <w:tcPr>
            <w:tcW w:w="2700" w:type="dxa"/>
          </w:tcPr>
          <w:p w14:paraId="0D1DF62B" w14:textId="77777777" w:rsidR="007F2EA3" w:rsidRPr="00B20C56" w:rsidRDefault="007F2EA3" w:rsidP="008A66BA">
            <w:pPr>
              <w:pStyle w:val="ListParagraph"/>
              <w:numPr>
                <w:ilvl w:val="0"/>
                <w:numId w:val="28"/>
              </w:numPr>
              <w:spacing w:after="0" w:line="240" w:lineRule="auto"/>
              <w:ind w:left="243" w:hanging="153"/>
              <w:rPr>
                <w:i/>
              </w:rPr>
            </w:pPr>
            <w:r w:rsidRPr="00B20C56">
              <w:rPr>
                <w:i/>
              </w:rPr>
              <w:t>Notification from National Weather Service</w:t>
            </w:r>
          </w:p>
        </w:tc>
        <w:tc>
          <w:tcPr>
            <w:tcW w:w="5220" w:type="dxa"/>
          </w:tcPr>
          <w:p w14:paraId="51798AD0" w14:textId="77777777" w:rsidR="007F2EA3" w:rsidRPr="00B20C56" w:rsidRDefault="007F2EA3" w:rsidP="008A66BA">
            <w:pPr>
              <w:spacing w:after="0" w:line="240" w:lineRule="auto"/>
              <w:ind w:left="60"/>
              <w:rPr>
                <w:i/>
                <w:iCs/>
              </w:rPr>
            </w:pPr>
            <w:r w:rsidRPr="00B20C56">
              <w:rPr>
                <w:i/>
              </w:rPr>
              <w:t>Flood Incident Action Checklist</w:t>
            </w:r>
          </w:p>
        </w:tc>
      </w:tr>
      <w:tr w:rsidR="007F2EA3" w:rsidRPr="00B20C56" w14:paraId="688B75AB" w14:textId="77777777" w:rsidTr="00A6789A">
        <w:trPr>
          <w:trHeight w:val="453"/>
        </w:trPr>
        <w:tc>
          <w:tcPr>
            <w:tcW w:w="2585" w:type="dxa"/>
          </w:tcPr>
          <w:p w14:paraId="2F018B3E" w14:textId="77777777" w:rsidR="007F2EA3" w:rsidRPr="00B20C56" w:rsidRDefault="007F2EA3" w:rsidP="008A66BA">
            <w:pPr>
              <w:spacing w:after="0" w:line="240" w:lineRule="auto"/>
              <w:ind w:left="60"/>
              <w:rPr>
                <w:i/>
                <w:iCs/>
              </w:rPr>
            </w:pPr>
            <w:r w:rsidRPr="00B20C56">
              <w:rPr>
                <w:i/>
              </w:rPr>
              <w:t>Power outage</w:t>
            </w:r>
          </w:p>
        </w:tc>
        <w:tc>
          <w:tcPr>
            <w:tcW w:w="2700" w:type="dxa"/>
          </w:tcPr>
          <w:p w14:paraId="694797F9" w14:textId="77777777" w:rsidR="007F2EA3" w:rsidRPr="00B20C56" w:rsidRDefault="007F2EA3" w:rsidP="008A66BA">
            <w:pPr>
              <w:pStyle w:val="ListParagraph"/>
              <w:numPr>
                <w:ilvl w:val="0"/>
                <w:numId w:val="28"/>
              </w:numPr>
              <w:spacing w:after="0" w:line="240" w:lineRule="auto"/>
              <w:ind w:left="243" w:hanging="153"/>
              <w:rPr>
                <w:i/>
              </w:rPr>
            </w:pPr>
            <w:r w:rsidRPr="00B20C56">
              <w:rPr>
                <w:i/>
              </w:rPr>
              <w:t>Notification from energy provider</w:t>
            </w:r>
          </w:p>
          <w:p w14:paraId="7A9E0C1C" w14:textId="77777777" w:rsidR="007F2EA3" w:rsidRPr="00B20C56" w:rsidRDefault="007F2EA3" w:rsidP="008A66BA">
            <w:pPr>
              <w:pStyle w:val="ListParagraph"/>
              <w:numPr>
                <w:ilvl w:val="0"/>
                <w:numId w:val="28"/>
              </w:numPr>
              <w:spacing w:after="0" w:line="240" w:lineRule="auto"/>
              <w:ind w:left="243" w:hanging="153"/>
              <w:rPr>
                <w:i/>
              </w:rPr>
            </w:pPr>
            <w:r w:rsidRPr="00B20C56">
              <w:rPr>
                <w:i/>
              </w:rPr>
              <w:t>Alarm from line power sensor</w:t>
            </w:r>
          </w:p>
        </w:tc>
        <w:tc>
          <w:tcPr>
            <w:tcW w:w="5220" w:type="dxa"/>
          </w:tcPr>
          <w:p w14:paraId="1C439A84" w14:textId="77777777" w:rsidR="007F2EA3" w:rsidRPr="00B20C56" w:rsidRDefault="007F2EA3" w:rsidP="008A66BA">
            <w:pPr>
              <w:spacing w:after="0" w:line="240" w:lineRule="auto"/>
              <w:ind w:left="60"/>
              <w:rPr>
                <w:i/>
                <w:iCs/>
              </w:rPr>
            </w:pPr>
            <w:r w:rsidRPr="00B20C56">
              <w:rPr>
                <w:i/>
              </w:rPr>
              <w:t>Generator Start-up Checklist</w:t>
            </w:r>
          </w:p>
        </w:tc>
      </w:tr>
      <w:tr w:rsidR="007F2EA3" w:rsidRPr="007D01B2" w14:paraId="210C7218" w14:textId="77777777" w:rsidTr="00A6789A">
        <w:trPr>
          <w:trHeight w:val="453"/>
        </w:trPr>
        <w:tc>
          <w:tcPr>
            <w:tcW w:w="2585" w:type="dxa"/>
          </w:tcPr>
          <w:p w14:paraId="492E1868" w14:textId="77777777" w:rsidR="007F2EA3" w:rsidRPr="00845F27" w:rsidRDefault="007F2EA3" w:rsidP="008A66BA">
            <w:pPr>
              <w:spacing w:after="0" w:line="240" w:lineRule="auto"/>
              <w:ind w:left="60"/>
              <w:rPr>
                <w:i/>
                <w:iCs/>
              </w:rPr>
            </w:pPr>
            <w:r w:rsidRPr="00B20C56">
              <w:rPr>
                <w:iCs/>
              </w:rPr>
              <w:t>Other</w:t>
            </w:r>
          </w:p>
        </w:tc>
        <w:tc>
          <w:tcPr>
            <w:tcW w:w="2700" w:type="dxa"/>
          </w:tcPr>
          <w:p w14:paraId="086B2E38" w14:textId="77777777" w:rsidR="007F2EA3" w:rsidRPr="00845F27" w:rsidRDefault="007F2EA3" w:rsidP="008A66BA">
            <w:pPr>
              <w:spacing w:after="0" w:line="240" w:lineRule="auto"/>
              <w:ind w:left="60"/>
              <w:rPr>
                <w:i/>
                <w:iCs/>
              </w:rPr>
            </w:pPr>
          </w:p>
        </w:tc>
        <w:tc>
          <w:tcPr>
            <w:tcW w:w="5220" w:type="dxa"/>
          </w:tcPr>
          <w:p w14:paraId="12D8C50E" w14:textId="77777777" w:rsidR="007F2EA3" w:rsidRPr="00845F27" w:rsidRDefault="007F2EA3" w:rsidP="008A66BA">
            <w:pPr>
              <w:spacing w:after="0" w:line="240" w:lineRule="auto"/>
              <w:ind w:left="60"/>
              <w:rPr>
                <w:i/>
                <w:iCs/>
              </w:rPr>
            </w:pPr>
          </w:p>
        </w:tc>
      </w:tr>
      <w:tr w:rsidR="007F2EA3" w:rsidRPr="007D01B2" w14:paraId="273B043D" w14:textId="77777777" w:rsidTr="00A6789A">
        <w:trPr>
          <w:trHeight w:val="453"/>
        </w:trPr>
        <w:tc>
          <w:tcPr>
            <w:tcW w:w="2585" w:type="dxa"/>
          </w:tcPr>
          <w:p w14:paraId="7581CB8C" w14:textId="77777777" w:rsidR="007F2EA3" w:rsidRPr="00845F27" w:rsidRDefault="007F2EA3" w:rsidP="008A66BA">
            <w:pPr>
              <w:spacing w:after="0" w:line="240" w:lineRule="auto"/>
              <w:ind w:left="60"/>
              <w:rPr>
                <w:i/>
                <w:iCs/>
              </w:rPr>
            </w:pPr>
          </w:p>
        </w:tc>
        <w:tc>
          <w:tcPr>
            <w:tcW w:w="2700" w:type="dxa"/>
          </w:tcPr>
          <w:p w14:paraId="0F6AA8FB" w14:textId="77777777" w:rsidR="007F2EA3" w:rsidRPr="00845F27" w:rsidRDefault="007F2EA3" w:rsidP="008A66BA">
            <w:pPr>
              <w:spacing w:after="0" w:line="240" w:lineRule="auto"/>
              <w:ind w:left="60"/>
              <w:rPr>
                <w:i/>
                <w:iCs/>
              </w:rPr>
            </w:pPr>
          </w:p>
        </w:tc>
        <w:tc>
          <w:tcPr>
            <w:tcW w:w="5220" w:type="dxa"/>
          </w:tcPr>
          <w:p w14:paraId="09E1670D" w14:textId="77777777" w:rsidR="007F2EA3" w:rsidRPr="00845F27" w:rsidRDefault="007F2EA3" w:rsidP="008A66BA">
            <w:pPr>
              <w:spacing w:after="0" w:line="240" w:lineRule="auto"/>
              <w:ind w:left="60"/>
              <w:rPr>
                <w:i/>
                <w:iCs/>
              </w:rPr>
            </w:pPr>
          </w:p>
        </w:tc>
      </w:tr>
    </w:tbl>
    <w:p w14:paraId="1238905D" w14:textId="77777777" w:rsidR="0075377B" w:rsidRPr="0075377B" w:rsidRDefault="0075377B" w:rsidP="00492935"/>
    <w:sectPr w:rsidR="0075377B" w:rsidRPr="0075377B" w:rsidSect="00EA0D19">
      <w:footerReference w:type="default" r:id="rId24"/>
      <w:pgSz w:w="12240" w:h="15840" w:code="1"/>
      <w:pgMar w:top="1800" w:right="720" w:bottom="504" w:left="720" w:header="144" w:footer="720" w:gutter="0"/>
      <w:pgNumType w:start="1"/>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331">
      <wne:acd wne:acdName="acd4"/>
    </wne:keymap>
    <wne:keymap wne:kcmPrimary="0332">
      <wne:acd wne:acdName="acd5"/>
    </wne:keymap>
    <wne:keymap wne:kcmPrimary="0333">
      <wne:acd wne:acdName="acd6"/>
    </wne:keymap>
    <wne:keymap wne:kcmPrimary="0334">
      <wne:acd wne:acdName="acd7"/>
    </wne:keymap>
    <wne:keymap wne:kcmPrimary="0335">
      <wne:acd wne:acdName="acd8"/>
    </wne:keymap>
    <wne:keymap wne:kcmPrimary="0336">
      <wne:acd wne:acdName="acd9"/>
    </wne:keymap>
    <wne:keymap wne:kcmPrimary="0342">
      <wne:acd wne:acdName="acd0"/>
    </wne:keymap>
    <wne:keymap wne:kcmPrimary="0343">
      <wne:acd wne:acdName="acd13"/>
    </wne:keymap>
    <wne:keymap wne:kcmPrimary="0344">
      <wne:acd wne:acdName="acd3"/>
    </wne:keymap>
    <wne:keymap wne:kcmPrimary="034C">
      <wne:acd wne:acdName="acd10"/>
    </wne:keymap>
    <wne:keymap wne:kcmPrimary="0354">
      <wne:acd wne:acdName="acd11"/>
    </wne:keymap>
    <wne:keymap wne:kcmPrimary="0443">
      <wne:acd wne:acdName="acd2"/>
    </wne:keymap>
    <wne:keymap wne:kcmPrimary="0553">
      <wne:acd wne:acdName="acd14"/>
    </wne:keymap>
    <wne:keymap wne:kcmPrimary="0642">
      <wne:acd wne:acdName="acd1"/>
    </wne:keymap>
    <wne:keymap wne:kcmPrimary="064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gBCAHUAbABsAGUAdAA=" wne:acdName="acd1" wne:fciIndexBasedOn="0065"/>
    <wne:acd wne:argValue="AgBDAFMAQQA=" wne:acdName="acd2" wne:fciIndexBasedOn="0065"/>
    <wne:acd wne:argValue="AgBEAGkAdgBpAGQAZQBy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QAAAAUA" wne:acdName="acd8" wne:fciIndexBasedOn="0065"/>
    <wne:acd wne:argValue="AQAAAAYA" wne:acdName="acd9" wne:fciIndexBasedOn="0065"/>
    <wne:acd wne:argValue="AgBOAHUAbQBiAGUAcgA=" wne:acdName="acd10" wne:fciIndexBasedOn="0065"/>
    <wne:acd wne:argValue="AgBUAGEAYgBsAGUAIABCAG8AZAB5AA==" wne:acdName="acd11" wne:fciIndexBasedOn="0065"/>
    <wne:acd wne:argValue="AgBUAGkAYwBrAA==" wne:acdName="acd12" wne:fciIndexBasedOn="0065"/>
    <wne:acd wne:argValue="QwBIADIATQCgAEgASQBMAEwA" wne:acdName="acd13" wne:fciIndexBasedOn="0211"/>
    <wne:acd wne:argValue="cwBsAGEAcwBoACAAYgByAGUAYQBrAGkAbgBnAA==" wne:acdName="acd14" wne:fciIndexBasedOn="0211"/>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87D1A" w14:textId="77777777" w:rsidR="00D446BD" w:rsidRDefault="00D446BD" w:rsidP="00D66549">
      <w:pPr>
        <w:spacing w:after="0" w:line="240" w:lineRule="auto"/>
      </w:pPr>
      <w:r>
        <w:separator/>
      </w:r>
    </w:p>
  </w:endnote>
  <w:endnote w:type="continuationSeparator" w:id="0">
    <w:p w14:paraId="136B06E3" w14:textId="77777777" w:rsidR="00D446BD" w:rsidRDefault="00D446BD" w:rsidP="00D66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 w:name="Arial Bold">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8D35B" w14:textId="3808A9C9" w:rsidR="00D446BD" w:rsidRPr="00F854D9" w:rsidRDefault="00D446BD" w:rsidP="00345F8A">
    <w:pPr>
      <w:pStyle w:val="Heading2"/>
    </w:pPr>
    <w:r w:rsidRPr="00F854D9">
      <w:rPr>
        <w:noProof/>
      </w:rPr>
      <w:drawing>
        <wp:anchor distT="0" distB="0" distL="114300" distR="114300" simplePos="0" relativeHeight="251649536" behindDoc="0" locked="0" layoutInCell="1" allowOverlap="1" wp14:anchorId="3E7CAAE5" wp14:editId="3F66626E">
          <wp:simplePos x="0" y="0"/>
          <wp:positionH relativeFrom="page">
            <wp:posOffset>8686800</wp:posOffset>
          </wp:positionH>
          <wp:positionV relativeFrom="page">
            <wp:posOffset>7132320</wp:posOffset>
          </wp:positionV>
          <wp:extent cx="850392" cy="265176"/>
          <wp:effectExtent l="0" t="0" r="6985" b="1905"/>
          <wp:wrapNone/>
          <wp:docPr id="1983286946" name="Picture 1983286946"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glavey\Dropbox (P2 Creative Services)\Creative Services (1)\Marcom Amer\EPA\EA_2664a-16 EPA Drought Resilience Guide 1\EA_2664a-16 EPA Drought Resilience Guide\4-Images\EPA Logos\EPA_LOGO_WHIT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392" cy="265176"/>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4CB1E" w14:textId="6372F922" w:rsidR="00D446BD" w:rsidRPr="0099044B" w:rsidRDefault="00F50E9D" w:rsidP="0099044B">
    <w:pPr>
      <w:pStyle w:val="Footer"/>
      <w:jc w:val="center"/>
      <w:rPr>
        <w:color w:val="auto"/>
      </w:rPr>
    </w:pPr>
    <w:r w:rsidRPr="000C707F">
      <w:rPr>
        <w:color w:val="auto"/>
      </w:rPr>
      <w:t>This document and associated electronic files may contain sensitive or confidential information. Please maintain the document/electronic files in a manner that will help safeguard the information.</w:t>
    </w:r>
    <w:r w:rsidR="00D446BD" w:rsidRPr="00F854D9">
      <w:rPr>
        <w:noProof/>
        <w:color w:val="FFFFFF" w:themeColor="background1"/>
        <w:sz w:val="18"/>
        <w:szCs w:val="18"/>
      </w:rPr>
      <w:drawing>
        <wp:anchor distT="0" distB="0" distL="114300" distR="114300" simplePos="0" relativeHeight="251664896" behindDoc="0" locked="0" layoutInCell="1" allowOverlap="1" wp14:anchorId="63B10754" wp14:editId="1972FBA8">
          <wp:simplePos x="0" y="0"/>
          <wp:positionH relativeFrom="page">
            <wp:posOffset>8686800</wp:posOffset>
          </wp:positionH>
          <wp:positionV relativeFrom="page">
            <wp:posOffset>7132320</wp:posOffset>
          </wp:positionV>
          <wp:extent cx="850392" cy="265176"/>
          <wp:effectExtent l="0" t="0" r="6985" b="1905"/>
          <wp:wrapNone/>
          <wp:docPr id="1884422129" name="Picture 1884422129"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glavey\Dropbox (P2 Creative Services)\Creative Services (1)\Marcom Amer\EPA\EA_2664a-16 EPA Drought Resilience Guide 1\EA_2664a-16 EPA Drought Resilience Guide\4-Images\EPA Logos\EPA_LOGO_WHIT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392" cy="265176"/>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FA023" w14:textId="77777777" w:rsidR="00FD79C2" w:rsidRPr="00F854D9" w:rsidRDefault="00FD79C2" w:rsidP="00345F8A">
    <w:pPr>
      <w:pStyle w:val="Heading2"/>
    </w:pPr>
    <w:r w:rsidRPr="00147A09">
      <w:t xml:space="preserve"> </w:t>
    </w:r>
    <w:r w:rsidRPr="00F854D9">
      <w:rPr>
        <w:noProof/>
      </w:rPr>
      <w:drawing>
        <wp:anchor distT="0" distB="0" distL="114300" distR="114300" simplePos="0" relativeHeight="251667968" behindDoc="0" locked="0" layoutInCell="1" allowOverlap="1" wp14:anchorId="6B0C5F7F" wp14:editId="54B8783B">
          <wp:simplePos x="0" y="0"/>
          <wp:positionH relativeFrom="page">
            <wp:posOffset>8686800</wp:posOffset>
          </wp:positionH>
          <wp:positionV relativeFrom="page">
            <wp:posOffset>7132320</wp:posOffset>
          </wp:positionV>
          <wp:extent cx="850392" cy="265176"/>
          <wp:effectExtent l="0" t="0" r="6985" b="1905"/>
          <wp:wrapNone/>
          <wp:docPr id="1143039662" name="Picture 114303966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glavey\Dropbox (P2 Creative Services)\Creative Services (1)\Marcom Amer\EPA\EA_2664a-16 EPA Drought Resilience Guide 1\EA_2664a-16 EPA Drought Resilience Guide\4-Images\EPA Logos\EPA_LOGO_WHIT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392" cy="265176"/>
                  </a:xfrm>
                  <a:prstGeom prst="rect">
                    <a:avLst/>
                  </a:prstGeom>
                  <a:noFill/>
                  <a:ln>
                    <a:noFill/>
                  </a:ln>
                </pic:spPr>
              </pic:pic>
            </a:graphicData>
          </a:graphic>
        </wp:anchor>
      </w:drawing>
    </w:r>
    <w:r w:rsidRPr="00F854D9">
      <w:rPr>
        <w:noProof/>
      </w:rPr>
      <w:drawing>
        <wp:anchor distT="0" distB="0" distL="114300" distR="114300" simplePos="0" relativeHeight="251668992" behindDoc="0" locked="0" layoutInCell="1" allowOverlap="1" wp14:anchorId="43E95B41" wp14:editId="6A5EB510">
          <wp:simplePos x="0" y="0"/>
          <wp:positionH relativeFrom="page">
            <wp:posOffset>8686800</wp:posOffset>
          </wp:positionH>
          <wp:positionV relativeFrom="page">
            <wp:posOffset>7132320</wp:posOffset>
          </wp:positionV>
          <wp:extent cx="850392" cy="265176"/>
          <wp:effectExtent l="0" t="0" r="6985" b="1905"/>
          <wp:wrapNone/>
          <wp:docPr id="1732412285" name="Picture 1732412285"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glavey\Dropbox (P2 Creative Services)\Creative Services (1)\Marcom Amer\EPA\EA_2664a-16 EPA Drought Resilience Guide 1\EA_2664a-16 EPA Drought Resilience Guide\4-Images\EPA Logos\EPA_LOGO_WHIT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392" cy="265176"/>
                  </a:xfrm>
                  <a:prstGeom prst="rect">
                    <a:avLst/>
                  </a:prstGeom>
                  <a:noFill/>
                  <a:ln>
                    <a:noFill/>
                  </a:ln>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8A047" w14:textId="12AB90CA" w:rsidR="00D446BD" w:rsidRPr="00F854D9" w:rsidRDefault="00D446BD" w:rsidP="00345F8A">
    <w:pPr>
      <w:pStyle w:val="Heading2"/>
    </w:pPr>
    <w:r w:rsidRPr="00147A09">
      <w:t xml:space="preserve"> </w:t>
    </w:r>
    <w:r w:rsidRPr="00F854D9">
      <w:rPr>
        <w:noProof/>
      </w:rPr>
      <w:drawing>
        <wp:anchor distT="0" distB="0" distL="114300" distR="114300" simplePos="0" relativeHeight="251655680" behindDoc="0" locked="0" layoutInCell="1" allowOverlap="1" wp14:anchorId="468BE0EC" wp14:editId="7F40A9C7">
          <wp:simplePos x="0" y="0"/>
          <wp:positionH relativeFrom="page">
            <wp:posOffset>8686800</wp:posOffset>
          </wp:positionH>
          <wp:positionV relativeFrom="page">
            <wp:posOffset>7132320</wp:posOffset>
          </wp:positionV>
          <wp:extent cx="850392" cy="265176"/>
          <wp:effectExtent l="0" t="0" r="6985" b="1905"/>
          <wp:wrapNone/>
          <wp:docPr id="1759841448" name="Picture 1759841448"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glavey\Dropbox (P2 Creative Services)\Creative Services (1)\Marcom Amer\EPA\EA_2664a-16 EPA Drought Resilience Guide 1\EA_2664a-16 EPA Drought Resilience Guide\4-Images\EPA Logos\EPA_LOGO_WHIT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392" cy="265176"/>
                  </a:xfrm>
                  <a:prstGeom prst="rect">
                    <a:avLst/>
                  </a:prstGeom>
                  <a:noFill/>
                  <a:ln>
                    <a:noFill/>
                  </a:ln>
                </pic:spPr>
              </pic:pic>
            </a:graphicData>
          </a:graphic>
        </wp:anchor>
      </w:drawing>
    </w:r>
    <w:r w:rsidRPr="00F854D9">
      <w:rPr>
        <w:noProof/>
      </w:rPr>
      <w:drawing>
        <wp:anchor distT="0" distB="0" distL="114300" distR="114300" simplePos="0" relativeHeight="251656704" behindDoc="0" locked="0" layoutInCell="1" allowOverlap="1" wp14:anchorId="3C770AB1" wp14:editId="28BCF065">
          <wp:simplePos x="0" y="0"/>
          <wp:positionH relativeFrom="page">
            <wp:posOffset>8686800</wp:posOffset>
          </wp:positionH>
          <wp:positionV relativeFrom="page">
            <wp:posOffset>7132320</wp:posOffset>
          </wp:positionV>
          <wp:extent cx="850392" cy="265176"/>
          <wp:effectExtent l="0" t="0" r="6985" b="1905"/>
          <wp:wrapNone/>
          <wp:docPr id="886349167" name="Picture 88634916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glavey\Dropbox (P2 Creative Services)\Creative Services (1)\Marcom Amer\EPA\EA_2664a-16 EPA Drought Resilience Guide 1\EA_2664a-16 EPA Drought Resilience Guide\4-Images\EPA Logos\EPA_LOGO_WHIT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392" cy="265176"/>
                  </a:xfrm>
                  <a:prstGeom prst="rect">
                    <a:avLst/>
                  </a:prstGeom>
                  <a:noFill/>
                  <a:ln>
                    <a:noFill/>
                  </a:ln>
                </pic:spPr>
              </pic:pic>
            </a:graphicData>
          </a:graphic>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3F29D" w14:textId="177FCAAA" w:rsidR="00D446BD" w:rsidRPr="00F854D9" w:rsidRDefault="00D446BD" w:rsidP="00345F8A">
    <w:pPr>
      <w:pStyle w:val="Heading2"/>
    </w:pPr>
    <w:r w:rsidRPr="00F854D9">
      <w:rPr>
        <w:noProof/>
      </w:rPr>
      <w:drawing>
        <wp:anchor distT="0" distB="0" distL="114300" distR="114300" simplePos="0" relativeHeight="251651584" behindDoc="0" locked="0" layoutInCell="1" allowOverlap="1" wp14:anchorId="1C6B380E" wp14:editId="585243CE">
          <wp:simplePos x="0" y="0"/>
          <wp:positionH relativeFrom="page">
            <wp:posOffset>8686800</wp:posOffset>
          </wp:positionH>
          <wp:positionV relativeFrom="page">
            <wp:posOffset>7132320</wp:posOffset>
          </wp:positionV>
          <wp:extent cx="850392" cy="265176"/>
          <wp:effectExtent l="0" t="0" r="6985" b="1905"/>
          <wp:wrapNone/>
          <wp:docPr id="718884065" name="Picture 718884065"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glavey\Dropbox (P2 Creative Services)\Creative Services (1)\Marcom Amer\EPA\EA_2664a-16 EPA Drought Resilience Guide 1\EA_2664a-16 EPA Drought Resilience Guide\4-Images\EPA Logos\EPA_LOGO_WHIT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392" cy="265176"/>
                  </a:xfrm>
                  <a:prstGeom prst="rect">
                    <a:avLst/>
                  </a:prstGeom>
                  <a:noFill/>
                  <a:ln>
                    <a:noFill/>
                  </a:ln>
                </pic:spPr>
              </pic:pic>
            </a:graphicData>
          </a:graphic>
        </wp:anchor>
      </w:drawing>
    </w:r>
    <w:r w:rsidRPr="00F854D9">
      <w:rPr>
        <w:noProof/>
      </w:rPr>
      <w:drawing>
        <wp:anchor distT="0" distB="0" distL="114300" distR="114300" simplePos="0" relativeHeight="251652608" behindDoc="0" locked="0" layoutInCell="1" allowOverlap="1" wp14:anchorId="7E5716F6" wp14:editId="5F238AAA">
          <wp:simplePos x="0" y="0"/>
          <wp:positionH relativeFrom="page">
            <wp:posOffset>8686800</wp:posOffset>
          </wp:positionH>
          <wp:positionV relativeFrom="page">
            <wp:posOffset>7132320</wp:posOffset>
          </wp:positionV>
          <wp:extent cx="850392" cy="265176"/>
          <wp:effectExtent l="0" t="0" r="6985" b="1905"/>
          <wp:wrapNone/>
          <wp:docPr id="1870981335" name="Picture 1870981335"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glavey\Dropbox (P2 Creative Services)\Creative Services (1)\Marcom Amer\EPA\EA_2664a-16 EPA Drought Resilience Guide 1\EA_2664a-16 EPA Drought Resilience Guide\4-Images\EPA Logos\EPA_LOGO_WHIT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392" cy="265176"/>
                  </a:xfrm>
                  <a:prstGeom prst="rect">
                    <a:avLst/>
                  </a:prstGeom>
                  <a:noFill/>
                  <a:ln>
                    <a:noFill/>
                  </a:ln>
                </pic:spPr>
              </pic:pic>
            </a:graphicData>
          </a:graphic>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63E86" w14:textId="3C339410" w:rsidR="00D446BD" w:rsidRPr="0083272B" w:rsidRDefault="00D446BD" w:rsidP="00345F8A">
    <w:pPr>
      <w:pStyle w:val="Heading2"/>
    </w:pPr>
    <w:r w:rsidRPr="0083272B">
      <w:t xml:space="preserve">Page </w:t>
    </w:r>
    <w:r w:rsidRPr="0083272B">
      <w:fldChar w:fldCharType="begin"/>
    </w:r>
    <w:r w:rsidRPr="0083272B">
      <w:instrText xml:space="preserve"> PAGE   \* MERGEFORMAT </w:instrText>
    </w:r>
    <w:r w:rsidRPr="0083272B">
      <w:fldChar w:fldCharType="separate"/>
    </w:r>
    <w:r w:rsidRPr="0083272B">
      <w:rPr>
        <w:noProof/>
      </w:rPr>
      <w:t>15</w:t>
    </w:r>
    <w:r w:rsidRPr="0083272B">
      <w:rPr>
        <w:noProof/>
      </w:rPr>
      <w:fldChar w:fldCharType="end"/>
    </w:r>
    <w:r w:rsidRPr="0083272B">
      <w:t xml:space="preserve"> | Emergency Response Plan </w:t>
    </w:r>
    <w:r w:rsidRPr="0083272B">
      <w:rPr>
        <w:noProof/>
      </w:rPr>
      <w:drawing>
        <wp:anchor distT="0" distB="0" distL="114300" distR="114300" simplePos="0" relativeHeight="251660800" behindDoc="0" locked="0" layoutInCell="1" allowOverlap="1" wp14:anchorId="58A95306" wp14:editId="72E2FDCB">
          <wp:simplePos x="0" y="0"/>
          <wp:positionH relativeFrom="page">
            <wp:posOffset>8686800</wp:posOffset>
          </wp:positionH>
          <wp:positionV relativeFrom="page">
            <wp:posOffset>7132320</wp:posOffset>
          </wp:positionV>
          <wp:extent cx="850392" cy="265176"/>
          <wp:effectExtent l="0" t="0" r="6985" b="1905"/>
          <wp:wrapNone/>
          <wp:docPr id="143" name="Picture 14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glavey\Dropbox (P2 Creative Services)\Creative Services (1)\Marcom Amer\EPA\EA_2664a-16 EPA Drought Resilience Guide 1\EA_2664a-16 EPA Drought Resilience Guide\4-Images\EPA Logos\EPA_LOGO_WHIT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392" cy="265176"/>
                  </a:xfrm>
                  <a:prstGeom prst="rect">
                    <a:avLst/>
                  </a:prstGeom>
                  <a:noFill/>
                  <a:ln>
                    <a:noFill/>
                  </a:ln>
                </pic:spPr>
              </pic:pic>
            </a:graphicData>
          </a:graphic>
        </wp:anchor>
      </w:drawing>
    </w:r>
    <w:r w:rsidRPr="0083272B">
      <w:rPr>
        <w:noProof/>
      </w:rPr>
      <w:drawing>
        <wp:anchor distT="0" distB="0" distL="114300" distR="114300" simplePos="0" relativeHeight="251661824" behindDoc="0" locked="0" layoutInCell="1" allowOverlap="1" wp14:anchorId="68DBA414" wp14:editId="53241CA1">
          <wp:simplePos x="0" y="0"/>
          <wp:positionH relativeFrom="page">
            <wp:posOffset>8686800</wp:posOffset>
          </wp:positionH>
          <wp:positionV relativeFrom="page">
            <wp:posOffset>7132320</wp:posOffset>
          </wp:positionV>
          <wp:extent cx="850392" cy="265176"/>
          <wp:effectExtent l="0" t="0" r="6985" b="1905"/>
          <wp:wrapNone/>
          <wp:docPr id="144" name="Picture 144"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glavey\Dropbox (P2 Creative Services)\Creative Services (1)\Marcom Amer\EPA\EA_2664a-16 EPA Drought Resilience Guide 1\EA_2664a-16 EPA Drought Resilience Guide\4-Images\EPA Logos\EPA_LOGO_WHIT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392" cy="265176"/>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87057" w14:textId="77777777" w:rsidR="00D446BD" w:rsidRDefault="00D446BD" w:rsidP="00D66549">
      <w:pPr>
        <w:spacing w:after="0" w:line="240" w:lineRule="auto"/>
      </w:pPr>
      <w:r>
        <w:separator/>
      </w:r>
    </w:p>
  </w:footnote>
  <w:footnote w:type="continuationSeparator" w:id="0">
    <w:p w14:paraId="26368517" w14:textId="77777777" w:rsidR="00D446BD" w:rsidRDefault="00D446BD" w:rsidP="00D66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C9695" w14:textId="668A1EF2" w:rsidR="00D446BD" w:rsidRPr="001636F8" w:rsidRDefault="00D446BD" w:rsidP="00BB5E12">
    <w:pPr>
      <w:pStyle w:val="BasicParagraph"/>
      <w:spacing w:line="240" w:lineRule="auto"/>
      <w:jc w:val="right"/>
      <w:rPr>
        <w:rFonts w:ascii="Arial" w:hAnsi="Arial" w:cs="Arial"/>
        <w:b/>
        <w:color w:val="FFFFFF" w:themeColor="background1"/>
      </w:rPr>
    </w:pPr>
    <w:r w:rsidRPr="001636F8">
      <w:rPr>
        <w:rFonts w:ascii="Arial" w:hAnsi="Arial" w:cs="Arial"/>
        <w:b/>
        <w:noProof/>
        <w:color w:val="FFFFFF" w:themeColor="background1"/>
      </w:rPr>
      <w:drawing>
        <wp:anchor distT="0" distB="0" distL="114300" distR="114300" simplePos="0" relativeHeight="251654656" behindDoc="1" locked="0" layoutInCell="1" allowOverlap="1" wp14:anchorId="134FC42D" wp14:editId="76259DCE">
          <wp:simplePos x="0" y="0"/>
          <wp:positionH relativeFrom="page">
            <wp:posOffset>0</wp:posOffset>
          </wp:positionH>
          <wp:positionV relativeFrom="page">
            <wp:posOffset>0</wp:posOffset>
          </wp:positionV>
          <wp:extent cx="10149840" cy="1068809"/>
          <wp:effectExtent l="0" t="0" r="3810" b="0"/>
          <wp:wrapNone/>
          <wp:docPr id="1743487059" name="Picture 1743487059"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glavey\Dropbox (P2 Creative Services)\Creative Services (1)\Marcom Amer\EPA\EA_2664a-16 EPA Drought Resilience Guide 1\EA_2664a-16 EPA Drought Resilience Guide\4-Images\EA_2664a-16 EPA Worksheets Banner.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22778"/>
                  <a:stretch/>
                </pic:blipFill>
                <pic:spPr bwMode="auto">
                  <a:xfrm>
                    <a:off x="0" y="0"/>
                    <a:ext cx="10149840" cy="1068809"/>
                  </a:xfrm>
                  <a:prstGeom prst="rect">
                    <a:avLst/>
                  </a:prstGeom>
                  <a:noFill/>
                  <a:ln>
                    <a:noFill/>
                  </a:ln>
                  <a:extLst>
                    <a:ext uri="{53640926-AAD7-44D8-BBD7-CCE9431645EC}">
                      <a14:shadowObscured xmlns:a14="http://schemas.microsoft.com/office/drawing/2010/main"/>
                    </a:ext>
                  </a:extLst>
                </pic:spPr>
              </pic:pic>
            </a:graphicData>
          </a:graphic>
        </wp:anchor>
      </w:drawing>
    </w:r>
  </w:p>
  <w:p w14:paraId="5969A1DA" w14:textId="77777777" w:rsidR="00D446BD" w:rsidRPr="00F54E45" w:rsidRDefault="00D446BD" w:rsidP="00F54E45">
    <w:pPr>
      <w:pStyle w:val="Header"/>
      <w:tabs>
        <w:tab w:val="clear"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853C5" w14:textId="77777777" w:rsidR="00FD79C2" w:rsidRPr="001636F8" w:rsidRDefault="00FD79C2" w:rsidP="00145738">
    <w:pPr>
      <w:pStyle w:val="BasicParagraph"/>
      <w:spacing w:line="240" w:lineRule="auto"/>
      <w:jc w:val="center"/>
      <w:rPr>
        <w:rFonts w:ascii="Arial" w:hAnsi="Arial" w:cs="Arial"/>
        <w:b/>
        <w:color w:val="FFFFFF" w:themeColor="background1"/>
      </w:rPr>
    </w:pPr>
    <w:r w:rsidRPr="001636F8">
      <w:rPr>
        <w:rFonts w:ascii="Arial" w:hAnsi="Arial" w:cs="Arial"/>
        <w:b/>
        <w:noProof/>
        <w:color w:val="FFFFFF" w:themeColor="background1"/>
      </w:rPr>
      <w:drawing>
        <wp:anchor distT="0" distB="0" distL="114300" distR="114300" simplePos="0" relativeHeight="251666944" behindDoc="1" locked="0" layoutInCell="1" allowOverlap="1" wp14:anchorId="3AEACB70" wp14:editId="5C8B6772">
          <wp:simplePos x="0" y="0"/>
          <wp:positionH relativeFrom="page">
            <wp:posOffset>0</wp:posOffset>
          </wp:positionH>
          <wp:positionV relativeFrom="page">
            <wp:posOffset>0</wp:posOffset>
          </wp:positionV>
          <wp:extent cx="10149840" cy="1068809"/>
          <wp:effectExtent l="0" t="0" r="3810" b="0"/>
          <wp:wrapNone/>
          <wp:docPr id="1585393784" name="Picture 1585393784"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glavey\Dropbox (P2 Creative Services)\Creative Services (1)\Marcom Amer\EPA\EA_2664a-16 EPA Drought Resilience Guide 1\EA_2664a-16 EPA Drought Resilience Guide\4-Images\EA_2664a-16 EPA Worksheets Banner.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22778"/>
                  <a:stretch/>
                </pic:blipFill>
                <pic:spPr bwMode="auto">
                  <a:xfrm>
                    <a:off x="0" y="0"/>
                    <a:ext cx="10149840" cy="1068809"/>
                  </a:xfrm>
                  <a:prstGeom prst="rect">
                    <a:avLst/>
                  </a:prstGeom>
                  <a:noFill/>
                  <a:ln>
                    <a:noFill/>
                  </a:ln>
                  <a:extLst>
                    <a:ext uri="{53640926-AAD7-44D8-BBD7-CCE9431645EC}">
                      <a14:shadowObscured xmlns:a14="http://schemas.microsoft.com/office/drawing/2010/main"/>
                    </a:ext>
                  </a:extLst>
                </pic:spPr>
              </pic:pic>
            </a:graphicData>
          </a:graphic>
        </wp:anchor>
      </w:drawing>
    </w:r>
  </w:p>
  <w:p w14:paraId="4C02630A" w14:textId="77777777" w:rsidR="00FD79C2" w:rsidRPr="00F54E45" w:rsidRDefault="00FD79C2" w:rsidP="00F54E45">
    <w:pPr>
      <w:pStyle w:val="Header"/>
      <w:tabs>
        <w:tab w:val="clear"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8E95A" w14:textId="4B7C6E63" w:rsidR="00D446BD" w:rsidRPr="001636F8" w:rsidRDefault="00D446BD" w:rsidP="00145738">
    <w:pPr>
      <w:pStyle w:val="BasicParagraph"/>
      <w:spacing w:line="240" w:lineRule="auto"/>
      <w:jc w:val="center"/>
      <w:rPr>
        <w:rFonts w:ascii="Arial" w:hAnsi="Arial" w:cs="Arial"/>
        <w:b/>
        <w:color w:val="FFFFFF" w:themeColor="background1"/>
      </w:rPr>
    </w:pPr>
    <w:r w:rsidRPr="001636F8">
      <w:rPr>
        <w:rFonts w:ascii="Arial" w:hAnsi="Arial" w:cs="Arial"/>
        <w:b/>
        <w:noProof/>
        <w:color w:val="FFFFFF" w:themeColor="background1"/>
      </w:rPr>
      <w:drawing>
        <wp:anchor distT="0" distB="0" distL="114300" distR="114300" simplePos="0" relativeHeight="251650560" behindDoc="1" locked="0" layoutInCell="1" allowOverlap="1" wp14:anchorId="6CF5C68E" wp14:editId="2BCF30B2">
          <wp:simplePos x="0" y="0"/>
          <wp:positionH relativeFrom="page">
            <wp:posOffset>0</wp:posOffset>
          </wp:positionH>
          <wp:positionV relativeFrom="page">
            <wp:posOffset>0</wp:posOffset>
          </wp:positionV>
          <wp:extent cx="10149840" cy="1068809"/>
          <wp:effectExtent l="0" t="0" r="3810" b="0"/>
          <wp:wrapNone/>
          <wp:docPr id="820355900" name="Picture 820355900"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glavey\Dropbox (P2 Creative Services)\Creative Services (1)\Marcom Amer\EPA\EA_2664a-16 EPA Drought Resilience Guide 1\EA_2664a-16 EPA Drought Resilience Guide\4-Images\EA_2664a-16 EPA Worksheets Banner.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22778"/>
                  <a:stretch/>
                </pic:blipFill>
                <pic:spPr bwMode="auto">
                  <a:xfrm>
                    <a:off x="0" y="0"/>
                    <a:ext cx="10149840" cy="1068809"/>
                  </a:xfrm>
                  <a:prstGeom prst="rect">
                    <a:avLst/>
                  </a:prstGeom>
                  <a:noFill/>
                  <a:ln>
                    <a:noFill/>
                  </a:ln>
                  <a:extLst>
                    <a:ext uri="{53640926-AAD7-44D8-BBD7-CCE9431645EC}">
                      <a14:shadowObscured xmlns:a14="http://schemas.microsoft.com/office/drawing/2010/main"/>
                    </a:ext>
                  </a:extLst>
                </pic:spPr>
              </pic:pic>
            </a:graphicData>
          </a:graphic>
        </wp:anchor>
      </w:drawing>
    </w:r>
  </w:p>
  <w:p w14:paraId="6B1D013A" w14:textId="77777777" w:rsidR="00D446BD" w:rsidRPr="00F54E45" w:rsidRDefault="00D446BD" w:rsidP="00F54E45">
    <w:pPr>
      <w:pStyle w:val="Header"/>
      <w:tabs>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3AEF"/>
    <w:multiLevelType w:val="hybridMultilevel"/>
    <w:tmpl w:val="3598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1748D"/>
    <w:multiLevelType w:val="hybridMultilevel"/>
    <w:tmpl w:val="3D8A50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209C4"/>
    <w:multiLevelType w:val="hybridMultilevel"/>
    <w:tmpl w:val="0268CBE8"/>
    <w:lvl w:ilvl="0" w:tplc="4B9AC12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968D5"/>
    <w:multiLevelType w:val="hybridMultilevel"/>
    <w:tmpl w:val="E7344ABC"/>
    <w:lvl w:ilvl="0" w:tplc="95C893D0">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27326"/>
    <w:multiLevelType w:val="hybridMultilevel"/>
    <w:tmpl w:val="B5864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BE2738"/>
    <w:multiLevelType w:val="hybridMultilevel"/>
    <w:tmpl w:val="7E3AD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437D43"/>
    <w:multiLevelType w:val="hybridMultilevel"/>
    <w:tmpl w:val="836C3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9F296B"/>
    <w:multiLevelType w:val="multilevel"/>
    <w:tmpl w:val="4F6E9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A4515C"/>
    <w:multiLevelType w:val="hybridMultilevel"/>
    <w:tmpl w:val="A4829EE0"/>
    <w:lvl w:ilvl="0" w:tplc="13D2DF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D6C90"/>
    <w:multiLevelType w:val="multilevel"/>
    <w:tmpl w:val="3FEEF9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9D5E4B"/>
    <w:multiLevelType w:val="hybridMultilevel"/>
    <w:tmpl w:val="7506DD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9A87C2C"/>
    <w:multiLevelType w:val="hybridMultilevel"/>
    <w:tmpl w:val="2DB857CA"/>
    <w:lvl w:ilvl="0" w:tplc="5C1E6CB0">
      <w:start w:val="1"/>
      <w:numFmt w:val="bullet"/>
      <w:lvlText w:val="□"/>
      <w:lvlJc w:val="left"/>
      <w:pPr>
        <w:ind w:left="720" w:hanging="360"/>
      </w:pPr>
      <w:rPr>
        <w:rFonts w:ascii="Courier New" w:hAnsi="Courier New"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0430ED"/>
    <w:multiLevelType w:val="hybridMultilevel"/>
    <w:tmpl w:val="87149034"/>
    <w:lvl w:ilvl="0" w:tplc="1D94233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B92EED"/>
    <w:multiLevelType w:val="hybridMultilevel"/>
    <w:tmpl w:val="FADEC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044E1B"/>
    <w:multiLevelType w:val="hybridMultilevel"/>
    <w:tmpl w:val="60308708"/>
    <w:lvl w:ilvl="0" w:tplc="04090011">
      <w:start w:val="1"/>
      <w:numFmt w:val="decimal"/>
      <w:lvlText w:val="%1)"/>
      <w:lvlJc w:val="left"/>
      <w:pPr>
        <w:ind w:left="695" w:hanging="360"/>
      </w:p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15" w15:restartNumberingAfterBreak="0">
    <w:nsid w:val="1FF647CC"/>
    <w:multiLevelType w:val="hybridMultilevel"/>
    <w:tmpl w:val="A12A4D7E"/>
    <w:lvl w:ilvl="0" w:tplc="6D3AE9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383D4C"/>
    <w:multiLevelType w:val="hybridMultilevel"/>
    <w:tmpl w:val="03A6594E"/>
    <w:lvl w:ilvl="0" w:tplc="629C75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AC01B0"/>
    <w:multiLevelType w:val="hybridMultilevel"/>
    <w:tmpl w:val="F4A8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7C7707"/>
    <w:multiLevelType w:val="multilevel"/>
    <w:tmpl w:val="2B12A05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FB4244"/>
    <w:multiLevelType w:val="hybridMultilevel"/>
    <w:tmpl w:val="BA1A06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672184"/>
    <w:multiLevelType w:val="hybridMultilevel"/>
    <w:tmpl w:val="0282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AA6370"/>
    <w:multiLevelType w:val="hybridMultilevel"/>
    <w:tmpl w:val="B34AD21E"/>
    <w:lvl w:ilvl="0" w:tplc="FFDADBCC">
      <w:start w:val="1"/>
      <w:numFmt w:val="decimal"/>
      <w:lvlText w:val="(%1)"/>
      <w:lvlJc w:val="left"/>
      <w:pPr>
        <w:ind w:left="725" w:hanging="750"/>
      </w:pPr>
      <w:rPr>
        <w:rFonts w:hint="default"/>
      </w:rPr>
    </w:lvl>
    <w:lvl w:ilvl="1" w:tplc="04090019" w:tentative="1">
      <w:start w:val="1"/>
      <w:numFmt w:val="lowerLetter"/>
      <w:lvlText w:val="%2."/>
      <w:lvlJc w:val="left"/>
      <w:pPr>
        <w:ind w:left="1055" w:hanging="360"/>
      </w:pPr>
    </w:lvl>
    <w:lvl w:ilvl="2" w:tplc="0409001B" w:tentative="1">
      <w:start w:val="1"/>
      <w:numFmt w:val="lowerRoman"/>
      <w:lvlText w:val="%3."/>
      <w:lvlJc w:val="right"/>
      <w:pPr>
        <w:ind w:left="1775" w:hanging="180"/>
      </w:pPr>
    </w:lvl>
    <w:lvl w:ilvl="3" w:tplc="0409000F" w:tentative="1">
      <w:start w:val="1"/>
      <w:numFmt w:val="decimal"/>
      <w:lvlText w:val="%4."/>
      <w:lvlJc w:val="left"/>
      <w:pPr>
        <w:ind w:left="2495" w:hanging="360"/>
      </w:pPr>
    </w:lvl>
    <w:lvl w:ilvl="4" w:tplc="04090019" w:tentative="1">
      <w:start w:val="1"/>
      <w:numFmt w:val="lowerLetter"/>
      <w:lvlText w:val="%5."/>
      <w:lvlJc w:val="left"/>
      <w:pPr>
        <w:ind w:left="3215" w:hanging="360"/>
      </w:pPr>
    </w:lvl>
    <w:lvl w:ilvl="5" w:tplc="0409001B" w:tentative="1">
      <w:start w:val="1"/>
      <w:numFmt w:val="lowerRoman"/>
      <w:lvlText w:val="%6."/>
      <w:lvlJc w:val="right"/>
      <w:pPr>
        <w:ind w:left="3935" w:hanging="180"/>
      </w:pPr>
    </w:lvl>
    <w:lvl w:ilvl="6" w:tplc="0409000F" w:tentative="1">
      <w:start w:val="1"/>
      <w:numFmt w:val="decimal"/>
      <w:lvlText w:val="%7."/>
      <w:lvlJc w:val="left"/>
      <w:pPr>
        <w:ind w:left="4655" w:hanging="360"/>
      </w:pPr>
    </w:lvl>
    <w:lvl w:ilvl="7" w:tplc="04090019" w:tentative="1">
      <w:start w:val="1"/>
      <w:numFmt w:val="lowerLetter"/>
      <w:lvlText w:val="%8."/>
      <w:lvlJc w:val="left"/>
      <w:pPr>
        <w:ind w:left="5375" w:hanging="360"/>
      </w:pPr>
    </w:lvl>
    <w:lvl w:ilvl="8" w:tplc="0409001B" w:tentative="1">
      <w:start w:val="1"/>
      <w:numFmt w:val="lowerRoman"/>
      <w:lvlText w:val="%9."/>
      <w:lvlJc w:val="right"/>
      <w:pPr>
        <w:ind w:left="6095" w:hanging="180"/>
      </w:pPr>
    </w:lvl>
  </w:abstractNum>
  <w:abstractNum w:abstractNumId="22" w15:restartNumberingAfterBreak="0">
    <w:nsid w:val="37E46E65"/>
    <w:multiLevelType w:val="hybridMultilevel"/>
    <w:tmpl w:val="5CCA0DDC"/>
    <w:lvl w:ilvl="0" w:tplc="3508BEA4">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6D6A9A"/>
    <w:multiLevelType w:val="hybridMultilevel"/>
    <w:tmpl w:val="AABC5D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EE0983"/>
    <w:multiLevelType w:val="hybridMultilevel"/>
    <w:tmpl w:val="E586D7C2"/>
    <w:lvl w:ilvl="0" w:tplc="9E92E2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C6414B"/>
    <w:multiLevelType w:val="hybridMultilevel"/>
    <w:tmpl w:val="D220D1F6"/>
    <w:lvl w:ilvl="0" w:tplc="6A44436E">
      <w:start w:val="1"/>
      <w:numFmt w:val="decimal"/>
      <w:pStyle w:val="BulletBody-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C12232"/>
    <w:multiLevelType w:val="hybridMultilevel"/>
    <w:tmpl w:val="C6E264F8"/>
    <w:lvl w:ilvl="0" w:tplc="1546861A">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79069A"/>
    <w:multiLevelType w:val="hybridMultilevel"/>
    <w:tmpl w:val="0A361C6A"/>
    <w:lvl w:ilvl="0" w:tplc="795058BA">
      <w:start w:val="1"/>
      <w:numFmt w:val="bullet"/>
      <w:pStyle w:val="BulletBody"/>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CB06CB2"/>
    <w:multiLevelType w:val="hybridMultilevel"/>
    <w:tmpl w:val="2BA24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6E66EB"/>
    <w:multiLevelType w:val="hybridMultilevel"/>
    <w:tmpl w:val="D9C27F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6CE1E73"/>
    <w:multiLevelType w:val="hybridMultilevel"/>
    <w:tmpl w:val="AA9499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F53663D"/>
    <w:multiLevelType w:val="hybridMultilevel"/>
    <w:tmpl w:val="21A629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3156723">
    <w:abstractNumId w:val="22"/>
  </w:num>
  <w:num w:numId="2" w16cid:durableId="182862103">
    <w:abstractNumId w:val="4"/>
  </w:num>
  <w:num w:numId="3" w16cid:durableId="53543520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2437321">
    <w:abstractNumId w:val="25"/>
  </w:num>
  <w:num w:numId="5" w16cid:durableId="794182115">
    <w:abstractNumId w:val="25"/>
    <w:lvlOverride w:ilvl="0">
      <w:startOverride w:val="1"/>
    </w:lvlOverride>
  </w:num>
  <w:num w:numId="6" w16cid:durableId="456264337">
    <w:abstractNumId w:val="25"/>
    <w:lvlOverride w:ilvl="0">
      <w:startOverride w:val="1"/>
    </w:lvlOverride>
  </w:num>
  <w:num w:numId="7" w16cid:durableId="338193133">
    <w:abstractNumId w:val="25"/>
    <w:lvlOverride w:ilvl="0">
      <w:startOverride w:val="1"/>
    </w:lvlOverride>
  </w:num>
  <w:num w:numId="8" w16cid:durableId="1592275628">
    <w:abstractNumId w:val="25"/>
    <w:lvlOverride w:ilvl="0">
      <w:startOverride w:val="1"/>
    </w:lvlOverride>
  </w:num>
  <w:num w:numId="9" w16cid:durableId="1919249951">
    <w:abstractNumId w:val="27"/>
  </w:num>
  <w:num w:numId="10" w16cid:durableId="424306723">
    <w:abstractNumId w:val="0"/>
  </w:num>
  <w:num w:numId="11" w16cid:durableId="335809197">
    <w:abstractNumId w:val="2"/>
  </w:num>
  <w:num w:numId="12" w16cid:durableId="1768960117">
    <w:abstractNumId w:val="14"/>
  </w:num>
  <w:num w:numId="13" w16cid:durableId="552616152">
    <w:abstractNumId w:val="21"/>
  </w:num>
  <w:num w:numId="14" w16cid:durableId="2025521158">
    <w:abstractNumId w:val="7"/>
  </w:num>
  <w:num w:numId="15" w16cid:durableId="735904616">
    <w:abstractNumId w:val="31"/>
  </w:num>
  <w:num w:numId="16" w16cid:durableId="724261926">
    <w:abstractNumId w:val="24"/>
  </w:num>
  <w:num w:numId="17" w16cid:durableId="1646348595">
    <w:abstractNumId w:val="5"/>
  </w:num>
  <w:num w:numId="18" w16cid:durableId="1523477858">
    <w:abstractNumId w:val="20"/>
  </w:num>
  <w:num w:numId="19" w16cid:durableId="1901820106">
    <w:abstractNumId w:val="11"/>
  </w:num>
  <w:num w:numId="20" w16cid:durableId="1599409490">
    <w:abstractNumId w:val="17"/>
  </w:num>
  <w:num w:numId="21" w16cid:durableId="826629657">
    <w:abstractNumId w:val="28"/>
  </w:num>
  <w:num w:numId="22" w16cid:durableId="1607156135">
    <w:abstractNumId w:val="1"/>
  </w:num>
  <w:num w:numId="23" w16cid:durableId="1780025018">
    <w:abstractNumId w:val="16"/>
  </w:num>
  <w:num w:numId="24" w16cid:durableId="1399404215">
    <w:abstractNumId w:val="19"/>
  </w:num>
  <w:num w:numId="25" w16cid:durableId="1039210714">
    <w:abstractNumId w:val="23"/>
  </w:num>
  <w:num w:numId="26" w16cid:durableId="1314335336">
    <w:abstractNumId w:val="6"/>
  </w:num>
  <w:num w:numId="27" w16cid:durableId="1705207793">
    <w:abstractNumId w:val="10"/>
  </w:num>
  <w:num w:numId="28" w16cid:durableId="215817131">
    <w:abstractNumId w:val="13"/>
  </w:num>
  <w:num w:numId="29" w16cid:durableId="2065789231">
    <w:abstractNumId w:val="12"/>
  </w:num>
  <w:num w:numId="30" w16cid:durableId="116683312">
    <w:abstractNumId w:val="29"/>
  </w:num>
  <w:num w:numId="31" w16cid:durableId="225410347">
    <w:abstractNumId w:val="18"/>
  </w:num>
  <w:num w:numId="32" w16cid:durableId="1586183410">
    <w:abstractNumId w:val="29"/>
    <w:lvlOverride w:ilvl="0">
      <w:startOverride w:val="1"/>
    </w:lvlOverride>
  </w:num>
  <w:num w:numId="33" w16cid:durableId="1266763746">
    <w:abstractNumId w:val="9"/>
  </w:num>
  <w:num w:numId="34" w16cid:durableId="1038239200">
    <w:abstractNumId w:val="26"/>
  </w:num>
  <w:num w:numId="35" w16cid:durableId="1669094676">
    <w:abstractNumId w:val="8"/>
  </w:num>
  <w:num w:numId="36" w16cid:durableId="1828860721">
    <w:abstractNumId w:val="3"/>
  </w:num>
  <w:num w:numId="37" w16cid:durableId="14853922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displayBackgroundShape/>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779"/>
    <w:rsid w:val="00000D64"/>
    <w:rsid w:val="00001E12"/>
    <w:rsid w:val="000020FD"/>
    <w:rsid w:val="000050B3"/>
    <w:rsid w:val="0001183C"/>
    <w:rsid w:val="000122E2"/>
    <w:rsid w:val="00024297"/>
    <w:rsid w:val="00024C58"/>
    <w:rsid w:val="00025047"/>
    <w:rsid w:val="00026057"/>
    <w:rsid w:val="00031D31"/>
    <w:rsid w:val="00031D34"/>
    <w:rsid w:val="00032AEC"/>
    <w:rsid w:val="0003317D"/>
    <w:rsid w:val="00034B28"/>
    <w:rsid w:val="00036E72"/>
    <w:rsid w:val="00043EDD"/>
    <w:rsid w:val="00044636"/>
    <w:rsid w:val="000463CE"/>
    <w:rsid w:val="00047945"/>
    <w:rsid w:val="0005330B"/>
    <w:rsid w:val="0005394B"/>
    <w:rsid w:val="00061621"/>
    <w:rsid w:val="000636AC"/>
    <w:rsid w:val="0006564C"/>
    <w:rsid w:val="00071866"/>
    <w:rsid w:val="000770EF"/>
    <w:rsid w:val="00077C86"/>
    <w:rsid w:val="000808EA"/>
    <w:rsid w:val="00081DFE"/>
    <w:rsid w:val="00084725"/>
    <w:rsid w:val="00086F87"/>
    <w:rsid w:val="00090538"/>
    <w:rsid w:val="00091981"/>
    <w:rsid w:val="00093359"/>
    <w:rsid w:val="000A2572"/>
    <w:rsid w:val="000A614D"/>
    <w:rsid w:val="000A709B"/>
    <w:rsid w:val="000A7D10"/>
    <w:rsid w:val="000B0222"/>
    <w:rsid w:val="000B0757"/>
    <w:rsid w:val="000B46A3"/>
    <w:rsid w:val="000B532B"/>
    <w:rsid w:val="000B7BBD"/>
    <w:rsid w:val="000C2281"/>
    <w:rsid w:val="000C50BA"/>
    <w:rsid w:val="000C707F"/>
    <w:rsid w:val="000C7E11"/>
    <w:rsid w:val="000D065D"/>
    <w:rsid w:val="000D1918"/>
    <w:rsid w:val="000D277B"/>
    <w:rsid w:val="000D3ED0"/>
    <w:rsid w:val="000D3FE8"/>
    <w:rsid w:val="000D58B1"/>
    <w:rsid w:val="000D6258"/>
    <w:rsid w:val="000D6C14"/>
    <w:rsid w:val="000E4D30"/>
    <w:rsid w:val="000E554F"/>
    <w:rsid w:val="000F406C"/>
    <w:rsid w:val="000F424D"/>
    <w:rsid w:val="000F4CBE"/>
    <w:rsid w:val="000F4F9C"/>
    <w:rsid w:val="000F5100"/>
    <w:rsid w:val="000F7230"/>
    <w:rsid w:val="0010048C"/>
    <w:rsid w:val="00100501"/>
    <w:rsid w:val="001013AB"/>
    <w:rsid w:val="0010180A"/>
    <w:rsid w:val="00105C03"/>
    <w:rsid w:val="0010622A"/>
    <w:rsid w:val="00107B4A"/>
    <w:rsid w:val="00110180"/>
    <w:rsid w:val="0011080E"/>
    <w:rsid w:val="00111818"/>
    <w:rsid w:val="0011494D"/>
    <w:rsid w:val="0011517D"/>
    <w:rsid w:val="0011733E"/>
    <w:rsid w:val="00117C4A"/>
    <w:rsid w:val="00117CE9"/>
    <w:rsid w:val="00122732"/>
    <w:rsid w:val="00122A03"/>
    <w:rsid w:val="001308C2"/>
    <w:rsid w:val="00131BFE"/>
    <w:rsid w:val="00133FCA"/>
    <w:rsid w:val="00134C9A"/>
    <w:rsid w:val="00137A3A"/>
    <w:rsid w:val="00137EDC"/>
    <w:rsid w:val="001418DA"/>
    <w:rsid w:val="001443D2"/>
    <w:rsid w:val="001444B5"/>
    <w:rsid w:val="00144B2C"/>
    <w:rsid w:val="00145738"/>
    <w:rsid w:val="00147A09"/>
    <w:rsid w:val="001506E8"/>
    <w:rsid w:val="00151487"/>
    <w:rsid w:val="001517D9"/>
    <w:rsid w:val="00152565"/>
    <w:rsid w:val="00161D9F"/>
    <w:rsid w:val="00163547"/>
    <w:rsid w:val="001636F8"/>
    <w:rsid w:val="001647FE"/>
    <w:rsid w:val="00166779"/>
    <w:rsid w:val="001672B4"/>
    <w:rsid w:val="00167A47"/>
    <w:rsid w:val="00170C37"/>
    <w:rsid w:val="00171830"/>
    <w:rsid w:val="00172C0E"/>
    <w:rsid w:val="00180A76"/>
    <w:rsid w:val="001831D4"/>
    <w:rsid w:val="0019037C"/>
    <w:rsid w:val="001908AC"/>
    <w:rsid w:val="00191E79"/>
    <w:rsid w:val="001925C1"/>
    <w:rsid w:val="0019452C"/>
    <w:rsid w:val="00195823"/>
    <w:rsid w:val="001A0FEF"/>
    <w:rsid w:val="001A20A1"/>
    <w:rsid w:val="001A3427"/>
    <w:rsid w:val="001A7FA0"/>
    <w:rsid w:val="001B087D"/>
    <w:rsid w:val="001B146C"/>
    <w:rsid w:val="001B2389"/>
    <w:rsid w:val="001B2753"/>
    <w:rsid w:val="001B319A"/>
    <w:rsid w:val="001B375E"/>
    <w:rsid w:val="001B493C"/>
    <w:rsid w:val="001B502B"/>
    <w:rsid w:val="001B5D98"/>
    <w:rsid w:val="001C28E6"/>
    <w:rsid w:val="001C5106"/>
    <w:rsid w:val="001C51C5"/>
    <w:rsid w:val="001C5521"/>
    <w:rsid w:val="001C555E"/>
    <w:rsid w:val="001C575F"/>
    <w:rsid w:val="001D18BE"/>
    <w:rsid w:val="001D4240"/>
    <w:rsid w:val="001D538C"/>
    <w:rsid w:val="001D7199"/>
    <w:rsid w:val="001D7476"/>
    <w:rsid w:val="001E0FE1"/>
    <w:rsid w:val="001E1A28"/>
    <w:rsid w:val="001E1AB0"/>
    <w:rsid w:val="001E1B59"/>
    <w:rsid w:val="001E4EDE"/>
    <w:rsid w:val="001E574D"/>
    <w:rsid w:val="001F0611"/>
    <w:rsid w:val="001F35B4"/>
    <w:rsid w:val="001F4999"/>
    <w:rsid w:val="001F59F3"/>
    <w:rsid w:val="001F5F36"/>
    <w:rsid w:val="001F7AA4"/>
    <w:rsid w:val="002016D5"/>
    <w:rsid w:val="00204A84"/>
    <w:rsid w:val="00204B2D"/>
    <w:rsid w:val="00205BE8"/>
    <w:rsid w:val="002061DA"/>
    <w:rsid w:val="00210C8F"/>
    <w:rsid w:val="0021125C"/>
    <w:rsid w:val="00213C66"/>
    <w:rsid w:val="00220E86"/>
    <w:rsid w:val="00221959"/>
    <w:rsid w:val="00221C94"/>
    <w:rsid w:val="00222130"/>
    <w:rsid w:val="00222175"/>
    <w:rsid w:val="00224FEA"/>
    <w:rsid w:val="002255D5"/>
    <w:rsid w:val="002313E8"/>
    <w:rsid w:val="00231B27"/>
    <w:rsid w:val="002358B3"/>
    <w:rsid w:val="0023687B"/>
    <w:rsid w:val="002405DD"/>
    <w:rsid w:val="00242872"/>
    <w:rsid w:val="0024315B"/>
    <w:rsid w:val="0024637D"/>
    <w:rsid w:val="0024654B"/>
    <w:rsid w:val="00246BD4"/>
    <w:rsid w:val="002471BE"/>
    <w:rsid w:val="002514BE"/>
    <w:rsid w:val="00251C02"/>
    <w:rsid w:val="00252D5E"/>
    <w:rsid w:val="00254098"/>
    <w:rsid w:val="002549B0"/>
    <w:rsid w:val="0026275D"/>
    <w:rsid w:val="0026282F"/>
    <w:rsid w:val="00265BFF"/>
    <w:rsid w:val="00266D30"/>
    <w:rsid w:val="00267C0E"/>
    <w:rsid w:val="00270B6F"/>
    <w:rsid w:val="002771B2"/>
    <w:rsid w:val="0028169B"/>
    <w:rsid w:val="0028675E"/>
    <w:rsid w:val="00291F3C"/>
    <w:rsid w:val="00297724"/>
    <w:rsid w:val="002A2969"/>
    <w:rsid w:val="002A345D"/>
    <w:rsid w:val="002A4391"/>
    <w:rsid w:val="002A5AA3"/>
    <w:rsid w:val="002A6D11"/>
    <w:rsid w:val="002A755A"/>
    <w:rsid w:val="002A7D0B"/>
    <w:rsid w:val="002B1477"/>
    <w:rsid w:val="002B25DA"/>
    <w:rsid w:val="002B48C3"/>
    <w:rsid w:val="002B7634"/>
    <w:rsid w:val="002B7653"/>
    <w:rsid w:val="002C45D2"/>
    <w:rsid w:val="002C6A4C"/>
    <w:rsid w:val="002C71C4"/>
    <w:rsid w:val="002D09D8"/>
    <w:rsid w:val="002D0EE3"/>
    <w:rsid w:val="002D3E85"/>
    <w:rsid w:val="002D3EBC"/>
    <w:rsid w:val="002D46C5"/>
    <w:rsid w:val="002D483E"/>
    <w:rsid w:val="002D53EF"/>
    <w:rsid w:val="002D62C1"/>
    <w:rsid w:val="002D704E"/>
    <w:rsid w:val="002E0156"/>
    <w:rsid w:val="002E3842"/>
    <w:rsid w:val="002E5C3E"/>
    <w:rsid w:val="002F6B58"/>
    <w:rsid w:val="00303A3E"/>
    <w:rsid w:val="00303CA4"/>
    <w:rsid w:val="00305BBA"/>
    <w:rsid w:val="0031280B"/>
    <w:rsid w:val="00312C25"/>
    <w:rsid w:val="00313EB5"/>
    <w:rsid w:val="003160CC"/>
    <w:rsid w:val="003200C5"/>
    <w:rsid w:val="0032155E"/>
    <w:rsid w:val="003219A9"/>
    <w:rsid w:val="00322E26"/>
    <w:rsid w:val="0032513F"/>
    <w:rsid w:val="0032615C"/>
    <w:rsid w:val="003267A0"/>
    <w:rsid w:val="003302B2"/>
    <w:rsid w:val="003361ED"/>
    <w:rsid w:val="00336CBE"/>
    <w:rsid w:val="00337D0C"/>
    <w:rsid w:val="00341826"/>
    <w:rsid w:val="0034222D"/>
    <w:rsid w:val="00342536"/>
    <w:rsid w:val="003425CA"/>
    <w:rsid w:val="00342BFF"/>
    <w:rsid w:val="00342D67"/>
    <w:rsid w:val="003433E2"/>
    <w:rsid w:val="003445BD"/>
    <w:rsid w:val="00345BF8"/>
    <w:rsid w:val="00345F8A"/>
    <w:rsid w:val="00346E95"/>
    <w:rsid w:val="0034705D"/>
    <w:rsid w:val="0034750E"/>
    <w:rsid w:val="00356B8D"/>
    <w:rsid w:val="003618B6"/>
    <w:rsid w:val="003630C6"/>
    <w:rsid w:val="00366A8C"/>
    <w:rsid w:val="00373180"/>
    <w:rsid w:val="0037367D"/>
    <w:rsid w:val="00374779"/>
    <w:rsid w:val="00374820"/>
    <w:rsid w:val="00375F64"/>
    <w:rsid w:val="003809E1"/>
    <w:rsid w:val="00380ECF"/>
    <w:rsid w:val="003835D5"/>
    <w:rsid w:val="00383E02"/>
    <w:rsid w:val="003849F3"/>
    <w:rsid w:val="0038572E"/>
    <w:rsid w:val="00385EB9"/>
    <w:rsid w:val="00390B69"/>
    <w:rsid w:val="00390C62"/>
    <w:rsid w:val="00391EE2"/>
    <w:rsid w:val="0039343E"/>
    <w:rsid w:val="00397FD5"/>
    <w:rsid w:val="003A164B"/>
    <w:rsid w:val="003A1813"/>
    <w:rsid w:val="003A27C6"/>
    <w:rsid w:val="003A51D9"/>
    <w:rsid w:val="003A6052"/>
    <w:rsid w:val="003A6562"/>
    <w:rsid w:val="003A7215"/>
    <w:rsid w:val="003B4586"/>
    <w:rsid w:val="003C0615"/>
    <w:rsid w:val="003C1A89"/>
    <w:rsid w:val="003C2419"/>
    <w:rsid w:val="003C5FEB"/>
    <w:rsid w:val="003C6333"/>
    <w:rsid w:val="003D25DE"/>
    <w:rsid w:val="003D2710"/>
    <w:rsid w:val="003D4236"/>
    <w:rsid w:val="003D4F91"/>
    <w:rsid w:val="003E17E0"/>
    <w:rsid w:val="003E4221"/>
    <w:rsid w:val="003E5CF2"/>
    <w:rsid w:val="003E640D"/>
    <w:rsid w:val="003E6FE3"/>
    <w:rsid w:val="003F1DD7"/>
    <w:rsid w:val="003F4EEC"/>
    <w:rsid w:val="003F5200"/>
    <w:rsid w:val="003F68E6"/>
    <w:rsid w:val="003F788E"/>
    <w:rsid w:val="003F79B9"/>
    <w:rsid w:val="00401B4A"/>
    <w:rsid w:val="00401CD0"/>
    <w:rsid w:val="00411283"/>
    <w:rsid w:val="004130D8"/>
    <w:rsid w:val="0041597D"/>
    <w:rsid w:val="00416CE6"/>
    <w:rsid w:val="00417AE4"/>
    <w:rsid w:val="00422851"/>
    <w:rsid w:val="00422DB8"/>
    <w:rsid w:val="00423075"/>
    <w:rsid w:val="00423762"/>
    <w:rsid w:val="0042444D"/>
    <w:rsid w:val="00425E68"/>
    <w:rsid w:val="004315D6"/>
    <w:rsid w:val="004373BB"/>
    <w:rsid w:val="004404A8"/>
    <w:rsid w:val="004438D7"/>
    <w:rsid w:val="00443CDA"/>
    <w:rsid w:val="004509FC"/>
    <w:rsid w:val="004529A5"/>
    <w:rsid w:val="00454015"/>
    <w:rsid w:val="004542FE"/>
    <w:rsid w:val="004543E7"/>
    <w:rsid w:val="00454819"/>
    <w:rsid w:val="00454A15"/>
    <w:rsid w:val="004559A7"/>
    <w:rsid w:val="00460754"/>
    <w:rsid w:val="00461777"/>
    <w:rsid w:val="00461AF5"/>
    <w:rsid w:val="0046323B"/>
    <w:rsid w:val="00465D41"/>
    <w:rsid w:val="00465EE1"/>
    <w:rsid w:val="004663C9"/>
    <w:rsid w:val="00470CD9"/>
    <w:rsid w:val="0047278A"/>
    <w:rsid w:val="00472C9C"/>
    <w:rsid w:val="004738CD"/>
    <w:rsid w:val="00476913"/>
    <w:rsid w:val="0048094E"/>
    <w:rsid w:val="00480CB9"/>
    <w:rsid w:val="00483DB4"/>
    <w:rsid w:val="00486049"/>
    <w:rsid w:val="00491CCD"/>
    <w:rsid w:val="0049269C"/>
    <w:rsid w:val="00492935"/>
    <w:rsid w:val="00496F6A"/>
    <w:rsid w:val="004A15CD"/>
    <w:rsid w:val="004A19E1"/>
    <w:rsid w:val="004A4E3E"/>
    <w:rsid w:val="004A6E17"/>
    <w:rsid w:val="004B0BF1"/>
    <w:rsid w:val="004B1016"/>
    <w:rsid w:val="004B2962"/>
    <w:rsid w:val="004C1647"/>
    <w:rsid w:val="004C179C"/>
    <w:rsid w:val="004D0D92"/>
    <w:rsid w:val="004D173B"/>
    <w:rsid w:val="004D3596"/>
    <w:rsid w:val="004D565C"/>
    <w:rsid w:val="004D7085"/>
    <w:rsid w:val="004D720E"/>
    <w:rsid w:val="004D78A0"/>
    <w:rsid w:val="004E20AC"/>
    <w:rsid w:val="004E35A6"/>
    <w:rsid w:val="004E46C5"/>
    <w:rsid w:val="004E63DA"/>
    <w:rsid w:val="004E6AC6"/>
    <w:rsid w:val="004E6D89"/>
    <w:rsid w:val="004E7B7B"/>
    <w:rsid w:val="004E7C23"/>
    <w:rsid w:val="004F5705"/>
    <w:rsid w:val="00503A36"/>
    <w:rsid w:val="005049A3"/>
    <w:rsid w:val="005053DF"/>
    <w:rsid w:val="00510B3B"/>
    <w:rsid w:val="005150D3"/>
    <w:rsid w:val="00515EB9"/>
    <w:rsid w:val="00517403"/>
    <w:rsid w:val="00517872"/>
    <w:rsid w:val="00524381"/>
    <w:rsid w:val="00531E65"/>
    <w:rsid w:val="00532DD2"/>
    <w:rsid w:val="00533225"/>
    <w:rsid w:val="00534ECF"/>
    <w:rsid w:val="005354A8"/>
    <w:rsid w:val="005356C7"/>
    <w:rsid w:val="00535A75"/>
    <w:rsid w:val="00537161"/>
    <w:rsid w:val="00537D82"/>
    <w:rsid w:val="0054002B"/>
    <w:rsid w:val="00542D1B"/>
    <w:rsid w:val="005433E5"/>
    <w:rsid w:val="00544C9C"/>
    <w:rsid w:val="005470E7"/>
    <w:rsid w:val="0055315E"/>
    <w:rsid w:val="00554341"/>
    <w:rsid w:val="00555DC6"/>
    <w:rsid w:val="0056086D"/>
    <w:rsid w:val="00562729"/>
    <w:rsid w:val="005628DE"/>
    <w:rsid w:val="00571A20"/>
    <w:rsid w:val="00574B48"/>
    <w:rsid w:val="00576AEA"/>
    <w:rsid w:val="0057743F"/>
    <w:rsid w:val="00582742"/>
    <w:rsid w:val="00582D3A"/>
    <w:rsid w:val="0058497D"/>
    <w:rsid w:val="00587D12"/>
    <w:rsid w:val="00591C38"/>
    <w:rsid w:val="0059202E"/>
    <w:rsid w:val="00592D24"/>
    <w:rsid w:val="00594749"/>
    <w:rsid w:val="00596DA7"/>
    <w:rsid w:val="005A069C"/>
    <w:rsid w:val="005A0E9F"/>
    <w:rsid w:val="005A13EC"/>
    <w:rsid w:val="005A1ACA"/>
    <w:rsid w:val="005A3347"/>
    <w:rsid w:val="005A4AF3"/>
    <w:rsid w:val="005A6448"/>
    <w:rsid w:val="005A7225"/>
    <w:rsid w:val="005B051C"/>
    <w:rsid w:val="005B50AA"/>
    <w:rsid w:val="005B5826"/>
    <w:rsid w:val="005B6E0E"/>
    <w:rsid w:val="005C69A3"/>
    <w:rsid w:val="005D02B1"/>
    <w:rsid w:val="005E0F4A"/>
    <w:rsid w:val="005E1C4E"/>
    <w:rsid w:val="005E26AA"/>
    <w:rsid w:val="005E32E0"/>
    <w:rsid w:val="005E38B0"/>
    <w:rsid w:val="005E48E8"/>
    <w:rsid w:val="005E4F11"/>
    <w:rsid w:val="005E4F42"/>
    <w:rsid w:val="005E6190"/>
    <w:rsid w:val="005E6EBA"/>
    <w:rsid w:val="005F3C28"/>
    <w:rsid w:val="005F4614"/>
    <w:rsid w:val="005F58A6"/>
    <w:rsid w:val="005F71F4"/>
    <w:rsid w:val="0060076F"/>
    <w:rsid w:val="006011CA"/>
    <w:rsid w:val="00602E1D"/>
    <w:rsid w:val="006033B7"/>
    <w:rsid w:val="00604AAE"/>
    <w:rsid w:val="00606870"/>
    <w:rsid w:val="00610BFF"/>
    <w:rsid w:val="00611EE8"/>
    <w:rsid w:val="00616FAE"/>
    <w:rsid w:val="00617A84"/>
    <w:rsid w:val="00620675"/>
    <w:rsid w:val="006209A2"/>
    <w:rsid w:val="00624AC9"/>
    <w:rsid w:val="00624B24"/>
    <w:rsid w:val="00625801"/>
    <w:rsid w:val="00626E44"/>
    <w:rsid w:val="00627DC6"/>
    <w:rsid w:val="006305AB"/>
    <w:rsid w:val="00630C69"/>
    <w:rsid w:val="00630F81"/>
    <w:rsid w:val="006311C0"/>
    <w:rsid w:val="00631340"/>
    <w:rsid w:val="0063572C"/>
    <w:rsid w:val="00636F6E"/>
    <w:rsid w:val="00637159"/>
    <w:rsid w:val="0063775F"/>
    <w:rsid w:val="00641119"/>
    <w:rsid w:val="006443AE"/>
    <w:rsid w:val="0064487E"/>
    <w:rsid w:val="00646568"/>
    <w:rsid w:val="0064682C"/>
    <w:rsid w:val="00653F74"/>
    <w:rsid w:val="00654BF6"/>
    <w:rsid w:val="00654D6A"/>
    <w:rsid w:val="00655737"/>
    <w:rsid w:val="00656B25"/>
    <w:rsid w:val="00657E0F"/>
    <w:rsid w:val="00666B6F"/>
    <w:rsid w:val="00667998"/>
    <w:rsid w:val="00670808"/>
    <w:rsid w:val="00677497"/>
    <w:rsid w:val="00677784"/>
    <w:rsid w:val="00677C79"/>
    <w:rsid w:val="00677F57"/>
    <w:rsid w:val="00680D00"/>
    <w:rsid w:val="0068439E"/>
    <w:rsid w:val="00684E53"/>
    <w:rsid w:val="00687A12"/>
    <w:rsid w:val="00690FBE"/>
    <w:rsid w:val="00693602"/>
    <w:rsid w:val="00695C95"/>
    <w:rsid w:val="006A11D0"/>
    <w:rsid w:val="006A1E2F"/>
    <w:rsid w:val="006A225D"/>
    <w:rsid w:val="006B0042"/>
    <w:rsid w:val="006B294D"/>
    <w:rsid w:val="006B5E7F"/>
    <w:rsid w:val="006B6799"/>
    <w:rsid w:val="006C047B"/>
    <w:rsid w:val="006C369A"/>
    <w:rsid w:val="006C6126"/>
    <w:rsid w:val="006C6442"/>
    <w:rsid w:val="006C7D74"/>
    <w:rsid w:val="006D0CD8"/>
    <w:rsid w:val="006D0F53"/>
    <w:rsid w:val="006D319B"/>
    <w:rsid w:val="006D7343"/>
    <w:rsid w:val="006E1394"/>
    <w:rsid w:val="006E15B6"/>
    <w:rsid w:val="006E6B73"/>
    <w:rsid w:val="006E6F1D"/>
    <w:rsid w:val="006E70C1"/>
    <w:rsid w:val="006F264E"/>
    <w:rsid w:val="006F265C"/>
    <w:rsid w:val="006F366E"/>
    <w:rsid w:val="006F38A5"/>
    <w:rsid w:val="006F44AF"/>
    <w:rsid w:val="006F4572"/>
    <w:rsid w:val="006F4680"/>
    <w:rsid w:val="006F4FDA"/>
    <w:rsid w:val="006F6FC5"/>
    <w:rsid w:val="006F701F"/>
    <w:rsid w:val="006F76E0"/>
    <w:rsid w:val="00705248"/>
    <w:rsid w:val="0070692C"/>
    <w:rsid w:val="00706B8C"/>
    <w:rsid w:val="00710309"/>
    <w:rsid w:val="00715783"/>
    <w:rsid w:val="00715BBB"/>
    <w:rsid w:val="007206DC"/>
    <w:rsid w:val="007243B2"/>
    <w:rsid w:val="007265CC"/>
    <w:rsid w:val="00731A3C"/>
    <w:rsid w:val="00731CFD"/>
    <w:rsid w:val="00732DDA"/>
    <w:rsid w:val="00734554"/>
    <w:rsid w:val="00734C09"/>
    <w:rsid w:val="00736BBA"/>
    <w:rsid w:val="00740C6C"/>
    <w:rsid w:val="00741C2D"/>
    <w:rsid w:val="007421F9"/>
    <w:rsid w:val="00742F33"/>
    <w:rsid w:val="00745F20"/>
    <w:rsid w:val="0074635A"/>
    <w:rsid w:val="00750F43"/>
    <w:rsid w:val="00752242"/>
    <w:rsid w:val="00752E0A"/>
    <w:rsid w:val="0075377B"/>
    <w:rsid w:val="0075634A"/>
    <w:rsid w:val="007627A9"/>
    <w:rsid w:val="00762CEE"/>
    <w:rsid w:val="00764B2B"/>
    <w:rsid w:val="00764B55"/>
    <w:rsid w:val="00765193"/>
    <w:rsid w:val="00765DDF"/>
    <w:rsid w:val="00771062"/>
    <w:rsid w:val="0077150A"/>
    <w:rsid w:val="00772586"/>
    <w:rsid w:val="007734B7"/>
    <w:rsid w:val="00777C64"/>
    <w:rsid w:val="0078023B"/>
    <w:rsid w:val="00784AAF"/>
    <w:rsid w:val="00787636"/>
    <w:rsid w:val="007905AE"/>
    <w:rsid w:val="00791132"/>
    <w:rsid w:val="00791D45"/>
    <w:rsid w:val="00792245"/>
    <w:rsid w:val="00792F7B"/>
    <w:rsid w:val="00794607"/>
    <w:rsid w:val="00794A2F"/>
    <w:rsid w:val="00794BB2"/>
    <w:rsid w:val="00794FD1"/>
    <w:rsid w:val="00795698"/>
    <w:rsid w:val="00796C14"/>
    <w:rsid w:val="0079765C"/>
    <w:rsid w:val="00797974"/>
    <w:rsid w:val="007A0343"/>
    <w:rsid w:val="007A0843"/>
    <w:rsid w:val="007A2248"/>
    <w:rsid w:val="007A3E96"/>
    <w:rsid w:val="007A413F"/>
    <w:rsid w:val="007A5C07"/>
    <w:rsid w:val="007A7771"/>
    <w:rsid w:val="007B1A52"/>
    <w:rsid w:val="007B4A6C"/>
    <w:rsid w:val="007B586B"/>
    <w:rsid w:val="007B7E94"/>
    <w:rsid w:val="007C02ED"/>
    <w:rsid w:val="007C06AC"/>
    <w:rsid w:val="007C4A49"/>
    <w:rsid w:val="007D4763"/>
    <w:rsid w:val="007D7998"/>
    <w:rsid w:val="007D7BB1"/>
    <w:rsid w:val="007E4C9C"/>
    <w:rsid w:val="007E78B9"/>
    <w:rsid w:val="007F0612"/>
    <w:rsid w:val="007F0E2D"/>
    <w:rsid w:val="007F2438"/>
    <w:rsid w:val="007F2EA3"/>
    <w:rsid w:val="007F4AE5"/>
    <w:rsid w:val="00802ADA"/>
    <w:rsid w:val="00803970"/>
    <w:rsid w:val="00804054"/>
    <w:rsid w:val="00806124"/>
    <w:rsid w:val="0081471E"/>
    <w:rsid w:val="00820530"/>
    <w:rsid w:val="008224AA"/>
    <w:rsid w:val="008229BE"/>
    <w:rsid w:val="00822D6E"/>
    <w:rsid w:val="00824397"/>
    <w:rsid w:val="0082527E"/>
    <w:rsid w:val="00825789"/>
    <w:rsid w:val="00826F24"/>
    <w:rsid w:val="0083272B"/>
    <w:rsid w:val="00833A05"/>
    <w:rsid w:val="00833D21"/>
    <w:rsid w:val="008342CC"/>
    <w:rsid w:val="0083517F"/>
    <w:rsid w:val="008405C0"/>
    <w:rsid w:val="0084103A"/>
    <w:rsid w:val="00843048"/>
    <w:rsid w:val="008431AC"/>
    <w:rsid w:val="008443DE"/>
    <w:rsid w:val="0084787F"/>
    <w:rsid w:val="00860C3E"/>
    <w:rsid w:val="00860D04"/>
    <w:rsid w:val="008631BA"/>
    <w:rsid w:val="008637A1"/>
    <w:rsid w:val="00864AB7"/>
    <w:rsid w:val="00867208"/>
    <w:rsid w:val="00870919"/>
    <w:rsid w:val="0087417D"/>
    <w:rsid w:val="008743F6"/>
    <w:rsid w:val="008848FB"/>
    <w:rsid w:val="00884E39"/>
    <w:rsid w:val="0088655C"/>
    <w:rsid w:val="008869C4"/>
    <w:rsid w:val="00890243"/>
    <w:rsid w:val="00890F0D"/>
    <w:rsid w:val="008926FC"/>
    <w:rsid w:val="0089693E"/>
    <w:rsid w:val="008A2801"/>
    <w:rsid w:val="008A2C5E"/>
    <w:rsid w:val="008A4E1E"/>
    <w:rsid w:val="008A5538"/>
    <w:rsid w:val="008B2077"/>
    <w:rsid w:val="008B5AFA"/>
    <w:rsid w:val="008B7DE0"/>
    <w:rsid w:val="008C02D8"/>
    <w:rsid w:val="008C0420"/>
    <w:rsid w:val="008C0A0D"/>
    <w:rsid w:val="008C313A"/>
    <w:rsid w:val="008D2E84"/>
    <w:rsid w:val="008D3790"/>
    <w:rsid w:val="008D3ACA"/>
    <w:rsid w:val="008D3CD6"/>
    <w:rsid w:val="008D75E4"/>
    <w:rsid w:val="008E1600"/>
    <w:rsid w:val="008E237B"/>
    <w:rsid w:val="008E24B9"/>
    <w:rsid w:val="008E35A4"/>
    <w:rsid w:val="008E5BB9"/>
    <w:rsid w:val="008E7A67"/>
    <w:rsid w:val="008F420C"/>
    <w:rsid w:val="008F4802"/>
    <w:rsid w:val="008F6B3B"/>
    <w:rsid w:val="008F7CAD"/>
    <w:rsid w:val="00900C06"/>
    <w:rsid w:val="00902D97"/>
    <w:rsid w:val="00903065"/>
    <w:rsid w:val="00903972"/>
    <w:rsid w:val="00905757"/>
    <w:rsid w:val="00905DE3"/>
    <w:rsid w:val="00907537"/>
    <w:rsid w:val="00910C98"/>
    <w:rsid w:val="0091107D"/>
    <w:rsid w:val="00911912"/>
    <w:rsid w:val="00913B75"/>
    <w:rsid w:val="00915A46"/>
    <w:rsid w:val="009179B6"/>
    <w:rsid w:val="00917E89"/>
    <w:rsid w:val="00917F39"/>
    <w:rsid w:val="009218D0"/>
    <w:rsid w:val="00921CFD"/>
    <w:rsid w:val="00922300"/>
    <w:rsid w:val="009230C4"/>
    <w:rsid w:val="009235CB"/>
    <w:rsid w:val="00924529"/>
    <w:rsid w:val="00925D68"/>
    <w:rsid w:val="00925ED5"/>
    <w:rsid w:val="00937922"/>
    <w:rsid w:val="00942F93"/>
    <w:rsid w:val="00947765"/>
    <w:rsid w:val="00950236"/>
    <w:rsid w:val="00950F94"/>
    <w:rsid w:val="00952F59"/>
    <w:rsid w:val="009530EC"/>
    <w:rsid w:val="00956C85"/>
    <w:rsid w:val="009600FF"/>
    <w:rsid w:val="00960B6C"/>
    <w:rsid w:val="009629EC"/>
    <w:rsid w:val="00962A58"/>
    <w:rsid w:val="00970877"/>
    <w:rsid w:val="00975133"/>
    <w:rsid w:val="00975695"/>
    <w:rsid w:val="0098081B"/>
    <w:rsid w:val="00982A5C"/>
    <w:rsid w:val="00985A6F"/>
    <w:rsid w:val="0098798D"/>
    <w:rsid w:val="0099044B"/>
    <w:rsid w:val="0099170E"/>
    <w:rsid w:val="00991AE0"/>
    <w:rsid w:val="00993E02"/>
    <w:rsid w:val="0099770C"/>
    <w:rsid w:val="009A08F0"/>
    <w:rsid w:val="009A24EF"/>
    <w:rsid w:val="009A57B9"/>
    <w:rsid w:val="009A5845"/>
    <w:rsid w:val="009A6DED"/>
    <w:rsid w:val="009A7D5B"/>
    <w:rsid w:val="009A7FE3"/>
    <w:rsid w:val="009B2DC2"/>
    <w:rsid w:val="009B4621"/>
    <w:rsid w:val="009B65C2"/>
    <w:rsid w:val="009B67E5"/>
    <w:rsid w:val="009C17C2"/>
    <w:rsid w:val="009C1954"/>
    <w:rsid w:val="009D0753"/>
    <w:rsid w:val="009D5DB8"/>
    <w:rsid w:val="009D7398"/>
    <w:rsid w:val="009E3CBF"/>
    <w:rsid w:val="009E4876"/>
    <w:rsid w:val="009F6547"/>
    <w:rsid w:val="009F6C6B"/>
    <w:rsid w:val="009F72C5"/>
    <w:rsid w:val="00A0099B"/>
    <w:rsid w:val="00A01A8C"/>
    <w:rsid w:val="00A0241B"/>
    <w:rsid w:val="00A0309C"/>
    <w:rsid w:val="00A033F9"/>
    <w:rsid w:val="00A04C9A"/>
    <w:rsid w:val="00A07D27"/>
    <w:rsid w:val="00A11582"/>
    <w:rsid w:val="00A12BDD"/>
    <w:rsid w:val="00A175EC"/>
    <w:rsid w:val="00A215CD"/>
    <w:rsid w:val="00A23F05"/>
    <w:rsid w:val="00A246A6"/>
    <w:rsid w:val="00A27685"/>
    <w:rsid w:val="00A31492"/>
    <w:rsid w:val="00A31E05"/>
    <w:rsid w:val="00A33F3C"/>
    <w:rsid w:val="00A43CC1"/>
    <w:rsid w:val="00A46572"/>
    <w:rsid w:val="00A506A2"/>
    <w:rsid w:val="00A51602"/>
    <w:rsid w:val="00A5433E"/>
    <w:rsid w:val="00A618A4"/>
    <w:rsid w:val="00A62E66"/>
    <w:rsid w:val="00A630C3"/>
    <w:rsid w:val="00A64BD0"/>
    <w:rsid w:val="00A65E53"/>
    <w:rsid w:val="00A66F46"/>
    <w:rsid w:val="00A674EC"/>
    <w:rsid w:val="00A6789A"/>
    <w:rsid w:val="00A73957"/>
    <w:rsid w:val="00A75625"/>
    <w:rsid w:val="00A80929"/>
    <w:rsid w:val="00A8169E"/>
    <w:rsid w:val="00A845FF"/>
    <w:rsid w:val="00A84D79"/>
    <w:rsid w:val="00A8574C"/>
    <w:rsid w:val="00A96812"/>
    <w:rsid w:val="00A9706E"/>
    <w:rsid w:val="00AA127D"/>
    <w:rsid w:val="00AA1CCF"/>
    <w:rsid w:val="00AA4B9C"/>
    <w:rsid w:val="00AB018F"/>
    <w:rsid w:val="00AB1472"/>
    <w:rsid w:val="00AB3F0E"/>
    <w:rsid w:val="00AB67C1"/>
    <w:rsid w:val="00AB7A05"/>
    <w:rsid w:val="00AC37E5"/>
    <w:rsid w:val="00AC53F4"/>
    <w:rsid w:val="00AC5653"/>
    <w:rsid w:val="00AC763D"/>
    <w:rsid w:val="00AD46D8"/>
    <w:rsid w:val="00AD49CB"/>
    <w:rsid w:val="00AD57F3"/>
    <w:rsid w:val="00AD5DCA"/>
    <w:rsid w:val="00AD7B43"/>
    <w:rsid w:val="00AE01B5"/>
    <w:rsid w:val="00AE0896"/>
    <w:rsid w:val="00AE4925"/>
    <w:rsid w:val="00AE54E0"/>
    <w:rsid w:val="00AE5B39"/>
    <w:rsid w:val="00AE6919"/>
    <w:rsid w:val="00AF12B1"/>
    <w:rsid w:val="00AF3F04"/>
    <w:rsid w:val="00AF4751"/>
    <w:rsid w:val="00AF59A9"/>
    <w:rsid w:val="00B00710"/>
    <w:rsid w:val="00B01671"/>
    <w:rsid w:val="00B01AD5"/>
    <w:rsid w:val="00B1101F"/>
    <w:rsid w:val="00B11418"/>
    <w:rsid w:val="00B14A65"/>
    <w:rsid w:val="00B20160"/>
    <w:rsid w:val="00B20C56"/>
    <w:rsid w:val="00B21A20"/>
    <w:rsid w:val="00B21CE9"/>
    <w:rsid w:val="00B2325B"/>
    <w:rsid w:val="00B258E3"/>
    <w:rsid w:val="00B3056C"/>
    <w:rsid w:val="00B307B1"/>
    <w:rsid w:val="00B3227F"/>
    <w:rsid w:val="00B33BF8"/>
    <w:rsid w:val="00B35B7D"/>
    <w:rsid w:val="00B3662F"/>
    <w:rsid w:val="00B4080F"/>
    <w:rsid w:val="00B43BBF"/>
    <w:rsid w:val="00B442A9"/>
    <w:rsid w:val="00B44AB9"/>
    <w:rsid w:val="00B45FB5"/>
    <w:rsid w:val="00B51931"/>
    <w:rsid w:val="00B51D46"/>
    <w:rsid w:val="00B537C0"/>
    <w:rsid w:val="00B609BA"/>
    <w:rsid w:val="00B62FA5"/>
    <w:rsid w:val="00B641F5"/>
    <w:rsid w:val="00B6750B"/>
    <w:rsid w:val="00B708E2"/>
    <w:rsid w:val="00B721A0"/>
    <w:rsid w:val="00B733BE"/>
    <w:rsid w:val="00B73BC8"/>
    <w:rsid w:val="00B75373"/>
    <w:rsid w:val="00B75E41"/>
    <w:rsid w:val="00B776CF"/>
    <w:rsid w:val="00B77911"/>
    <w:rsid w:val="00B77963"/>
    <w:rsid w:val="00B8034E"/>
    <w:rsid w:val="00B82642"/>
    <w:rsid w:val="00B846B6"/>
    <w:rsid w:val="00B84B7B"/>
    <w:rsid w:val="00B862D6"/>
    <w:rsid w:val="00B8664A"/>
    <w:rsid w:val="00B8715E"/>
    <w:rsid w:val="00B90D96"/>
    <w:rsid w:val="00B91310"/>
    <w:rsid w:val="00B91A27"/>
    <w:rsid w:val="00B959BE"/>
    <w:rsid w:val="00B95DB7"/>
    <w:rsid w:val="00B95E7A"/>
    <w:rsid w:val="00B9686D"/>
    <w:rsid w:val="00BA0D15"/>
    <w:rsid w:val="00BA1147"/>
    <w:rsid w:val="00BA44DF"/>
    <w:rsid w:val="00BA4BAA"/>
    <w:rsid w:val="00BA56F4"/>
    <w:rsid w:val="00BA7C8F"/>
    <w:rsid w:val="00BB182A"/>
    <w:rsid w:val="00BB54FA"/>
    <w:rsid w:val="00BB575D"/>
    <w:rsid w:val="00BB5E12"/>
    <w:rsid w:val="00BB6680"/>
    <w:rsid w:val="00BC0C2B"/>
    <w:rsid w:val="00BC5426"/>
    <w:rsid w:val="00BC5E1B"/>
    <w:rsid w:val="00BC7505"/>
    <w:rsid w:val="00BD1378"/>
    <w:rsid w:val="00BD1D32"/>
    <w:rsid w:val="00BD3A69"/>
    <w:rsid w:val="00BD613F"/>
    <w:rsid w:val="00BD7900"/>
    <w:rsid w:val="00BE0DFF"/>
    <w:rsid w:val="00BE154D"/>
    <w:rsid w:val="00BE2114"/>
    <w:rsid w:val="00BE23C8"/>
    <w:rsid w:val="00BE2632"/>
    <w:rsid w:val="00BE513D"/>
    <w:rsid w:val="00BE6004"/>
    <w:rsid w:val="00BE7A6B"/>
    <w:rsid w:val="00BF0268"/>
    <w:rsid w:val="00BF04AB"/>
    <w:rsid w:val="00BF336F"/>
    <w:rsid w:val="00BF358C"/>
    <w:rsid w:val="00BF48B6"/>
    <w:rsid w:val="00C02222"/>
    <w:rsid w:val="00C0245C"/>
    <w:rsid w:val="00C02FB3"/>
    <w:rsid w:val="00C07954"/>
    <w:rsid w:val="00C1190E"/>
    <w:rsid w:val="00C158DB"/>
    <w:rsid w:val="00C162BE"/>
    <w:rsid w:val="00C1743E"/>
    <w:rsid w:val="00C17F72"/>
    <w:rsid w:val="00C207E6"/>
    <w:rsid w:val="00C20E2D"/>
    <w:rsid w:val="00C21987"/>
    <w:rsid w:val="00C22086"/>
    <w:rsid w:val="00C24757"/>
    <w:rsid w:val="00C31676"/>
    <w:rsid w:val="00C40827"/>
    <w:rsid w:val="00C41279"/>
    <w:rsid w:val="00C461AF"/>
    <w:rsid w:val="00C46BBB"/>
    <w:rsid w:val="00C47E32"/>
    <w:rsid w:val="00C50DF0"/>
    <w:rsid w:val="00C53321"/>
    <w:rsid w:val="00C542F5"/>
    <w:rsid w:val="00C5492A"/>
    <w:rsid w:val="00C562D1"/>
    <w:rsid w:val="00C56B60"/>
    <w:rsid w:val="00C573B5"/>
    <w:rsid w:val="00C60130"/>
    <w:rsid w:val="00C618F2"/>
    <w:rsid w:val="00C671DB"/>
    <w:rsid w:val="00C73607"/>
    <w:rsid w:val="00C7681F"/>
    <w:rsid w:val="00C776EB"/>
    <w:rsid w:val="00C821DD"/>
    <w:rsid w:val="00C86539"/>
    <w:rsid w:val="00C86ECF"/>
    <w:rsid w:val="00C90067"/>
    <w:rsid w:val="00C90268"/>
    <w:rsid w:val="00C920A5"/>
    <w:rsid w:val="00C967A1"/>
    <w:rsid w:val="00CA3161"/>
    <w:rsid w:val="00CA4E58"/>
    <w:rsid w:val="00CA6A99"/>
    <w:rsid w:val="00CA752C"/>
    <w:rsid w:val="00CB3379"/>
    <w:rsid w:val="00CB55FB"/>
    <w:rsid w:val="00CC0B10"/>
    <w:rsid w:val="00CC1B1E"/>
    <w:rsid w:val="00CC3126"/>
    <w:rsid w:val="00CC45AE"/>
    <w:rsid w:val="00CC6463"/>
    <w:rsid w:val="00CD36A8"/>
    <w:rsid w:val="00CD730B"/>
    <w:rsid w:val="00CE21D8"/>
    <w:rsid w:val="00CE2D89"/>
    <w:rsid w:val="00CE3C80"/>
    <w:rsid w:val="00CE58FE"/>
    <w:rsid w:val="00CE6280"/>
    <w:rsid w:val="00CF05C5"/>
    <w:rsid w:val="00CF1A81"/>
    <w:rsid w:val="00CF2085"/>
    <w:rsid w:val="00CF2A5E"/>
    <w:rsid w:val="00CF422B"/>
    <w:rsid w:val="00CF557A"/>
    <w:rsid w:val="00CF74DA"/>
    <w:rsid w:val="00CF7D94"/>
    <w:rsid w:val="00D003E4"/>
    <w:rsid w:val="00D0607A"/>
    <w:rsid w:val="00D07F09"/>
    <w:rsid w:val="00D10AB0"/>
    <w:rsid w:val="00D140B3"/>
    <w:rsid w:val="00D2164B"/>
    <w:rsid w:val="00D247B8"/>
    <w:rsid w:val="00D25B8E"/>
    <w:rsid w:val="00D25DCA"/>
    <w:rsid w:val="00D2678E"/>
    <w:rsid w:val="00D2796D"/>
    <w:rsid w:val="00D27BDE"/>
    <w:rsid w:val="00D34353"/>
    <w:rsid w:val="00D34C47"/>
    <w:rsid w:val="00D34D07"/>
    <w:rsid w:val="00D369EC"/>
    <w:rsid w:val="00D446BD"/>
    <w:rsid w:val="00D47A1F"/>
    <w:rsid w:val="00D50E4A"/>
    <w:rsid w:val="00D54E7A"/>
    <w:rsid w:val="00D563EB"/>
    <w:rsid w:val="00D579D7"/>
    <w:rsid w:val="00D614BB"/>
    <w:rsid w:val="00D614C5"/>
    <w:rsid w:val="00D61A4D"/>
    <w:rsid w:val="00D62923"/>
    <w:rsid w:val="00D66549"/>
    <w:rsid w:val="00D66DFA"/>
    <w:rsid w:val="00D7176E"/>
    <w:rsid w:val="00D730D7"/>
    <w:rsid w:val="00D7349C"/>
    <w:rsid w:val="00D76A6F"/>
    <w:rsid w:val="00D76B8D"/>
    <w:rsid w:val="00D8012E"/>
    <w:rsid w:val="00D826EC"/>
    <w:rsid w:val="00D84430"/>
    <w:rsid w:val="00D87F44"/>
    <w:rsid w:val="00D921F6"/>
    <w:rsid w:val="00D9234A"/>
    <w:rsid w:val="00D92A5C"/>
    <w:rsid w:val="00D9443F"/>
    <w:rsid w:val="00D94843"/>
    <w:rsid w:val="00D96A48"/>
    <w:rsid w:val="00DA230E"/>
    <w:rsid w:val="00DA32D3"/>
    <w:rsid w:val="00DA3378"/>
    <w:rsid w:val="00DB4B87"/>
    <w:rsid w:val="00DB78DD"/>
    <w:rsid w:val="00DC092F"/>
    <w:rsid w:val="00DC611C"/>
    <w:rsid w:val="00DD0AAB"/>
    <w:rsid w:val="00DE044E"/>
    <w:rsid w:val="00DE529D"/>
    <w:rsid w:val="00DE6EB2"/>
    <w:rsid w:val="00DE7B1D"/>
    <w:rsid w:val="00DF108E"/>
    <w:rsid w:val="00DF29E3"/>
    <w:rsid w:val="00DF6AA5"/>
    <w:rsid w:val="00E06D66"/>
    <w:rsid w:val="00E1061D"/>
    <w:rsid w:val="00E14087"/>
    <w:rsid w:val="00E1640A"/>
    <w:rsid w:val="00E21D31"/>
    <w:rsid w:val="00E22780"/>
    <w:rsid w:val="00E232F1"/>
    <w:rsid w:val="00E236DD"/>
    <w:rsid w:val="00E24139"/>
    <w:rsid w:val="00E34F59"/>
    <w:rsid w:val="00E35B92"/>
    <w:rsid w:val="00E41243"/>
    <w:rsid w:val="00E41783"/>
    <w:rsid w:val="00E42293"/>
    <w:rsid w:val="00E4328A"/>
    <w:rsid w:val="00E432CC"/>
    <w:rsid w:val="00E43D6A"/>
    <w:rsid w:val="00E4697A"/>
    <w:rsid w:val="00E50A0C"/>
    <w:rsid w:val="00E5360D"/>
    <w:rsid w:val="00E5509A"/>
    <w:rsid w:val="00E553E9"/>
    <w:rsid w:val="00E57E66"/>
    <w:rsid w:val="00E611CD"/>
    <w:rsid w:val="00E70125"/>
    <w:rsid w:val="00E70493"/>
    <w:rsid w:val="00E70B23"/>
    <w:rsid w:val="00E7155B"/>
    <w:rsid w:val="00E720F5"/>
    <w:rsid w:val="00E74061"/>
    <w:rsid w:val="00E77493"/>
    <w:rsid w:val="00E820E6"/>
    <w:rsid w:val="00E833D0"/>
    <w:rsid w:val="00E83DE3"/>
    <w:rsid w:val="00E90E67"/>
    <w:rsid w:val="00E91FDC"/>
    <w:rsid w:val="00E92797"/>
    <w:rsid w:val="00E92819"/>
    <w:rsid w:val="00E93DED"/>
    <w:rsid w:val="00E93FC1"/>
    <w:rsid w:val="00EA0D19"/>
    <w:rsid w:val="00EA0EA7"/>
    <w:rsid w:val="00EA4658"/>
    <w:rsid w:val="00EA6EB0"/>
    <w:rsid w:val="00EA73B9"/>
    <w:rsid w:val="00EB1778"/>
    <w:rsid w:val="00EB46C0"/>
    <w:rsid w:val="00EC03B1"/>
    <w:rsid w:val="00EC2022"/>
    <w:rsid w:val="00EC3E62"/>
    <w:rsid w:val="00EC4566"/>
    <w:rsid w:val="00EC5CF7"/>
    <w:rsid w:val="00EC7D4B"/>
    <w:rsid w:val="00ED46BA"/>
    <w:rsid w:val="00ED5C97"/>
    <w:rsid w:val="00EE03CA"/>
    <w:rsid w:val="00EE1422"/>
    <w:rsid w:val="00EE2038"/>
    <w:rsid w:val="00EE5282"/>
    <w:rsid w:val="00EE617A"/>
    <w:rsid w:val="00EF1920"/>
    <w:rsid w:val="00EF27BF"/>
    <w:rsid w:val="00EF3F89"/>
    <w:rsid w:val="00EF4926"/>
    <w:rsid w:val="00EF511D"/>
    <w:rsid w:val="00EF6DC0"/>
    <w:rsid w:val="00F05839"/>
    <w:rsid w:val="00F10784"/>
    <w:rsid w:val="00F11D4E"/>
    <w:rsid w:val="00F12C1E"/>
    <w:rsid w:val="00F164B9"/>
    <w:rsid w:val="00F2416A"/>
    <w:rsid w:val="00F25EBB"/>
    <w:rsid w:val="00F30482"/>
    <w:rsid w:val="00F31E50"/>
    <w:rsid w:val="00F326A4"/>
    <w:rsid w:val="00F368A3"/>
    <w:rsid w:val="00F369FF"/>
    <w:rsid w:val="00F41C74"/>
    <w:rsid w:val="00F43F64"/>
    <w:rsid w:val="00F43F98"/>
    <w:rsid w:val="00F50E9D"/>
    <w:rsid w:val="00F53ADF"/>
    <w:rsid w:val="00F5400F"/>
    <w:rsid w:val="00F54E45"/>
    <w:rsid w:val="00F54E9B"/>
    <w:rsid w:val="00F54EE0"/>
    <w:rsid w:val="00F55AC3"/>
    <w:rsid w:val="00F60710"/>
    <w:rsid w:val="00F6120A"/>
    <w:rsid w:val="00F6200B"/>
    <w:rsid w:val="00F641C8"/>
    <w:rsid w:val="00F6432E"/>
    <w:rsid w:val="00F64869"/>
    <w:rsid w:val="00F66496"/>
    <w:rsid w:val="00F66642"/>
    <w:rsid w:val="00F71FA1"/>
    <w:rsid w:val="00F753B2"/>
    <w:rsid w:val="00F848BA"/>
    <w:rsid w:val="00F84D02"/>
    <w:rsid w:val="00F854D9"/>
    <w:rsid w:val="00F857D0"/>
    <w:rsid w:val="00F86992"/>
    <w:rsid w:val="00F9268B"/>
    <w:rsid w:val="00F9281E"/>
    <w:rsid w:val="00F93D6C"/>
    <w:rsid w:val="00F93D7A"/>
    <w:rsid w:val="00F93F94"/>
    <w:rsid w:val="00F97F3D"/>
    <w:rsid w:val="00FA079E"/>
    <w:rsid w:val="00FA0B98"/>
    <w:rsid w:val="00FA2C6F"/>
    <w:rsid w:val="00FA5100"/>
    <w:rsid w:val="00FA5A1E"/>
    <w:rsid w:val="00FA5E4E"/>
    <w:rsid w:val="00FA60AC"/>
    <w:rsid w:val="00FB0403"/>
    <w:rsid w:val="00FB17E8"/>
    <w:rsid w:val="00FB25E5"/>
    <w:rsid w:val="00FB36F2"/>
    <w:rsid w:val="00FB3D43"/>
    <w:rsid w:val="00FB5663"/>
    <w:rsid w:val="00FB71EF"/>
    <w:rsid w:val="00FC2218"/>
    <w:rsid w:val="00FC2330"/>
    <w:rsid w:val="00FC244E"/>
    <w:rsid w:val="00FC2FE7"/>
    <w:rsid w:val="00FC6D72"/>
    <w:rsid w:val="00FC71AD"/>
    <w:rsid w:val="00FD1E02"/>
    <w:rsid w:val="00FD79C2"/>
    <w:rsid w:val="00FD7F42"/>
    <w:rsid w:val="00FE0195"/>
    <w:rsid w:val="00FE3600"/>
    <w:rsid w:val="00FE568F"/>
    <w:rsid w:val="00FE5798"/>
    <w:rsid w:val="00FF05EA"/>
    <w:rsid w:val="00FF2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52A9ACB"/>
  <w15:docId w15:val="{EB0486D6-7C01-484D-9C12-D3DEBD468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A58"/>
    <w:rPr>
      <w:rFonts w:ascii="Arial" w:hAnsi="Arial"/>
      <w:color w:val="4C4D4D" w:themeColor="accent5"/>
      <w:sz w:val="20"/>
    </w:rPr>
  </w:style>
  <w:style w:type="paragraph" w:styleId="Heading1">
    <w:name w:val="heading 1"/>
    <w:basedOn w:val="Normal"/>
    <w:next w:val="Normal"/>
    <w:link w:val="Heading1Char"/>
    <w:uiPriority w:val="9"/>
    <w:qFormat/>
    <w:rsid w:val="00345F8A"/>
    <w:pPr>
      <w:spacing w:before="240" w:line="240" w:lineRule="auto"/>
      <w:contextualSpacing/>
      <w:outlineLvl w:val="0"/>
    </w:pPr>
    <w:rPr>
      <w:rFonts w:eastAsiaTheme="majorEastAsia" w:cs="Arial"/>
      <w:b/>
      <w:color w:val="0B6DB7" w:themeColor="background2"/>
      <w:spacing w:val="5"/>
      <w:kern w:val="28"/>
      <w:sz w:val="28"/>
      <w:szCs w:val="32"/>
    </w:rPr>
  </w:style>
  <w:style w:type="paragraph" w:styleId="Heading2">
    <w:name w:val="heading 2"/>
    <w:basedOn w:val="Normal"/>
    <w:next w:val="Normal"/>
    <w:link w:val="Heading2Char"/>
    <w:uiPriority w:val="9"/>
    <w:unhideWhenUsed/>
    <w:qFormat/>
    <w:rsid w:val="00345F8A"/>
    <w:pPr>
      <w:keepNext/>
      <w:keepLines/>
      <w:spacing w:before="240" w:after="120" w:line="240" w:lineRule="auto"/>
      <w:outlineLvl w:val="1"/>
    </w:pPr>
    <w:rPr>
      <w:rFonts w:eastAsiaTheme="majorEastAsia" w:cstheme="majorBidi"/>
      <w:b/>
      <w:bCs/>
      <w:color w:val="0B6DB7" w:themeColor="background2"/>
      <w:sz w:val="22"/>
      <w:szCs w:val="26"/>
    </w:rPr>
  </w:style>
  <w:style w:type="paragraph" w:styleId="Heading3">
    <w:name w:val="heading 3"/>
    <w:basedOn w:val="Normal"/>
    <w:next w:val="Normal"/>
    <w:link w:val="Heading3Char"/>
    <w:uiPriority w:val="9"/>
    <w:unhideWhenUsed/>
    <w:qFormat/>
    <w:rsid w:val="0005330B"/>
    <w:pPr>
      <w:spacing w:before="200" w:after="0"/>
      <w:outlineLvl w:val="2"/>
    </w:pPr>
    <w:rPr>
      <w:b/>
      <w:bCs/>
      <w:i/>
      <w:iCs/>
      <w:color w:val="auto"/>
      <w:sz w:val="22"/>
    </w:rPr>
  </w:style>
  <w:style w:type="paragraph" w:styleId="Heading4">
    <w:name w:val="heading 4"/>
    <w:basedOn w:val="Heading3"/>
    <w:next w:val="Normal"/>
    <w:link w:val="Heading4Char"/>
    <w:uiPriority w:val="9"/>
    <w:unhideWhenUsed/>
    <w:qFormat/>
    <w:rsid w:val="00C162BE"/>
    <w:pPr>
      <w:pBdr>
        <w:bottom w:val="single" w:sz="12" w:space="3" w:color="0B6DB7" w:themeColor="background2"/>
      </w:pBdr>
      <w:outlineLvl w:val="3"/>
    </w:pPr>
    <w:rPr>
      <w:color w:val="0B6DB7"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65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549"/>
  </w:style>
  <w:style w:type="paragraph" w:styleId="Footer">
    <w:name w:val="footer"/>
    <w:basedOn w:val="Normal"/>
    <w:link w:val="FooterChar"/>
    <w:uiPriority w:val="99"/>
    <w:unhideWhenUsed/>
    <w:rsid w:val="00D66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549"/>
  </w:style>
  <w:style w:type="paragraph" w:styleId="BalloonText">
    <w:name w:val="Balloon Text"/>
    <w:basedOn w:val="Normal"/>
    <w:link w:val="BalloonTextChar"/>
    <w:uiPriority w:val="99"/>
    <w:semiHidden/>
    <w:unhideWhenUsed/>
    <w:rsid w:val="00D66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549"/>
    <w:rPr>
      <w:rFonts w:ascii="Tahoma" w:hAnsi="Tahoma" w:cs="Tahoma"/>
      <w:sz w:val="16"/>
      <w:szCs w:val="16"/>
    </w:rPr>
  </w:style>
  <w:style w:type="paragraph" w:customStyle="1" w:styleId="BasicParagraph">
    <w:name w:val="[Basic Paragraph]"/>
    <w:basedOn w:val="Normal"/>
    <w:uiPriority w:val="99"/>
    <w:rsid w:val="00D66549"/>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Title">
    <w:name w:val="Title"/>
    <w:basedOn w:val="Normal"/>
    <w:next w:val="Normal"/>
    <w:link w:val="TitleChar"/>
    <w:uiPriority w:val="10"/>
    <w:qFormat/>
    <w:rsid w:val="001D7476"/>
    <w:pPr>
      <w:spacing w:after="300" w:line="240" w:lineRule="auto"/>
      <w:contextualSpacing/>
    </w:pPr>
    <w:rPr>
      <w:rFonts w:eastAsiaTheme="majorEastAsia" w:cs="Arial"/>
      <w:b/>
      <w:color w:val="0B6DB7" w:themeColor="background2"/>
      <w:spacing w:val="5"/>
      <w:kern w:val="28"/>
      <w:sz w:val="32"/>
      <w:szCs w:val="32"/>
    </w:rPr>
  </w:style>
  <w:style w:type="character" w:customStyle="1" w:styleId="TitleChar">
    <w:name w:val="Title Char"/>
    <w:basedOn w:val="DefaultParagraphFont"/>
    <w:link w:val="Title"/>
    <w:uiPriority w:val="10"/>
    <w:rsid w:val="001D7476"/>
    <w:rPr>
      <w:rFonts w:ascii="Arial" w:eastAsiaTheme="majorEastAsia" w:hAnsi="Arial" w:cs="Arial"/>
      <w:b/>
      <w:color w:val="0B6DB7" w:themeColor="background2"/>
      <w:spacing w:val="5"/>
      <w:kern w:val="28"/>
      <w:sz w:val="32"/>
      <w:szCs w:val="32"/>
    </w:rPr>
  </w:style>
  <w:style w:type="character" w:customStyle="1" w:styleId="Heading1Char">
    <w:name w:val="Heading 1 Char"/>
    <w:basedOn w:val="DefaultParagraphFont"/>
    <w:link w:val="Heading1"/>
    <w:uiPriority w:val="9"/>
    <w:rsid w:val="00345F8A"/>
    <w:rPr>
      <w:rFonts w:ascii="Arial" w:eastAsiaTheme="majorEastAsia" w:hAnsi="Arial" w:cs="Arial"/>
      <w:b/>
      <w:color w:val="0B6DB7" w:themeColor="background2"/>
      <w:spacing w:val="5"/>
      <w:kern w:val="28"/>
      <w:sz w:val="28"/>
      <w:szCs w:val="32"/>
    </w:rPr>
  </w:style>
  <w:style w:type="character" w:customStyle="1" w:styleId="Heading2Char">
    <w:name w:val="Heading 2 Char"/>
    <w:basedOn w:val="DefaultParagraphFont"/>
    <w:link w:val="Heading2"/>
    <w:uiPriority w:val="9"/>
    <w:rsid w:val="00345F8A"/>
    <w:rPr>
      <w:rFonts w:ascii="Arial" w:eastAsiaTheme="majorEastAsia" w:hAnsi="Arial" w:cstheme="majorBidi"/>
      <w:b/>
      <w:bCs/>
      <w:color w:val="0B6DB7" w:themeColor="background2"/>
      <w:szCs w:val="26"/>
    </w:rPr>
  </w:style>
  <w:style w:type="character" w:styleId="Emphasis">
    <w:name w:val="Emphasis"/>
    <w:basedOn w:val="DefaultParagraphFont"/>
    <w:uiPriority w:val="20"/>
    <w:qFormat/>
    <w:rsid w:val="001D7476"/>
    <w:rPr>
      <w:i/>
      <w:iCs/>
    </w:rPr>
  </w:style>
  <w:style w:type="paragraph" w:styleId="NoSpacing">
    <w:name w:val="No Spacing"/>
    <w:uiPriority w:val="1"/>
    <w:qFormat/>
    <w:rsid w:val="001D7476"/>
    <w:pPr>
      <w:spacing w:after="0" w:line="240" w:lineRule="auto"/>
    </w:pPr>
    <w:rPr>
      <w:rFonts w:ascii="Arial" w:hAnsi="Arial"/>
      <w:color w:val="8A8B8C" w:themeColor="accent4"/>
    </w:rPr>
  </w:style>
  <w:style w:type="character" w:customStyle="1" w:styleId="Heading3Char">
    <w:name w:val="Heading 3 Char"/>
    <w:basedOn w:val="DefaultParagraphFont"/>
    <w:link w:val="Heading3"/>
    <w:uiPriority w:val="9"/>
    <w:rsid w:val="0005330B"/>
    <w:rPr>
      <w:rFonts w:ascii="Arial" w:hAnsi="Arial"/>
      <w:b/>
      <w:bCs/>
      <w:i/>
      <w:iCs/>
    </w:rPr>
  </w:style>
  <w:style w:type="character" w:styleId="PlaceholderText">
    <w:name w:val="Placeholder Text"/>
    <w:basedOn w:val="DefaultParagraphFont"/>
    <w:uiPriority w:val="99"/>
    <w:semiHidden/>
    <w:rsid w:val="001B087D"/>
    <w:rPr>
      <w:color w:val="808080"/>
    </w:rPr>
  </w:style>
  <w:style w:type="paragraph" w:customStyle="1" w:styleId="FormItem">
    <w:name w:val="Form Item"/>
    <w:basedOn w:val="Normal"/>
    <w:qFormat/>
    <w:rsid w:val="008F6B3B"/>
    <w:pPr>
      <w:spacing w:before="120" w:after="120" w:line="240" w:lineRule="auto"/>
    </w:pPr>
    <w:rPr>
      <w:b/>
    </w:rPr>
  </w:style>
  <w:style w:type="table" w:styleId="TableGrid">
    <w:name w:val="Table Grid"/>
    <w:basedOn w:val="TableNormal"/>
    <w:uiPriority w:val="39"/>
    <w:rsid w:val="00C16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162BE"/>
    <w:rPr>
      <w:rFonts w:ascii="Arial Bold" w:eastAsiaTheme="majorEastAsia" w:hAnsi="Arial Bold" w:cstheme="majorBidi"/>
      <w:b/>
      <w:bCs/>
      <w:color w:val="0B6DB7" w:themeColor="background2"/>
      <w:sz w:val="20"/>
    </w:rPr>
  </w:style>
  <w:style w:type="paragraph" w:customStyle="1" w:styleId="Bullet">
    <w:name w:val="Bullet"/>
    <w:basedOn w:val="Heading4"/>
    <w:qFormat/>
    <w:rsid w:val="00B75E41"/>
    <w:pPr>
      <w:numPr>
        <w:numId w:val="1"/>
      </w:numPr>
      <w:pBdr>
        <w:bottom w:val="none" w:sz="0" w:space="0" w:color="auto"/>
      </w:pBdr>
      <w:ind w:left="360"/>
    </w:pPr>
  </w:style>
  <w:style w:type="character" w:styleId="CommentReference">
    <w:name w:val="annotation reference"/>
    <w:basedOn w:val="DefaultParagraphFont"/>
    <w:uiPriority w:val="99"/>
    <w:semiHidden/>
    <w:unhideWhenUsed/>
    <w:rsid w:val="005354A8"/>
    <w:rPr>
      <w:sz w:val="16"/>
      <w:szCs w:val="16"/>
    </w:rPr>
  </w:style>
  <w:style w:type="paragraph" w:styleId="CommentText">
    <w:name w:val="annotation text"/>
    <w:basedOn w:val="Normal"/>
    <w:link w:val="CommentTextChar"/>
    <w:uiPriority w:val="99"/>
    <w:unhideWhenUsed/>
    <w:rsid w:val="005354A8"/>
    <w:pPr>
      <w:spacing w:line="240" w:lineRule="auto"/>
    </w:pPr>
    <w:rPr>
      <w:szCs w:val="20"/>
    </w:rPr>
  </w:style>
  <w:style w:type="character" w:customStyle="1" w:styleId="CommentTextChar">
    <w:name w:val="Comment Text Char"/>
    <w:basedOn w:val="DefaultParagraphFont"/>
    <w:link w:val="CommentText"/>
    <w:uiPriority w:val="99"/>
    <w:rsid w:val="005354A8"/>
    <w:rPr>
      <w:rFonts w:ascii="Arial" w:hAnsi="Arial"/>
      <w:color w:val="8A8B8C" w:themeColor="accent4"/>
      <w:sz w:val="20"/>
      <w:szCs w:val="20"/>
    </w:rPr>
  </w:style>
  <w:style w:type="paragraph" w:styleId="CommentSubject">
    <w:name w:val="annotation subject"/>
    <w:basedOn w:val="CommentText"/>
    <w:next w:val="CommentText"/>
    <w:link w:val="CommentSubjectChar"/>
    <w:uiPriority w:val="99"/>
    <w:semiHidden/>
    <w:unhideWhenUsed/>
    <w:rsid w:val="005354A8"/>
    <w:rPr>
      <w:b/>
      <w:bCs/>
    </w:rPr>
  </w:style>
  <w:style w:type="character" w:customStyle="1" w:styleId="CommentSubjectChar">
    <w:name w:val="Comment Subject Char"/>
    <w:basedOn w:val="CommentTextChar"/>
    <w:link w:val="CommentSubject"/>
    <w:uiPriority w:val="99"/>
    <w:semiHidden/>
    <w:rsid w:val="005354A8"/>
    <w:rPr>
      <w:rFonts w:ascii="Arial" w:hAnsi="Arial"/>
      <w:b/>
      <w:bCs/>
      <w:color w:val="8A8B8C" w:themeColor="accent4"/>
      <w:sz w:val="20"/>
      <w:szCs w:val="20"/>
    </w:rPr>
  </w:style>
  <w:style w:type="character" w:styleId="Hyperlink">
    <w:name w:val="Hyperlink"/>
    <w:basedOn w:val="DefaultParagraphFont"/>
    <w:uiPriority w:val="99"/>
    <w:unhideWhenUsed/>
    <w:rsid w:val="00221959"/>
    <w:rPr>
      <w:color w:val="0B6DB7" w:themeColor="hyperlink"/>
      <w:u w:val="single"/>
    </w:rPr>
  </w:style>
  <w:style w:type="paragraph" w:styleId="ListParagraph">
    <w:name w:val="List Paragraph"/>
    <w:basedOn w:val="Normal"/>
    <w:uiPriority w:val="34"/>
    <w:qFormat/>
    <w:rsid w:val="00B307B1"/>
    <w:pPr>
      <w:ind w:left="720"/>
      <w:contextualSpacing/>
    </w:pPr>
  </w:style>
  <w:style w:type="character" w:styleId="SubtleEmphasis">
    <w:name w:val="Subtle Emphasis"/>
    <w:basedOn w:val="DefaultParagraphFont"/>
    <w:uiPriority w:val="19"/>
    <w:qFormat/>
    <w:rsid w:val="007734B7"/>
    <w:rPr>
      <w:i/>
      <w:iCs/>
      <w:color w:val="404040" w:themeColor="text1" w:themeTint="BF"/>
    </w:rPr>
  </w:style>
  <w:style w:type="paragraph" w:styleId="BodyText">
    <w:name w:val="Body Text"/>
    <w:basedOn w:val="Normal"/>
    <w:link w:val="BodyTextChar"/>
    <w:qFormat/>
    <w:rsid w:val="007734B7"/>
    <w:pPr>
      <w:spacing w:after="120" w:line="240" w:lineRule="auto"/>
    </w:pPr>
    <w:rPr>
      <w:rFonts w:ascii="Calibri" w:eastAsia="Times New Roman" w:hAnsi="Calibri" w:cs="Times New Roman"/>
      <w:color w:val="auto"/>
      <w:sz w:val="22"/>
      <w:szCs w:val="20"/>
    </w:rPr>
  </w:style>
  <w:style w:type="character" w:customStyle="1" w:styleId="BodyTextChar">
    <w:name w:val="Body Text Char"/>
    <w:basedOn w:val="DefaultParagraphFont"/>
    <w:link w:val="BodyText"/>
    <w:rsid w:val="007734B7"/>
    <w:rPr>
      <w:rFonts w:ascii="Calibri" w:eastAsia="Times New Roman" w:hAnsi="Calibri" w:cs="Times New Roman"/>
      <w:szCs w:val="20"/>
    </w:rPr>
  </w:style>
  <w:style w:type="paragraph" w:customStyle="1" w:styleId="Default">
    <w:name w:val="Default"/>
    <w:rsid w:val="007734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BulletBody-Numbered">
    <w:name w:val="Bullet Body-Numbered"/>
    <w:basedOn w:val="Bullet"/>
    <w:qFormat/>
    <w:rsid w:val="007734B7"/>
    <w:pPr>
      <w:numPr>
        <w:numId w:val="4"/>
      </w:numPr>
      <w:spacing w:before="60" w:after="60" w:line="240" w:lineRule="auto"/>
      <w:outlineLvl w:val="9"/>
    </w:pPr>
    <w:rPr>
      <w:b w:val="0"/>
      <w:color w:val="4C4D4D" w:themeColor="accent5"/>
    </w:rPr>
  </w:style>
  <w:style w:type="paragraph" w:customStyle="1" w:styleId="TableBodyTitle">
    <w:name w:val="Table Body Title"/>
    <w:basedOn w:val="Normal"/>
    <w:qFormat/>
    <w:rsid w:val="005F71F4"/>
    <w:pPr>
      <w:spacing w:after="180" w:line="240" w:lineRule="auto"/>
    </w:pPr>
    <w:rPr>
      <w:b/>
    </w:rPr>
  </w:style>
  <w:style w:type="paragraph" w:customStyle="1" w:styleId="BulletBody">
    <w:name w:val="Bullet Body"/>
    <w:basedOn w:val="BulletBody-Numbered"/>
    <w:qFormat/>
    <w:rsid w:val="001636F8"/>
    <w:pPr>
      <w:numPr>
        <w:numId w:val="9"/>
      </w:numPr>
      <w:ind w:left="720"/>
    </w:pPr>
  </w:style>
  <w:style w:type="paragraph" w:customStyle="1" w:styleId="OLDH1">
    <w:name w:val="OLD H1"/>
    <w:basedOn w:val="Heading1"/>
    <w:qFormat/>
    <w:rsid w:val="0098798D"/>
  </w:style>
  <w:style w:type="paragraph" w:customStyle="1" w:styleId="OLDH2">
    <w:name w:val="OLD H2"/>
    <w:basedOn w:val="Heading2"/>
    <w:qFormat/>
    <w:rsid w:val="003267A0"/>
  </w:style>
  <w:style w:type="paragraph" w:customStyle="1" w:styleId="Heading3-NoTOC">
    <w:name w:val="Heading 3-No TOC"/>
    <w:basedOn w:val="Heading3"/>
    <w:qFormat/>
    <w:rsid w:val="0005330B"/>
  </w:style>
  <w:style w:type="paragraph" w:customStyle="1" w:styleId="BulletBodyLast">
    <w:name w:val="Bullet Body Last"/>
    <w:basedOn w:val="BulletBody"/>
    <w:qFormat/>
    <w:rsid w:val="00A04C9A"/>
    <w:pPr>
      <w:spacing w:after="180"/>
    </w:pPr>
  </w:style>
  <w:style w:type="paragraph" w:styleId="TOC2">
    <w:name w:val="toc 2"/>
    <w:basedOn w:val="Normal"/>
    <w:next w:val="Normal"/>
    <w:autoRedefine/>
    <w:uiPriority w:val="39"/>
    <w:unhideWhenUsed/>
    <w:rsid w:val="008229BE"/>
    <w:pPr>
      <w:tabs>
        <w:tab w:val="left" w:pos="880"/>
        <w:tab w:val="right" w:leader="dot" w:pos="10790"/>
      </w:tabs>
      <w:spacing w:before="120" w:after="120"/>
      <w:ind w:left="202"/>
    </w:pPr>
  </w:style>
  <w:style w:type="paragraph" w:styleId="TOC1">
    <w:name w:val="toc 1"/>
    <w:basedOn w:val="Normal"/>
    <w:next w:val="Normal"/>
    <w:autoRedefine/>
    <w:uiPriority w:val="39"/>
    <w:unhideWhenUsed/>
    <w:rsid w:val="00677497"/>
    <w:pPr>
      <w:tabs>
        <w:tab w:val="left" w:pos="400"/>
        <w:tab w:val="right" w:leader="dot" w:pos="10790"/>
      </w:tabs>
      <w:spacing w:after="120"/>
    </w:pPr>
    <w:rPr>
      <w:b/>
      <w:color w:val="0B6DB7" w:themeColor="background2"/>
    </w:rPr>
  </w:style>
  <w:style w:type="paragraph" w:styleId="TOC3">
    <w:name w:val="toc 3"/>
    <w:basedOn w:val="Normal"/>
    <w:next w:val="Normal"/>
    <w:autoRedefine/>
    <w:uiPriority w:val="39"/>
    <w:unhideWhenUsed/>
    <w:rsid w:val="00180A76"/>
    <w:pPr>
      <w:spacing w:after="100"/>
      <w:ind w:left="400"/>
    </w:pPr>
  </w:style>
  <w:style w:type="paragraph" w:styleId="Revision">
    <w:name w:val="Revision"/>
    <w:hidden/>
    <w:uiPriority w:val="99"/>
    <w:semiHidden/>
    <w:rsid w:val="00BA0D15"/>
    <w:pPr>
      <w:spacing w:after="0" w:line="240" w:lineRule="auto"/>
    </w:pPr>
    <w:rPr>
      <w:rFonts w:ascii="Arial" w:hAnsi="Arial"/>
      <w:color w:val="4C4D4D" w:themeColor="accent5"/>
      <w:sz w:val="20"/>
    </w:rPr>
  </w:style>
  <w:style w:type="character" w:styleId="FollowedHyperlink">
    <w:name w:val="FollowedHyperlink"/>
    <w:basedOn w:val="DefaultParagraphFont"/>
    <w:uiPriority w:val="99"/>
    <w:semiHidden/>
    <w:unhideWhenUsed/>
    <w:rsid w:val="0077150A"/>
    <w:rPr>
      <w:color w:val="0B6DB7" w:themeColor="followedHyperlink"/>
      <w:u w:val="single"/>
    </w:rPr>
  </w:style>
  <w:style w:type="paragraph" w:styleId="NormalWeb">
    <w:name w:val="Normal (Web)"/>
    <w:basedOn w:val="Normal"/>
    <w:uiPriority w:val="99"/>
    <w:semiHidden/>
    <w:unhideWhenUsed/>
    <w:rsid w:val="00A66F46"/>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794BB2"/>
    <w:rPr>
      <w:color w:val="605E5C"/>
      <w:shd w:val="clear" w:color="auto" w:fill="E1DFDD"/>
    </w:rPr>
  </w:style>
  <w:style w:type="character" w:customStyle="1" w:styleId="UnresolvedMention2">
    <w:name w:val="Unresolved Mention2"/>
    <w:basedOn w:val="DefaultParagraphFont"/>
    <w:uiPriority w:val="99"/>
    <w:semiHidden/>
    <w:unhideWhenUsed/>
    <w:rsid w:val="008C0A0D"/>
    <w:rPr>
      <w:color w:val="605E5C"/>
      <w:shd w:val="clear" w:color="auto" w:fill="E1DFDD"/>
    </w:rPr>
  </w:style>
  <w:style w:type="character" w:styleId="UnresolvedMention">
    <w:name w:val="Unresolved Mention"/>
    <w:basedOn w:val="DefaultParagraphFont"/>
    <w:uiPriority w:val="99"/>
    <w:semiHidden/>
    <w:unhideWhenUsed/>
    <w:rsid w:val="00BC5E1B"/>
    <w:rPr>
      <w:color w:val="605E5C"/>
      <w:shd w:val="clear" w:color="auto" w:fill="E1DFDD"/>
    </w:rPr>
  </w:style>
  <w:style w:type="paragraph" w:customStyle="1" w:styleId="TableParagraph">
    <w:name w:val="Table Paragraph"/>
    <w:basedOn w:val="Normal"/>
    <w:uiPriority w:val="1"/>
    <w:qFormat/>
    <w:rsid w:val="00FB0403"/>
    <w:pPr>
      <w:widowControl w:val="0"/>
      <w:autoSpaceDE w:val="0"/>
      <w:autoSpaceDN w:val="0"/>
      <w:spacing w:after="0" w:line="240" w:lineRule="auto"/>
    </w:pPr>
    <w:rPr>
      <w:rFonts w:asciiTheme="minorHAnsi" w:eastAsia="Arial" w:hAnsiTheme="minorHAnsi" w:cs="Arial"/>
      <w:color w:val="auto"/>
      <w:sz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980042">
      <w:bodyDiv w:val="1"/>
      <w:marLeft w:val="0"/>
      <w:marRight w:val="0"/>
      <w:marTop w:val="0"/>
      <w:marBottom w:val="0"/>
      <w:divBdr>
        <w:top w:val="none" w:sz="0" w:space="0" w:color="auto"/>
        <w:left w:val="none" w:sz="0" w:space="0" w:color="auto"/>
        <w:bottom w:val="none" w:sz="0" w:space="0" w:color="auto"/>
        <w:right w:val="none" w:sz="0" w:space="0" w:color="auto"/>
      </w:divBdr>
    </w:div>
    <w:div w:id="510685408">
      <w:bodyDiv w:val="1"/>
      <w:marLeft w:val="0"/>
      <w:marRight w:val="0"/>
      <w:marTop w:val="0"/>
      <w:marBottom w:val="0"/>
      <w:divBdr>
        <w:top w:val="none" w:sz="0" w:space="0" w:color="auto"/>
        <w:left w:val="none" w:sz="0" w:space="0" w:color="auto"/>
        <w:bottom w:val="none" w:sz="0" w:space="0" w:color="auto"/>
        <w:right w:val="none" w:sz="0" w:space="0" w:color="auto"/>
      </w:divBdr>
    </w:div>
    <w:div w:id="1011643850">
      <w:bodyDiv w:val="1"/>
      <w:marLeft w:val="0"/>
      <w:marRight w:val="0"/>
      <w:marTop w:val="0"/>
      <w:marBottom w:val="0"/>
      <w:divBdr>
        <w:top w:val="none" w:sz="0" w:space="0" w:color="auto"/>
        <w:left w:val="none" w:sz="0" w:space="0" w:color="auto"/>
        <w:bottom w:val="none" w:sz="0" w:space="0" w:color="auto"/>
        <w:right w:val="none" w:sz="0" w:space="0" w:color="auto"/>
      </w:divBdr>
      <w:divsChild>
        <w:div w:id="1433283128">
          <w:marLeft w:val="0"/>
          <w:marRight w:val="0"/>
          <w:marTop w:val="0"/>
          <w:marBottom w:val="0"/>
          <w:divBdr>
            <w:top w:val="none" w:sz="0" w:space="0" w:color="auto"/>
            <w:left w:val="none" w:sz="0" w:space="0" w:color="auto"/>
            <w:bottom w:val="none" w:sz="0" w:space="0" w:color="auto"/>
            <w:right w:val="none" w:sz="0" w:space="0" w:color="auto"/>
          </w:divBdr>
          <w:divsChild>
            <w:div w:id="211040642">
              <w:marLeft w:val="0"/>
              <w:marRight w:val="0"/>
              <w:marTop w:val="0"/>
              <w:marBottom w:val="0"/>
              <w:divBdr>
                <w:top w:val="none" w:sz="0" w:space="0" w:color="auto"/>
                <w:left w:val="none" w:sz="0" w:space="0" w:color="auto"/>
                <w:bottom w:val="none" w:sz="0" w:space="0" w:color="auto"/>
                <w:right w:val="none" w:sz="0" w:space="0" w:color="auto"/>
              </w:divBdr>
              <w:divsChild>
                <w:div w:id="787360868">
                  <w:marLeft w:val="0"/>
                  <w:marRight w:val="0"/>
                  <w:marTop w:val="0"/>
                  <w:marBottom w:val="0"/>
                  <w:divBdr>
                    <w:top w:val="none" w:sz="0" w:space="0" w:color="auto"/>
                    <w:left w:val="none" w:sz="0" w:space="0" w:color="auto"/>
                    <w:bottom w:val="none" w:sz="0" w:space="0" w:color="auto"/>
                    <w:right w:val="none" w:sz="0" w:space="0" w:color="auto"/>
                  </w:divBdr>
                  <w:divsChild>
                    <w:div w:id="228421064">
                      <w:marLeft w:val="0"/>
                      <w:marRight w:val="0"/>
                      <w:marTop w:val="0"/>
                      <w:marBottom w:val="0"/>
                      <w:divBdr>
                        <w:top w:val="none" w:sz="0" w:space="0" w:color="auto"/>
                        <w:left w:val="none" w:sz="0" w:space="0" w:color="auto"/>
                        <w:bottom w:val="none" w:sz="0" w:space="0" w:color="auto"/>
                        <w:right w:val="none" w:sz="0" w:space="0" w:color="auto"/>
                      </w:divBdr>
                      <w:divsChild>
                        <w:div w:id="39250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80341">
      <w:bodyDiv w:val="1"/>
      <w:marLeft w:val="0"/>
      <w:marRight w:val="0"/>
      <w:marTop w:val="0"/>
      <w:marBottom w:val="0"/>
      <w:divBdr>
        <w:top w:val="none" w:sz="0" w:space="0" w:color="auto"/>
        <w:left w:val="none" w:sz="0" w:space="0" w:color="auto"/>
        <w:bottom w:val="none" w:sz="0" w:space="0" w:color="auto"/>
        <w:right w:val="none" w:sz="0" w:space="0" w:color="auto"/>
      </w:divBdr>
    </w:div>
    <w:div w:id="1484158419">
      <w:bodyDiv w:val="1"/>
      <w:marLeft w:val="0"/>
      <w:marRight w:val="0"/>
      <w:marTop w:val="0"/>
      <w:marBottom w:val="0"/>
      <w:divBdr>
        <w:top w:val="none" w:sz="0" w:space="0" w:color="auto"/>
        <w:left w:val="none" w:sz="0" w:space="0" w:color="auto"/>
        <w:bottom w:val="none" w:sz="0" w:space="0" w:color="auto"/>
        <w:right w:val="none" w:sz="0" w:space="0" w:color="auto"/>
      </w:divBdr>
    </w:div>
    <w:div w:id="191320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glossaryDocument" Target="glossary/document.xml"/><Relationship Id="rId3" Type="http://schemas.openxmlformats.org/officeDocument/2006/relationships/customXml" Target="../customXml/item2.xml"/><Relationship Id="rId21" Type="http://schemas.openxmlformats.org/officeDocument/2006/relationships/hyperlink" Target="https://training.fema.gov/emiweb/is/icsresource/index.ht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5.xml"/><Relationship Id="rId1" Type="http://schemas.microsoft.com/office/2006/relationships/keyMapCustomizations" Target="customizations.xml"/><Relationship Id="rId24" Type="http://schemas.openxmlformats.org/officeDocument/2006/relationships/footer" Target="footer6.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2.xml"/><Relationship Id="rId23" Type="http://schemas.openxmlformats.org/officeDocument/2006/relationships/hyperlink" Target="https://www.epa.gov/waterutilityresponse/incident-action-checklists-water-utilities" TargetMode="Externa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www.epa.gov/sites/default/files/2017-11/documents/171013-incidentactionchecklist-cybersecurity_form_508c.pdf"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footer4.xml.rels><?xml version="1.0" encoding="UTF-8" standalone="yes"?>
<Relationships xmlns="http://schemas.openxmlformats.org/package/2006/relationships"><Relationship Id="rId1" Type="http://schemas.openxmlformats.org/officeDocument/2006/relationships/image" Target="media/image2.emf"/></Relationships>
</file>

<file path=word/_rels/footer5.xml.rels><?xml version="1.0" encoding="UTF-8" standalone="yes"?>
<Relationships xmlns="http://schemas.openxmlformats.org/package/2006/relationships"><Relationship Id="rId1" Type="http://schemas.openxmlformats.org/officeDocument/2006/relationships/image" Target="media/image2.emf"/></Relationships>
</file>

<file path=word/_rels/footer6.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313000AA9C4DAD8994395ED56A5A4B"/>
        <w:category>
          <w:name w:val="General"/>
          <w:gallery w:val="placeholder"/>
        </w:category>
        <w:types>
          <w:type w:val="bbPlcHdr"/>
        </w:types>
        <w:behaviors>
          <w:behavior w:val="content"/>
        </w:behaviors>
        <w:guid w:val="{069F699F-49AF-4E37-9EB3-FD6624E6AE5B}"/>
      </w:docPartPr>
      <w:docPartBody>
        <w:p w:rsidR="00596184" w:rsidRDefault="00596184" w:rsidP="00596184">
          <w:pPr>
            <w:pStyle w:val="8E313000AA9C4DAD8994395ED56A5A4B"/>
          </w:pPr>
          <w:r>
            <w:rPr>
              <w:rStyle w:val="PlaceholderText"/>
              <w:rFonts w:cstheme="minorHAns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 w:name="Arial Bold">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E5E"/>
    <w:rsid w:val="00077C86"/>
    <w:rsid w:val="001A3427"/>
    <w:rsid w:val="0026282F"/>
    <w:rsid w:val="002A6D11"/>
    <w:rsid w:val="003219A9"/>
    <w:rsid w:val="00345BF8"/>
    <w:rsid w:val="003B4586"/>
    <w:rsid w:val="00491E5E"/>
    <w:rsid w:val="00596184"/>
    <w:rsid w:val="005D02B1"/>
    <w:rsid w:val="00643F15"/>
    <w:rsid w:val="00732DDA"/>
    <w:rsid w:val="008E35A4"/>
    <w:rsid w:val="00933763"/>
    <w:rsid w:val="00A61C69"/>
    <w:rsid w:val="00B3762E"/>
    <w:rsid w:val="00BD1378"/>
    <w:rsid w:val="00BE23C8"/>
    <w:rsid w:val="00DE456F"/>
    <w:rsid w:val="00EA78BC"/>
    <w:rsid w:val="00FA60AC"/>
    <w:rsid w:val="00FB17E8"/>
    <w:rsid w:val="00FE5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56F"/>
    <w:rPr>
      <w:color w:val="808080"/>
    </w:rPr>
  </w:style>
  <w:style w:type="paragraph" w:customStyle="1" w:styleId="8E313000AA9C4DAD8994395ED56A5A4B">
    <w:name w:val="8E313000AA9C4DAD8994395ED56A5A4B"/>
    <w:rsid w:val="005961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PA">
      <a:dk1>
        <a:srgbClr val="000000"/>
      </a:dk1>
      <a:lt1>
        <a:srgbClr val="FFFFFF"/>
      </a:lt1>
      <a:dk2>
        <a:srgbClr val="01A847"/>
      </a:dk2>
      <a:lt2>
        <a:srgbClr val="0B6DB7"/>
      </a:lt2>
      <a:accent1>
        <a:srgbClr val="B7D433"/>
      </a:accent1>
      <a:accent2>
        <a:srgbClr val="E6E7E8"/>
      </a:accent2>
      <a:accent3>
        <a:srgbClr val="D1D3D4"/>
      </a:accent3>
      <a:accent4>
        <a:srgbClr val="8A8B8C"/>
      </a:accent4>
      <a:accent5>
        <a:srgbClr val="4C4D4D"/>
      </a:accent5>
      <a:accent6>
        <a:srgbClr val="48ACC6"/>
      </a:accent6>
      <a:hlink>
        <a:srgbClr val="0B6DB7"/>
      </a:hlink>
      <a:folHlink>
        <a:srgbClr val="0B6DB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A900BBFAC1E040BDFCB4BD50E656B8" ma:contentTypeVersion="17" ma:contentTypeDescription="Create a new document." ma:contentTypeScope="" ma:versionID="f0cf3cc422a0a9a92d2ee07cdb750a7e">
  <xsd:schema xmlns:xsd="http://www.w3.org/2001/XMLSchema" xmlns:xs="http://www.w3.org/2001/XMLSchema" xmlns:p="http://schemas.microsoft.com/office/2006/metadata/properties" xmlns:ns1="http://schemas.microsoft.com/sharepoint/v3" xmlns:ns2="1a341a16-4405-4cd2-bfff-7a340621e13d" xmlns:ns3="39623751-f33a-4438-996e-8df1eca544b6" targetNamespace="http://schemas.microsoft.com/office/2006/metadata/properties" ma:root="true" ma:fieldsID="318778a5f496fa82a8cad0c8c7ef2264" ns1:_="" ns2:_="" ns3:_="">
    <xsd:import namespace="http://schemas.microsoft.com/sharepoint/v3"/>
    <xsd:import namespace="1a341a16-4405-4cd2-bfff-7a340621e13d"/>
    <xsd:import namespace="39623751-f33a-4438-996e-8df1eca544b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341a16-4405-4cd2-bfff-7a340621e1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623751-f33a-4438-996e-8df1eca544b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06618df-f184-4d18-b018-6ac1323b7d33}" ma:internalName="TaxCatchAll" ma:showField="CatchAllData" ma:web="39623751-f33a-4438-996e-8df1eca544b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9623751-f33a-4438-996e-8df1eca544b6" xsi:nil="true"/>
    <_ip_UnifiedCompliancePolicyUIAction xmlns="http://schemas.microsoft.com/sharepoint/v3" xsi:nil="true"/>
    <lcf76f155ced4ddcb4097134ff3c332f xmlns="1a341a16-4405-4cd2-bfff-7a340621e13d">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10C1105B-E464-4C4A-91D2-7C227ED21FBE}"/>
</file>

<file path=customXml/itemProps2.xml><?xml version="1.0" encoding="utf-8"?>
<ds:datastoreItem xmlns:ds="http://schemas.openxmlformats.org/officeDocument/2006/customXml" ds:itemID="{71A654A9-934D-456B-B88D-436460DB804D}">
  <ds:schemaRefs>
    <ds:schemaRef ds:uri="http://schemas.openxmlformats.org/officeDocument/2006/bibliography"/>
  </ds:schemaRefs>
</ds:datastoreItem>
</file>

<file path=customXml/itemProps3.xml><?xml version="1.0" encoding="utf-8"?>
<ds:datastoreItem xmlns:ds="http://schemas.openxmlformats.org/officeDocument/2006/customXml" ds:itemID="{9D92BF5E-2900-4A68-8636-E0A0A9477614}">
  <ds:schemaRef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48b9a216-b1e7-4ac6-9d01-00e98e4491fc"/>
    <ds:schemaRef ds:uri="http://purl.org/dc/elements/1.1/"/>
    <ds:schemaRef ds:uri="23c6b9a6-ea53-4ea1-b117-5d33726c7109"/>
    <ds:schemaRef ds:uri="http://schemas.microsoft.com/sharepoint.v3"/>
    <ds:schemaRef ds:uri="http://schemas.microsoft.com/office/2006/metadata/properties"/>
    <ds:schemaRef ds:uri="http://schemas.microsoft.com/sharepoint/v3/fields"/>
    <ds:schemaRef ds:uri="http://www.w3.org/XML/1998/namespace"/>
    <ds:schemaRef ds:uri="4ffa91fb-a0ff-4ac5-b2db-65c790d184a4"/>
    <ds:schemaRef ds:uri="http://schemas.microsoft.com/sharepoint/v3"/>
    <ds:schemaRef ds:uri="http://purl.org/dc/dcmitype/"/>
  </ds:schemaRefs>
</ds:datastoreItem>
</file>

<file path=customXml/itemProps4.xml><?xml version="1.0" encoding="utf-8"?>
<ds:datastoreItem xmlns:ds="http://schemas.openxmlformats.org/officeDocument/2006/customXml" ds:itemID="{828B4439-6E1D-460F-B987-82DE0AA2EBBA}">
  <ds:schemaRefs>
    <ds:schemaRef ds:uri="http://schemas.microsoft.com/sharepoint/v3/contenttype/forms"/>
  </ds:schemaRefs>
</ds:datastoreItem>
</file>

<file path=customXml/itemProps5.xml><?xml version="1.0" encoding="utf-8"?>
<ds:datastoreItem xmlns:ds="http://schemas.openxmlformats.org/officeDocument/2006/customXml" ds:itemID="{B932C7A9-2E6C-4434-8AC8-48102FE2836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28</Pages>
  <Words>5442</Words>
  <Characters>31622</Characters>
  <Application>Microsoft Office Word</Application>
  <DocSecurity>0</DocSecurity>
  <Lines>433</Lines>
  <Paragraphs>216</Paragraphs>
  <ScaleCrop>false</ScaleCrop>
  <HeadingPairs>
    <vt:vector size="2" baseType="variant">
      <vt:variant>
        <vt:lpstr>Title</vt:lpstr>
      </vt:variant>
      <vt:variant>
        <vt:i4>1</vt:i4>
      </vt:variant>
    </vt:vector>
  </HeadingPairs>
  <TitlesOfParts>
    <vt:vector size="1" baseType="lpstr">
      <vt:lpstr>Wastewater Emergency Response Plan Template</vt:lpstr>
    </vt:vector>
  </TitlesOfParts>
  <Company/>
  <LinksUpToDate>false</LinksUpToDate>
  <CharactersWithSpaces>36848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Wastewater Emergency Response Plan Template</dc:title>
  <dc:subject>This template provides guidance on how drinking water utilities can develop an Emergency Response Plan that complies with Safe Drinking Water Act section 1433/America's Water Infrastructure Act section 1433.</dc:subject>
  <dc:creator>US EPA, Office of Water, Water Infrastructure Cyber Resilience Division</dc:creator>
  <cp:keywords>wastewater utility ; emergency planning ; Emergency Response</cp:keywords>
  <cp:lastModifiedBy>Kormondy, Charlene</cp:lastModifiedBy>
  <cp:revision>109</cp:revision>
  <cp:lastPrinted>2020-05-09T17:43:00Z</cp:lastPrinted>
  <dcterms:created xsi:type="dcterms:W3CDTF">2025-06-11T13:58:00Z</dcterms:created>
  <dcterms:modified xsi:type="dcterms:W3CDTF">2025-07-08T12:54:00Z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0x010100A5A900BBFAC1E040BDFCB4BD50E656B8</vt:lpwstr>
  </property>
</Properties>
</file>