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4559" w14:textId="77777777" w:rsidR="00336068" w:rsidRDefault="00336068" w:rsidP="00336068">
      <w:pPr>
        <w:spacing w:after="0" w:line="240" w:lineRule="auto"/>
        <w:rPr>
          <w:sz w:val="24"/>
          <w:szCs w:val="24"/>
        </w:rPr>
      </w:pPr>
    </w:p>
    <w:p w14:paraId="1715DBB3" w14:textId="77777777" w:rsidR="003A480E" w:rsidRDefault="003A480E" w:rsidP="003A480E">
      <w:pPr>
        <w:tabs>
          <w:tab w:val="left" w:pos="360"/>
        </w:tabs>
        <w:spacing w:after="0" w:line="240" w:lineRule="auto"/>
        <w:rPr>
          <w:rFonts w:cstheme="minorHAnsi"/>
          <w:sz w:val="24"/>
          <w:szCs w:val="24"/>
        </w:rPr>
      </w:pPr>
    </w:p>
    <w:tbl>
      <w:tblPr>
        <w:tblpPr w:leftFromText="180" w:rightFromText="180" w:vertAnchor="text" w:horzAnchor="margin" w:tblpY="76"/>
        <w:tblW w:w="5000" w:type="pct"/>
        <w:tblLayout w:type="fixed"/>
        <w:tblCellMar>
          <w:left w:w="0" w:type="dxa"/>
          <w:right w:w="0" w:type="dxa"/>
        </w:tblCellMar>
        <w:tblLook w:val="04A0" w:firstRow="1" w:lastRow="0" w:firstColumn="1" w:lastColumn="0" w:noHBand="0" w:noVBand="1"/>
        <w:tblDescription w:val="School name, address, and logo"/>
      </w:tblPr>
      <w:tblGrid>
        <w:gridCol w:w="9094"/>
        <w:gridCol w:w="986"/>
      </w:tblGrid>
      <w:tr w:rsidR="00330741" w14:paraId="553E031A" w14:textId="77777777" w:rsidTr="75E72B3D">
        <w:tc>
          <w:tcPr>
            <w:tcW w:w="9085" w:type="dxa"/>
          </w:tcPr>
          <w:p w14:paraId="712112A9" w14:textId="78B74BC5" w:rsidR="00330741" w:rsidRPr="002C70DE" w:rsidRDefault="00330741" w:rsidP="75E72B3D">
            <w:pPr>
              <w:spacing w:after="0" w:line="240" w:lineRule="auto"/>
              <w:rPr>
                <w:rStyle w:val="Heading1Char"/>
                <w:rFonts w:asciiTheme="minorHAnsi" w:hAnsiTheme="minorHAnsi" w:cstheme="minorBidi"/>
                <w:color w:val="auto"/>
                <w:sz w:val="28"/>
                <w:szCs w:val="28"/>
              </w:rPr>
            </w:pPr>
            <w:r w:rsidRPr="75E72B3D">
              <w:rPr>
                <w:rStyle w:val="Heading1Char"/>
                <w:rFonts w:asciiTheme="minorHAnsi" w:hAnsiTheme="minorHAnsi" w:cstheme="minorBidi"/>
                <w:color w:val="auto"/>
                <w:sz w:val="28"/>
                <w:szCs w:val="28"/>
              </w:rPr>
              <w:t xml:space="preserve">National Federal Facility Excellence in Site Reuse Award </w:t>
            </w:r>
          </w:p>
          <w:p w14:paraId="53BA074B" w14:textId="788FAA5A" w:rsidR="00330741" w:rsidRDefault="002C70DE" w:rsidP="00330741">
            <w:pPr>
              <w:pStyle w:val="Address"/>
            </w:pPr>
            <w:r>
              <w:br/>
            </w:r>
            <w:r w:rsidR="00330741">
              <w:t>202</w:t>
            </w:r>
            <w:r w:rsidR="00E94205">
              <w:t>6</w:t>
            </w:r>
            <w:r w:rsidR="00330741">
              <w:t xml:space="preserve"> Nomination form| www.epa.gov/fedfac</w:t>
            </w:r>
          </w:p>
        </w:tc>
        <w:tc>
          <w:tcPr>
            <w:tcW w:w="985" w:type="dxa"/>
          </w:tcPr>
          <w:p w14:paraId="22B6AE00" w14:textId="77777777" w:rsidR="00330741" w:rsidRDefault="00330741" w:rsidP="00330741">
            <w:pPr>
              <w:pStyle w:val="NoSpacing"/>
              <w:jc w:val="right"/>
            </w:pPr>
          </w:p>
        </w:tc>
      </w:tr>
    </w:tbl>
    <w:sdt>
      <w:sdtPr>
        <w:rPr>
          <w:rFonts w:ascii="Times New Roman" w:hAnsi="Times New Roman" w:cs="Times New Roman"/>
          <w:b/>
          <w:color w:val="262626" w:themeColor="text1" w:themeTint="D9"/>
          <w:sz w:val="24"/>
          <w:szCs w:val="24"/>
          <w:shd w:val="clear" w:color="auto" w:fill="E6E6E6"/>
        </w:rPr>
        <w:id w:val="-1464264788"/>
        <w:placeholder>
          <w:docPart w:val="BC352AD287934B87831B52063D125539"/>
        </w:placeholder>
        <w:date w:fullDate="2025-08-28T00:00:00Z">
          <w:dateFormat w:val="MMMM d, yyyy"/>
          <w:lid w:val="en-US"/>
          <w:storeMappedDataAs w:val="dateTime"/>
          <w:calendar w:val="gregorian"/>
        </w:date>
      </w:sdtPr>
      <w:sdtEndPr/>
      <w:sdtContent>
        <w:p w14:paraId="0B40915E" w14:textId="685AC4F9" w:rsidR="00330741" w:rsidRDefault="00A07927" w:rsidP="00330741">
          <w:pPr>
            <w:pStyle w:val="Date"/>
            <w:rPr>
              <w:rFonts w:ascii="Times New Roman" w:hAnsi="Times New Roman" w:cs="Times New Roman"/>
              <w:b/>
              <w:bCs/>
              <w:color w:val="262626" w:themeColor="text1" w:themeTint="D9"/>
              <w:sz w:val="24"/>
              <w:szCs w:val="24"/>
            </w:rPr>
          </w:pPr>
          <w:r>
            <w:rPr>
              <w:rFonts w:ascii="Times New Roman" w:hAnsi="Times New Roman" w:cs="Times New Roman"/>
              <w:b/>
              <w:color w:val="262626" w:themeColor="text1" w:themeTint="D9"/>
              <w:sz w:val="24"/>
              <w:szCs w:val="24"/>
              <w:shd w:val="clear" w:color="auto" w:fill="E6E6E6"/>
            </w:rPr>
            <w:t xml:space="preserve">August </w:t>
          </w:r>
          <w:r w:rsidR="00E64FC5">
            <w:rPr>
              <w:rFonts w:ascii="Times New Roman" w:hAnsi="Times New Roman" w:cs="Times New Roman"/>
              <w:b/>
              <w:color w:val="262626" w:themeColor="text1" w:themeTint="D9"/>
              <w:sz w:val="24"/>
              <w:szCs w:val="24"/>
              <w:shd w:val="clear" w:color="auto" w:fill="E6E6E6"/>
            </w:rPr>
            <w:t>2</w:t>
          </w:r>
          <w:r w:rsidR="00046DCC">
            <w:rPr>
              <w:rFonts w:ascii="Times New Roman" w:hAnsi="Times New Roman" w:cs="Times New Roman"/>
              <w:b/>
              <w:color w:val="262626" w:themeColor="text1" w:themeTint="D9"/>
              <w:sz w:val="24"/>
              <w:szCs w:val="24"/>
              <w:shd w:val="clear" w:color="auto" w:fill="E6E6E6"/>
            </w:rPr>
            <w:t>8</w:t>
          </w:r>
          <w:r>
            <w:rPr>
              <w:rFonts w:ascii="Times New Roman" w:hAnsi="Times New Roman" w:cs="Times New Roman"/>
              <w:b/>
              <w:color w:val="262626" w:themeColor="text1" w:themeTint="D9"/>
              <w:sz w:val="24"/>
              <w:szCs w:val="24"/>
              <w:shd w:val="clear" w:color="auto" w:fill="E6E6E6"/>
            </w:rPr>
            <w:t>, 2025</w:t>
          </w:r>
        </w:p>
      </w:sdtContent>
    </w:sdt>
    <w:p w14:paraId="789349DE" w14:textId="07DF815C" w:rsidR="00B303A4" w:rsidRPr="00B303A4" w:rsidRDefault="00330741" w:rsidP="71D45E90">
      <w:pPr>
        <w:pStyle w:val="Style1"/>
        <w:numPr>
          <w:ilvl w:val="0"/>
          <w:numId w:val="0"/>
        </w:numPr>
        <w:spacing w:line="240" w:lineRule="auto"/>
        <w:rPr>
          <w:rFonts w:asciiTheme="minorHAnsi" w:hAnsiTheme="minorHAnsi" w:cstheme="minorBidi"/>
        </w:rPr>
      </w:pPr>
      <w:r w:rsidRPr="71D45E90">
        <w:rPr>
          <w:rFonts w:asciiTheme="minorHAnsi" w:hAnsiTheme="minorHAnsi" w:cstheme="minorBidi"/>
          <w:color w:val="262626" w:themeColor="text1" w:themeTint="D9"/>
        </w:rPr>
        <w:t xml:space="preserve">We are pleased to announce the annual </w:t>
      </w:r>
      <w:r w:rsidRPr="71D45E90">
        <w:rPr>
          <w:rFonts w:asciiTheme="minorHAnsi" w:hAnsiTheme="minorHAnsi" w:cstheme="minorBidi"/>
          <w:i/>
          <w:iCs/>
          <w:color w:val="262626" w:themeColor="text1" w:themeTint="D9"/>
        </w:rPr>
        <w:t xml:space="preserve">National Federal Facility Excellence in Site Reuse </w:t>
      </w:r>
      <w:r w:rsidR="093DDE85" w:rsidRPr="71D45E90">
        <w:rPr>
          <w:rFonts w:asciiTheme="minorHAnsi" w:hAnsiTheme="minorHAnsi" w:cstheme="minorBidi"/>
          <w:i/>
          <w:iCs/>
          <w:color w:val="262626" w:themeColor="text1" w:themeTint="D9"/>
        </w:rPr>
        <w:t>A</w:t>
      </w:r>
      <w:r w:rsidRPr="71D45E90">
        <w:rPr>
          <w:rFonts w:asciiTheme="minorHAnsi" w:hAnsiTheme="minorHAnsi" w:cstheme="minorBidi"/>
          <w:i/>
          <w:iCs/>
          <w:color w:val="262626" w:themeColor="text1" w:themeTint="D9"/>
        </w:rPr>
        <w:t>ward</w:t>
      </w:r>
      <w:r w:rsidR="00B303A4" w:rsidRPr="71D45E90">
        <w:rPr>
          <w:rFonts w:asciiTheme="minorHAnsi" w:hAnsiTheme="minorHAnsi" w:cstheme="minorBidi"/>
          <w:color w:val="262626" w:themeColor="text1" w:themeTint="D9"/>
        </w:rPr>
        <w:t>.</w:t>
      </w:r>
      <w:r w:rsidRPr="71D45E90">
        <w:rPr>
          <w:rFonts w:asciiTheme="minorHAnsi" w:hAnsiTheme="minorHAnsi" w:cstheme="minorBidi"/>
          <w:color w:val="262626" w:themeColor="text1" w:themeTint="D9"/>
        </w:rPr>
        <w:t xml:space="preserve">  This award recognizes those who have supported the reuse and restoration of Federal Facility sites through outstanding efforts</w:t>
      </w:r>
      <w:r w:rsidR="00E94205" w:rsidRPr="71D45E90">
        <w:rPr>
          <w:rFonts w:asciiTheme="minorHAnsi" w:hAnsiTheme="minorHAnsi" w:cstheme="minorBidi"/>
          <w:color w:val="262626" w:themeColor="text1" w:themeTint="D9"/>
        </w:rPr>
        <w:t>.</w:t>
      </w:r>
      <w:r w:rsidR="00B303A4" w:rsidRPr="71D45E90">
        <w:rPr>
          <w:rFonts w:asciiTheme="minorHAnsi" w:hAnsiTheme="minorHAnsi" w:cstheme="minorBidi"/>
          <w:color w:val="262626" w:themeColor="text1" w:themeTint="D9"/>
        </w:rPr>
        <w:t xml:space="preserve"> </w:t>
      </w:r>
      <w:r w:rsidR="00B303A4" w:rsidRPr="71D45E90">
        <w:rPr>
          <w:rFonts w:asciiTheme="minorHAnsi" w:hAnsiTheme="minorHAnsi" w:cstheme="minorBidi"/>
        </w:rPr>
        <w:t xml:space="preserve">Federal Facility reuse successes are the result of strong partnering teams and a collaborative vision shared by the community, developers, other Federal Agencies, Tribes, states, territories, and local partners. </w:t>
      </w:r>
      <w:r w:rsidR="00B303A4" w:rsidRPr="71D45E90">
        <w:rPr>
          <w:rFonts w:asciiTheme="minorHAnsi" w:eastAsia="Times New Roman" w:hAnsiTheme="minorHAnsi" w:cstheme="minorBidi"/>
          <w:color w:val="212121"/>
        </w:rPr>
        <w:t>The restoration of Federal Facility Superfund sites protects public health and serves as a catalyst for community revitalization and economic growth. </w:t>
      </w:r>
    </w:p>
    <w:p w14:paraId="74A4BBC6" w14:textId="4585C715" w:rsidR="00B303A4" w:rsidRPr="00B303A4" w:rsidRDefault="00B303A4" w:rsidP="00B303A4">
      <w:pPr>
        <w:tabs>
          <w:tab w:val="left" w:pos="8820"/>
        </w:tabs>
        <w:spacing w:after="0" w:line="240" w:lineRule="auto"/>
        <w:ind w:right="810"/>
        <w:rPr>
          <w:rFonts w:cstheme="minorHAnsi"/>
          <w:color w:val="262626" w:themeColor="text1" w:themeTint="D9"/>
          <w:sz w:val="24"/>
          <w:szCs w:val="24"/>
        </w:rPr>
      </w:pPr>
    </w:p>
    <w:p w14:paraId="2ED9F103" w14:textId="620D1E54" w:rsidR="00330741" w:rsidRPr="00D849C2" w:rsidRDefault="00330741" w:rsidP="35AB91CE">
      <w:pPr>
        <w:tabs>
          <w:tab w:val="left" w:pos="8820"/>
        </w:tabs>
        <w:spacing w:after="0" w:line="240" w:lineRule="auto"/>
        <w:ind w:right="810"/>
        <w:rPr>
          <w:color w:val="000000" w:themeColor="text1"/>
          <w:sz w:val="24"/>
          <w:szCs w:val="24"/>
        </w:rPr>
      </w:pPr>
      <w:r w:rsidRPr="71D45E90">
        <w:rPr>
          <w:color w:val="262626" w:themeColor="text1" w:themeTint="D9"/>
          <w:sz w:val="24"/>
          <w:szCs w:val="24"/>
        </w:rPr>
        <w:t>To nominate a site for this award, please submit the attached form and return it by</w:t>
      </w:r>
      <w:r w:rsidR="00E85C7F" w:rsidRPr="71D45E90">
        <w:rPr>
          <w:color w:val="262626" w:themeColor="text1" w:themeTint="D9"/>
          <w:sz w:val="24"/>
          <w:szCs w:val="24"/>
        </w:rPr>
        <w:t xml:space="preserve"> Friday, </w:t>
      </w:r>
      <w:r w:rsidR="00BA054B">
        <w:rPr>
          <w:color w:val="262626" w:themeColor="text1" w:themeTint="D9"/>
          <w:sz w:val="24"/>
          <w:szCs w:val="24"/>
        </w:rPr>
        <w:t>January 6</w:t>
      </w:r>
      <w:r w:rsidR="00E85C7F" w:rsidRPr="71D45E90">
        <w:rPr>
          <w:color w:val="262626" w:themeColor="text1" w:themeTint="D9"/>
          <w:sz w:val="24"/>
          <w:szCs w:val="24"/>
        </w:rPr>
        <w:t>, 202</w:t>
      </w:r>
      <w:r w:rsidR="00BA054B">
        <w:rPr>
          <w:color w:val="262626" w:themeColor="text1" w:themeTint="D9"/>
          <w:sz w:val="24"/>
          <w:szCs w:val="24"/>
        </w:rPr>
        <w:t>6</w:t>
      </w:r>
      <w:r w:rsidR="00E85C7F" w:rsidRPr="71D45E90">
        <w:rPr>
          <w:color w:val="262626" w:themeColor="text1" w:themeTint="D9"/>
          <w:sz w:val="24"/>
          <w:szCs w:val="24"/>
        </w:rPr>
        <w:t>.</w:t>
      </w:r>
      <w:r w:rsidRPr="71D45E90">
        <w:rPr>
          <w:color w:val="262626" w:themeColor="text1" w:themeTint="D9"/>
          <w:sz w:val="24"/>
          <w:szCs w:val="24"/>
        </w:rPr>
        <w:t xml:space="preserve"> To submit a form or to receive more information about the award process, please </w:t>
      </w:r>
      <w:r w:rsidRPr="71D45E90">
        <w:rPr>
          <w:color w:val="000000" w:themeColor="text1"/>
          <w:sz w:val="24"/>
          <w:szCs w:val="24"/>
        </w:rPr>
        <w:t xml:space="preserve">visit our website at </w:t>
      </w:r>
      <w:hyperlink r:id="rId7" w:history="1">
        <w:r w:rsidR="009F4346" w:rsidRPr="009F4346">
          <w:rPr>
            <w:rStyle w:val="Hyperlink"/>
            <w:sz w:val="24"/>
            <w:szCs w:val="24"/>
          </w:rPr>
          <w:t>https://www.epa.gov/fedfac</w:t>
        </w:r>
      </w:hyperlink>
      <w:r w:rsidRPr="71D45E90">
        <w:rPr>
          <w:color w:val="000000" w:themeColor="text1"/>
          <w:sz w:val="24"/>
          <w:szCs w:val="24"/>
        </w:rPr>
        <w:t xml:space="preserve"> or </w:t>
      </w:r>
      <w:r w:rsidR="00C361A6">
        <w:rPr>
          <w:color w:val="262626" w:themeColor="text1" w:themeTint="D9"/>
          <w:sz w:val="24"/>
          <w:szCs w:val="24"/>
        </w:rPr>
        <w:t>send completed forms or questions</w:t>
      </w:r>
      <w:r w:rsidRPr="71D45E90">
        <w:rPr>
          <w:color w:val="262626" w:themeColor="text1" w:themeTint="D9"/>
          <w:sz w:val="24"/>
          <w:szCs w:val="24"/>
        </w:rPr>
        <w:t xml:space="preserve"> </w:t>
      </w:r>
      <w:r w:rsidR="00AC30ED">
        <w:rPr>
          <w:color w:val="262626" w:themeColor="text1" w:themeTint="D9"/>
          <w:sz w:val="24"/>
          <w:szCs w:val="24"/>
        </w:rPr>
        <w:t>to</w:t>
      </w:r>
      <w:r w:rsidRPr="71D45E90">
        <w:rPr>
          <w:color w:val="262626" w:themeColor="text1" w:themeTint="D9"/>
          <w:sz w:val="24"/>
          <w:szCs w:val="24"/>
        </w:rPr>
        <w:t xml:space="preserve"> Jyl Lapachin at (703) 304-8510 or </w:t>
      </w:r>
      <w:hyperlink r:id="rId8">
        <w:r w:rsidRPr="71D45E90">
          <w:rPr>
            <w:rStyle w:val="Hyperlink"/>
            <w:sz w:val="24"/>
            <w:szCs w:val="24"/>
          </w:rPr>
          <w:t>lapachin.jyl@epa.gov</w:t>
        </w:r>
      </w:hyperlink>
      <w:r w:rsidRPr="71D45E90">
        <w:rPr>
          <w:sz w:val="24"/>
          <w:szCs w:val="24"/>
        </w:rPr>
        <w:t xml:space="preserve">.  </w:t>
      </w:r>
      <w:r w:rsidRPr="71D45E90">
        <w:rPr>
          <w:color w:val="262626" w:themeColor="text1" w:themeTint="D9"/>
          <w:sz w:val="24"/>
          <w:szCs w:val="24"/>
        </w:rPr>
        <w:t xml:space="preserve">Awardees will be announced in </w:t>
      </w:r>
      <w:r w:rsidR="00E94205" w:rsidRPr="71D45E90">
        <w:rPr>
          <w:color w:val="262626" w:themeColor="text1" w:themeTint="D9"/>
          <w:sz w:val="24"/>
          <w:szCs w:val="24"/>
        </w:rPr>
        <w:t>Winter</w:t>
      </w:r>
      <w:r w:rsidRPr="71D45E90">
        <w:rPr>
          <w:color w:val="262626" w:themeColor="text1" w:themeTint="D9"/>
          <w:sz w:val="24"/>
          <w:szCs w:val="24"/>
        </w:rPr>
        <w:t xml:space="preserve"> 202</w:t>
      </w:r>
      <w:r w:rsidR="00E94205" w:rsidRPr="71D45E90">
        <w:rPr>
          <w:color w:val="262626" w:themeColor="text1" w:themeTint="D9"/>
          <w:sz w:val="24"/>
          <w:szCs w:val="24"/>
        </w:rPr>
        <w:t>6</w:t>
      </w:r>
      <w:r w:rsidRPr="71D45E90">
        <w:rPr>
          <w:color w:val="262626" w:themeColor="text1" w:themeTint="D9"/>
          <w:sz w:val="24"/>
          <w:szCs w:val="24"/>
        </w:rPr>
        <w:t>. Thank you in advance for submitting a nomination</w:t>
      </w:r>
      <w:r w:rsidR="002570FB">
        <w:rPr>
          <w:color w:val="262626" w:themeColor="text1" w:themeTint="D9"/>
          <w:sz w:val="24"/>
          <w:szCs w:val="24"/>
        </w:rPr>
        <w:t xml:space="preserve">. </w:t>
      </w:r>
    </w:p>
    <w:p w14:paraId="79FFC71E" w14:textId="77777777" w:rsidR="00330741" w:rsidRPr="00D849C2" w:rsidRDefault="00330741" w:rsidP="00330741">
      <w:pPr>
        <w:tabs>
          <w:tab w:val="left" w:pos="8820"/>
        </w:tabs>
        <w:spacing w:after="0" w:line="240" w:lineRule="auto"/>
        <w:ind w:right="810"/>
        <w:rPr>
          <w:rFonts w:cstheme="minorHAnsi"/>
          <w:color w:val="262626" w:themeColor="text1" w:themeTint="D9"/>
          <w:sz w:val="24"/>
          <w:szCs w:val="24"/>
        </w:rPr>
      </w:pPr>
    </w:p>
    <w:p w14:paraId="6486D197" w14:textId="7777777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AWARD:</w:t>
      </w:r>
    </w:p>
    <w:p w14:paraId="23238C43" w14:textId="77777777" w:rsidR="00330741" w:rsidRPr="00D849C2" w:rsidRDefault="00330741" w:rsidP="00330741">
      <w:pPr>
        <w:shd w:val="clear" w:color="auto" w:fill="FFFFFF"/>
        <w:spacing w:after="0" w:line="240" w:lineRule="auto"/>
        <w:rPr>
          <w:rFonts w:eastAsia="Times New Roman" w:cstheme="minorHAnsi"/>
          <w:b/>
          <w:bCs/>
          <w:color w:val="262626" w:themeColor="text1" w:themeTint="D9"/>
          <w:sz w:val="24"/>
          <w:szCs w:val="24"/>
        </w:rPr>
      </w:pPr>
    </w:p>
    <w:p w14:paraId="25C8AA3A" w14:textId="55C6DFBD" w:rsidR="00330741" w:rsidRPr="00D849C2"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 xml:space="preserve">EPA established the </w:t>
      </w:r>
      <w:r w:rsidRPr="242DED7B">
        <w:rPr>
          <w:rFonts w:eastAsia="Times New Roman"/>
          <w:i/>
          <w:iCs/>
          <w:color w:val="262626" w:themeColor="text1" w:themeTint="D9"/>
          <w:sz w:val="24"/>
          <w:szCs w:val="24"/>
        </w:rPr>
        <w:t xml:space="preserve">National Federal Facility Excellence in Site Reuse </w:t>
      </w:r>
      <w:r w:rsidR="36B8656F"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 xml:space="preserve">ward </w:t>
      </w:r>
      <w:r w:rsidRPr="242DED7B">
        <w:rPr>
          <w:rFonts w:eastAsia="Times New Roman"/>
          <w:color w:val="262626" w:themeColor="text1" w:themeTint="D9"/>
          <w:sz w:val="24"/>
          <w:szCs w:val="24"/>
        </w:rPr>
        <w:t xml:space="preserve">to recognize those who have supported the reuse and restoration of Federal Facility sites through outstanding efforts. Many Federal </w:t>
      </w:r>
      <w:r w:rsidR="00236F6E" w:rsidRPr="242DED7B">
        <w:rPr>
          <w:rFonts w:eastAsia="Times New Roman"/>
          <w:color w:val="262626" w:themeColor="text1" w:themeTint="D9"/>
          <w:sz w:val="24"/>
          <w:szCs w:val="24"/>
        </w:rPr>
        <w:t>A</w:t>
      </w:r>
      <w:r w:rsidRPr="242DED7B">
        <w:rPr>
          <w:rFonts w:eastAsia="Times New Roman"/>
          <w:color w:val="262626" w:themeColor="text1" w:themeTint="D9"/>
          <w:sz w:val="24"/>
          <w:szCs w:val="24"/>
        </w:rPr>
        <w:t xml:space="preserve">gencies have worked closely with EPA to ensure that sites are remediated to promote continued property use or support a site reuse.  </w:t>
      </w:r>
    </w:p>
    <w:p w14:paraId="1E373C47" w14:textId="77777777" w:rsidR="00330741" w:rsidRPr="00D849C2" w:rsidRDefault="00330741" w:rsidP="00330741">
      <w:pPr>
        <w:shd w:val="clear" w:color="auto" w:fill="FFFFFF"/>
        <w:spacing w:after="0" w:line="240" w:lineRule="auto"/>
        <w:rPr>
          <w:rFonts w:eastAsia="Times New Roman" w:cstheme="minorHAnsi"/>
          <w:b/>
          <w:color w:val="262626" w:themeColor="text1" w:themeTint="D9"/>
          <w:sz w:val="24"/>
          <w:szCs w:val="24"/>
        </w:rPr>
      </w:pPr>
    </w:p>
    <w:p w14:paraId="48103507" w14:textId="7777777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BACKGROUND:</w:t>
      </w:r>
    </w:p>
    <w:p w14:paraId="30CF2117" w14:textId="77777777" w:rsidR="00330741" w:rsidRPr="00D849C2" w:rsidRDefault="00330741" w:rsidP="00330741">
      <w:pPr>
        <w:shd w:val="clear" w:color="auto" w:fill="FFFFFF"/>
        <w:spacing w:after="0" w:line="240" w:lineRule="auto"/>
        <w:rPr>
          <w:rFonts w:eastAsia="Times New Roman" w:cstheme="minorHAnsi"/>
          <w:color w:val="262626" w:themeColor="text1" w:themeTint="D9"/>
          <w:sz w:val="24"/>
          <w:szCs w:val="24"/>
        </w:rPr>
      </w:pPr>
    </w:p>
    <w:p w14:paraId="708C5FF0" w14:textId="78AF36FC" w:rsidR="00AD7631"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EPA has successfully facilitated the redevelopment of Federal Facility sites across the country.</w:t>
      </w:r>
      <w:r w:rsidR="00236F6E" w:rsidRPr="242DED7B">
        <w:rPr>
          <w:rFonts w:eastAsia="Times New Roman"/>
          <w:color w:val="262626" w:themeColor="text1" w:themeTint="D9"/>
          <w:sz w:val="24"/>
          <w:szCs w:val="24"/>
        </w:rPr>
        <w:t xml:space="preserve"> </w:t>
      </w:r>
      <w:r w:rsidR="00236F6E" w:rsidRPr="242DED7B">
        <w:rPr>
          <w:sz w:val="24"/>
          <w:szCs w:val="24"/>
        </w:rPr>
        <w:t>Together with partners, EPA’s cleanup programs will reduce risks to human health and the environment while also returning them to productive reuse and providing economic and environmental benefits. Thousands of sites across the country have been transformed for all sorts of purposes – new businesses, homes, recreational fields, walking and bike paths, wildlife habitat, etc.</w:t>
      </w:r>
      <w:r w:rsidRPr="242DED7B">
        <w:rPr>
          <w:rFonts w:eastAsia="Times New Roman"/>
          <w:color w:val="262626" w:themeColor="text1" w:themeTint="D9"/>
          <w:sz w:val="24"/>
          <w:szCs w:val="24"/>
        </w:rPr>
        <w:t xml:space="preserve"> This success is largely due to the creative thinking, hard work, and cooperation among </w:t>
      </w:r>
      <w:r w:rsidR="00B303A4" w:rsidRPr="242DED7B">
        <w:rPr>
          <w:rFonts w:eastAsia="Times New Roman"/>
          <w:color w:val="262626" w:themeColor="text1" w:themeTint="D9"/>
          <w:sz w:val="24"/>
          <w:szCs w:val="24"/>
        </w:rPr>
        <w:t>o</w:t>
      </w:r>
      <w:r w:rsidRPr="242DED7B">
        <w:rPr>
          <w:rFonts w:eastAsia="Times New Roman"/>
          <w:color w:val="262626" w:themeColor="text1" w:themeTint="D9"/>
          <w:sz w:val="24"/>
          <w:szCs w:val="24"/>
        </w:rPr>
        <w:t>ther Federal Agencies;</w:t>
      </w:r>
      <w:r w:rsidRPr="242DED7B">
        <w:rPr>
          <w:color w:val="262626" w:themeColor="text1" w:themeTint="D9"/>
          <w:sz w:val="24"/>
          <w:szCs w:val="24"/>
        </w:rPr>
        <w:t xml:space="preserve"> </w:t>
      </w:r>
      <w:r w:rsidRPr="242DED7B">
        <w:rPr>
          <w:rFonts w:eastAsia="Times New Roman"/>
          <w:color w:val="262626" w:themeColor="text1" w:themeTint="D9"/>
          <w:sz w:val="24"/>
          <w:szCs w:val="24"/>
        </w:rPr>
        <w:t xml:space="preserve">developers; </w:t>
      </w:r>
      <w:r w:rsidR="00E94205" w:rsidRPr="242DED7B">
        <w:rPr>
          <w:rFonts w:eastAsia="Times New Roman"/>
          <w:color w:val="262626" w:themeColor="text1" w:themeTint="D9"/>
          <w:sz w:val="24"/>
          <w:szCs w:val="24"/>
        </w:rPr>
        <w:t xml:space="preserve">Tribal, </w:t>
      </w:r>
      <w:r w:rsidR="00E94205" w:rsidRPr="242DED7B">
        <w:rPr>
          <w:color w:val="262626" w:themeColor="text1" w:themeTint="D9"/>
          <w:sz w:val="24"/>
          <w:szCs w:val="24"/>
        </w:rPr>
        <w:t>s</w:t>
      </w:r>
      <w:r w:rsidR="00E94205" w:rsidRPr="242DED7B">
        <w:rPr>
          <w:rFonts w:eastAsia="Times New Roman"/>
          <w:color w:val="262626" w:themeColor="text1" w:themeTint="D9"/>
          <w:sz w:val="24"/>
          <w:szCs w:val="24"/>
        </w:rPr>
        <w:t>tate, territorial, and local partners</w:t>
      </w:r>
      <w:r w:rsidRPr="242DED7B">
        <w:rPr>
          <w:rFonts w:eastAsia="Times New Roman"/>
          <w:color w:val="262626" w:themeColor="text1" w:themeTint="D9"/>
          <w:sz w:val="24"/>
          <w:szCs w:val="24"/>
        </w:rPr>
        <w:t>; and communities to encourage restoration of sites to their anticipated future reuses</w:t>
      </w:r>
      <w:r w:rsidRPr="242DED7B">
        <w:rPr>
          <w:color w:val="262626" w:themeColor="text1" w:themeTint="D9"/>
          <w:sz w:val="24"/>
          <w:szCs w:val="24"/>
        </w:rPr>
        <w:t xml:space="preserve">.  </w:t>
      </w:r>
      <w:r w:rsidRPr="242DED7B">
        <w:rPr>
          <w:rFonts w:eastAsia="Times New Roman"/>
          <w:color w:val="262626" w:themeColor="text1" w:themeTint="D9"/>
          <w:sz w:val="24"/>
          <w:szCs w:val="24"/>
        </w:rPr>
        <w:t xml:space="preserve">To recognize these collaborative outcomes, EPA created the </w:t>
      </w:r>
      <w:r w:rsidRPr="242DED7B">
        <w:rPr>
          <w:rFonts w:eastAsia="Times New Roman"/>
          <w:i/>
          <w:iCs/>
          <w:color w:val="262626" w:themeColor="text1" w:themeTint="D9"/>
          <w:sz w:val="24"/>
          <w:szCs w:val="24"/>
        </w:rPr>
        <w:t xml:space="preserve">National Federal Facility Excellence in Site Reuse </w:t>
      </w:r>
      <w:r w:rsidR="722C78F6"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ward</w:t>
      </w:r>
      <w:r w:rsidRPr="242DED7B">
        <w:rPr>
          <w:rFonts w:eastAsia="Times New Roman"/>
          <w:color w:val="262626" w:themeColor="text1" w:themeTint="D9"/>
          <w:sz w:val="24"/>
          <w:szCs w:val="24"/>
        </w:rPr>
        <w:t xml:space="preserve"> to commend exemplary work remediating a </w:t>
      </w:r>
      <w:r w:rsidRPr="242DED7B">
        <w:rPr>
          <w:rFonts w:eastAsia="Times New Roman"/>
          <w:color w:val="262626" w:themeColor="text1" w:themeTint="D9"/>
          <w:sz w:val="24"/>
          <w:szCs w:val="24"/>
        </w:rPr>
        <w:lastRenderedPageBreak/>
        <w:t>Federal Facility site for its beneficial use.</w:t>
      </w:r>
      <w:r>
        <w:br/>
      </w:r>
    </w:p>
    <w:p w14:paraId="35911401" w14:textId="6906890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ELIGIBILITY:</w:t>
      </w:r>
    </w:p>
    <w:p w14:paraId="19B93F7C" w14:textId="77777777" w:rsidR="00330741" w:rsidRPr="00D849C2" w:rsidRDefault="00330741" w:rsidP="00330741">
      <w:pPr>
        <w:shd w:val="clear" w:color="auto" w:fill="FFFFFF"/>
        <w:spacing w:after="0" w:line="240" w:lineRule="auto"/>
        <w:outlineLvl w:val="1"/>
        <w:rPr>
          <w:rFonts w:eastAsia="Times New Roman" w:cstheme="minorHAnsi"/>
          <w:b/>
          <w:bCs/>
          <w:color w:val="262626" w:themeColor="text1" w:themeTint="D9"/>
          <w:sz w:val="24"/>
          <w:szCs w:val="24"/>
        </w:rPr>
      </w:pPr>
    </w:p>
    <w:p w14:paraId="72C538B5" w14:textId="11E6DF75" w:rsidR="00330741" w:rsidRPr="00D849C2"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 xml:space="preserve">The </w:t>
      </w:r>
      <w:r w:rsidRPr="242DED7B">
        <w:rPr>
          <w:rFonts w:eastAsia="Times New Roman"/>
          <w:i/>
          <w:iCs/>
          <w:color w:val="262626" w:themeColor="text1" w:themeTint="D9"/>
          <w:sz w:val="24"/>
          <w:szCs w:val="24"/>
        </w:rPr>
        <w:t xml:space="preserve">National Federal Facility Excellence in Site Reuse </w:t>
      </w:r>
      <w:r w:rsidR="5F4054F0"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ward</w:t>
      </w:r>
      <w:r w:rsidRPr="242DED7B">
        <w:rPr>
          <w:rFonts w:eastAsia="Times New Roman"/>
          <w:color w:val="262626" w:themeColor="text1" w:themeTint="D9"/>
          <w:sz w:val="24"/>
          <w:szCs w:val="24"/>
        </w:rPr>
        <w:t xml:space="preserve"> can be given to</w:t>
      </w:r>
      <w:r w:rsidRPr="242DED7B" w:rsidDel="00186D1C">
        <w:rPr>
          <w:rFonts w:eastAsia="Times New Roman"/>
          <w:color w:val="262626" w:themeColor="text1" w:themeTint="D9"/>
          <w:sz w:val="24"/>
          <w:szCs w:val="24"/>
        </w:rPr>
        <w:t xml:space="preserve"> </w:t>
      </w:r>
      <w:r w:rsidRPr="242DED7B">
        <w:rPr>
          <w:rFonts w:eastAsia="Times New Roman"/>
          <w:color w:val="262626" w:themeColor="text1" w:themeTint="D9"/>
          <w:sz w:val="24"/>
          <w:szCs w:val="24"/>
        </w:rPr>
        <w:t xml:space="preserve">teams including </w:t>
      </w:r>
      <w:r w:rsidR="00770A96" w:rsidRPr="71D45E90">
        <w:t>other Federal Agencies</w:t>
      </w:r>
      <w:r w:rsidR="00770A96">
        <w:rPr>
          <w:rFonts w:eastAsia="Times New Roman"/>
          <w:color w:val="262626" w:themeColor="text1" w:themeTint="D9"/>
          <w:sz w:val="24"/>
          <w:szCs w:val="24"/>
        </w:rPr>
        <w:t>;</w:t>
      </w:r>
      <w:r w:rsidRPr="242DED7B">
        <w:rPr>
          <w:rFonts w:eastAsia="Times New Roman"/>
          <w:color w:val="262626" w:themeColor="text1" w:themeTint="D9"/>
          <w:sz w:val="24"/>
          <w:szCs w:val="24"/>
        </w:rPr>
        <w:t xml:space="preserve"> project managers; developers; reuse authorities; </w:t>
      </w:r>
      <w:r w:rsidR="00C67FD2">
        <w:rPr>
          <w:rFonts w:eastAsia="Times New Roman"/>
          <w:color w:val="262626" w:themeColor="text1" w:themeTint="D9"/>
          <w:sz w:val="24"/>
          <w:szCs w:val="24"/>
        </w:rPr>
        <w:t>federal,</w:t>
      </w:r>
      <w:r w:rsidRPr="242DED7B">
        <w:rPr>
          <w:rFonts w:eastAsia="Times New Roman"/>
          <w:color w:val="262626" w:themeColor="text1" w:themeTint="D9"/>
          <w:sz w:val="24"/>
          <w:szCs w:val="24"/>
        </w:rPr>
        <w:t xml:space="preserve"> </w:t>
      </w:r>
      <w:r w:rsidR="00E94205" w:rsidRPr="242DED7B">
        <w:rPr>
          <w:rFonts w:eastAsia="Times New Roman"/>
          <w:color w:val="262626" w:themeColor="text1" w:themeTint="D9"/>
          <w:sz w:val="24"/>
          <w:szCs w:val="24"/>
        </w:rPr>
        <w:t xml:space="preserve">Tribal, </w:t>
      </w:r>
      <w:r w:rsidRPr="242DED7B">
        <w:rPr>
          <w:color w:val="262626" w:themeColor="text1" w:themeTint="D9"/>
          <w:sz w:val="24"/>
          <w:szCs w:val="24"/>
        </w:rPr>
        <w:t>s</w:t>
      </w:r>
      <w:r w:rsidRPr="242DED7B">
        <w:rPr>
          <w:rFonts w:eastAsia="Times New Roman"/>
          <w:color w:val="262626" w:themeColor="text1" w:themeTint="D9"/>
          <w:sz w:val="24"/>
          <w:szCs w:val="24"/>
        </w:rPr>
        <w:t xml:space="preserve">tate, </w:t>
      </w:r>
      <w:r w:rsidR="00E94205" w:rsidRPr="242DED7B">
        <w:rPr>
          <w:rFonts w:eastAsia="Times New Roman"/>
          <w:color w:val="262626" w:themeColor="text1" w:themeTint="D9"/>
          <w:sz w:val="24"/>
          <w:szCs w:val="24"/>
        </w:rPr>
        <w:t>territorial,</w:t>
      </w:r>
      <w:r w:rsidRPr="242DED7B">
        <w:rPr>
          <w:rFonts w:eastAsia="Times New Roman"/>
          <w:color w:val="262626" w:themeColor="text1" w:themeTint="D9"/>
          <w:sz w:val="24"/>
          <w:szCs w:val="24"/>
        </w:rPr>
        <w:t xml:space="preserve"> and local partners; and communities</w:t>
      </w:r>
      <w:r w:rsidRPr="242DED7B">
        <w:rPr>
          <w:color w:val="262626" w:themeColor="text1" w:themeTint="D9"/>
          <w:sz w:val="24"/>
          <w:szCs w:val="24"/>
        </w:rPr>
        <w:t xml:space="preserve"> </w:t>
      </w:r>
      <w:r w:rsidRPr="242DED7B">
        <w:rPr>
          <w:rFonts w:eastAsia="Times New Roman"/>
          <w:color w:val="262626" w:themeColor="text1" w:themeTint="D9"/>
          <w:sz w:val="24"/>
          <w:szCs w:val="24"/>
        </w:rPr>
        <w:t>who have demonstrated excellence in working cooperatively with EPA to ensure the reuse of a Federal Facility site complements the remedial actions taken.  The redevelopment should demonstrate excellence in the criteria listed below.  All Federal Facility cleanup sites are eligible</w:t>
      </w:r>
      <w:r w:rsidR="00566079">
        <w:rPr>
          <w:rFonts w:eastAsia="Times New Roman"/>
          <w:color w:val="262626" w:themeColor="text1" w:themeTint="D9"/>
          <w:sz w:val="24"/>
          <w:szCs w:val="24"/>
        </w:rPr>
        <w:t>.</w:t>
      </w:r>
    </w:p>
    <w:p w14:paraId="131D6E98"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6B2873FD"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PERFORMANCE PERIOD:</w:t>
      </w:r>
    </w:p>
    <w:p w14:paraId="09F6A8A6"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56B0A5F8" w14:textId="32AF6629" w:rsidR="00330741" w:rsidRPr="00D849C2" w:rsidRDefault="00330741" w:rsidP="00330741">
      <w:pPr>
        <w:spacing w:line="240" w:lineRule="auto"/>
        <w:rPr>
          <w:rFonts w:cstheme="minorHAnsi"/>
          <w:color w:val="262626" w:themeColor="text1" w:themeTint="D9"/>
          <w:sz w:val="24"/>
          <w:szCs w:val="24"/>
        </w:rPr>
      </w:pPr>
      <w:r w:rsidRPr="00D849C2">
        <w:rPr>
          <w:rFonts w:cstheme="minorHAnsi"/>
          <w:color w:val="262626" w:themeColor="text1" w:themeTint="D9"/>
          <w:sz w:val="24"/>
          <w:szCs w:val="24"/>
        </w:rPr>
        <w:t>There is no set performance period for the award; the accomplishment does not have to be recent</w:t>
      </w:r>
      <w:r w:rsidRPr="00D849C2">
        <w:rPr>
          <w:rFonts w:cstheme="minorHAnsi"/>
          <w:sz w:val="24"/>
          <w:szCs w:val="24"/>
        </w:rPr>
        <w:t xml:space="preserve">, and re-nomination of previous nominees is encouraged.  </w:t>
      </w:r>
    </w:p>
    <w:p w14:paraId="51DC07BD"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AWARD CATEGORIES:</w:t>
      </w:r>
    </w:p>
    <w:p w14:paraId="0121C60A"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6A44570E" w14:textId="3879C32B" w:rsidR="005039DF" w:rsidRDefault="00330741" w:rsidP="00E94205">
      <w:pPr>
        <w:shd w:val="clear" w:color="auto" w:fill="FFFFFF" w:themeFill="background1"/>
        <w:spacing w:after="0" w:line="240" w:lineRule="auto"/>
        <w:outlineLvl w:val="2"/>
        <w:rPr>
          <w:rFonts w:cstheme="minorHAnsi"/>
          <w:color w:val="212121"/>
          <w:sz w:val="24"/>
          <w:szCs w:val="24"/>
          <w:shd w:val="clear" w:color="auto" w:fill="FFFFFF"/>
        </w:rPr>
      </w:pPr>
      <w:bookmarkStart w:id="0" w:name="_Hlk149810512"/>
      <w:r w:rsidRPr="00D849C2">
        <w:rPr>
          <w:rFonts w:cstheme="minorHAnsi"/>
          <w:color w:val="212121"/>
          <w:sz w:val="24"/>
          <w:szCs w:val="24"/>
          <w:shd w:val="clear" w:color="auto" w:fill="FFFFFF"/>
        </w:rPr>
        <w:t>There are three categories of awards:</w:t>
      </w:r>
    </w:p>
    <w:p w14:paraId="08DCEF98" w14:textId="4623150F" w:rsidR="005039DF" w:rsidRDefault="00330741"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1) National Priorities List (NPL) sites</w:t>
      </w:r>
      <w:r w:rsidR="00936F32">
        <w:rPr>
          <w:rFonts w:cstheme="minorHAnsi"/>
          <w:color w:val="212121"/>
          <w:sz w:val="24"/>
          <w:szCs w:val="24"/>
          <w:shd w:val="clear" w:color="auto" w:fill="FFFFFF"/>
        </w:rPr>
        <w:t>.</w:t>
      </w:r>
    </w:p>
    <w:p w14:paraId="187E8C83" w14:textId="1CD5A320" w:rsidR="005039DF" w:rsidRDefault="00932FDE"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2</w:t>
      </w:r>
      <w:r w:rsidR="00330741" w:rsidRPr="00D849C2">
        <w:rPr>
          <w:rFonts w:cstheme="minorHAnsi"/>
          <w:color w:val="212121"/>
          <w:sz w:val="24"/>
          <w:szCs w:val="24"/>
          <w:shd w:val="clear" w:color="auto" w:fill="FFFFFF"/>
        </w:rPr>
        <w:t>) non-NPL sites</w:t>
      </w:r>
      <w:r w:rsidR="00936F32">
        <w:rPr>
          <w:rFonts w:cstheme="minorHAnsi"/>
          <w:color w:val="212121"/>
          <w:sz w:val="24"/>
          <w:szCs w:val="24"/>
          <w:shd w:val="clear" w:color="auto" w:fill="FFFFFF"/>
        </w:rPr>
        <w:t>.</w:t>
      </w:r>
    </w:p>
    <w:p w14:paraId="467C742C" w14:textId="29E1D5D5" w:rsidR="00330741" w:rsidRDefault="00932FDE"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3</w:t>
      </w:r>
      <w:r w:rsidR="00330741" w:rsidRPr="00D849C2">
        <w:rPr>
          <w:rFonts w:cstheme="minorHAnsi"/>
          <w:color w:val="212121"/>
          <w:sz w:val="24"/>
          <w:szCs w:val="24"/>
          <w:shd w:val="clear" w:color="auto" w:fill="FFFFFF"/>
        </w:rPr>
        <w:t>) B</w:t>
      </w:r>
      <w:r w:rsidR="005039DF">
        <w:rPr>
          <w:rFonts w:cstheme="minorHAnsi"/>
          <w:color w:val="212121"/>
          <w:sz w:val="24"/>
          <w:szCs w:val="24"/>
          <w:shd w:val="clear" w:color="auto" w:fill="FFFFFF"/>
        </w:rPr>
        <w:t xml:space="preserve">ase realignment and closed </w:t>
      </w:r>
      <w:r w:rsidR="00330741" w:rsidRPr="00D849C2">
        <w:rPr>
          <w:rFonts w:cstheme="minorHAnsi"/>
          <w:color w:val="212121"/>
          <w:sz w:val="24"/>
          <w:szCs w:val="24"/>
          <w:shd w:val="clear" w:color="auto" w:fill="FFFFFF"/>
        </w:rPr>
        <w:t>sites.  </w:t>
      </w:r>
      <w:bookmarkEnd w:id="0"/>
    </w:p>
    <w:p w14:paraId="792BB4C4" w14:textId="77777777" w:rsidR="00E94205" w:rsidRPr="00E94205" w:rsidRDefault="00E94205" w:rsidP="00E94205">
      <w:pPr>
        <w:shd w:val="clear" w:color="auto" w:fill="FFFFFF" w:themeFill="background1"/>
        <w:spacing w:after="0" w:line="240" w:lineRule="auto"/>
        <w:outlineLvl w:val="2"/>
        <w:rPr>
          <w:rFonts w:cstheme="minorHAnsi"/>
          <w:color w:val="212121"/>
          <w:sz w:val="24"/>
          <w:szCs w:val="24"/>
          <w:shd w:val="clear" w:color="auto" w:fill="FFFFFF"/>
        </w:rPr>
      </w:pPr>
    </w:p>
    <w:p w14:paraId="1D3D897B"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EVALUATION CRITERIA:</w:t>
      </w:r>
    </w:p>
    <w:p w14:paraId="5CCFFAF0"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31DABF6D" w14:textId="4D3DEEFD" w:rsidR="00330741" w:rsidRPr="00D849C2" w:rsidRDefault="005039DF"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Pr>
          <w:rFonts w:eastAsia="Times New Roman" w:cstheme="minorHAnsi"/>
          <w:color w:val="262626" w:themeColor="text1" w:themeTint="D9"/>
          <w:sz w:val="24"/>
          <w:szCs w:val="24"/>
        </w:rPr>
        <w:t>E</w:t>
      </w:r>
      <w:r w:rsidR="00330741" w:rsidRPr="00D849C2">
        <w:rPr>
          <w:rFonts w:eastAsia="Times New Roman" w:cstheme="minorHAnsi"/>
          <w:color w:val="262626" w:themeColor="text1" w:themeTint="D9"/>
          <w:sz w:val="24"/>
          <w:szCs w:val="24"/>
        </w:rPr>
        <w:t>xcellence in:</w:t>
      </w:r>
    </w:p>
    <w:p w14:paraId="2FEE8434" w14:textId="2A894239"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Working cooperatively and forming partnerships</w:t>
      </w:r>
      <w:r w:rsidR="00936F32">
        <w:rPr>
          <w:rFonts w:eastAsia="Times New Roman" w:cstheme="minorHAnsi"/>
          <w:color w:val="262626" w:themeColor="text1" w:themeTint="D9"/>
          <w:sz w:val="24"/>
          <w:szCs w:val="24"/>
        </w:rPr>
        <w:t>.</w:t>
      </w:r>
    </w:p>
    <w:p w14:paraId="6C527CEE" w14:textId="63B87A6E"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Complementing redevelopment design with the selected remedy</w:t>
      </w:r>
      <w:r w:rsidR="00936F32">
        <w:rPr>
          <w:rFonts w:eastAsia="Times New Roman" w:cstheme="minorHAnsi"/>
          <w:color w:val="262626" w:themeColor="text1" w:themeTint="D9"/>
          <w:sz w:val="24"/>
          <w:szCs w:val="24"/>
        </w:rPr>
        <w:t>.</w:t>
      </w:r>
    </w:p>
    <w:p w14:paraId="338F9F96" w14:textId="1C701AEA"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Innovating beneficial use outcomes</w:t>
      </w:r>
      <w:r w:rsidR="00936F32">
        <w:rPr>
          <w:rFonts w:eastAsia="Times New Roman" w:cstheme="minorHAnsi"/>
          <w:color w:val="262626" w:themeColor="text1" w:themeTint="D9"/>
          <w:sz w:val="24"/>
          <w:szCs w:val="24"/>
        </w:rPr>
        <w:t>.</w:t>
      </w:r>
    </w:p>
    <w:p w14:paraId="27EA1157" w14:textId="1312C297"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Considering the impacts on and inputs from the local community</w:t>
      </w:r>
      <w:r w:rsidR="00936F32">
        <w:rPr>
          <w:rFonts w:eastAsia="Times New Roman" w:cstheme="minorHAnsi"/>
          <w:color w:val="262626" w:themeColor="text1" w:themeTint="D9"/>
          <w:sz w:val="24"/>
          <w:szCs w:val="24"/>
        </w:rPr>
        <w:t>.</w:t>
      </w:r>
    </w:p>
    <w:p w14:paraId="59A7F3E5" w14:textId="42FF958C"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cstheme="minorHAnsi"/>
          <w:color w:val="262626" w:themeColor="text1" w:themeTint="D9"/>
          <w:sz w:val="24"/>
          <w:szCs w:val="24"/>
        </w:rPr>
      </w:pPr>
      <w:bookmarkStart w:id="1" w:name="_Hlk149811736"/>
      <w:bookmarkStart w:id="2" w:name="_Hlk149804350"/>
      <w:r w:rsidRPr="00D849C2">
        <w:rPr>
          <w:rFonts w:eastAsia="Times New Roman" w:cstheme="minorHAnsi"/>
          <w:color w:val="262626" w:themeColor="text1" w:themeTint="D9"/>
          <w:sz w:val="24"/>
          <w:szCs w:val="24"/>
        </w:rPr>
        <w:t>Creating jobs</w:t>
      </w:r>
      <w:r w:rsidR="00B709FA">
        <w:rPr>
          <w:rFonts w:eastAsia="Times New Roman" w:cstheme="minorHAnsi"/>
          <w:color w:val="262626" w:themeColor="text1" w:themeTint="D9"/>
          <w:sz w:val="24"/>
          <w:szCs w:val="24"/>
        </w:rPr>
        <w:t>;</w:t>
      </w:r>
      <w:r w:rsidRPr="00D849C2">
        <w:rPr>
          <w:rFonts w:eastAsia="Times New Roman" w:cstheme="minorHAnsi"/>
          <w:color w:val="262626" w:themeColor="text1" w:themeTint="D9"/>
          <w:sz w:val="24"/>
          <w:szCs w:val="24"/>
        </w:rPr>
        <w:t xml:space="preserve"> fostering economic development</w:t>
      </w:r>
      <w:r w:rsidR="00B709FA">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ecological benefits</w:t>
      </w:r>
      <w:r w:rsidR="00B709FA">
        <w:rPr>
          <w:rFonts w:eastAsia="Times New Roman" w:cstheme="minorHAnsi"/>
          <w:color w:val="262626" w:themeColor="text1" w:themeTint="D9"/>
          <w:sz w:val="24"/>
          <w:szCs w:val="24"/>
        </w:rPr>
        <w:t>,</w:t>
      </w:r>
      <w:r w:rsidR="00932FDE" w:rsidRPr="00D849C2">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or recreational</w:t>
      </w:r>
      <w:r w:rsidR="00936F32">
        <w:rPr>
          <w:rFonts w:eastAsia="Times New Roman" w:cstheme="minorHAnsi"/>
          <w:color w:val="262626" w:themeColor="text1" w:themeTint="D9"/>
          <w:sz w:val="24"/>
          <w:szCs w:val="24"/>
        </w:rPr>
        <w:t>.</w:t>
      </w:r>
      <w:r w:rsidRPr="00D849C2">
        <w:rPr>
          <w:rFonts w:eastAsia="Times New Roman" w:cstheme="minorHAnsi"/>
          <w:color w:val="262626" w:themeColor="text1" w:themeTint="D9"/>
          <w:sz w:val="24"/>
          <w:szCs w:val="24"/>
        </w:rPr>
        <w:t xml:space="preserve"> opportunities</w:t>
      </w:r>
      <w:bookmarkEnd w:id="1"/>
      <w:r w:rsidR="00B709FA">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or supporting mission support</w:t>
      </w:r>
      <w:r w:rsidR="00936F32">
        <w:rPr>
          <w:rFonts w:eastAsia="Times New Roman" w:cstheme="minorHAnsi"/>
          <w:color w:val="262626" w:themeColor="text1" w:themeTint="D9"/>
          <w:sz w:val="24"/>
          <w:szCs w:val="24"/>
        </w:rPr>
        <w:t>.</w:t>
      </w:r>
    </w:p>
    <w:bookmarkEnd w:id="2"/>
    <w:p w14:paraId="1AE8D219" w14:textId="70D0D7C1" w:rsidR="00F63F84" w:rsidRPr="00D849C2" w:rsidRDefault="00F63F84">
      <w:pPr>
        <w:rPr>
          <w:rFonts w:cstheme="minorHAnsi"/>
          <w:color w:val="262626" w:themeColor="text1" w:themeTint="D9"/>
          <w:sz w:val="24"/>
          <w:szCs w:val="24"/>
        </w:rPr>
      </w:pPr>
      <w:r w:rsidRPr="00D849C2">
        <w:rPr>
          <w:rFonts w:cstheme="minorHAnsi"/>
          <w:color w:val="262626" w:themeColor="text1" w:themeTint="D9"/>
          <w:sz w:val="24"/>
          <w:szCs w:val="24"/>
        </w:rPr>
        <w:br w:type="page"/>
      </w:r>
    </w:p>
    <w:tbl>
      <w:tblPr>
        <w:tblW w:w="5000" w:type="pct"/>
        <w:tblLayout w:type="fixed"/>
        <w:tblCellMar>
          <w:left w:w="0" w:type="dxa"/>
          <w:right w:w="0" w:type="dxa"/>
        </w:tblCellMar>
        <w:tblLook w:val="04A0" w:firstRow="1" w:lastRow="0" w:firstColumn="1" w:lastColumn="0" w:noHBand="0" w:noVBand="1"/>
      </w:tblPr>
      <w:tblGrid>
        <w:gridCol w:w="7650"/>
        <w:gridCol w:w="2430"/>
      </w:tblGrid>
      <w:tr w:rsidR="00932FDE" w:rsidRPr="00D849C2" w14:paraId="321CEA38" w14:textId="77777777" w:rsidTr="00D849C2">
        <w:tc>
          <w:tcPr>
            <w:tcW w:w="7650" w:type="dxa"/>
          </w:tcPr>
          <w:p w14:paraId="4A3C9FB3" w14:textId="77777777" w:rsidR="002C70DE" w:rsidRPr="002C70DE" w:rsidRDefault="002C70DE" w:rsidP="002C70DE">
            <w:pPr>
              <w:spacing w:after="0" w:line="240" w:lineRule="auto"/>
              <w:rPr>
                <w:rStyle w:val="Heading1Char"/>
                <w:rFonts w:asciiTheme="minorHAnsi" w:hAnsiTheme="minorHAnsi" w:cstheme="minorHAnsi"/>
                <w:color w:val="auto"/>
                <w:sz w:val="28"/>
                <w:szCs w:val="28"/>
              </w:rPr>
            </w:pPr>
            <w:r w:rsidRPr="002C70DE">
              <w:rPr>
                <w:rStyle w:val="Heading1Char"/>
                <w:rFonts w:asciiTheme="minorHAnsi" w:hAnsiTheme="minorHAnsi" w:cstheme="minorHAnsi"/>
                <w:color w:val="auto"/>
                <w:sz w:val="28"/>
                <w:szCs w:val="28"/>
              </w:rPr>
              <w:lastRenderedPageBreak/>
              <w:t xml:space="preserve">National Federal Facility Excellence in Site Reuse Award </w:t>
            </w:r>
          </w:p>
          <w:p w14:paraId="6822F437" w14:textId="6E23964D" w:rsidR="00932FDE" w:rsidRPr="00D849C2" w:rsidRDefault="002C70DE" w:rsidP="002C70DE">
            <w:pPr>
              <w:pStyle w:val="Address"/>
              <w:rPr>
                <w:rFonts w:cstheme="minorHAnsi"/>
                <w:sz w:val="24"/>
                <w:szCs w:val="24"/>
              </w:rPr>
            </w:pPr>
            <w:r>
              <w:br/>
              <w:t>202</w:t>
            </w:r>
            <w:r w:rsidR="00E94205">
              <w:t>6</w:t>
            </w:r>
            <w:r>
              <w:t xml:space="preserve"> Nomination form| www.epa.gov/fedfac</w:t>
            </w:r>
          </w:p>
        </w:tc>
        <w:tc>
          <w:tcPr>
            <w:tcW w:w="2430" w:type="dxa"/>
          </w:tcPr>
          <w:p w14:paraId="1FFFC45D" w14:textId="77777777" w:rsidR="00932FDE" w:rsidRPr="00D849C2" w:rsidRDefault="00932FDE" w:rsidP="00E34851">
            <w:pPr>
              <w:pStyle w:val="NoSpacing"/>
              <w:jc w:val="right"/>
              <w:rPr>
                <w:rFonts w:cstheme="minorHAnsi"/>
                <w:sz w:val="24"/>
                <w:szCs w:val="24"/>
              </w:rPr>
            </w:pPr>
            <w:r w:rsidRPr="00D849C2">
              <w:rPr>
                <w:rFonts w:cstheme="minorHAnsi"/>
                <w:noProof/>
                <w:color w:val="2B579A"/>
                <w:sz w:val="24"/>
                <w:szCs w:val="24"/>
                <w:shd w:val="clear" w:color="auto" w:fill="E6E6E6"/>
                <w:lang w:eastAsia="en-US"/>
              </w:rPr>
              <w:drawing>
                <wp:inline distT="0" distB="0" distL="0" distR="0" wp14:anchorId="5D1C6A21" wp14:editId="123C7F0F">
                  <wp:extent cx="1050324"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5464" cy="328518"/>
                          </a:xfrm>
                          <a:prstGeom prst="rect">
                            <a:avLst/>
                          </a:prstGeom>
                        </pic:spPr>
                      </pic:pic>
                    </a:graphicData>
                  </a:graphic>
                </wp:inline>
              </w:drawing>
            </w:r>
          </w:p>
        </w:tc>
      </w:tr>
    </w:tbl>
    <w:p w14:paraId="73ABE7A9" w14:textId="77777777" w:rsidR="00932FDE" w:rsidRPr="00D849C2" w:rsidRDefault="00932FDE" w:rsidP="00932FDE">
      <w:pPr>
        <w:rPr>
          <w:rFonts w:eastAsia="Times New Roman" w:cstheme="minorHAnsi"/>
          <w:b/>
          <w:color w:val="262626" w:themeColor="text1" w:themeTint="D9"/>
          <w:sz w:val="24"/>
          <w:szCs w:val="24"/>
        </w:rPr>
      </w:pPr>
    </w:p>
    <w:p w14:paraId="54C20052" w14:textId="77777777" w:rsidR="00932FDE" w:rsidRPr="00D849C2" w:rsidRDefault="00932FDE" w:rsidP="00932FDE">
      <w:pPr>
        <w:rPr>
          <w:rFonts w:eastAsia="Times New Roman" w:cstheme="minorHAnsi"/>
          <w:b/>
          <w:color w:val="262626" w:themeColor="text1" w:themeTint="D9"/>
          <w:sz w:val="24"/>
          <w:szCs w:val="24"/>
        </w:rPr>
      </w:pPr>
    </w:p>
    <w:p w14:paraId="1A52364B" w14:textId="377669B4" w:rsidR="00932FDE" w:rsidRPr="00D849C2" w:rsidRDefault="00932FDE" w:rsidP="00932FDE">
      <w:pPr>
        <w:rPr>
          <w:rFonts w:eastAsia="Times New Roman" w:cstheme="minorHAnsi"/>
          <w:color w:val="262626" w:themeColor="text1" w:themeTint="D9"/>
          <w:sz w:val="24"/>
          <w:szCs w:val="24"/>
        </w:rPr>
      </w:pPr>
      <w:r w:rsidRPr="00D849C2">
        <w:rPr>
          <w:rFonts w:eastAsia="Times New Roman" w:cstheme="minorHAnsi"/>
          <w:b/>
          <w:color w:val="262626" w:themeColor="text1" w:themeTint="D9"/>
          <w:sz w:val="24"/>
          <w:szCs w:val="24"/>
        </w:rPr>
        <w:t>NOMINATION FORM</w:t>
      </w:r>
    </w:p>
    <w:p w14:paraId="5EF9ADD1" w14:textId="685A15B3" w:rsidR="00932FDE" w:rsidRPr="00D849C2" w:rsidRDefault="00932FDE" w:rsidP="3EE872C7">
      <w:pPr>
        <w:rPr>
          <w:color w:val="262626" w:themeColor="text1" w:themeTint="D9"/>
          <w:sz w:val="24"/>
          <w:szCs w:val="24"/>
        </w:rPr>
      </w:pPr>
      <w:r w:rsidRPr="55F27D9D">
        <w:rPr>
          <w:color w:val="262626" w:themeColor="text1" w:themeTint="D9"/>
          <w:sz w:val="24"/>
          <w:szCs w:val="24"/>
        </w:rPr>
        <w:t xml:space="preserve">Please fill out the form completely. Note, no more than </w:t>
      </w:r>
      <w:r w:rsidRPr="55F27D9D">
        <w:rPr>
          <w:b/>
          <w:bCs/>
          <w:color w:val="262626" w:themeColor="text1" w:themeTint="D9"/>
          <w:sz w:val="24"/>
          <w:szCs w:val="24"/>
        </w:rPr>
        <w:t xml:space="preserve">10 pages of text </w:t>
      </w:r>
      <w:r w:rsidRPr="55F27D9D">
        <w:rPr>
          <w:color w:val="262626" w:themeColor="text1" w:themeTint="D9"/>
          <w:sz w:val="24"/>
          <w:szCs w:val="24"/>
        </w:rPr>
        <w:t>is suggested, photos</w:t>
      </w:r>
      <w:r w:rsidR="6504C9B4" w:rsidRPr="55F27D9D">
        <w:rPr>
          <w:color w:val="262626" w:themeColor="text1" w:themeTint="D9"/>
          <w:sz w:val="24"/>
          <w:szCs w:val="24"/>
        </w:rPr>
        <w:t xml:space="preserve"> </w:t>
      </w:r>
      <w:r w:rsidRPr="55F27D9D">
        <w:rPr>
          <w:color w:val="262626" w:themeColor="text1" w:themeTint="D9"/>
          <w:sz w:val="24"/>
          <w:szCs w:val="24"/>
        </w:rPr>
        <w:t xml:space="preserve">can be attached as additional pages, which do not count toward the page limit.  Please save your form (pdf, preferred, or as a Word file), and email it to </w:t>
      </w:r>
      <w:hyperlink r:id="rId10">
        <w:r w:rsidRPr="55F27D9D">
          <w:rPr>
            <w:rStyle w:val="Hyperlink"/>
            <w:sz w:val="24"/>
            <w:szCs w:val="24"/>
          </w:rPr>
          <w:t>Jyl Lapachin</w:t>
        </w:r>
      </w:hyperlink>
      <w:r w:rsidRPr="55F27D9D">
        <w:rPr>
          <w:color w:val="262626" w:themeColor="text1" w:themeTint="D9"/>
          <w:sz w:val="24"/>
          <w:szCs w:val="24"/>
        </w:rPr>
        <w:t xml:space="preserve"> (lapachin.jyl@epa.gov).</w:t>
      </w:r>
    </w:p>
    <w:p w14:paraId="2B8E0B36" w14:textId="77777777" w:rsidR="00932FDE" w:rsidRPr="00D849C2" w:rsidRDefault="00932FDE" w:rsidP="00932FDE">
      <w:pPr>
        <w:rPr>
          <w:rFonts w:cstheme="minorHAnsi"/>
          <w:sz w:val="24"/>
          <w:szCs w:val="24"/>
        </w:rPr>
      </w:pPr>
      <w:r w:rsidRPr="00D849C2">
        <w:rPr>
          <w:rFonts w:cstheme="minorHAnsi"/>
          <w:b/>
          <w:color w:val="262626" w:themeColor="text1" w:themeTint="D9"/>
          <w:sz w:val="24"/>
          <w:szCs w:val="24"/>
        </w:rPr>
        <w:t>Site Name:</w:t>
      </w:r>
      <w:r w:rsidRPr="00D849C2">
        <w:rPr>
          <w:rFonts w:cstheme="minorHAnsi"/>
          <w:color w:val="262626" w:themeColor="text1" w:themeTint="D9"/>
          <w:sz w:val="24"/>
          <w:szCs w:val="24"/>
        </w:rPr>
        <w:t xml:space="preserve">  </w:t>
      </w:r>
      <w:sdt>
        <w:sdtPr>
          <w:rPr>
            <w:rFonts w:cstheme="minorHAnsi"/>
            <w:color w:val="262626" w:themeColor="text1" w:themeTint="D9"/>
            <w:sz w:val="24"/>
            <w:szCs w:val="24"/>
            <w:shd w:val="clear" w:color="auto" w:fill="E6E6E6"/>
          </w:rPr>
          <w:id w:val="-1257134420"/>
          <w:placeholder>
            <w:docPart w:val="19EF19979944475FA8AEA86DD970EC45"/>
          </w:placeholder>
          <w:showingPlcHdr/>
        </w:sdtPr>
        <w:sdtEndPr/>
        <w:sdtContent>
          <w:r w:rsidRPr="00D849C2">
            <w:rPr>
              <w:rStyle w:val="PlaceholderText"/>
              <w:rFonts w:cstheme="minorHAnsi"/>
              <w:sz w:val="24"/>
              <w:szCs w:val="24"/>
            </w:rPr>
            <w:t>Click or tap here to enter text.</w:t>
          </w:r>
        </w:sdtContent>
      </w:sdt>
    </w:p>
    <w:p w14:paraId="0350D9C2" w14:textId="77777777" w:rsidR="00932FDE" w:rsidRPr="00D849C2" w:rsidRDefault="00932FDE" w:rsidP="00932FDE">
      <w:pPr>
        <w:pStyle w:val="Signature"/>
        <w:rPr>
          <w:rFonts w:cstheme="minorHAnsi"/>
          <w:sz w:val="24"/>
          <w:szCs w:val="24"/>
        </w:rPr>
      </w:pPr>
      <w:r w:rsidRPr="00D849C2">
        <w:rPr>
          <w:rFonts w:cstheme="minorHAnsi"/>
          <w:b/>
          <w:color w:val="262626" w:themeColor="text1" w:themeTint="D9"/>
          <w:sz w:val="24"/>
          <w:szCs w:val="24"/>
        </w:rPr>
        <w:t xml:space="preserve">Team </w:t>
      </w:r>
      <w:r w:rsidRPr="00D849C2">
        <w:rPr>
          <w:rFonts w:cstheme="minorHAnsi"/>
          <w:color w:val="262626" w:themeColor="text1" w:themeTint="D9"/>
          <w:sz w:val="24"/>
          <w:szCs w:val="24"/>
        </w:rPr>
        <w:t>[list of agencies/organizations, members, etc. that are being nominated for the award]</w:t>
      </w:r>
      <w:r w:rsidRPr="00D849C2">
        <w:rPr>
          <w:rFonts w:cstheme="minorHAnsi"/>
          <w:b/>
          <w:color w:val="262626" w:themeColor="text1" w:themeTint="D9"/>
          <w:sz w:val="24"/>
          <w:szCs w:val="24"/>
        </w:rPr>
        <w:t>:</w:t>
      </w:r>
      <w:r w:rsidRPr="00D849C2">
        <w:rPr>
          <w:rFonts w:cstheme="minorHAnsi"/>
          <w:color w:val="262626" w:themeColor="text1" w:themeTint="D9"/>
          <w:sz w:val="24"/>
          <w:szCs w:val="24"/>
        </w:rPr>
        <w:t xml:space="preserve">  </w:t>
      </w:r>
      <w:sdt>
        <w:sdtPr>
          <w:rPr>
            <w:rFonts w:cstheme="minorHAnsi"/>
            <w:color w:val="262626" w:themeColor="text1" w:themeTint="D9"/>
            <w:sz w:val="24"/>
            <w:szCs w:val="24"/>
            <w:shd w:val="clear" w:color="auto" w:fill="E6E6E6"/>
          </w:rPr>
          <w:id w:val="305746190"/>
          <w:placeholder>
            <w:docPart w:val="19EF19979944475FA8AEA86DD970EC45"/>
          </w:placeholder>
          <w:showingPlcHdr/>
        </w:sdtPr>
        <w:sdtEndPr/>
        <w:sdtContent>
          <w:r w:rsidRPr="00D849C2">
            <w:rPr>
              <w:rStyle w:val="PlaceholderText"/>
              <w:rFonts w:cstheme="minorHAnsi"/>
              <w:sz w:val="24"/>
              <w:szCs w:val="24"/>
            </w:rPr>
            <w:t>Click or tap here to enter text.</w:t>
          </w:r>
        </w:sdtContent>
      </w:sdt>
    </w:p>
    <w:p w14:paraId="4FBE915C" w14:textId="77777777" w:rsidR="00932FDE" w:rsidRPr="00D849C2" w:rsidRDefault="00932FDE" w:rsidP="00932FDE">
      <w:pPr>
        <w:pStyle w:val="Signature"/>
        <w:rPr>
          <w:rFonts w:cstheme="minorHAnsi"/>
          <w:sz w:val="24"/>
          <w:szCs w:val="24"/>
        </w:rPr>
      </w:pPr>
    </w:p>
    <w:p w14:paraId="5CDB64DE" w14:textId="77777777" w:rsidR="00932FDE" w:rsidRPr="00D849C2" w:rsidRDefault="00932FDE" w:rsidP="00932FDE">
      <w:pPr>
        <w:pStyle w:val="Signature"/>
        <w:rPr>
          <w:rFonts w:cstheme="minorHAnsi"/>
          <w:b/>
          <w:color w:val="212121"/>
          <w:sz w:val="24"/>
          <w:szCs w:val="24"/>
          <w:shd w:val="clear" w:color="auto" w:fill="FFFFFF"/>
        </w:rPr>
      </w:pPr>
      <w:r w:rsidRPr="00D849C2">
        <w:rPr>
          <w:rFonts w:cstheme="minorHAnsi"/>
          <w:b/>
          <w:color w:val="212121"/>
          <w:sz w:val="24"/>
          <w:szCs w:val="24"/>
          <w:shd w:val="clear" w:color="auto" w:fill="FFFFFF"/>
        </w:rPr>
        <w:t>Award Category (please select one):</w:t>
      </w:r>
    </w:p>
    <w:p w14:paraId="67B97F73" w14:textId="77777777" w:rsidR="00932FDE" w:rsidRPr="00D849C2" w:rsidRDefault="00932FDE" w:rsidP="00932FDE">
      <w:pPr>
        <w:pStyle w:val="Signature"/>
        <w:rPr>
          <w:rFonts w:cstheme="minorHAnsi"/>
          <w:b/>
          <w:color w:val="212121"/>
          <w:sz w:val="24"/>
          <w:szCs w:val="24"/>
          <w:shd w:val="clear" w:color="auto" w:fill="FFFFFF"/>
        </w:rPr>
      </w:pPr>
    </w:p>
    <w:p w14:paraId="525B40B5" w14:textId="77777777"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cstheme="minorHAnsi"/>
          <w:b/>
          <w:color w:val="212121"/>
          <w:sz w:val="24"/>
          <w:szCs w:val="24"/>
          <w:shd w:val="clear" w:color="auto" w:fill="FFFFFF"/>
        </w:rPr>
        <w:fldChar w:fldCharType="begin">
          <w:ffData>
            <w:name w:val="Check1"/>
            <w:enabled/>
            <w:calcOnExit w:val="0"/>
            <w:checkBox>
              <w:size w:val="20"/>
              <w:default w:val="0"/>
            </w:checkBox>
          </w:ffData>
        </w:fldChar>
      </w:r>
      <w:bookmarkStart w:id="3" w:name="Check1"/>
      <w:r w:rsidRPr="00D849C2">
        <w:rPr>
          <w:rFonts w:cstheme="minorHAnsi"/>
          <w:b/>
          <w:color w:val="212121"/>
          <w:sz w:val="24"/>
          <w:szCs w:val="24"/>
          <w:shd w:val="clear" w:color="auto" w:fill="FFFFFF"/>
        </w:rPr>
        <w:instrText xml:space="preserve"> FORMCHECKBOX </w:instrText>
      </w:r>
      <w:r w:rsidR="00BA054B">
        <w:rPr>
          <w:rFonts w:cstheme="minorHAnsi"/>
          <w:b/>
          <w:color w:val="212121"/>
          <w:sz w:val="24"/>
          <w:szCs w:val="24"/>
          <w:shd w:val="clear" w:color="auto" w:fill="FFFFFF"/>
        </w:rPr>
      </w:r>
      <w:r w:rsidR="00BA054B">
        <w:rPr>
          <w:rFonts w:cstheme="minorHAnsi"/>
          <w:b/>
          <w:color w:val="212121"/>
          <w:sz w:val="24"/>
          <w:szCs w:val="24"/>
          <w:shd w:val="clear" w:color="auto" w:fill="FFFFFF"/>
        </w:rPr>
        <w:fldChar w:fldCharType="separate"/>
      </w:r>
      <w:r w:rsidRPr="00D849C2">
        <w:rPr>
          <w:rFonts w:cstheme="minorHAnsi"/>
          <w:b/>
          <w:color w:val="212121"/>
          <w:sz w:val="24"/>
          <w:szCs w:val="24"/>
          <w:shd w:val="clear" w:color="auto" w:fill="FFFFFF"/>
        </w:rPr>
        <w:fldChar w:fldCharType="end"/>
      </w:r>
      <w:bookmarkEnd w:id="3"/>
      <w:r w:rsidRPr="00D849C2">
        <w:rPr>
          <w:rFonts w:cstheme="minorHAnsi"/>
          <w:b/>
          <w:color w:val="212121"/>
          <w:sz w:val="24"/>
          <w:szCs w:val="24"/>
          <w:shd w:val="clear" w:color="auto" w:fill="FFFFFF"/>
        </w:rPr>
        <w:t xml:space="preserve"> </w:t>
      </w:r>
      <w:r w:rsidRPr="00D849C2">
        <w:rPr>
          <w:rFonts w:eastAsia="Times New Roman" w:cstheme="minorHAnsi"/>
          <w:bCs/>
          <w:color w:val="262626" w:themeColor="text1" w:themeTint="D9"/>
          <w:sz w:val="24"/>
          <w:szCs w:val="24"/>
        </w:rPr>
        <w:t xml:space="preserve">NPL   </w:t>
      </w:r>
    </w:p>
    <w:p w14:paraId="11CE491B" w14:textId="77777777"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eastAsia="Times New Roman" w:cstheme="minorHAnsi"/>
          <w:color w:val="262626" w:themeColor="text1" w:themeTint="D9"/>
          <w:sz w:val="24"/>
          <w:szCs w:val="24"/>
          <w:shd w:val="clear" w:color="auto" w:fill="E6E6E6"/>
        </w:rPr>
        <w:fldChar w:fldCharType="begin">
          <w:ffData>
            <w:name w:val="Check2"/>
            <w:enabled/>
            <w:calcOnExit w:val="0"/>
            <w:checkBox>
              <w:size w:val="20"/>
              <w:default w:val="0"/>
              <w:checked w:val="0"/>
            </w:checkBox>
          </w:ffData>
        </w:fldChar>
      </w:r>
      <w:bookmarkStart w:id="4" w:name="Check2"/>
      <w:r w:rsidRPr="00D849C2">
        <w:rPr>
          <w:rFonts w:eastAsia="Times New Roman" w:cstheme="minorHAnsi"/>
          <w:bCs/>
          <w:color w:val="262626" w:themeColor="text1" w:themeTint="D9"/>
          <w:sz w:val="24"/>
          <w:szCs w:val="24"/>
        </w:rPr>
        <w:instrText xml:space="preserve"> FORMCHECKBOX </w:instrText>
      </w:r>
      <w:r w:rsidR="00BA054B">
        <w:rPr>
          <w:rFonts w:eastAsia="Times New Roman" w:cstheme="minorHAnsi"/>
          <w:color w:val="262626" w:themeColor="text1" w:themeTint="D9"/>
          <w:sz w:val="24"/>
          <w:szCs w:val="24"/>
          <w:shd w:val="clear" w:color="auto" w:fill="E6E6E6"/>
        </w:rPr>
      </w:r>
      <w:r w:rsidR="00BA054B">
        <w:rPr>
          <w:rFonts w:eastAsia="Times New Roman" w:cstheme="minorHAnsi"/>
          <w:color w:val="262626" w:themeColor="text1" w:themeTint="D9"/>
          <w:sz w:val="24"/>
          <w:szCs w:val="24"/>
          <w:shd w:val="clear" w:color="auto" w:fill="E6E6E6"/>
        </w:rPr>
        <w:fldChar w:fldCharType="separate"/>
      </w:r>
      <w:r w:rsidRPr="00D849C2">
        <w:rPr>
          <w:rFonts w:eastAsia="Times New Roman" w:cstheme="minorHAnsi"/>
          <w:color w:val="262626" w:themeColor="text1" w:themeTint="D9"/>
          <w:sz w:val="24"/>
          <w:szCs w:val="24"/>
          <w:shd w:val="clear" w:color="auto" w:fill="E6E6E6"/>
        </w:rPr>
        <w:fldChar w:fldCharType="end"/>
      </w:r>
      <w:bookmarkEnd w:id="4"/>
      <w:r w:rsidRPr="00D849C2">
        <w:rPr>
          <w:rFonts w:eastAsia="Times New Roman" w:cstheme="minorHAnsi"/>
          <w:bCs/>
          <w:color w:val="262626" w:themeColor="text1" w:themeTint="D9"/>
          <w:sz w:val="24"/>
          <w:szCs w:val="24"/>
        </w:rPr>
        <w:t xml:space="preserve"> Non-NPL</w:t>
      </w:r>
    </w:p>
    <w:p w14:paraId="31D7531F" w14:textId="73205F31"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eastAsia="Times New Roman" w:cstheme="minorHAnsi"/>
          <w:color w:val="262626" w:themeColor="text1" w:themeTint="D9"/>
          <w:sz w:val="24"/>
          <w:szCs w:val="24"/>
          <w:shd w:val="clear" w:color="auto" w:fill="E6E6E6"/>
        </w:rPr>
        <w:fldChar w:fldCharType="begin">
          <w:ffData>
            <w:name w:val="Check3"/>
            <w:enabled/>
            <w:calcOnExit w:val="0"/>
            <w:checkBox>
              <w:size w:val="20"/>
              <w:default w:val="0"/>
              <w:checked w:val="0"/>
            </w:checkBox>
          </w:ffData>
        </w:fldChar>
      </w:r>
      <w:bookmarkStart w:id="5" w:name="Check3"/>
      <w:r w:rsidRPr="00D849C2">
        <w:rPr>
          <w:rFonts w:eastAsia="Times New Roman" w:cstheme="minorHAnsi"/>
          <w:bCs/>
          <w:color w:val="262626" w:themeColor="text1" w:themeTint="D9"/>
          <w:sz w:val="24"/>
          <w:szCs w:val="24"/>
        </w:rPr>
        <w:instrText xml:space="preserve"> FORMCHECKBOX </w:instrText>
      </w:r>
      <w:r w:rsidR="00BA054B">
        <w:rPr>
          <w:rFonts w:eastAsia="Times New Roman" w:cstheme="minorHAnsi"/>
          <w:color w:val="262626" w:themeColor="text1" w:themeTint="D9"/>
          <w:sz w:val="24"/>
          <w:szCs w:val="24"/>
          <w:shd w:val="clear" w:color="auto" w:fill="E6E6E6"/>
        </w:rPr>
      </w:r>
      <w:r w:rsidR="00BA054B">
        <w:rPr>
          <w:rFonts w:eastAsia="Times New Roman" w:cstheme="minorHAnsi"/>
          <w:color w:val="262626" w:themeColor="text1" w:themeTint="D9"/>
          <w:sz w:val="24"/>
          <w:szCs w:val="24"/>
          <w:shd w:val="clear" w:color="auto" w:fill="E6E6E6"/>
        </w:rPr>
        <w:fldChar w:fldCharType="separate"/>
      </w:r>
      <w:r w:rsidRPr="00D849C2">
        <w:rPr>
          <w:rFonts w:eastAsia="Times New Roman" w:cstheme="minorHAnsi"/>
          <w:color w:val="262626" w:themeColor="text1" w:themeTint="D9"/>
          <w:sz w:val="24"/>
          <w:szCs w:val="24"/>
          <w:shd w:val="clear" w:color="auto" w:fill="E6E6E6"/>
        </w:rPr>
        <w:fldChar w:fldCharType="end"/>
      </w:r>
      <w:bookmarkEnd w:id="5"/>
      <w:r w:rsidRPr="00D849C2">
        <w:rPr>
          <w:rFonts w:eastAsia="Times New Roman" w:cstheme="minorHAnsi"/>
          <w:bCs/>
          <w:color w:val="262626" w:themeColor="text1" w:themeTint="D9"/>
          <w:sz w:val="24"/>
          <w:szCs w:val="24"/>
        </w:rPr>
        <w:t xml:space="preserve"> BRAC</w:t>
      </w:r>
    </w:p>
    <w:p w14:paraId="3B4B7D2C" w14:textId="77777777" w:rsidR="00F63F84" w:rsidRPr="00D849C2" w:rsidRDefault="00F63F84" w:rsidP="00932FDE">
      <w:pPr>
        <w:pStyle w:val="Signature"/>
        <w:rPr>
          <w:rFonts w:eastAsia="Times New Roman" w:cstheme="minorHAnsi"/>
          <w:bCs/>
          <w:color w:val="262626" w:themeColor="text1" w:themeTint="D9"/>
          <w:sz w:val="24"/>
          <w:szCs w:val="24"/>
        </w:rPr>
      </w:pPr>
    </w:p>
    <w:p w14:paraId="0C2A8AD8" w14:textId="6866655D" w:rsidR="00932FDE" w:rsidRPr="00D849C2" w:rsidRDefault="00932FDE" w:rsidP="00932FDE">
      <w:pPr>
        <w:pStyle w:val="Signature"/>
        <w:rPr>
          <w:rFonts w:cstheme="minorHAnsi"/>
          <w:b/>
          <w:color w:val="262626" w:themeColor="text1" w:themeTint="D9"/>
          <w:sz w:val="24"/>
          <w:szCs w:val="24"/>
        </w:rPr>
      </w:pPr>
      <w:r w:rsidRPr="00D849C2">
        <w:rPr>
          <w:rFonts w:cstheme="minorHAnsi"/>
          <w:b/>
          <w:color w:val="262626" w:themeColor="text1" w:themeTint="D9"/>
          <w:sz w:val="24"/>
          <w:szCs w:val="24"/>
        </w:rPr>
        <w:t>Questions:</w:t>
      </w:r>
    </w:p>
    <w:p w14:paraId="571D3405" w14:textId="77777777" w:rsidR="00932FDE" w:rsidRPr="00D849C2" w:rsidRDefault="00932FDE" w:rsidP="00932FDE">
      <w:pPr>
        <w:pStyle w:val="Signature"/>
        <w:rPr>
          <w:rFonts w:cstheme="minorHAnsi"/>
          <w:b/>
          <w:color w:val="262626" w:themeColor="text1" w:themeTint="D9"/>
          <w:sz w:val="24"/>
          <w:szCs w:val="24"/>
        </w:rPr>
      </w:pPr>
    </w:p>
    <w:p w14:paraId="34F069C6" w14:textId="6A59E89F" w:rsidR="00932FDE" w:rsidRPr="00D849C2" w:rsidRDefault="00932FDE" w:rsidP="00932FDE">
      <w:pPr>
        <w:pStyle w:val="ListNumber"/>
        <w:numPr>
          <w:ilvl w:val="0"/>
          <w:numId w:val="7"/>
        </w:numPr>
        <w:rPr>
          <w:rFonts w:eastAsia="Times New Roman" w:cstheme="minorHAnsi"/>
          <w:b/>
          <w:sz w:val="24"/>
          <w:szCs w:val="24"/>
        </w:rPr>
      </w:pPr>
      <w:r w:rsidRPr="00D849C2">
        <w:rPr>
          <w:rFonts w:eastAsia="Times New Roman" w:cstheme="minorHAnsi"/>
          <w:b/>
          <w:sz w:val="24"/>
          <w:szCs w:val="24"/>
        </w:rPr>
        <w:t>Provide a summary</w:t>
      </w:r>
      <w:r w:rsidR="00E94205">
        <w:rPr>
          <w:rFonts w:eastAsia="Times New Roman" w:cstheme="minorHAnsi"/>
          <w:b/>
          <w:sz w:val="24"/>
          <w:szCs w:val="24"/>
        </w:rPr>
        <w:t>/abstract</w:t>
      </w:r>
      <w:r w:rsidRPr="00D849C2">
        <w:rPr>
          <w:rFonts w:eastAsia="Times New Roman" w:cstheme="minorHAnsi"/>
          <w:b/>
          <w:sz w:val="24"/>
          <w:szCs w:val="24"/>
        </w:rPr>
        <w:t xml:space="preserve"> of the site reuse successes:</w:t>
      </w:r>
    </w:p>
    <w:sdt>
      <w:sdtPr>
        <w:rPr>
          <w:rFonts w:eastAsia="Times New Roman"/>
          <w:color w:val="2B579A"/>
          <w:sz w:val="24"/>
          <w:szCs w:val="24"/>
          <w:shd w:val="clear" w:color="auto" w:fill="E6E6E6"/>
        </w:rPr>
        <w:id w:val="-87931739"/>
        <w:placeholder>
          <w:docPart w:val="01B4545E0FDB4CA386CFCB2A19170486"/>
        </w:placeholder>
        <w:showingPlcHdr/>
      </w:sdtPr>
      <w:sdtEndPr/>
      <w:sdtContent>
        <w:p w14:paraId="06169F89" w14:textId="77777777" w:rsidR="00932FDE" w:rsidRPr="00D849C2" w:rsidRDefault="00932FDE" w:rsidP="00932FDE">
          <w:pPr>
            <w:pStyle w:val="ListNumber"/>
            <w:numPr>
              <w:ilvl w:val="0"/>
              <w:numId w:val="0"/>
            </w:numPr>
            <w:ind w:left="360" w:firstLine="360"/>
            <w:rPr>
              <w:rFonts w:eastAsia="Times New Roman" w:cstheme="minorHAnsi"/>
              <w:sz w:val="24"/>
              <w:szCs w:val="24"/>
            </w:rPr>
          </w:pPr>
          <w:r w:rsidRPr="00D849C2">
            <w:rPr>
              <w:rStyle w:val="PlaceholderText"/>
              <w:rFonts w:cstheme="minorHAnsi"/>
              <w:sz w:val="24"/>
              <w:szCs w:val="24"/>
            </w:rPr>
            <w:t>Click or tap here to enter text.</w:t>
          </w:r>
        </w:p>
      </w:sdtContent>
    </w:sdt>
    <w:p w14:paraId="2CF2ECA3" w14:textId="77777777" w:rsidR="00932FDE" w:rsidRPr="00D849C2" w:rsidRDefault="00932FDE" w:rsidP="00932FDE">
      <w:pPr>
        <w:pStyle w:val="ListNumber"/>
        <w:numPr>
          <w:ilvl w:val="0"/>
          <w:numId w:val="0"/>
        </w:numPr>
        <w:ind w:left="720"/>
        <w:rPr>
          <w:rFonts w:eastAsia="Times New Roman" w:cstheme="minorHAnsi"/>
          <w:b/>
          <w:sz w:val="24"/>
          <w:szCs w:val="24"/>
        </w:rPr>
      </w:pPr>
    </w:p>
    <w:p w14:paraId="7E6D06F2"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eastAsia="Times New Roman" w:cstheme="minorHAnsi"/>
          <w:b/>
          <w:sz w:val="24"/>
          <w:szCs w:val="24"/>
        </w:rPr>
        <w:t>Provide an overview of the outstanding reuse and restoration efforts:</w:t>
      </w:r>
    </w:p>
    <w:sdt>
      <w:sdtPr>
        <w:rPr>
          <w:rFonts w:eastAsia="Times New Roman"/>
          <w:color w:val="2B579A"/>
          <w:sz w:val="24"/>
          <w:szCs w:val="24"/>
          <w:shd w:val="clear" w:color="auto" w:fill="E6E6E6"/>
        </w:rPr>
        <w:id w:val="-30797150"/>
        <w:placeholder>
          <w:docPart w:val="19EF19979944475FA8AEA86DD970EC45"/>
        </w:placeholder>
        <w:showingPlcHdr/>
      </w:sdtPr>
      <w:sdtEndPr/>
      <w:sdtContent>
        <w:p w14:paraId="37B07B09" w14:textId="77777777" w:rsidR="00932FDE" w:rsidRPr="00D849C2" w:rsidRDefault="00932FDE" w:rsidP="00932FDE">
          <w:pPr>
            <w:pStyle w:val="ListNumber"/>
            <w:numPr>
              <w:ilvl w:val="0"/>
              <w:numId w:val="0"/>
            </w:numPr>
            <w:ind w:left="720"/>
            <w:rPr>
              <w:rFonts w:eastAsia="Times New Roman" w:cstheme="minorHAnsi"/>
              <w:sz w:val="24"/>
              <w:szCs w:val="24"/>
            </w:rPr>
          </w:pPr>
          <w:r w:rsidRPr="00D849C2">
            <w:rPr>
              <w:rStyle w:val="PlaceholderText"/>
              <w:rFonts w:cstheme="minorHAnsi"/>
              <w:sz w:val="24"/>
              <w:szCs w:val="24"/>
            </w:rPr>
            <w:t>Click or tap here to enter text.</w:t>
          </w:r>
        </w:p>
      </w:sdtContent>
    </w:sdt>
    <w:p w14:paraId="086CCB56" w14:textId="77777777" w:rsidR="00932FDE" w:rsidRPr="00D849C2" w:rsidRDefault="00932FDE" w:rsidP="00932FDE">
      <w:pPr>
        <w:pStyle w:val="ListParagraph"/>
        <w:widowControl/>
        <w:numPr>
          <w:ilvl w:val="0"/>
          <w:numId w:val="7"/>
        </w:numPr>
        <w:autoSpaceDE/>
        <w:autoSpaceDN/>
        <w:adjustRightInd/>
        <w:spacing w:after="240" w:line="276" w:lineRule="auto"/>
        <w:rPr>
          <w:rFonts w:asciiTheme="minorHAnsi" w:hAnsiTheme="minorHAnsi" w:cstheme="minorHAnsi"/>
          <w:b/>
        </w:rPr>
      </w:pPr>
      <w:r w:rsidRPr="00D849C2">
        <w:rPr>
          <w:rFonts w:asciiTheme="minorHAnsi" w:hAnsiTheme="minorHAnsi" w:cstheme="minorHAnsi"/>
          <w:b/>
        </w:rPr>
        <w:t xml:space="preserve">Describe how the site team worked cooperatively and formed partnerships: </w:t>
      </w:r>
    </w:p>
    <w:p w14:paraId="50C14528" w14:textId="77777777" w:rsidR="00932FDE" w:rsidRPr="00D849C2" w:rsidRDefault="00BA054B" w:rsidP="00932FDE">
      <w:pPr>
        <w:pStyle w:val="ListParagraph"/>
        <w:rPr>
          <w:rFonts w:asciiTheme="minorHAnsi" w:hAnsiTheme="minorHAnsi" w:cstheme="minorHAnsi"/>
        </w:rPr>
      </w:pPr>
      <w:sdt>
        <w:sdtPr>
          <w:rPr>
            <w:rFonts w:asciiTheme="minorHAnsi" w:hAnsiTheme="minorHAnsi" w:cstheme="minorHAnsi"/>
            <w:color w:val="2B579A"/>
            <w:shd w:val="clear" w:color="auto" w:fill="E6E6E6"/>
          </w:rPr>
          <w:id w:val="794106322"/>
          <w:placeholder>
            <w:docPart w:val="19EF19979944475FA8AEA86DD970EC45"/>
          </w:placeholder>
          <w:showingPlcHdr/>
        </w:sdtPr>
        <w:sdtEndPr/>
        <w:sdtContent>
          <w:r w:rsidR="00932FDE" w:rsidRPr="00D849C2">
            <w:rPr>
              <w:rStyle w:val="PlaceholderText"/>
              <w:rFonts w:asciiTheme="minorHAnsi" w:hAnsiTheme="minorHAnsi" w:cstheme="minorHAnsi"/>
            </w:rPr>
            <w:t>Click or tap here to enter text.</w:t>
          </w:r>
        </w:sdtContent>
      </w:sdt>
      <w:r w:rsidR="00932FDE" w:rsidRPr="00D849C2">
        <w:rPr>
          <w:rFonts w:asciiTheme="minorHAnsi" w:hAnsiTheme="minorHAnsi" w:cstheme="minorHAnsi"/>
        </w:rPr>
        <w:t xml:space="preserve"> </w:t>
      </w:r>
    </w:p>
    <w:p w14:paraId="21870219"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 xml:space="preserve">Describe </w:t>
      </w:r>
      <w:r w:rsidRPr="00D849C2">
        <w:rPr>
          <w:rFonts w:cstheme="minorHAnsi"/>
          <w:b/>
          <w:color w:val="000000" w:themeColor="text1"/>
          <w:sz w:val="24"/>
          <w:szCs w:val="24"/>
        </w:rPr>
        <w:t>how the site complements the redevelopment design with the selected remedy:</w:t>
      </w:r>
    </w:p>
    <w:p w14:paraId="53684881" w14:textId="77777777" w:rsidR="00932FDE" w:rsidRPr="00D849C2" w:rsidRDefault="00BA054B" w:rsidP="00932FDE">
      <w:pPr>
        <w:pStyle w:val="ListNumber"/>
        <w:numPr>
          <w:ilvl w:val="0"/>
          <w:numId w:val="0"/>
        </w:numPr>
        <w:ind w:left="720"/>
        <w:rPr>
          <w:rFonts w:cstheme="minorHAnsi"/>
          <w:color w:val="000000" w:themeColor="text1"/>
          <w:sz w:val="24"/>
          <w:szCs w:val="24"/>
          <w:shd w:val="clear" w:color="auto" w:fill="E6E6E6"/>
        </w:rPr>
      </w:pPr>
      <w:sdt>
        <w:sdtPr>
          <w:rPr>
            <w:rFonts w:cstheme="minorHAnsi"/>
            <w:color w:val="000000" w:themeColor="text1"/>
            <w:sz w:val="24"/>
            <w:szCs w:val="24"/>
            <w:shd w:val="clear" w:color="auto" w:fill="E6E6E6"/>
          </w:rPr>
          <w:id w:val="-394353041"/>
          <w:placeholder>
            <w:docPart w:val="19EF19979944475FA8AEA86DD970EC45"/>
          </w:placeholder>
          <w:showingPlcHdr/>
        </w:sdtPr>
        <w:sdtEndPr/>
        <w:sdtContent>
          <w:r w:rsidR="00932FDE" w:rsidRPr="00D849C2">
            <w:rPr>
              <w:rStyle w:val="PlaceholderText"/>
              <w:rFonts w:cstheme="minorHAnsi"/>
              <w:sz w:val="24"/>
              <w:szCs w:val="24"/>
            </w:rPr>
            <w:t>Click or tap here to enter text.</w:t>
          </w:r>
        </w:sdtContent>
      </w:sdt>
    </w:p>
    <w:p w14:paraId="62B26B61" w14:textId="16E8B6BE" w:rsidR="00932FDE" w:rsidRPr="00D849C2" w:rsidRDefault="00932FDE" w:rsidP="00932FDE">
      <w:pPr>
        <w:pStyle w:val="ListNumber"/>
        <w:numPr>
          <w:ilvl w:val="0"/>
          <w:numId w:val="0"/>
        </w:numPr>
        <w:ind w:left="720"/>
        <w:rPr>
          <w:rFonts w:eastAsia="Times New Roman" w:cstheme="minorHAnsi"/>
          <w:sz w:val="24"/>
          <w:szCs w:val="24"/>
        </w:rPr>
      </w:pPr>
    </w:p>
    <w:p w14:paraId="71CE655E"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D</w:t>
      </w:r>
      <w:r w:rsidRPr="00D849C2">
        <w:rPr>
          <w:rFonts w:cstheme="minorHAnsi"/>
          <w:b/>
          <w:color w:val="000000" w:themeColor="text1"/>
          <w:sz w:val="24"/>
          <w:szCs w:val="24"/>
        </w:rPr>
        <w:t>escribe how the site demonstrates innovative beneficial use:</w:t>
      </w:r>
    </w:p>
    <w:sdt>
      <w:sdtPr>
        <w:rPr>
          <w:rFonts w:eastAsia="Times New Roman"/>
          <w:color w:val="2B579A"/>
          <w:sz w:val="24"/>
          <w:szCs w:val="24"/>
          <w:shd w:val="clear" w:color="auto" w:fill="E6E6E6"/>
        </w:rPr>
        <w:id w:val="578485689"/>
        <w:placeholder>
          <w:docPart w:val="19EF19979944475FA8AEA86DD970EC45"/>
        </w:placeholder>
        <w:showingPlcHdr/>
      </w:sdtPr>
      <w:sdtEndPr/>
      <w:sdtContent>
        <w:p w14:paraId="1613AE07" w14:textId="77777777" w:rsidR="00932FDE" w:rsidRPr="00D849C2" w:rsidRDefault="00932FDE" w:rsidP="00932FDE">
          <w:pPr>
            <w:pStyle w:val="ListNumber"/>
            <w:numPr>
              <w:ilvl w:val="0"/>
              <w:numId w:val="0"/>
            </w:numPr>
            <w:ind w:left="720"/>
            <w:rPr>
              <w:rFonts w:eastAsia="Times New Roman" w:cstheme="minorHAnsi"/>
              <w:sz w:val="24"/>
              <w:szCs w:val="24"/>
            </w:rPr>
          </w:pPr>
          <w:r w:rsidRPr="00D849C2">
            <w:rPr>
              <w:rStyle w:val="PlaceholderText"/>
              <w:rFonts w:cstheme="minorHAnsi"/>
              <w:sz w:val="24"/>
              <w:szCs w:val="24"/>
            </w:rPr>
            <w:t>Click or tap here to enter text.</w:t>
          </w:r>
        </w:p>
      </w:sdtContent>
    </w:sdt>
    <w:p w14:paraId="0C080528" w14:textId="77777777" w:rsidR="00932FDE" w:rsidRPr="00D849C2" w:rsidRDefault="00932FDE" w:rsidP="00932FDE">
      <w:pPr>
        <w:pStyle w:val="ListNumber"/>
        <w:numPr>
          <w:ilvl w:val="0"/>
          <w:numId w:val="0"/>
        </w:numPr>
        <w:rPr>
          <w:rFonts w:eastAsia="Times New Roman" w:cstheme="minorHAnsi"/>
          <w:sz w:val="24"/>
          <w:szCs w:val="24"/>
        </w:rPr>
      </w:pPr>
    </w:p>
    <w:p w14:paraId="2ABA955E"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D</w:t>
      </w:r>
      <w:r w:rsidRPr="00D849C2">
        <w:rPr>
          <w:rFonts w:cstheme="minorHAnsi"/>
          <w:b/>
          <w:color w:val="262626" w:themeColor="text1" w:themeTint="D9"/>
          <w:sz w:val="24"/>
          <w:szCs w:val="24"/>
        </w:rPr>
        <w:t>escribe how the redevelopment positively impacts the local communities:</w:t>
      </w:r>
      <w:r w:rsidRPr="00D849C2">
        <w:rPr>
          <w:rFonts w:cstheme="minorHAnsi"/>
          <w:b/>
          <w:color w:val="262626" w:themeColor="text1" w:themeTint="D9"/>
          <w:sz w:val="24"/>
          <w:szCs w:val="24"/>
        </w:rPr>
        <w:br/>
      </w:r>
    </w:p>
    <w:p w14:paraId="34C12F0B" w14:textId="77442352" w:rsidR="00932FDE" w:rsidRPr="00D849C2" w:rsidRDefault="00932FDE" w:rsidP="00932FDE">
      <w:pPr>
        <w:pStyle w:val="ListParagraph"/>
        <w:widowControl/>
        <w:numPr>
          <w:ilvl w:val="0"/>
          <w:numId w:val="7"/>
        </w:numPr>
        <w:autoSpaceDE/>
        <w:autoSpaceDN/>
        <w:adjustRightInd/>
        <w:spacing w:after="240" w:line="276" w:lineRule="auto"/>
        <w:rPr>
          <w:rFonts w:asciiTheme="minorHAnsi" w:hAnsiTheme="minorHAnsi" w:cstheme="minorHAnsi"/>
          <w:b/>
        </w:rPr>
      </w:pPr>
      <w:r w:rsidRPr="00D849C2">
        <w:rPr>
          <w:rFonts w:asciiTheme="minorHAnsi" w:hAnsiTheme="minorHAnsi" w:cstheme="minorHAnsi"/>
          <w:b/>
        </w:rPr>
        <w:lastRenderedPageBreak/>
        <w:t>Describe how the site redevelopment c</w:t>
      </w:r>
      <w:r w:rsidRPr="00D849C2">
        <w:rPr>
          <w:rFonts w:asciiTheme="minorHAnsi" w:hAnsiTheme="minorHAnsi" w:cstheme="minorHAnsi"/>
          <w:b/>
          <w:color w:val="262626" w:themeColor="text1" w:themeTint="D9"/>
        </w:rPr>
        <w:t>reates jobs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fosters economic developmen</w:t>
      </w:r>
      <w:r w:rsidR="00B709FA">
        <w:rPr>
          <w:rFonts w:asciiTheme="minorHAnsi" w:hAnsiTheme="minorHAnsi" w:cstheme="minorHAnsi"/>
          <w:b/>
          <w:color w:val="262626" w:themeColor="text1" w:themeTint="D9"/>
        </w:rPr>
        <w:t>t,</w:t>
      </w:r>
      <w:r w:rsidR="00AD7631">
        <w:rPr>
          <w:rFonts w:asciiTheme="minorHAnsi" w:hAnsiTheme="minorHAnsi" w:cstheme="minorHAnsi"/>
          <w:b/>
          <w:color w:val="262626" w:themeColor="text1" w:themeTint="D9"/>
        </w:rPr>
        <w:t xml:space="preserve"> ecological benefits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or recreational opportunities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or supports the federal facility’s mission</w:t>
      </w:r>
      <w:r w:rsidRPr="00D849C2">
        <w:rPr>
          <w:rFonts w:asciiTheme="minorHAnsi" w:hAnsiTheme="minorHAnsi" w:cstheme="minorHAnsi"/>
          <w:b/>
        </w:rPr>
        <w:t>:</w:t>
      </w:r>
      <w:r w:rsidR="00AD7631">
        <w:rPr>
          <w:rFonts w:asciiTheme="minorHAnsi" w:hAnsiTheme="minorHAnsi" w:cstheme="minorHAnsi"/>
          <w:b/>
        </w:rPr>
        <w:t xml:space="preserve"> </w:t>
      </w:r>
    </w:p>
    <w:sdt>
      <w:sdtPr>
        <w:rPr>
          <w:rFonts w:asciiTheme="minorHAnsi" w:hAnsiTheme="minorHAnsi" w:cstheme="minorBidi"/>
          <w:color w:val="2B579A"/>
          <w:shd w:val="clear" w:color="auto" w:fill="E6E6E6"/>
        </w:rPr>
        <w:id w:val="2028292229"/>
        <w:placeholder>
          <w:docPart w:val="19EF19979944475FA8AEA86DD970EC45"/>
        </w:placeholder>
        <w:showingPlcHdr/>
      </w:sdtPr>
      <w:sdtEndPr/>
      <w:sdtContent>
        <w:p w14:paraId="72367D54" w14:textId="77777777" w:rsidR="00932FDE" w:rsidRPr="00D849C2" w:rsidRDefault="00932FDE" w:rsidP="00932FDE">
          <w:pPr>
            <w:pStyle w:val="ListParagraph"/>
            <w:rPr>
              <w:rFonts w:asciiTheme="minorHAnsi" w:hAnsiTheme="minorHAnsi" w:cstheme="minorHAnsi"/>
              <w:color w:val="2B579A"/>
              <w:shd w:val="clear" w:color="auto" w:fill="E6E6E6"/>
            </w:rPr>
          </w:pPr>
          <w:r w:rsidRPr="00D849C2">
            <w:rPr>
              <w:rStyle w:val="PlaceholderText"/>
              <w:rFonts w:asciiTheme="minorHAnsi" w:hAnsiTheme="minorHAnsi" w:cstheme="minorHAnsi"/>
            </w:rPr>
            <w:t>Click or tap here to enter text.</w:t>
          </w:r>
        </w:p>
      </w:sdtContent>
    </w:sdt>
    <w:p w14:paraId="29AB4066" w14:textId="77777777" w:rsidR="00932FDE" w:rsidRPr="00D849C2" w:rsidRDefault="00932FDE" w:rsidP="00932FDE">
      <w:pPr>
        <w:pStyle w:val="ListNumber"/>
        <w:numPr>
          <w:ilvl w:val="0"/>
          <w:numId w:val="7"/>
        </w:numPr>
        <w:rPr>
          <w:rFonts w:cstheme="minorHAnsi"/>
          <w:b/>
          <w:sz w:val="24"/>
          <w:szCs w:val="24"/>
        </w:rPr>
      </w:pPr>
      <w:r w:rsidRPr="00D849C2">
        <w:rPr>
          <w:rFonts w:cstheme="minorHAnsi"/>
          <w:b/>
          <w:sz w:val="24"/>
          <w:szCs w:val="24"/>
        </w:rPr>
        <w:t>Additional details, optional:</w:t>
      </w:r>
    </w:p>
    <w:sdt>
      <w:sdtPr>
        <w:rPr>
          <w:color w:val="2B579A"/>
          <w:sz w:val="24"/>
          <w:szCs w:val="24"/>
          <w:shd w:val="clear" w:color="auto" w:fill="E6E6E6"/>
        </w:rPr>
        <w:id w:val="1970014945"/>
        <w:placeholder>
          <w:docPart w:val="19EF19979944475FA8AEA86DD970EC45"/>
        </w:placeholder>
        <w:showingPlcHdr/>
      </w:sdtPr>
      <w:sdtEndPr/>
      <w:sdtContent>
        <w:p w14:paraId="29D25B2E" w14:textId="77777777" w:rsidR="00932FDE" w:rsidRPr="00D849C2" w:rsidRDefault="00932FDE" w:rsidP="00932FDE">
          <w:pPr>
            <w:pStyle w:val="ListNumber"/>
            <w:numPr>
              <w:ilvl w:val="0"/>
              <w:numId w:val="0"/>
            </w:numPr>
            <w:ind w:left="720"/>
            <w:rPr>
              <w:rFonts w:cstheme="minorHAnsi"/>
              <w:sz w:val="24"/>
              <w:szCs w:val="24"/>
            </w:rPr>
          </w:pPr>
          <w:r w:rsidRPr="00D849C2">
            <w:rPr>
              <w:rStyle w:val="PlaceholderText"/>
              <w:rFonts w:cstheme="minorHAnsi"/>
              <w:sz w:val="24"/>
              <w:szCs w:val="24"/>
            </w:rPr>
            <w:t>Click or tap here to enter text.</w:t>
          </w:r>
        </w:p>
      </w:sdtContent>
    </w:sdt>
    <w:p w14:paraId="0600AA30"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p>
    <w:p w14:paraId="628DA8EF" w14:textId="77777777" w:rsidR="00932FDE" w:rsidRPr="00D849C2" w:rsidRDefault="00932FDE" w:rsidP="00932FDE">
      <w:pPr>
        <w:pStyle w:val="ListNumber"/>
        <w:numPr>
          <w:ilvl w:val="0"/>
          <w:numId w:val="0"/>
        </w:numPr>
        <w:ind w:left="360" w:hanging="360"/>
        <w:rPr>
          <w:rFonts w:cstheme="minorHAnsi"/>
          <w:b/>
          <w:color w:val="262626" w:themeColor="text1" w:themeTint="D9"/>
          <w:sz w:val="24"/>
          <w:szCs w:val="24"/>
        </w:rPr>
      </w:pPr>
      <w:r w:rsidRPr="00D849C2">
        <w:rPr>
          <w:rFonts w:cstheme="minorHAnsi"/>
          <w:b/>
          <w:color w:val="262626" w:themeColor="text1" w:themeTint="D9"/>
          <w:sz w:val="24"/>
          <w:szCs w:val="24"/>
        </w:rPr>
        <w:t xml:space="preserve">Insert pictures (no limit), optional.  </w:t>
      </w:r>
    </w:p>
    <w:p w14:paraId="6F96CD2F"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p>
    <w:sdt>
      <w:sdtPr>
        <w:rPr>
          <w:rFonts w:cstheme="minorHAnsi"/>
          <w:color w:val="262626" w:themeColor="text1" w:themeTint="D9"/>
          <w:sz w:val="24"/>
          <w:szCs w:val="24"/>
          <w:shd w:val="clear" w:color="auto" w:fill="E6E6E6"/>
        </w:rPr>
        <w:id w:val="483284609"/>
        <w:showingPlcHdr/>
        <w:picture/>
      </w:sdtPr>
      <w:sdtEndPr/>
      <w:sdtContent>
        <w:p w14:paraId="074A87A7"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r w:rsidRPr="00D849C2">
            <w:rPr>
              <w:rFonts w:cstheme="minorHAnsi"/>
              <w:noProof/>
              <w:color w:val="262626" w:themeColor="text1" w:themeTint="D9"/>
              <w:sz w:val="24"/>
              <w:szCs w:val="24"/>
              <w:shd w:val="clear" w:color="auto" w:fill="E6E6E6"/>
            </w:rPr>
            <w:drawing>
              <wp:inline distT="0" distB="0" distL="0" distR="0" wp14:anchorId="418D01B8" wp14:editId="5987D884">
                <wp:extent cx="393700" cy="393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sdtContent>
    </w:sdt>
    <w:p w14:paraId="5142C3A5" w14:textId="77777777" w:rsidR="00932FDE" w:rsidRPr="00D849C2" w:rsidRDefault="00932FDE" w:rsidP="00932FDE">
      <w:pPr>
        <w:pStyle w:val="ListNumber"/>
        <w:numPr>
          <w:ilvl w:val="0"/>
          <w:numId w:val="0"/>
        </w:numPr>
        <w:rPr>
          <w:rFonts w:cstheme="minorHAnsi"/>
          <w:color w:val="262626" w:themeColor="text1" w:themeTint="D9"/>
          <w:sz w:val="24"/>
          <w:szCs w:val="24"/>
        </w:rPr>
      </w:pPr>
    </w:p>
    <w:p w14:paraId="095870B4" w14:textId="77777777" w:rsidR="00932FDE" w:rsidRPr="00D849C2" w:rsidRDefault="00932FDE" w:rsidP="00932FDE">
      <w:pPr>
        <w:pStyle w:val="ListNumber"/>
        <w:numPr>
          <w:ilvl w:val="0"/>
          <w:numId w:val="0"/>
        </w:numPr>
        <w:rPr>
          <w:rFonts w:cstheme="minorHAnsi"/>
          <w:b/>
          <w:bCs/>
          <w:color w:val="262626" w:themeColor="text1" w:themeTint="D9"/>
          <w:sz w:val="24"/>
          <w:szCs w:val="24"/>
        </w:rPr>
      </w:pPr>
      <w:r w:rsidRPr="00D849C2">
        <w:rPr>
          <w:rFonts w:cstheme="minorHAnsi"/>
          <w:b/>
          <w:bCs/>
          <w:color w:val="262626" w:themeColor="text1" w:themeTint="D9"/>
          <w:sz w:val="24"/>
          <w:szCs w:val="24"/>
        </w:rPr>
        <w:t>Video link, optional.</w:t>
      </w:r>
    </w:p>
    <w:p w14:paraId="20E8621D" w14:textId="77777777" w:rsidR="00932FDE" w:rsidRPr="00D849C2" w:rsidRDefault="00932FDE" w:rsidP="00932FDE">
      <w:pPr>
        <w:pStyle w:val="ListNumber"/>
        <w:numPr>
          <w:ilvl w:val="0"/>
          <w:numId w:val="0"/>
        </w:numPr>
        <w:rPr>
          <w:rFonts w:cstheme="minorHAnsi"/>
          <w:color w:val="262626" w:themeColor="text1" w:themeTint="D9"/>
          <w:sz w:val="24"/>
          <w:szCs w:val="24"/>
        </w:rPr>
      </w:pPr>
    </w:p>
    <w:p w14:paraId="4A568CA2" w14:textId="76E26D2B" w:rsidR="00C21873" w:rsidRPr="00330741" w:rsidRDefault="00C21873" w:rsidP="71D45E90">
      <w:pPr>
        <w:spacing w:after="0" w:line="240" w:lineRule="auto"/>
        <w:rPr>
          <w:color w:val="262626" w:themeColor="text1" w:themeTint="D9"/>
          <w:sz w:val="24"/>
          <w:szCs w:val="24"/>
        </w:rPr>
      </w:pPr>
    </w:p>
    <w:sectPr w:rsidR="00C21873" w:rsidRPr="00330741" w:rsidSect="00A16835">
      <w:headerReference w:type="default" r:id="rId12"/>
      <w:footerReference w:type="default" r:id="rId13"/>
      <w:headerReference w:type="first" r:id="rId14"/>
      <w:pgSz w:w="12240" w:h="15840" w:code="1"/>
      <w:pgMar w:top="1080" w:right="1080" w:bottom="108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0234" w14:textId="77777777" w:rsidR="003A345E" w:rsidRDefault="003A345E" w:rsidP="00FC3C89">
      <w:pPr>
        <w:spacing w:after="0" w:line="240" w:lineRule="auto"/>
      </w:pPr>
      <w:r>
        <w:separator/>
      </w:r>
    </w:p>
  </w:endnote>
  <w:endnote w:type="continuationSeparator" w:id="0">
    <w:p w14:paraId="06D4528F" w14:textId="77777777" w:rsidR="003A345E" w:rsidRDefault="003A345E" w:rsidP="00FC3C89">
      <w:pPr>
        <w:spacing w:after="0" w:line="240" w:lineRule="auto"/>
      </w:pPr>
      <w:r>
        <w:continuationSeparator/>
      </w:r>
    </w:p>
  </w:endnote>
  <w:endnote w:type="continuationNotice" w:id="1">
    <w:p w14:paraId="54E66C67" w14:textId="77777777" w:rsidR="003A345E" w:rsidRDefault="003A3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11319"/>
      <w:docPartObj>
        <w:docPartGallery w:val="Page Numbers (Bottom of Page)"/>
        <w:docPartUnique/>
      </w:docPartObj>
    </w:sdtPr>
    <w:sdtEndPr>
      <w:rPr>
        <w:noProof/>
      </w:rPr>
    </w:sdtEndPr>
    <w:sdtContent>
      <w:p w14:paraId="6492B62C" w14:textId="45E9BB24" w:rsidR="00A16835" w:rsidRDefault="00A168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8A946" w14:textId="77777777" w:rsidR="00A16835" w:rsidRDefault="00A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A553" w14:textId="77777777" w:rsidR="003A345E" w:rsidRDefault="003A345E" w:rsidP="00FC3C89">
      <w:pPr>
        <w:spacing w:after="0" w:line="240" w:lineRule="auto"/>
      </w:pPr>
      <w:r>
        <w:separator/>
      </w:r>
    </w:p>
  </w:footnote>
  <w:footnote w:type="continuationSeparator" w:id="0">
    <w:p w14:paraId="1C71D2D7" w14:textId="77777777" w:rsidR="003A345E" w:rsidRDefault="003A345E" w:rsidP="00FC3C89">
      <w:pPr>
        <w:spacing w:after="0" w:line="240" w:lineRule="auto"/>
      </w:pPr>
      <w:r>
        <w:continuationSeparator/>
      </w:r>
    </w:p>
  </w:footnote>
  <w:footnote w:type="continuationNotice" w:id="1">
    <w:p w14:paraId="338D0678" w14:textId="77777777" w:rsidR="003A345E" w:rsidRDefault="003A3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EE2" w14:textId="533135E8" w:rsidR="00FC3C89" w:rsidRDefault="00FC3C89" w:rsidP="006C07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875D" w14:textId="2B396C3C" w:rsidR="00A16835" w:rsidRDefault="00A922BA" w:rsidP="009B5223">
    <w:pPr>
      <w:pStyle w:val="Header"/>
      <w:jc w:val="center"/>
    </w:pPr>
    <w:r>
      <w:rPr>
        <w:noProof/>
      </w:rPr>
      <w:drawing>
        <wp:inline distT="0" distB="0" distL="0" distR="0" wp14:anchorId="1251A2ED" wp14:editId="5EA59C5E">
          <wp:extent cx="4142818" cy="1645920"/>
          <wp:effectExtent l="0" t="0" r="0" b="0"/>
          <wp:docPr id="61" name="Picture 61" descr="EPA seal, surrounded by the words &quot;Environmental Protection Agency&quot;. Below that, it reads &quot;Federal Facilities Restoration and Reuse Office&quot;. Below that, it reads &quot;Washington, D.C. 2046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EPA seal, surrounded by the words &quot;Environmental Protection Agency&quot;. Below that, it reads &quot;Federal Facilities Restoration and Reuse Office&quot;. Below that, it reads &quot;Washington, D.C. 20460.&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2818" cy="164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A6E400"/>
    <w:lvl w:ilvl="0">
      <w:start w:val="1"/>
      <w:numFmt w:val="decimal"/>
      <w:pStyle w:val="ListNumber"/>
      <w:lvlText w:val="%1."/>
      <w:lvlJc w:val="left"/>
      <w:pPr>
        <w:tabs>
          <w:tab w:val="num" w:pos="1440"/>
        </w:tabs>
        <w:ind w:left="1440" w:hanging="360"/>
      </w:pPr>
    </w:lvl>
  </w:abstractNum>
  <w:abstractNum w:abstractNumId="1" w15:restartNumberingAfterBreak="0">
    <w:nsid w:val="0785395E"/>
    <w:multiLevelType w:val="hybridMultilevel"/>
    <w:tmpl w:val="20B4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24E3"/>
    <w:multiLevelType w:val="hybridMultilevel"/>
    <w:tmpl w:val="99B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418"/>
    <w:multiLevelType w:val="hybridMultilevel"/>
    <w:tmpl w:val="4CE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B686B"/>
    <w:multiLevelType w:val="multilevel"/>
    <w:tmpl w:val="58D8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668A8"/>
    <w:multiLevelType w:val="hybridMultilevel"/>
    <w:tmpl w:val="62364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BD48F9"/>
    <w:multiLevelType w:val="hybridMultilevel"/>
    <w:tmpl w:val="6614AB26"/>
    <w:styleLink w:val="ImportedStyle1"/>
    <w:lvl w:ilvl="0" w:tplc="4D680A52">
      <w:start w:val="1"/>
      <w:numFmt w:val="bullet"/>
      <w:pStyle w:val="Style1"/>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7200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6B00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12D7D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E253C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A0FBD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7EDD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76D20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60E6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E4A7DEC"/>
    <w:multiLevelType w:val="hybridMultilevel"/>
    <w:tmpl w:val="207E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C399F"/>
    <w:multiLevelType w:val="hybridMultilevel"/>
    <w:tmpl w:val="6614AB26"/>
    <w:numStyleLink w:val="ImportedStyle1"/>
  </w:abstractNum>
  <w:abstractNum w:abstractNumId="9" w15:restartNumberingAfterBreak="0">
    <w:nsid w:val="613753C0"/>
    <w:multiLevelType w:val="multilevel"/>
    <w:tmpl w:val="4FDABD0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0" w15:restartNumberingAfterBreak="0">
    <w:nsid w:val="78907D2E"/>
    <w:multiLevelType w:val="hybridMultilevel"/>
    <w:tmpl w:val="E9E0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47344">
    <w:abstractNumId w:val="4"/>
  </w:num>
  <w:num w:numId="2" w16cid:durableId="1353022860">
    <w:abstractNumId w:val="3"/>
  </w:num>
  <w:num w:numId="3" w16cid:durableId="1234585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398059">
    <w:abstractNumId w:val="9"/>
  </w:num>
  <w:num w:numId="5" w16cid:durableId="2086994964">
    <w:abstractNumId w:val="2"/>
  </w:num>
  <w:num w:numId="6" w16cid:durableId="1086459165">
    <w:abstractNumId w:val="0"/>
  </w:num>
  <w:num w:numId="7" w16cid:durableId="1109928789">
    <w:abstractNumId w:val="10"/>
  </w:num>
  <w:num w:numId="8" w16cid:durableId="1460563441">
    <w:abstractNumId w:val="7"/>
  </w:num>
  <w:num w:numId="9" w16cid:durableId="412967547">
    <w:abstractNumId w:val="6"/>
  </w:num>
  <w:num w:numId="10" w16cid:durableId="1237787085">
    <w:abstractNumId w:val="8"/>
  </w:num>
  <w:num w:numId="11" w16cid:durableId="208086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2"/>
    <w:rsid w:val="000235DD"/>
    <w:rsid w:val="0004495C"/>
    <w:rsid w:val="00046D2F"/>
    <w:rsid w:val="00046DCC"/>
    <w:rsid w:val="00052AD2"/>
    <w:rsid w:val="0006064B"/>
    <w:rsid w:val="00065E62"/>
    <w:rsid w:val="00071C70"/>
    <w:rsid w:val="00091472"/>
    <w:rsid w:val="000A12A0"/>
    <w:rsid w:val="000D26E9"/>
    <w:rsid w:val="000D6F08"/>
    <w:rsid w:val="000E7EE7"/>
    <w:rsid w:val="00103774"/>
    <w:rsid w:val="00107228"/>
    <w:rsid w:val="00111D3D"/>
    <w:rsid w:val="00113007"/>
    <w:rsid w:val="00123766"/>
    <w:rsid w:val="00127B8F"/>
    <w:rsid w:val="00137D03"/>
    <w:rsid w:val="00143C48"/>
    <w:rsid w:val="001639C4"/>
    <w:rsid w:val="00167844"/>
    <w:rsid w:val="00176CB8"/>
    <w:rsid w:val="00186D1C"/>
    <w:rsid w:val="00187FB9"/>
    <w:rsid w:val="001967F4"/>
    <w:rsid w:val="001A4AC5"/>
    <w:rsid w:val="001C47CF"/>
    <w:rsid w:val="001E26EA"/>
    <w:rsid w:val="001F00AA"/>
    <w:rsid w:val="001F04A8"/>
    <w:rsid w:val="001F4DED"/>
    <w:rsid w:val="002021D0"/>
    <w:rsid w:val="00212605"/>
    <w:rsid w:val="00230A2B"/>
    <w:rsid w:val="00232EE6"/>
    <w:rsid w:val="00236F6E"/>
    <w:rsid w:val="00253250"/>
    <w:rsid w:val="002570FB"/>
    <w:rsid w:val="00265177"/>
    <w:rsid w:val="002670F4"/>
    <w:rsid w:val="002852A1"/>
    <w:rsid w:val="002A0418"/>
    <w:rsid w:val="002A06E0"/>
    <w:rsid w:val="002A117B"/>
    <w:rsid w:val="002A71C6"/>
    <w:rsid w:val="002B0467"/>
    <w:rsid w:val="002B43BC"/>
    <w:rsid w:val="002C2F2C"/>
    <w:rsid w:val="002C70DE"/>
    <w:rsid w:val="002D463F"/>
    <w:rsid w:val="002E3589"/>
    <w:rsid w:val="002E3F61"/>
    <w:rsid w:val="002E6FA0"/>
    <w:rsid w:val="003251C0"/>
    <w:rsid w:val="00330741"/>
    <w:rsid w:val="00336068"/>
    <w:rsid w:val="00342264"/>
    <w:rsid w:val="00353753"/>
    <w:rsid w:val="00362AFA"/>
    <w:rsid w:val="0037114B"/>
    <w:rsid w:val="003770D2"/>
    <w:rsid w:val="00381472"/>
    <w:rsid w:val="00394FA1"/>
    <w:rsid w:val="003965DA"/>
    <w:rsid w:val="003A17D7"/>
    <w:rsid w:val="003A29C5"/>
    <w:rsid w:val="003A345E"/>
    <w:rsid w:val="003A480E"/>
    <w:rsid w:val="003A7E0A"/>
    <w:rsid w:val="003B2F60"/>
    <w:rsid w:val="003C117E"/>
    <w:rsid w:val="003C4AC6"/>
    <w:rsid w:val="003E2950"/>
    <w:rsid w:val="003E33EC"/>
    <w:rsid w:val="003E40D9"/>
    <w:rsid w:val="003E59DB"/>
    <w:rsid w:val="00400489"/>
    <w:rsid w:val="00410C72"/>
    <w:rsid w:val="0041718D"/>
    <w:rsid w:val="004233DE"/>
    <w:rsid w:val="0044329B"/>
    <w:rsid w:val="00444641"/>
    <w:rsid w:val="0045240D"/>
    <w:rsid w:val="00453E12"/>
    <w:rsid w:val="00467833"/>
    <w:rsid w:val="00471E1A"/>
    <w:rsid w:val="00481825"/>
    <w:rsid w:val="00496CFC"/>
    <w:rsid w:val="004A45F1"/>
    <w:rsid w:val="004A7A3D"/>
    <w:rsid w:val="004D70EE"/>
    <w:rsid w:val="004F1AEF"/>
    <w:rsid w:val="005039DF"/>
    <w:rsid w:val="00503ACD"/>
    <w:rsid w:val="00505A83"/>
    <w:rsid w:val="005200CB"/>
    <w:rsid w:val="0052066D"/>
    <w:rsid w:val="005220C7"/>
    <w:rsid w:val="00530308"/>
    <w:rsid w:val="0053042E"/>
    <w:rsid w:val="00542520"/>
    <w:rsid w:val="00547D1E"/>
    <w:rsid w:val="00556240"/>
    <w:rsid w:val="00566079"/>
    <w:rsid w:val="00582055"/>
    <w:rsid w:val="00592DD0"/>
    <w:rsid w:val="005A1DC6"/>
    <w:rsid w:val="005C22FF"/>
    <w:rsid w:val="005C56E7"/>
    <w:rsid w:val="005D10EA"/>
    <w:rsid w:val="005D361B"/>
    <w:rsid w:val="005D73E2"/>
    <w:rsid w:val="005F7253"/>
    <w:rsid w:val="00606BC8"/>
    <w:rsid w:val="00613442"/>
    <w:rsid w:val="00646772"/>
    <w:rsid w:val="00651979"/>
    <w:rsid w:val="0065494F"/>
    <w:rsid w:val="0067361E"/>
    <w:rsid w:val="0068540B"/>
    <w:rsid w:val="0069226E"/>
    <w:rsid w:val="00693B75"/>
    <w:rsid w:val="006A5545"/>
    <w:rsid w:val="006A6082"/>
    <w:rsid w:val="006C07DE"/>
    <w:rsid w:val="006F0315"/>
    <w:rsid w:val="0070626E"/>
    <w:rsid w:val="00712EEF"/>
    <w:rsid w:val="00713B08"/>
    <w:rsid w:val="00725E29"/>
    <w:rsid w:val="00732371"/>
    <w:rsid w:val="00733EA3"/>
    <w:rsid w:val="00760FEB"/>
    <w:rsid w:val="00767108"/>
    <w:rsid w:val="00770A96"/>
    <w:rsid w:val="00793082"/>
    <w:rsid w:val="007A57C7"/>
    <w:rsid w:val="007B6873"/>
    <w:rsid w:val="007C4D86"/>
    <w:rsid w:val="007C68A5"/>
    <w:rsid w:val="007F60C0"/>
    <w:rsid w:val="00850B13"/>
    <w:rsid w:val="00854395"/>
    <w:rsid w:val="008567A2"/>
    <w:rsid w:val="00886908"/>
    <w:rsid w:val="008B5DBD"/>
    <w:rsid w:val="008D5950"/>
    <w:rsid w:val="009124CE"/>
    <w:rsid w:val="00932FDE"/>
    <w:rsid w:val="00936F32"/>
    <w:rsid w:val="00941691"/>
    <w:rsid w:val="0094677D"/>
    <w:rsid w:val="00957561"/>
    <w:rsid w:val="009640AB"/>
    <w:rsid w:val="00986849"/>
    <w:rsid w:val="009A0989"/>
    <w:rsid w:val="009A78F2"/>
    <w:rsid w:val="009B169F"/>
    <w:rsid w:val="009B5223"/>
    <w:rsid w:val="009B7F58"/>
    <w:rsid w:val="009D6179"/>
    <w:rsid w:val="009D7A64"/>
    <w:rsid w:val="009F4346"/>
    <w:rsid w:val="00A060B5"/>
    <w:rsid w:val="00A07927"/>
    <w:rsid w:val="00A16835"/>
    <w:rsid w:val="00A20628"/>
    <w:rsid w:val="00A2284F"/>
    <w:rsid w:val="00A23729"/>
    <w:rsid w:val="00A265D7"/>
    <w:rsid w:val="00A366D3"/>
    <w:rsid w:val="00A7242C"/>
    <w:rsid w:val="00A76492"/>
    <w:rsid w:val="00A922BA"/>
    <w:rsid w:val="00AA0864"/>
    <w:rsid w:val="00AA0AF6"/>
    <w:rsid w:val="00AC30ED"/>
    <w:rsid w:val="00AD4930"/>
    <w:rsid w:val="00AD7631"/>
    <w:rsid w:val="00B026B0"/>
    <w:rsid w:val="00B303A4"/>
    <w:rsid w:val="00B33199"/>
    <w:rsid w:val="00B3577C"/>
    <w:rsid w:val="00B36764"/>
    <w:rsid w:val="00B40C28"/>
    <w:rsid w:val="00B419FA"/>
    <w:rsid w:val="00B44C0B"/>
    <w:rsid w:val="00B56F02"/>
    <w:rsid w:val="00B709FA"/>
    <w:rsid w:val="00B853CF"/>
    <w:rsid w:val="00B902BF"/>
    <w:rsid w:val="00B90D79"/>
    <w:rsid w:val="00B92C6E"/>
    <w:rsid w:val="00BA054B"/>
    <w:rsid w:val="00BA4A5A"/>
    <w:rsid w:val="00BC059E"/>
    <w:rsid w:val="00BC144F"/>
    <w:rsid w:val="00BD1D99"/>
    <w:rsid w:val="00BF0A95"/>
    <w:rsid w:val="00BF308F"/>
    <w:rsid w:val="00C13B28"/>
    <w:rsid w:val="00C21873"/>
    <w:rsid w:val="00C304C2"/>
    <w:rsid w:val="00C361A6"/>
    <w:rsid w:val="00C40408"/>
    <w:rsid w:val="00C45F0F"/>
    <w:rsid w:val="00C623B4"/>
    <w:rsid w:val="00C652EF"/>
    <w:rsid w:val="00C67FD2"/>
    <w:rsid w:val="00C97D07"/>
    <w:rsid w:val="00CA298D"/>
    <w:rsid w:val="00CB4A9E"/>
    <w:rsid w:val="00CC39F9"/>
    <w:rsid w:val="00CE70C3"/>
    <w:rsid w:val="00CE7AB2"/>
    <w:rsid w:val="00CF21F4"/>
    <w:rsid w:val="00CF4D57"/>
    <w:rsid w:val="00D003B9"/>
    <w:rsid w:val="00D03A53"/>
    <w:rsid w:val="00D0658B"/>
    <w:rsid w:val="00D10A17"/>
    <w:rsid w:val="00D129A4"/>
    <w:rsid w:val="00D164A8"/>
    <w:rsid w:val="00D31683"/>
    <w:rsid w:val="00D720C5"/>
    <w:rsid w:val="00D849C2"/>
    <w:rsid w:val="00D9210F"/>
    <w:rsid w:val="00D947FD"/>
    <w:rsid w:val="00D96ABF"/>
    <w:rsid w:val="00DB0DF8"/>
    <w:rsid w:val="00DD1B6F"/>
    <w:rsid w:val="00DE2BD8"/>
    <w:rsid w:val="00DE6EFA"/>
    <w:rsid w:val="00DF0E45"/>
    <w:rsid w:val="00DF2C16"/>
    <w:rsid w:val="00E007BA"/>
    <w:rsid w:val="00E052E8"/>
    <w:rsid w:val="00E25D57"/>
    <w:rsid w:val="00E31182"/>
    <w:rsid w:val="00E34851"/>
    <w:rsid w:val="00E43D89"/>
    <w:rsid w:val="00E64FC5"/>
    <w:rsid w:val="00E66E54"/>
    <w:rsid w:val="00E729A3"/>
    <w:rsid w:val="00E74007"/>
    <w:rsid w:val="00E84B8C"/>
    <w:rsid w:val="00E85C7F"/>
    <w:rsid w:val="00E94205"/>
    <w:rsid w:val="00E9589E"/>
    <w:rsid w:val="00EB08D5"/>
    <w:rsid w:val="00EB1B26"/>
    <w:rsid w:val="00EE14E4"/>
    <w:rsid w:val="00EF07B8"/>
    <w:rsid w:val="00EF1CEC"/>
    <w:rsid w:val="00F11575"/>
    <w:rsid w:val="00F37F59"/>
    <w:rsid w:val="00F404C4"/>
    <w:rsid w:val="00F56EF8"/>
    <w:rsid w:val="00F63F84"/>
    <w:rsid w:val="00F65F56"/>
    <w:rsid w:val="00F91D91"/>
    <w:rsid w:val="00F93604"/>
    <w:rsid w:val="00F96C75"/>
    <w:rsid w:val="00FA2C6F"/>
    <w:rsid w:val="00FC3C89"/>
    <w:rsid w:val="00FC4CA4"/>
    <w:rsid w:val="00FC5A2D"/>
    <w:rsid w:val="00FC603A"/>
    <w:rsid w:val="00FD7031"/>
    <w:rsid w:val="00FF6212"/>
    <w:rsid w:val="093DDE85"/>
    <w:rsid w:val="0C511E74"/>
    <w:rsid w:val="0FCDFEAE"/>
    <w:rsid w:val="1C361BAC"/>
    <w:rsid w:val="1CD6226B"/>
    <w:rsid w:val="242DED7B"/>
    <w:rsid w:val="2582A0BC"/>
    <w:rsid w:val="35AB91CE"/>
    <w:rsid w:val="36B8656F"/>
    <w:rsid w:val="3EE872C7"/>
    <w:rsid w:val="55F27D9D"/>
    <w:rsid w:val="5F4054F0"/>
    <w:rsid w:val="602D1C59"/>
    <w:rsid w:val="6504C9B4"/>
    <w:rsid w:val="69E43BE4"/>
    <w:rsid w:val="71D45E90"/>
    <w:rsid w:val="722C78F6"/>
    <w:rsid w:val="757D4F2D"/>
    <w:rsid w:val="75E72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4B27"/>
  <w15:chartTrackingRefBased/>
  <w15:docId w15:val="{9C85CF51-9D4B-4A0B-B4D6-100D918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30741"/>
    <w:pPr>
      <w:keepNext/>
      <w:keepLines/>
      <w:spacing w:after="0" w:line="276" w:lineRule="auto"/>
      <w:outlineLvl w:val="0"/>
    </w:pPr>
    <w:rPr>
      <w:rFonts w:asciiTheme="majorHAnsi" w:eastAsiaTheme="majorEastAsia" w:hAnsiTheme="majorHAnsi" w:cstheme="majorBidi"/>
      <w:color w:val="2F5496" w:themeColor="accent1" w:themeShade="BF"/>
      <w:kern w:val="2"/>
      <w:sz w:val="32"/>
      <w:szCs w:val="32"/>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89"/>
  </w:style>
  <w:style w:type="paragraph" w:styleId="Footer">
    <w:name w:val="footer"/>
    <w:basedOn w:val="Normal"/>
    <w:link w:val="FooterChar"/>
    <w:uiPriority w:val="99"/>
    <w:unhideWhenUsed/>
    <w:rsid w:val="00FC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89"/>
  </w:style>
  <w:style w:type="paragraph" w:customStyle="1" w:styleId="paragraph">
    <w:name w:val="paragraph"/>
    <w:basedOn w:val="Normal"/>
    <w:rsid w:val="00520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66D"/>
  </w:style>
  <w:style w:type="character" w:customStyle="1" w:styleId="eop">
    <w:name w:val="eop"/>
    <w:basedOn w:val="DefaultParagraphFont"/>
    <w:rsid w:val="0052066D"/>
  </w:style>
  <w:style w:type="character" w:customStyle="1" w:styleId="tabchar">
    <w:name w:val="tabchar"/>
    <w:basedOn w:val="DefaultParagraphFont"/>
    <w:rsid w:val="0052066D"/>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3A480E"/>
    <w:rPr>
      <w:rFonts w:ascii="Times New Roman" w:eastAsia="Times New Roman" w:hAnsi="Times New Roman" w:cs="Times New Roman"/>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Bullet,列出段落"/>
    <w:basedOn w:val="Normal"/>
    <w:link w:val="ListParagraphChar"/>
    <w:uiPriority w:val="34"/>
    <w:qFormat/>
    <w:rsid w:val="003A480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30741"/>
    <w:rPr>
      <w:rFonts w:asciiTheme="majorHAnsi" w:eastAsiaTheme="majorEastAsia" w:hAnsiTheme="majorHAnsi" w:cstheme="majorBidi"/>
      <w:color w:val="2F5496" w:themeColor="accent1" w:themeShade="BF"/>
      <w:kern w:val="2"/>
      <w:sz w:val="32"/>
      <w:szCs w:val="32"/>
      <w:lang w:eastAsia="ja-JP"/>
      <w14:ligatures w14:val="standard"/>
    </w:rPr>
  </w:style>
  <w:style w:type="paragraph" w:customStyle="1" w:styleId="Address">
    <w:name w:val="Address"/>
    <w:basedOn w:val="Normal"/>
    <w:uiPriority w:val="1"/>
    <w:qFormat/>
    <w:rsid w:val="00330741"/>
    <w:pPr>
      <w:spacing w:after="0" w:line="240" w:lineRule="auto"/>
    </w:pPr>
    <w:rPr>
      <w:rFonts w:eastAsiaTheme="minorEastAsia"/>
      <w:smallCaps/>
      <w:kern w:val="2"/>
      <w:sz w:val="20"/>
      <w:szCs w:val="20"/>
      <w:lang w:eastAsia="ja-JP"/>
      <w14:ligatures w14:val="standard"/>
    </w:rPr>
  </w:style>
  <w:style w:type="paragraph" w:styleId="Date">
    <w:name w:val="Date"/>
    <w:basedOn w:val="Normal"/>
    <w:next w:val="Normal"/>
    <w:link w:val="DateChar"/>
    <w:uiPriority w:val="1"/>
    <w:qFormat/>
    <w:rsid w:val="00330741"/>
    <w:pPr>
      <w:spacing w:before="360" w:after="360" w:line="276" w:lineRule="auto"/>
    </w:pPr>
    <w:rPr>
      <w:rFonts w:eastAsiaTheme="minorEastAsia"/>
      <w:kern w:val="2"/>
      <w:lang w:eastAsia="ja-JP"/>
      <w14:ligatures w14:val="standard"/>
    </w:rPr>
  </w:style>
  <w:style w:type="character" w:customStyle="1" w:styleId="DateChar">
    <w:name w:val="Date Char"/>
    <w:basedOn w:val="DefaultParagraphFont"/>
    <w:link w:val="Date"/>
    <w:uiPriority w:val="1"/>
    <w:rsid w:val="00330741"/>
    <w:rPr>
      <w:rFonts w:eastAsiaTheme="minorEastAsia"/>
      <w:kern w:val="2"/>
      <w:lang w:eastAsia="ja-JP"/>
      <w14:ligatures w14:val="standard"/>
    </w:rPr>
  </w:style>
  <w:style w:type="paragraph" w:styleId="NoSpacing">
    <w:name w:val="No Spacing"/>
    <w:uiPriority w:val="1"/>
    <w:rsid w:val="00330741"/>
    <w:pPr>
      <w:spacing w:after="0" w:line="240" w:lineRule="auto"/>
    </w:pPr>
    <w:rPr>
      <w:rFonts w:eastAsiaTheme="minorEastAsia"/>
      <w:kern w:val="2"/>
      <w:lang w:eastAsia="ja-JP"/>
      <w14:ligatures w14:val="standard"/>
    </w:rPr>
  </w:style>
  <w:style w:type="character" w:styleId="Hyperlink">
    <w:name w:val="Hyperlink"/>
    <w:basedOn w:val="DefaultParagraphFont"/>
    <w:uiPriority w:val="99"/>
    <w:unhideWhenUsed/>
    <w:rsid w:val="00330741"/>
    <w:rPr>
      <w:color w:val="0563C1" w:themeColor="hyperlink"/>
      <w:u w:val="single"/>
    </w:rPr>
  </w:style>
  <w:style w:type="character" w:styleId="PlaceholderText">
    <w:name w:val="Placeholder Text"/>
    <w:basedOn w:val="DefaultParagraphFont"/>
    <w:uiPriority w:val="99"/>
    <w:semiHidden/>
    <w:rsid w:val="00932FDE"/>
    <w:rPr>
      <w:color w:val="808080"/>
    </w:rPr>
  </w:style>
  <w:style w:type="paragraph" w:styleId="Signature">
    <w:name w:val="Signature"/>
    <w:basedOn w:val="Normal"/>
    <w:link w:val="SignatureChar"/>
    <w:uiPriority w:val="1"/>
    <w:qFormat/>
    <w:rsid w:val="00932FDE"/>
    <w:pPr>
      <w:spacing w:after="480" w:line="240" w:lineRule="auto"/>
      <w:contextualSpacing/>
    </w:pPr>
    <w:rPr>
      <w:rFonts w:eastAsiaTheme="minorEastAsia"/>
      <w:kern w:val="2"/>
      <w:lang w:eastAsia="ja-JP"/>
      <w14:ligatures w14:val="standard"/>
    </w:rPr>
  </w:style>
  <w:style w:type="character" w:customStyle="1" w:styleId="SignatureChar">
    <w:name w:val="Signature Char"/>
    <w:basedOn w:val="DefaultParagraphFont"/>
    <w:link w:val="Signature"/>
    <w:uiPriority w:val="1"/>
    <w:rsid w:val="00932FDE"/>
    <w:rPr>
      <w:rFonts w:eastAsiaTheme="minorEastAsia"/>
      <w:kern w:val="2"/>
      <w:lang w:eastAsia="ja-JP"/>
      <w14:ligatures w14:val="standard"/>
    </w:rPr>
  </w:style>
  <w:style w:type="paragraph" w:styleId="ListNumber">
    <w:name w:val="List Number"/>
    <w:basedOn w:val="Normal"/>
    <w:uiPriority w:val="1"/>
    <w:qFormat/>
    <w:rsid w:val="00932FDE"/>
    <w:pPr>
      <w:numPr>
        <w:numId w:val="6"/>
      </w:numPr>
      <w:spacing w:before="240" w:after="240" w:line="276" w:lineRule="auto"/>
      <w:contextualSpacing/>
    </w:pPr>
    <w:rPr>
      <w:rFonts w:eastAsiaTheme="minorEastAsia"/>
      <w:kern w:val="2"/>
      <w:lang w:eastAsia="ja-JP"/>
      <w14:ligatures w14:val="standard"/>
    </w:rPr>
  </w:style>
  <w:style w:type="character" w:styleId="FollowedHyperlink">
    <w:name w:val="FollowedHyperlink"/>
    <w:basedOn w:val="DefaultParagraphFont"/>
    <w:uiPriority w:val="99"/>
    <w:semiHidden/>
    <w:unhideWhenUsed/>
    <w:rsid w:val="002A71C6"/>
    <w:rPr>
      <w:color w:val="954F72" w:themeColor="followedHyperlink"/>
      <w:u w:val="single"/>
    </w:rPr>
  </w:style>
  <w:style w:type="paragraph" w:styleId="Revision">
    <w:name w:val="Revision"/>
    <w:hidden/>
    <w:uiPriority w:val="99"/>
    <w:semiHidden/>
    <w:rsid w:val="00503ACD"/>
    <w:pPr>
      <w:spacing w:after="0" w:line="240" w:lineRule="auto"/>
    </w:pPr>
  </w:style>
  <w:style w:type="character" w:styleId="CommentReference">
    <w:name w:val="annotation reference"/>
    <w:basedOn w:val="DefaultParagraphFont"/>
    <w:uiPriority w:val="99"/>
    <w:semiHidden/>
    <w:unhideWhenUsed/>
    <w:rsid w:val="00503ACD"/>
    <w:rPr>
      <w:sz w:val="16"/>
      <w:szCs w:val="16"/>
    </w:rPr>
  </w:style>
  <w:style w:type="paragraph" w:styleId="CommentText">
    <w:name w:val="annotation text"/>
    <w:basedOn w:val="Normal"/>
    <w:link w:val="CommentTextChar"/>
    <w:uiPriority w:val="99"/>
    <w:unhideWhenUsed/>
    <w:rsid w:val="00503ACD"/>
    <w:pPr>
      <w:spacing w:line="240" w:lineRule="auto"/>
    </w:pPr>
    <w:rPr>
      <w:sz w:val="20"/>
      <w:szCs w:val="20"/>
    </w:rPr>
  </w:style>
  <w:style w:type="character" w:customStyle="1" w:styleId="CommentTextChar">
    <w:name w:val="Comment Text Char"/>
    <w:basedOn w:val="DefaultParagraphFont"/>
    <w:link w:val="CommentText"/>
    <w:uiPriority w:val="99"/>
    <w:rsid w:val="00503ACD"/>
    <w:rPr>
      <w:sz w:val="20"/>
      <w:szCs w:val="20"/>
    </w:rPr>
  </w:style>
  <w:style w:type="paragraph" w:styleId="CommentSubject">
    <w:name w:val="annotation subject"/>
    <w:basedOn w:val="CommentText"/>
    <w:next w:val="CommentText"/>
    <w:link w:val="CommentSubjectChar"/>
    <w:uiPriority w:val="99"/>
    <w:semiHidden/>
    <w:unhideWhenUsed/>
    <w:rsid w:val="00503ACD"/>
    <w:rPr>
      <w:b/>
      <w:bCs/>
    </w:rPr>
  </w:style>
  <w:style w:type="character" w:customStyle="1" w:styleId="CommentSubjectChar">
    <w:name w:val="Comment Subject Char"/>
    <w:basedOn w:val="CommentTextChar"/>
    <w:link w:val="CommentSubject"/>
    <w:uiPriority w:val="99"/>
    <w:semiHidden/>
    <w:rsid w:val="00503ACD"/>
    <w:rPr>
      <w:b/>
      <w:bCs/>
      <w:sz w:val="20"/>
      <w:szCs w:val="20"/>
    </w:rPr>
  </w:style>
  <w:style w:type="numbering" w:customStyle="1" w:styleId="ImportedStyle1">
    <w:name w:val="Imported Style 1"/>
    <w:rsid w:val="00B303A4"/>
    <w:pPr>
      <w:numPr>
        <w:numId w:val="9"/>
      </w:numPr>
    </w:pPr>
  </w:style>
  <w:style w:type="paragraph" w:customStyle="1" w:styleId="Style1">
    <w:name w:val="Style1"/>
    <w:basedOn w:val="Normal"/>
    <w:link w:val="Style1Char"/>
    <w:qFormat/>
    <w:rsid w:val="00B303A4"/>
    <w:pPr>
      <w:numPr>
        <w:numId w:val="10"/>
      </w:numPr>
      <w:pBdr>
        <w:top w:val="nil"/>
        <w:left w:val="nil"/>
        <w:bottom w:val="nil"/>
        <w:right w:val="nil"/>
        <w:between w:val="nil"/>
        <w:bar w:val="nil"/>
      </w:pBdr>
      <w:spacing w:before="100" w:after="100" w:line="360" w:lineRule="auto"/>
    </w:pPr>
    <w:rPr>
      <w:rFonts w:ascii="Times New Roman" w:eastAsia="Arial Unicode MS" w:hAnsi="Times New Roman" w:cs="Arial Unicode MS"/>
      <w:color w:val="000000"/>
      <w:sz w:val="24"/>
      <w:szCs w:val="24"/>
      <w:u w:color="000000"/>
      <w:bdr w:val="nil"/>
      <w14:ligatures w14:val="standardContextual"/>
    </w:rPr>
  </w:style>
  <w:style w:type="character" w:customStyle="1" w:styleId="Style1Char">
    <w:name w:val="Style1 Char"/>
    <w:basedOn w:val="DefaultParagraphFont"/>
    <w:link w:val="Style1"/>
    <w:rsid w:val="00B303A4"/>
    <w:rPr>
      <w:rFonts w:ascii="Times New Roman" w:eastAsia="Arial Unicode MS" w:hAnsi="Times New Roman" w:cs="Arial Unicode MS"/>
      <w:color w:val="000000"/>
      <w:sz w:val="24"/>
      <w:szCs w:val="24"/>
      <w:u w:color="000000"/>
      <w:bdr w:val="nil"/>
      <w14:ligatures w14:val="standardContextual"/>
    </w:rPr>
  </w:style>
  <w:style w:type="character" w:styleId="UnresolvedMention">
    <w:name w:val="Unresolved Mention"/>
    <w:basedOn w:val="DefaultParagraphFont"/>
    <w:uiPriority w:val="99"/>
    <w:semiHidden/>
    <w:unhideWhenUsed/>
    <w:rsid w:val="009F4346"/>
    <w:rPr>
      <w:color w:val="605E5C"/>
      <w:shd w:val="clear" w:color="auto" w:fill="E1DFDD"/>
    </w:rPr>
  </w:style>
  <w:style w:type="character" w:styleId="Mention">
    <w:name w:val="Mention"/>
    <w:basedOn w:val="DefaultParagraphFont"/>
    <w:uiPriority w:val="99"/>
    <w:unhideWhenUsed/>
    <w:rsid w:val="00BF0A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4115">
      <w:bodyDiv w:val="1"/>
      <w:marLeft w:val="0"/>
      <w:marRight w:val="0"/>
      <w:marTop w:val="0"/>
      <w:marBottom w:val="0"/>
      <w:divBdr>
        <w:top w:val="none" w:sz="0" w:space="0" w:color="auto"/>
        <w:left w:val="none" w:sz="0" w:space="0" w:color="auto"/>
        <w:bottom w:val="none" w:sz="0" w:space="0" w:color="auto"/>
        <w:right w:val="none" w:sz="0" w:space="0" w:color="auto"/>
      </w:divBdr>
    </w:div>
    <w:div w:id="1725714089">
      <w:bodyDiv w:val="1"/>
      <w:marLeft w:val="0"/>
      <w:marRight w:val="0"/>
      <w:marTop w:val="0"/>
      <w:marBottom w:val="0"/>
      <w:divBdr>
        <w:top w:val="none" w:sz="0" w:space="0" w:color="auto"/>
        <w:left w:val="none" w:sz="0" w:space="0" w:color="auto"/>
        <w:bottom w:val="none" w:sz="0" w:space="0" w:color="auto"/>
        <w:right w:val="none" w:sz="0" w:space="0" w:color="auto"/>
      </w:divBdr>
      <w:divsChild>
        <w:div w:id="537358563">
          <w:marLeft w:val="0"/>
          <w:marRight w:val="0"/>
          <w:marTop w:val="0"/>
          <w:marBottom w:val="0"/>
          <w:divBdr>
            <w:top w:val="none" w:sz="0" w:space="0" w:color="auto"/>
            <w:left w:val="none" w:sz="0" w:space="0" w:color="auto"/>
            <w:bottom w:val="none" w:sz="0" w:space="0" w:color="auto"/>
            <w:right w:val="none" w:sz="0" w:space="0" w:color="auto"/>
          </w:divBdr>
          <w:divsChild>
            <w:div w:id="651181894">
              <w:marLeft w:val="0"/>
              <w:marRight w:val="0"/>
              <w:marTop w:val="0"/>
              <w:marBottom w:val="0"/>
              <w:divBdr>
                <w:top w:val="none" w:sz="0" w:space="0" w:color="auto"/>
                <w:left w:val="none" w:sz="0" w:space="0" w:color="auto"/>
                <w:bottom w:val="none" w:sz="0" w:space="0" w:color="auto"/>
                <w:right w:val="none" w:sz="0" w:space="0" w:color="auto"/>
              </w:divBdr>
            </w:div>
            <w:div w:id="727800886">
              <w:marLeft w:val="0"/>
              <w:marRight w:val="0"/>
              <w:marTop w:val="0"/>
              <w:marBottom w:val="0"/>
              <w:divBdr>
                <w:top w:val="none" w:sz="0" w:space="0" w:color="auto"/>
                <w:left w:val="none" w:sz="0" w:space="0" w:color="auto"/>
                <w:bottom w:val="none" w:sz="0" w:space="0" w:color="auto"/>
                <w:right w:val="none" w:sz="0" w:space="0" w:color="auto"/>
              </w:divBdr>
            </w:div>
            <w:div w:id="996032111">
              <w:marLeft w:val="0"/>
              <w:marRight w:val="0"/>
              <w:marTop w:val="0"/>
              <w:marBottom w:val="0"/>
              <w:divBdr>
                <w:top w:val="none" w:sz="0" w:space="0" w:color="auto"/>
                <w:left w:val="none" w:sz="0" w:space="0" w:color="auto"/>
                <w:bottom w:val="none" w:sz="0" w:space="0" w:color="auto"/>
                <w:right w:val="none" w:sz="0" w:space="0" w:color="auto"/>
              </w:divBdr>
            </w:div>
            <w:div w:id="1411735647">
              <w:marLeft w:val="0"/>
              <w:marRight w:val="0"/>
              <w:marTop w:val="0"/>
              <w:marBottom w:val="0"/>
              <w:divBdr>
                <w:top w:val="none" w:sz="0" w:space="0" w:color="auto"/>
                <w:left w:val="none" w:sz="0" w:space="0" w:color="auto"/>
                <w:bottom w:val="none" w:sz="0" w:space="0" w:color="auto"/>
                <w:right w:val="none" w:sz="0" w:space="0" w:color="auto"/>
              </w:divBdr>
            </w:div>
            <w:div w:id="1901742616">
              <w:marLeft w:val="0"/>
              <w:marRight w:val="0"/>
              <w:marTop w:val="0"/>
              <w:marBottom w:val="0"/>
              <w:divBdr>
                <w:top w:val="none" w:sz="0" w:space="0" w:color="auto"/>
                <w:left w:val="none" w:sz="0" w:space="0" w:color="auto"/>
                <w:bottom w:val="none" w:sz="0" w:space="0" w:color="auto"/>
                <w:right w:val="none" w:sz="0" w:space="0" w:color="auto"/>
              </w:divBdr>
            </w:div>
          </w:divsChild>
        </w:div>
        <w:div w:id="717357873">
          <w:marLeft w:val="0"/>
          <w:marRight w:val="0"/>
          <w:marTop w:val="0"/>
          <w:marBottom w:val="0"/>
          <w:divBdr>
            <w:top w:val="none" w:sz="0" w:space="0" w:color="auto"/>
            <w:left w:val="none" w:sz="0" w:space="0" w:color="auto"/>
            <w:bottom w:val="none" w:sz="0" w:space="0" w:color="auto"/>
            <w:right w:val="none" w:sz="0" w:space="0" w:color="auto"/>
          </w:divBdr>
        </w:div>
        <w:div w:id="951669805">
          <w:marLeft w:val="0"/>
          <w:marRight w:val="0"/>
          <w:marTop w:val="0"/>
          <w:marBottom w:val="0"/>
          <w:divBdr>
            <w:top w:val="none" w:sz="0" w:space="0" w:color="auto"/>
            <w:left w:val="none" w:sz="0" w:space="0" w:color="auto"/>
            <w:bottom w:val="none" w:sz="0" w:space="0" w:color="auto"/>
            <w:right w:val="none" w:sz="0" w:space="0" w:color="auto"/>
          </w:divBdr>
        </w:div>
        <w:div w:id="1232231286">
          <w:marLeft w:val="0"/>
          <w:marRight w:val="0"/>
          <w:marTop w:val="0"/>
          <w:marBottom w:val="0"/>
          <w:divBdr>
            <w:top w:val="none" w:sz="0" w:space="0" w:color="auto"/>
            <w:left w:val="none" w:sz="0" w:space="0" w:color="auto"/>
            <w:bottom w:val="none" w:sz="0" w:space="0" w:color="auto"/>
            <w:right w:val="none" w:sz="0" w:space="0" w:color="auto"/>
          </w:divBdr>
        </w:div>
        <w:div w:id="1255237102">
          <w:marLeft w:val="0"/>
          <w:marRight w:val="0"/>
          <w:marTop w:val="0"/>
          <w:marBottom w:val="0"/>
          <w:divBdr>
            <w:top w:val="none" w:sz="0" w:space="0" w:color="auto"/>
            <w:left w:val="none" w:sz="0" w:space="0" w:color="auto"/>
            <w:bottom w:val="none" w:sz="0" w:space="0" w:color="auto"/>
            <w:right w:val="none" w:sz="0" w:space="0" w:color="auto"/>
          </w:divBdr>
        </w:div>
        <w:div w:id="1279724099">
          <w:marLeft w:val="0"/>
          <w:marRight w:val="0"/>
          <w:marTop w:val="0"/>
          <w:marBottom w:val="0"/>
          <w:divBdr>
            <w:top w:val="none" w:sz="0" w:space="0" w:color="auto"/>
            <w:left w:val="none" w:sz="0" w:space="0" w:color="auto"/>
            <w:bottom w:val="none" w:sz="0" w:space="0" w:color="auto"/>
            <w:right w:val="none" w:sz="0" w:space="0" w:color="auto"/>
          </w:divBdr>
        </w:div>
        <w:div w:id="1360551414">
          <w:marLeft w:val="0"/>
          <w:marRight w:val="0"/>
          <w:marTop w:val="0"/>
          <w:marBottom w:val="0"/>
          <w:divBdr>
            <w:top w:val="none" w:sz="0" w:space="0" w:color="auto"/>
            <w:left w:val="none" w:sz="0" w:space="0" w:color="auto"/>
            <w:bottom w:val="none" w:sz="0" w:space="0" w:color="auto"/>
            <w:right w:val="none" w:sz="0" w:space="0" w:color="auto"/>
          </w:divBdr>
        </w:div>
        <w:div w:id="1537309847">
          <w:marLeft w:val="0"/>
          <w:marRight w:val="0"/>
          <w:marTop w:val="0"/>
          <w:marBottom w:val="0"/>
          <w:divBdr>
            <w:top w:val="none" w:sz="0" w:space="0" w:color="auto"/>
            <w:left w:val="none" w:sz="0" w:space="0" w:color="auto"/>
            <w:bottom w:val="none" w:sz="0" w:space="0" w:color="auto"/>
            <w:right w:val="none" w:sz="0" w:space="0" w:color="auto"/>
          </w:divBdr>
        </w:div>
        <w:div w:id="1677417621">
          <w:marLeft w:val="0"/>
          <w:marRight w:val="0"/>
          <w:marTop w:val="0"/>
          <w:marBottom w:val="0"/>
          <w:divBdr>
            <w:top w:val="none" w:sz="0" w:space="0" w:color="auto"/>
            <w:left w:val="none" w:sz="0" w:space="0" w:color="auto"/>
            <w:bottom w:val="none" w:sz="0" w:space="0" w:color="auto"/>
            <w:right w:val="none" w:sz="0" w:space="0" w:color="auto"/>
          </w:divBdr>
        </w:div>
        <w:div w:id="1704481999">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929076511">
          <w:marLeft w:val="0"/>
          <w:marRight w:val="0"/>
          <w:marTop w:val="0"/>
          <w:marBottom w:val="0"/>
          <w:divBdr>
            <w:top w:val="none" w:sz="0" w:space="0" w:color="auto"/>
            <w:left w:val="none" w:sz="0" w:space="0" w:color="auto"/>
            <w:bottom w:val="none" w:sz="0" w:space="0" w:color="auto"/>
            <w:right w:val="none" w:sz="0" w:space="0" w:color="auto"/>
          </w:divBdr>
        </w:div>
        <w:div w:id="204324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achin.jyl@epa.gov" TargetMode="Externa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https://www.epa.gov/fedfac/2026-national-federal-facility-excellence-site-reuse-award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jlapachi\OneDrive%20-%20Environmental%20Protection%20Agency%20(EPA)\EZ%20Records%20-%20Private"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A8F1490-9497-48D9-9097-20961100A281}">
    <t:Anchor>
      <t:Comment id="196174309"/>
    </t:Anchor>
    <t:History>
      <t:Event id="{73891DF4-03EA-4F69-9F85-E6333420F42A}" time="2025-08-15T15:28:47.427Z">
        <t:Attribution userId="S::stanton.rachel@epa.gov::51bfc4e7-ee2a-4123-99da-0e665c8988d9" userProvider="AD" userName="Stanton, Rachel"/>
        <t:Anchor>
          <t:Comment id="217618642"/>
        </t:Anchor>
        <t:Create/>
      </t:Event>
      <t:Event id="{FC4CBB34-2FB0-4B64-9C57-488115F284AC}" time="2025-08-15T15:28:47.427Z">
        <t:Attribution userId="S::stanton.rachel@epa.gov::51bfc4e7-ee2a-4123-99da-0e665c8988d9" userProvider="AD" userName="Stanton, Rachel"/>
        <t:Anchor>
          <t:Comment id="217618642"/>
        </t:Anchor>
        <t:Assign userId="S::Reynolds.John.D@epa.gov::ac330ff6-7841-4c99-aff6-a8b42e0725bd" userProvider="AD" userName="Reynolds, John"/>
      </t:Event>
      <t:Event id="{28A89A87-8C18-4741-ACE8-7A78BC14801B}" time="2025-08-15T15:28:47.427Z">
        <t:Attribution userId="S::stanton.rachel@epa.gov::51bfc4e7-ee2a-4123-99da-0e665c8988d9" userProvider="AD" userName="Stanton, Rachel"/>
        <t:Anchor>
          <t:Comment id="217618642"/>
        </t:Anchor>
        <t:SetTitle title="@Reynolds, Joh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F19979944475FA8AEA86DD970EC45"/>
        <w:category>
          <w:name w:val="General"/>
          <w:gallery w:val="placeholder"/>
        </w:category>
        <w:types>
          <w:type w:val="bbPlcHdr"/>
        </w:types>
        <w:behaviors>
          <w:behavior w:val="content"/>
        </w:behaviors>
        <w:guid w:val="{1A1B6591-5387-4D82-A428-F23A4777CF2E}"/>
      </w:docPartPr>
      <w:docPartBody>
        <w:p w:rsidR="0066042C" w:rsidRDefault="00381472" w:rsidP="00381472">
          <w:pPr>
            <w:pStyle w:val="19EF19979944475FA8AEA86DD970EC45"/>
          </w:pPr>
          <w:r w:rsidRPr="00AD47A7">
            <w:rPr>
              <w:rStyle w:val="PlaceholderText"/>
            </w:rPr>
            <w:t>Click or tap here to enter text.</w:t>
          </w:r>
        </w:p>
      </w:docPartBody>
    </w:docPart>
    <w:docPart>
      <w:docPartPr>
        <w:name w:val="01B4545E0FDB4CA386CFCB2A19170486"/>
        <w:category>
          <w:name w:val="General"/>
          <w:gallery w:val="placeholder"/>
        </w:category>
        <w:types>
          <w:type w:val="bbPlcHdr"/>
        </w:types>
        <w:behaviors>
          <w:behavior w:val="content"/>
        </w:behaviors>
        <w:guid w:val="{0CB85836-120F-47B0-B1C9-B96A9318DE46}"/>
      </w:docPartPr>
      <w:docPartBody>
        <w:p w:rsidR="0066042C" w:rsidRDefault="00381472" w:rsidP="00381472">
          <w:pPr>
            <w:pStyle w:val="01B4545E0FDB4CA386CFCB2A19170486"/>
          </w:pPr>
          <w:r w:rsidRPr="00AD47A7">
            <w:rPr>
              <w:rStyle w:val="PlaceholderText"/>
            </w:rPr>
            <w:t>Click or tap here to enter text.</w:t>
          </w:r>
        </w:p>
      </w:docPartBody>
    </w:docPart>
    <w:docPart>
      <w:docPartPr>
        <w:name w:val="BC352AD287934B87831B52063D125539"/>
        <w:category>
          <w:name w:val="General"/>
          <w:gallery w:val="placeholder"/>
        </w:category>
        <w:types>
          <w:type w:val="bbPlcHdr"/>
        </w:types>
        <w:behaviors>
          <w:behavior w:val="content"/>
        </w:behaviors>
        <w:guid w:val="{40894C1F-47D4-459F-A42D-49CBEE1C1016}"/>
      </w:docPartPr>
      <w:docPartBody>
        <w:p w:rsidR="00713B08" w:rsidRDefault="00713B08">
          <w:pPr>
            <w:pStyle w:val="BC352AD287934B87831B52063D125539"/>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72"/>
    <w:rsid w:val="0006064B"/>
    <w:rsid w:val="000C287A"/>
    <w:rsid w:val="00210BF7"/>
    <w:rsid w:val="00217AAA"/>
    <w:rsid w:val="002A117B"/>
    <w:rsid w:val="00381472"/>
    <w:rsid w:val="004233DE"/>
    <w:rsid w:val="004A45F1"/>
    <w:rsid w:val="004C0A1A"/>
    <w:rsid w:val="0066042C"/>
    <w:rsid w:val="0069226E"/>
    <w:rsid w:val="006C3898"/>
    <w:rsid w:val="00713B08"/>
    <w:rsid w:val="007464BB"/>
    <w:rsid w:val="007B52C1"/>
    <w:rsid w:val="009457EE"/>
    <w:rsid w:val="009A3411"/>
    <w:rsid w:val="00A2284F"/>
    <w:rsid w:val="00AA1A0A"/>
    <w:rsid w:val="00B40C28"/>
    <w:rsid w:val="00C13B28"/>
    <w:rsid w:val="00C40408"/>
    <w:rsid w:val="00D15AFF"/>
    <w:rsid w:val="00E052E8"/>
    <w:rsid w:val="00E729A3"/>
    <w:rsid w:val="00E9589E"/>
    <w:rsid w:val="00F93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5A0B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72"/>
    <w:rPr>
      <w:color w:val="808080"/>
    </w:rPr>
  </w:style>
  <w:style w:type="paragraph" w:customStyle="1" w:styleId="19EF19979944475FA8AEA86DD970EC45">
    <w:name w:val="19EF19979944475FA8AEA86DD970EC45"/>
    <w:rsid w:val="00381472"/>
  </w:style>
  <w:style w:type="paragraph" w:customStyle="1" w:styleId="01B4545E0FDB4CA386CFCB2A19170486">
    <w:name w:val="01B4545E0FDB4CA386CFCB2A19170486"/>
    <w:rsid w:val="00381472"/>
  </w:style>
  <w:style w:type="paragraph" w:customStyle="1" w:styleId="BC352AD287934B87831B52063D125539">
    <w:name w:val="BC352AD287934B87831B52063D125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Thoren (he/him/his)</dc:creator>
  <cp:keywords/>
  <dc:description/>
  <cp:lastModifiedBy>Lapachin, Jyl</cp:lastModifiedBy>
  <cp:revision>49</cp:revision>
  <cp:lastPrinted>2023-09-20T19:03:00Z</cp:lastPrinted>
  <dcterms:created xsi:type="dcterms:W3CDTF">2025-08-19T15:59:00Z</dcterms:created>
  <dcterms:modified xsi:type="dcterms:W3CDTF">2025-11-19T17:20:00Z</dcterms:modified>
</cp:coreProperties>
</file>