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D7946" w14:textId="77777777" w:rsidR="00926E3D" w:rsidRDefault="00926E3D">
      <w:pPr>
        <w:widowControl/>
        <w:ind w:firstLine="4320"/>
        <w:rPr>
          <w:rFonts w:ascii="Shruti" w:cs="Shruti"/>
        </w:rPr>
      </w:pPr>
    </w:p>
    <w:p w14:paraId="37923484" w14:textId="77777777" w:rsidR="00926E3D" w:rsidRDefault="00926E3D">
      <w:pPr>
        <w:widowControl/>
        <w:ind w:firstLine="1440"/>
        <w:rPr>
          <w:rFonts w:ascii="Arial" w:hAnsi="Arial" w:cs="Arial"/>
          <w:sz w:val="20"/>
          <w:szCs w:val="20"/>
        </w:rPr>
      </w:pPr>
    </w:p>
    <w:p w14:paraId="7EF58DBB" w14:textId="77777777" w:rsidR="00926E3D" w:rsidRDefault="003111CC">
      <w:pPr>
        <w:framePr w:w="1260" w:h="1252" w:hRule="exact" w:wrap="auto" w:hAnchor="margin" w:x="1" w:y="782"/>
      </w:pPr>
      <w:r>
        <w:rPr>
          <w:noProof/>
        </w:rPr>
        <w:drawing>
          <wp:inline distT="0" distB="0" distL="0" distR="0" wp14:anchorId="5A22FBCE" wp14:editId="329DFC54">
            <wp:extent cx="800100" cy="800100"/>
            <wp:effectExtent l="0" t="0" r="0" b="0"/>
            <wp:docPr id="1" name="Picture 1" descr="United States Environmental Protection Agency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-716" b="-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4B40B6" w14:textId="77777777" w:rsidR="00926E3D" w:rsidRDefault="00926E3D">
      <w:pPr>
        <w:widowControl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UNITED STATES ENVIRONMENTAL PROTECTION AGENCY</w:t>
      </w:r>
    </w:p>
    <w:p w14:paraId="3AFE50AC" w14:textId="77777777" w:rsidR="00926E3D" w:rsidRDefault="00926E3D" w:rsidP="009254A1">
      <w:pPr>
        <w:widowControl/>
        <w:ind w:left="2880"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WASHINGTON, D.C.  20460</w:t>
      </w:r>
    </w:p>
    <w:p w14:paraId="4969A60F" w14:textId="77777777" w:rsidR="00926E3D" w:rsidRDefault="00926E3D">
      <w:pPr>
        <w:widowControl/>
        <w:rPr>
          <w:rFonts w:ascii="Arial" w:hAnsi="Arial" w:cs="Arial"/>
        </w:rPr>
      </w:pPr>
    </w:p>
    <w:p w14:paraId="69D182F2" w14:textId="77777777" w:rsidR="002B17FE" w:rsidRDefault="002B17FE" w:rsidP="001B5472">
      <w:pPr>
        <w:widowControl/>
        <w:rPr>
          <w:rFonts w:ascii="Arial" w:hAnsi="Arial" w:cs="Arial"/>
          <w:sz w:val="20"/>
          <w:szCs w:val="20"/>
        </w:rPr>
      </w:pPr>
    </w:p>
    <w:p w14:paraId="25996086" w14:textId="77777777" w:rsidR="002B17FE" w:rsidRDefault="002B17FE" w:rsidP="001B5472">
      <w:pPr>
        <w:widowControl/>
        <w:rPr>
          <w:rFonts w:ascii="Arial" w:hAnsi="Arial" w:cs="Arial"/>
          <w:sz w:val="20"/>
          <w:szCs w:val="20"/>
        </w:rPr>
      </w:pPr>
    </w:p>
    <w:p w14:paraId="0818A9A8" w14:textId="77777777" w:rsidR="002B17FE" w:rsidRDefault="002B17FE" w:rsidP="001B5472">
      <w:pPr>
        <w:widowControl/>
        <w:rPr>
          <w:rFonts w:ascii="Arial" w:hAnsi="Arial" w:cs="Arial"/>
          <w:sz w:val="20"/>
          <w:szCs w:val="20"/>
        </w:rPr>
      </w:pPr>
    </w:p>
    <w:p w14:paraId="3531559E" w14:textId="77777777" w:rsidR="002B17FE" w:rsidRDefault="002B17FE" w:rsidP="001B5472">
      <w:pPr>
        <w:widowControl/>
        <w:rPr>
          <w:rFonts w:ascii="Arial" w:hAnsi="Arial" w:cs="Arial"/>
          <w:sz w:val="20"/>
          <w:szCs w:val="20"/>
        </w:rPr>
      </w:pPr>
    </w:p>
    <w:p w14:paraId="176CDB31" w14:textId="77777777" w:rsidR="00926E3D" w:rsidRPr="008C46E5" w:rsidRDefault="00926E3D" w:rsidP="009254A1">
      <w:pPr>
        <w:widowControl/>
        <w:spacing w:before="240"/>
        <w:rPr>
          <w:rFonts w:asciiTheme="minorHAnsi" w:hAnsiTheme="minorHAnsi"/>
          <w:u w:val="single"/>
        </w:rPr>
      </w:pPr>
      <w:r w:rsidRPr="008C46E5">
        <w:rPr>
          <w:rFonts w:asciiTheme="minorHAnsi" w:hAnsiTheme="minorHAnsi"/>
          <w:u w:val="single"/>
        </w:rPr>
        <w:t>MEMORANDUM</w:t>
      </w:r>
    </w:p>
    <w:p w14:paraId="4621B6C0" w14:textId="77777777" w:rsidR="00926E3D" w:rsidRPr="008C46E5" w:rsidRDefault="00926E3D" w:rsidP="001B5472">
      <w:pPr>
        <w:widowControl/>
        <w:rPr>
          <w:rFonts w:asciiTheme="minorHAnsi" w:hAnsiTheme="minorHAnsi"/>
          <w:u w:val="single"/>
        </w:rPr>
      </w:pPr>
    </w:p>
    <w:p w14:paraId="166CB653" w14:textId="2286C45B" w:rsidR="008B3088" w:rsidRPr="006A3456" w:rsidRDefault="008B3088" w:rsidP="001076EE">
      <w:pPr>
        <w:widowControl/>
        <w:ind w:left="1440" w:hanging="1440"/>
        <w:rPr>
          <w:rFonts w:asciiTheme="minorHAnsi" w:hAnsiTheme="minorHAnsi"/>
        </w:rPr>
      </w:pPr>
      <w:r w:rsidRPr="008C46E5">
        <w:rPr>
          <w:rFonts w:asciiTheme="minorHAnsi" w:hAnsiTheme="minorHAnsi"/>
        </w:rPr>
        <w:t>DATE:</w:t>
      </w:r>
      <w:r w:rsidR="009254A1">
        <w:rPr>
          <w:rFonts w:asciiTheme="minorHAnsi" w:hAnsiTheme="minorHAnsi"/>
        </w:rPr>
        <w:tab/>
      </w:r>
      <w:r w:rsidR="006A3456">
        <w:rPr>
          <w:rFonts w:asciiTheme="minorHAnsi" w:hAnsiTheme="minorHAnsi"/>
        </w:rPr>
        <w:t>[</w:t>
      </w:r>
      <w:r w:rsidR="009254A1" w:rsidRPr="009254A1">
        <w:rPr>
          <w:rFonts w:asciiTheme="minorHAnsi" w:hAnsiTheme="minorHAnsi"/>
          <w:b/>
        </w:rPr>
        <w:t>Add Date</w:t>
      </w:r>
      <w:r w:rsidR="006A3456">
        <w:rPr>
          <w:rFonts w:asciiTheme="minorHAnsi" w:hAnsiTheme="minorHAnsi"/>
        </w:rPr>
        <w:t>]</w:t>
      </w:r>
    </w:p>
    <w:p w14:paraId="220979A7" w14:textId="77777777" w:rsidR="006A0E2F" w:rsidRPr="00972B67" w:rsidRDefault="006A0E2F" w:rsidP="006A0E2F">
      <w:pPr>
        <w:rPr>
          <w:rFonts w:asciiTheme="minorHAnsi" w:hAnsiTheme="minorHAnsi"/>
        </w:rPr>
      </w:pPr>
    </w:p>
    <w:p w14:paraId="608CD162" w14:textId="4E6692E1" w:rsidR="006A0E2F" w:rsidRPr="00972B67" w:rsidRDefault="00654602" w:rsidP="00654602">
      <w:pPr>
        <w:ind w:left="1440" w:hanging="1440"/>
        <w:rPr>
          <w:rFonts w:asciiTheme="minorHAnsi" w:hAnsiTheme="minorHAnsi"/>
        </w:rPr>
      </w:pPr>
      <w:r>
        <w:rPr>
          <w:rFonts w:asciiTheme="minorHAnsi" w:hAnsiTheme="minorHAnsi"/>
        </w:rPr>
        <w:t>SUBJECT:</w:t>
      </w:r>
      <w:r>
        <w:rPr>
          <w:rFonts w:asciiTheme="minorHAnsi" w:hAnsiTheme="minorHAnsi"/>
        </w:rPr>
        <w:tab/>
        <w:t>Registering a new dot gov domain/web</w:t>
      </w:r>
      <w:r w:rsidR="006A0E2F" w:rsidRPr="00972B67">
        <w:rPr>
          <w:rFonts w:asciiTheme="minorHAnsi" w:hAnsiTheme="minorHAnsi"/>
        </w:rPr>
        <w:t>site associated with [</w:t>
      </w:r>
      <w:r w:rsidR="006A3456" w:rsidRPr="002F095D">
        <w:rPr>
          <w:rFonts w:asciiTheme="minorHAnsi" w:hAnsiTheme="minorHAnsi"/>
          <w:b/>
        </w:rPr>
        <w:t>Name of Partnership, Program</w:t>
      </w:r>
      <w:r w:rsidR="006A0E2F" w:rsidRPr="00972B67">
        <w:rPr>
          <w:rFonts w:asciiTheme="minorHAnsi" w:hAnsiTheme="minorHAnsi"/>
        </w:rPr>
        <w:t>]</w:t>
      </w:r>
    </w:p>
    <w:p w14:paraId="15499504" w14:textId="77777777" w:rsidR="006A0E2F" w:rsidRPr="00972B67" w:rsidRDefault="006A0E2F" w:rsidP="006A0E2F">
      <w:pPr>
        <w:rPr>
          <w:rFonts w:asciiTheme="minorHAnsi" w:hAnsiTheme="minorHAnsi"/>
        </w:rPr>
      </w:pPr>
    </w:p>
    <w:p w14:paraId="269B3BC2" w14:textId="77777777" w:rsidR="00E60FA9" w:rsidRDefault="006A0E2F" w:rsidP="006A0E2F">
      <w:pPr>
        <w:ind w:left="1440" w:hanging="1440"/>
        <w:rPr>
          <w:rFonts w:asciiTheme="minorHAnsi" w:hAnsiTheme="minorHAnsi"/>
        </w:rPr>
      </w:pPr>
      <w:r w:rsidRPr="00972B67">
        <w:rPr>
          <w:rFonts w:asciiTheme="minorHAnsi" w:hAnsiTheme="minorHAnsi"/>
        </w:rPr>
        <w:t>FROM:</w:t>
      </w:r>
      <w:r w:rsidRPr="00972B67">
        <w:rPr>
          <w:rFonts w:asciiTheme="minorHAnsi" w:hAnsiTheme="minorHAnsi"/>
        </w:rPr>
        <w:tab/>
        <w:t>[</w:t>
      </w:r>
      <w:r w:rsidRPr="006A3456">
        <w:rPr>
          <w:rFonts w:asciiTheme="minorHAnsi" w:hAnsiTheme="minorHAnsi"/>
          <w:b/>
        </w:rPr>
        <w:t>Name, Title</w:t>
      </w:r>
      <w:r w:rsidRPr="00972B67">
        <w:rPr>
          <w:rFonts w:asciiTheme="minorHAnsi" w:hAnsiTheme="minorHAnsi"/>
        </w:rPr>
        <w:t xml:space="preserve">] </w:t>
      </w:r>
    </w:p>
    <w:p w14:paraId="716D73CB" w14:textId="77777777" w:rsidR="00E60FA9" w:rsidRDefault="00E60FA9" w:rsidP="00E60FA9">
      <w:pPr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>[</w:t>
      </w:r>
      <w:r w:rsidRPr="006A3456">
        <w:rPr>
          <w:rFonts w:asciiTheme="minorHAnsi" w:hAnsiTheme="minorHAnsi"/>
          <w:b/>
        </w:rPr>
        <w:t>Program/Regional Office</w:t>
      </w:r>
      <w:r>
        <w:rPr>
          <w:rFonts w:asciiTheme="minorHAnsi" w:hAnsiTheme="minorHAnsi"/>
        </w:rPr>
        <w:t>]</w:t>
      </w:r>
    </w:p>
    <w:p w14:paraId="42E669F5" w14:textId="632B87E1" w:rsidR="006A0E2F" w:rsidRDefault="00E60FA9" w:rsidP="00E60FA9">
      <w:pPr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</w:t>
      </w:r>
      <w:r>
        <w:rPr>
          <w:rFonts w:asciiTheme="minorHAnsi" w:hAnsiTheme="minorHAnsi"/>
        </w:rPr>
        <w:br/>
        <w:t>[</w:t>
      </w:r>
      <w:r w:rsidRPr="00E60FA9">
        <w:rPr>
          <w:rFonts w:asciiTheme="minorHAnsi" w:hAnsiTheme="minorHAnsi"/>
          <w:b/>
          <w:bCs/>
        </w:rPr>
        <w:t xml:space="preserve">signature of </w:t>
      </w:r>
      <w:r w:rsidR="006A0E2F" w:rsidRPr="00E60FA9">
        <w:rPr>
          <w:rFonts w:asciiTheme="minorHAnsi" w:hAnsiTheme="minorHAnsi"/>
          <w:b/>
          <w:bCs/>
        </w:rPr>
        <w:t>S</w:t>
      </w:r>
      <w:r w:rsidR="00F42F9A" w:rsidRPr="00E60FA9">
        <w:rPr>
          <w:rFonts w:asciiTheme="minorHAnsi" w:hAnsiTheme="minorHAnsi"/>
          <w:b/>
          <w:bCs/>
        </w:rPr>
        <w:t>enior Information Official (S</w:t>
      </w:r>
      <w:r w:rsidR="006A0E2F" w:rsidRPr="00E60FA9">
        <w:rPr>
          <w:rFonts w:asciiTheme="minorHAnsi" w:hAnsiTheme="minorHAnsi"/>
          <w:b/>
          <w:bCs/>
        </w:rPr>
        <w:t>IO</w:t>
      </w:r>
      <w:r w:rsidR="00F42F9A" w:rsidRPr="00E60FA9">
        <w:rPr>
          <w:rFonts w:asciiTheme="minorHAnsi" w:hAnsiTheme="minorHAnsi"/>
          <w:b/>
          <w:bCs/>
        </w:rPr>
        <w:t>)</w:t>
      </w:r>
      <w:r w:rsidR="006A0E2F" w:rsidRPr="00E60FA9">
        <w:rPr>
          <w:rFonts w:asciiTheme="minorHAnsi" w:hAnsiTheme="minorHAnsi"/>
          <w:b/>
          <w:bCs/>
        </w:rPr>
        <w:t xml:space="preserve">; </w:t>
      </w:r>
      <w:r>
        <w:rPr>
          <w:rFonts w:asciiTheme="minorHAnsi" w:hAnsiTheme="minorHAnsi"/>
          <w:b/>
          <w:bCs/>
        </w:rPr>
        <w:t>For</w:t>
      </w:r>
      <w:r w:rsidR="006A0E2F" w:rsidRPr="00E60FA9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 xml:space="preserve">Office of </w:t>
      </w:r>
      <w:r w:rsidR="005878B9">
        <w:rPr>
          <w:rFonts w:asciiTheme="minorHAnsi" w:hAnsiTheme="minorHAnsi"/>
          <w:b/>
          <w:bCs/>
        </w:rPr>
        <w:t xml:space="preserve">Finance and Administration </w:t>
      </w:r>
      <w:r>
        <w:rPr>
          <w:rFonts w:asciiTheme="minorHAnsi" w:hAnsiTheme="minorHAnsi"/>
          <w:b/>
          <w:bCs/>
        </w:rPr>
        <w:t>the Office Director may sign</w:t>
      </w:r>
      <w:r>
        <w:rPr>
          <w:rFonts w:asciiTheme="minorHAnsi" w:hAnsiTheme="minorHAnsi"/>
        </w:rPr>
        <w:t>]</w:t>
      </w:r>
    </w:p>
    <w:p w14:paraId="45AADAF9" w14:textId="469F64C3" w:rsidR="00E60FA9" w:rsidRDefault="00E60FA9" w:rsidP="00E60FA9">
      <w:pPr>
        <w:ind w:left="1440"/>
        <w:rPr>
          <w:rFonts w:asciiTheme="minorHAnsi" w:hAnsiTheme="minorHAnsi"/>
        </w:rPr>
      </w:pPr>
    </w:p>
    <w:p w14:paraId="75E0DE30" w14:textId="77777777" w:rsidR="00E60FA9" w:rsidRDefault="00E60FA9" w:rsidP="00E60FA9">
      <w:pPr>
        <w:ind w:left="720"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______________________________ </w:t>
      </w:r>
    </w:p>
    <w:p w14:paraId="4EB8D025" w14:textId="77777777" w:rsidR="00E60FA9" w:rsidRPr="00972B67" w:rsidRDefault="00E60FA9" w:rsidP="00E60FA9">
      <w:pPr>
        <w:ind w:left="720" w:firstLine="720"/>
        <w:rPr>
          <w:rFonts w:asciiTheme="minorHAnsi" w:hAnsiTheme="minorHAnsi"/>
        </w:rPr>
      </w:pPr>
      <w:r>
        <w:rPr>
          <w:rFonts w:asciiTheme="minorHAnsi" w:hAnsiTheme="minorHAnsi"/>
        </w:rPr>
        <w:t>[</w:t>
      </w:r>
      <w:r w:rsidRPr="000721A0">
        <w:rPr>
          <w:rFonts w:asciiTheme="minorHAnsi" w:hAnsiTheme="minorHAnsi"/>
          <w:b/>
          <w:bCs/>
        </w:rPr>
        <w:t>S</w:t>
      </w:r>
      <w:r w:rsidRPr="00BD570B">
        <w:rPr>
          <w:rFonts w:asciiTheme="minorHAnsi" w:hAnsiTheme="minorHAnsi"/>
          <w:b/>
          <w:bCs/>
        </w:rPr>
        <w:t>ignature of Web Council Member</w:t>
      </w:r>
      <w:r>
        <w:rPr>
          <w:rFonts w:asciiTheme="minorHAnsi" w:hAnsiTheme="minorHAnsi"/>
        </w:rPr>
        <w:t>]</w:t>
      </w:r>
    </w:p>
    <w:p w14:paraId="51E7A689" w14:textId="70FEBC8E" w:rsidR="006A0E2F" w:rsidRPr="00972B67" w:rsidRDefault="006A0E2F" w:rsidP="006A0E2F">
      <w:pPr>
        <w:rPr>
          <w:rFonts w:asciiTheme="minorHAnsi" w:hAnsiTheme="minorHAnsi"/>
        </w:rPr>
      </w:pPr>
    </w:p>
    <w:p w14:paraId="2E02A84D" w14:textId="12AA6832" w:rsidR="006A0E2F" w:rsidRDefault="006A0E2F" w:rsidP="00E60FA9">
      <w:pPr>
        <w:ind w:left="1440" w:hanging="1440"/>
        <w:rPr>
          <w:rFonts w:asciiTheme="minorHAnsi" w:hAnsiTheme="minorHAnsi"/>
        </w:rPr>
      </w:pPr>
      <w:r w:rsidRPr="00972B67">
        <w:rPr>
          <w:rFonts w:asciiTheme="minorHAnsi" w:hAnsiTheme="minorHAnsi"/>
        </w:rPr>
        <w:t xml:space="preserve">THROUGH: </w:t>
      </w:r>
      <w:r w:rsidRPr="00972B67">
        <w:rPr>
          <w:rFonts w:asciiTheme="minorHAnsi" w:hAnsiTheme="minorHAnsi"/>
        </w:rPr>
        <w:tab/>
      </w:r>
      <w:r w:rsidR="007A0179" w:rsidRPr="005F478B">
        <w:rPr>
          <w:rFonts w:asciiTheme="minorHAnsi" w:hAnsiTheme="minorHAnsi" w:cstheme="minorHAnsi"/>
        </w:rPr>
        <w:t xml:space="preserve">Steve Brosseau, </w:t>
      </w:r>
      <w:r w:rsidR="005878B9" w:rsidRPr="005F478B">
        <w:rPr>
          <w:rFonts w:asciiTheme="minorHAnsi" w:hAnsiTheme="minorHAnsi" w:cstheme="minorHAnsi"/>
        </w:rPr>
        <w:t xml:space="preserve">Branch Chief, </w:t>
      </w:r>
      <w:r w:rsidR="005878B9">
        <w:rPr>
          <w:rFonts w:asciiTheme="minorHAnsi" w:hAnsiTheme="minorHAnsi" w:cstheme="minorHAnsi"/>
        </w:rPr>
        <w:t>Management and Operations Branch</w:t>
      </w:r>
      <w:r w:rsidR="007A0179" w:rsidRPr="005F478B">
        <w:rPr>
          <w:rFonts w:asciiTheme="minorHAnsi" w:hAnsiTheme="minorHAnsi" w:cstheme="minorHAnsi"/>
        </w:rPr>
        <w:t>, and EPA National Web Infrastructure Manager</w:t>
      </w:r>
      <w:r w:rsidR="005878B9">
        <w:rPr>
          <w:rFonts w:asciiTheme="minorHAnsi" w:hAnsiTheme="minorHAnsi" w:cstheme="minorHAnsi"/>
        </w:rPr>
        <w:t>, Office of Finance and Administration</w:t>
      </w:r>
    </w:p>
    <w:p w14:paraId="5BDE62A1" w14:textId="77777777" w:rsidR="00E60FA9" w:rsidRPr="00972B67" w:rsidRDefault="00E60FA9" w:rsidP="00E60FA9">
      <w:pPr>
        <w:ind w:left="1440" w:hanging="1440"/>
        <w:rPr>
          <w:rFonts w:asciiTheme="minorHAnsi" w:hAnsiTheme="minorHAnsi"/>
        </w:rPr>
      </w:pPr>
    </w:p>
    <w:p w14:paraId="36FF5C4D" w14:textId="7D13CB0B" w:rsidR="00E2600F" w:rsidRPr="00972B67" w:rsidRDefault="006A0E2F" w:rsidP="00E2600F">
      <w:pPr>
        <w:rPr>
          <w:rFonts w:asciiTheme="minorHAnsi" w:hAnsiTheme="minorHAnsi"/>
        </w:rPr>
      </w:pPr>
      <w:r w:rsidRPr="00972B67">
        <w:rPr>
          <w:rFonts w:asciiTheme="minorHAnsi" w:hAnsiTheme="minorHAnsi"/>
        </w:rPr>
        <w:t xml:space="preserve">TO: </w:t>
      </w:r>
      <w:r w:rsidRPr="00972B67">
        <w:rPr>
          <w:rFonts w:asciiTheme="minorHAnsi" w:hAnsiTheme="minorHAnsi"/>
        </w:rPr>
        <w:tab/>
      </w:r>
      <w:r w:rsidRPr="00972B67">
        <w:rPr>
          <w:rFonts w:asciiTheme="minorHAnsi" w:hAnsiTheme="minorHAnsi"/>
        </w:rPr>
        <w:tab/>
      </w:r>
      <w:r w:rsidR="005878B9">
        <w:rPr>
          <w:rFonts w:asciiTheme="minorHAnsi" w:hAnsiTheme="minorHAnsi"/>
        </w:rPr>
        <w:t>Carter Farmer</w:t>
      </w:r>
      <w:r>
        <w:rPr>
          <w:rFonts w:asciiTheme="minorHAnsi" w:hAnsiTheme="minorHAnsi"/>
        </w:rPr>
        <w:t>,</w:t>
      </w:r>
      <w:r w:rsidRPr="00972B67">
        <w:rPr>
          <w:rFonts w:asciiTheme="minorHAnsi" w:hAnsiTheme="minorHAnsi"/>
        </w:rPr>
        <w:t xml:space="preserve"> Chief Information Officer</w:t>
      </w:r>
    </w:p>
    <w:p w14:paraId="7D84D700" w14:textId="7C022E92" w:rsidR="006A0E2F" w:rsidRPr="00972B67" w:rsidRDefault="005878B9" w:rsidP="00E2600F">
      <w:pPr>
        <w:ind w:left="720" w:firstLine="720"/>
        <w:rPr>
          <w:rFonts w:asciiTheme="minorHAnsi" w:hAnsiTheme="minorHAnsi"/>
        </w:rPr>
      </w:pPr>
      <w:r>
        <w:rPr>
          <w:rFonts w:asciiTheme="minorHAnsi" w:hAnsiTheme="minorHAnsi"/>
        </w:rPr>
        <w:t>Office of the Chief Information Officer (OCIO)</w:t>
      </w:r>
    </w:p>
    <w:p w14:paraId="6C3923D1" w14:textId="77777777" w:rsidR="006A0E2F" w:rsidRPr="00972B67" w:rsidRDefault="006A0E2F" w:rsidP="006A0E2F">
      <w:pPr>
        <w:rPr>
          <w:rFonts w:asciiTheme="minorHAnsi" w:hAnsiTheme="minorHAnsi"/>
          <w:sz w:val="23"/>
          <w:szCs w:val="23"/>
        </w:rPr>
      </w:pPr>
    </w:p>
    <w:p w14:paraId="671FFCD6" w14:textId="715A7DB7" w:rsidR="006A0E2F" w:rsidRPr="006A3456" w:rsidRDefault="006A0E2F" w:rsidP="006A0E2F">
      <w:pPr>
        <w:rPr>
          <w:rFonts w:asciiTheme="minorHAnsi" w:hAnsiTheme="minorHAnsi"/>
        </w:rPr>
      </w:pPr>
      <w:r w:rsidRPr="00972B67">
        <w:rPr>
          <w:rFonts w:asciiTheme="minorHAnsi" w:hAnsiTheme="minorHAnsi"/>
        </w:rPr>
        <w:t xml:space="preserve">This is a request for permission to register </w:t>
      </w:r>
      <w:r w:rsidR="006A3456">
        <w:rPr>
          <w:rFonts w:asciiTheme="minorHAnsi" w:hAnsiTheme="minorHAnsi"/>
        </w:rPr>
        <w:t>[</w:t>
      </w:r>
      <w:r w:rsidR="006A3456">
        <w:rPr>
          <w:rFonts w:asciiTheme="minorHAnsi" w:hAnsiTheme="minorHAnsi"/>
          <w:b/>
        </w:rPr>
        <w:t>name of URL</w:t>
      </w:r>
      <w:r w:rsidR="006A3456">
        <w:rPr>
          <w:rFonts w:asciiTheme="minorHAnsi" w:hAnsiTheme="minorHAnsi"/>
          <w:sz w:val="26"/>
        </w:rPr>
        <w:t>]</w:t>
      </w:r>
      <w:r w:rsidRPr="00972B67">
        <w:rPr>
          <w:rFonts w:asciiTheme="minorHAnsi" w:hAnsiTheme="minorHAnsi"/>
        </w:rPr>
        <w:t xml:space="preserve"> with the .Gov Domain Name Registration Service to support the release of </w:t>
      </w:r>
      <w:r w:rsidR="006A3456">
        <w:rPr>
          <w:rFonts w:asciiTheme="minorHAnsi" w:hAnsiTheme="minorHAnsi"/>
        </w:rPr>
        <w:t>[</w:t>
      </w:r>
      <w:r w:rsidR="006A3456" w:rsidRPr="006A3456">
        <w:rPr>
          <w:rFonts w:asciiTheme="minorHAnsi" w:hAnsiTheme="minorHAnsi"/>
          <w:b/>
        </w:rPr>
        <w:t>name of</w:t>
      </w:r>
      <w:r w:rsidRPr="006A3456">
        <w:rPr>
          <w:rFonts w:asciiTheme="minorHAnsi" w:hAnsiTheme="minorHAnsi"/>
          <w:b/>
        </w:rPr>
        <w:t xml:space="preserve"> partnership, program, etc.</w:t>
      </w:r>
      <w:r w:rsidR="006A3456">
        <w:rPr>
          <w:rFonts w:asciiTheme="minorHAnsi" w:hAnsiTheme="minorHAnsi"/>
        </w:rPr>
        <w:t>]</w:t>
      </w:r>
      <w:r w:rsidRPr="00972B67">
        <w:rPr>
          <w:rFonts w:asciiTheme="minorHAnsi" w:hAnsiTheme="minorHAnsi"/>
        </w:rPr>
        <w:t>.  The partnership includes [</w:t>
      </w:r>
      <w:r w:rsidRPr="006A3456">
        <w:rPr>
          <w:rFonts w:asciiTheme="minorHAnsi" w:hAnsiTheme="minorHAnsi"/>
          <w:b/>
        </w:rPr>
        <w:t>partners with names spelled out</w:t>
      </w:r>
      <w:r w:rsidRPr="00972B67">
        <w:rPr>
          <w:rFonts w:asciiTheme="minorHAnsi" w:hAnsiTheme="minorHAnsi"/>
        </w:rPr>
        <w:t xml:space="preserve">].  The new web site will provide </w:t>
      </w:r>
      <w:r w:rsidR="006A3456">
        <w:rPr>
          <w:rFonts w:asciiTheme="minorHAnsi" w:hAnsiTheme="minorHAnsi"/>
        </w:rPr>
        <w:t>[</w:t>
      </w:r>
      <w:r w:rsidRPr="006A3456">
        <w:rPr>
          <w:rFonts w:asciiTheme="minorHAnsi" w:hAnsiTheme="minorHAnsi"/>
          <w:b/>
        </w:rPr>
        <w:t>describe the site and purpose</w:t>
      </w:r>
      <w:r w:rsidR="006A3456">
        <w:rPr>
          <w:rFonts w:asciiTheme="minorHAnsi" w:hAnsiTheme="minorHAnsi"/>
          <w:sz w:val="26"/>
        </w:rPr>
        <w:t>]</w:t>
      </w:r>
      <w:r w:rsidR="006A3456">
        <w:rPr>
          <w:rFonts w:asciiTheme="minorHAnsi" w:hAnsiTheme="minorHAnsi"/>
        </w:rPr>
        <w:t xml:space="preserve">. </w:t>
      </w:r>
      <w:r w:rsidRPr="00972B67">
        <w:rPr>
          <w:rFonts w:asciiTheme="minorHAnsi" w:hAnsiTheme="minorHAnsi"/>
        </w:rPr>
        <w:t>EPA and the partnership Agencies named above will collaborate on the development and management of the site.  EPA will be responsible for hosting the site.</w:t>
      </w:r>
      <w:r w:rsidR="006A3456">
        <w:rPr>
          <w:rFonts w:asciiTheme="minorHAnsi" w:hAnsiTheme="minorHAnsi"/>
        </w:rPr>
        <w:t xml:space="preserve"> </w:t>
      </w:r>
      <w:r w:rsidR="006A3456">
        <w:rPr>
          <w:rFonts w:asciiTheme="minorHAnsi" w:hAnsiTheme="minorHAnsi"/>
          <w:sz w:val="22"/>
        </w:rPr>
        <w:t>[</w:t>
      </w:r>
      <w:r w:rsidR="006A3456" w:rsidRPr="006A3456">
        <w:rPr>
          <w:rFonts w:asciiTheme="minorHAnsi" w:hAnsiTheme="minorHAnsi"/>
          <w:b/>
        </w:rPr>
        <w:t>References to partnerships can be removed if there are no partnerships</w:t>
      </w:r>
      <w:r w:rsidR="006A3456">
        <w:rPr>
          <w:rFonts w:asciiTheme="minorHAnsi" w:hAnsiTheme="minorHAnsi"/>
        </w:rPr>
        <w:t>]</w:t>
      </w:r>
    </w:p>
    <w:p w14:paraId="51339DF2" w14:textId="77777777" w:rsidR="006A0E2F" w:rsidRPr="00972B67" w:rsidRDefault="006A0E2F" w:rsidP="006A0E2F">
      <w:pPr>
        <w:rPr>
          <w:rFonts w:asciiTheme="minorHAnsi" w:hAnsiTheme="minorHAnsi"/>
        </w:rPr>
      </w:pPr>
    </w:p>
    <w:p w14:paraId="7A6B79D0" w14:textId="77777777" w:rsidR="007A0179" w:rsidRDefault="00673E7D" w:rsidP="007A0179">
      <w:pPr>
        <w:rPr>
          <w:rFonts w:asciiTheme="minorHAnsi" w:hAnsiTheme="minorHAnsi"/>
        </w:rPr>
      </w:pPr>
      <w:r w:rsidRPr="00B859D2">
        <w:rPr>
          <w:rFonts w:asciiTheme="minorHAnsi" w:hAnsiTheme="minorHAnsi"/>
        </w:rPr>
        <w:t xml:space="preserve">As the </w:t>
      </w:r>
      <w:r w:rsidR="00A41D97">
        <w:rPr>
          <w:rFonts w:asciiTheme="minorHAnsi" w:hAnsiTheme="minorHAnsi"/>
        </w:rPr>
        <w:t>Senior Information Official</w:t>
      </w:r>
      <w:r w:rsidRPr="00B859D2">
        <w:rPr>
          <w:rFonts w:asciiTheme="minorHAnsi" w:hAnsiTheme="minorHAnsi"/>
        </w:rPr>
        <w:t xml:space="preserve"> of [</w:t>
      </w:r>
      <w:r w:rsidRPr="00B859D2">
        <w:rPr>
          <w:rFonts w:asciiTheme="minorHAnsi" w:hAnsiTheme="minorHAnsi"/>
          <w:b/>
          <w:i/>
        </w:rPr>
        <w:t>Office</w:t>
      </w:r>
      <w:r w:rsidR="00D57619" w:rsidRPr="00B859D2">
        <w:rPr>
          <w:rFonts w:asciiTheme="minorHAnsi" w:hAnsiTheme="minorHAnsi"/>
          <w:b/>
          <w:i/>
        </w:rPr>
        <w:t>/</w:t>
      </w:r>
      <w:r w:rsidRPr="00B859D2">
        <w:rPr>
          <w:rFonts w:asciiTheme="minorHAnsi" w:hAnsiTheme="minorHAnsi"/>
          <w:b/>
          <w:i/>
        </w:rPr>
        <w:t>Region</w:t>
      </w:r>
      <w:r w:rsidRPr="00B859D2">
        <w:rPr>
          <w:rFonts w:asciiTheme="minorHAnsi" w:hAnsiTheme="minorHAnsi"/>
        </w:rPr>
        <w:t xml:space="preserve">], I </w:t>
      </w:r>
      <w:r w:rsidR="00D57619" w:rsidRPr="00B859D2">
        <w:rPr>
          <w:rFonts w:asciiTheme="minorHAnsi" w:hAnsiTheme="minorHAnsi"/>
        </w:rPr>
        <w:t>certify that t</w:t>
      </w:r>
      <w:r w:rsidRPr="00B859D2">
        <w:rPr>
          <w:rFonts w:asciiTheme="minorHAnsi" w:hAnsiTheme="minorHAnsi" w:cs="Arial"/>
        </w:rPr>
        <w:t>he use of this domain is consistent with EPA’s Web Governance and Management Policy and associated procedures.</w:t>
      </w:r>
      <w:r w:rsidR="006A7F60">
        <w:rPr>
          <w:rFonts w:asciiTheme="minorHAnsi" w:hAnsiTheme="minorHAnsi" w:cs="Arial"/>
        </w:rPr>
        <w:t xml:space="preserve"> </w:t>
      </w:r>
      <w:r w:rsidR="006A7F60" w:rsidRPr="00B859D2">
        <w:rPr>
          <w:rFonts w:asciiTheme="minorHAnsi" w:hAnsiTheme="minorHAnsi" w:cs="Arial"/>
        </w:rPr>
        <w:t>In addition, the content of the website conforms to the Feder</w:t>
      </w:r>
      <w:r w:rsidR="006A7F60">
        <w:rPr>
          <w:rFonts w:asciiTheme="minorHAnsi" w:hAnsiTheme="minorHAnsi" w:cs="Arial"/>
        </w:rPr>
        <w:t xml:space="preserve">al Government content policies and </w:t>
      </w:r>
      <w:r w:rsidR="006A7F60">
        <w:rPr>
          <w:rFonts w:asciiTheme="minorHAnsi" w:hAnsiTheme="minorHAnsi"/>
        </w:rPr>
        <w:t xml:space="preserve">applicable </w:t>
      </w:r>
      <w:r w:rsidR="006A7F60" w:rsidRPr="00B859D2">
        <w:rPr>
          <w:rFonts w:asciiTheme="minorHAnsi" w:hAnsiTheme="minorHAnsi"/>
        </w:rPr>
        <w:t xml:space="preserve">requirements outlined </w:t>
      </w:r>
      <w:r w:rsidR="007A0179" w:rsidRPr="00B859D2">
        <w:rPr>
          <w:rFonts w:asciiTheme="minorHAnsi" w:hAnsiTheme="minorHAnsi"/>
        </w:rPr>
        <w:t>by the Office of Management and Budget in Memorandums</w:t>
      </w:r>
      <w:r w:rsidR="007A0179">
        <w:rPr>
          <w:rFonts w:asciiTheme="minorHAnsi" w:hAnsiTheme="minorHAnsi"/>
        </w:rPr>
        <w:t xml:space="preserve"> </w:t>
      </w:r>
      <w:hyperlink r:id="rId9" w:history="1">
        <w:r w:rsidR="007A0179" w:rsidRPr="006C347B">
          <w:rPr>
            <w:rStyle w:val="Hyperlink"/>
            <w:rFonts w:asciiTheme="minorHAnsi" w:hAnsiTheme="minorHAnsi"/>
          </w:rPr>
          <w:t>M-23-22</w:t>
        </w:r>
      </w:hyperlink>
      <w:r w:rsidR="007A0179">
        <w:rPr>
          <w:rFonts w:asciiTheme="minorHAnsi" w:hAnsiTheme="minorHAnsi"/>
        </w:rPr>
        <w:t xml:space="preserve"> ”Delivering a Digital-First Public Experience” </w:t>
      </w:r>
      <w:r w:rsidR="007A0179" w:rsidRPr="00B859D2">
        <w:rPr>
          <w:rFonts w:asciiTheme="minorHAnsi" w:hAnsiTheme="minorHAnsi"/>
        </w:rPr>
        <w:t xml:space="preserve">and </w:t>
      </w:r>
      <w:hyperlink r:id="rId10" w:history="1">
        <w:r w:rsidR="007A0179" w:rsidRPr="00557B2A">
          <w:rPr>
            <w:rStyle w:val="Hyperlink"/>
            <w:rFonts w:asciiTheme="minorHAnsi" w:hAnsiTheme="minorHAnsi"/>
          </w:rPr>
          <w:t>OMB M-15-13</w:t>
        </w:r>
      </w:hyperlink>
      <w:r w:rsidR="007A0179" w:rsidRPr="00B859D2">
        <w:rPr>
          <w:rFonts w:asciiTheme="minorHAnsi" w:hAnsiTheme="minorHAnsi"/>
        </w:rPr>
        <w:t>, “Policy to Require Secure Connections across Federal Websites</w:t>
      </w:r>
      <w:r w:rsidR="007A0179">
        <w:rPr>
          <w:rFonts w:asciiTheme="minorHAnsi" w:hAnsiTheme="minorHAnsi"/>
        </w:rPr>
        <w:t xml:space="preserve"> and Web Services,” </w:t>
      </w:r>
      <w:hyperlink r:id="rId11" w:history="1">
        <w:r w:rsidR="007A0179" w:rsidRPr="00E32095">
          <w:rPr>
            <w:rStyle w:val="Hyperlink"/>
            <w:rFonts w:asciiTheme="minorHAnsi" w:hAnsiTheme="minorHAnsi"/>
          </w:rPr>
          <w:t>DHS BOD</w:t>
        </w:r>
        <w:r w:rsidR="007A0179">
          <w:rPr>
            <w:rStyle w:val="Hyperlink"/>
            <w:rFonts w:asciiTheme="minorHAnsi" w:hAnsiTheme="minorHAnsi"/>
          </w:rPr>
          <w:t>-</w:t>
        </w:r>
        <w:r w:rsidR="007A0179" w:rsidRPr="00E32095">
          <w:rPr>
            <w:rStyle w:val="Hyperlink"/>
            <w:rFonts w:asciiTheme="minorHAnsi" w:hAnsiTheme="minorHAnsi"/>
          </w:rPr>
          <w:t>18-01</w:t>
        </w:r>
      </w:hyperlink>
      <w:r w:rsidR="007A0179">
        <w:rPr>
          <w:rFonts w:asciiTheme="minorHAnsi" w:hAnsiTheme="minorHAnsi"/>
        </w:rPr>
        <w:t xml:space="preserve">, </w:t>
      </w:r>
      <w:hyperlink r:id="rId12" w:history="1">
        <w:r w:rsidR="007A0179" w:rsidRPr="004D6985">
          <w:rPr>
            <w:rStyle w:val="Hyperlink"/>
            <w:rFonts w:asciiTheme="minorHAnsi" w:hAnsiTheme="minorHAnsi"/>
          </w:rPr>
          <w:t>H.R. 5759 – 21</w:t>
        </w:r>
        <w:r w:rsidR="007A0179" w:rsidRPr="004D6985">
          <w:rPr>
            <w:rStyle w:val="Hyperlink"/>
            <w:rFonts w:asciiTheme="minorHAnsi" w:hAnsiTheme="minorHAnsi"/>
            <w:vertAlign w:val="superscript"/>
          </w:rPr>
          <w:t>st</w:t>
        </w:r>
        <w:r w:rsidR="007A0179" w:rsidRPr="004D6985">
          <w:rPr>
            <w:rStyle w:val="Hyperlink"/>
            <w:rFonts w:asciiTheme="minorHAnsi" w:hAnsiTheme="minorHAnsi"/>
          </w:rPr>
          <w:t xml:space="preserve"> Century Integrated Digital Experience Act</w:t>
        </w:r>
      </w:hyperlink>
      <w:r w:rsidR="007A0179">
        <w:rPr>
          <w:rFonts w:asciiTheme="minorHAnsi" w:hAnsiTheme="minorHAnsi"/>
        </w:rPr>
        <w:t xml:space="preserve">, and </w:t>
      </w:r>
      <w:hyperlink r:id="rId13" w:history="1">
        <w:r w:rsidR="007A0179" w:rsidRPr="004D6985">
          <w:rPr>
            <w:rStyle w:val="Hyperlink"/>
            <w:rFonts w:asciiTheme="minorHAnsi" w:hAnsiTheme="minorHAnsi"/>
          </w:rPr>
          <w:t>U.S. Web Design System</w:t>
        </w:r>
      </w:hyperlink>
      <w:r w:rsidR="007A0179">
        <w:rPr>
          <w:rFonts w:asciiTheme="minorHAnsi" w:hAnsiTheme="minorHAnsi"/>
        </w:rPr>
        <w:t xml:space="preserve">. In addition, I certify that this site complies with EPA’s </w:t>
      </w:r>
      <w:r w:rsidR="007A0179" w:rsidRPr="000B463F">
        <w:rPr>
          <w:rFonts w:asciiTheme="minorHAnsi" w:hAnsiTheme="minorHAnsi"/>
        </w:rPr>
        <w:t>Procedure: Ensuring EPA Public Content in the EPA Web Environment</w:t>
      </w:r>
      <w:r w:rsidR="007A0179">
        <w:rPr>
          <w:rFonts w:asciiTheme="minorHAnsi" w:hAnsiTheme="minorHAnsi"/>
        </w:rPr>
        <w:t>.</w:t>
      </w:r>
    </w:p>
    <w:p w14:paraId="082D117C" w14:textId="77777777" w:rsidR="007A0179" w:rsidRDefault="007A0179" w:rsidP="007A0179">
      <w:pPr>
        <w:rPr>
          <w:rFonts w:asciiTheme="minorHAnsi" w:hAnsiTheme="minorHAnsi"/>
        </w:rPr>
      </w:pPr>
    </w:p>
    <w:p w14:paraId="0C42CB88" w14:textId="44046B55" w:rsidR="003319F6" w:rsidRDefault="003319F6" w:rsidP="003319F6">
      <w:pPr>
        <w:rPr>
          <w:rFonts w:asciiTheme="minorHAnsi" w:hAnsiTheme="minorHAnsi"/>
        </w:rPr>
      </w:pPr>
    </w:p>
    <w:p w14:paraId="4C2A356C" w14:textId="77777777" w:rsidR="006A3456" w:rsidRDefault="006A3456" w:rsidP="003319F6">
      <w:pPr>
        <w:rPr>
          <w:rFonts w:asciiTheme="minorHAnsi" w:hAnsiTheme="minorHAnsi"/>
        </w:rPr>
      </w:pPr>
    </w:p>
    <w:p w14:paraId="0A5052EB" w14:textId="0A9A7664" w:rsidR="006A3456" w:rsidRDefault="006A3456" w:rsidP="003319F6">
      <w:pPr>
        <w:rPr>
          <w:rFonts w:asciiTheme="minorHAnsi" w:hAnsiTheme="minorHAnsi"/>
        </w:rPr>
      </w:pPr>
      <w:r w:rsidRPr="00972B67">
        <w:rPr>
          <w:rFonts w:asciiTheme="minorHAnsi" w:hAnsiTheme="minorHAnsi"/>
        </w:rPr>
        <w:t xml:space="preserve">By signing this request, I acknowledge responsibility for the confidentiality, integrity, and availability of EPA information stored on this site.  The </w:t>
      </w:r>
      <w:r>
        <w:rPr>
          <w:rFonts w:asciiTheme="minorHAnsi" w:hAnsiTheme="minorHAnsi"/>
        </w:rPr>
        <w:t>[</w:t>
      </w:r>
      <w:r w:rsidRPr="006A3456">
        <w:rPr>
          <w:rFonts w:asciiTheme="minorHAnsi" w:hAnsiTheme="minorHAnsi"/>
          <w:b/>
        </w:rPr>
        <w:t>EPA Team</w:t>
      </w:r>
      <w:r>
        <w:rPr>
          <w:rFonts w:asciiTheme="minorHAnsi" w:hAnsiTheme="minorHAnsi"/>
        </w:rPr>
        <w:t>]</w:t>
      </w:r>
      <w:r w:rsidRPr="00972B67">
        <w:rPr>
          <w:rFonts w:asciiTheme="minorHAnsi" w:hAnsiTheme="minorHAnsi"/>
        </w:rPr>
        <w:t xml:space="preserve"> will follow EPA accessibility, records management and archiving requirements, and understand that technical support and statistics for external sites are the responsibility of the external hosting organization.</w:t>
      </w:r>
    </w:p>
    <w:p w14:paraId="1ACAB1E0" w14:textId="77777777" w:rsidR="009254A1" w:rsidRDefault="009254A1" w:rsidP="003319F6">
      <w:pPr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Waiver Request Information"/>
      </w:tblPr>
      <w:tblGrid>
        <w:gridCol w:w="9350"/>
      </w:tblGrid>
      <w:tr w:rsidR="009254A1" w14:paraId="3E3B7431" w14:textId="77777777" w:rsidTr="009254A1">
        <w:trPr>
          <w:tblHeader/>
        </w:trPr>
        <w:tc>
          <w:tcPr>
            <w:tcW w:w="9350" w:type="dxa"/>
            <w:shd w:val="clear" w:color="auto" w:fill="BFBFBF" w:themeFill="background1" w:themeFillShade="BF"/>
          </w:tcPr>
          <w:p w14:paraId="475BA0A8" w14:textId="22D87910" w:rsidR="006A3456" w:rsidRPr="00581210" w:rsidRDefault="006A3456" w:rsidP="006A3456">
            <w:pPr>
              <w:pStyle w:val="NoSpacing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Dot Gov Domain </w:t>
            </w:r>
            <w:r w:rsidRPr="00581210">
              <w:rPr>
                <w:rFonts w:asciiTheme="minorHAnsi" w:hAnsiTheme="minorHAnsi"/>
                <w:b/>
                <w:sz w:val="28"/>
                <w:szCs w:val="28"/>
              </w:rPr>
              <w:t>Request Information</w:t>
            </w:r>
          </w:p>
          <w:p w14:paraId="40C0C467" w14:textId="212F28F8" w:rsidR="009254A1" w:rsidRDefault="006A3456" w:rsidP="006A3456">
            <w:pPr>
              <w:spacing w:line="480" w:lineRule="auto"/>
              <w:jc w:val="center"/>
              <w:rPr>
                <w:rFonts w:asciiTheme="minorHAnsi" w:hAnsiTheme="minorHAnsi"/>
                <w:b/>
              </w:rPr>
            </w:pPr>
            <w:r w:rsidRPr="00581210">
              <w:rPr>
                <w:rFonts w:asciiTheme="minorHAnsi" w:hAnsiTheme="minorHAnsi"/>
                <w:b/>
                <w:sz w:val="28"/>
                <w:szCs w:val="28"/>
              </w:rPr>
              <w:t>(All elements are required except those marked with *)</w:t>
            </w:r>
          </w:p>
        </w:tc>
      </w:tr>
      <w:tr w:rsidR="009254A1" w14:paraId="3CF992ED" w14:textId="77777777" w:rsidTr="009254A1">
        <w:tc>
          <w:tcPr>
            <w:tcW w:w="9350" w:type="dxa"/>
          </w:tcPr>
          <w:p w14:paraId="09E54E4D" w14:textId="6BEBAE87" w:rsidR="009254A1" w:rsidRDefault="009254A1" w:rsidP="009254A1">
            <w:pPr>
              <w:spacing w:line="480" w:lineRule="auto"/>
              <w:rPr>
                <w:rFonts w:asciiTheme="minorHAnsi" w:hAnsiTheme="minorHAnsi"/>
                <w:b/>
              </w:rPr>
            </w:pPr>
            <w:r w:rsidRPr="003D7E20">
              <w:rPr>
                <w:rFonts w:asciiTheme="minorHAnsi" w:hAnsiTheme="minorHAnsi"/>
                <w:b/>
              </w:rPr>
              <w:t>Purpose of the site</w:t>
            </w:r>
            <w:r w:rsidRPr="003D7E20">
              <w:rPr>
                <w:rFonts w:asciiTheme="minorHAnsi" w:hAnsiTheme="minorHAnsi"/>
              </w:rPr>
              <w:t>:</w:t>
            </w:r>
          </w:p>
        </w:tc>
      </w:tr>
      <w:tr w:rsidR="009254A1" w14:paraId="358553EF" w14:textId="77777777" w:rsidTr="009254A1">
        <w:tc>
          <w:tcPr>
            <w:tcW w:w="9350" w:type="dxa"/>
          </w:tcPr>
          <w:p w14:paraId="4D86555B" w14:textId="05AA86D9" w:rsidR="009254A1" w:rsidRDefault="00B965AD" w:rsidP="00B965AD">
            <w:pPr>
              <w:spacing w:line="48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Date Site is expected to be launched</w:t>
            </w:r>
            <w:r w:rsidR="009254A1" w:rsidRPr="003D7E20">
              <w:rPr>
                <w:rFonts w:asciiTheme="minorHAnsi" w:hAnsiTheme="minorHAnsi"/>
              </w:rPr>
              <w:t>:</w:t>
            </w:r>
          </w:p>
        </w:tc>
      </w:tr>
      <w:tr w:rsidR="00B965AD" w14:paraId="2A29C496" w14:textId="77777777" w:rsidTr="009254A1">
        <w:tc>
          <w:tcPr>
            <w:tcW w:w="9350" w:type="dxa"/>
          </w:tcPr>
          <w:p w14:paraId="3E750411" w14:textId="0F1E6F5E" w:rsidR="00B965AD" w:rsidRPr="00B965AD" w:rsidRDefault="00B965AD" w:rsidP="00B965AD">
            <w:pPr>
              <w:spacing w:line="48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Agency or Partnership Driver </w:t>
            </w:r>
            <w:r w:rsidRPr="00B965AD">
              <w:rPr>
                <w:rFonts w:asciiTheme="minorHAnsi" w:hAnsiTheme="minorHAnsi"/>
                <w:b/>
              </w:rPr>
              <w:t>(such as coincides with announcement, etc.):</w:t>
            </w:r>
          </w:p>
        </w:tc>
      </w:tr>
      <w:tr w:rsidR="009254A1" w14:paraId="13E31101" w14:textId="77777777" w:rsidTr="009254A1">
        <w:tc>
          <w:tcPr>
            <w:tcW w:w="9350" w:type="dxa"/>
          </w:tcPr>
          <w:p w14:paraId="56F1C36D" w14:textId="33CE0BE0" w:rsidR="009254A1" w:rsidRDefault="009254A1" w:rsidP="009254A1">
            <w:pPr>
              <w:spacing w:line="480" w:lineRule="auto"/>
              <w:rPr>
                <w:rFonts w:asciiTheme="minorHAnsi" w:hAnsiTheme="minorHAnsi"/>
                <w:b/>
              </w:rPr>
            </w:pPr>
            <w:r w:rsidRPr="003D7E20">
              <w:rPr>
                <w:rFonts w:asciiTheme="minorHAnsi" w:hAnsiTheme="minorHAnsi"/>
                <w:b/>
              </w:rPr>
              <w:t>Office Director Responsible for the EPA Information</w:t>
            </w:r>
            <w:r w:rsidRPr="003D7E20">
              <w:rPr>
                <w:rFonts w:asciiTheme="minorHAnsi" w:hAnsiTheme="minorHAnsi"/>
              </w:rPr>
              <w:t>:</w:t>
            </w:r>
          </w:p>
        </w:tc>
      </w:tr>
      <w:tr w:rsidR="009254A1" w14:paraId="492D9D65" w14:textId="77777777" w:rsidTr="009254A1">
        <w:tc>
          <w:tcPr>
            <w:tcW w:w="9350" w:type="dxa"/>
          </w:tcPr>
          <w:p w14:paraId="09101621" w14:textId="65468649" w:rsidR="009254A1" w:rsidRDefault="009254A1" w:rsidP="009254A1">
            <w:pPr>
              <w:spacing w:line="480" w:lineRule="auto"/>
              <w:rPr>
                <w:rFonts w:asciiTheme="minorHAnsi" w:hAnsiTheme="minorHAnsi"/>
                <w:b/>
              </w:rPr>
            </w:pPr>
            <w:r w:rsidRPr="003D7E20">
              <w:rPr>
                <w:rFonts w:asciiTheme="minorHAnsi" w:hAnsiTheme="minorHAnsi"/>
                <w:b/>
              </w:rPr>
              <w:t>Point of Contact</w:t>
            </w:r>
            <w:r w:rsidRPr="003D7E20">
              <w:rPr>
                <w:rFonts w:asciiTheme="minorHAnsi" w:hAnsiTheme="minorHAnsi"/>
              </w:rPr>
              <w:t>:</w:t>
            </w:r>
          </w:p>
        </w:tc>
      </w:tr>
      <w:tr w:rsidR="009254A1" w14:paraId="60DA3F29" w14:textId="77777777" w:rsidTr="009254A1">
        <w:tc>
          <w:tcPr>
            <w:tcW w:w="9350" w:type="dxa"/>
          </w:tcPr>
          <w:p w14:paraId="75FC0860" w14:textId="15180AFA" w:rsidR="009254A1" w:rsidRDefault="009254A1" w:rsidP="009254A1">
            <w:pPr>
              <w:spacing w:line="480" w:lineRule="auto"/>
              <w:rPr>
                <w:rFonts w:asciiTheme="minorHAnsi" w:hAnsiTheme="minorHAnsi"/>
                <w:b/>
              </w:rPr>
            </w:pPr>
            <w:r w:rsidRPr="003D7E20">
              <w:rPr>
                <w:rFonts w:asciiTheme="minorHAnsi" w:hAnsiTheme="minorHAnsi"/>
                <w:b/>
              </w:rPr>
              <w:t>Site Partners (if applicable</w:t>
            </w:r>
            <w:r w:rsidRPr="003D7E20">
              <w:rPr>
                <w:rFonts w:asciiTheme="minorHAnsi" w:hAnsiTheme="minorHAnsi"/>
              </w:rPr>
              <w:t>)</w:t>
            </w:r>
            <w:r w:rsidR="009E0F1D">
              <w:rPr>
                <w:rFonts w:asciiTheme="minorHAnsi" w:hAnsiTheme="minorHAnsi"/>
              </w:rPr>
              <w:t>*</w:t>
            </w:r>
            <w:r w:rsidRPr="003D7E20">
              <w:rPr>
                <w:rFonts w:asciiTheme="minorHAnsi" w:hAnsiTheme="minorHAnsi"/>
              </w:rPr>
              <w:t>:</w:t>
            </w:r>
          </w:p>
        </w:tc>
      </w:tr>
      <w:tr w:rsidR="009254A1" w14:paraId="6802D7A3" w14:textId="77777777" w:rsidTr="009254A1">
        <w:tc>
          <w:tcPr>
            <w:tcW w:w="9350" w:type="dxa"/>
          </w:tcPr>
          <w:p w14:paraId="54EB7560" w14:textId="696B4E54" w:rsidR="009254A1" w:rsidRPr="003D7E20" w:rsidRDefault="009254A1" w:rsidP="009254A1">
            <w:pPr>
              <w:spacing w:line="480" w:lineRule="auto"/>
              <w:rPr>
                <w:rFonts w:asciiTheme="minorHAnsi" w:hAnsiTheme="minorHAnsi"/>
                <w:b/>
              </w:rPr>
            </w:pPr>
            <w:r w:rsidRPr="003D7E20">
              <w:rPr>
                <w:rFonts w:asciiTheme="minorHAnsi" w:hAnsiTheme="minorHAnsi"/>
                <w:b/>
              </w:rPr>
              <w:t>Business/Technical Reasons for the waiver</w:t>
            </w:r>
            <w:r w:rsidRPr="003D7E20">
              <w:rPr>
                <w:rFonts w:asciiTheme="minorHAnsi" w:hAnsiTheme="minorHAnsi"/>
              </w:rPr>
              <w:t>:</w:t>
            </w:r>
          </w:p>
        </w:tc>
      </w:tr>
      <w:tr w:rsidR="009254A1" w14:paraId="6D6EA2F1" w14:textId="77777777" w:rsidTr="009254A1">
        <w:tc>
          <w:tcPr>
            <w:tcW w:w="9350" w:type="dxa"/>
          </w:tcPr>
          <w:p w14:paraId="14326C3A" w14:textId="486DE865" w:rsidR="009254A1" w:rsidRPr="003D7E20" w:rsidRDefault="009254A1" w:rsidP="009254A1">
            <w:pPr>
              <w:spacing w:line="480" w:lineRule="auto"/>
              <w:rPr>
                <w:rFonts w:asciiTheme="minorHAnsi" w:hAnsiTheme="minorHAnsi"/>
                <w:b/>
              </w:rPr>
            </w:pPr>
            <w:r w:rsidRPr="003D7E20">
              <w:rPr>
                <w:rFonts w:asciiTheme="minorHAnsi" w:hAnsiTheme="minorHAnsi"/>
                <w:b/>
              </w:rPr>
              <w:t xml:space="preserve">Costs, risks and mission impacts if waiver </w:t>
            </w:r>
            <w:r>
              <w:rPr>
                <w:rFonts w:asciiTheme="minorHAnsi" w:hAnsiTheme="minorHAnsi"/>
                <w:b/>
              </w:rPr>
              <w:t xml:space="preserve">is not </w:t>
            </w:r>
            <w:r w:rsidRPr="003D7E20">
              <w:rPr>
                <w:rFonts w:asciiTheme="minorHAnsi" w:hAnsiTheme="minorHAnsi"/>
                <w:b/>
              </w:rPr>
              <w:t>granted</w:t>
            </w:r>
            <w:r w:rsidRPr="003D7E20">
              <w:rPr>
                <w:rFonts w:asciiTheme="minorHAnsi" w:hAnsiTheme="minorHAnsi"/>
              </w:rPr>
              <w:t>:</w:t>
            </w:r>
          </w:p>
        </w:tc>
      </w:tr>
      <w:tr w:rsidR="006A0E2F" w14:paraId="7A3E1F37" w14:textId="77777777" w:rsidTr="009254A1">
        <w:tc>
          <w:tcPr>
            <w:tcW w:w="9350" w:type="dxa"/>
          </w:tcPr>
          <w:p w14:paraId="3C407053" w14:textId="0FFCF6B0" w:rsidR="006A0E2F" w:rsidRPr="009E0F1D" w:rsidRDefault="006A0E2F" w:rsidP="006A0E2F">
            <w:pPr>
              <w:pStyle w:val="Default"/>
              <w:rPr>
                <w:rFonts w:asciiTheme="minorHAnsi" w:hAnsiTheme="minorHAnsi"/>
                <w:b/>
              </w:rPr>
            </w:pPr>
            <w:r w:rsidRPr="009E0F1D">
              <w:rPr>
                <w:rFonts w:asciiTheme="minorHAnsi" w:hAnsiTheme="minorHAnsi"/>
                <w:b/>
              </w:rPr>
              <w:t xml:space="preserve">Administrative Point of Contact (POC) </w:t>
            </w:r>
          </w:p>
          <w:p w14:paraId="0A200B5B" w14:textId="77777777" w:rsidR="00E2600F" w:rsidRDefault="009E0F1D" w:rsidP="00E2600F">
            <w:pPr>
              <w:pStyle w:val="Default"/>
              <w:rPr>
                <w:rFonts w:asciiTheme="minorHAnsi" w:hAnsiTheme="minorHAnsi" w:cs="Arial"/>
              </w:rPr>
            </w:pPr>
            <w:r w:rsidRPr="009E0F1D">
              <w:rPr>
                <w:rFonts w:asciiTheme="minorHAnsi" w:hAnsiTheme="minorHAnsi" w:cs="Arial"/>
              </w:rPr>
              <w:t>The Administrative POC is the person who controls the content of the domain and is the manager of the operations of the domain.</w:t>
            </w:r>
          </w:p>
          <w:p w14:paraId="6A6DE8BD" w14:textId="0A605ADC" w:rsidR="009E0F1D" w:rsidRPr="009E0F1D" w:rsidRDefault="009E0F1D" w:rsidP="00E2600F">
            <w:pPr>
              <w:pStyle w:val="Default"/>
              <w:rPr>
                <w:rFonts w:asciiTheme="minorHAnsi" w:hAnsiTheme="minorHAnsi" w:cs="Arial"/>
              </w:rPr>
            </w:pPr>
            <w:r w:rsidRPr="009E0F1D">
              <w:rPr>
                <w:rFonts w:asciiTheme="minorHAnsi" w:hAnsiTheme="minorHAnsi" w:cs="Arial"/>
              </w:rPr>
              <w:t xml:space="preserve"> </w:t>
            </w:r>
          </w:p>
          <w:p w14:paraId="0F21F6FF" w14:textId="77777777" w:rsidR="006A0E2F" w:rsidRPr="009E0F1D" w:rsidRDefault="006A0E2F" w:rsidP="006A0E2F">
            <w:pPr>
              <w:pStyle w:val="Default"/>
              <w:rPr>
                <w:rFonts w:asciiTheme="minorHAnsi" w:hAnsiTheme="minorHAnsi"/>
              </w:rPr>
            </w:pPr>
            <w:r w:rsidRPr="009E0F1D">
              <w:rPr>
                <w:rFonts w:asciiTheme="minorHAnsi" w:hAnsiTheme="minorHAnsi"/>
              </w:rPr>
              <w:t xml:space="preserve">Mr./Ms. first name, last name </w:t>
            </w:r>
          </w:p>
          <w:p w14:paraId="250D5C1F" w14:textId="77777777" w:rsidR="006A0E2F" w:rsidRPr="009E0F1D" w:rsidRDefault="006A0E2F" w:rsidP="006A0E2F">
            <w:pPr>
              <w:pStyle w:val="Default"/>
              <w:rPr>
                <w:rFonts w:asciiTheme="minorHAnsi" w:hAnsiTheme="minorHAnsi"/>
              </w:rPr>
            </w:pPr>
            <w:r w:rsidRPr="009E0F1D">
              <w:rPr>
                <w:rFonts w:asciiTheme="minorHAnsi" w:hAnsiTheme="minorHAnsi"/>
              </w:rPr>
              <w:t xml:space="preserve">Title </w:t>
            </w:r>
          </w:p>
          <w:p w14:paraId="0C93CFAE" w14:textId="77777777" w:rsidR="006A0E2F" w:rsidRPr="009E0F1D" w:rsidRDefault="006A0E2F" w:rsidP="006A0E2F">
            <w:pPr>
              <w:pStyle w:val="Default"/>
              <w:rPr>
                <w:rFonts w:asciiTheme="minorHAnsi" w:hAnsiTheme="minorHAnsi"/>
              </w:rPr>
            </w:pPr>
            <w:r w:rsidRPr="009E0F1D">
              <w:rPr>
                <w:rFonts w:asciiTheme="minorHAnsi" w:hAnsiTheme="minorHAnsi"/>
              </w:rPr>
              <w:t xml:space="preserve">Address </w:t>
            </w:r>
          </w:p>
          <w:p w14:paraId="1D930574" w14:textId="77777777" w:rsidR="006A0E2F" w:rsidRPr="009E0F1D" w:rsidRDefault="006A0E2F" w:rsidP="006A0E2F">
            <w:pPr>
              <w:pStyle w:val="Default"/>
              <w:rPr>
                <w:rFonts w:asciiTheme="minorHAnsi" w:hAnsiTheme="minorHAnsi"/>
              </w:rPr>
            </w:pPr>
            <w:r w:rsidRPr="009E0F1D">
              <w:rPr>
                <w:rFonts w:asciiTheme="minorHAnsi" w:hAnsiTheme="minorHAnsi"/>
              </w:rPr>
              <w:t xml:space="preserve">Phone/fax number </w:t>
            </w:r>
          </w:p>
          <w:p w14:paraId="214BF68C" w14:textId="4815F465" w:rsidR="009E0F1D" w:rsidRPr="009E0F1D" w:rsidRDefault="006A0E2F" w:rsidP="006A0E2F">
            <w:pPr>
              <w:pStyle w:val="Default"/>
              <w:rPr>
                <w:rFonts w:asciiTheme="minorHAnsi" w:hAnsiTheme="minorHAnsi"/>
              </w:rPr>
            </w:pPr>
            <w:r w:rsidRPr="009E0F1D">
              <w:rPr>
                <w:rFonts w:asciiTheme="minorHAnsi" w:hAnsiTheme="minorHAnsi"/>
              </w:rPr>
              <w:t xml:space="preserve">Email address </w:t>
            </w:r>
          </w:p>
        </w:tc>
      </w:tr>
      <w:tr w:rsidR="006A0E2F" w14:paraId="3D7B37FE" w14:textId="77777777" w:rsidTr="009254A1">
        <w:tc>
          <w:tcPr>
            <w:tcW w:w="9350" w:type="dxa"/>
          </w:tcPr>
          <w:p w14:paraId="3B1FD860" w14:textId="27C3150C" w:rsidR="006A0E2F" w:rsidRPr="009E0F1D" w:rsidRDefault="009E0F1D" w:rsidP="006A0E2F">
            <w:pPr>
              <w:pStyle w:val="Default"/>
              <w:rPr>
                <w:rFonts w:asciiTheme="minorHAnsi" w:hAnsiTheme="minorHAnsi"/>
                <w:b/>
              </w:rPr>
            </w:pPr>
            <w:r w:rsidRPr="009E0F1D">
              <w:rPr>
                <w:rFonts w:asciiTheme="minorHAnsi" w:hAnsiTheme="minorHAnsi"/>
                <w:b/>
              </w:rPr>
              <w:t xml:space="preserve">Billing Point of Contact (POC) </w:t>
            </w:r>
            <w:r w:rsidRPr="009E0F1D">
              <w:rPr>
                <w:rFonts w:asciiTheme="minorHAnsi" w:hAnsiTheme="minorHAnsi" w:cs="Arial"/>
              </w:rPr>
              <w:t>The Billing POC is the person that pays for the domain.</w:t>
            </w:r>
            <w:r w:rsidR="005878B9">
              <w:rPr>
                <w:rFonts w:asciiTheme="minorHAnsi" w:hAnsiTheme="minorHAnsi" w:cs="Arial"/>
              </w:rPr>
              <w:t xml:space="preserve"> This POC is not needed if there is no charge for the domain. </w:t>
            </w:r>
          </w:p>
          <w:p w14:paraId="0162C8AA" w14:textId="77777777" w:rsidR="00E7441B" w:rsidRDefault="00E7441B" w:rsidP="006A0E2F">
            <w:pPr>
              <w:pStyle w:val="Default"/>
              <w:rPr>
                <w:rFonts w:asciiTheme="minorHAnsi" w:hAnsiTheme="minorHAnsi"/>
              </w:rPr>
            </w:pPr>
          </w:p>
          <w:p w14:paraId="4FBCB131" w14:textId="77777777" w:rsidR="006A0E2F" w:rsidRPr="009E0F1D" w:rsidRDefault="006A0E2F" w:rsidP="006A0E2F">
            <w:pPr>
              <w:pStyle w:val="Default"/>
              <w:rPr>
                <w:rFonts w:asciiTheme="minorHAnsi" w:hAnsiTheme="minorHAnsi"/>
              </w:rPr>
            </w:pPr>
            <w:r w:rsidRPr="009E0F1D">
              <w:rPr>
                <w:rFonts w:asciiTheme="minorHAnsi" w:hAnsiTheme="minorHAnsi"/>
              </w:rPr>
              <w:t xml:space="preserve">Mr./Ms. first name, last name </w:t>
            </w:r>
          </w:p>
          <w:p w14:paraId="14E6883C" w14:textId="77777777" w:rsidR="006A0E2F" w:rsidRPr="009E0F1D" w:rsidRDefault="006A0E2F" w:rsidP="006A0E2F">
            <w:pPr>
              <w:pStyle w:val="Default"/>
              <w:rPr>
                <w:rFonts w:asciiTheme="minorHAnsi" w:hAnsiTheme="minorHAnsi"/>
              </w:rPr>
            </w:pPr>
            <w:r w:rsidRPr="009E0F1D">
              <w:rPr>
                <w:rFonts w:asciiTheme="minorHAnsi" w:hAnsiTheme="minorHAnsi"/>
              </w:rPr>
              <w:t xml:space="preserve">Title </w:t>
            </w:r>
          </w:p>
          <w:p w14:paraId="6B051AB2" w14:textId="77777777" w:rsidR="006A0E2F" w:rsidRPr="009E0F1D" w:rsidRDefault="006A0E2F" w:rsidP="006A0E2F">
            <w:pPr>
              <w:pStyle w:val="Default"/>
              <w:rPr>
                <w:rFonts w:asciiTheme="minorHAnsi" w:hAnsiTheme="minorHAnsi"/>
              </w:rPr>
            </w:pPr>
            <w:r w:rsidRPr="009E0F1D">
              <w:rPr>
                <w:rFonts w:asciiTheme="minorHAnsi" w:hAnsiTheme="minorHAnsi"/>
              </w:rPr>
              <w:t xml:space="preserve">Address </w:t>
            </w:r>
          </w:p>
          <w:p w14:paraId="3DDE01A5" w14:textId="77777777" w:rsidR="006A0E2F" w:rsidRPr="009E0F1D" w:rsidRDefault="006A0E2F" w:rsidP="006A0E2F">
            <w:pPr>
              <w:pStyle w:val="Default"/>
              <w:rPr>
                <w:rFonts w:asciiTheme="minorHAnsi" w:hAnsiTheme="minorHAnsi"/>
              </w:rPr>
            </w:pPr>
            <w:r w:rsidRPr="009E0F1D">
              <w:rPr>
                <w:rFonts w:asciiTheme="minorHAnsi" w:hAnsiTheme="minorHAnsi"/>
              </w:rPr>
              <w:t xml:space="preserve">Phone/fax number </w:t>
            </w:r>
          </w:p>
          <w:p w14:paraId="3F305D61" w14:textId="1F7A4EDE" w:rsidR="009E0F1D" w:rsidRPr="009E0F1D" w:rsidRDefault="006A0E2F" w:rsidP="006A0E2F">
            <w:pPr>
              <w:rPr>
                <w:rFonts w:asciiTheme="minorHAnsi" w:hAnsiTheme="minorHAnsi"/>
              </w:rPr>
            </w:pPr>
            <w:r w:rsidRPr="009E0F1D">
              <w:rPr>
                <w:rFonts w:asciiTheme="minorHAnsi" w:hAnsiTheme="minorHAnsi"/>
              </w:rPr>
              <w:t>Email address</w:t>
            </w:r>
          </w:p>
        </w:tc>
      </w:tr>
      <w:tr w:rsidR="006A0E2F" w14:paraId="16E287C4" w14:textId="77777777" w:rsidTr="009254A1">
        <w:tc>
          <w:tcPr>
            <w:tcW w:w="9350" w:type="dxa"/>
          </w:tcPr>
          <w:p w14:paraId="0B7F15D1" w14:textId="6E531B6E" w:rsidR="006A0E2F" w:rsidRPr="009E0F1D" w:rsidRDefault="006A0E2F" w:rsidP="006A0E2F">
            <w:pPr>
              <w:pStyle w:val="Default"/>
              <w:rPr>
                <w:rFonts w:asciiTheme="minorHAnsi" w:hAnsiTheme="minorHAnsi"/>
                <w:b/>
              </w:rPr>
            </w:pPr>
            <w:r w:rsidRPr="009E0F1D">
              <w:rPr>
                <w:rFonts w:asciiTheme="minorHAnsi" w:hAnsiTheme="minorHAnsi"/>
                <w:b/>
              </w:rPr>
              <w:t xml:space="preserve">Technical Point of Contact (POC) </w:t>
            </w:r>
            <w:r w:rsidR="009E0F1D" w:rsidRPr="009E0F1D">
              <w:rPr>
                <w:rFonts w:asciiTheme="minorHAnsi" w:hAnsiTheme="minorHAnsi" w:cs="Arial"/>
              </w:rPr>
              <w:t xml:space="preserve">The Technical POC is the person that operates the DNS and takes care of technical operations such as security patches, programming etc. </w:t>
            </w:r>
          </w:p>
          <w:p w14:paraId="296A01A1" w14:textId="77777777" w:rsidR="00E7441B" w:rsidRDefault="00E7441B" w:rsidP="006A0E2F">
            <w:pPr>
              <w:pStyle w:val="Default"/>
              <w:rPr>
                <w:rFonts w:asciiTheme="minorHAnsi" w:hAnsiTheme="minorHAnsi"/>
              </w:rPr>
            </w:pPr>
          </w:p>
          <w:p w14:paraId="25749B77" w14:textId="77777777" w:rsidR="006A0E2F" w:rsidRPr="009E0F1D" w:rsidRDefault="006A0E2F" w:rsidP="006A0E2F">
            <w:pPr>
              <w:pStyle w:val="Default"/>
              <w:rPr>
                <w:rFonts w:asciiTheme="minorHAnsi" w:hAnsiTheme="minorHAnsi"/>
              </w:rPr>
            </w:pPr>
            <w:r w:rsidRPr="009E0F1D">
              <w:rPr>
                <w:rFonts w:asciiTheme="minorHAnsi" w:hAnsiTheme="minorHAnsi"/>
              </w:rPr>
              <w:t xml:space="preserve">Mr./Ms. first name, last name </w:t>
            </w:r>
          </w:p>
          <w:p w14:paraId="057CE1FA" w14:textId="77777777" w:rsidR="006A0E2F" w:rsidRPr="009E0F1D" w:rsidRDefault="006A0E2F" w:rsidP="006A0E2F">
            <w:pPr>
              <w:pStyle w:val="Default"/>
              <w:rPr>
                <w:rFonts w:asciiTheme="minorHAnsi" w:hAnsiTheme="minorHAnsi"/>
              </w:rPr>
            </w:pPr>
            <w:r w:rsidRPr="009E0F1D">
              <w:rPr>
                <w:rFonts w:asciiTheme="minorHAnsi" w:hAnsiTheme="minorHAnsi"/>
              </w:rPr>
              <w:lastRenderedPageBreak/>
              <w:t xml:space="preserve">Title </w:t>
            </w:r>
          </w:p>
          <w:p w14:paraId="22F5DAB6" w14:textId="77777777" w:rsidR="006A0E2F" w:rsidRPr="009E0F1D" w:rsidRDefault="006A0E2F" w:rsidP="006A0E2F">
            <w:pPr>
              <w:pStyle w:val="Default"/>
              <w:rPr>
                <w:rFonts w:asciiTheme="minorHAnsi" w:hAnsiTheme="minorHAnsi"/>
              </w:rPr>
            </w:pPr>
            <w:r w:rsidRPr="009E0F1D">
              <w:rPr>
                <w:rFonts w:asciiTheme="minorHAnsi" w:hAnsiTheme="minorHAnsi"/>
              </w:rPr>
              <w:t xml:space="preserve">Address </w:t>
            </w:r>
          </w:p>
          <w:p w14:paraId="4CD43602" w14:textId="77777777" w:rsidR="006A0E2F" w:rsidRPr="009E0F1D" w:rsidRDefault="006A0E2F" w:rsidP="006A0E2F">
            <w:pPr>
              <w:pStyle w:val="Default"/>
              <w:rPr>
                <w:rFonts w:asciiTheme="minorHAnsi" w:hAnsiTheme="minorHAnsi"/>
              </w:rPr>
            </w:pPr>
            <w:r w:rsidRPr="009E0F1D">
              <w:rPr>
                <w:rFonts w:asciiTheme="minorHAnsi" w:hAnsiTheme="minorHAnsi"/>
              </w:rPr>
              <w:t xml:space="preserve">Phone/fax number </w:t>
            </w:r>
          </w:p>
          <w:p w14:paraId="67B7F297" w14:textId="2B6C1EF9" w:rsidR="006A0E2F" w:rsidRPr="009E0F1D" w:rsidRDefault="006A0E2F" w:rsidP="009E0F1D">
            <w:pPr>
              <w:rPr>
                <w:rFonts w:asciiTheme="minorHAnsi" w:hAnsiTheme="minorHAnsi"/>
              </w:rPr>
            </w:pPr>
            <w:r w:rsidRPr="009E0F1D">
              <w:rPr>
                <w:rFonts w:asciiTheme="minorHAnsi" w:hAnsiTheme="minorHAnsi"/>
              </w:rPr>
              <w:t>Email address</w:t>
            </w:r>
          </w:p>
        </w:tc>
      </w:tr>
      <w:tr w:rsidR="006369CE" w14:paraId="6604FE4B" w14:textId="77777777" w:rsidTr="009254A1">
        <w:tc>
          <w:tcPr>
            <w:tcW w:w="9350" w:type="dxa"/>
          </w:tcPr>
          <w:p w14:paraId="5BE7C888" w14:textId="385C4B20" w:rsidR="006369CE" w:rsidRPr="009E0F1D" w:rsidRDefault="006369CE" w:rsidP="006A0E2F">
            <w:pPr>
              <w:pStyle w:val="Defaul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 xml:space="preserve">Organization Information: </w:t>
            </w:r>
            <w:r w:rsidRPr="006369CE">
              <w:rPr>
                <w:rFonts w:asciiTheme="minorHAnsi" w:hAnsiTheme="minorHAnsi"/>
                <w:bCs/>
              </w:rPr>
              <w:t>Environmental Protection Agency</w:t>
            </w:r>
          </w:p>
        </w:tc>
      </w:tr>
      <w:tr w:rsidR="006369CE" w14:paraId="7C1DB6BC" w14:textId="77777777" w:rsidTr="009254A1">
        <w:tc>
          <w:tcPr>
            <w:tcW w:w="9350" w:type="dxa"/>
          </w:tcPr>
          <w:p w14:paraId="65A81440" w14:textId="484F6B79" w:rsidR="006369CE" w:rsidRDefault="006369CE" w:rsidP="006A0E2F">
            <w:pPr>
              <w:pStyle w:val="Defaul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Security Contact Mailbox: </w:t>
            </w:r>
            <w:r w:rsidR="00EA45A6">
              <w:rPr>
                <w:rFonts w:asciiTheme="minorHAnsi" w:hAnsiTheme="minorHAnsi"/>
                <w:bCs/>
              </w:rPr>
              <w:t>Infosec</w:t>
            </w:r>
            <w:r w:rsidRPr="006369CE">
              <w:rPr>
                <w:rFonts w:asciiTheme="minorHAnsi" w:hAnsiTheme="minorHAnsi"/>
                <w:bCs/>
              </w:rPr>
              <w:t>@epa.gov</w:t>
            </w:r>
          </w:p>
        </w:tc>
      </w:tr>
    </w:tbl>
    <w:p w14:paraId="6D16B105" w14:textId="77777777" w:rsidR="009254A1" w:rsidRDefault="009254A1" w:rsidP="003319F6">
      <w:pPr>
        <w:rPr>
          <w:rFonts w:asciiTheme="minorHAnsi" w:hAnsiTheme="minorHAnsi"/>
          <w:b/>
        </w:rPr>
      </w:pPr>
    </w:p>
    <w:p w14:paraId="7986DC7F" w14:textId="265958D6" w:rsidR="003319F6" w:rsidRDefault="003319F6" w:rsidP="003319F6">
      <w:pPr>
        <w:rPr>
          <w:rFonts w:asciiTheme="minorHAnsi" w:hAnsiTheme="minorHAnsi"/>
        </w:rPr>
      </w:pPr>
      <w:r w:rsidRPr="003319F6">
        <w:rPr>
          <w:rFonts w:asciiTheme="minorHAnsi" w:hAnsiTheme="minorHAnsi"/>
          <w:b/>
        </w:rPr>
        <w:t>Waiver Request Certifications</w:t>
      </w:r>
      <w:r>
        <w:rPr>
          <w:rFonts w:asciiTheme="minorHAnsi" w:hAnsiTheme="minorHAnsi"/>
        </w:rPr>
        <w:t xml:space="preserve"> </w:t>
      </w:r>
    </w:p>
    <w:p w14:paraId="45C5E7E7" w14:textId="40F7989C" w:rsidR="003319F6" w:rsidRPr="003319F6" w:rsidRDefault="00461C7B" w:rsidP="003319F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the website </w:t>
      </w:r>
      <w:r w:rsidR="002C282A">
        <w:rPr>
          <w:rFonts w:asciiTheme="minorHAnsi" w:hAnsiTheme="minorHAnsi"/>
        </w:rPr>
        <w:t xml:space="preserve">for </w:t>
      </w:r>
      <w:r>
        <w:rPr>
          <w:rFonts w:asciiTheme="minorHAnsi" w:hAnsiTheme="minorHAnsi"/>
        </w:rPr>
        <w:t xml:space="preserve">which we are requesting a waiver, I certify </w:t>
      </w:r>
      <w:r w:rsidR="00605FAE">
        <w:rPr>
          <w:rFonts w:asciiTheme="minorHAnsi" w:hAnsiTheme="minorHAnsi"/>
        </w:rPr>
        <w:t>and will provide applicable documentation that</w:t>
      </w:r>
      <w:r>
        <w:rPr>
          <w:rFonts w:asciiTheme="minorHAnsi" w:hAnsiTheme="minorHAnsi"/>
        </w:rPr>
        <w:t>:</w:t>
      </w:r>
    </w:p>
    <w:p w14:paraId="545E54D2" w14:textId="1332F2F2" w:rsidR="00461C7B" w:rsidRPr="002C282A" w:rsidRDefault="003D7E20" w:rsidP="00285BBE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2C282A">
        <w:rPr>
          <w:rFonts w:asciiTheme="minorHAnsi" w:hAnsiTheme="minorHAnsi"/>
          <w:sz w:val="24"/>
          <w:szCs w:val="24"/>
        </w:rPr>
        <w:t>The website</w:t>
      </w:r>
      <w:r w:rsidR="00461C7B" w:rsidRPr="002C282A">
        <w:rPr>
          <w:rFonts w:asciiTheme="minorHAnsi" w:hAnsiTheme="minorHAnsi"/>
          <w:sz w:val="24"/>
          <w:szCs w:val="24"/>
        </w:rPr>
        <w:t xml:space="preserve"> has an SIO approved security plan</w:t>
      </w:r>
      <w:r w:rsidR="00602831" w:rsidRPr="002C282A">
        <w:rPr>
          <w:rFonts w:asciiTheme="minorHAnsi" w:hAnsiTheme="minorHAnsi"/>
          <w:sz w:val="24"/>
          <w:szCs w:val="24"/>
        </w:rPr>
        <w:t>.</w:t>
      </w:r>
    </w:p>
    <w:p w14:paraId="41E8D634" w14:textId="6BA14B3A" w:rsidR="00461C7B" w:rsidRDefault="002C282A" w:rsidP="002C282A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2C282A">
        <w:rPr>
          <w:rFonts w:asciiTheme="minorHAnsi" w:hAnsiTheme="minorHAnsi"/>
          <w:sz w:val="24"/>
          <w:szCs w:val="24"/>
        </w:rPr>
        <w:t>The website will comply with existing information security and acquisition standards including Internet Protocol Version (</w:t>
      </w:r>
      <w:r>
        <w:rPr>
          <w:rFonts w:asciiTheme="minorHAnsi" w:hAnsiTheme="minorHAnsi"/>
          <w:sz w:val="24"/>
          <w:szCs w:val="24"/>
        </w:rPr>
        <w:t>IPv6)</w:t>
      </w:r>
      <w:r w:rsidRPr="002C282A">
        <w:rPr>
          <w:rFonts w:asciiTheme="minorHAnsi" w:hAnsiTheme="minorHAnsi"/>
          <w:sz w:val="24"/>
          <w:szCs w:val="24"/>
        </w:rPr>
        <w:t xml:space="preserve">. </w:t>
      </w:r>
      <w:r w:rsidR="00605FAE" w:rsidRPr="002C282A">
        <w:rPr>
          <w:rFonts w:asciiTheme="minorHAnsi" w:hAnsiTheme="minorHAnsi"/>
          <w:sz w:val="24"/>
          <w:szCs w:val="24"/>
        </w:rPr>
        <w:t xml:space="preserve">My office </w:t>
      </w:r>
      <w:r w:rsidR="00461C7B" w:rsidRPr="002C282A">
        <w:rPr>
          <w:rFonts w:asciiTheme="minorHAnsi" w:hAnsiTheme="minorHAnsi"/>
          <w:sz w:val="24"/>
          <w:szCs w:val="24"/>
        </w:rPr>
        <w:t>understand</w:t>
      </w:r>
      <w:r w:rsidR="00605FAE" w:rsidRPr="002C282A">
        <w:rPr>
          <w:rFonts w:asciiTheme="minorHAnsi" w:hAnsiTheme="minorHAnsi"/>
          <w:sz w:val="24"/>
          <w:szCs w:val="24"/>
        </w:rPr>
        <w:t>s</w:t>
      </w:r>
      <w:r w:rsidR="00461C7B" w:rsidRPr="002C282A">
        <w:rPr>
          <w:rFonts w:asciiTheme="minorHAnsi" w:hAnsiTheme="minorHAnsi"/>
          <w:sz w:val="24"/>
          <w:szCs w:val="24"/>
        </w:rPr>
        <w:t xml:space="preserve"> that the site is subject to periodic </w:t>
      </w:r>
      <w:r>
        <w:rPr>
          <w:rFonts w:asciiTheme="minorHAnsi" w:hAnsiTheme="minorHAnsi"/>
          <w:sz w:val="24"/>
          <w:szCs w:val="24"/>
        </w:rPr>
        <w:t xml:space="preserve">monitoring and </w:t>
      </w:r>
      <w:r w:rsidR="00461C7B" w:rsidRPr="002C282A">
        <w:rPr>
          <w:rFonts w:asciiTheme="minorHAnsi" w:hAnsiTheme="minorHAnsi"/>
          <w:sz w:val="24"/>
          <w:szCs w:val="24"/>
        </w:rPr>
        <w:t>security audits, possibly at the expense of the requesting office</w:t>
      </w:r>
      <w:r w:rsidR="00602831" w:rsidRPr="002C282A">
        <w:rPr>
          <w:rFonts w:asciiTheme="minorHAnsi" w:hAnsiTheme="minorHAnsi"/>
          <w:sz w:val="24"/>
          <w:szCs w:val="24"/>
        </w:rPr>
        <w:t>.</w:t>
      </w:r>
    </w:p>
    <w:p w14:paraId="564B4A18" w14:textId="307A4723" w:rsidR="002C282A" w:rsidRDefault="002C282A" w:rsidP="002C282A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2C282A">
        <w:rPr>
          <w:rFonts w:asciiTheme="minorHAnsi" w:hAnsiTheme="minorHAnsi"/>
          <w:sz w:val="24"/>
          <w:szCs w:val="24"/>
        </w:rPr>
        <w:t xml:space="preserve">The website </w:t>
      </w:r>
      <w:r w:rsidR="00F3758B">
        <w:rPr>
          <w:rFonts w:asciiTheme="minorHAnsi" w:hAnsiTheme="minorHAnsi"/>
          <w:sz w:val="24"/>
          <w:szCs w:val="24"/>
        </w:rPr>
        <w:t>is</w:t>
      </w:r>
      <w:r w:rsidRPr="002C282A">
        <w:rPr>
          <w:rFonts w:asciiTheme="minorHAnsi" w:hAnsiTheme="minorHAnsi"/>
          <w:sz w:val="24"/>
          <w:szCs w:val="24"/>
        </w:rPr>
        <w:t xml:space="preserve"> subject to inclusion in the OMB </w:t>
      </w:r>
      <w:proofErr w:type="spellStart"/>
      <w:r w:rsidRPr="002C282A">
        <w:rPr>
          <w:rFonts w:asciiTheme="minorHAnsi" w:hAnsiTheme="minorHAnsi"/>
          <w:sz w:val="24"/>
          <w:szCs w:val="24"/>
        </w:rPr>
        <w:t>PortfolioStat</w:t>
      </w:r>
      <w:proofErr w:type="spellEnd"/>
      <w:r w:rsidRPr="002C282A">
        <w:rPr>
          <w:rFonts w:asciiTheme="minorHAnsi" w:hAnsiTheme="minorHAnsi"/>
          <w:sz w:val="24"/>
          <w:szCs w:val="24"/>
        </w:rPr>
        <w:t xml:space="preserve"> Integrated Data Collection.</w:t>
      </w:r>
    </w:p>
    <w:p w14:paraId="5E07D0D2" w14:textId="54F7AFDE" w:rsidR="00D93607" w:rsidRDefault="00D93607" w:rsidP="002C282A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The website complies with EPA records management policy and procedures. Web Log Files are subject to Records Management Schedule 095, Item C and must be kept for 3 years.</w:t>
      </w:r>
    </w:p>
    <w:p w14:paraId="3D22BD40" w14:textId="626B2991" w:rsidR="00F557AE" w:rsidRDefault="00F557AE" w:rsidP="002C282A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Creates snapshots of their</w:t>
      </w:r>
      <w:r w:rsidR="00B52BB1">
        <w:rPr>
          <w:rFonts w:asciiTheme="minorHAnsi" w:hAnsiTheme="minorHAnsi"/>
          <w:sz w:val="24"/>
          <w:szCs w:val="24"/>
        </w:rPr>
        <w:t xml:space="preserve"> public</w:t>
      </w:r>
      <w:r>
        <w:rPr>
          <w:rFonts w:asciiTheme="minorHAnsi" w:hAnsiTheme="minorHAnsi"/>
          <w:sz w:val="24"/>
          <w:szCs w:val="24"/>
        </w:rPr>
        <w:t xml:space="preserve"> web properties before each Presidential inauguration. </w:t>
      </w:r>
    </w:p>
    <w:p w14:paraId="1C6E6189" w14:textId="04BB7178" w:rsidR="00461C7B" w:rsidRPr="002C282A" w:rsidRDefault="003D7E20" w:rsidP="00285BBE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2C282A">
        <w:rPr>
          <w:rFonts w:asciiTheme="minorHAnsi" w:hAnsiTheme="minorHAnsi"/>
          <w:sz w:val="24"/>
          <w:szCs w:val="24"/>
        </w:rPr>
        <w:t>The website</w:t>
      </w:r>
      <w:r w:rsidR="00C53F7C" w:rsidRPr="002C282A">
        <w:rPr>
          <w:rFonts w:asciiTheme="minorHAnsi" w:hAnsiTheme="minorHAnsi"/>
          <w:sz w:val="24"/>
          <w:szCs w:val="24"/>
        </w:rPr>
        <w:t xml:space="preserve"> </w:t>
      </w:r>
      <w:r w:rsidR="004449D3" w:rsidRPr="002C282A">
        <w:rPr>
          <w:rFonts w:asciiTheme="minorHAnsi" w:hAnsiTheme="minorHAnsi"/>
          <w:sz w:val="24"/>
          <w:szCs w:val="24"/>
        </w:rPr>
        <w:t xml:space="preserve">complies with EPA’s </w:t>
      </w:r>
      <w:r w:rsidR="00602831" w:rsidRPr="002C282A">
        <w:rPr>
          <w:rFonts w:asciiTheme="minorHAnsi" w:hAnsiTheme="minorHAnsi"/>
          <w:sz w:val="24"/>
          <w:szCs w:val="24"/>
        </w:rPr>
        <w:t>Privacy P</w:t>
      </w:r>
      <w:r w:rsidR="00C53F7C" w:rsidRPr="002C282A">
        <w:rPr>
          <w:rFonts w:asciiTheme="minorHAnsi" w:hAnsiTheme="minorHAnsi"/>
          <w:sz w:val="24"/>
          <w:szCs w:val="24"/>
        </w:rPr>
        <w:t>olicy</w:t>
      </w:r>
      <w:r w:rsidR="00602831" w:rsidRPr="002C282A">
        <w:rPr>
          <w:rFonts w:asciiTheme="minorHAnsi" w:hAnsiTheme="minorHAnsi"/>
          <w:sz w:val="24"/>
          <w:szCs w:val="24"/>
        </w:rPr>
        <w:t>.</w:t>
      </w:r>
    </w:p>
    <w:p w14:paraId="51A073AD" w14:textId="69BAF4BE" w:rsidR="00285BBE" w:rsidRPr="006A7F60" w:rsidRDefault="002C282A" w:rsidP="00285BBE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2C282A">
        <w:rPr>
          <w:rFonts w:asciiTheme="minorHAnsi" w:hAnsiTheme="minorHAnsi"/>
          <w:sz w:val="24"/>
          <w:szCs w:val="24"/>
        </w:rPr>
        <w:t xml:space="preserve">The website complies with the </w:t>
      </w:r>
      <w:r w:rsidR="00C53F7C" w:rsidRPr="006A7F60">
        <w:rPr>
          <w:rFonts w:asciiTheme="minorHAnsi" w:hAnsiTheme="minorHAnsi"/>
          <w:sz w:val="24"/>
          <w:szCs w:val="24"/>
        </w:rPr>
        <w:t>accessibility</w:t>
      </w:r>
      <w:r w:rsidR="003D7E20" w:rsidRPr="006A7F60">
        <w:rPr>
          <w:rFonts w:asciiTheme="minorHAnsi" w:hAnsiTheme="minorHAnsi"/>
          <w:sz w:val="24"/>
          <w:szCs w:val="24"/>
        </w:rPr>
        <w:t xml:space="preserve"> </w:t>
      </w:r>
      <w:r w:rsidRPr="006A7F60">
        <w:rPr>
          <w:rFonts w:asciiTheme="minorHAnsi" w:hAnsiTheme="minorHAnsi"/>
          <w:sz w:val="24"/>
          <w:szCs w:val="24"/>
        </w:rPr>
        <w:t xml:space="preserve">standards as </w:t>
      </w:r>
      <w:r w:rsidR="003D7E20" w:rsidRPr="006A7F60">
        <w:rPr>
          <w:rFonts w:asciiTheme="minorHAnsi" w:hAnsiTheme="minorHAnsi"/>
          <w:sz w:val="24"/>
          <w:szCs w:val="24"/>
        </w:rPr>
        <w:t xml:space="preserve">outlined in Section </w:t>
      </w:r>
      <w:r w:rsidR="00285BBE" w:rsidRPr="006A7F60">
        <w:rPr>
          <w:rFonts w:asciiTheme="minorHAnsi" w:hAnsiTheme="minorHAnsi"/>
          <w:sz w:val="24"/>
          <w:szCs w:val="24"/>
        </w:rPr>
        <w:t xml:space="preserve">508 </w:t>
      </w:r>
      <w:r w:rsidR="003D7E20" w:rsidRPr="006A7F60">
        <w:rPr>
          <w:rFonts w:asciiTheme="minorHAnsi" w:hAnsiTheme="minorHAnsi"/>
          <w:sz w:val="24"/>
          <w:szCs w:val="24"/>
        </w:rPr>
        <w:t>of the Rehabilitation Act</w:t>
      </w:r>
      <w:r w:rsidR="00602831" w:rsidRPr="006A7F60">
        <w:rPr>
          <w:rFonts w:asciiTheme="minorHAnsi" w:hAnsiTheme="minorHAnsi"/>
          <w:sz w:val="24"/>
          <w:szCs w:val="24"/>
        </w:rPr>
        <w:t>.</w:t>
      </w:r>
    </w:p>
    <w:p w14:paraId="4454CBCD" w14:textId="70A6E8EC" w:rsidR="002C282A" w:rsidRPr="006A7F60" w:rsidRDefault="002C282A" w:rsidP="002C282A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6A7F60">
        <w:rPr>
          <w:rFonts w:asciiTheme="minorHAnsi" w:hAnsiTheme="minorHAnsi"/>
          <w:sz w:val="24"/>
          <w:szCs w:val="24"/>
        </w:rPr>
        <w:t>The website will use plain language, in accordance with the Plain Language Act of 2010.</w:t>
      </w:r>
    </w:p>
    <w:p w14:paraId="13828273" w14:textId="7ED4CFDE" w:rsidR="00C53F7C" w:rsidRPr="006A7F60" w:rsidRDefault="003D7E20" w:rsidP="00285BBE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6A7F60">
        <w:rPr>
          <w:rFonts w:asciiTheme="minorHAnsi" w:hAnsiTheme="minorHAnsi"/>
          <w:sz w:val="24"/>
          <w:szCs w:val="24"/>
        </w:rPr>
        <w:t>The website</w:t>
      </w:r>
      <w:r w:rsidR="00C53F7C" w:rsidRPr="006A7F60">
        <w:rPr>
          <w:rFonts w:asciiTheme="minorHAnsi" w:hAnsiTheme="minorHAnsi"/>
          <w:sz w:val="24"/>
          <w:szCs w:val="24"/>
        </w:rPr>
        <w:t xml:space="preserve"> complies with the Product Review guidelines established by the Office of Public Affair</w:t>
      </w:r>
      <w:r w:rsidR="00602831" w:rsidRPr="006A7F60">
        <w:rPr>
          <w:rFonts w:asciiTheme="minorHAnsi" w:hAnsiTheme="minorHAnsi"/>
          <w:sz w:val="24"/>
          <w:szCs w:val="24"/>
        </w:rPr>
        <w:t>s</w:t>
      </w:r>
      <w:r w:rsidR="002C282A" w:rsidRPr="006A7F60">
        <w:rPr>
          <w:rFonts w:asciiTheme="minorHAnsi" w:hAnsiTheme="minorHAnsi"/>
          <w:sz w:val="24"/>
          <w:szCs w:val="24"/>
        </w:rPr>
        <w:t>’</w:t>
      </w:r>
      <w:r w:rsidR="00602831" w:rsidRPr="006A7F60">
        <w:rPr>
          <w:rFonts w:asciiTheme="minorHAnsi" w:hAnsiTheme="minorHAnsi"/>
          <w:sz w:val="24"/>
          <w:szCs w:val="24"/>
        </w:rPr>
        <w:t xml:space="preserve"> Office of Web Communications.</w:t>
      </w:r>
    </w:p>
    <w:p w14:paraId="12FEB077" w14:textId="7705A777" w:rsidR="00C53F7C" w:rsidRPr="006A7F60" w:rsidRDefault="004449D3" w:rsidP="00285BBE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6A7F60">
        <w:rPr>
          <w:rFonts w:asciiTheme="minorHAnsi" w:hAnsiTheme="minorHAnsi"/>
          <w:sz w:val="24"/>
          <w:szCs w:val="24"/>
        </w:rPr>
        <w:t xml:space="preserve">The website </w:t>
      </w:r>
      <w:r w:rsidR="002C282A" w:rsidRPr="006A7F60">
        <w:rPr>
          <w:rFonts w:asciiTheme="minorHAnsi" w:hAnsiTheme="minorHAnsi"/>
          <w:sz w:val="24"/>
          <w:szCs w:val="24"/>
        </w:rPr>
        <w:t>complies</w:t>
      </w:r>
      <w:r w:rsidRPr="006A7F60">
        <w:rPr>
          <w:rFonts w:asciiTheme="minorHAnsi" w:hAnsiTheme="minorHAnsi"/>
          <w:sz w:val="24"/>
          <w:szCs w:val="24"/>
        </w:rPr>
        <w:t xml:space="preserve"> with EPA </w:t>
      </w:r>
      <w:r w:rsidR="00C53F7C" w:rsidRPr="006A7F60">
        <w:rPr>
          <w:rFonts w:asciiTheme="minorHAnsi" w:hAnsiTheme="minorHAnsi"/>
          <w:sz w:val="24"/>
          <w:szCs w:val="24"/>
        </w:rPr>
        <w:t xml:space="preserve">records management </w:t>
      </w:r>
      <w:r w:rsidRPr="006A7F60">
        <w:rPr>
          <w:rFonts w:asciiTheme="minorHAnsi" w:hAnsiTheme="minorHAnsi"/>
          <w:sz w:val="24"/>
          <w:szCs w:val="24"/>
        </w:rPr>
        <w:t>policy and procedures</w:t>
      </w:r>
      <w:r w:rsidR="00602831" w:rsidRPr="006A7F60">
        <w:rPr>
          <w:rFonts w:asciiTheme="minorHAnsi" w:hAnsiTheme="minorHAnsi"/>
          <w:sz w:val="24"/>
          <w:szCs w:val="24"/>
        </w:rPr>
        <w:t>.</w:t>
      </w:r>
    </w:p>
    <w:p w14:paraId="40AD9A09" w14:textId="01201E53" w:rsidR="00285BBE" w:rsidRPr="006A7F60" w:rsidRDefault="003D7E20" w:rsidP="00285BBE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6A7F60">
        <w:rPr>
          <w:rFonts w:asciiTheme="minorHAnsi" w:hAnsiTheme="minorHAnsi"/>
          <w:sz w:val="24"/>
          <w:szCs w:val="24"/>
        </w:rPr>
        <w:t xml:space="preserve">The website will only provide service through a </w:t>
      </w:r>
      <w:r w:rsidR="00285BBE" w:rsidRPr="006A7F60">
        <w:rPr>
          <w:rFonts w:asciiTheme="minorHAnsi" w:hAnsiTheme="minorHAnsi"/>
          <w:sz w:val="24"/>
          <w:szCs w:val="24"/>
        </w:rPr>
        <w:t xml:space="preserve">secure </w:t>
      </w:r>
      <w:r w:rsidRPr="006A7F60">
        <w:rPr>
          <w:rFonts w:asciiTheme="minorHAnsi" w:hAnsiTheme="minorHAnsi"/>
          <w:sz w:val="24"/>
          <w:szCs w:val="24"/>
        </w:rPr>
        <w:t xml:space="preserve">(HTTPS) </w:t>
      </w:r>
      <w:r w:rsidR="00285BBE" w:rsidRPr="006A7F60">
        <w:rPr>
          <w:rFonts w:asciiTheme="minorHAnsi" w:hAnsiTheme="minorHAnsi"/>
          <w:sz w:val="24"/>
          <w:szCs w:val="24"/>
        </w:rPr>
        <w:t>connection</w:t>
      </w:r>
      <w:r w:rsidR="00B965AD" w:rsidRPr="006A7F60">
        <w:rPr>
          <w:rFonts w:asciiTheme="minorHAnsi" w:hAnsiTheme="minorHAnsi"/>
          <w:sz w:val="24"/>
          <w:szCs w:val="24"/>
        </w:rPr>
        <w:t xml:space="preserve"> upon launch </w:t>
      </w:r>
      <w:r w:rsidR="00F3758B" w:rsidRPr="006A7F60">
        <w:rPr>
          <w:rFonts w:asciiTheme="minorHAnsi" w:hAnsiTheme="minorHAnsi"/>
          <w:sz w:val="24"/>
          <w:szCs w:val="24"/>
        </w:rPr>
        <w:t>as required by OMB M-15-13</w:t>
      </w:r>
      <w:r w:rsidR="00602831" w:rsidRPr="006A7F60">
        <w:rPr>
          <w:rFonts w:asciiTheme="minorHAnsi" w:hAnsiTheme="minorHAnsi"/>
          <w:sz w:val="24"/>
          <w:szCs w:val="24"/>
        </w:rPr>
        <w:t>.</w:t>
      </w:r>
    </w:p>
    <w:p w14:paraId="4A2FCA61" w14:textId="24B19DD2" w:rsidR="00285BBE" w:rsidRPr="006A7F60" w:rsidRDefault="003D7E20" w:rsidP="007D4D97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6A7F60">
        <w:rPr>
          <w:rFonts w:asciiTheme="minorHAnsi" w:hAnsiTheme="minorHAnsi"/>
          <w:sz w:val="24"/>
          <w:szCs w:val="24"/>
        </w:rPr>
        <w:t xml:space="preserve">The website will employ the use of web analytics in partnership with </w:t>
      </w:r>
      <w:r w:rsidR="007C5C0D" w:rsidRPr="006A7F60">
        <w:rPr>
          <w:rFonts w:asciiTheme="minorHAnsi" w:hAnsiTheme="minorHAnsi"/>
          <w:sz w:val="24"/>
          <w:szCs w:val="24"/>
        </w:rPr>
        <w:t>GSA</w:t>
      </w:r>
      <w:r w:rsidR="007D4D97" w:rsidRPr="006A7F60">
        <w:rPr>
          <w:rFonts w:asciiTheme="minorHAnsi" w:hAnsiTheme="minorHAnsi"/>
          <w:sz w:val="24"/>
          <w:szCs w:val="24"/>
        </w:rPr>
        <w:t xml:space="preserve"> </w:t>
      </w:r>
      <w:r w:rsidR="007C5C0D" w:rsidRPr="006A7F60">
        <w:rPr>
          <w:rFonts w:asciiTheme="minorHAnsi" w:hAnsiTheme="minorHAnsi"/>
          <w:sz w:val="24"/>
          <w:szCs w:val="24"/>
        </w:rPr>
        <w:t xml:space="preserve">Digital </w:t>
      </w:r>
      <w:r w:rsidR="007D4D97" w:rsidRPr="006A7F60">
        <w:rPr>
          <w:rFonts w:asciiTheme="minorHAnsi" w:hAnsiTheme="minorHAnsi"/>
          <w:sz w:val="24"/>
          <w:szCs w:val="24"/>
        </w:rPr>
        <w:t>Analytics Program</w:t>
      </w:r>
      <w:r w:rsidR="00602831" w:rsidRPr="006A7F60">
        <w:rPr>
          <w:rFonts w:asciiTheme="minorHAnsi" w:hAnsiTheme="minorHAnsi"/>
          <w:sz w:val="24"/>
          <w:szCs w:val="24"/>
        </w:rPr>
        <w:t>.</w:t>
      </w:r>
    </w:p>
    <w:p w14:paraId="30716EBC" w14:textId="77777777" w:rsidR="00B965AD" w:rsidRPr="006A7F60" w:rsidRDefault="002C282A" w:rsidP="002B17FE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6A7F60">
        <w:rPr>
          <w:rFonts w:asciiTheme="minorHAnsi" w:hAnsiTheme="minorHAnsi"/>
          <w:sz w:val="24"/>
          <w:szCs w:val="24"/>
        </w:rPr>
        <w:t>My Office understands that technical support for external sites is the responsibility of the external hosting organization. Support for other than routine problem isolation and resolution may require a service agreement with the National Computer Center.</w:t>
      </w:r>
    </w:p>
    <w:p w14:paraId="716008DE" w14:textId="5902E403" w:rsidR="00F961AE" w:rsidRPr="006A7F60" w:rsidRDefault="00B965AD" w:rsidP="00F961AE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6A7F60">
        <w:rPr>
          <w:rFonts w:asciiTheme="minorHAnsi" w:hAnsiTheme="minorHAnsi"/>
          <w:sz w:val="24"/>
          <w:szCs w:val="24"/>
        </w:rPr>
        <w:t xml:space="preserve">If applicable, </w:t>
      </w:r>
      <w:r w:rsidRPr="006A7F60">
        <w:rPr>
          <w:rFonts w:asciiTheme="minorHAnsi" w:hAnsiTheme="minorHAnsi"/>
          <w:sz w:val="24"/>
          <w:szCs w:val="24"/>
          <w:lang w:val="en"/>
        </w:rPr>
        <w:t>the (partnership or joint) website includes a disclaimer stating that the information is drawn from mul</w:t>
      </w:r>
      <w:r w:rsidR="000C2B6C" w:rsidRPr="006A7F60">
        <w:rPr>
          <w:rFonts w:asciiTheme="minorHAnsi" w:hAnsiTheme="minorHAnsi"/>
          <w:sz w:val="24"/>
          <w:szCs w:val="24"/>
          <w:lang w:val="en"/>
        </w:rPr>
        <w:t>tiple sources, i.e., EPA, et al</w:t>
      </w:r>
      <w:r w:rsidRPr="006A7F60">
        <w:rPr>
          <w:rFonts w:asciiTheme="minorHAnsi" w:hAnsiTheme="minorHAnsi"/>
          <w:sz w:val="24"/>
          <w:szCs w:val="24"/>
          <w:lang w:val="en"/>
        </w:rPr>
        <w:t>, and suggest that the viewer examine the information in its original context, if that is possible. Directions to that original information will be provided.</w:t>
      </w:r>
      <w:r w:rsidR="002B17FE" w:rsidRPr="006A7F60">
        <w:rPr>
          <w:rFonts w:asciiTheme="minorHAnsi" w:hAnsiTheme="minorHAnsi"/>
          <w:sz w:val="24"/>
          <w:szCs w:val="24"/>
        </w:rPr>
        <w:t xml:space="preserve"> </w:t>
      </w:r>
      <w:r w:rsidR="000C2B6C" w:rsidRPr="006A7F60">
        <w:rPr>
          <w:rFonts w:asciiTheme="minorHAnsi" w:hAnsiTheme="minorHAnsi"/>
          <w:sz w:val="24"/>
          <w:szCs w:val="24"/>
        </w:rPr>
        <w:t xml:space="preserve"> </w:t>
      </w:r>
    </w:p>
    <w:p w14:paraId="5EF22B31" w14:textId="4D298218" w:rsidR="00F961AE" w:rsidRPr="006A7F60" w:rsidRDefault="00F961AE" w:rsidP="00F961AE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6A7F60">
        <w:rPr>
          <w:rFonts w:asciiTheme="minorHAnsi" w:hAnsiTheme="minorHAnsi"/>
          <w:sz w:val="24"/>
          <w:szCs w:val="24"/>
        </w:rPr>
        <w:lastRenderedPageBreak/>
        <w:t>The vulnerability disclosure policy (VDP) will be published as a public web page in plain text or HTML at the “/vulnerability-disclosure-policy” path.</w:t>
      </w:r>
    </w:p>
    <w:sectPr w:rsidR="00F961AE" w:rsidRPr="006A7F60" w:rsidSect="00FE24C7">
      <w:footerReference w:type="default" r:id="rId14"/>
      <w:pgSz w:w="12240" w:h="15840"/>
      <w:pgMar w:top="576" w:right="1440" w:bottom="576" w:left="1440" w:header="576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C88D9" w14:textId="77777777" w:rsidR="00C74E49" w:rsidRDefault="00C74E49" w:rsidP="00E2600F">
      <w:r>
        <w:separator/>
      </w:r>
    </w:p>
  </w:endnote>
  <w:endnote w:type="continuationSeparator" w:id="0">
    <w:p w14:paraId="6F6F4D32" w14:textId="77777777" w:rsidR="00C74E49" w:rsidRDefault="00C74E49" w:rsidP="00E2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0F919" w14:textId="4F7D124B" w:rsidR="00E2600F" w:rsidRDefault="00E2600F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785641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785641">
      <w:rPr>
        <w:b/>
        <w:bCs/>
        <w:noProof/>
      </w:rPr>
      <w:t>3</w:t>
    </w:r>
    <w:r>
      <w:rPr>
        <w:b/>
        <w:bCs/>
      </w:rPr>
      <w:fldChar w:fldCharType="end"/>
    </w:r>
  </w:p>
  <w:p w14:paraId="51612C15" w14:textId="77777777" w:rsidR="00E2600F" w:rsidRDefault="00E260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C7955" w14:textId="77777777" w:rsidR="00C74E49" w:rsidRDefault="00C74E49" w:rsidP="00E2600F">
      <w:r>
        <w:separator/>
      </w:r>
    </w:p>
  </w:footnote>
  <w:footnote w:type="continuationSeparator" w:id="0">
    <w:p w14:paraId="74A4007B" w14:textId="77777777" w:rsidR="00C74E49" w:rsidRDefault="00C74E49" w:rsidP="00E26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ParaNumbers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(%4)"/>
      <w:lvlJc w:val="left"/>
      <w:rPr>
        <w:rFonts w:cs="Times New Roman"/>
      </w:rPr>
    </w:lvl>
    <w:lvl w:ilvl="4">
      <w:start w:val="1"/>
      <w:numFmt w:val="lowerLetter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rPr>
        <w:rFonts w:cs="Times New Roman"/>
      </w:rPr>
    </w:lvl>
    <w:lvl w:ilvl="6">
      <w:start w:val="1"/>
      <w:numFmt w:val="decimal"/>
      <w:lvlText w:val="%7)"/>
      <w:lvlJc w:val="left"/>
      <w:rPr>
        <w:rFonts w:cs="Times New Roman"/>
      </w:rPr>
    </w:lvl>
    <w:lvl w:ilvl="7">
      <w:start w:val="1"/>
      <w:numFmt w:val="lowerLetter"/>
      <w:lvlText w:val="%8)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DBA1708"/>
    <w:multiLevelType w:val="hybridMultilevel"/>
    <w:tmpl w:val="667C053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95014"/>
    <w:multiLevelType w:val="hybridMultilevel"/>
    <w:tmpl w:val="554476A4"/>
    <w:lvl w:ilvl="0" w:tplc="A596D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54BB1"/>
    <w:multiLevelType w:val="hybridMultilevel"/>
    <w:tmpl w:val="926A56F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F4B13"/>
    <w:multiLevelType w:val="hybridMultilevel"/>
    <w:tmpl w:val="C36C7864"/>
    <w:lvl w:ilvl="0" w:tplc="983E20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96FCB"/>
    <w:multiLevelType w:val="hybridMultilevel"/>
    <w:tmpl w:val="4002E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5300E"/>
    <w:multiLevelType w:val="hybridMultilevel"/>
    <w:tmpl w:val="A56EDA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9300915">
    <w:abstractNumId w:val="6"/>
  </w:num>
  <w:num w:numId="2" w16cid:durableId="1246181228">
    <w:abstractNumId w:val="5"/>
  </w:num>
  <w:num w:numId="3" w16cid:durableId="1041631309">
    <w:abstractNumId w:val="4"/>
  </w:num>
  <w:num w:numId="4" w16cid:durableId="694965335">
    <w:abstractNumId w:val="2"/>
  </w:num>
  <w:num w:numId="5" w16cid:durableId="34357643">
    <w:abstractNumId w:val="3"/>
  </w:num>
  <w:num w:numId="6" w16cid:durableId="881284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C7"/>
    <w:rsid w:val="000034CA"/>
    <w:rsid w:val="00031F85"/>
    <w:rsid w:val="00032C36"/>
    <w:rsid w:val="00045201"/>
    <w:rsid w:val="00055C4D"/>
    <w:rsid w:val="000C2B6C"/>
    <w:rsid w:val="001076EE"/>
    <w:rsid w:val="001267A8"/>
    <w:rsid w:val="001304FD"/>
    <w:rsid w:val="001531B8"/>
    <w:rsid w:val="00154EA5"/>
    <w:rsid w:val="00166ADD"/>
    <w:rsid w:val="0018498B"/>
    <w:rsid w:val="0018513E"/>
    <w:rsid w:val="00197B21"/>
    <w:rsid w:val="001B5472"/>
    <w:rsid w:val="00222C8A"/>
    <w:rsid w:val="00242A55"/>
    <w:rsid w:val="0025578B"/>
    <w:rsid w:val="00285BBE"/>
    <w:rsid w:val="002A69F5"/>
    <w:rsid w:val="002B17FE"/>
    <w:rsid w:val="002C282A"/>
    <w:rsid w:val="002C4B89"/>
    <w:rsid w:val="002D470C"/>
    <w:rsid w:val="002E45C0"/>
    <w:rsid w:val="002F095D"/>
    <w:rsid w:val="003111CC"/>
    <w:rsid w:val="003319F6"/>
    <w:rsid w:val="0033463A"/>
    <w:rsid w:val="003472EB"/>
    <w:rsid w:val="00347DD5"/>
    <w:rsid w:val="0036742B"/>
    <w:rsid w:val="00380978"/>
    <w:rsid w:val="003C7CDA"/>
    <w:rsid w:val="003D7E20"/>
    <w:rsid w:val="004004F9"/>
    <w:rsid w:val="00420884"/>
    <w:rsid w:val="00425C41"/>
    <w:rsid w:val="004449D3"/>
    <w:rsid w:val="00452B2D"/>
    <w:rsid w:val="00461C7B"/>
    <w:rsid w:val="00470CA6"/>
    <w:rsid w:val="004C683E"/>
    <w:rsid w:val="00501C36"/>
    <w:rsid w:val="00516955"/>
    <w:rsid w:val="005231C0"/>
    <w:rsid w:val="005410AA"/>
    <w:rsid w:val="0054352D"/>
    <w:rsid w:val="00557B2A"/>
    <w:rsid w:val="005878B9"/>
    <w:rsid w:val="005A2848"/>
    <w:rsid w:val="005B097A"/>
    <w:rsid w:val="00600FA2"/>
    <w:rsid w:val="00602831"/>
    <w:rsid w:val="00605FAE"/>
    <w:rsid w:val="006277E4"/>
    <w:rsid w:val="0062787C"/>
    <w:rsid w:val="006369CE"/>
    <w:rsid w:val="00643463"/>
    <w:rsid w:val="00654602"/>
    <w:rsid w:val="00673E7D"/>
    <w:rsid w:val="006A0E2F"/>
    <w:rsid w:val="006A3456"/>
    <w:rsid w:val="006A7F60"/>
    <w:rsid w:val="006D002A"/>
    <w:rsid w:val="006E5815"/>
    <w:rsid w:val="006F7489"/>
    <w:rsid w:val="007026C6"/>
    <w:rsid w:val="00703B3B"/>
    <w:rsid w:val="00731068"/>
    <w:rsid w:val="00781935"/>
    <w:rsid w:val="00785641"/>
    <w:rsid w:val="007A0179"/>
    <w:rsid w:val="007A3D7A"/>
    <w:rsid w:val="007B5E0D"/>
    <w:rsid w:val="007C5C0D"/>
    <w:rsid w:val="007D4D97"/>
    <w:rsid w:val="008057E8"/>
    <w:rsid w:val="0080742E"/>
    <w:rsid w:val="008139C4"/>
    <w:rsid w:val="00841455"/>
    <w:rsid w:val="00846B74"/>
    <w:rsid w:val="008850E0"/>
    <w:rsid w:val="008B3088"/>
    <w:rsid w:val="008B70DF"/>
    <w:rsid w:val="008C05DA"/>
    <w:rsid w:val="008C46E5"/>
    <w:rsid w:val="008C488D"/>
    <w:rsid w:val="008D5DCE"/>
    <w:rsid w:val="008E5B8F"/>
    <w:rsid w:val="008F5C96"/>
    <w:rsid w:val="009212EF"/>
    <w:rsid w:val="009254A1"/>
    <w:rsid w:val="00926A4E"/>
    <w:rsid w:val="00926E3D"/>
    <w:rsid w:val="00930A40"/>
    <w:rsid w:val="009360BA"/>
    <w:rsid w:val="00944C9E"/>
    <w:rsid w:val="009765F0"/>
    <w:rsid w:val="00981434"/>
    <w:rsid w:val="009E0F1D"/>
    <w:rsid w:val="009E4F91"/>
    <w:rsid w:val="009E7677"/>
    <w:rsid w:val="00A41D97"/>
    <w:rsid w:val="00A52420"/>
    <w:rsid w:val="00A57DED"/>
    <w:rsid w:val="00A80E5B"/>
    <w:rsid w:val="00AB27B0"/>
    <w:rsid w:val="00AB66CA"/>
    <w:rsid w:val="00B21E17"/>
    <w:rsid w:val="00B35923"/>
    <w:rsid w:val="00B52BB1"/>
    <w:rsid w:val="00B53004"/>
    <w:rsid w:val="00B859D2"/>
    <w:rsid w:val="00B92FC9"/>
    <w:rsid w:val="00B965AD"/>
    <w:rsid w:val="00BA3757"/>
    <w:rsid w:val="00BF4075"/>
    <w:rsid w:val="00C53F7C"/>
    <w:rsid w:val="00C63232"/>
    <w:rsid w:val="00C74E49"/>
    <w:rsid w:val="00C77417"/>
    <w:rsid w:val="00C9372F"/>
    <w:rsid w:val="00D33D93"/>
    <w:rsid w:val="00D46F0D"/>
    <w:rsid w:val="00D57619"/>
    <w:rsid w:val="00D606AC"/>
    <w:rsid w:val="00D60BA6"/>
    <w:rsid w:val="00D73058"/>
    <w:rsid w:val="00D828E2"/>
    <w:rsid w:val="00D910F3"/>
    <w:rsid w:val="00D93607"/>
    <w:rsid w:val="00DB03D7"/>
    <w:rsid w:val="00DB1915"/>
    <w:rsid w:val="00DB4875"/>
    <w:rsid w:val="00DC39A2"/>
    <w:rsid w:val="00E2600F"/>
    <w:rsid w:val="00E44F9D"/>
    <w:rsid w:val="00E533D8"/>
    <w:rsid w:val="00E60FA9"/>
    <w:rsid w:val="00E7441B"/>
    <w:rsid w:val="00E80321"/>
    <w:rsid w:val="00EA3A95"/>
    <w:rsid w:val="00EA3CAB"/>
    <w:rsid w:val="00EA45A6"/>
    <w:rsid w:val="00EB22CC"/>
    <w:rsid w:val="00ED0CD1"/>
    <w:rsid w:val="00F07C4C"/>
    <w:rsid w:val="00F153AD"/>
    <w:rsid w:val="00F3758B"/>
    <w:rsid w:val="00F42F9A"/>
    <w:rsid w:val="00F557AE"/>
    <w:rsid w:val="00F805E7"/>
    <w:rsid w:val="00F91EAD"/>
    <w:rsid w:val="00F95211"/>
    <w:rsid w:val="00F9575D"/>
    <w:rsid w:val="00F961AE"/>
    <w:rsid w:val="00FC6CEE"/>
    <w:rsid w:val="00FE1A37"/>
    <w:rsid w:val="00FE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5F8548"/>
  <w15:docId w15:val="{65103F86-540B-4410-94D7-3C7BFA67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C8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222C8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D91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910F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910F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9E4F9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9765F0"/>
  </w:style>
  <w:style w:type="character" w:styleId="CommentReference">
    <w:name w:val="annotation reference"/>
    <w:basedOn w:val="DefaultParagraphFont"/>
    <w:uiPriority w:val="99"/>
    <w:rsid w:val="00D7305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730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73058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730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73058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8850E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39C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A3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locked/>
    <w:rsid w:val="00B965AD"/>
    <w:rPr>
      <w:b/>
      <w:bCs/>
    </w:rPr>
  </w:style>
  <w:style w:type="paragraph" w:styleId="NoSpacing">
    <w:name w:val="No Spacing"/>
    <w:uiPriority w:val="1"/>
    <w:qFormat/>
    <w:rsid w:val="006A345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60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00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60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00F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81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42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966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42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966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designsystem.digital.g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gress.gov/bill/115th-congress/house-bill/5759/tex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ber.dhs.gov/assets/report/bod-18-01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bamawhitehouse.archives.gov/sites/default/files/omb/memoranda/2015/m-15-1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denwhitehouse.archives.gov/wp-content/uploads/2023/09/M-23-22-Delivering-a-Digital-First-Public-Experience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527D2-D4B4-4145-93C2-66CD86FDB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owner;Sweda.Amanda@epa.gov</dc:creator>
  <cp:keywords/>
  <dc:description/>
  <cp:lastModifiedBy>Suzuki, Judy</cp:lastModifiedBy>
  <cp:revision>2</cp:revision>
  <cp:lastPrinted>2015-08-10T14:05:00Z</cp:lastPrinted>
  <dcterms:created xsi:type="dcterms:W3CDTF">2026-04-30T18:34:00Z</dcterms:created>
  <dcterms:modified xsi:type="dcterms:W3CDTF">2026-04-30T18:34:00Z</dcterms:modified>
</cp:coreProperties>
</file>