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FC" w:rsidRDefault="00BC0C58" w:rsidP="00BC0C58">
      <w:pPr>
        <w:jc w:val="center"/>
      </w:pPr>
      <w:r>
        <w:t xml:space="preserve">Areas Affected </w:t>
      </w:r>
    </w:p>
    <w:p w:rsidR="00BC0C58" w:rsidRDefault="00BC0C58" w:rsidP="00BC0C58">
      <w:pPr>
        <w:jc w:val="center"/>
      </w:pPr>
    </w:p>
    <w:p w:rsidR="00BC0C58" w:rsidRDefault="00BC0C58" w:rsidP="00BC0C5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Located in Rogers, Arkansas within </w:t>
      </w:r>
      <w:r w:rsidRPr="00430FD0">
        <w:rPr>
          <w:rFonts w:ascii="Calibri" w:hAnsi="Calibri" w:cs="Calibri"/>
          <w:b/>
          <w:bCs/>
          <w:lang w:val="en"/>
        </w:rPr>
        <w:t>Northwest Arkansas</w:t>
      </w:r>
      <w:r>
        <w:rPr>
          <w:rFonts w:ascii="Calibri" w:hAnsi="Calibri" w:cs="Calibri"/>
          <w:lang w:val="en"/>
        </w:rPr>
        <w:t xml:space="preserve">, which serves as a manufacturing and logistics hub supporting the increased number of H2-fueled heavy-duty fleet vehicles and alternative fuel fleet upgrades </w:t>
      </w:r>
      <w:r w:rsidRPr="00903EE0">
        <w:rPr>
          <w:rFonts w:ascii="Calibri" w:hAnsi="Calibri" w:cs="Calibri"/>
          <w:i/>
          <w:iCs/>
          <w:lang w:val="en"/>
        </w:rPr>
        <w:t xml:space="preserve">(impacted 30-mile radius extends into southern Missouri, as </w:t>
      </w:r>
      <w:r>
        <w:rPr>
          <w:rFonts w:ascii="Calibri" w:hAnsi="Calibri" w:cs="Calibri"/>
          <w:i/>
          <w:iCs/>
          <w:lang w:val="en"/>
        </w:rPr>
        <w:t>represented</w:t>
      </w:r>
      <w:r w:rsidRPr="00903EE0">
        <w:rPr>
          <w:rFonts w:ascii="Calibri" w:hAnsi="Calibri" w:cs="Calibri"/>
          <w:i/>
          <w:iCs/>
          <w:lang w:val="en"/>
        </w:rPr>
        <w:t xml:space="preserve"> in </w:t>
      </w:r>
      <w:r>
        <w:rPr>
          <w:rFonts w:ascii="Calibri" w:hAnsi="Calibri" w:cs="Calibri"/>
          <w:i/>
          <w:iCs/>
          <w:lang w:val="en"/>
        </w:rPr>
        <w:t>the attached</w:t>
      </w:r>
      <w:r w:rsidRPr="00903EE0">
        <w:rPr>
          <w:rFonts w:ascii="Calibri" w:hAnsi="Calibri" w:cs="Calibri"/>
          <w:i/>
          <w:iCs/>
          <w:lang w:val="en"/>
        </w:rPr>
        <w:t xml:space="preserve"> </w:t>
      </w:r>
      <w:r>
        <w:rPr>
          <w:rFonts w:ascii="Calibri" w:hAnsi="Calibri" w:cs="Calibri"/>
          <w:i/>
          <w:iCs/>
          <w:lang w:val="en"/>
        </w:rPr>
        <w:t>Worksheet</w:t>
      </w:r>
      <w:r w:rsidRPr="00903EE0">
        <w:rPr>
          <w:rFonts w:ascii="Calibri" w:hAnsi="Calibri" w:cs="Calibri"/>
          <w:i/>
          <w:iCs/>
          <w:lang w:val="en"/>
        </w:rPr>
        <w:t>)</w:t>
      </w:r>
      <w:r>
        <w:rPr>
          <w:rFonts w:ascii="Calibri" w:hAnsi="Calibri" w:cs="Calibri"/>
          <w:lang w:val="en"/>
        </w:rPr>
        <w:t xml:space="preserve">; </w:t>
      </w:r>
    </w:p>
    <w:p w:rsidR="00BC0C58" w:rsidRPr="00FC7739" w:rsidRDefault="00BC0C58" w:rsidP="00BC0C5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lang w:val="en"/>
        </w:rPr>
      </w:pPr>
      <w:r w:rsidRPr="00FC7739">
        <w:rPr>
          <w:rFonts w:ascii="Calibri" w:hAnsi="Calibri" w:cs="Calibri"/>
          <w:lang w:val="en"/>
        </w:rPr>
        <w:t xml:space="preserve">Located within a mile of US Highway 412 near the intersection of US Highway 412 and Interstate 49 within </w:t>
      </w:r>
      <w:r w:rsidRPr="00FC7739">
        <w:rPr>
          <w:rFonts w:ascii="Calibri" w:hAnsi="Calibri" w:cs="Calibri"/>
          <w:b/>
          <w:bCs/>
          <w:lang w:val="en"/>
        </w:rPr>
        <w:t>Springdale, Arkansas</w:t>
      </w:r>
      <w:r w:rsidRPr="00FC7739">
        <w:rPr>
          <w:rFonts w:ascii="Calibri" w:hAnsi="Calibri" w:cs="Calibri"/>
          <w:lang w:val="en"/>
        </w:rPr>
        <w:t>, which will operate one hydrogen fueling and electric vehicle (EV) charging station</w:t>
      </w:r>
      <w:r w:rsidRPr="00FC7739">
        <w:rPr>
          <w:rFonts w:ascii="Calibri" w:hAnsi="Calibri" w:cs="Calibri"/>
          <w:i/>
          <w:iCs/>
          <w:lang w:val="en"/>
        </w:rPr>
        <w:t xml:space="preserve">; </w:t>
      </w:r>
    </w:p>
    <w:p w:rsidR="00BC0C58" w:rsidRDefault="00BC0C58" w:rsidP="00BC0C5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lang w:val="en"/>
        </w:rPr>
      </w:pPr>
      <w:r w:rsidRPr="00FC7739">
        <w:rPr>
          <w:rFonts w:ascii="Calibri" w:hAnsi="Calibri" w:cs="Calibri"/>
          <w:lang w:val="en"/>
        </w:rPr>
        <w:t xml:space="preserve">Located within one mile of US Highway 412 near the intersection of US Highway 412 with Interstate 44 within </w:t>
      </w:r>
      <w:r w:rsidRPr="00FC7739">
        <w:rPr>
          <w:rFonts w:ascii="Calibri" w:hAnsi="Calibri" w:cs="Calibri"/>
          <w:b/>
          <w:bCs/>
          <w:lang w:val="en"/>
        </w:rPr>
        <w:t>Tulsa, Oklahoma</w:t>
      </w:r>
      <w:r w:rsidRPr="00FC7739">
        <w:rPr>
          <w:rFonts w:ascii="Calibri" w:hAnsi="Calibri" w:cs="Calibri"/>
          <w:lang w:val="en"/>
        </w:rPr>
        <w:t>, which will operate a second hydrogen fueling and EV charging station; and</w:t>
      </w:r>
    </w:p>
    <w:p w:rsidR="00BC0C58" w:rsidRDefault="00BC0C58" w:rsidP="00BC0C58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L</w:t>
      </w:r>
      <w:r w:rsidRPr="00C5491A">
        <w:rPr>
          <w:rFonts w:ascii="Calibri" w:hAnsi="Calibri" w:cs="Calibri"/>
          <w:lang w:val="en"/>
        </w:rPr>
        <w:t xml:space="preserve">ocated within one mile of Interstate 40 in </w:t>
      </w:r>
      <w:r>
        <w:rPr>
          <w:rFonts w:ascii="Calibri" w:hAnsi="Calibri" w:cs="Calibri"/>
          <w:b/>
          <w:bCs/>
          <w:lang w:val="en"/>
        </w:rPr>
        <w:t xml:space="preserve">Central </w:t>
      </w:r>
      <w:bookmarkStart w:id="0" w:name="_GoBack"/>
      <w:bookmarkEnd w:id="0"/>
      <w:r w:rsidRPr="00C5491A">
        <w:rPr>
          <w:rFonts w:ascii="Calibri" w:hAnsi="Calibri" w:cs="Calibri"/>
          <w:b/>
          <w:bCs/>
          <w:lang w:val="en"/>
        </w:rPr>
        <w:t>Arkansas</w:t>
      </w:r>
      <w:r w:rsidRPr="00EF6769">
        <w:rPr>
          <w:rFonts w:ascii="Calibri" w:hAnsi="Calibri" w:cs="Calibri"/>
          <w:lang w:val="en"/>
        </w:rPr>
        <w:t>,</w:t>
      </w:r>
      <w:r>
        <w:rPr>
          <w:rFonts w:ascii="Calibri" w:hAnsi="Calibri" w:cs="Calibri"/>
          <w:b/>
          <w:bCs/>
          <w:lang w:val="en"/>
        </w:rPr>
        <w:t xml:space="preserve"> </w:t>
      </w:r>
      <w:r>
        <w:rPr>
          <w:rFonts w:ascii="Calibri" w:hAnsi="Calibri" w:cs="Calibri"/>
          <w:lang w:val="en"/>
        </w:rPr>
        <w:t>which will operate a third hydrogen fueling and EV charging station</w:t>
      </w:r>
      <w:r w:rsidRPr="00C5491A">
        <w:rPr>
          <w:rFonts w:ascii="Calibri" w:hAnsi="Calibri" w:cs="Calibri"/>
          <w:lang w:val="en"/>
        </w:rPr>
        <w:t>. </w:t>
      </w:r>
    </w:p>
    <w:p w:rsidR="00BC0C58" w:rsidRDefault="00BC0C58" w:rsidP="00BC0C58"/>
    <w:sectPr w:rsidR="00BC0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82F04"/>
    <w:multiLevelType w:val="hybridMultilevel"/>
    <w:tmpl w:val="57C823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58"/>
    <w:rsid w:val="00177CFC"/>
    <w:rsid w:val="00BC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6357E"/>
  <w15:chartTrackingRefBased/>
  <w15:docId w15:val="{1AC15FB4-8E38-49F8-8958-35818C20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0C5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Arkansas Department of Energy &amp; Environment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Hopkins (adpce.ad)</dc:creator>
  <cp:keywords/>
  <dc:description/>
  <cp:lastModifiedBy>Andrea Hopkins (adpce.ad)</cp:lastModifiedBy>
  <cp:revision>1</cp:revision>
  <dcterms:created xsi:type="dcterms:W3CDTF">2024-03-28T20:49:00Z</dcterms:created>
  <dcterms:modified xsi:type="dcterms:W3CDTF">2024-03-28T20:50:00Z</dcterms:modified>
</cp:coreProperties>
</file>