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1BEC0" w14:textId="3BA68149" w:rsidR="000B32FF" w:rsidRDefault="00732EA4">
      <w:pPr>
        <w:rPr>
          <w:rFonts w:ascii="Calibri" w:hAnsi="Calibri" w:cs="Calibri"/>
          <w:b/>
          <w:bCs/>
          <w:sz w:val="22"/>
          <w:szCs w:val="22"/>
        </w:rPr>
      </w:pPr>
      <w:r>
        <w:rPr>
          <w:rFonts w:ascii="Calibri" w:hAnsi="Calibri" w:cs="Calibri"/>
          <w:b/>
          <w:bCs/>
          <w:sz w:val="22"/>
          <w:szCs w:val="22"/>
        </w:rPr>
        <w:t>Budget Narrative</w:t>
      </w:r>
    </w:p>
    <w:p w14:paraId="0DFE5EF2" w14:textId="4A3AA715" w:rsidR="00726473" w:rsidRPr="000B32FF" w:rsidRDefault="003B5FE0" w:rsidP="000B32FF">
      <w:pPr>
        <w:pStyle w:val="ListParagraph"/>
        <w:numPr>
          <w:ilvl w:val="0"/>
          <w:numId w:val="1"/>
        </w:numPr>
        <w:rPr>
          <w:rFonts w:ascii="Calibri" w:hAnsi="Calibri" w:cs="Calibri"/>
          <w:b/>
          <w:bCs/>
          <w:sz w:val="22"/>
          <w:szCs w:val="22"/>
        </w:rPr>
      </w:pPr>
      <w:r w:rsidRPr="000B32FF">
        <w:rPr>
          <w:rFonts w:ascii="Calibri" w:hAnsi="Calibri" w:cs="Calibri"/>
          <w:b/>
          <w:bCs/>
          <w:sz w:val="22"/>
          <w:szCs w:val="22"/>
        </w:rPr>
        <w:t xml:space="preserve">Budget </w:t>
      </w:r>
      <w:r w:rsidR="000B32FF">
        <w:rPr>
          <w:rFonts w:ascii="Calibri" w:hAnsi="Calibri" w:cs="Calibri"/>
          <w:b/>
          <w:bCs/>
          <w:sz w:val="22"/>
          <w:szCs w:val="22"/>
        </w:rPr>
        <w:t>Detail</w:t>
      </w:r>
    </w:p>
    <w:p w14:paraId="7CF4418F" w14:textId="77777777" w:rsidR="00C33795" w:rsidRDefault="00C33795">
      <w:pPr>
        <w:rPr>
          <w:rFonts w:ascii="Calibri" w:hAnsi="Calibri" w:cs="Calibri"/>
          <w:sz w:val="22"/>
          <w:szCs w:val="22"/>
        </w:rPr>
      </w:pPr>
    </w:p>
    <w:p w14:paraId="74F5042C" w14:textId="4781AC34" w:rsidR="00C33795" w:rsidRDefault="00C33795">
      <w:pPr>
        <w:rPr>
          <w:rFonts w:ascii="Calibri" w:hAnsi="Calibri" w:cs="Calibri"/>
          <w:sz w:val="22"/>
          <w:szCs w:val="22"/>
        </w:rPr>
      </w:pPr>
      <w:r>
        <w:rPr>
          <w:rFonts w:ascii="Calibri" w:hAnsi="Calibri" w:cs="Calibri"/>
          <w:sz w:val="22"/>
          <w:szCs w:val="22"/>
        </w:rPr>
        <w:t>Total Project Budget Summary</w:t>
      </w:r>
    </w:p>
    <w:tbl>
      <w:tblPr>
        <w:tblStyle w:val="TableGrid"/>
        <w:tblW w:w="0" w:type="auto"/>
        <w:tblLook w:val="04A0" w:firstRow="1" w:lastRow="0" w:firstColumn="1" w:lastColumn="0" w:noHBand="0" w:noVBand="1"/>
      </w:tblPr>
      <w:tblGrid>
        <w:gridCol w:w="2965"/>
        <w:gridCol w:w="1260"/>
        <w:gridCol w:w="1170"/>
        <w:gridCol w:w="1170"/>
        <w:gridCol w:w="1170"/>
        <w:gridCol w:w="1170"/>
      </w:tblGrid>
      <w:tr w:rsidR="00FE3614" w:rsidRPr="00B133C1" w14:paraId="31C4D742" w14:textId="77777777" w:rsidTr="00960777">
        <w:tc>
          <w:tcPr>
            <w:tcW w:w="8905" w:type="dxa"/>
            <w:gridSpan w:val="6"/>
            <w:tcBorders>
              <w:top w:val="single" w:sz="4" w:space="0" w:color="auto"/>
            </w:tcBorders>
            <w:vAlign w:val="center"/>
          </w:tcPr>
          <w:p w14:paraId="6963B933" w14:textId="47D828C5" w:rsidR="00FE3614" w:rsidRPr="00B57552" w:rsidRDefault="00FE3614" w:rsidP="00FE3614">
            <w:pPr>
              <w:jc w:val="center"/>
              <w:rPr>
                <w:rFonts w:ascii="Calibri" w:hAnsi="Calibri" w:cs="Calibri"/>
                <w:b/>
                <w:bCs/>
                <w:sz w:val="22"/>
                <w:szCs w:val="22"/>
              </w:rPr>
            </w:pPr>
            <w:r w:rsidRPr="00B57552">
              <w:rPr>
                <w:rFonts w:ascii="Calibri" w:hAnsi="Calibri" w:cs="Calibri"/>
                <w:b/>
                <w:bCs/>
                <w:sz w:val="36"/>
                <w:szCs w:val="36"/>
              </w:rPr>
              <w:t>Project Costs</w:t>
            </w:r>
          </w:p>
        </w:tc>
      </w:tr>
      <w:tr w:rsidR="00FE3614" w:rsidRPr="00B133C1" w14:paraId="7EEF801D" w14:textId="77777777" w:rsidTr="001F7D3B">
        <w:tc>
          <w:tcPr>
            <w:tcW w:w="2965" w:type="dxa"/>
            <w:tcBorders>
              <w:top w:val="single" w:sz="4" w:space="0" w:color="auto"/>
            </w:tcBorders>
            <w:vAlign w:val="center"/>
          </w:tcPr>
          <w:p w14:paraId="61A17849" w14:textId="0A90820F" w:rsidR="00FE3614" w:rsidRDefault="00FE3614" w:rsidP="00FE3614">
            <w:pPr>
              <w:rPr>
                <w:rFonts w:ascii="Calibri" w:hAnsi="Calibri" w:cs="Calibri"/>
                <w:b/>
                <w:bCs/>
                <w:sz w:val="22"/>
                <w:szCs w:val="22"/>
              </w:rPr>
            </w:pPr>
            <w:r>
              <w:rPr>
                <w:rFonts w:ascii="Calibri" w:hAnsi="Calibri" w:cs="Calibri"/>
                <w:b/>
                <w:bCs/>
                <w:sz w:val="22"/>
                <w:szCs w:val="22"/>
              </w:rPr>
              <w:t>CPRG Implementation</w:t>
            </w:r>
          </w:p>
          <w:p w14:paraId="76BF6C03" w14:textId="245EBDBB" w:rsidR="00FE3614" w:rsidRPr="00B133C1" w:rsidRDefault="00FE3614" w:rsidP="00FE3614">
            <w:pPr>
              <w:rPr>
                <w:rFonts w:ascii="Calibri" w:hAnsi="Calibri" w:cs="Calibri"/>
                <w:sz w:val="22"/>
                <w:szCs w:val="22"/>
              </w:rPr>
            </w:pPr>
            <w:r>
              <w:rPr>
                <w:rFonts w:ascii="Calibri" w:hAnsi="Calibri" w:cs="Calibri"/>
                <w:b/>
                <w:bCs/>
                <w:sz w:val="22"/>
                <w:szCs w:val="22"/>
              </w:rPr>
              <w:t xml:space="preserve">Grant </w:t>
            </w:r>
            <w:r w:rsidRPr="00E062F7">
              <w:rPr>
                <w:rFonts w:ascii="Calibri" w:hAnsi="Calibri" w:cs="Calibri"/>
                <w:b/>
                <w:bCs/>
                <w:sz w:val="22"/>
                <w:szCs w:val="22"/>
              </w:rPr>
              <w:t>Request</w:t>
            </w:r>
          </w:p>
        </w:tc>
        <w:tc>
          <w:tcPr>
            <w:tcW w:w="1260" w:type="dxa"/>
            <w:tcBorders>
              <w:top w:val="single" w:sz="4" w:space="0" w:color="auto"/>
            </w:tcBorders>
            <w:vAlign w:val="center"/>
          </w:tcPr>
          <w:p w14:paraId="289FAE3F" w14:textId="20A2FDBD" w:rsidR="00FE3614" w:rsidRPr="00B57552" w:rsidRDefault="00FE3614" w:rsidP="00FE3614">
            <w:pPr>
              <w:jc w:val="right"/>
              <w:rPr>
                <w:rFonts w:ascii="Calibri" w:hAnsi="Calibri" w:cs="Calibri"/>
                <w:sz w:val="22"/>
                <w:szCs w:val="22"/>
              </w:rPr>
            </w:pPr>
            <w:r w:rsidRPr="00B57552">
              <w:rPr>
                <w:rFonts w:ascii="Calibri" w:hAnsi="Calibri" w:cs="Calibri"/>
                <w:b/>
                <w:bCs/>
                <w:sz w:val="22"/>
                <w:szCs w:val="22"/>
              </w:rPr>
              <w:t>Year 1</w:t>
            </w:r>
          </w:p>
        </w:tc>
        <w:tc>
          <w:tcPr>
            <w:tcW w:w="1170" w:type="dxa"/>
            <w:tcBorders>
              <w:top w:val="single" w:sz="4" w:space="0" w:color="auto"/>
            </w:tcBorders>
            <w:vAlign w:val="center"/>
          </w:tcPr>
          <w:p w14:paraId="10EC63CE" w14:textId="27ECF548" w:rsidR="00FE3614" w:rsidRPr="00B57552" w:rsidRDefault="00FE3614" w:rsidP="00FE3614">
            <w:pPr>
              <w:jc w:val="right"/>
              <w:rPr>
                <w:rFonts w:ascii="Calibri" w:hAnsi="Calibri" w:cs="Calibri"/>
                <w:sz w:val="22"/>
                <w:szCs w:val="22"/>
              </w:rPr>
            </w:pPr>
            <w:r w:rsidRPr="00B57552">
              <w:rPr>
                <w:rFonts w:ascii="Calibri" w:hAnsi="Calibri" w:cs="Calibri"/>
                <w:b/>
                <w:bCs/>
                <w:sz w:val="22"/>
                <w:szCs w:val="22"/>
              </w:rPr>
              <w:t>Year 2</w:t>
            </w:r>
          </w:p>
        </w:tc>
        <w:tc>
          <w:tcPr>
            <w:tcW w:w="1170" w:type="dxa"/>
            <w:tcBorders>
              <w:top w:val="single" w:sz="4" w:space="0" w:color="auto"/>
            </w:tcBorders>
            <w:vAlign w:val="center"/>
          </w:tcPr>
          <w:p w14:paraId="57BDA329" w14:textId="488A98C8" w:rsidR="00FE3614" w:rsidRPr="00B57552" w:rsidRDefault="00FE3614" w:rsidP="00FE3614">
            <w:pPr>
              <w:jc w:val="right"/>
              <w:rPr>
                <w:rFonts w:ascii="Calibri" w:hAnsi="Calibri" w:cs="Calibri"/>
                <w:sz w:val="22"/>
                <w:szCs w:val="22"/>
              </w:rPr>
            </w:pPr>
            <w:r w:rsidRPr="00B57552">
              <w:rPr>
                <w:rFonts w:ascii="Calibri" w:hAnsi="Calibri" w:cs="Calibri"/>
                <w:b/>
                <w:bCs/>
                <w:sz w:val="22"/>
                <w:szCs w:val="22"/>
              </w:rPr>
              <w:t>Year 3</w:t>
            </w:r>
          </w:p>
        </w:tc>
        <w:tc>
          <w:tcPr>
            <w:tcW w:w="1170" w:type="dxa"/>
            <w:tcBorders>
              <w:top w:val="single" w:sz="4" w:space="0" w:color="auto"/>
            </w:tcBorders>
            <w:vAlign w:val="center"/>
          </w:tcPr>
          <w:p w14:paraId="2129471E" w14:textId="08141164" w:rsidR="00FE3614" w:rsidRPr="00B57552" w:rsidRDefault="00FE3614" w:rsidP="00FE3614">
            <w:pPr>
              <w:jc w:val="right"/>
              <w:rPr>
                <w:rFonts w:ascii="Calibri" w:hAnsi="Calibri" w:cs="Calibri"/>
                <w:sz w:val="22"/>
                <w:szCs w:val="22"/>
              </w:rPr>
            </w:pPr>
            <w:r w:rsidRPr="00B57552">
              <w:rPr>
                <w:rFonts w:ascii="Calibri" w:hAnsi="Calibri" w:cs="Calibri"/>
                <w:b/>
                <w:bCs/>
                <w:sz w:val="22"/>
                <w:szCs w:val="22"/>
              </w:rPr>
              <w:t>Year 4</w:t>
            </w:r>
          </w:p>
        </w:tc>
        <w:tc>
          <w:tcPr>
            <w:tcW w:w="1170" w:type="dxa"/>
            <w:tcBorders>
              <w:top w:val="single" w:sz="4" w:space="0" w:color="auto"/>
            </w:tcBorders>
            <w:vAlign w:val="center"/>
          </w:tcPr>
          <w:p w14:paraId="479A20F7" w14:textId="04EBEFEA" w:rsidR="00FE3614" w:rsidRPr="00B57552" w:rsidRDefault="00FE3614" w:rsidP="00FE3614">
            <w:pPr>
              <w:jc w:val="right"/>
              <w:rPr>
                <w:rFonts w:ascii="Calibri" w:hAnsi="Calibri" w:cs="Calibri"/>
                <w:sz w:val="22"/>
                <w:szCs w:val="22"/>
              </w:rPr>
            </w:pPr>
            <w:r w:rsidRPr="00B57552">
              <w:rPr>
                <w:rFonts w:ascii="Calibri" w:hAnsi="Calibri" w:cs="Calibri"/>
                <w:b/>
                <w:bCs/>
                <w:sz w:val="22"/>
                <w:szCs w:val="22"/>
              </w:rPr>
              <w:t>Year 5</w:t>
            </w:r>
          </w:p>
        </w:tc>
      </w:tr>
      <w:tr w:rsidR="00B57552" w:rsidRPr="00B133C1" w14:paraId="18367CC8" w14:textId="63C6FF2B" w:rsidTr="00B57552">
        <w:tc>
          <w:tcPr>
            <w:tcW w:w="2965" w:type="dxa"/>
          </w:tcPr>
          <w:p w14:paraId="23585D2F" w14:textId="77777777" w:rsidR="00B57552" w:rsidRPr="00B133C1" w:rsidRDefault="00B57552" w:rsidP="00B57552">
            <w:pPr>
              <w:jc w:val="right"/>
              <w:rPr>
                <w:rFonts w:ascii="Calibri" w:hAnsi="Calibri" w:cs="Calibri"/>
                <w:sz w:val="22"/>
                <w:szCs w:val="22"/>
              </w:rPr>
            </w:pPr>
            <w:r w:rsidRPr="00B133C1">
              <w:rPr>
                <w:rFonts w:ascii="Calibri" w:hAnsi="Calibri" w:cs="Calibri"/>
                <w:sz w:val="22"/>
                <w:szCs w:val="22"/>
              </w:rPr>
              <w:t>Personnel</w:t>
            </w:r>
          </w:p>
        </w:tc>
        <w:tc>
          <w:tcPr>
            <w:tcW w:w="1260" w:type="dxa"/>
            <w:vAlign w:val="bottom"/>
          </w:tcPr>
          <w:p w14:paraId="0FFBA9A5" w14:textId="21A595BC" w:rsidR="00B57552" w:rsidRPr="00B57552" w:rsidRDefault="00B57552" w:rsidP="00B57552">
            <w:pPr>
              <w:jc w:val="right"/>
              <w:rPr>
                <w:rFonts w:ascii="Calibri" w:hAnsi="Calibri" w:cs="Calibri"/>
                <w:sz w:val="22"/>
                <w:szCs w:val="22"/>
              </w:rPr>
            </w:pPr>
            <w:r w:rsidRPr="00B57552">
              <w:rPr>
                <w:rFonts w:ascii="Calibri" w:hAnsi="Calibri" w:cs="Calibri"/>
                <w:color w:val="000000"/>
                <w:sz w:val="22"/>
                <w:szCs w:val="22"/>
              </w:rPr>
              <w:t xml:space="preserve">$73,236 </w:t>
            </w:r>
          </w:p>
        </w:tc>
        <w:tc>
          <w:tcPr>
            <w:tcW w:w="1170" w:type="dxa"/>
            <w:vAlign w:val="bottom"/>
          </w:tcPr>
          <w:p w14:paraId="44A7E30D" w14:textId="686E19CC" w:rsidR="00B57552" w:rsidRPr="00B57552" w:rsidRDefault="00B57552" w:rsidP="00B57552">
            <w:pPr>
              <w:jc w:val="right"/>
              <w:rPr>
                <w:rFonts w:ascii="Calibri" w:hAnsi="Calibri" w:cs="Calibri"/>
                <w:sz w:val="22"/>
                <w:szCs w:val="22"/>
              </w:rPr>
            </w:pPr>
            <w:r w:rsidRPr="00B57552">
              <w:rPr>
                <w:rFonts w:ascii="Calibri" w:hAnsi="Calibri" w:cs="Calibri"/>
                <w:color w:val="000000"/>
                <w:sz w:val="22"/>
                <w:szCs w:val="22"/>
              </w:rPr>
              <w:t xml:space="preserve">$76,165 </w:t>
            </w:r>
          </w:p>
        </w:tc>
        <w:tc>
          <w:tcPr>
            <w:tcW w:w="1170" w:type="dxa"/>
            <w:vAlign w:val="bottom"/>
          </w:tcPr>
          <w:p w14:paraId="77BE47D4" w14:textId="62E09268" w:rsidR="00B57552" w:rsidRPr="00B57552" w:rsidRDefault="00B57552" w:rsidP="00B57552">
            <w:pPr>
              <w:jc w:val="right"/>
              <w:rPr>
                <w:rFonts w:ascii="Calibri" w:hAnsi="Calibri" w:cs="Calibri"/>
                <w:sz w:val="22"/>
                <w:szCs w:val="22"/>
              </w:rPr>
            </w:pPr>
            <w:r w:rsidRPr="00B57552">
              <w:rPr>
                <w:rFonts w:ascii="Calibri" w:hAnsi="Calibri" w:cs="Calibri"/>
                <w:color w:val="000000"/>
                <w:sz w:val="22"/>
                <w:szCs w:val="22"/>
              </w:rPr>
              <w:t xml:space="preserve">$79,212 </w:t>
            </w:r>
          </w:p>
        </w:tc>
        <w:tc>
          <w:tcPr>
            <w:tcW w:w="1170" w:type="dxa"/>
            <w:vAlign w:val="bottom"/>
          </w:tcPr>
          <w:p w14:paraId="59D6959D" w14:textId="5C5D7DD1" w:rsidR="00B57552" w:rsidRPr="00B57552" w:rsidRDefault="00B57552" w:rsidP="00B57552">
            <w:pPr>
              <w:jc w:val="right"/>
              <w:rPr>
                <w:rFonts w:ascii="Calibri" w:hAnsi="Calibri" w:cs="Calibri"/>
                <w:sz w:val="22"/>
                <w:szCs w:val="22"/>
              </w:rPr>
            </w:pPr>
            <w:r w:rsidRPr="00B57552">
              <w:rPr>
                <w:rFonts w:ascii="Calibri" w:hAnsi="Calibri" w:cs="Calibri"/>
                <w:color w:val="000000"/>
                <w:sz w:val="22"/>
                <w:szCs w:val="22"/>
              </w:rPr>
              <w:t xml:space="preserve">$82,380 </w:t>
            </w:r>
          </w:p>
        </w:tc>
        <w:tc>
          <w:tcPr>
            <w:tcW w:w="1170" w:type="dxa"/>
            <w:vAlign w:val="bottom"/>
          </w:tcPr>
          <w:p w14:paraId="6437FEDE" w14:textId="09B09332" w:rsidR="00B57552" w:rsidRPr="00B57552" w:rsidRDefault="00B57552" w:rsidP="00B57552">
            <w:pPr>
              <w:jc w:val="right"/>
              <w:rPr>
                <w:rFonts w:ascii="Calibri" w:hAnsi="Calibri" w:cs="Calibri"/>
                <w:sz w:val="22"/>
                <w:szCs w:val="22"/>
              </w:rPr>
            </w:pPr>
            <w:r w:rsidRPr="00B57552">
              <w:rPr>
                <w:rFonts w:ascii="Calibri" w:hAnsi="Calibri" w:cs="Calibri"/>
                <w:color w:val="000000"/>
                <w:sz w:val="22"/>
                <w:szCs w:val="22"/>
              </w:rPr>
              <w:t xml:space="preserve">$85,676 </w:t>
            </w:r>
          </w:p>
        </w:tc>
      </w:tr>
      <w:tr w:rsidR="00B57552" w:rsidRPr="00B133C1" w14:paraId="1DD4FCD3" w14:textId="53397A37" w:rsidTr="00B57552">
        <w:tc>
          <w:tcPr>
            <w:tcW w:w="2965" w:type="dxa"/>
          </w:tcPr>
          <w:p w14:paraId="7D5DC8D6" w14:textId="794FFE2E" w:rsidR="00B57552" w:rsidRPr="00B133C1" w:rsidRDefault="00B57552" w:rsidP="00B57552">
            <w:pPr>
              <w:jc w:val="right"/>
              <w:rPr>
                <w:rFonts w:ascii="Calibri" w:hAnsi="Calibri" w:cs="Calibri"/>
                <w:sz w:val="22"/>
                <w:szCs w:val="22"/>
              </w:rPr>
            </w:pPr>
            <w:r>
              <w:rPr>
                <w:rFonts w:ascii="Calibri" w:hAnsi="Calibri" w:cs="Calibri"/>
                <w:sz w:val="22"/>
                <w:szCs w:val="22"/>
              </w:rPr>
              <w:t>Fringe</w:t>
            </w:r>
          </w:p>
        </w:tc>
        <w:tc>
          <w:tcPr>
            <w:tcW w:w="1260" w:type="dxa"/>
            <w:vAlign w:val="bottom"/>
          </w:tcPr>
          <w:p w14:paraId="11EEC530" w14:textId="0CD72DB0" w:rsidR="00B57552" w:rsidRPr="00B57552" w:rsidRDefault="00B57552" w:rsidP="00B57552">
            <w:pPr>
              <w:jc w:val="right"/>
              <w:rPr>
                <w:rFonts w:ascii="Calibri" w:hAnsi="Calibri" w:cs="Calibri"/>
                <w:sz w:val="22"/>
                <w:szCs w:val="22"/>
              </w:rPr>
            </w:pPr>
            <w:r w:rsidRPr="00B57552">
              <w:rPr>
                <w:rFonts w:ascii="Calibri" w:hAnsi="Calibri" w:cs="Calibri"/>
                <w:color w:val="000000"/>
                <w:sz w:val="22"/>
                <w:szCs w:val="22"/>
              </w:rPr>
              <w:t xml:space="preserve">$37,918 </w:t>
            </w:r>
          </w:p>
        </w:tc>
        <w:tc>
          <w:tcPr>
            <w:tcW w:w="1170" w:type="dxa"/>
            <w:vAlign w:val="bottom"/>
          </w:tcPr>
          <w:p w14:paraId="100F7744" w14:textId="36007FE5" w:rsidR="00B57552" w:rsidRPr="00B57552" w:rsidRDefault="00B57552" w:rsidP="00B57552">
            <w:pPr>
              <w:jc w:val="right"/>
              <w:rPr>
                <w:rFonts w:ascii="Calibri" w:hAnsi="Calibri" w:cs="Calibri"/>
                <w:sz w:val="22"/>
                <w:szCs w:val="22"/>
              </w:rPr>
            </w:pPr>
            <w:r w:rsidRPr="00B57552">
              <w:rPr>
                <w:rFonts w:ascii="Calibri" w:hAnsi="Calibri" w:cs="Calibri"/>
                <w:color w:val="000000"/>
                <w:sz w:val="22"/>
                <w:szCs w:val="22"/>
              </w:rPr>
              <w:t xml:space="preserve">$40,596 </w:t>
            </w:r>
          </w:p>
        </w:tc>
        <w:tc>
          <w:tcPr>
            <w:tcW w:w="1170" w:type="dxa"/>
            <w:vAlign w:val="bottom"/>
          </w:tcPr>
          <w:p w14:paraId="3C5F215A" w14:textId="4C374E8E" w:rsidR="00B57552" w:rsidRPr="00B57552" w:rsidRDefault="00B57552" w:rsidP="00B57552">
            <w:pPr>
              <w:jc w:val="right"/>
              <w:rPr>
                <w:rFonts w:ascii="Calibri" w:hAnsi="Calibri" w:cs="Calibri"/>
                <w:sz w:val="22"/>
                <w:szCs w:val="22"/>
              </w:rPr>
            </w:pPr>
            <w:r w:rsidRPr="00B57552">
              <w:rPr>
                <w:rFonts w:ascii="Calibri" w:hAnsi="Calibri" w:cs="Calibri"/>
                <w:color w:val="000000"/>
                <w:sz w:val="22"/>
                <w:szCs w:val="22"/>
              </w:rPr>
              <w:t xml:space="preserve">$43,487 </w:t>
            </w:r>
          </w:p>
        </w:tc>
        <w:tc>
          <w:tcPr>
            <w:tcW w:w="1170" w:type="dxa"/>
            <w:vAlign w:val="bottom"/>
          </w:tcPr>
          <w:p w14:paraId="288F55A2" w14:textId="00CD79AD" w:rsidR="00B57552" w:rsidRPr="00B57552" w:rsidRDefault="00B57552" w:rsidP="00B57552">
            <w:pPr>
              <w:jc w:val="right"/>
              <w:rPr>
                <w:rFonts w:ascii="Calibri" w:hAnsi="Calibri" w:cs="Calibri"/>
                <w:sz w:val="22"/>
                <w:szCs w:val="22"/>
              </w:rPr>
            </w:pPr>
            <w:r w:rsidRPr="00B57552">
              <w:rPr>
                <w:rFonts w:ascii="Calibri" w:hAnsi="Calibri" w:cs="Calibri"/>
                <w:color w:val="000000"/>
                <w:sz w:val="22"/>
                <w:szCs w:val="22"/>
              </w:rPr>
              <w:t xml:space="preserve">$46,565 </w:t>
            </w:r>
          </w:p>
        </w:tc>
        <w:tc>
          <w:tcPr>
            <w:tcW w:w="1170" w:type="dxa"/>
            <w:vAlign w:val="bottom"/>
          </w:tcPr>
          <w:p w14:paraId="5F127B93" w14:textId="65C19E63" w:rsidR="00B57552" w:rsidRPr="00B57552" w:rsidRDefault="00B57552" w:rsidP="00B57552">
            <w:pPr>
              <w:jc w:val="right"/>
              <w:rPr>
                <w:rFonts w:ascii="Calibri" w:hAnsi="Calibri" w:cs="Calibri"/>
                <w:sz w:val="22"/>
                <w:szCs w:val="22"/>
              </w:rPr>
            </w:pPr>
            <w:r w:rsidRPr="00B57552">
              <w:rPr>
                <w:rFonts w:ascii="Calibri" w:hAnsi="Calibri" w:cs="Calibri"/>
                <w:color w:val="000000"/>
                <w:sz w:val="22"/>
                <w:szCs w:val="22"/>
              </w:rPr>
              <w:t xml:space="preserve">$49,885 </w:t>
            </w:r>
          </w:p>
        </w:tc>
      </w:tr>
      <w:tr w:rsidR="00B57552" w:rsidRPr="00B133C1" w14:paraId="0FF2A331" w14:textId="77777777" w:rsidTr="00B57552">
        <w:tc>
          <w:tcPr>
            <w:tcW w:w="2965" w:type="dxa"/>
          </w:tcPr>
          <w:p w14:paraId="447E2679" w14:textId="2FAA850B" w:rsidR="00B57552" w:rsidRPr="00B133C1" w:rsidRDefault="00B57552" w:rsidP="00B57552">
            <w:pPr>
              <w:jc w:val="right"/>
              <w:rPr>
                <w:rFonts w:ascii="Calibri" w:hAnsi="Calibri" w:cs="Calibri"/>
                <w:sz w:val="22"/>
                <w:szCs w:val="22"/>
              </w:rPr>
            </w:pPr>
            <w:r w:rsidRPr="00B133C1">
              <w:rPr>
                <w:rFonts w:ascii="Calibri" w:hAnsi="Calibri" w:cs="Calibri"/>
                <w:sz w:val="22"/>
                <w:szCs w:val="22"/>
              </w:rPr>
              <w:t>Construction</w:t>
            </w:r>
            <w:r w:rsidR="00013C29">
              <w:rPr>
                <w:rFonts w:ascii="Calibri" w:hAnsi="Calibri" w:cs="Calibri"/>
                <w:sz w:val="22"/>
                <w:szCs w:val="22"/>
              </w:rPr>
              <w:t xml:space="preserve"> &amp; Other Expenses</w:t>
            </w:r>
          </w:p>
        </w:tc>
        <w:tc>
          <w:tcPr>
            <w:tcW w:w="1260" w:type="dxa"/>
            <w:vAlign w:val="center"/>
          </w:tcPr>
          <w:p w14:paraId="3696B651" w14:textId="1F181F49" w:rsidR="00B57552" w:rsidRPr="00B57552" w:rsidRDefault="00B57552" w:rsidP="00B57552">
            <w:pPr>
              <w:jc w:val="right"/>
              <w:rPr>
                <w:rFonts w:ascii="Calibri" w:hAnsi="Calibri" w:cs="Calibri"/>
                <w:sz w:val="22"/>
                <w:szCs w:val="22"/>
              </w:rPr>
            </w:pPr>
            <w:r w:rsidRPr="00B57552">
              <w:rPr>
                <w:rFonts w:ascii="Calibri" w:hAnsi="Calibri" w:cs="Calibri"/>
                <w:sz w:val="22"/>
                <w:szCs w:val="22"/>
              </w:rPr>
              <w:t>$</w:t>
            </w:r>
            <w:r w:rsidR="00013C29">
              <w:rPr>
                <w:rFonts w:ascii="Calibri" w:hAnsi="Calibri" w:cs="Calibri"/>
                <w:sz w:val="22"/>
                <w:szCs w:val="22"/>
              </w:rPr>
              <w:t>1,9</w:t>
            </w:r>
            <w:r w:rsidRPr="00B57552">
              <w:rPr>
                <w:rFonts w:ascii="Calibri" w:hAnsi="Calibri" w:cs="Calibri"/>
                <w:sz w:val="22"/>
                <w:szCs w:val="22"/>
              </w:rPr>
              <w:t>50,000</w:t>
            </w:r>
          </w:p>
        </w:tc>
        <w:tc>
          <w:tcPr>
            <w:tcW w:w="1170" w:type="dxa"/>
            <w:vAlign w:val="center"/>
          </w:tcPr>
          <w:p w14:paraId="4EDD0A68" w14:textId="77777777" w:rsidR="00B57552" w:rsidRPr="00B57552" w:rsidRDefault="00B57552" w:rsidP="00B57552">
            <w:pPr>
              <w:jc w:val="right"/>
              <w:rPr>
                <w:rFonts w:ascii="Calibri" w:hAnsi="Calibri" w:cs="Calibri"/>
                <w:sz w:val="22"/>
                <w:szCs w:val="22"/>
              </w:rPr>
            </w:pPr>
          </w:p>
        </w:tc>
        <w:tc>
          <w:tcPr>
            <w:tcW w:w="1170" w:type="dxa"/>
            <w:vAlign w:val="center"/>
          </w:tcPr>
          <w:p w14:paraId="10E50E7A" w14:textId="77777777" w:rsidR="00B57552" w:rsidRPr="00B57552" w:rsidRDefault="00B57552" w:rsidP="00B57552">
            <w:pPr>
              <w:jc w:val="right"/>
              <w:rPr>
                <w:rFonts w:ascii="Calibri" w:hAnsi="Calibri" w:cs="Calibri"/>
                <w:sz w:val="22"/>
                <w:szCs w:val="22"/>
              </w:rPr>
            </w:pPr>
          </w:p>
        </w:tc>
        <w:tc>
          <w:tcPr>
            <w:tcW w:w="1170" w:type="dxa"/>
            <w:vAlign w:val="center"/>
          </w:tcPr>
          <w:p w14:paraId="3E6917DE" w14:textId="77777777" w:rsidR="00B57552" w:rsidRPr="00B57552" w:rsidRDefault="00B57552" w:rsidP="00B57552">
            <w:pPr>
              <w:jc w:val="right"/>
              <w:rPr>
                <w:rFonts w:ascii="Calibri" w:hAnsi="Calibri" w:cs="Calibri"/>
                <w:sz w:val="22"/>
                <w:szCs w:val="22"/>
              </w:rPr>
            </w:pPr>
          </w:p>
        </w:tc>
        <w:tc>
          <w:tcPr>
            <w:tcW w:w="1170" w:type="dxa"/>
          </w:tcPr>
          <w:p w14:paraId="60C5664E" w14:textId="77777777" w:rsidR="00B57552" w:rsidRPr="00B57552" w:rsidRDefault="00B57552" w:rsidP="00B57552">
            <w:pPr>
              <w:jc w:val="right"/>
              <w:rPr>
                <w:rFonts w:ascii="Calibri" w:hAnsi="Calibri" w:cs="Calibri"/>
                <w:sz w:val="22"/>
                <w:szCs w:val="22"/>
              </w:rPr>
            </w:pPr>
          </w:p>
        </w:tc>
      </w:tr>
      <w:tr w:rsidR="00B57552" w:rsidRPr="00B133C1" w14:paraId="2FFDF40E" w14:textId="77777777" w:rsidTr="00B57552">
        <w:tc>
          <w:tcPr>
            <w:tcW w:w="2965" w:type="dxa"/>
          </w:tcPr>
          <w:p w14:paraId="19D82A18" w14:textId="7B6D9347" w:rsidR="00B57552" w:rsidRDefault="00B57552" w:rsidP="00B57552">
            <w:pPr>
              <w:jc w:val="right"/>
              <w:rPr>
                <w:rFonts w:ascii="Calibri" w:hAnsi="Calibri" w:cs="Calibri"/>
                <w:b/>
                <w:bCs/>
                <w:sz w:val="22"/>
                <w:szCs w:val="22"/>
              </w:rPr>
            </w:pPr>
            <w:r>
              <w:rPr>
                <w:rFonts w:ascii="Calibri" w:hAnsi="Calibri" w:cs="Calibri"/>
                <w:sz w:val="22"/>
                <w:szCs w:val="22"/>
              </w:rPr>
              <w:t>Indirect Costs</w:t>
            </w:r>
          </w:p>
        </w:tc>
        <w:tc>
          <w:tcPr>
            <w:tcW w:w="1260" w:type="dxa"/>
            <w:vAlign w:val="bottom"/>
          </w:tcPr>
          <w:p w14:paraId="14D39265" w14:textId="7A9EF7BB" w:rsidR="00B57552" w:rsidRPr="00B57552" w:rsidRDefault="00B57552" w:rsidP="00B57552">
            <w:pPr>
              <w:jc w:val="right"/>
              <w:rPr>
                <w:rFonts w:ascii="Calibri" w:hAnsi="Calibri" w:cs="Calibri"/>
                <w:sz w:val="22"/>
                <w:szCs w:val="22"/>
              </w:rPr>
            </w:pPr>
            <w:r w:rsidRPr="00B57552">
              <w:rPr>
                <w:rFonts w:ascii="Calibri" w:hAnsi="Calibri" w:cs="Calibri"/>
                <w:color w:val="000000"/>
                <w:sz w:val="22"/>
                <w:szCs w:val="22"/>
              </w:rPr>
              <w:t xml:space="preserve">47,240 </w:t>
            </w:r>
          </w:p>
        </w:tc>
        <w:tc>
          <w:tcPr>
            <w:tcW w:w="1170" w:type="dxa"/>
            <w:vAlign w:val="bottom"/>
          </w:tcPr>
          <w:p w14:paraId="13A3DE99" w14:textId="3F92C63B" w:rsidR="00B57552" w:rsidRPr="00B57552" w:rsidRDefault="00B57552" w:rsidP="00B57552">
            <w:pPr>
              <w:jc w:val="right"/>
              <w:rPr>
                <w:rFonts w:ascii="Calibri" w:hAnsi="Calibri" w:cs="Calibri"/>
                <w:sz w:val="22"/>
                <w:szCs w:val="22"/>
              </w:rPr>
            </w:pPr>
            <w:r w:rsidRPr="00B57552">
              <w:rPr>
                <w:rFonts w:ascii="Calibri" w:hAnsi="Calibri" w:cs="Calibri"/>
                <w:color w:val="000000"/>
                <w:sz w:val="22"/>
                <w:szCs w:val="22"/>
              </w:rPr>
              <w:t xml:space="preserve">49,623 </w:t>
            </w:r>
          </w:p>
        </w:tc>
        <w:tc>
          <w:tcPr>
            <w:tcW w:w="1170" w:type="dxa"/>
            <w:vAlign w:val="bottom"/>
          </w:tcPr>
          <w:p w14:paraId="109F4603" w14:textId="7CCBA4AA" w:rsidR="00B57552" w:rsidRPr="00B57552" w:rsidRDefault="00B57552" w:rsidP="00B57552">
            <w:pPr>
              <w:jc w:val="right"/>
              <w:rPr>
                <w:rFonts w:ascii="Calibri" w:hAnsi="Calibri" w:cs="Calibri"/>
                <w:sz w:val="22"/>
                <w:szCs w:val="22"/>
              </w:rPr>
            </w:pPr>
            <w:r w:rsidRPr="00B57552">
              <w:rPr>
                <w:rFonts w:ascii="Calibri" w:hAnsi="Calibri" w:cs="Calibri"/>
                <w:color w:val="000000"/>
                <w:sz w:val="22"/>
                <w:szCs w:val="22"/>
              </w:rPr>
              <w:t xml:space="preserve">52,147 </w:t>
            </w:r>
          </w:p>
        </w:tc>
        <w:tc>
          <w:tcPr>
            <w:tcW w:w="1170" w:type="dxa"/>
            <w:vAlign w:val="bottom"/>
          </w:tcPr>
          <w:p w14:paraId="494D9DEE" w14:textId="2B7908CB" w:rsidR="00B57552" w:rsidRPr="00B57552" w:rsidRDefault="00B57552" w:rsidP="00B57552">
            <w:pPr>
              <w:jc w:val="right"/>
              <w:rPr>
                <w:rFonts w:ascii="Calibri" w:hAnsi="Calibri" w:cs="Calibri"/>
                <w:sz w:val="22"/>
                <w:szCs w:val="22"/>
              </w:rPr>
            </w:pPr>
            <w:r w:rsidRPr="00B57552">
              <w:rPr>
                <w:rFonts w:ascii="Calibri" w:hAnsi="Calibri" w:cs="Calibri"/>
                <w:color w:val="000000"/>
                <w:sz w:val="22"/>
                <w:szCs w:val="22"/>
              </w:rPr>
              <w:t xml:space="preserve">54,802 </w:t>
            </w:r>
          </w:p>
        </w:tc>
        <w:tc>
          <w:tcPr>
            <w:tcW w:w="1170" w:type="dxa"/>
            <w:vAlign w:val="bottom"/>
          </w:tcPr>
          <w:p w14:paraId="41B0A02F" w14:textId="5D5310F6" w:rsidR="00B57552" w:rsidRPr="00B57552" w:rsidRDefault="00B57552" w:rsidP="00B57552">
            <w:pPr>
              <w:jc w:val="right"/>
              <w:rPr>
                <w:rFonts w:ascii="Calibri" w:hAnsi="Calibri" w:cs="Calibri"/>
                <w:sz w:val="22"/>
                <w:szCs w:val="22"/>
              </w:rPr>
            </w:pPr>
            <w:r w:rsidRPr="00B57552">
              <w:rPr>
                <w:rFonts w:ascii="Calibri" w:hAnsi="Calibri" w:cs="Calibri"/>
                <w:color w:val="000000"/>
                <w:sz w:val="22"/>
                <w:szCs w:val="22"/>
              </w:rPr>
              <w:t xml:space="preserve">57,613 </w:t>
            </w:r>
          </w:p>
        </w:tc>
      </w:tr>
      <w:tr w:rsidR="00B57552" w:rsidRPr="00B133C1" w14:paraId="62365047" w14:textId="77777777" w:rsidTr="00B57552">
        <w:trPr>
          <w:trHeight w:val="1115"/>
        </w:trPr>
        <w:tc>
          <w:tcPr>
            <w:tcW w:w="2965" w:type="dxa"/>
          </w:tcPr>
          <w:p w14:paraId="1AB8C284" w14:textId="76864E0F" w:rsidR="00B57552" w:rsidRPr="00E062F7" w:rsidRDefault="00B57552" w:rsidP="00B57552">
            <w:pPr>
              <w:rPr>
                <w:rFonts w:ascii="Calibri" w:hAnsi="Calibri" w:cs="Calibri"/>
                <w:b/>
                <w:bCs/>
                <w:sz w:val="22"/>
                <w:szCs w:val="22"/>
              </w:rPr>
            </w:pPr>
          </w:p>
        </w:tc>
        <w:tc>
          <w:tcPr>
            <w:tcW w:w="5940" w:type="dxa"/>
            <w:gridSpan w:val="5"/>
            <w:vAlign w:val="center"/>
          </w:tcPr>
          <w:p w14:paraId="0B37A097" w14:textId="77777777" w:rsidR="00B57552" w:rsidRDefault="00B57552" w:rsidP="00B57552">
            <w:pPr>
              <w:jc w:val="center"/>
              <w:rPr>
                <w:rFonts w:ascii="Calibri" w:hAnsi="Calibri" w:cs="Calibri"/>
                <w:b/>
                <w:bCs/>
                <w:sz w:val="22"/>
                <w:szCs w:val="22"/>
              </w:rPr>
            </w:pPr>
            <w:r>
              <w:rPr>
                <w:rFonts w:ascii="Calibri" w:hAnsi="Calibri" w:cs="Calibri"/>
                <w:b/>
                <w:bCs/>
                <w:sz w:val="22"/>
                <w:szCs w:val="22"/>
              </w:rPr>
              <w:t>Total EPA Request</w:t>
            </w:r>
          </w:p>
          <w:p w14:paraId="2D8BAB45" w14:textId="21FBB418" w:rsidR="00B57552" w:rsidRPr="00B57552" w:rsidRDefault="00B57552" w:rsidP="00B57552">
            <w:pPr>
              <w:jc w:val="center"/>
              <w:rPr>
                <w:rFonts w:ascii="Calibri" w:hAnsi="Calibri" w:cs="Calibri"/>
                <w:sz w:val="22"/>
                <w:szCs w:val="22"/>
              </w:rPr>
            </w:pPr>
            <w:r>
              <w:rPr>
                <w:rFonts w:ascii="Calibri" w:hAnsi="Calibri" w:cs="Calibri"/>
                <w:sz w:val="22"/>
                <w:szCs w:val="22"/>
              </w:rPr>
              <w:t>$2,826,545</w:t>
            </w:r>
          </w:p>
        </w:tc>
      </w:tr>
    </w:tbl>
    <w:p w14:paraId="74CDC696" w14:textId="77777777" w:rsidR="00FE3614" w:rsidRDefault="00FE3614">
      <w:pPr>
        <w:rPr>
          <w:rFonts w:ascii="Calibri" w:hAnsi="Calibri" w:cs="Calibri"/>
          <w:b/>
          <w:bCs/>
          <w:sz w:val="22"/>
          <w:szCs w:val="22"/>
        </w:rPr>
      </w:pPr>
    </w:p>
    <w:p w14:paraId="1389A193" w14:textId="77777777" w:rsidR="00FE3614" w:rsidRDefault="00FE3614">
      <w:pPr>
        <w:rPr>
          <w:rFonts w:ascii="Calibri" w:hAnsi="Calibri" w:cs="Calibri"/>
          <w:b/>
          <w:bCs/>
          <w:sz w:val="22"/>
          <w:szCs w:val="22"/>
        </w:rPr>
      </w:pPr>
    </w:p>
    <w:p w14:paraId="31AF8606" w14:textId="154858F6" w:rsidR="00A50448" w:rsidRPr="00DB55EA" w:rsidRDefault="00A50448">
      <w:pPr>
        <w:rPr>
          <w:rFonts w:ascii="Calibri" w:hAnsi="Calibri" w:cs="Calibri"/>
          <w:b/>
          <w:bCs/>
          <w:sz w:val="22"/>
          <w:szCs w:val="22"/>
        </w:rPr>
      </w:pPr>
      <w:r w:rsidRPr="00DB55EA">
        <w:rPr>
          <w:rFonts w:ascii="Calibri" w:hAnsi="Calibri" w:cs="Calibri"/>
          <w:b/>
          <w:bCs/>
          <w:sz w:val="22"/>
          <w:szCs w:val="22"/>
        </w:rPr>
        <w:t>Expenditures by Quarter, Year 1</w:t>
      </w:r>
    </w:p>
    <w:p w14:paraId="3B59F375" w14:textId="77777777" w:rsidR="00A50448" w:rsidRPr="00B133C1" w:rsidRDefault="00A50448">
      <w:pPr>
        <w:rPr>
          <w:rFonts w:ascii="Calibri" w:hAnsi="Calibri" w:cs="Calibri"/>
          <w:sz w:val="22"/>
          <w:szCs w:val="22"/>
        </w:rPr>
      </w:pPr>
    </w:p>
    <w:tbl>
      <w:tblPr>
        <w:tblStyle w:val="TableGrid"/>
        <w:tblW w:w="0" w:type="auto"/>
        <w:tblLook w:val="04A0" w:firstRow="1" w:lastRow="0" w:firstColumn="1" w:lastColumn="0" w:noHBand="0" w:noVBand="1"/>
      </w:tblPr>
      <w:tblGrid>
        <w:gridCol w:w="3235"/>
        <w:gridCol w:w="1440"/>
        <w:gridCol w:w="1710"/>
        <w:gridCol w:w="1530"/>
        <w:gridCol w:w="1435"/>
      </w:tblGrid>
      <w:tr w:rsidR="00A50448" w:rsidRPr="00B133C1" w14:paraId="66E3F4DF" w14:textId="77777777" w:rsidTr="00A50448">
        <w:tc>
          <w:tcPr>
            <w:tcW w:w="3235" w:type="dxa"/>
          </w:tcPr>
          <w:p w14:paraId="7CAFE5EF" w14:textId="64D13E50" w:rsidR="00A50448" w:rsidRPr="00B133C1" w:rsidRDefault="00A50448">
            <w:pPr>
              <w:rPr>
                <w:rFonts w:ascii="Calibri" w:hAnsi="Calibri" w:cs="Calibri"/>
                <w:sz w:val="22"/>
                <w:szCs w:val="22"/>
              </w:rPr>
            </w:pPr>
          </w:p>
        </w:tc>
        <w:tc>
          <w:tcPr>
            <w:tcW w:w="1440" w:type="dxa"/>
          </w:tcPr>
          <w:p w14:paraId="5B207614" w14:textId="6C708DD4" w:rsidR="00A50448" w:rsidRPr="00B133C1" w:rsidRDefault="00A50448" w:rsidP="00A50448">
            <w:pPr>
              <w:jc w:val="center"/>
              <w:rPr>
                <w:rFonts w:ascii="Calibri" w:hAnsi="Calibri" w:cs="Calibri"/>
                <w:sz w:val="22"/>
                <w:szCs w:val="22"/>
              </w:rPr>
            </w:pPr>
            <w:r w:rsidRPr="00B133C1">
              <w:rPr>
                <w:rFonts w:ascii="Calibri" w:hAnsi="Calibri" w:cs="Calibri"/>
                <w:sz w:val="22"/>
                <w:szCs w:val="22"/>
              </w:rPr>
              <w:t>Oct – Dec</w:t>
            </w:r>
          </w:p>
          <w:p w14:paraId="0314F60B" w14:textId="32D61CED" w:rsidR="00A50448" w:rsidRPr="00B133C1" w:rsidRDefault="00A50448" w:rsidP="00A50448">
            <w:pPr>
              <w:jc w:val="center"/>
              <w:rPr>
                <w:rFonts w:ascii="Calibri" w:hAnsi="Calibri" w:cs="Calibri"/>
                <w:sz w:val="22"/>
                <w:szCs w:val="22"/>
              </w:rPr>
            </w:pPr>
            <w:r w:rsidRPr="00B133C1">
              <w:rPr>
                <w:rFonts w:ascii="Calibri" w:hAnsi="Calibri" w:cs="Calibri"/>
                <w:sz w:val="22"/>
                <w:szCs w:val="22"/>
              </w:rPr>
              <w:t>2024</w:t>
            </w:r>
          </w:p>
        </w:tc>
        <w:tc>
          <w:tcPr>
            <w:tcW w:w="1710" w:type="dxa"/>
          </w:tcPr>
          <w:p w14:paraId="16B70AA7" w14:textId="7FB266A7" w:rsidR="00A50448" w:rsidRPr="00B133C1" w:rsidRDefault="00A50448" w:rsidP="00A50448">
            <w:pPr>
              <w:jc w:val="center"/>
              <w:rPr>
                <w:rFonts w:ascii="Calibri" w:hAnsi="Calibri" w:cs="Calibri"/>
                <w:sz w:val="22"/>
                <w:szCs w:val="22"/>
              </w:rPr>
            </w:pPr>
            <w:r w:rsidRPr="00B133C1">
              <w:rPr>
                <w:rFonts w:ascii="Calibri" w:hAnsi="Calibri" w:cs="Calibri"/>
                <w:sz w:val="22"/>
                <w:szCs w:val="22"/>
              </w:rPr>
              <w:t>Jan – Mar</w:t>
            </w:r>
          </w:p>
          <w:p w14:paraId="562FACFB" w14:textId="00FD4D30" w:rsidR="00A50448" w:rsidRPr="00B133C1" w:rsidRDefault="00A50448" w:rsidP="00A50448">
            <w:pPr>
              <w:jc w:val="center"/>
              <w:rPr>
                <w:rFonts w:ascii="Calibri" w:hAnsi="Calibri" w:cs="Calibri"/>
                <w:sz w:val="22"/>
                <w:szCs w:val="22"/>
              </w:rPr>
            </w:pPr>
            <w:r w:rsidRPr="00B133C1">
              <w:rPr>
                <w:rFonts w:ascii="Calibri" w:hAnsi="Calibri" w:cs="Calibri"/>
                <w:sz w:val="22"/>
                <w:szCs w:val="22"/>
              </w:rPr>
              <w:t>2025</w:t>
            </w:r>
          </w:p>
        </w:tc>
        <w:tc>
          <w:tcPr>
            <w:tcW w:w="1530" w:type="dxa"/>
          </w:tcPr>
          <w:p w14:paraId="7C206530" w14:textId="2C039C47" w:rsidR="00A50448" w:rsidRPr="00B133C1" w:rsidRDefault="00A50448" w:rsidP="00A50448">
            <w:pPr>
              <w:jc w:val="center"/>
              <w:rPr>
                <w:rFonts w:ascii="Calibri" w:hAnsi="Calibri" w:cs="Calibri"/>
                <w:sz w:val="22"/>
                <w:szCs w:val="22"/>
              </w:rPr>
            </w:pPr>
            <w:r w:rsidRPr="00B133C1">
              <w:rPr>
                <w:rFonts w:ascii="Calibri" w:hAnsi="Calibri" w:cs="Calibri"/>
                <w:sz w:val="22"/>
                <w:szCs w:val="22"/>
              </w:rPr>
              <w:t>April – June</w:t>
            </w:r>
          </w:p>
          <w:p w14:paraId="7E0C00BC" w14:textId="4ED5361D" w:rsidR="00A50448" w:rsidRPr="00B133C1" w:rsidRDefault="00A50448" w:rsidP="00A50448">
            <w:pPr>
              <w:jc w:val="center"/>
              <w:rPr>
                <w:rFonts w:ascii="Calibri" w:hAnsi="Calibri" w:cs="Calibri"/>
                <w:sz w:val="22"/>
                <w:szCs w:val="22"/>
              </w:rPr>
            </w:pPr>
            <w:r w:rsidRPr="00B133C1">
              <w:rPr>
                <w:rFonts w:ascii="Calibri" w:hAnsi="Calibri" w:cs="Calibri"/>
                <w:sz w:val="22"/>
                <w:szCs w:val="22"/>
              </w:rPr>
              <w:t>2025</w:t>
            </w:r>
          </w:p>
        </w:tc>
        <w:tc>
          <w:tcPr>
            <w:tcW w:w="1435" w:type="dxa"/>
          </w:tcPr>
          <w:p w14:paraId="2D851E30" w14:textId="13BE2192" w:rsidR="00A50448" w:rsidRPr="00B133C1" w:rsidRDefault="00A50448" w:rsidP="00A50448">
            <w:pPr>
              <w:jc w:val="center"/>
              <w:rPr>
                <w:rFonts w:ascii="Calibri" w:hAnsi="Calibri" w:cs="Calibri"/>
                <w:sz w:val="22"/>
                <w:szCs w:val="22"/>
              </w:rPr>
            </w:pPr>
            <w:r w:rsidRPr="00B133C1">
              <w:rPr>
                <w:rFonts w:ascii="Calibri" w:hAnsi="Calibri" w:cs="Calibri"/>
                <w:sz w:val="22"/>
                <w:szCs w:val="22"/>
              </w:rPr>
              <w:t>July – Sept 2025</w:t>
            </w:r>
          </w:p>
        </w:tc>
      </w:tr>
      <w:tr w:rsidR="00A50448" w:rsidRPr="00B133C1" w14:paraId="6DE64F97" w14:textId="77777777" w:rsidTr="00A50448">
        <w:tc>
          <w:tcPr>
            <w:tcW w:w="3235" w:type="dxa"/>
          </w:tcPr>
          <w:p w14:paraId="5235FC42" w14:textId="64EB4050" w:rsidR="00A50448" w:rsidRPr="00B133C1" w:rsidRDefault="00A50448">
            <w:pPr>
              <w:rPr>
                <w:rFonts w:ascii="Calibri" w:hAnsi="Calibri" w:cs="Calibri"/>
                <w:b/>
                <w:bCs/>
                <w:sz w:val="22"/>
                <w:szCs w:val="22"/>
              </w:rPr>
            </w:pPr>
            <w:r w:rsidRPr="00B133C1">
              <w:rPr>
                <w:rFonts w:ascii="Calibri" w:hAnsi="Calibri" w:cs="Calibri"/>
                <w:b/>
                <w:bCs/>
                <w:sz w:val="22"/>
                <w:szCs w:val="22"/>
              </w:rPr>
              <w:t>Federal (EPA Request)</w:t>
            </w:r>
          </w:p>
        </w:tc>
        <w:tc>
          <w:tcPr>
            <w:tcW w:w="1440" w:type="dxa"/>
            <w:vAlign w:val="center"/>
          </w:tcPr>
          <w:p w14:paraId="7C1B435E" w14:textId="77777777" w:rsidR="00A50448" w:rsidRPr="00B133C1" w:rsidRDefault="00A50448" w:rsidP="00A50448">
            <w:pPr>
              <w:jc w:val="right"/>
              <w:rPr>
                <w:rFonts w:ascii="Calibri" w:hAnsi="Calibri" w:cs="Calibri"/>
                <w:sz w:val="22"/>
                <w:szCs w:val="22"/>
              </w:rPr>
            </w:pPr>
          </w:p>
        </w:tc>
        <w:tc>
          <w:tcPr>
            <w:tcW w:w="1710" w:type="dxa"/>
            <w:vAlign w:val="center"/>
          </w:tcPr>
          <w:p w14:paraId="3CF473B8" w14:textId="77777777" w:rsidR="00A50448" w:rsidRPr="00B133C1" w:rsidRDefault="00A50448" w:rsidP="00A50448">
            <w:pPr>
              <w:jc w:val="right"/>
              <w:rPr>
                <w:rFonts w:ascii="Calibri" w:hAnsi="Calibri" w:cs="Calibri"/>
                <w:sz w:val="22"/>
                <w:szCs w:val="22"/>
              </w:rPr>
            </w:pPr>
          </w:p>
        </w:tc>
        <w:tc>
          <w:tcPr>
            <w:tcW w:w="1530" w:type="dxa"/>
            <w:vAlign w:val="center"/>
          </w:tcPr>
          <w:p w14:paraId="09083C61" w14:textId="77777777" w:rsidR="00A50448" w:rsidRPr="00B133C1" w:rsidRDefault="00A50448" w:rsidP="00A50448">
            <w:pPr>
              <w:jc w:val="right"/>
              <w:rPr>
                <w:rFonts w:ascii="Calibri" w:hAnsi="Calibri" w:cs="Calibri"/>
                <w:sz w:val="22"/>
                <w:szCs w:val="22"/>
              </w:rPr>
            </w:pPr>
          </w:p>
        </w:tc>
        <w:tc>
          <w:tcPr>
            <w:tcW w:w="1435" w:type="dxa"/>
            <w:vAlign w:val="center"/>
          </w:tcPr>
          <w:p w14:paraId="1C01033F" w14:textId="77777777" w:rsidR="00A50448" w:rsidRPr="00B133C1" w:rsidRDefault="00A50448" w:rsidP="00A50448">
            <w:pPr>
              <w:jc w:val="right"/>
              <w:rPr>
                <w:rFonts w:ascii="Calibri" w:hAnsi="Calibri" w:cs="Calibri"/>
                <w:sz w:val="22"/>
                <w:szCs w:val="22"/>
              </w:rPr>
            </w:pPr>
          </w:p>
        </w:tc>
      </w:tr>
      <w:tr w:rsidR="00A50448" w:rsidRPr="00B133C1" w14:paraId="3E308654" w14:textId="77777777" w:rsidTr="00A50448">
        <w:tc>
          <w:tcPr>
            <w:tcW w:w="3235" w:type="dxa"/>
          </w:tcPr>
          <w:p w14:paraId="37884D8A" w14:textId="1DAA8407" w:rsidR="00A50448" w:rsidRPr="00B133C1" w:rsidRDefault="00A50448" w:rsidP="00A50448">
            <w:pPr>
              <w:jc w:val="right"/>
              <w:rPr>
                <w:rFonts w:ascii="Calibri" w:hAnsi="Calibri" w:cs="Calibri"/>
                <w:sz w:val="22"/>
                <w:szCs w:val="22"/>
              </w:rPr>
            </w:pPr>
            <w:r w:rsidRPr="00B133C1">
              <w:rPr>
                <w:rFonts w:ascii="Calibri" w:hAnsi="Calibri" w:cs="Calibri"/>
                <w:sz w:val="22"/>
                <w:szCs w:val="22"/>
              </w:rPr>
              <w:t>Personnel</w:t>
            </w:r>
          </w:p>
        </w:tc>
        <w:tc>
          <w:tcPr>
            <w:tcW w:w="1440" w:type="dxa"/>
            <w:vAlign w:val="center"/>
          </w:tcPr>
          <w:p w14:paraId="03138060" w14:textId="23E9EF11" w:rsidR="00A50448" w:rsidRPr="00B133C1" w:rsidRDefault="00A50448" w:rsidP="00A50448">
            <w:pPr>
              <w:jc w:val="right"/>
              <w:rPr>
                <w:rFonts w:ascii="Calibri" w:hAnsi="Calibri" w:cs="Calibri"/>
                <w:sz w:val="22"/>
                <w:szCs w:val="22"/>
              </w:rPr>
            </w:pPr>
            <w:r w:rsidRPr="00B133C1">
              <w:rPr>
                <w:rFonts w:ascii="Calibri" w:hAnsi="Calibri" w:cs="Calibri"/>
                <w:sz w:val="22"/>
                <w:szCs w:val="22"/>
              </w:rPr>
              <w:t>$27,788.50</w:t>
            </w:r>
          </w:p>
        </w:tc>
        <w:tc>
          <w:tcPr>
            <w:tcW w:w="1710" w:type="dxa"/>
            <w:vAlign w:val="center"/>
          </w:tcPr>
          <w:p w14:paraId="1E30A32A" w14:textId="6C9CCD76" w:rsidR="00A50448" w:rsidRPr="00B133C1" w:rsidRDefault="00A50448" w:rsidP="00A50448">
            <w:pPr>
              <w:jc w:val="right"/>
              <w:rPr>
                <w:rFonts w:ascii="Calibri" w:hAnsi="Calibri" w:cs="Calibri"/>
                <w:sz w:val="22"/>
                <w:szCs w:val="22"/>
              </w:rPr>
            </w:pPr>
            <w:r w:rsidRPr="00B133C1">
              <w:rPr>
                <w:rFonts w:ascii="Calibri" w:hAnsi="Calibri" w:cs="Calibri"/>
                <w:sz w:val="22"/>
                <w:szCs w:val="22"/>
              </w:rPr>
              <w:t>$27,788.50</w:t>
            </w:r>
          </w:p>
        </w:tc>
        <w:tc>
          <w:tcPr>
            <w:tcW w:w="1530" w:type="dxa"/>
            <w:vAlign w:val="center"/>
          </w:tcPr>
          <w:p w14:paraId="4AF05641" w14:textId="5683163C" w:rsidR="00A50448" w:rsidRPr="00B133C1" w:rsidRDefault="00A50448" w:rsidP="00A50448">
            <w:pPr>
              <w:jc w:val="right"/>
              <w:rPr>
                <w:rFonts w:ascii="Calibri" w:hAnsi="Calibri" w:cs="Calibri"/>
                <w:sz w:val="22"/>
                <w:szCs w:val="22"/>
              </w:rPr>
            </w:pPr>
            <w:r w:rsidRPr="00B133C1">
              <w:rPr>
                <w:rFonts w:ascii="Calibri" w:hAnsi="Calibri" w:cs="Calibri"/>
                <w:sz w:val="22"/>
                <w:szCs w:val="22"/>
              </w:rPr>
              <w:t>$27,788.50</w:t>
            </w:r>
          </w:p>
        </w:tc>
        <w:tc>
          <w:tcPr>
            <w:tcW w:w="1435" w:type="dxa"/>
            <w:vAlign w:val="center"/>
          </w:tcPr>
          <w:p w14:paraId="0129DDD9" w14:textId="7DF8EB10" w:rsidR="00A50448" w:rsidRPr="00B133C1" w:rsidRDefault="00A50448" w:rsidP="00A50448">
            <w:pPr>
              <w:jc w:val="right"/>
              <w:rPr>
                <w:rFonts w:ascii="Calibri" w:hAnsi="Calibri" w:cs="Calibri"/>
                <w:sz w:val="22"/>
                <w:szCs w:val="22"/>
              </w:rPr>
            </w:pPr>
            <w:r w:rsidRPr="00B133C1">
              <w:rPr>
                <w:rFonts w:ascii="Calibri" w:hAnsi="Calibri" w:cs="Calibri"/>
                <w:sz w:val="22"/>
                <w:szCs w:val="22"/>
              </w:rPr>
              <w:t>$27,788.50</w:t>
            </w:r>
          </w:p>
        </w:tc>
      </w:tr>
      <w:tr w:rsidR="00A50448" w:rsidRPr="00B133C1" w14:paraId="7639DAC3" w14:textId="77777777" w:rsidTr="00A50448">
        <w:tc>
          <w:tcPr>
            <w:tcW w:w="3235" w:type="dxa"/>
          </w:tcPr>
          <w:p w14:paraId="669E1CB5" w14:textId="16BCF9BE" w:rsidR="00A50448" w:rsidRPr="00B133C1" w:rsidRDefault="00A50448" w:rsidP="00A50448">
            <w:pPr>
              <w:jc w:val="right"/>
              <w:rPr>
                <w:rFonts w:ascii="Calibri" w:hAnsi="Calibri" w:cs="Calibri"/>
                <w:sz w:val="22"/>
                <w:szCs w:val="22"/>
              </w:rPr>
            </w:pPr>
            <w:r w:rsidRPr="00B133C1">
              <w:rPr>
                <w:rFonts w:ascii="Calibri" w:hAnsi="Calibri" w:cs="Calibri"/>
                <w:sz w:val="22"/>
                <w:szCs w:val="22"/>
              </w:rPr>
              <w:t>Construction</w:t>
            </w:r>
            <w:r w:rsidR="00013C29">
              <w:rPr>
                <w:rFonts w:ascii="Calibri" w:hAnsi="Calibri" w:cs="Calibri"/>
                <w:sz w:val="22"/>
                <w:szCs w:val="22"/>
              </w:rPr>
              <w:t xml:space="preserve"> &amp; Other Expenses</w:t>
            </w:r>
          </w:p>
        </w:tc>
        <w:tc>
          <w:tcPr>
            <w:tcW w:w="1440" w:type="dxa"/>
            <w:vAlign w:val="center"/>
          </w:tcPr>
          <w:p w14:paraId="5AC0290A" w14:textId="6D49BA9E" w:rsidR="00A50448" w:rsidRPr="00B133C1" w:rsidRDefault="00C97C92" w:rsidP="00A50448">
            <w:pPr>
              <w:jc w:val="right"/>
              <w:rPr>
                <w:rFonts w:ascii="Calibri" w:hAnsi="Calibri" w:cs="Calibri"/>
                <w:sz w:val="22"/>
                <w:szCs w:val="22"/>
              </w:rPr>
            </w:pPr>
            <w:r>
              <w:rPr>
                <w:rFonts w:ascii="Calibri" w:hAnsi="Calibri" w:cs="Calibri"/>
                <w:sz w:val="22"/>
                <w:szCs w:val="22"/>
              </w:rPr>
              <w:t>$</w:t>
            </w:r>
            <w:r w:rsidR="00013C29">
              <w:rPr>
                <w:rFonts w:ascii="Calibri" w:hAnsi="Calibri" w:cs="Calibri"/>
                <w:sz w:val="22"/>
                <w:szCs w:val="22"/>
              </w:rPr>
              <w:t>90</w:t>
            </w:r>
            <w:r>
              <w:rPr>
                <w:rFonts w:ascii="Calibri" w:hAnsi="Calibri" w:cs="Calibri"/>
                <w:sz w:val="22"/>
                <w:szCs w:val="22"/>
              </w:rPr>
              <w:t>0,000</w:t>
            </w:r>
          </w:p>
        </w:tc>
        <w:tc>
          <w:tcPr>
            <w:tcW w:w="1710" w:type="dxa"/>
            <w:vAlign w:val="center"/>
          </w:tcPr>
          <w:p w14:paraId="18F343F2" w14:textId="7F3BAEB0" w:rsidR="00A50448" w:rsidRPr="00B133C1" w:rsidRDefault="00C97C92" w:rsidP="00A50448">
            <w:pPr>
              <w:jc w:val="right"/>
              <w:rPr>
                <w:rFonts w:ascii="Calibri" w:hAnsi="Calibri" w:cs="Calibri"/>
                <w:sz w:val="22"/>
                <w:szCs w:val="22"/>
              </w:rPr>
            </w:pPr>
            <w:r>
              <w:rPr>
                <w:rFonts w:ascii="Calibri" w:hAnsi="Calibri" w:cs="Calibri"/>
                <w:sz w:val="22"/>
                <w:szCs w:val="22"/>
              </w:rPr>
              <w:t>$</w:t>
            </w:r>
            <w:r w:rsidR="00013C29">
              <w:rPr>
                <w:rFonts w:ascii="Calibri" w:hAnsi="Calibri" w:cs="Calibri"/>
                <w:sz w:val="22"/>
                <w:szCs w:val="22"/>
              </w:rPr>
              <w:t>525</w:t>
            </w:r>
            <w:r>
              <w:rPr>
                <w:rFonts w:ascii="Calibri" w:hAnsi="Calibri" w:cs="Calibri"/>
                <w:sz w:val="22"/>
                <w:szCs w:val="22"/>
              </w:rPr>
              <w:t>,000</w:t>
            </w:r>
          </w:p>
        </w:tc>
        <w:tc>
          <w:tcPr>
            <w:tcW w:w="1530" w:type="dxa"/>
            <w:vAlign w:val="center"/>
          </w:tcPr>
          <w:p w14:paraId="47825030" w14:textId="446AA114" w:rsidR="00A50448" w:rsidRPr="00B133C1" w:rsidRDefault="00C97C92" w:rsidP="00A50448">
            <w:pPr>
              <w:jc w:val="right"/>
              <w:rPr>
                <w:rFonts w:ascii="Calibri" w:hAnsi="Calibri" w:cs="Calibri"/>
                <w:sz w:val="22"/>
                <w:szCs w:val="22"/>
              </w:rPr>
            </w:pPr>
            <w:r>
              <w:rPr>
                <w:rFonts w:ascii="Calibri" w:hAnsi="Calibri" w:cs="Calibri"/>
                <w:sz w:val="22"/>
                <w:szCs w:val="22"/>
              </w:rPr>
              <w:t>$</w:t>
            </w:r>
            <w:r w:rsidR="00013C29">
              <w:rPr>
                <w:rFonts w:ascii="Calibri" w:hAnsi="Calibri" w:cs="Calibri"/>
                <w:sz w:val="22"/>
                <w:szCs w:val="22"/>
              </w:rPr>
              <w:t>525</w:t>
            </w:r>
            <w:r>
              <w:rPr>
                <w:rFonts w:ascii="Calibri" w:hAnsi="Calibri" w:cs="Calibri"/>
                <w:sz w:val="22"/>
                <w:szCs w:val="22"/>
              </w:rPr>
              <w:t>,000</w:t>
            </w:r>
          </w:p>
        </w:tc>
        <w:tc>
          <w:tcPr>
            <w:tcW w:w="1435" w:type="dxa"/>
            <w:vAlign w:val="center"/>
          </w:tcPr>
          <w:p w14:paraId="6D4B20E5" w14:textId="06F586DF" w:rsidR="00A50448" w:rsidRPr="00B133C1" w:rsidRDefault="00C97C92" w:rsidP="00A50448">
            <w:pPr>
              <w:jc w:val="right"/>
              <w:rPr>
                <w:rFonts w:ascii="Calibri" w:hAnsi="Calibri" w:cs="Calibri"/>
                <w:sz w:val="22"/>
                <w:szCs w:val="22"/>
              </w:rPr>
            </w:pPr>
            <w:r>
              <w:rPr>
                <w:rFonts w:ascii="Calibri" w:hAnsi="Calibri" w:cs="Calibri"/>
                <w:sz w:val="22"/>
                <w:szCs w:val="22"/>
              </w:rPr>
              <w:t>$0</w:t>
            </w:r>
          </w:p>
        </w:tc>
      </w:tr>
    </w:tbl>
    <w:p w14:paraId="4EF89547" w14:textId="77777777" w:rsidR="000B6926" w:rsidRDefault="000B6926" w:rsidP="000B6926">
      <w:pPr>
        <w:rPr>
          <w:rFonts w:ascii="Calibri" w:hAnsi="Calibri" w:cs="Calibri"/>
          <w:sz w:val="22"/>
          <w:szCs w:val="22"/>
        </w:rPr>
      </w:pPr>
    </w:p>
    <w:p w14:paraId="730E8B37" w14:textId="77777777" w:rsidR="00BD7448" w:rsidRDefault="00BD7448">
      <w:pPr>
        <w:rPr>
          <w:rFonts w:ascii="Calibri" w:hAnsi="Calibri" w:cs="Calibri"/>
          <w:sz w:val="22"/>
          <w:szCs w:val="22"/>
        </w:rPr>
      </w:pPr>
      <w:r>
        <w:rPr>
          <w:rFonts w:ascii="Calibri" w:hAnsi="Calibri" w:cs="Calibri"/>
          <w:sz w:val="22"/>
          <w:szCs w:val="22"/>
        </w:rPr>
        <w:br w:type="page"/>
      </w:r>
    </w:p>
    <w:p w14:paraId="28B64F5E" w14:textId="77777777" w:rsidR="001D44DF" w:rsidRDefault="001D44DF" w:rsidP="000B6926">
      <w:pPr>
        <w:rPr>
          <w:rFonts w:ascii="Calibri" w:hAnsi="Calibri" w:cs="Calibri"/>
          <w:sz w:val="22"/>
          <w:szCs w:val="22"/>
        </w:rPr>
        <w:sectPr w:rsidR="001D44DF" w:rsidSect="00682BA7">
          <w:pgSz w:w="12240" w:h="15840"/>
          <w:pgMar w:top="1440" w:right="1440" w:bottom="1440" w:left="1440" w:header="720" w:footer="720" w:gutter="0"/>
          <w:cols w:space="720"/>
          <w:docGrid w:linePitch="360"/>
        </w:sectPr>
      </w:pPr>
    </w:p>
    <w:p w14:paraId="61FDFB79" w14:textId="6C213691" w:rsidR="00444C78" w:rsidRPr="00842401" w:rsidRDefault="00444C78" w:rsidP="000B6926">
      <w:pPr>
        <w:rPr>
          <w:rFonts w:ascii="Calibri" w:hAnsi="Calibri" w:cs="Calibri"/>
          <w:b/>
          <w:bCs/>
          <w:sz w:val="22"/>
          <w:szCs w:val="22"/>
        </w:rPr>
      </w:pPr>
      <w:r w:rsidRPr="00842401">
        <w:rPr>
          <w:rFonts w:ascii="Calibri" w:hAnsi="Calibri" w:cs="Calibri"/>
          <w:b/>
          <w:bCs/>
          <w:sz w:val="22"/>
          <w:szCs w:val="22"/>
        </w:rPr>
        <w:lastRenderedPageBreak/>
        <w:t xml:space="preserve">5 Year Budget </w:t>
      </w:r>
      <w:r w:rsidR="00842401" w:rsidRPr="00842401">
        <w:rPr>
          <w:rFonts w:ascii="Calibri" w:hAnsi="Calibri" w:cs="Calibri"/>
          <w:b/>
          <w:bCs/>
          <w:sz w:val="22"/>
          <w:szCs w:val="22"/>
        </w:rPr>
        <w:t>Detail</w:t>
      </w:r>
    </w:p>
    <w:p w14:paraId="66F236C8" w14:textId="006BD455" w:rsidR="001D44DF" w:rsidRPr="00842401" w:rsidRDefault="00C33795" w:rsidP="000B6926">
      <w:pPr>
        <w:rPr>
          <w:rFonts w:ascii="Calibri" w:hAnsi="Calibri" w:cs="Calibri"/>
          <w:b/>
          <w:bCs/>
          <w:sz w:val="22"/>
          <w:szCs w:val="22"/>
        </w:rPr>
      </w:pPr>
      <w:r w:rsidRPr="00842401">
        <w:rPr>
          <w:rFonts w:ascii="Calibri" w:hAnsi="Calibri" w:cs="Calibri"/>
          <w:b/>
          <w:bCs/>
          <w:sz w:val="22"/>
          <w:szCs w:val="22"/>
        </w:rPr>
        <w:t>EPA Request</w:t>
      </w:r>
    </w:p>
    <w:tbl>
      <w:tblPr>
        <w:tblW w:w="9125" w:type="dxa"/>
        <w:tblLook w:val="04A0" w:firstRow="1" w:lastRow="0" w:firstColumn="1" w:lastColumn="0" w:noHBand="0" w:noVBand="1"/>
      </w:tblPr>
      <w:tblGrid>
        <w:gridCol w:w="2425"/>
        <w:gridCol w:w="1170"/>
        <w:gridCol w:w="1080"/>
        <w:gridCol w:w="1080"/>
        <w:gridCol w:w="978"/>
        <w:gridCol w:w="1002"/>
        <w:gridCol w:w="259"/>
        <w:gridCol w:w="1131"/>
      </w:tblGrid>
      <w:tr w:rsidR="000B32FF" w14:paraId="1F07583B" w14:textId="6176CFE8" w:rsidTr="000B32FF">
        <w:trPr>
          <w:trHeight w:val="35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4AAE6A" w14:textId="77777777" w:rsidR="001D44DF" w:rsidRPr="000B32FF" w:rsidRDefault="001D44DF" w:rsidP="000B32FF">
            <w:pPr>
              <w:rPr>
                <w:rFonts w:ascii="Calibri" w:hAnsi="Calibri" w:cs="Calibri"/>
                <w:b/>
                <w:bCs/>
                <w:color w:val="000000"/>
                <w:sz w:val="20"/>
                <w:szCs w:val="20"/>
              </w:rPr>
            </w:pPr>
            <w:r w:rsidRPr="000B32FF">
              <w:rPr>
                <w:rFonts w:ascii="Calibri" w:hAnsi="Calibri" w:cs="Calibri"/>
                <w:b/>
                <w:bCs/>
                <w:color w:val="000000"/>
                <w:sz w:val="20"/>
                <w:szCs w:val="20"/>
              </w:rPr>
              <w:t>Personnel</w:t>
            </w:r>
          </w:p>
        </w:tc>
        <w:tc>
          <w:tcPr>
            <w:tcW w:w="1170" w:type="dxa"/>
            <w:tcBorders>
              <w:top w:val="single" w:sz="4" w:space="0" w:color="auto"/>
              <w:left w:val="nil"/>
              <w:bottom w:val="single" w:sz="4" w:space="0" w:color="auto"/>
              <w:right w:val="single" w:sz="4" w:space="0" w:color="auto"/>
            </w:tcBorders>
            <w:shd w:val="clear" w:color="auto" w:fill="auto"/>
            <w:vAlign w:val="bottom"/>
            <w:hideMark/>
          </w:tcPr>
          <w:p w14:paraId="6D11E5D5" w14:textId="66D1F2E1" w:rsidR="001D44DF" w:rsidRPr="000B32FF" w:rsidRDefault="001D44DF" w:rsidP="001D44DF">
            <w:pPr>
              <w:rPr>
                <w:rFonts w:ascii="Calibri" w:hAnsi="Calibri" w:cs="Calibri"/>
                <w:color w:val="000000"/>
                <w:sz w:val="20"/>
                <w:szCs w:val="20"/>
              </w:rPr>
            </w:pPr>
            <w:r w:rsidRPr="000B32FF">
              <w:rPr>
                <w:rFonts w:ascii="Calibri" w:hAnsi="Calibri" w:cs="Calibri"/>
                <w:b/>
                <w:bCs/>
                <w:color w:val="000000"/>
                <w:sz w:val="20"/>
                <w:szCs w:val="20"/>
              </w:rPr>
              <w:t>YEAR 1</w:t>
            </w:r>
          </w:p>
        </w:tc>
        <w:tc>
          <w:tcPr>
            <w:tcW w:w="1080" w:type="dxa"/>
            <w:tcBorders>
              <w:top w:val="single" w:sz="4" w:space="0" w:color="auto"/>
              <w:left w:val="nil"/>
              <w:bottom w:val="single" w:sz="4" w:space="0" w:color="auto"/>
              <w:right w:val="single" w:sz="4" w:space="0" w:color="auto"/>
            </w:tcBorders>
            <w:shd w:val="clear" w:color="auto" w:fill="auto"/>
            <w:vAlign w:val="bottom"/>
            <w:hideMark/>
          </w:tcPr>
          <w:p w14:paraId="62AB0799" w14:textId="300E6C2B" w:rsidR="001D44DF" w:rsidRPr="000B32FF" w:rsidRDefault="001D44DF" w:rsidP="001D44DF">
            <w:pPr>
              <w:rPr>
                <w:rFonts w:ascii="Calibri" w:hAnsi="Calibri" w:cs="Calibri"/>
                <w:color w:val="000000"/>
                <w:sz w:val="20"/>
                <w:szCs w:val="20"/>
              </w:rPr>
            </w:pPr>
            <w:r w:rsidRPr="000B32FF">
              <w:rPr>
                <w:rFonts w:ascii="Calibri" w:hAnsi="Calibri" w:cs="Calibri"/>
                <w:b/>
                <w:bCs/>
                <w:color w:val="000000"/>
                <w:sz w:val="20"/>
                <w:szCs w:val="20"/>
              </w:rPr>
              <w:t>YEAR 2</w:t>
            </w:r>
          </w:p>
        </w:tc>
        <w:tc>
          <w:tcPr>
            <w:tcW w:w="1080" w:type="dxa"/>
            <w:tcBorders>
              <w:top w:val="single" w:sz="4" w:space="0" w:color="auto"/>
              <w:left w:val="nil"/>
              <w:bottom w:val="single" w:sz="4" w:space="0" w:color="auto"/>
              <w:right w:val="single" w:sz="4" w:space="0" w:color="auto"/>
            </w:tcBorders>
            <w:shd w:val="clear" w:color="auto" w:fill="auto"/>
            <w:vAlign w:val="bottom"/>
            <w:hideMark/>
          </w:tcPr>
          <w:p w14:paraId="564F7616" w14:textId="40914B39" w:rsidR="001D44DF" w:rsidRPr="000B32FF" w:rsidRDefault="001D44DF" w:rsidP="001D44DF">
            <w:pPr>
              <w:rPr>
                <w:rFonts w:ascii="Calibri" w:hAnsi="Calibri" w:cs="Calibri"/>
                <w:color w:val="000000"/>
                <w:sz w:val="20"/>
                <w:szCs w:val="20"/>
              </w:rPr>
            </w:pPr>
            <w:r w:rsidRPr="000B32FF">
              <w:rPr>
                <w:rFonts w:ascii="Calibri" w:hAnsi="Calibri" w:cs="Calibri"/>
                <w:b/>
                <w:bCs/>
                <w:color w:val="000000"/>
                <w:sz w:val="20"/>
                <w:szCs w:val="20"/>
              </w:rPr>
              <w:t>YEAR 3</w:t>
            </w:r>
          </w:p>
        </w:tc>
        <w:tc>
          <w:tcPr>
            <w:tcW w:w="978" w:type="dxa"/>
            <w:tcBorders>
              <w:top w:val="single" w:sz="4" w:space="0" w:color="auto"/>
              <w:left w:val="nil"/>
              <w:bottom w:val="single" w:sz="4" w:space="0" w:color="auto"/>
              <w:right w:val="single" w:sz="4" w:space="0" w:color="auto"/>
            </w:tcBorders>
            <w:shd w:val="clear" w:color="auto" w:fill="auto"/>
            <w:vAlign w:val="bottom"/>
            <w:hideMark/>
          </w:tcPr>
          <w:p w14:paraId="41720D59" w14:textId="0BF54F3B" w:rsidR="001D44DF" w:rsidRPr="000B32FF" w:rsidRDefault="001D44DF" w:rsidP="001D44DF">
            <w:pPr>
              <w:rPr>
                <w:rFonts w:ascii="Calibri" w:hAnsi="Calibri" w:cs="Calibri"/>
                <w:color w:val="000000"/>
                <w:sz w:val="20"/>
                <w:szCs w:val="20"/>
              </w:rPr>
            </w:pPr>
            <w:r w:rsidRPr="000B32FF">
              <w:rPr>
                <w:rFonts w:ascii="Calibri" w:hAnsi="Calibri" w:cs="Calibri"/>
                <w:b/>
                <w:bCs/>
                <w:color w:val="000000"/>
                <w:sz w:val="20"/>
                <w:szCs w:val="20"/>
              </w:rPr>
              <w:t>YEAR 4</w:t>
            </w:r>
          </w:p>
        </w:tc>
        <w:tc>
          <w:tcPr>
            <w:tcW w:w="1002" w:type="dxa"/>
            <w:tcBorders>
              <w:top w:val="single" w:sz="4" w:space="0" w:color="auto"/>
              <w:left w:val="nil"/>
              <w:bottom w:val="single" w:sz="4" w:space="0" w:color="auto"/>
              <w:right w:val="single" w:sz="4" w:space="0" w:color="auto"/>
            </w:tcBorders>
            <w:shd w:val="clear" w:color="auto" w:fill="auto"/>
            <w:vAlign w:val="bottom"/>
            <w:hideMark/>
          </w:tcPr>
          <w:p w14:paraId="4F76E3A0" w14:textId="1521FD2C" w:rsidR="001D44DF" w:rsidRPr="000B32FF" w:rsidRDefault="001D44DF" w:rsidP="001D44DF">
            <w:pPr>
              <w:rPr>
                <w:rFonts w:ascii="Calibri" w:hAnsi="Calibri" w:cs="Calibri"/>
                <w:color w:val="000000"/>
                <w:sz w:val="20"/>
                <w:szCs w:val="20"/>
              </w:rPr>
            </w:pPr>
            <w:r w:rsidRPr="000B32FF">
              <w:rPr>
                <w:rFonts w:ascii="Calibri" w:hAnsi="Calibri" w:cs="Calibri"/>
                <w:b/>
                <w:bCs/>
                <w:color w:val="000000"/>
                <w:sz w:val="20"/>
                <w:szCs w:val="20"/>
              </w:rPr>
              <w:t>YEAR 5</w:t>
            </w:r>
          </w:p>
        </w:tc>
        <w:tc>
          <w:tcPr>
            <w:tcW w:w="270" w:type="dxa"/>
            <w:tcBorders>
              <w:top w:val="single" w:sz="4" w:space="0" w:color="auto"/>
              <w:left w:val="nil"/>
              <w:bottom w:val="single" w:sz="4" w:space="0" w:color="auto"/>
              <w:right w:val="single" w:sz="4" w:space="0" w:color="auto"/>
            </w:tcBorders>
          </w:tcPr>
          <w:p w14:paraId="3BFE14F5" w14:textId="77777777" w:rsidR="001D44DF" w:rsidRPr="000B32FF" w:rsidRDefault="001D44DF" w:rsidP="001D44DF">
            <w:pPr>
              <w:rPr>
                <w:rFonts w:ascii="Calibri" w:hAnsi="Calibri" w:cs="Calibri"/>
                <w:color w:val="000000"/>
                <w:sz w:val="20"/>
                <w:szCs w:val="20"/>
              </w:rPr>
            </w:pPr>
          </w:p>
        </w:tc>
        <w:tc>
          <w:tcPr>
            <w:tcW w:w="1120" w:type="dxa"/>
            <w:tcBorders>
              <w:top w:val="single" w:sz="4" w:space="0" w:color="auto"/>
              <w:left w:val="nil"/>
              <w:bottom w:val="single" w:sz="4" w:space="0" w:color="auto"/>
              <w:right w:val="single" w:sz="4" w:space="0" w:color="auto"/>
            </w:tcBorders>
            <w:vAlign w:val="bottom"/>
          </w:tcPr>
          <w:p w14:paraId="2612D6D1" w14:textId="2173ADBC" w:rsidR="001D44DF" w:rsidRPr="000B32FF" w:rsidRDefault="001D44DF" w:rsidP="001D44DF">
            <w:pPr>
              <w:jc w:val="right"/>
              <w:rPr>
                <w:rFonts w:ascii="Calibri" w:hAnsi="Calibri" w:cs="Calibri"/>
                <w:b/>
                <w:bCs/>
                <w:color w:val="000000"/>
                <w:sz w:val="20"/>
                <w:szCs w:val="20"/>
              </w:rPr>
            </w:pPr>
            <w:r w:rsidRPr="000B32FF">
              <w:rPr>
                <w:rFonts w:ascii="Calibri" w:hAnsi="Calibri" w:cs="Calibri"/>
                <w:b/>
                <w:bCs/>
                <w:color w:val="000000"/>
                <w:sz w:val="20"/>
                <w:szCs w:val="20"/>
              </w:rPr>
              <w:t>TOTAL </w:t>
            </w:r>
          </w:p>
        </w:tc>
      </w:tr>
      <w:tr w:rsidR="000B32FF" w14:paraId="1604FBEE" w14:textId="3BC7DA1B" w:rsidTr="000B32FF">
        <w:trPr>
          <w:trHeight w:val="512"/>
        </w:trPr>
        <w:tc>
          <w:tcPr>
            <w:tcW w:w="2425" w:type="dxa"/>
            <w:tcBorders>
              <w:top w:val="nil"/>
              <w:left w:val="single" w:sz="4" w:space="0" w:color="auto"/>
              <w:bottom w:val="single" w:sz="4" w:space="0" w:color="auto"/>
              <w:right w:val="single" w:sz="4" w:space="0" w:color="auto"/>
            </w:tcBorders>
            <w:shd w:val="clear" w:color="auto" w:fill="auto"/>
            <w:vAlign w:val="bottom"/>
            <w:hideMark/>
          </w:tcPr>
          <w:p w14:paraId="77D08082" w14:textId="77777777" w:rsidR="001D44DF" w:rsidRPr="000B32FF" w:rsidRDefault="001D44DF" w:rsidP="001D44DF">
            <w:pPr>
              <w:rPr>
                <w:rFonts w:ascii="Calibri" w:hAnsi="Calibri" w:cs="Calibri"/>
                <w:color w:val="000000"/>
                <w:sz w:val="20"/>
                <w:szCs w:val="20"/>
              </w:rPr>
            </w:pPr>
            <w:r w:rsidRPr="000B32FF">
              <w:rPr>
                <w:rFonts w:ascii="Calibri" w:hAnsi="Calibri" w:cs="Calibri"/>
                <w:color w:val="000000"/>
                <w:sz w:val="20"/>
                <w:szCs w:val="20"/>
              </w:rPr>
              <w:t>Project Operator @ $73,154/year 0.5FTE with 4% escalation</w:t>
            </w:r>
          </w:p>
        </w:tc>
        <w:tc>
          <w:tcPr>
            <w:tcW w:w="1170" w:type="dxa"/>
            <w:tcBorders>
              <w:top w:val="nil"/>
              <w:left w:val="nil"/>
              <w:bottom w:val="single" w:sz="4" w:space="0" w:color="auto"/>
              <w:right w:val="single" w:sz="4" w:space="0" w:color="auto"/>
            </w:tcBorders>
            <w:shd w:val="clear" w:color="auto" w:fill="auto"/>
            <w:vAlign w:val="bottom"/>
            <w:hideMark/>
          </w:tcPr>
          <w:p w14:paraId="14DEFA75"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38,420 </w:t>
            </w:r>
          </w:p>
        </w:tc>
        <w:tc>
          <w:tcPr>
            <w:tcW w:w="1080" w:type="dxa"/>
            <w:tcBorders>
              <w:top w:val="nil"/>
              <w:left w:val="nil"/>
              <w:bottom w:val="single" w:sz="4" w:space="0" w:color="auto"/>
              <w:right w:val="single" w:sz="4" w:space="0" w:color="auto"/>
            </w:tcBorders>
            <w:shd w:val="clear" w:color="auto" w:fill="auto"/>
            <w:vAlign w:val="bottom"/>
            <w:hideMark/>
          </w:tcPr>
          <w:p w14:paraId="493B1E50"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39,957 </w:t>
            </w:r>
          </w:p>
        </w:tc>
        <w:tc>
          <w:tcPr>
            <w:tcW w:w="1080" w:type="dxa"/>
            <w:tcBorders>
              <w:top w:val="nil"/>
              <w:left w:val="nil"/>
              <w:bottom w:val="single" w:sz="4" w:space="0" w:color="auto"/>
              <w:right w:val="single" w:sz="4" w:space="0" w:color="auto"/>
            </w:tcBorders>
            <w:shd w:val="clear" w:color="auto" w:fill="auto"/>
            <w:vAlign w:val="bottom"/>
            <w:hideMark/>
          </w:tcPr>
          <w:p w14:paraId="7C06CBA9"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41,556 </w:t>
            </w:r>
          </w:p>
        </w:tc>
        <w:tc>
          <w:tcPr>
            <w:tcW w:w="978" w:type="dxa"/>
            <w:tcBorders>
              <w:top w:val="nil"/>
              <w:left w:val="nil"/>
              <w:bottom w:val="single" w:sz="4" w:space="0" w:color="auto"/>
              <w:right w:val="single" w:sz="4" w:space="0" w:color="auto"/>
            </w:tcBorders>
            <w:shd w:val="clear" w:color="auto" w:fill="auto"/>
            <w:vAlign w:val="bottom"/>
            <w:hideMark/>
          </w:tcPr>
          <w:p w14:paraId="2BC0021D"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43,218 </w:t>
            </w:r>
          </w:p>
        </w:tc>
        <w:tc>
          <w:tcPr>
            <w:tcW w:w="1002" w:type="dxa"/>
            <w:tcBorders>
              <w:top w:val="nil"/>
              <w:left w:val="nil"/>
              <w:bottom w:val="single" w:sz="4" w:space="0" w:color="auto"/>
              <w:right w:val="single" w:sz="4" w:space="0" w:color="auto"/>
            </w:tcBorders>
            <w:shd w:val="clear" w:color="auto" w:fill="auto"/>
            <w:vAlign w:val="bottom"/>
            <w:hideMark/>
          </w:tcPr>
          <w:p w14:paraId="001DE5C9"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44,947 </w:t>
            </w:r>
          </w:p>
        </w:tc>
        <w:tc>
          <w:tcPr>
            <w:tcW w:w="270" w:type="dxa"/>
            <w:tcBorders>
              <w:top w:val="nil"/>
              <w:left w:val="nil"/>
              <w:bottom w:val="single" w:sz="4" w:space="0" w:color="auto"/>
              <w:right w:val="single" w:sz="4" w:space="0" w:color="auto"/>
            </w:tcBorders>
          </w:tcPr>
          <w:p w14:paraId="70CDAB4A" w14:textId="77777777" w:rsidR="001D44DF" w:rsidRPr="000B32FF" w:rsidRDefault="001D44DF" w:rsidP="001D44DF">
            <w:pPr>
              <w:jc w:val="right"/>
              <w:rPr>
                <w:rFonts w:ascii="Calibri" w:hAnsi="Calibri" w:cs="Calibri"/>
                <w:i/>
                <w:iCs/>
                <w:color w:val="000000"/>
                <w:sz w:val="20"/>
                <w:szCs w:val="20"/>
              </w:rPr>
            </w:pPr>
          </w:p>
        </w:tc>
        <w:tc>
          <w:tcPr>
            <w:tcW w:w="1120" w:type="dxa"/>
            <w:tcBorders>
              <w:top w:val="nil"/>
              <w:left w:val="nil"/>
              <w:bottom w:val="single" w:sz="4" w:space="0" w:color="auto"/>
              <w:right w:val="single" w:sz="4" w:space="0" w:color="auto"/>
            </w:tcBorders>
            <w:vAlign w:val="bottom"/>
          </w:tcPr>
          <w:p w14:paraId="7D0710E7" w14:textId="0371F9E1"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$208,098 </w:t>
            </w:r>
          </w:p>
        </w:tc>
      </w:tr>
      <w:tr w:rsidR="000B32FF" w14:paraId="69FF41D1" w14:textId="1320589E" w:rsidTr="000B32FF">
        <w:trPr>
          <w:trHeight w:val="503"/>
        </w:trPr>
        <w:tc>
          <w:tcPr>
            <w:tcW w:w="2425" w:type="dxa"/>
            <w:tcBorders>
              <w:top w:val="nil"/>
              <w:left w:val="single" w:sz="4" w:space="0" w:color="auto"/>
              <w:bottom w:val="single" w:sz="4" w:space="0" w:color="auto"/>
              <w:right w:val="single" w:sz="4" w:space="0" w:color="auto"/>
            </w:tcBorders>
            <w:shd w:val="clear" w:color="auto" w:fill="auto"/>
            <w:vAlign w:val="bottom"/>
            <w:hideMark/>
          </w:tcPr>
          <w:p w14:paraId="58419DDF" w14:textId="77777777" w:rsidR="001D44DF" w:rsidRPr="000B32FF" w:rsidRDefault="001D44DF" w:rsidP="001D44DF">
            <w:pPr>
              <w:rPr>
                <w:rFonts w:ascii="Calibri" w:hAnsi="Calibri" w:cs="Calibri"/>
                <w:color w:val="000000"/>
                <w:sz w:val="20"/>
                <w:szCs w:val="20"/>
              </w:rPr>
            </w:pPr>
            <w:r w:rsidRPr="000B32FF">
              <w:rPr>
                <w:rFonts w:ascii="Calibri" w:hAnsi="Calibri" w:cs="Calibri"/>
                <w:color w:val="000000"/>
                <w:sz w:val="20"/>
                <w:szCs w:val="20"/>
              </w:rPr>
              <w:t>Project Operator @ $73,154/year 0.5FTE with 4% escalation</w:t>
            </w:r>
          </w:p>
        </w:tc>
        <w:tc>
          <w:tcPr>
            <w:tcW w:w="1170" w:type="dxa"/>
            <w:tcBorders>
              <w:top w:val="nil"/>
              <w:left w:val="nil"/>
              <w:bottom w:val="single" w:sz="4" w:space="0" w:color="auto"/>
              <w:right w:val="single" w:sz="4" w:space="0" w:color="auto"/>
            </w:tcBorders>
            <w:shd w:val="clear" w:color="auto" w:fill="auto"/>
            <w:vAlign w:val="bottom"/>
            <w:hideMark/>
          </w:tcPr>
          <w:p w14:paraId="685255FF"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17,752 </w:t>
            </w:r>
          </w:p>
        </w:tc>
        <w:tc>
          <w:tcPr>
            <w:tcW w:w="1080" w:type="dxa"/>
            <w:tcBorders>
              <w:top w:val="nil"/>
              <w:left w:val="nil"/>
              <w:bottom w:val="single" w:sz="4" w:space="0" w:color="auto"/>
              <w:right w:val="single" w:sz="4" w:space="0" w:color="auto"/>
            </w:tcBorders>
            <w:shd w:val="clear" w:color="auto" w:fill="auto"/>
            <w:vAlign w:val="bottom"/>
            <w:hideMark/>
          </w:tcPr>
          <w:p w14:paraId="39BA0FD3"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18,462 </w:t>
            </w:r>
          </w:p>
        </w:tc>
        <w:tc>
          <w:tcPr>
            <w:tcW w:w="1080" w:type="dxa"/>
            <w:tcBorders>
              <w:top w:val="nil"/>
              <w:left w:val="nil"/>
              <w:bottom w:val="single" w:sz="4" w:space="0" w:color="auto"/>
              <w:right w:val="single" w:sz="4" w:space="0" w:color="auto"/>
            </w:tcBorders>
            <w:shd w:val="clear" w:color="auto" w:fill="auto"/>
            <w:vAlign w:val="bottom"/>
            <w:hideMark/>
          </w:tcPr>
          <w:p w14:paraId="31FDD29E"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19,200 </w:t>
            </w:r>
          </w:p>
        </w:tc>
        <w:tc>
          <w:tcPr>
            <w:tcW w:w="978" w:type="dxa"/>
            <w:tcBorders>
              <w:top w:val="nil"/>
              <w:left w:val="nil"/>
              <w:bottom w:val="single" w:sz="4" w:space="0" w:color="auto"/>
              <w:right w:val="single" w:sz="4" w:space="0" w:color="auto"/>
            </w:tcBorders>
            <w:shd w:val="clear" w:color="auto" w:fill="auto"/>
            <w:vAlign w:val="bottom"/>
            <w:hideMark/>
          </w:tcPr>
          <w:p w14:paraId="7185BD61"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19,968 </w:t>
            </w:r>
          </w:p>
        </w:tc>
        <w:tc>
          <w:tcPr>
            <w:tcW w:w="1002" w:type="dxa"/>
            <w:tcBorders>
              <w:top w:val="nil"/>
              <w:left w:val="nil"/>
              <w:bottom w:val="single" w:sz="4" w:space="0" w:color="auto"/>
              <w:right w:val="single" w:sz="4" w:space="0" w:color="auto"/>
            </w:tcBorders>
            <w:shd w:val="clear" w:color="auto" w:fill="auto"/>
            <w:vAlign w:val="bottom"/>
            <w:hideMark/>
          </w:tcPr>
          <w:p w14:paraId="32BF251B"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20,767 </w:t>
            </w:r>
          </w:p>
        </w:tc>
        <w:tc>
          <w:tcPr>
            <w:tcW w:w="270" w:type="dxa"/>
            <w:tcBorders>
              <w:top w:val="nil"/>
              <w:left w:val="nil"/>
              <w:bottom w:val="single" w:sz="4" w:space="0" w:color="auto"/>
              <w:right w:val="single" w:sz="4" w:space="0" w:color="auto"/>
            </w:tcBorders>
          </w:tcPr>
          <w:p w14:paraId="7F740F85" w14:textId="77777777" w:rsidR="001D44DF" w:rsidRPr="000B32FF" w:rsidRDefault="001D44DF" w:rsidP="001D44DF">
            <w:pPr>
              <w:jc w:val="right"/>
              <w:rPr>
                <w:rFonts w:ascii="Calibri" w:hAnsi="Calibri" w:cs="Calibri"/>
                <w:i/>
                <w:iCs/>
                <w:color w:val="000000"/>
                <w:sz w:val="20"/>
                <w:szCs w:val="20"/>
              </w:rPr>
            </w:pPr>
          </w:p>
        </w:tc>
        <w:tc>
          <w:tcPr>
            <w:tcW w:w="1120" w:type="dxa"/>
            <w:tcBorders>
              <w:top w:val="nil"/>
              <w:left w:val="nil"/>
              <w:bottom w:val="single" w:sz="4" w:space="0" w:color="auto"/>
              <w:right w:val="single" w:sz="4" w:space="0" w:color="auto"/>
            </w:tcBorders>
            <w:vAlign w:val="bottom"/>
          </w:tcPr>
          <w:p w14:paraId="5AF4720C" w14:textId="468BF0D9"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$96,149 </w:t>
            </w:r>
          </w:p>
        </w:tc>
      </w:tr>
      <w:tr w:rsidR="000B32FF" w14:paraId="39A821CC" w14:textId="6EC82F97" w:rsidTr="000B32FF">
        <w:trPr>
          <w:trHeight w:val="494"/>
        </w:trPr>
        <w:tc>
          <w:tcPr>
            <w:tcW w:w="2425" w:type="dxa"/>
            <w:tcBorders>
              <w:top w:val="nil"/>
              <w:left w:val="single" w:sz="4" w:space="0" w:color="auto"/>
              <w:bottom w:val="single" w:sz="4" w:space="0" w:color="auto"/>
              <w:right w:val="single" w:sz="4" w:space="0" w:color="auto"/>
            </w:tcBorders>
            <w:shd w:val="clear" w:color="auto" w:fill="auto"/>
            <w:vAlign w:val="bottom"/>
            <w:hideMark/>
          </w:tcPr>
          <w:p w14:paraId="008CD3EF" w14:textId="77777777" w:rsidR="001D44DF" w:rsidRPr="000B32FF" w:rsidRDefault="001D44DF" w:rsidP="001D44DF">
            <w:pPr>
              <w:rPr>
                <w:rFonts w:ascii="Calibri" w:hAnsi="Calibri" w:cs="Calibri"/>
                <w:color w:val="000000"/>
                <w:sz w:val="20"/>
                <w:szCs w:val="20"/>
              </w:rPr>
            </w:pPr>
            <w:r w:rsidRPr="000B32FF">
              <w:rPr>
                <w:rFonts w:ascii="Calibri" w:hAnsi="Calibri" w:cs="Calibri"/>
                <w:color w:val="000000"/>
                <w:sz w:val="20"/>
                <w:szCs w:val="20"/>
              </w:rPr>
              <w:t>Project Operator @ $73,154/year 0.5FTE with 4% escalation</w:t>
            </w:r>
          </w:p>
        </w:tc>
        <w:tc>
          <w:tcPr>
            <w:tcW w:w="1170" w:type="dxa"/>
            <w:tcBorders>
              <w:top w:val="nil"/>
              <w:left w:val="nil"/>
              <w:bottom w:val="single" w:sz="4" w:space="0" w:color="auto"/>
              <w:right w:val="single" w:sz="4" w:space="0" w:color="auto"/>
            </w:tcBorders>
            <w:shd w:val="clear" w:color="auto" w:fill="auto"/>
            <w:vAlign w:val="bottom"/>
            <w:hideMark/>
          </w:tcPr>
          <w:p w14:paraId="35AB259B"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17,064 </w:t>
            </w:r>
          </w:p>
        </w:tc>
        <w:tc>
          <w:tcPr>
            <w:tcW w:w="1080" w:type="dxa"/>
            <w:tcBorders>
              <w:top w:val="nil"/>
              <w:left w:val="nil"/>
              <w:bottom w:val="single" w:sz="4" w:space="0" w:color="auto"/>
              <w:right w:val="single" w:sz="4" w:space="0" w:color="auto"/>
            </w:tcBorders>
            <w:shd w:val="clear" w:color="auto" w:fill="auto"/>
            <w:vAlign w:val="bottom"/>
            <w:hideMark/>
          </w:tcPr>
          <w:p w14:paraId="01CE847B" w14:textId="77777777" w:rsidR="001D44DF" w:rsidRPr="000B32FF" w:rsidRDefault="001D44DF" w:rsidP="001D44DF">
            <w:pPr>
              <w:jc w:val="right"/>
              <w:rPr>
                <w:rFonts w:ascii="Calibri" w:hAnsi="Calibri" w:cs="Calibri"/>
                <w:color w:val="000000"/>
                <w:sz w:val="20"/>
                <w:szCs w:val="20"/>
              </w:rPr>
            </w:pPr>
            <w:r w:rsidRPr="000B32FF">
              <w:rPr>
                <w:rFonts w:ascii="Calibri" w:hAnsi="Calibri" w:cs="Calibri"/>
                <w:color w:val="000000"/>
                <w:sz w:val="20"/>
                <w:szCs w:val="20"/>
              </w:rPr>
              <w:t xml:space="preserve">17,746 </w:t>
            </w:r>
          </w:p>
        </w:tc>
        <w:tc>
          <w:tcPr>
            <w:tcW w:w="1080" w:type="dxa"/>
            <w:tcBorders>
              <w:top w:val="nil"/>
              <w:left w:val="nil"/>
              <w:bottom w:val="single" w:sz="4" w:space="0" w:color="auto"/>
              <w:right w:val="single" w:sz="4" w:space="0" w:color="auto"/>
            </w:tcBorders>
            <w:shd w:val="clear" w:color="auto" w:fill="auto"/>
            <w:vAlign w:val="bottom"/>
            <w:hideMark/>
          </w:tcPr>
          <w:p w14:paraId="6ABD011A" w14:textId="77777777" w:rsidR="001D44DF" w:rsidRPr="000B32FF" w:rsidRDefault="001D44DF" w:rsidP="001D44DF">
            <w:pPr>
              <w:jc w:val="right"/>
              <w:rPr>
                <w:rFonts w:ascii="Calibri" w:hAnsi="Calibri" w:cs="Calibri"/>
                <w:color w:val="000000"/>
                <w:sz w:val="20"/>
                <w:szCs w:val="20"/>
              </w:rPr>
            </w:pPr>
            <w:r w:rsidRPr="000B32FF">
              <w:rPr>
                <w:rFonts w:ascii="Calibri" w:hAnsi="Calibri" w:cs="Calibri"/>
                <w:color w:val="000000"/>
                <w:sz w:val="20"/>
                <w:szCs w:val="20"/>
              </w:rPr>
              <w:t xml:space="preserve">18,456 </w:t>
            </w:r>
          </w:p>
        </w:tc>
        <w:tc>
          <w:tcPr>
            <w:tcW w:w="978" w:type="dxa"/>
            <w:tcBorders>
              <w:top w:val="nil"/>
              <w:left w:val="nil"/>
              <w:bottom w:val="single" w:sz="4" w:space="0" w:color="auto"/>
              <w:right w:val="single" w:sz="4" w:space="0" w:color="auto"/>
            </w:tcBorders>
            <w:shd w:val="clear" w:color="auto" w:fill="auto"/>
            <w:vAlign w:val="bottom"/>
            <w:hideMark/>
          </w:tcPr>
          <w:p w14:paraId="6FE038E8" w14:textId="77777777" w:rsidR="001D44DF" w:rsidRPr="000B32FF" w:rsidRDefault="001D44DF" w:rsidP="001D44DF">
            <w:pPr>
              <w:jc w:val="right"/>
              <w:rPr>
                <w:rFonts w:ascii="Calibri" w:hAnsi="Calibri" w:cs="Calibri"/>
                <w:color w:val="000000"/>
                <w:sz w:val="20"/>
                <w:szCs w:val="20"/>
              </w:rPr>
            </w:pPr>
            <w:r w:rsidRPr="000B32FF">
              <w:rPr>
                <w:rFonts w:ascii="Calibri" w:hAnsi="Calibri" w:cs="Calibri"/>
                <w:color w:val="000000"/>
                <w:sz w:val="20"/>
                <w:szCs w:val="20"/>
              </w:rPr>
              <w:t xml:space="preserve">19,194 </w:t>
            </w:r>
          </w:p>
        </w:tc>
        <w:tc>
          <w:tcPr>
            <w:tcW w:w="1002" w:type="dxa"/>
            <w:tcBorders>
              <w:top w:val="nil"/>
              <w:left w:val="nil"/>
              <w:bottom w:val="single" w:sz="4" w:space="0" w:color="auto"/>
              <w:right w:val="single" w:sz="4" w:space="0" w:color="auto"/>
            </w:tcBorders>
            <w:shd w:val="clear" w:color="auto" w:fill="auto"/>
            <w:vAlign w:val="bottom"/>
            <w:hideMark/>
          </w:tcPr>
          <w:p w14:paraId="07F413CC" w14:textId="77777777" w:rsidR="001D44DF" w:rsidRPr="000B32FF" w:rsidRDefault="001D44DF" w:rsidP="001D44DF">
            <w:pPr>
              <w:jc w:val="right"/>
              <w:rPr>
                <w:rFonts w:ascii="Calibri" w:hAnsi="Calibri" w:cs="Calibri"/>
                <w:color w:val="000000"/>
                <w:sz w:val="20"/>
                <w:szCs w:val="20"/>
              </w:rPr>
            </w:pPr>
            <w:r w:rsidRPr="000B32FF">
              <w:rPr>
                <w:rFonts w:ascii="Calibri" w:hAnsi="Calibri" w:cs="Calibri"/>
                <w:color w:val="000000"/>
                <w:sz w:val="20"/>
                <w:szCs w:val="20"/>
              </w:rPr>
              <w:t xml:space="preserve">19,962 </w:t>
            </w:r>
          </w:p>
        </w:tc>
        <w:tc>
          <w:tcPr>
            <w:tcW w:w="270" w:type="dxa"/>
            <w:tcBorders>
              <w:top w:val="nil"/>
              <w:left w:val="nil"/>
              <w:bottom w:val="single" w:sz="4" w:space="0" w:color="auto"/>
              <w:right w:val="single" w:sz="4" w:space="0" w:color="auto"/>
            </w:tcBorders>
          </w:tcPr>
          <w:p w14:paraId="4BFCD8B8" w14:textId="77777777" w:rsidR="001D44DF" w:rsidRPr="000B32FF" w:rsidRDefault="001D44DF" w:rsidP="001D44DF">
            <w:pPr>
              <w:jc w:val="right"/>
              <w:rPr>
                <w:rFonts w:ascii="Calibri" w:hAnsi="Calibri" w:cs="Calibri"/>
                <w:color w:val="000000"/>
                <w:sz w:val="20"/>
                <w:szCs w:val="20"/>
              </w:rPr>
            </w:pPr>
          </w:p>
        </w:tc>
        <w:tc>
          <w:tcPr>
            <w:tcW w:w="1120" w:type="dxa"/>
            <w:tcBorders>
              <w:top w:val="nil"/>
              <w:left w:val="nil"/>
              <w:bottom w:val="single" w:sz="4" w:space="0" w:color="auto"/>
              <w:right w:val="single" w:sz="4" w:space="0" w:color="auto"/>
            </w:tcBorders>
            <w:vAlign w:val="bottom"/>
          </w:tcPr>
          <w:p w14:paraId="10D6B004" w14:textId="01A392F2" w:rsidR="001D44DF" w:rsidRPr="000B32FF" w:rsidRDefault="001D44DF" w:rsidP="001D44DF">
            <w:pPr>
              <w:jc w:val="right"/>
              <w:rPr>
                <w:rFonts w:ascii="Calibri" w:hAnsi="Calibri" w:cs="Calibri"/>
                <w:color w:val="000000"/>
                <w:sz w:val="20"/>
                <w:szCs w:val="20"/>
              </w:rPr>
            </w:pPr>
            <w:r w:rsidRPr="000B32FF">
              <w:rPr>
                <w:rFonts w:ascii="Calibri" w:hAnsi="Calibri" w:cs="Calibri"/>
                <w:i/>
                <w:iCs/>
                <w:color w:val="000000"/>
                <w:sz w:val="20"/>
                <w:szCs w:val="20"/>
              </w:rPr>
              <w:t xml:space="preserve">$92,422 </w:t>
            </w:r>
          </w:p>
        </w:tc>
      </w:tr>
      <w:tr w:rsidR="000B32FF" w14:paraId="03E4B8E9" w14:textId="172B3C2F" w:rsidTr="000B32FF">
        <w:trPr>
          <w:trHeight w:val="320"/>
        </w:trPr>
        <w:tc>
          <w:tcPr>
            <w:tcW w:w="2425" w:type="dxa"/>
            <w:tcBorders>
              <w:top w:val="nil"/>
              <w:left w:val="single" w:sz="4" w:space="0" w:color="auto"/>
              <w:bottom w:val="single" w:sz="4" w:space="0" w:color="auto"/>
              <w:right w:val="single" w:sz="4" w:space="0" w:color="auto"/>
            </w:tcBorders>
            <w:shd w:val="clear" w:color="000000" w:fill="E6E6E6"/>
            <w:vAlign w:val="bottom"/>
            <w:hideMark/>
          </w:tcPr>
          <w:p w14:paraId="02255ACB" w14:textId="77777777" w:rsidR="001D44DF" w:rsidRPr="000B32FF" w:rsidRDefault="001D44DF" w:rsidP="001D44DF">
            <w:pPr>
              <w:rPr>
                <w:rFonts w:ascii="Calibri" w:hAnsi="Calibri" w:cs="Calibri"/>
                <w:color w:val="000000"/>
                <w:sz w:val="20"/>
                <w:szCs w:val="20"/>
              </w:rPr>
            </w:pPr>
            <w:r w:rsidRPr="000B32FF">
              <w:rPr>
                <w:rFonts w:ascii="Calibri" w:hAnsi="Calibri" w:cs="Calibri"/>
                <w:color w:val="000000"/>
                <w:sz w:val="20"/>
                <w:szCs w:val="20"/>
              </w:rPr>
              <w:t xml:space="preserve">TOTAL PERSONNEL </w:t>
            </w:r>
          </w:p>
        </w:tc>
        <w:tc>
          <w:tcPr>
            <w:tcW w:w="1170" w:type="dxa"/>
            <w:tcBorders>
              <w:top w:val="nil"/>
              <w:left w:val="nil"/>
              <w:bottom w:val="single" w:sz="4" w:space="0" w:color="auto"/>
              <w:right w:val="single" w:sz="4" w:space="0" w:color="auto"/>
            </w:tcBorders>
            <w:shd w:val="clear" w:color="000000" w:fill="E6E6E6"/>
            <w:vAlign w:val="bottom"/>
            <w:hideMark/>
          </w:tcPr>
          <w:p w14:paraId="6E18BC64"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$73,236 </w:t>
            </w:r>
          </w:p>
        </w:tc>
        <w:tc>
          <w:tcPr>
            <w:tcW w:w="1080" w:type="dxa"/>
            <w:tcBorders>
              <w:top w:val="nil"/>
              <w:left w:val="nil"/>
              <w:bottom w:val="single" w:sz="4" w:space="0" w:color="auto"/>
              <w:right w:val="single" w:sz="4" w:space="0" w:color="auto"/>
            </w:tcBorders>
            <w:shd w:val="clear" w:color="000000" w:fill="E6E6E6"/>
            <w:vAlign w:val="bottom"/>
            <w:hideMark/>
          </w:tcPr>
          <w:p w14:paraId="46002D55"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$76,165 </w:t>
            </w:r>
          </w:p>
        </w:tc>
        <w:tc>
          <w:tcPr>
            <w:tcW w:w="1080" w:type="dxa"/>
            <w:tcBorders>
              <w:top w:val="nil"/>
              <w:left w:val="nil"/>
              <w:bottom w:val="single" w:sz="4" w:space="0" w:color="auto"/>
              <w:right w:val="single" w:sz="4" w:space="0" w:color="auto"/>
            </w:tcBorders>
            <w:shd w:val="clear" w:color="000000" w:fill="E6E6E6"/>
            <w:vAlign w:val="bottom"/>
            <w:hideMark/>
          </w:tcPr>
          <w:p w14:paraId="0FD800F4"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$79,212 </w:t>
            </w:r>
          </w:p>
        </w:tc>
        <w:tc>
          <w:tcPr>
            <w:tcW w:w="978" w:type="dxa"/>
            <w:tcBorders>
              <w:top w:val="nil"/>
              <w:left w:val="nil"/>
              <w:bottom w:val="single" w:sz="4" w:space="0" w:color="auto"/>
              <w:right w:val="single" w:sz="4" w:space="0" w:color="auto"/>
            </w:tcBorders>
            <w:shd w:val="clear" w:color="000000" w:fill="E6E6E6"/>
            <w:vAlign w:val="bottom"/>
            <w:hideMark/>
          </w:tcPr>
          <w:p w14:paraId="6CA959C5"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$82,380 </w:t>
            </w:r>
          </w:p>
        </w:tc>
        <w:tc>
          <w:tcPr>
            <w:tcW w:w="1002" w:type="dxa"/>
            <w:tcBorders>
              <w:top w:val="nil"/>
              <w:left w:val="nil"/>
              <w:bottom w:val="single" w:sz="4" w:space="0" w:color="auto"/>
              <w:right w:val="single" w:sz="4" w:space="0" w:color="auto"/>
            </w:tcBorders>
            <w:shd w:val="clear" w:color="000000" w:fill="E6E6E6"/>
            <w:vAlign w:val="bottom"/>
            <w:hideMark/>
          </w:tcPr>
          <w:p w14:paraId="37E5BF32"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$85,676 </w:t>
            </w:r>
          </w:p>
        </w:tc>
        <w:tc>
          <w:tcPr>
            <w:tcW w:w="270" w:type="dxa"/>
            <w:tcBorders>
              <w:top w:val="nil"/>
              <w:left w:val="nil"/>
              <w:bottom w:val="single" w:sz="4" w:space="0" w:color="auto"/>
              <w:right w:val="single" w:sz="4" w:space="0" w:color="auto"/>
            </w:tcBorders>
            <w:shd w:val="clear" w:color="000000" w:fill="E6E6E6"/>
          </w:tcPr>
          <w:p w14:paraId="786861E3" w14:textId="77777777" w:rsidR="001D44DF" w:rsidRPr="000B32FF" w:rsidRDefault="001D44DF" w:rsidP="001D44DF">
            <w:pPr>
              <w:jc w:val="right"/>
              <w:rPr>
                <w:rFonts w:ascii="Calibri" w:hAnsi="Calibri" w:cs="Calibri"/>
                <w:i/>
                <w:iCs/>
                <w:color w:val="000000"/>
                <w:sz w:val="20"/>
                <w:szCs w:val="20"/>
              </w:rPr>
            </w:pPr>
          </w:p>
        </w:tc>
        <w:tc>
          <w:tcPr>
            <w:tcW w:w="1120" w:type="dxa"/>
            <w:tcBorders>
              <w:top w:val="nil"/>
              <w:left w:val="nil"/>
              <w:bottom w:val="single" w:sz="4" w:space="0" w:color="auto"/>
              <w:right w:val="single" w:sz="4" w:space="0" w:color="auto"/>
            </w:tcBorders>
            <w:shd w:val="clear" w:color="000000" w:fill="E6E6E6"/>
            <w:vAlign w:val="bottom"/>
          </w:tcPr>
          <w:p w14:paraId="70B0896C" w14:textId="7B4906C8"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$396,669 </w:t>
            </w:r>
          </w:p>
        </w:tc>
      </w:tr>
      <w:tr w:rsidR="000B32FF" w14:paraId="3BD2C103" w14:textId="3F94F6D6" w:rsidTr="000B32FF">
        <w:trPr>
          <w:trHeight w:val="320"/>
        </w:trPr>
        <w:tc>
          <w:tcPr>
            <w:tcW w:w="2425" w:type="dxa"/>
            <w:tcBorders>
              <w:top w:val="nil"/>
              <w:left w:val="single" w:sz="4" w:space="0" w:color="auto"/>
              <w:bottom w:val="single" w:sz="4" w:space="0" w:color="auto"/>
              <w:right w:val="single" w:sz="4" w:space="0" w:color="auto"/>
            </w:tcBorders>
            <w:shd w:val="clear" w:color="auto" w:fill="auto"/>
            <w:vAlign w:val="bottom"/>
            <w:hideMark/>
          </w:tcPr>
          <w:p w14:paraId="78966AA7" w14:textId="77777777" w:rsidR="001D44DF" w:rsidRPr="000B32FF" w:rsidRDefault="001D44DF" w:rsidP="001D44DF">
            <w:pPr>
              <w:rPr>
                <w:rFonts w:ascii="Calibri" w:hAnsi="Calibri" w:cs="Calibri"/>
                <w:b/>
                <w:bCs/>
                <w:color w:val="000000"/>
                <w:sz w:val="20"/>
                <w:szCs w:val="20"/>
              </w:rPr>
            </w:pPr>
            <w:r w:rsidRPr="000B32FF">
              <w:rPr>
                <w:rFonts w:ascii="Calibri" w:hAnsi="Calibri" w:cs="Calibri"/>
                <w:b/>
                <w:bCs/>
                <w:color w:val="000000"/>
                <w:sz w:val="20"/>
                <w:szCs w:val="20"/>
              </w:rPr>
              <w:t xml:space="preserve"> Fringe Benefits </w:t>
            </w:r>
          </w:p>
        </w:tc>
        <w:tc>
          <w:tcPr>
            <w:tcW w:w="1170" w:type="dxa"/>
            <w:tcBorders>
              <w:top w:val="nil"/>
              <w:left w:val="nil"/>
              <w:bottom w:val="single" w:sz="4" w:space="0" w:color="auto"/>
              <w:right w:val="single" w:sz="4" w:space="0" w:color="auto"/>
            </w:tcBorders>
            <w:shd w:val="clear" w:color="auto" w:fill="auto"/>
            <w:vAlign w:val="bottom"/>
            <w:hideMark/>
          </w:tcPr>
          <w:p w14:paraId="3D8688B9" w14:textId="77777777" w:rsidR="001D44DF" w:rsidRPr="000B32FF" w:rsidRDefault="001D44DF" w:rsidP="001D44DF">
            <w:pPr>
              <w:rPr>
                <w:rFonts w:ascii="Calibri" w:hAnsi="Calibri" w:cs="Calibri"/>
                <w:i/>
                <w:iCs/>
                <w:color w:val="A6A6A6"/>
                <w:sz w:val="20"/>
                <w:szCs w:val="20"/>
              </w:rPr>
            </w:pPr>
            <w:r w:rsidRPr="000B32FF">
              <w:rPr>
                <w:rFonts w:ascii="Calibri" w:hAnsi="Calibri" w:cs="Calibri"/>
                <w:i/>
                <w:iCs/>
                <w:color w:val="A6A6A6"/>
                <w:sz w:val="20"/>
                <w:szCs w:val="20"/>
              </w:rPr>
              <w:t> </w:t>
            </w:r>
          </w:p>
        </w:tc>
        <w:tc>
          <w:tcPr>
            <w:tcW w:w="1080" w:type="dxa"/>
            <w:tcBorders>
              <w:top w:val="nil"/>
              <w:left w:val="nil"/>
              <w:bottom w:val="single" w:sz="4" w:space="0" w:color="auto"/>
              <w:right w:val="single" w:sz="4" w:space="0" w:color="auto"/>
            </w:tcBorders>
            <w:shd w:val="clear" w:color="auto" w:fill="auto"/>
            <w:vAlign w:val="bottom"/>
            <w:hideMark/>
          </w:tcPr>
          <w:p w14:paraId="6D37E504" w14:textId="77777777" w:rsidR="001D44DF" w:rsidRPr="000B32FF" w:rsidRDefault="001D44DF" w:rsidP="001D44DF">
            <w:pPr>
              <w:rPr>
                <w:rFonts w:ascii="Calibri" w:hAnsi="Calibri" w:cs="Calibri"/>
                <w:color w:val="000000"/>
                <w:sz w:val="20"/>
                <w:szCs w:val="20"/>
              </w:rPr>
            </w:pPr>
            <w:r w:rsidRPr="000B32FF">
              <w:rPr>
                <w:rFonts w:ascii="Calibri" w:hAnsi="Calibri" w:cs="Calibri"/>
                <w:color w:val="000000"/>
                <w:sz w:val="20"/>
                <w:szCs w:val="20"/>
              </w:rPr>
              <w:t> </w:t>
            </w:r>
          </w:p>
        </w:tc>
        <w:tc>
          <w:tcPr>
            <w:tcW w:w="1080" w:type="dxa"/>
            <w:tcBorders>
              <w:top w:val="nil"/>
              <w:left w:val="nil"/>
              <w:bottom w:val="single" w:sz="4" w:space="0" w:color="auto"/>
              <w:right w:val="single" w:sz="4" w:space="0" w:color="auto"/>
            </w:tcBorders>
            <w:shd w:val="clear" w:color="auto" w:fill="auto"/>
            <w:vAlign w:val="bottom"/>
            <w:hideMark/>
          </w:tcPr>
          <w:p w14:paraId="1459B30E" w14:textId="77777777" w:rsidR="001D44DF" w:rsidRPr="000B32FF" w:rsidRDefault="001D44DF" w:rsidP="001D44DF">
            <w:pPr>
              <w:rPr>
                <w:rFonts w:ascii="Calibri" w:hAnsi="Calibri" w:cs="Calibri"/>
                <w:color w:val="000000"/>
                <w:sz w:val="20"/>
                <w:szCs w:val="20"/>
              </w:rPr>
            </w:pPr>
            <w:r w:rsidRPr="000B32FF">
              <w:rPr>
                <w:rFonts w:ascii="Calibri" w:hAnsi="Calibri" w:cs="Calibri"/>
                <w:color w:val="000000"/>
                <w:sz w:val="20"/>
                <w:szCs w:val="20"/>
              </w:rPr>
              <w:t> </w:t>
            </w:r>
          </w:p>
        </w:tc>
        <w:tc>
          <w:tcPr>
            <w:tcW w:w="978" w:type="dxa"/>
            <w:tcBorders>
              <w:top w:val="nil"/>
              <w:left w:val="nil"/>
              <w:bottom w:val="single" w:sz="4" w:space="0" w:color="auto"/>
              <w:right w:val="single" w:sz="4" w:space="0" w:color="auto"/>
            </w:tcBorders>
            <w:shd w:val="clear" w:color="auto" w:fill="auto"/>
            <w:vAlign w:val="bottom"/>
            <w:hideMark/>
          </w:tcPr>
          <w:p w14:paraId="5036E971" w14:textId="77777777" w:rsidR="001D44DF" w:rsidRPr="000B32FF" w:rsidRDefault="001D44DF" w:rsidP="001D44DF">
            <w:pPr>
              <w:rPr>
                <w:rFonts w:ascii="Calibri" w:hAnsi="Calibri" w:cs="Calibri"/>
                <w:color w:val="000000"/>
                <w:sz w:val="20"/>
                <w:szCs w:val="20"/>
              </w:rPr>
            </w:pPr>
            <w:r w:rsidRPr="000B32FF">
              <w:rPr>
                <w:rFonts w:ascii="Calibri" w:hAnsi="Calibri" w:cs="Calibri"/>
                <w:color w:val="000000"/>
                <w:sz w:val="20"/>
                <w:szCs w:val="20"/>
              </w:rPr>
              <w:t> </w:t>
            </w:r>
          </w:p>
        </w:tc>
        <w:tc>
          <w:tcPr>
            <w:tcW w:w="1002" w:type="dxa"/>
            <w:tcBorders>
              <w:top w:val="nil"/>
              <w:left w:val="nil"/>
              <w:bottom w:val="single" w:sz="4" w:space="0" w:color="auto"/>
              <w:right w:val="single" w:sz="4" w:space="0" w:color="auto"/>
            </w:tcBorders>
            <w:shd w:val="clear" w:color="auto" w:fill="auto"/>
            <w:vAlign w:val="bottom"/>
            <w:hideMark/>
          </w:tcPr>
          <w:p w14:paraId="65A66738" w14:textId="77777777" w:rsidR="001D44DF" w:rsidRPr="000B32FF" w:rsidRDefault="001D44DF" w:rsidP="001D44DF">
            <w:pPr>
              <w:rPr>
                <w:rFonts w:ascii="Calibri" w:hAnsi="Calibri" w:cs="Calibri"/>
                <w:color w:val="000000"/>
                <w:sz w:val="20"/>
                <w:szCs w:val="20"/>
              </w:rPr>
            </w:pPr>
            <w:r w:rsidRPr="000B32FF">
              <w:rPr>
                <w:rFonts w:ascii="Calibri" w:hAnsi="Calibri" w:cs="Calibri"/>
                <w:color w:val="000000"/>
                <w:sz w:val="20"/>
                <w:szCs w:val="20"/>
              </w:rPr>
              <w:t> </w:t>
            </w:r>
          </w:p>
        </w:tc>
        <w:tc>
          <w:tcPr>
            <w:tcW w:w="270" w:type="dxa"/>
            <w:tcBorders>
              <w:top w:val="nil"/>
              <w:left w:val="nil"/>
              <w:bottom w:val="single" w:sz="4" w:space="0" w:color="auto"/>
              <w:right w:val="single" w:sz="4" w:space="0" w:color="auto"/>
            </w:tcBorders>
          </w:tcPr>
          <w:p w14:paraId="6C1C890B" w14:textId="77777777" w:rsidR="001D44DF" w:rsidRPr="000B32FF" w:rsidRDefault="001D44DF" w:rsidP="001D44DF">
            <w:pPr>
              <w:rPr>
                <w:rFonts w:ascii="Calibri" w:hAnsi="Calibri" w:cs="Calibri"/>
                <w:color w:val="000000"/>
                <w:sz w:val="20"/>
                <w:szCs w:val="20"/>
              </w:rPr>
            </w:pPr>
          </w:p>
        </w:tc>
        <w:tc>
          <w:tcPr>
            <w:tcW w:w="1120" w:type="dxa"/>
            <w:tcBorders>
              <w:top w:val="nil"/>
              <w:left w:val="nil"/>
              <w:bottom w:val="single" w:sz="4" w:space="0" w:color="auto"/>
              <w:right w:val="single" w:sz="4" w:space="0" w:color="auto"/>
            </w:tcBorders>
            <w:vAlign w:val="bottom"/>
          </w:tcPr>
          <w:p w14:paraId="50CE3A4C" w14:textId="3B9621B1" w:rsidR="001D44DF" w:rsidRPr="000B32FF" w:rsidRDefault="001D44DF" w:rsidP="001D44DF">
            <w:pPr>
              <w:jc w:val="right"/>
              <w:rPr>
                <w:rFonts w:ascii="Calibri" w:hAnsi="Calibri" w:cs="Calibri"/>
                <w:color w:val="000000"/>
                <w:sz w:val="20"/>
                <w:szCs w:val="20"/>
              </w:rPr>
            </w:pPr>
            <w:r w:rsidRPr="000B32FF">
              <w:rPr>
                <w:rFonts w:ascii="Calibri" w:hAnsi="Calibri" w:cs="Calibri"/>
                <w:color w:val="000000"/>
                <w:sz w:val="20"/>
                <w:szCs w:val="20"/>
              </w:rPr>
              <w:t> </w:t>
            </w:r>
          </w:p>
        </w:tc>
      </w:tr>
      <w:tr w:rsidR="000B32FF" w14:paraId="20665CCF" w14:textId="129F4530" w:rsidTr="000B32FF">
        <w:trPr>
          <w:trHeight w:val="320"/>
        </w:trPr>
        <w:tc>
          <w:tcPr>
            <w:tcW w:w="2425" w:type="dxa"/>
            <w:tcBorders>
              <w:top w:val="nil"/>
              <w:left w:val="single" w:sz="4" w:space="0" w:color="auto"/>
              <w:bottom w:val="single" w:sz="4" w:space="0" w:color="auto"/>
              <w:right w:val="single" w:sz="4" w:space="0" w:color="auto"/>
            </w:tcBorders>
            <w:shd w:val="clear" w:color="auto" w:fill="auto"/>
            <w:vAlign w:val="bottom"/>
            <w:hideMark/>
          </w:tcPr>
          <w:p w14:paraId="1F43589F" w14:textId="77777777" w:rsidR="001D44DF" w:rsidRPr="000B32FF" w:rsidRDefault="001D44DF" w:rsidP="000B32FF">
            <w:pPr>
              <w:rPr>
                <w:rFonts w:ascii="Calibri" w:hAnsi="Calibri" w:cs="Calibri"/>
                <w:i/>
                <w:iCs/>
                <w:color w:val="000000"/>
                <w:sz w:val="20"/>
                <w:szCs w:val="20"/>
              </w:rPr>
            </w:pPr>
            <w:r w:rsidRPr="000B32FF">
              <w:rPr>
                <w:rFonts w:ascii="Calibri" w:hAnsi="Calibri" w:cs="Calibri"/>
                <w:i/>
                <w:iCs/>
                <w:color w:val="000000"/>
                <w:sz w:val="20"/>
                <w:szCs w:val="20"/>
              </w:rPr>
              <w:t>Full time employees @ 51.4%</w:t>
            </w:r>
          </w:p>
        </w:tc>
        <w:tc>
          <w:tcPr>
            <w:tcW w:w="1170" w:type="dxa"/>
            <w:tcBorders>
              <w:top w:val="nil"/>
              <w:left w:val="nil"/>
              <w:bottom w:val="single" w:sz="4" w:space="0" w:color="auto"/>
              <w:right w:val="single" w:sz="4" w:space="0" w:color="auto"/>
            </w:tcBorders>
            <w:shd w:val="clear" w:color="auto" w:fill="auto"/>
            <w:vAlign w:val="bottom"/>
            <w:hideMark/>
          </w:tcPr>
          <w:p w14:paraId="75AB9F01"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37,918</w:t>
            </w:r>
          </w:p>
        </w:tc>
        <w:tc>
          <w:tcPr>
            <w:tcW w:w="1080" w:type="dxa"/>
            <w:tcBorders>
              <w:top w:val="nil"/>
              <w:left w:val="nil"/>
              <w:bottom w:val="single" w:sz="4" w:space="0" w:color="auto"/>
              <w:right w:val="single" w:sz="4" w:space="0" w:color="auto"/>
            </w:tcBorders>
            <w:shd w:val="clear" w:color="auto" w:fill="auto"/>
            <w:vAlign w:val="bottom"/>
            <w:hideMark/>
          </w:tcPr>
          <w:p w14:paraId="53FFE1FF"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40,596</w:t>
            </w:r>
          </w:p>
        </w:tc>
        <w:tc>
          <w:tcPr>
            <w:tcW w:w="1080" w:type="dxa"/>
            <w:tcBorders>
              <w:top w:val="nil"/>
              <w:left w:val="nil"/>
              <w:bottom w:val="single" w:sz="4" w:space="0" w:color="auto"/>
              <w:right w:val="single" w:sz="4" w:space="0" w:color="auto"/>
            </w:tcBorders>
            <w:shd w:val="clear" w:color="auto" w:fill="auto"/>
            <w:vAlign w:val="bottom"/>
            <w:hideMark/>
          </w:tcPr>
          <w:p w14:paraId="1A8DDE6A"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43,487</w:t>
            </w:r>
          </w:p>
        </w:tc>
        <w:tc>
          <w:tcPr>
            <w:tcW w:w="978" w:type="dxa"/>
            <w:tcBorders>
              <w:top w:val="nil"/>
              <w:left w:val="nil"/>
              <w:bottom w:val="single" w:sz="4" w:space="0" w:color="auto"/>
              <w:right w:val="single" w:sz="4" w:space="0" w:color="auto"/>
            </w:tcBorders>
            <w:shd w:val="clear" w:color="auto" w:fill="auto"/>
            <w:vAlign w:val="bottom"/>
            <w:hideMark/>
          </w:tcPr>
          <w:p w14:paraId="4F9A35C4"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46,565</w:t>
            </w:r>
          </w:p>
        </w:tc>
        <w:tc>
          <w:tcPr>
            <w:tcW w:w="1002" w:type="dxa"/>
            <w:tcBorders>
              <w:top w:val="nil"/>
              <w:left w:val="nil"/>
              <w:bottom w:val="single" w:sz="4" w:space="0" w:color="auto"/>
              <w:right w:val="single" w:sz="4" w:space="0" w:color="auto"/>
            </w:tcBorders>
            <w:shd w:val="clear" w:color="auto" w:fill="auto"/>
            <w:vAlign w:val="bottom"/>
            <w:hideMark/>
          </w:tcPr>
          <w:p w14:paraId="6A0D6EF3"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49,885</w:t>
            </w:r>
          </w:p>
        </w:tc>
        <w:tc>
          <w:tcPr>
            <w:tcW w:w="270" w:type="dxa"/>
            <w:tcBorders>
              <w:top w:val="nil"/>
              <w:left w:val="nil"/>
              <w:bottom w:val="single" w:sz="4" w:space="0" w:color="auto"/>
              <w:right w:val="single" w:sz="4" w:space="0" w:color="auto"/>
            </w:tcBorders>
          </w:tcPr>
          <w:p w14:paraId="456982C7" w14:textId="77777777" w:rsidR="001D44DF" w:rsidRPr="000B32FF" w:rsidRDefault="001D44DF" w:rsidP="001D44DF">
            <w:pPr>
              <w:jc w:val="right"/>
              <w:rPr>
                <w:rFonts w:ascii="Calibri" w:hAnsi="Calibri" w:cs="Calibri"/>
                <w:i/>
                <w:iCs/>
                <w:color w:val="000000"/>
                <w:sz w:val="20"/>
                <w:szCs w:val="20"/>
              </w:rPr>
            </w:pPr>
          </w:p>
        </w:tc>
        <w:tc>
          <w:tcPr>
            <w:tcW w:w="1120" w:type="dxa"/>
            <w:tcBorders>
              <w:top w:val="nil"/>
              <w:left w:val="nil"/>
              <w:bottom w:val="single" w:sz="4" w:space="0" w:color="auto"/>
              <w:right w:val="single" w:sz="4" w:space="0" w:color="auto"/>
            </w:tcBorders>
            <w:vAlign w:val="bottom"/>
          </w:tcPr>
          <w:p w14:paraId="032DF22C" w14:textId="09974C0F"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$218,451 </w:t>
            </w:r>
          </w:p>
        </w:tc>
      </w:tr>
      <w:tr w:rsidR="000B32FF" w14:paraId="2EC8DD42" w14:textId="51284609" w:rsidTr="000B32FF">
        <w:trPr>
          <w:trHeight w:val="320"/>
        </w:trPr>
        <w:tc>
          <w:tcPr>
            <w:tcW w:w="2425" w:type="dxa"/>
            <w:tcBorders>
              <w:top w:val="nil"/>
              <w:left w:val="single" w:sz="4" w:space="0" w:color="auto"/>
              <w:bottom w:val="single" w:sz="4" w:space="0" w:color="auto"/>
              <w:right w:val="single" w:sz="4" w:space="0" w:color="auto"/>
            </w:tcBorders>
            <w:shd w:val="clear" w:color="000000" w:fill="E6E6E6"/>
            <w:vAlign w:val="bottom"/>
            <w:hideMark/>
          </w:tcPr>
          <w:p w14:paraId="75D03DAF" w14:textId="77777777" w:rsidR="001D44DF" w:rsidRPr="000B32FF" w:rsidRDefault="001D44DF" w:rsidP="001D44DF">
            <w:pPr>
              <w:rPr>
                <w:rFonts w:ascii="Calibri" w:hAnsi="Calibri" w:cs="Calibri"/>
                <w:color w:val="000000"/>
                <w:sz w:val="20"/>
                <w:szCs w:val="20"/>
              </w:rPr>
            </w:pPr>
            <w:r w:rsidRPr="000B32FF">
              <w:rPr>
                <w:rFonts w:ascii="Calibri" w:hAnsi="Calibri" w:cs="Calibri"/>
                <w:color w:val="000000"/>
                <w:sz w:val="20"/>
                <w:szCs w:val="20"/>
              </w:rPr>
              <w:t xml:space="preserve"> TOTAL FRINGE BENEFITS  </w:t>
            </w:r>
          </w:p>
        </w:tc>
        <w:tc>
          <w:tcPr>
            <w:tcW w:w="1170" w:type="dxa"/>
            <w:tcBorders>
              <w:top w:val="nil"/>
              <w:left w:val="nil"/>
              <w:bottom w:val="single" w:sz="4" w:space="0" w:color="auto"/>
              <w:right w:val="single" w:sz="4" w:space="0" w:color="auto"/>
            </w:tcBorders>
            <w:shd w:val="clear" w:color="000000" w:fill="E6E6E6"/>
            <w:vAlign w:val="bottom"/>
            <w:hideMark/>
          </w:tcPr>
          <w:p w14:paraId="50DB5570"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$37,918 </w:t>
            </w:r>
          </w:p>
        </w:tc>
        <w:tc>
          <w:tcPr>
            <w:tcW w:w="1080" w:type="dxa"/>
            <w:tcBorders>
              <w:top w:val="nil"/>
              <w:left w:val="nil"/>
              <w:bottom w:val="single" w:sz="4" w:space="0" w:color="auto"/>
              <w:right w:val="single" w:sz="4" w:space="0" w:color="auto"/>
            </w:tcBorders>
            <w:shd w:val="clear" w:color="000000" w:fill="E6E6E6"/>
            <w:vAlign w:val="bottom"/>
            <w:hideMark/>
          </w:tcPr>
          <w:p w14:paraId="09699510"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$40,596 </w:t>
            </w:r>
          </w:p>
        </w:tc>
        <w:tc>
          <w:tcPr>
            <w:tcW w:w="1080" w:type="dxa"/>
            <w:tcBorders>
              <w:top w:val="nil"/>
              <w:left w:val="nil"/>
              <w:bottom w:val="single" w:sz="4" w:space="0" w:color="auto"/>
              <w:right w:val="single" w:sz="4" w:space="0" w:color="auto"/>
            </w:tcBorders>
            <w:shd w:val="clear" w:color="000000" w:fill="E6E6E6"/>
            <w:vAlign w:val="bottom"/>
            <w:hideMark/>
          </w:tcPr>
          <w:p w14:paraId="32884574"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$43,487 </w:t>
            </w:r>
          </w:p>
        </w:tc>
        <w:tc>
          <w:tcPr>
            <w:tcW w:w="978" w:type="dxa"/>
            <w:tcBorders>
              <w:top w:val="nil"/>
              <w:left w:val="nil"/>
              <w:bottom w:val="single" w:sz="4" w:space="0" w:color="auto"/>
              <w:right w:val="single" w:sz="4" w:space="0" w:color="auto"/>
            </w:tcBorders>
            <w:shd w:val="clear" w:color="000000" w:fill="E6E6E6"/>
            <w:vAlign w:val="bottom"/>
            <w:hideMark/>
          </w:tcPr>
          <w:p w14:paraId="30DD4749"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$46,565 </w:t>
            </w:r>
          </w:p>
        </w:tc>
        <w:tc>
          <w:tcPr>
            <w:tcW w:w="1002" w:type="dxa"/>
            <w:tcBorders>
              <w:top w:val="nil"/>
              <w:left w:val="nil"/>
              <w:bottom w:val="single" w:sz="4" w:space="0" w:color="auto"/>
              <w:right w:val="single" w:sz="4" w:space="0" w:color="auto"/>
            </w:tcBorders>
            <w:shd w:val="clear" w:color="000000" w:fill="E6E6E6"/>
            <w:vAlign w:val="bottom"/>
            <w:hideMark/>
          </w:tcPr>
          <w:p w14:paraId="340494AF"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$49,885 </w:t>
            </w:r>
          </w:p>
        </w:tc>
        <w:tc>
          <w:tcPr>
            <w:tcW w:w="270" w:type="dxa"/>
            <w:tcBorders>
              <w:top w:val="nil"/>
              <w:left w:val="nil"/>
              <w:bottom w:val="single" w:sz="4" w:space="0" w:color="auto"/>
              <w:right w:val="single" w:sz="4" w:space="0" w:color="auto"/>
            </w:tcBorders>
            <w:shd w:val="clear" w:color="000000" w:fill="E6E6E6"/>
          </w:tcPr>
          <w:p w14:paraId="4ECE15EA" w14:textId="77777777" w:rsidR="001D44DF" w:rsidRPr="000B32FF" w:rsidRDefault="001D44DF" w:rsidP="001D44DF">
            <w:pPr>
              <w:jc w:val="right"/>
              <w:rPr>
                <w:rFonts w:ascii="Calibri" w:hAnsi="Calibri" w:cs="Calibri"/>
                <w:i/>
                <w:iCs/>
                <w:color w:val="000000"/>
                <w:sz w:val="20"/>
                <w:szCs w:val="20"/>
              </w:rPr>
            </w:pPr>
          </w:p>
        </w:tc>
        <w:tc>
          <w:tcPr>
            <w:tcW w:w="1120" w:type="dxa"/>
            <w:tcBorders>
              <w:top w:val="nil"/>
              <w:left w:val="nil"/>
              <w:bottom w:val="single" w:sz="4" w:space="0" w:color="auto"/>
              <w:right w:val="single" w:sz="4" w:space="0" w:color="auto"/>
            </w:tcBorders>
            <w:shd w:val="clear" w:color="000000" w:fill="E6E6E6"/>
            <w:vAlign w:val="bottom"/>
          </w:tcPr>
          <w:p w14:paraId="1113A096" w14:textId="1895F312"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$218,451 </w:t>
            </w:r>
          </w:p>
        </w:tc>
      </w:tr>
      <w:tr w:rsidR="000B32FF" w14:paraId="216862FE" w14:textId="3917B774" w:rsidTr="000B32FF">
        <w:trPr>
          <w:trHeight w:val="320"/>
        </w:trPr>
        <w:tc>
          <w:tcPr>
            <w:tcW w:w="2425" w:type="dxa"/>
            <w:tcBorders>
              <w:top w:val="nil"/>
              <w:left w:val="single" w:sz="4" w:space="0" w:color="auto"/>
              <w:bottom w:val="single" w:sz="4" w:space="0" w:color="auto"/>
              <w:right w:val="single" w:sz="4" w:space="0" w:color="auto"/>
            </w:tcBorders>
            <w:shd w:val="clear" w:color="000000" w:fill="E6E6E6"/>
            <w:vAlign w:val="bottom"/>
            <w:hideMark/>
          </w:tcPr>
          <w:p w14:paraId="213B6AD5" w14:textId="77777777" w:rsidR="001D44DF" w:rsidRPr="000B32FF" w:rsidRDefault="001D44DF" w:rsidP="001D44DF">
            <w:pPr>
              <w:rPr>
                <w:rFonts w:ascii="Calibri" w:hAnsi="Calibri" w:cs="Calibri"/>
                <w:color w:val="000000"/>
                <w:sz w:val="20"/>
                <w:szCs w:val="20"/>
              </w:rPr>
            </w:pPr>
            <w:r w:rsidRPr="000B32FF">
              <w:rPr>
                <w:rFonts w:ascii="Calibri" w:hAnsi="Calibri" w:cs="Calibri"/>
                <w:color w:val="000000"/>
                <w:sz w:val="20"/>
                <w:szCs w:val="20"/>
              </w:rPr>
              <w:t xml:space="preserve"> TOTAL TRAVEL </w:t>
            </w:r>
          </w:p>
        </w:tc>
        <w:tc>
          <w:tcPr>
            <w:tcW w:w="1170" w:type="dxa"/>
            <w:tcBorders>
              <w:top w:val="nil"/>
              <w:left w:val="nil"/>
              <w:bottom w:val="single" w:sz="4" w:space="0" w:color="auto"/>
              <w:right w:val="single" w:sz="4" w:space="0" w:color="auto"/>
            </w:tcBorders>
            <w:shd w:val="clear" w:color="000000" w:fill="E6E6E6"/>
            <w:vAlign w:val="bottom"/>
            <w:hideMark/>
          </w:tcPr>
          <w:p w14:paraId="7F7E3C0D"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1080" w:type="dxa"/>
            <w:tcBorders>
              <w:top w:val="nil"/>
              <w:left w:val="nil"/>
              <w:bottom w:val="single" w:sz="4" w:space="0" w:color="auto"/>
              <w:right w:val="single" w:sz="4" w:space="0" w:color="auto"/>
            </w:tcBorders>
            <w:shd w:val="clear" w:color="000000" w:fill="E6E6E6"/>
            <w:vAlign w:val="bottom"/>
            <w:hideMark/>
          </w:tcPr>
          <w:p w14:paraId="28D2B449"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1080" w:type="dxa"/>
            <w:tcBorders>
              <w:top w:val="nil"/>
              <w:left w:val="nil"/>
              <w:bottom w:val="single" w:sz="4" w:space="0" w:color="auto"/>
              <w:right w:val="single" w:sz="4" w:space="0" w:color="auto"/>
            </w:tcBorders>
            <w:shd w:val="clear" w:color="000000" w:fill="E6E6E6"/>
            <w:vAlign w:val="bottom"/>
            <w:hideMark/>
          </w:tcPr>
          <w:p w14:paraId="365B2E36"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978" w:type="dxa"/>
            <w:tcBorders>
              <w:top w:val="nil"/>
              <w:left w:val="nil"/>
              <w:bottom w:val="single" w:sz="4" w:space="0" w:color="auto"/>
              <w:right w:val="single" w:sz="4" w:space="0" w:color="auto"/>
            </w:tcBorders>
            <w:shd w:val="clear" w:color="000000" w:fill="E6E6E6"/>
            <w:vAlign w:val="bottom"/>
            <w:hideMark/>
          </w:tcPr>
          <w:p w14:paraId="6308915A"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1002" w:type="dxa"/>
            <w:tcBorders>
              <w:top w:val="nil"/>
              <w:left w:val="nil"/>
              <w:bottom w:val="single" w:sz="4" w:space="0" w:color="auto"/>
              <w:right w:val="single" w:sz="4" w:space="0" w:color="auto"/>
            </w:tcBorders>
            <w:shd w:val="clear" w:color="000000" w:fill="E6E6E6"/>
            <w:vAlign w:val="bottom"/>
            <w:hideMark/>
          </w:tcPr>
          <w:p w14:paraId="5ABD0B53"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270" w:type="dxa"/>
            <w:tcBorders>
              <w:top w:val="nil"/>
              <w:left w:val="nil"/>
              <w:bottom w:val="single" w:sz="4" w:space="0" w:color="auto"/>
              <w:right w:val="single" w:sz="4" w:space="0" w:color="auto"/>
            </w:tcBorders>
            <w:shd w:val="clear" w:color="000000" w:fill="E6E6E6"/>
          </w:tcPr>
          <w:p w14:paraId="237AFD55" w14:textId="77777777" w:rsidR="001D44DF" w:rsidRPr="000B32FF" w:rsidRDefault="001D44DF" w:rsidP="001D44DF">
            <w:pPr>
              <w:jc w:val="right"/>
              <w:rPr>
                <w:rFonts w:ascii="Calibri" w:hAnsi="Calibri" w:cs="Calibri"/>
                <w:i/>
                <w:iCs/>
                <w:color w:val="000000"/>
                <w:sz w:val="20"/>
                <w:szCs w:val="20"/>
              </w:rPr>
            </w:pPr>
          </w:p>
        </w:tc>
        <w:tc>
          <w:tcPr>
            <w:tcW w:w="1120" w:type="dxa"/>
            <w:tcBorders>
              <w:top w:val="nil"/>
              <w:left w:val="nil"/>
              <w:bottom w:val="single" w:sz="4" w:space="0" w:color="auto"/>
              <w:right w:val="single" w:sz="4" w:space="0" w:color="auto"/>
            </w:tcBorders>
            <w:shd w:val="clear" w:color="000000" w:fill="E6E6E6"/>
            <w:vAlign w:val="bottom"/>
          </w:tcPr>
          <w:p w14:paraId="5DE5ACCA" w14:textId="5E4808AA"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r>
      <w:tr w:rsidR="000B32FF" w14:paraId="369B693A" w14:textId="4F229E71" w:rsidTr="000B32FF">
        <w:trPr>
          <w:trHeight w:val="320"/>
        </w:trPr>
        <w:tc>
          <w:tcPr>
            <w:tcW w:w="2425" w:type="dxa"/>
            <w:tcBorders>
              <w:top w:val="nil"/>
              <w:left w:val="single" w:sz="4" w:space="0" w:color="auto"/>
              <w:bottom w:val="single" w:sz="4" w:space="0" w:color="auto"/>
              <w:right w:val="single" w:sz="4" w:space="0" w:color="auto"/>
            </w:tcBorders>
            <w:shd w:val="clear" w:color="auto" w:fill="auto"/>
            <w:vAlign w:val="bottom"/>
            <w:hideMark/>
          </w:tcPr>
          <w:p w14:paraId="3CAA7D12" w14:textId="77777777" w:rsidR="001D44DF" w:rsidRPr="000B32FF" w:rsidRDefault="001D44DF" w:rsidP="001D44DF">
            <w:pPr>
              <w:rPr>
                <w:rFonts w:ascii="Calibri" w:hAnsi="Calibri" w:cs="Calibri"/>
                <w:b/>
                <w:bCs/>
                <w:color w:val="000000"/>
                <w:sz w:val="20"/>
                <w:szCs w:val="20"/>
              </w:rPr>
            </w:pPr>
            <w:r w:rsidRPr="000B32FF">
              <w:rPr>
                <w:rFonts w:ascii="Calibri" w:hAnsi="Calibri" w:cs="Calibri"/>
                <w:b/>
                <w:bCs/>
                <w:color w:val="000000"/>
                <w:sz w:val="20"/>
                <w:szCs w:val="20"/>
              </w:rPr>
              <w:t xml:space="preserve"> Equipment </w:t>
            </w:r>
          </w:p>
        </w:tc>
        <w:tc>
          <w:tcPr>
            <w:tcW w:w="1170" w:type="dxa"/>
            <w:tcBorders>
              <w:top w:val="nil"/>
              <w:left w:val="nil"/>
              <w:bottom w:val="single" w:sz="4" w:space="0" w:color="auto"/>
              <w:right w:val="single" w:sz="4" w:space="0" w:color="auto"/>
            </w:tcBorders>
            <w:shd w:val="clear" w:color="auto" w:fill="auto"/>
            <w:vAlign w:val="bottom"/>
            <w:hideMark/>
          </w:tcPr>
          <w:p w14:paraId="738CEA5C" w14:textId="1D559CC2"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1080" w:type="dxa"/>
            <w:tcBorders>
              <w:top w:val="nil"/>
              <w:left w:val="nil"/>
              <w:bottom w:val="single" w:sz="4" w:space="0" w:color="auto"/>
              <w:right w:val="single" w:sz="4" w:space="0" w:color="auto"/>
            </w:tcBorders>
            <w:shd w:val="clear" w:color="auto" w:fill="auto"/>
            <w:vAlign w:val="bottom"/>
            <w:hideMark/>
          </w:tcPr>
          <w:p w14:paraId="0007CEED" w14:textId="77777777" w:rsidR="001D44DF" w:rsidRPr="000B32FF" w:rsidRDefault="001D44DF" w:rsidP="001D44DF">
            <w:pPr>
              <w:jc w:val="right"/>
              <w:rPr>
                <w:rFonts w:ascii="Calibri" w:hAnsi="Calibri" w:cs="Calibri"/>
                <w:color w:val="000000"/>
                <w:sz w:val="20"/>
                <w:szCs w:val="20"/>
              </w:rPr>
            </w:pPr>
            <w:r w:rsidRPr="000B32FF">
              <w:rPr>
                <w:rFonts w:ascii="Calibri" w:hAnsi="Calibri" w:cs="Calibri"/>
                <w:color w:val="000000"/>
                <w:sz w:val="20"/>
                <w:szCs w:val="20"/>
              </w:rPr>
              <w:t>0</w:t>
            </w:r>
          </w:p>
        </w:tc>
        <w:tc>
          <w:tcPr>
            <w:tcW w:w="1080" w:type="dxa"/>
            <w:tcBorders>
              <w:top w:val="nil"/>
              <w:left w:val="nil"/>
              <w:bottom w:val="single" w:sz="4" w:space="0" w:color="auto"/>
              <w:right w:val="single" w:sz="4" w:space="0" w:color="auto"/>
            </w:tcBorders>
            <w:shd w:val="clear" w:color="auto" w:fill="auto"/>
            <w:vAlign w:val="bottom"/>
            <w:hideMark/>
          </w:tcPr>
          <w:p w14:paraId="469A052E" w14:textId="77777777" w:rsidR="001D44DF" w:rsidRPr="000B32FF" w:rsidRDefault="001D44DF" w:rsidP="001D44DF">
            <w:pPr>
              <w:jc w:val="right"/>
              <w:rPr>
                <w:rFonts w:ascii="Calibri" w:hAnsi="Calibri" w:cs="Calibri"/>
                <w:color w:val="000000"/>
                <w:sz w:val="20"/>
                <w:szCs w:val="20"/>
              </w:rPr>
            </w:pPr>
            <w:r w:rsidRPr="000B32FF">
              <w:rPr>
                <w:rFonts w:ascii="Calibri" w:hAnsi="Calibri" w:cs="Calibri"/>
                <w:color w:val="000000"/>
                <w:sz w:val="20"/>
                <w:szCs w:val="20"/>
              </w:rPr>
              <w:t>0</w:t>
            </w:r>
          </w:p>
        </w:tc>
        <w:tc>
          <w:tcPr>
            <w:tcW w:w="978" w:type="dxa"/>
            <w:tcBorders>
              <w:top w:val="nil"/>
              <w:left w:val="nil"/>
              <w:bottom w:val="single" w:sz="4" w:space="0" w:color="auto"/>
              <w:right w:val="single" w:sz="4" w:space="0" w:color="auto"/>
            </w:tcBorders>
            <w:shd w:val="clear" w:color="auto" w:fill="auto"/>
            <w:vAlign w:val="bottom"/>
            <w:hideMark/>
          </w:tcPr>
          <w:p w14:paraId="1DC5A090" w14:textId="77777777" w:rsidR="001D44DF" w:rsidRPr="000B32FF" w:rsidRDefault="001D44DF" w:rsidP="001D44DF">
            <w:pPr>
              <w:jc w:val="right"/>
              <w:rPr>
                <w:rFonts w:ascii="Calibri" w:hAnsi="Calibri" w:cs="Calibri"/>
                <w:color w:val="000000"/>
                <w:sz w:val="20"/>
                <w:szCs w:val="20"/>
              </w:rPr>
            </w:pPr>
            <w:r w:rsidRPr="000B32FF">
              <w:rPr>
                <w:rFonts w:ascii="Calibri" w:hAnsi="Calibri" w:cs="Calibri"/>
                <w:color w:val="000000"/>
                <w:sz w:val="20"/>
                <w:szCs w:val="20"/>
              </w:rPr>
              <w:t>0</w:t>
            </w:r>
          </w:p>
        </w:tc>
        <w:tc>
          <w:tcPr>
            <w:tcW w:w="1002" w:type="dxa"/>
            <w:tcBorders>
              <w:top w:val="nil"/>
              <w:left w:val="nil"/>
              <w:bottom w:val="single" w:sz="4" w:space="0" w:color="auto"/>
              <w:right w:val="single" w:sz="4" w:space="0" w:color="auto"/>
            </w:tcBorders>
            <w:shd w:val="clear" w:color="auto" w:fill="auto"/>
            <w:vAlign w:val="bottom"/>
            <w:hideMark/>
          </w:tcPr>
          <w:p w14:paraId="41AD762D" w14:textId="77777777" w:rsidR="001D44DF" w:rsidRPr="000B32FF" w:rsidRDefault="001D44DF" w:rsidP="001D44DF">
            <w:pPr>
              <w:jc w:val="right"/>
              <w:rPr>
                <w:rFonts w:ascii="Calibri" w:hAnsi="Calibri" w:cs="Calibri"/>
                <w:color w:val="000000"/>
                <w:sz w:val="20"/>
                <w:szCs w:val="20"/>
              </w:rPr>
            </w:pPr>
            <w:r w:rsidRPr="000B32FF">
              <w:rPr>
                <w:rFonts w:ascii="Calibri" w:hAnsi="Calibri" w:cs="Calibri"/>
                <w:color w:val="000000"/>
                <w:sz w:val="20"/>
                <w:szCs w:val="20"/>
              </w:rPr>
              <w:t>0</w:t>
            </w:r>
          </w:p>
        </w:tc>
        <w:tc>
          <w:tcPr>
            <w:tcW w:w="270" w:type="dxa"/>
            <w:tcBorders>
              <w:top w:val="nil"/>
              <w:left w:val="nil"/>
              <w:bottom w:val="single" w:sz="4" w:space="0" w:color="auto"/>
              <w:right w:val="single" w:sz="4" w:space="0" w:color="auto"/>
            </w:tcBorders>
          </w:tcPr>
          <w:p w14:paraId="2A930D35" w14:textId="77777777" w:rsidR="001D44DF" w:rsidRPr="000B32FF" w:rsidRDefault="001D44DF" w:rsidP="001D44DF">
            <w:pPr>
              <w:jc w:val="right"/>
              <w:rPr>
                <w:rFonts w:ascii="Calibri" w:hAnsi="Calibri" w:cs="Calibri"/>
                <w:color w:val="000000"/>
                <w:sz w:val="20"/>
                <w:szCs w:val="20"/>
              </w:rPr>
            </w:pPr>
          </w:p>
        </w:tc>
        <w:tc>
          <w:tcPr>
            <w:tcW w:w="1120" w:type="dxa"/>
            <w:tcBorders>
              <w:top w:val="nil"/>
              <w:left w:val="nil"/>
              <w:bottom w:val="single" w:sz="4" w:space="0" w:color="auto"/>
              <w:right w:val="single" w:sz="4" w:space="0" w:color="auto"/>
            </w:tcBorders>
            <w:vAlign w:val="bottom"/>
          </w:tcPr>
          <w:p w14:paraId="7E2545D0" w14:textId="0C813D8C" w:rsidR="001D44DF" w:rsidRPr="000B32FF" w:rsidRDefault="001D44DF" w:rsidP="001D44DF">
            <w:pPr>
              <w:jc w:val="right"/>
              <w:rPr>
                <w:rFonts w:ascii="Calibri" w:hAnsi="Calibri" w:cs="Calibri"/>
                <w:color w:val="000000"/>
                <w:sz w:val="20"/>
                <w:szCs w:val="20"/>
              </w:rPr>
            </w:pPr>
            <w:r w:rsidRPr="000B32FF">
              <w:rPr>
                <w:rFonts w:ascii="Calibri" w:hAnsi="Calibri" w:cs="Calibri"/>
                <w:i/>
                <w:iCs/>
                <w:color w:val="000000"/>
                <w:sz w:val="20"/>
                <w:szCs w:val="20"/>
              </w:rPr>
              <w:t> </w:t>
            </w:r>
          </w:p>
        </w:tc>
      </w:tr>
      <w:tr w:rsidR="000B32FF" w14:paraId="64769151" w14:textId="2FB23158" w:rsidTr="000B32FF">
        <w:trPr>
          <w:trHeight w:val="320"/>
        </w:trPr>
        <w:tc>
          <w:tcPr>
            <w:tcW w:w="2425" w:type="dxa"/>
            <w:tcBorders>
              <w:top w:val="nil"/>
              <w:left w:val="single" w:sz="4" w:space="0" w:color="auto"/>
              <w:bottom w:val="single" w:sz="4" w:space="0" w:color="auto"/>
              <w:right w:val="single" w:sz="4" w:space="0" w:color="auto"/>
            </w:tcBorders>
            <w:shd w:val="clear" w:color="000000" w:fill="E6E6E6"/>
            <w:vAlign w:val="bottom"/>
            <w:hideMark/>
          </w:tcPr>
          <w:p w14:paraId="2B7187FD" w14:textId="77777777" w:rsidR="001D44DF" w:rsidRPr="000B32FF" w:rsidRDefault="001D44DF" w:rsidP="001D44DF">
            <w:pPr>
              <w:rPr>
                <w:rFonts w:ascii="Calibri" w:hAnsi="Calibri" w:cs="Calibri"/>
                <w:color w:val="000000"/>
                <w:sz w:val="20"/>
                <w:szCs w:val="20"/>
              </w:rPr>
            </w:pPr>
            <w:r w:rsidRPr="000B32FF">
              <w:rPr>
                <w:rFonts w:ascii="Calibri" w:hAnsi="Calibri" w:cs="Calibri"/>
                <w:color w:val="000000"/>
                <w:sz w:val="20"/>
                <w:szCs w:val="20"/>
              </w:rPr>
              <w:t xml:space="preserve"> TOTAL EQUIPMENT </w:t>
            </w:r>
          </w:p>
        </w:tc>
        <w:tc>
          <w:tcPr>
            <w:tcW w:w="1170" w:type="dxa"/>
            <w:tcBorders>
              <w:top w:val="nil"/>
              <w:left w:val="nil"/>
              <w:bottom w:val="single" w:sz="4" w:space="0" w:color="000000"/>
              <w:right w:val="single" w:sz="4" w:space="0" w:color="000000"/>
            </w:tcBorders>
            <w:shd w:val="clear" w:color="000000" w:fill="E6E6E6"/>
            <w:vAlign w:val="bottom"/>
            <w:hideMark/>
          </w:tcPr>
          <w:p w14:paraId="3D7AC562" w14:textId="304E0015" w:rsidR="001D44DF" w:rsidRPr="000B32FF" w:rsidRDefault="00013C29" w:rsidP="001D44DF">
            <w:pPr>
              <w:jc w:val="right"/>
              <w:rPr>
                <w:rFonts w:ascii="Calibri" w:hAnsi="Calibri" w:cs="Calibri"/>
                <w:i/>
                <w:iCs/>
                <w:color w:val="000000"/>
                <w:sz w:val="20"/>
                <w:szCs w:val="20"/>
              </w:rPr>
            </w:pPr>
            <w:r w:rsidRPr="000B32FF">
              <w:rPr>
                <w:rFonts w:ascii="Calibri" w:hAnsi="Calibri" w:cs="Calibri"/>
                <w:i/>
                <w:iCs/>
                <w:color w:val="000000"/>
                <w:sz w:val="20"/>
                <w:szCs w:val="20"/>
              </w:rPr>
              <w:t>$0</w:t>
            </w:r>
          </w:p>
        </w:tc>
        <w:tc>
          <w:tcPr>
            <w:tcW w:w="1080" w:type="dxa"/>
            <w:tcBorders>
              <w:top w:val="nil"/>
              <w:left w:val="nil"/>
              <w:bottom w:val="single" w:sz="4" w:space="0" w:color="000000"/>
              <w:right w:val="single" w:sz="4" w:space="0" w:color="000000"/>
            </w:tcBorders>
            <w:shd w:val="clear" w:color="000000" w:fill="E6E6E6"/>
            <w:vAlign w:val="bottom"/>
            <w:hideMark/>
          </w:tcPr>
          <w:p w14:paraId="29F31D97"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1080" w:type="dxa"/>
            <w:tcBorders>
              <w:top w:val="nil"/>
              <w:left w:val="nil"/>
              <w:bottom w:val="single" w:sz="4" w:space="0" w:color="000000"/>
              <w:right w:val="single" w:sz="4" w:space="0" w:color="000000"/>
            </w:tcBorders>
            <w:shd w:val="clear" w:color="000000" w:fill="E6E6E6"/>
            <w:vAlign w:val="bottom"/>
            <w:hideMark/>
          </w:tcPr>
          <w:p w14:paraId="6EC2ED4A"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978" w:type="dxa"/>
            <w:tcBorders>
              <w:top w:val="nil"/>
              <w:left w:val="nil"/>
              <w:bottom w:val="single" w:sz="4" w:space="0" w:color="000000"/>
              <w:right w:val="single" w:sz="4" w:space="0" w:color="000000"/>
            </w:tcBorders>
            <w:shd w:val="clear" w:color="000000" w:fill="E6E6E6"/>
            <w:vAlign w:val="bottom"/>
            <w:hideMark/>
          </w:tcPr>
          <w:p w14:paraId="47161C01"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1002" w:type="dxa"/>
            <w:tcBorders>
              <w:top w:val="nil"/>
              <w:left w:val="nil"/>
              <w:bottom w:val="single" w:sz="4" w:space="0" w:color="000000"/>
              <w:right w:val="single" w:sz="4" w:space="0" w:color="000000"/>
            </w:tcBorders>
            <w:shd w:val="clear" w:color="000000" w:fill="E6E6E6"/>
            <w:vAlign w:val="bottom"/>
            <w:hideMark/>
          </w:tcPr>
          <w:p w14:paraId="363D3066"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270" w:type="dxa"/>
            <w:tcBorders>
              <w:top w:val="nil"/>
              <w:left w:val="nil"/>
              <w:bottom w:val="single" w:sz="4" w:space="0" w:color="000000"/>
              <w:right w:val="single" w:sz="4" w:space="0" w:color="000000"/>
            </w:tcBorders>
            <w:shd w:val="clear" w:color="000000" w:fill="E6E6E6"/>
          </w:tcPr>
          <w:p w14:paraId="70ABB6E1" w14:textId="77777777" w:rsidR="001D44DF" w:rsidRPr="000B32FF" w:rsidRDefault="001D44DF" w:rsidP="001D44DF">
            <w:pPr>
              <w:jc w:val="right"/>
              <w:rPr>
                <w:rFonts w:ascii="Calibri" w:hAnsi="Calibri" w:cs="Calibri"/>
                <w:i/>
                <w:iCs/>
                <w:color w:val="000000"/>
                <w:sz w:val="20"/>
                <w:szCs w:val="20"/>
              </w:rPr>
            </w:pPr>
          </w:p>
        </w:tc>
        <w:tc>
          <w:tcPr>
            <w:tcW w:w="1120" w:type="dxa"/>
            <w:tcBorders>
              <w:top w:val="nil"/>
              <w:left w:val="nil"/>
              <w:bottom w:val="single" w:sz="4" w:space="0" w:color="000000"/>
              <w:right w:val="single" w:sz="4" w:space="0" w:color="000000"/>
            </w:tcBorders>
            <w:shd w:val="clear" w:color="000000" w:fill="E6E6E6"/>
            <w:vAlign w:val="bottom"/>
          </w:tcPr>
          <w:p w14:paraId="621BDBFA" w14:textId="2C1E12DD"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r>
      <w:tr w:rsidR="000B32FF" w14:paraId="3A77782B" w14:textId="3626BF0F" w:rsidTr="000B32FF">
        <w:trPr>
          <w:trHeight w:val="320"/>
        </w:trPr>
        <w:tc>
          <w:tcPr>
            <w:tcW w:w="2425" w:type="dxa"/>
            <w:tcBorders>
              <w:top w:val="nil"/>
              <w:left w:val="single" w:sz="4" w:space="0" w:color="auto"/>
              <w:bottom w:val="single" w:sz="4" w:space="0" w:color="auto"/>
              <w:right w:val="single" w:sz="4" w:space="0" w:color="auto"/>
            </w:tcBorders>
            <w:shd w:val="clear" w:color="000000" w:fill="E6E6E6"/>
            <w:vAlign w:val="bottom"/>
            <w:hideMark/>
          </w:tcPr>
          <w:p w14:paraId="45E91A33" w14:textId="77777777" w:rsidR="001D44DF" w:rsidRPr="000B32FF" w:rsidRDefault="001D44DF" w:rsidP="001D44DF">
            <w:pPr>
              <w:rPr>
                <w:rFonts w:ascii="Calibri" w:hAnsi="Calibri" w:cs="Calibri"/>
                <w:color w:val="000000"/>
                <w:sz w:val="20"/>
                <w:szCs w:val="20"/>
              </w:rPr>
            </w:pPr>
            <w:r w:rsidRPr="000B32FF">
              <w:rPr>
                <w:rFonts w:ascii="Calibri" w:hAnsi="Calibri" w:cs="Calibri"/>
                <w:color w:val="000000"/>
                <w:sz w:val="20"/>
                <w:szCs w:val="20"/>
              </w:rPr>
              <w:t xml:space="preserve"> TOTAL SUPPLIES </w:t>
            </w:r>
          </w:p>
        </w:tc>
        <w:tc>
          <w:tcPr>
            <w:tcW w:w="1170" w:type="dxa"/>
            <w:tcBorders>
              <w:top w:val="nil"/>
              <w:left w:val="nil"/>
              <w:bottom w:val="single" w:sz="4" w:space="0" w:color="auto"/>
              <w:right w:val="single" w:sz="4" w:space="0" w:color="auto"/>
            </w:tcBorders>
            <w:shd w:val="clear" w:color="000000" w:fill="E6E6E6"/>
            <w:vAlign w:val="bottom"/>
            <w:hideMark/>
          </w:tcPr>
          <w:p w14:paraId="1A9EF6AA"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1080" w:type="dxa"/>
            <w:tcBorders>
              <w:top w:val="nil"/>
              <w:left w:val="nil"/>
              <w:bottom w:val="single" w:sz="4" w:space="0" w:color="auto"/>
              <w:right w:val="single" w:sz="4" w:space="0" w:color="auto"/>
            </w:tcBorders>
            <w:shd w:val="clear" w:color="000000" w:fill="E6E6E6"/>
            <w:vAlign w:val="bottom"/>
            <w:hideMark/>
          </w:tcPr>
          <w:p w14:paraId="5F698CF5"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1080" w:type="dxa"/>
            <w:tcBorders>
              <w:top w:val="nil"/>
              <w:left w:val="nil"/>
              <w:bottom w:val="single" w:sz="4" w:space="0" w:color="auto"/>
              <w:right w:val="single" w:sz="4" w:space="0" w:color="auto"/>
            </w:tcBorders>
            <w:shd w:val="clear" w:color="000000" w:fill="E6E6E6"/>
            <w:vAlign w:val="bottom"/>
            <w:hideMark/>
          </w:tcPr>
          <w:p w14:paraId="6F516B7E"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978" w:type="dxa"/>
            <w:tcBorders>
              <w:top w:val="nil"/>
              <w:left w:val="nil"/>
              <w:bottom w:val="single" w:sz="4" w:space="0" w:color="auto"/>
              <w:right w:val="single" w:sz="4" w:space="0" w:color="auto"/>
            </w:tcBorders>
            <w:shd w:val="clear" w:color="000000" w:fill="E6E6E6"/>
            <w:vAlign w:val="bottom"/>
            <w:hideMark/>
          </w:tcPr>
          <w:p w14:paraId="2195AE78"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1002" w:type="dxa"/>
            <w:tcBorders>
              <w:top w:val="nil"/>
              <w:left w:val="nil"/>
              <w:bottom w:val="single" w:sz="4" w:space="0" w:color="auto"/>
              <w:right w:val="single" w:sz="4" w:space="0" w:color="auto"/>
            </w:tcBorders>
            <w:shd w:val="clear" w:color="000000" w:fill="E6E6E6"/>
            <w:vAlign w:val="bottom"/>
            <w:hideMark/>
          </w:tcPr>
          <w:p w14:paraId="06530871"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270" w:type="dxa"/>
            <w:tcBorders>
              <w:top w:val="nil"/>
              <w:left w:val="nil"/>
              <w:bottom w:val="single" w:sz="4" w:space="0" w:color="auto"/>
              <w:right w:val="single" w:sz="4" w:space="0" w:color="auto"/>
            </w:tcBorders>
            <w:shd w:val="clear" w:color="000000" w:fill="E6E6E6"/>
          </w:tcPr>
          <w:p w14:paraId="11F429DF" w14:textId="77777777" w:rsidR="001D44DF" w:rsidRPr="000B32FF" w:rsidRDefault="001D44DF" w:rsidP="001D44DF">
            <w:pPr>
              <w:jc w:val="right"/>
              <w:rPr>
                <w:rFonts w:ascii="Calibri" w:hAnsi="Calibri" w:cs="Calibri"/>
                <w:i/>
                <w:iCs/>
                <w:color w:val="000000"/>
                <w:sz w:val="20"/>
                <w:szCs w:val="20"/>
              </w:rPr>
            </w:pPr>
          </w:p>
        </w:tc>
        <w:tc>
          <w:tcPr>
            <w:tcW w:w="1120" w:type="dxa"/>
            <w:tcBorders>
              <w:top w:val="nil"/>
              <w:left w:val="nil"/>
              <w:bottom w:val="single" w:sz="4" w:space="0" w:color="auto"/>
              <w:right w:val="single" w:sz="4" w:space="0" w:color="auto"/>
            </w:tcBorders>
            <w:shd w:val="clear" w:color="000000" w:fill="E6E6E6"/>
            <w:vAlign w:val="bottom"/>
          </w:tcPr>
          <w:p w14:paraId="077C6703" w14:textId="4776AE34"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r>
      <w:tr w:rsidR="000B32FF" w14:paraId="723618A5" w14:textId="29BB2429" w:rsidTr="000B32FF">
        <w:trPr>
          <w:trHeight w:val="320"/>
        </w:trPr>
        <w:tc>
          <w:tcPr>
            <w:tcW w:w="2425" w:type="dxa"/>
            <w:tcBorders>
              <w:top w:val="nil"/>
              <w:left w:val="single" w:sz="4" w:space="0" w:color="auto"/>
              <w:bottom w:val="single" w:sz="4" w:space="0" w:color="auto"/>
              <w:right w:val="single" w:sz="4" w:space="0" w:color="auto"/>
            </w:tcBorders>
            <w:shd w:val="clear" w:color="000000" w:fill="E6E6E6"/>
            <w:vAlign w:val="bottom"/>
            <w:hideMark/>
          </w:tcPr>
          <w:p w14:paraId="1D094E2B" w14:textId="77777777" w:rsidR="001D44DF" w:rsidRPr="000B32FF" w:rsidRDefault="001D44DF" w:rsidP="001D44DF">
            <w:pPr>
              <w:rPr>
                <w:rFonts w:ascii="Calibri" w:hAnsi="Calibri" w:cs="Calibri"/>
                <w:color w:val="000000"/>
                <w:sz w:val="20"/>
                <w:szCs w:val="20"/>
              </w:rPr>
            </w:pPr>
            <w:r w:rsidRPr="000B32FF">
              <w:rPr>
                <w:rFonts w:ascii="Calibri" w:hAnsi="Calibri" w:cs="Calibri"/>
                <w:color w:val="000000"/>
                <w:sz w:val="20"/>
                <w:szCs w:val="20"/>
              </w:rPr>
              <w:t xml:space="preserve"> TOTAL CONTRACTUAL </w:t>
            </w:r>
          </w:p>
        </w:tc>
        <w:tc>
          <w:tcPr>
            <w:tcW w:w="1170" w:type="dxa"/>
            <w:tcBorders>
              <w:top w:val="nil"/>
              <w:left w:val="nil"/>
              <w:bottom w:val="single" w:sz="4" w:space="0" w:color="auto"/>
              <w:right w:val="single" w:sz="4" w:space="0" w:color="auto"/>
            </w:tcBorders>
            <w:shd w:val="clear" w:color="000000" w:fill="E6E6E6"/>
            <w:vAlign w:val="bottom"/>
            <w:hideMark/>
          </w:tcPr>
          <w:p w14:paraId="090879E7"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1080" w:type="dxa"/>
            <w:tcBorders>
              <w:top w:val="nil"/>
              <w:left w:val="nil"/>
              <w:bottom w:val="single" w:sz="4" w:space="0" w:color="auto"/>
              <w:right w:val="single" w:sz="4" w:space="0" w:color="auto"/>
            </w:tcBorders>
            <w:shd w:val="clear" w:color="000000" w:fill="E6E6E6"/>
            <w:vAlign w:val="bottom"/>
            <w:hideMark/>
          </w:tcPr>
          <w:p w14:paraId="253941D3"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1080" w:type="dxa"/>
            <w:tcBorders>
              <w:top w:val="nil"/>
              <w:left w:val="nil"/>
              <w:bottom w:val="single" w:sz="4" w:space="0" w:color="auto"/>
              <w:right w:val="single" w:sz="4" w:space="0" w:color="auto"/>
            </w:tcBorders>
            <w:shd w:val="clear" w:color="000000" w:fill="E6E6E6"/>
            <w:vAlign w:val="bottom"/>
            <w:hideMark/>
          </w:tcPr>
          <w:p w14:paraId="209F0A41"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978" w:type="dxa"/>
            <w:tcBorders>
              <w:top w:val="nil"/>
              <w:left w:val="nil"/>
              <w:bottom w:val="single" w:sz="4" w:space="0" w:color="auto"/>
              <w:right w:val="single" w:sz="4" w:space="0" w:color="auto"/>
            </w:tcBorders>
            <w:shd w:val="clear" w:color="000000" w:fill="E6E6E6"/>
            <w:vAlign w:val="bottom"/>
            <w:hideMark/>
          </w:tcPr>
          <w:p w14:paraId="105927D9"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1002" w:type="dxa"/>
            <w:tcBorders>
              <w:top w:val="nil"/>
              <w:left w:val="nil"/>
              <w:bottom w:val="single" w:sz="4" w:space="0" w:color="auto"/>
              <w:right w:val="single" w:sz="4" w:space="0" w:color="auto"/>
            </w:tcBorders>
            <w:shd w:val="clear" w:color="000000" w:fill="E6E6E6"/>
            <w:vAlign w:val="bottom"/>
            <w:hideMark/>
          </w:tcPr>
          <w:p w14:paraId="475A6734"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270" w:type="dxa"/>
            <w:tcBorders>
              <w:top w:val="nil"/>
              <w:left w:val="nil"/>
              <w:bottom w:val="single" w:sz="4" w:space="0" w:color="auto"/>
              <w:right w:val="single" w:sz="4" w:space="0" w:color="auto"/>
            </w:tcBorders>
            <w:shd w:val="clear" w:color="000000" w:fill="E6E6E6"/>
          </w:tcPr>
          <w:p w14:paraId="455BD013" w14:textId="77777777" w:rsidR="001D44DF" w:rsidRPr="000B32FF" w:rsidRDefault="001D44DF" w:rsidP="001D44DF">
            <w:pPr>
              <w:jc w:val="right"/>
              <w:rPr>
                <w:rFonts w:ascii="Calibri" w:hAnsi="Calibri" w:cs="Calibri"/>
                <w:i/>
                <w:iCs/>
                <w:color w:val="000000"/>
                <w:sz w:val="20"/>
                <w:szCs w:val="20"/>
              </w:rPr>
            </w:pPr>
          </w:p>
        </w:tc>
        <w:tc>
          <w:tcPr>
            <w:tcW w:w="1120" w:type="dxa"/>
            <w:tcBorders>
              <w:top w:val="nil"/>
              <w:left w:val="nil"/>
              <w:bottom w:val="single" w:sz="4" w:space="0" w:color="auto"/>
              <w:right w:val="single" w:sz="4" w:space="0" w:color="auto"/>
            </w:tcBorders>
            <w:shd w:val="clear" w:color="000000" w:fill="E6E6E6"/>
            <w:vAlign w:val="bottom"/>
          </w:tcPr>
          <w:p w14:paraId="0B66FF7B" w14:textId="7C410ABD"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r>
      <w:tr w:rsidR="000B32FF" w14:paraId="6469D180" w14:textId="0963C936" w:rsidTr="000B32FF">
        <w:trPr>
          <w:trHeight w:val="320"/>
        </w:trPr>
        <w:tc>
          <w:tcPr>
            <w:tcW w:w="2425" w:type="dxa"/>
            <w:tcBorders>
              <w:top w:val="nil"/>
              <w:left w:val="single" w:sz="4" w:space="0" w:color="auto"/>
              <w:bottom w:val="single" w:sz="4" w:space="0" w:color="auto"/>
              <w:right w:val="single" w:sz="4" w:space="0" w:color="auto"/>
            </w:tcBorders>
            <w:shd w:val="clear" w:color="auto" w:fill="auto"/>
            <w:vAlign w:val="bottom"/>
            <w:hideMark/>
          </w:tcPr>
          <w:p w14:paraId="205C5B38" w14:textId="77777777" w:rsidR="001D44DF" w:rsidRPr="000B32FF" w:rsidRDefault="001D44DF" w:rsidP="001D44DF">
            <w:pPr>
              <w:rPr>
                <w:rFonts w:ascii="Calibri" w:hAnsi="Calibri" w:cs="Calibri"/>
                <w:b/>
                <w:bCs/>
                <w:color w:val="000000"/>
                <w:sz w:val="20"/>
                <w:szCs w:val="20"/>
              </w:rPr>
            </w:pPr>
            <w:r w:rsidRPr="000B32FF">
              <w:rPr>
                <w:rFonts w:ascii="Calibri" w:hAnsi="Calibri" w:cs="Calibri"/>
                <w:b/>
                <w:bCs/>
                <w:color w:val="000000"/>
                <w:sz w:val="20"/>
                <w:szCs w:val="20"/>
              </w:rPr>
              <w:t>OTHER</w:t>
            </w:r>
          </w:p>
        </w:tc>
        <w:tc>
          <w:tcPr>
            <w:tcW w:w="1170" w:type="dxa"/>
            <w:tcBorders>
              <w:top w:val="nil"/>
              <w:left w:val="nil"/>
              <w:bottom w:val="single" w:sz="4" w:space="0" w:color="auto"/>
              <w:right w:val="single" w:sz="4" w:space="0" w:color="auto"/>
            </w:tcBorders>
            <w:shd w:val="clear" w:color="auto" w:fill="auto"/>
            <w:vAlign w:val="bottom"/>
            <w:hideMark/>
          </w:tcPr>
          <w:p w14:paraId="12242EC4" w14:textId="77777777" w:rsidR="001D44DF" w:rsidRPr="000B32FF" w:rsidRDefault="001D44DF" w:rsidP="001D44DF">
            <w:pPr>
              <w:rPr>
                <w:rFonts w:ascii="Calibri" w:hAnsi="Calibri" w:cs="Calibri"/>
                <w:i/>
                <w:iCs/>
                <w:color w:val="000000"/>
                <w:sz w:val="20"/>
                <w:szCs w:val="20"/>
              </w:rPr>
            </w:pPr>
            <w:r w:rsidRPr="000B32FF">
              <w:rPr>
                <w:rFonts w:ascii="Calibri" w:hAnsi="Calibri" w:cs="Calibri"/>
                <w:i/>
                <w:iCs/>
                <w:color w:val="000000"/>
                <w:sz w:val="20"/>
                <w:szCs w:val="20"/>
              </w:rPr>
              <w:t> </w:t>
            </w:r>
          </w:p>
        </w:tc>
        <w:tc>
          <w:tcPr>
            <w:tcW w:w="1080" w:type="dxa"/>
            <w:tcBorders>
              <w:top w:val="nil"/>
              <w:left w:val="nil"/>
              <w:bottom w:val="single" w:sz="4" w:space="0" w:color="auto"/>
              <w:right w:val="single" w:sz="4" w:space="0" w:color="auto"/>
            </w:tcBorders>
            <w:shd w:val="clear" w:color="auto" w:fill="auto"/>
            <w:vAlign w:val="bottom"/>
            <w:hideMark/>
          </w:tcPr>
          <w:p w14:paraId="1122CA41" w14:textId="77777777" w:rsidR="001D44DF" w:rsidRPr="000B32FF" w:rsidRDefault="001D44DF" w:rsidP="001D44DF">
            <w:pPr>
              <w:rPr>
                <w:rFonts w:ascii="Calibri" w:hAnsi="Calibri" w:cs="Calibri"/>
                <w:color w:val="000000"/>
                <w:sz w:val="20"/>
                <w:szCs w:val="20"/>
              </w:rPr>
            </w:pPr>
            <w:r w:rsidRPr="000B32FF">
              <w:rPr>
                <w:rFonts w:ascii="Calibri" w:hAnsi="Calibri" w:cs="Calibri"/>
                <w:color w:val="000000"/>
                <w:sz w:val="20"/>
                <w:szCs w:val="20"/>
              </w:rPr>
              <w:t> </w:t>
            </w:r>
          </w:p>
        </w:tc>
        <w:tc>
          <w:tcPr>
            <w:tcW w:w="1080" w:type="dxa"/>
            <w:tcBorders>
              <w:top w:val="nil"/>
              <w:left w:val="nil"/>
              <w:bottom w:val="single" w:sz="4" w:space="0" w:color="auto"/>
              <w:right w:val="single" w:sz="4" w:space="0" w:color="auto"/>
            </w:tcBorders>
            <w:shd w:val="clear" w:color="auto" w:fill="auto"/>
            <w:vAlign w:val="bottom"/>
            <w:hideMark/>
          </w:tcPr>
          <w:p w14:paraId="7EB5EA2A" w14:textId="77777777" w:rsidR="001D44DF" w:rsidRPr="000B32FF" w:rsidRDefault="001D44DF" w:rsidP="001D44DF">
            <w:pPr>
              <w:rPr>
                <w:rFonts w:ascii="Calibri" w:hAnsi="Calibri" w:cs="Calibri"/>
                <w:color w:val="000000"/>
                <w:sz w:val="20"/>
                <w:szCs w:val="20"/>
              </w:rPr>
            </w:pPr>
            <w:r w:rsidRPr="000B32FF">
              <w:rPr>
                <w:rFonts w:ascii="Calibri" w:hAnsi="Calibri" w:cs="Calibri"/>
                <w:color w:val="000000"/>
                <w:sz w:val="20"/>
                <w:szCs w:val="20"/>
              </w:rPr>
              <w:t> </w:t>
            </w:r>
          </w:p>
        </w:tc>
        <w:tc>
          <w:tcPr>
            <w:tcW w:w="978" w:type="dxa"/>
            <w:tcBorders>
              <w:top w:val="nil"/>
              <w:left w:val="nil"/>
              <w:bottom w:val="single" w:sz="4" w:space="0" w:color="auto"/>
              <w:right w:val="single" w:sz="4" w:space="0" w:color="auto"/>
            </w:tcBorders>
            <w:shd w:val="clear" w:color="auto" w:fill="auto"/>
            <w:vAlign w:val="bottom"/>
            <w:hideMark/>
          </w:tcPr>
          <w:p w14:paraId="23E54332" w14:textId="77777777" w:rsidR="001D44DF" w:rsidRPr="000B32FF" w:rsidRDefault="001D44DF" w:rsidP="001D44DF">
            <w:pPr>
              <w:rPr>
                <w:rFonts w:ascii="Calibri" w:hAnsi="Calibri" w:cs="Calibri"/>
                <w:color w:val="000000"/>
                <w:sz w:val="20"/>
                <w:szCs w:val="20"/>
              </w:rPr>
            </w:pPr>
            <w:r w:rsidRPr="000B32FF">
              <w:rPr>
                <w:rFonts w:ascii="Calibri" w:hAnsi="Calibri" w:cs="Calibri"/>
                <w:color w:val="000000"/>
                <w:sz w:val="20"/>
                <w:szCs w:val="20"/>
              </w:rPr>
              <w:t> </w:t>
            </w:r>
          </w:p>
        </w:tc>
        <w:tc>
          <w:tcPr>
            <w:tcW w:w="1002" w:type="dxa"/>
            <w:tcBorders>
              <w:top w:val="nil"/>
              <w:left w:val="nil"/>
              <w:bottom w:val="single" w:sz="4" w:space="0" w:color="auto"/>
              <w:right w:val="single" w:sz="4" w:space="0" w:color="auto"/>
            </w:tcBorders>
            <w:shd w:val="clear" w:color="auto" w:fill="auto"/>
            <w:vAlign w:val="bottom"/>
            <w:hideMark/>
          </w:tcPr>
          <w:p w14:paraId="2D4FAB42" w14:textId="77777777" w:rsidR="001D44DF" w:rsidRPr="000B32FF" w:rsidRDefault="001D44DF" w:rsidP="001D44DF">
            <w:pPr>
              <w:rPr>
                <w:rFonts w:ascii="Calibri" w:hAnsi="Calibri" w:cs="Calibri"/>
                <w:color w:val="000000"/>
                <w:sz w:val="20"/>
                <w:szCs w:val="20"/>
              </w:rPr>
            </w:pPr>
            <w:r w:rsidRPr="000B32FF">
              <w:rPr>
                <w:rFonts w:ascii="Calibri" w:hAnsi="Calibri" w:cs="Calibri"/>
                <w:color w:val="000000"/>
                <w:sz w:val="20"/>
                <w:szCs w:val="20"/>
              </w:rPr>
              <w:t> </w:t>
            </w:r>
          </w:p>
        </w:tc>
        <w:tc>
          <w:tcPr>
            <w:tcW w:w="270" w:type="dxa"/>
            <w:tcBorders>
              <w:top w:val="nil"/>
              <w:left w:val="nil"/>
              <w:bottom w:val="single" w:sz="4" w:space="0" w:color="auto"/>
              <w:right w:val="single" w:sz="4" w:space="0" w:color="auto"/>
            </w:tcBorders>
          </w:tcPr>
          <w:p w14:paraId="2F34C41F" w14:textId="77777777" w:rsidR="001D44DF" w:rsidRPr="000B32FF" w:rsidRDefault="001D44DF" w:rsidP="001D44DF">
            <w:pPr>
              <w:rPr>
                <w:rFonts w:ascii="Calibri" w:hAnsi="Calibri" w:cs="Calibri"/>
                <w:color w:val="000000"/>
                <w:sz w:val="20"/>
                <w:szCs w:val="20"/>
              </w:rPr>
            </w:pPr>
          </w:p>
        </w:tc>
        <w:tc>
          <w:tcPr>
            <w:tcW w:w="1120" w:type="dxa"/>
            <w:tcBorders>
              <w:top w:val="nil"/>
              <w:left w:val="nil"/>
              <w:bottom w:val="single" w:sz="4" w:space="0" w:color="auto"/>
              <w:right w:val="single" w:sz="4" w:space="0" w:color="auto"/>
            </w:tcBorders>
            <w:vAlign w:val="bottom"/>
          </w:tcPr>
          <w:p w14:paraId="542AC095" w14:textId="664601C0" w:rsidR="001D44DF" w:rsidRPr="000B32FF" w:rsidRDefault="001D44DF" w:rsidP="001D44DF">
            <w:pPr>
              <w:jc w:val="right"/>
              <w:rPr>
                <w:rFonts w:ascii="Calibri" w:hAnsi="Calibri" w:cs="Calibri"/>
                <w:color w:val="000000"/>
                <w:sz w:val="20"/>
                <w:szCs w:val="20"/>
              </w:rPr>
            </w:pPr>
            <w:r w:rsidRPr="000B32FF">
              <w:rPr>
                <w:rFonts w:ascii="Calibri" w:hAnsi="Calibri" w:cs="Calibri"/>
                <w:i/>
                <w:iCs/>
                <w:color w:val="000000"/>
                <w:sz w:val="20"/>
                <w:szCs w:val="20"/>
              </w:rPr>
              <w:t> </w:t>
            </w:r>
          </w:p>
        </w:tc>
      </w:tr>
      <w:tr w:rsidR="00013C29" w14:paraId="5328699D" w14:textId="77777777" w:rsidTr="000B32FF">
        <w:trPr>
          <w:trHeight w:val="640"/>
        </w:trPr>
        <w:tc>
          <w:tcPr>
            <w:tcW w:w="2425" w:type="dxa"/>
            <w:tcBorders>
              <w:top w:val="nil"/>
              <w:left w:val="single" w:sz="4" w:space="0" w:color="auto"/>
              <w:bottom w:val="single" w:sz="4" w:space="0" w:color="auto"/>
              <w:right w:val="single" w:sz="4" w:space="0" w:color="auto"/>
            </w:tcBorders>
            <w:shd w:val="clear" w:color="auto" w:fill="auto"/>
            <w:vAlign w:val="bottom"/>
          </w:tcPr>
          <w:p w14:paraId="46DE3AEC" w14:textId="1AFB545E" w:rsidR="00013C29" w:rsidRPr="000B32FF" w:rsidRDefault="00013C29" w:rsidP="001D44DF">
            <w:pPr>
              <w:rPr>
                <w:rFonts w:ascii="Calibri" w:hAnsi="Calibri" w:cs="Calibri"/>
                <w:i/>
                <w:iCs/>
                <w:color w:val="000000"/>
                <w:sz w:val="20"/>
                <w:szCs w:val="20"/>
              </w:rPr>
            </w:pPr>
            <w:r>
              <w:rPr>
                <w:rFonts w:ascii="Calibri" w:hAnsi="Calibri" w:cs="Calibri"/>
                <w:i/>
                <w:iCs/>
                <w:color w:val="000000"/>
                <w:sz w:val="20"/>
                <w:szCs w:val="20"/>
              </w:rPr>
              <w:t>Other Expense – welded tank</w:t>
            </w:r>
          </w:p>
        </w:tc>
        <w:tc>
          <w:tcPr>
            <w:tcW w:w="1170" w:type="dxa"/>
            <w:tcBorders>
              <w:top w:val="nil"/>
              <w:left w:val="nil"/>
              <w:bottom w:val="single" w:sz="4" w:space="0" w:color="auto"/>
              <w:right w:val="single" w:sz="4" w:space="0" w:color="auto"/>
            </w:tcBorders>
            <w:shd w:val="clear" w:color="auto" w:fill="auto"/>
            <w:vAlign w:val="bottom"/>
          </w:tcPr>
          <w:p w14:paraId="56873FAF" w14:textId="2607FC82" w:rsidR="00013C29" w:rsidRPr="000B32FF" w:rsidRDefault="00013C29" w:rsidP="001D44DF">
            <w:pPr>
              <w:jc w:val="right"/>
              <w:rPr>
                <w:rFonts w:ascii="Calibri" w:hAnsi="Calibri" w:cs="Calibri"/>
                <w:i/>
                <w:iCs/>
                <w:color w:val="000000"/>
                <w:sz w:val="20"/>
                <w:szCs w:val="20"/>
              </w:rPr>
            </w:pPr>
            <w:r>
              <w:rPr>
                <w:rFonts w:ascii="Calibri" w:hAnsi="Calibri" w:cs="Calibri"/>
                <w:i/>
                <w:iCs/>
                <w:color w:val="000000"/>
                <w:sz w:val="20"/>
                <w:szCs w:val="20"/>
              </w:rPr>
              <w:t>$1,500,000</w:t>
            </w:r>
          </w:p>
        </w:tc>
        <w:tc>
          <w:tcPr>
            <w:tcW w:w="1080" w:type="dxa"/>
            <w:tcBorders>
              <w:top w:val="nil"/>
              <w:left w:val="nil"/>
              <w:bottom w:val="single" w:sz="4" w:space="0" w:color="auto"/>
              <w:right w:val="single" w:sz="4" w:space="0" w:color="auto"/>
            </w:tcBorders>
            <w:shd w:val="clear" w:color="auto" w:fill="auto"/>
            <w:vAlign w:val="bottom"/>
          </w:tcPr>
          <w:p w14:paraId="1DA2EF26" w14:textId="77777777" w:rsidR="00013C29" w:rsidRPr="000B32FF" w:rsidRDefault="00013C29" w:rsidP="001D44DF">
            <w:pPr>
              <w:rPr>
                <w:rFonts w:ascii="Calibri" w:hAnsi="Calibri" w:cs="Calibri"/>
                <w:color w:val="000000"/>
                <w:sz w:val="20"/>
                <w:szCs w:val="20"/>
              </w:rPr>
            </w:pPr>
          </w:p>
        </w:tc>
        <w:tc>
          <w:tcPr>
            <w:tcW w:w="1080" w:type="dxa"/>
            <w:tcBorders>
              <w:top w:val="nil"/>
              <w:left w:val="nil"/>
              <w:bottom w:val="single" w:sz="4" w:space="0" w:color="auto"/>
              <w:right w:val="single" w:sz="4" w:space="0" w:color="auto"/>
            </w:tcBorders>
            <w:shd w:val="clear" w:color="auto" w:fill="auto"/>
            <w:vAlign w:val="bottom"/>
          </w:tcPr>
          <w:p w14:paraId="0EBD3EBA" w14:textId="77777777" w:rsidR="00013C29" w:rsidRPr="000B32FF" w:rsidRDefault="00013C29" w:rsidP="001D44DF">
            <w:pPr>
              <w:rPr>
                <w:rFonts w:ascii="Calibri" w:hAnsi="Calibri" w:cs="Calibri"/>
                <w:color w:val="000000"/>
                <w:sz w:val="20"/>
                <w:szCs w:val="20"/>
              </w:rPr>
            </w:pPr>
          </w:p>
        </w:tc>
        <w:tc>
          <w:tcPr>
            <w:tcW w:w="978" w:type="dxa"/>
            <w:tcBorders>
              <w:top w:val="nil"/>
              <w:left w:val="nil"/>
              <w:bottom w:val="single" w:sz="4" w:space="0" w:color="auto"/>
              <w:right w:val="single" w:sz="4" w:space="0" w:color="auto"/>
            </w:tcBorders>
            <w:shd w:val="clear" w:color="auto" w:fill="auto"/>
            <w:vAlign w:val="bottom"/>
          </w:tcPr>
          <w:p w14:paraId="0D1C28B6" w14:textId="77777777" w:rsidR="00013C29" w:rsidRPr="000B32FF" w:rsidRDefault="00013C29" w:rsidP="001D44DF">
            <w:pPr>
              <w:rPr>
                <w:rFonts w:ascii="Calibri" w:hAnsi="Calibri" w:cs="Calibri"/>
                <w:color w:val="000000"/>
                <w:sz w:val="20"/>
                <w:szCs w:val="20"/>
              </w:rPr>
            </w:pPr>
          </w:p>
        </w:tc>
        <w:tc>
          <w:tcPr>
            <w:tcW w:w="1002" w:type="dxa"/>
            <w:tcBorders>
              <w:top w:val="nil"/>
              <w:left w:val="nil"/>
              <w:bottom w:val="single" w:sz="4" w:space="0" w:color="auto"/>
              <w:right w:val="single" w:sz="4" w:space="0" w:color="auto"/>
            </w:tcBorders>
            <w:shd w:val="clear" w:color="auto" w:fill="auto"/>
            <w:vAlign w:val="bottom"/>
          </w:tcPr>
          <w:p w14:paraId="0C527801" w14:textId="77777777" w:rsidR="00013C29" w:rsidRPr="000B32FF" w:rsidRDefault="00013C29" w:rsidP="001D44DF">
            <w:pPr>
              <w:rPr>
                <w:rFonts w:ascii="Calibri" w:hAnsi="Calibri" w:cs="Calibri"/>
                <w:color w:val="000000"/>
                <w:sz w:val="20"/>
                <w:szCs w:val="20"/>
              </w:rPr>
            </w:pPr>
          </w:p>
        </w:tc>
        <w:tc>
          <w:tcPr>
            <w:tcW w:w="270" w:type="dxa"/>
            <w:tcBorders>
              <w:top w:val="nil"/>
              <w:left w:val="nil"/>
              <w:bottom w:val="single" w:sz="4" w:space="0" w:color="auto"/>
              <w:right w:val="single" w:sz="4" w:space="0" w:color="auto"/>
            </w:tcBorders>
          </w:tcPr>
          <w:p w14:paraId="52D28672" w14:textId="77777777" w:rsidR="00013C29" w:rsidRPr="000B32FF" w:rsidRDefault="00013C29" w:rsidP="001D44DF">
            <w:pPr>
              <w:rPr>
                <w:rFonts w:ascii="Calibri" w:hAnsi="Calibri" w:cs="Calibri"/>
                <w:color w:val="000000"/>
                <w:sz w:val="20"/>
                <w:szCs w:val="20"/>
              </w:rPr>
            </w:pPr>
          </w:p>
        </w:tc>
        <w:tc>
          <w:tcPr>
            <w:tcW w:w="1120" w:type="dxa"/>
            <w:tcBorders>
              <w:top w:val="nil"/>
              <w:left w:val="nil"/>
              <w:bottom w:val="single" w:sz="4" w:space="0" w:color="auto"/>
              <w:right w:val="single" w:sz="4" w:space="0" w:color="auto"/>
            </w:tcBorders>
            <w:vAlign w:val="bottom"/>
          </w:tcPr>
          <w:p w14:paraId="717C9336" w14:textId="77777777" w:rsidR="00013C29" w:rsidRPr="000B32FF" w:rsidRDefault="00013C29" w:rsidP="001D44DF">
            <w:pPr>
              <w:jc w:val="right"/>
              <w:rPr>
                <w:rFonts w:ascii="Calibri" w:hAnsi="Calibri" w:cs="Calibri"/>
                <w:i/>
                <w:iCs/>
                <w:color w:val="000000"/>
                <w:sz w:val="20"/>
                <w:szCs w:val="20"/>
              </w:rPr>
            </w:pPr>
          </w:p>
        </w:tc>
      </w:tr>
      <w:tr w:rsidR="000B32FF" w14:paraId="5D04CA29" w14:textId="072AF52A" w:rsidTr="000B32FF">
        <w:trPr>
          <w:trHeight w:val="640"/>
        </w:trPr>
        <w:tc>
          <w:tcPr>
            <w:tcW w:w="2425" w:type="dxa"/>
            <w:tcBorders>
              <w:top w:val="nil"/>
              <w:left w:val="single" w:sz="4" w:space="0" w:color="auto"/>
              <w:bottom w:val="single" w:sz="4" w:space="0" w:color="auto"/>
              <w:right w:val="single" w:sz="4" w:space="0" w:color="auto"/>
            </w:tcBorders>
            <w:shd w:val="clear" w:color="auto" w:fill="auto"/>
            <w:vAlign w:val="bottom"/>
            <w:hideMark/>
          </w:tcPr>
          <w:p w14:paraId="4A970320" w14:textId="77777777" w:rsidR="001D44DF" w:rsidRPr="000B32FF" w:rsidRDefault="001D44DF" w:rsidP="001D44DF">
            <w:pPr>
              <w:rPr>
                <w:rFonts w:ascii="Calibri" w:hAnsi="Calibri" w:cs="Calibri"/>
                <w:i/>
                <w:iCs/>
                <w:color w:val="000000"/>
                <w:sz w:val="20"/>
                <w:szCs w:val="20"/>
              </w:rPr>
            </w:pPr>
            <w:r w:rsidRPr="000B32FF">
              <w:rPr>
                <w:rFonts w:ascii="Calibri" w:hAnsi="Calibri" w:cs="Calibri"/>
                <w:i/>
                <w:iCs/>
                <w:color w:val="000000"/>
                <w:sz w:val="20"/>
                <w:szCs w:val="20"/>
              </w:rPr>
              <w:t>Capital Project Delivery Service, UCD DCM</w:t>
            </w:r>
          </w:p>
        </w:tc>
        <w:tc>
          <w:tcPr>
            <w:tcW w:w="1170" w:type="dxa"/>
            <w:tcBorders>
              <w:top w:val="nil"/>
              <w:left w:val="nil"/>
              <w:bottom w:val="single" w:sz="4" w:space="0" w:color="auto"/>
              <w:right w:val="single" w:sz="4" w:space="0" w:color="auto"/>
            </w:tcBorders>
            <w:shd w:val="clear" w:color="auto" w:fill="auto"/>
            <w:vAlign w:val="bottom"/>
            <w:hideMark/>
          </w:tcPr>
          <w:p w14:paraId="1E5FC47C" w14:textId="4EC64895"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w:t>
            </w:r>
            <w:r w:rsidR="00013C29">
              <w:rPr>
                <w:rFonts w:ascii="Calibri" w:hAnsi="Calibri" w:cs="Calibri"/>
                <w:i/>
                <w:iCs/>
                <w:color w:val="000000"/>
                <w:sz w:val="20"/>
                <w:szCs w:val="20"/>
              </w:rPr>
              <w:t>4</w:t>
            </w:r>
            <w:r w:rsidRPr="000B32FF">
              <w:rPr>
                <w:rFonts w:ascii="Calibri" w:hAnsi="Calibri" w:cs="Calibri"/>
                <w:i/>
                <w:iCs/>
                <w:color w:val="000000"/>
                <w:sz w:val="20"/>
                <w:szCs w:val="20"/>
              </w:rPr>
              <w:t xml:space="preserve">50,000 </w:t>
            </w:r>
          </w:p>
        </w:tc>
        <w:tc>
          <w:tcPr>
            <w:tcW w:w="1080" w:type="dxa"/>
            <w:tcBorders>
              <w:top w:val="nil"/>
              <w:left w:val="nil"/>
              <w:bottom w:val="single" w:sz="4" w:space="0" w:color="auto"/>
              <w:right w:val="single" w:sz="4" w:space="0" w:color="auto"/>
            </w:tcBorders>
            <w:shd w:val="clear" w:color="auto" w:fill="auto"/>
            <w:vAlign w:val="bottom"/>
            <w:hideMark/>
          </w:tcPr>
          <w:p w14:paraId="5B018510" w14:textId="77777777" w:rsidR="001D44DF" w:rsidRPr="000B32FF" w:rsidRDefault="001D44DF" w:rsidP="001D44DF">
            <w:pPr>
              <w:rPr>
                <w:rFonts w:ascii="Calibri" w:hAnsi="Calibri" w:cs="Calibri"/>
                <w:color w:val="000000"/>
                <w:sz w:val="20"/>
                <w:szCs w:val="20"/>
              </w:rPr>
            </w:pPr>
            <w:r w:rsidRPr="000B32FF">
              <w:rPr>
                <w:rFonts w:ascii="Calibri" w:hAnsi="Calibri" w:cs="Calibri"/>
                <w:color w:val="000000"/>
                <w:sz w:val="20"/>
                <w:szCs w:val="20"/>
              </w:rPr>
              <w:t> </w:t>
            </w:r>
          </w:p>
        </w:tc>
        <w:tc>
          <w:tcPr>
            <w:tcW w:w="1080" w:type="dxa"/>
            <w:tcBorders>
              <w:top w:val="nil"/>
              <w:left w:val="nil"/>
              <w:bottom w:val="single" w:sz="4" w:space="0" w:color="auto"/>
              <w:right w:val="single" w:sz="4" w:space="0" w:color="auto"/>
            </w:tcBorders>
            <w:shd w:val="clear" w:color="auto" w:fill="auto"/>
            <w:vAlign w:val="bottom"/>
            <w:hideMark/>
          </w:tcPr>
          <w:p w14:paraId="645AA39B" w14:textId="77777777" w:rsidR="001D44DF" w:rsidRPr="000B32FF" w:rsidRDefault="001D44DF" w:rsidP="001D44DF">
            <w:pPr>
              <w:rPr>
                <w:rFonts w:ascii="Calibri" w:hAnsi="Calibri" w:cs="Calibri"/>
                <w:color w:val="000000"/>
                <w:sz w:val="20"/>
                <w:szCs w:val="20"/>
              </w:rPr>
            </w:pPr>
            <w:r w:rsidRPr="000B32FF">
              <w:rPr>
                <w:rFonts w:ascii="Calibri" w:hAnsi="Calibri" w:cs="Calibri"/>
                <w:color w:val="000000"/>
                <w:sz w:val="20"/>
                <w:szCs w:val="20"/>
              </w:rPr>
              <w:t> </w:t>
            </w:r>
          </w:p>
        </w:tc>
        <w:tc>
          <w:tcPr>
            <w:tcW w:w="978" w:type="dxa"/>
            <w:tcBorders>
              <w:top w:val="nil"/>
              <w:left w:val="nil"/>
              <w:bottom w:val="single" w:sz="4" w:space="0" w:color="auto"/>
              <w:right w:val="single" w:sz="4" w:space="0" w:color="auto"/>
            </w:tcBorders>
            <w:shd w:val="clear" w:color="auto" w:fill="auto"/>
            <w:vAlign w:val="bottom"/>
            <w:hideMark/>
          </w:tcPr>
          <w:p w14:paraId="044367A0" w14:textId="77777777" w:rsidR="001D44DF" w:rsidRPr="000B32FF" w:rsidRDefault="001D44DF" w:rsidP="001D44DF">
            <w:pPr>
              <w:rPr>
                <w:rFonts w:ascii="Calibri" w:hAnsi="Calibri" w:cs="Calibri"/>
                <w:color w:val="000000"/>
                <w:sz w:val="20"/>
                <w:szCs w:val="20"/>
              </w:rPr>
            </w:pPr>
            <w:r w:rsidRPr="000B32FF">
              <w:rPr>
                <w:rFonts w:ascii="Calibri" w:hAnsi="Calibri" w:cs="Calibri"/>
                <w:color w:val="000000"/>
                <w:sz w:val="20"/>
                <w:szCs w:val="20"/>
              </w:rPr>
              <w:t> </w:t>
            </w:r>
          </w:p>
        </w:tc>
        <w:tc>
          <w:tcPr>
            <w:tcW w:w="1002" w:type="dxa"/>
            <w:tcBorders>
              <w:top w:val="nil"/>
              <w:left w:val="nil"/>
              <w:bottom w:val="single" w:sz="4" w:space="0" w:color="auto"/>
              <w:right w:val="single" w:sz="4" w:space="0" w:color="auto"/>
            </w:tcBorders>
            <w:shd w:val="clear" w:color="auto" w:fill="auto"/>
            <w:vAlign w:val="bottom"/>
            <w:hideMark/>
          </w:tcPr>
          <w:p w14:paraId="28EB1156" w14:textId="77777777" w:rsidR="001D44DF" w:rsidRPr="000B32FF" w:rsidRDefault="001D44DF" w:rsidP="001D44DF">
            <w:pPr>
              <w:rPr>
                <w:rFonts w:ascii="Calibri" w:hAnsi="Calibri" w:cs="Calibri"/>
                <w:color w:val="000000"/>
                <w:sz w:val="20"/>
                <w:szCs w:val="20"/>
              </w:rPr>
            </w:pPr>
            <w:r w:rsidRPr="000B32FF">
              <w:rPr>
                <w:rFonts w:ascii="Calibri" w:hAnsi="Calibri" w:cs="Calibri"/>
                <w:color w:val="000000"/>
                <w:sz w:val="20"/>
                <w:szCs w:val="20"/>
              </w:rPr>
              <w:t> </w:t>
            </w:r>
          </w:p>
        </w:tc>
        <w:tc>
          <w:tcPr>
            <w:tcW w:w="270" w:type="dxa"/>
            <w:tcBorders>
              <w:top w:val="nil"/>
              <w:left w:val="nil"/>
              <w:bottom w:val="single" w:sz="4" w:space="0" w:color="auto"/>
              <w:right w:val="single" w:sz="4" w:space="0" w:color="auto"/>
            </w:tcBorders>
          </w:tcPr>
          <w:p w14:paraId="4AF1B7E9" w14:textId="77777777" w:rsidR="001D44DF" w:rsidRPr="000B32FF" w:rsidRDefault="001D44DF" w:rsidP="001D44DF">
            <w:pPr>
              <w:rPr>
                <w:rFonts w:ascii="Calibri" w:hAnsi="Calibri" w:cs="Calibri"/>
                <w:color w:val="000000"/>
                <w:sz w:val="20"/>
                <w:szCs w:val="20"/>
              </w:rPr>
            </w:pPr>
          </w:p>
        </w:tc>
        <w:tc>
          <w:tcPr>
            <w:tcW w:w="1120" w:type="dxa"/>
            <w:tcBorders>
              <w:top w:val="nil"/>
              <w:left w:val="nil"/>
              <w:bottom w:val="single" w:sz="4" w:space="0" w:color="auto"/>
              <w:right w:val="single" w:sz="4" w:space="0" w:color="auto"/>
            </w:tcBorders>
            <w:vAlign w:val="bottom"/>
          </w:tcPr>
          <w:p w14:paraId="160C085A" w14:textId="62BEA7DB" w:rsidR="001D44DF" w:rsidRPr="000B32FF" w:rsidRDefault="001D44DF" w:rsidP="001D44DF">
            <w:pPr>
              <w:jc w:val="right"/>
              <w:rPr>
                <w:rFonts w:ascii="Calibri" w:hAnsi="Calibri" w:cs="Calibri"/>
                <w:color w:val="000000"/>
                <w:sz w:val="20"/>
                <w:szCs w:val="20"/>
              </w:rPr>
            </w:pPr>
            <w:r w:rsidRPr="000B32FF">
              <w:rPr>
                <w:rFonts w:ascii="Calibri" w:hAnsi="Calibri" w:cs="Calibri"/>
                <w:i/>
                <w:iCs/>
                <w:color w:val="000000"/>
                <w:sz w:val="20"/>
                <w:szCs w:val="20"/>
              </w:rPr>
              <w:t>$</w:t>
            </w:r>
            <w:r w:rsidR="00013C29">
              <w:rPr>
                <w:rFonts w:ascii="Calibri" w:hAnsi="Calibri" w:cs="Calibri"/>
                <w:i/>
                <w:iCs/>
                <w:color w:val="000000"/>
                <w:sz w:val="20"/>
                <w:szCs w:val="20"/>
              </w:rPr>
              <w:t>4</w:t>
            </w:r>
            <w:r w:rsidRPr="000B32FF">
              <w:rPr>
                <w:rFonts w:ascii="Calibri" w:hAnsi="Calibri" w:cs="Calibri"/>
                <w:i/>
                <w:iCs/>
                <w:color w:val="000000"/>
                <w:sz w:val="20"/>
                <w:szCs w:val="20"/>
              </w:rPr>
              <w:t xml:space="preserve">50,000 </w:t>
            </w:r>
          </w:p>
        </w:tc>
      </w:tr>
      <w:tr w:rsidR="000B32FF" w14:paraId="35255E75" w14:textId="37702197" w:rsidTr="000B32FF">
        <w:trPr>
          <w:trHeight w:val="320"/>
        </w:trPr>
        <w:tc>
          <w:tcPr>
            <w:tcW w:w="2425" w:type="dxa"/>
            <w:tcBorders>
              <w:top w:val="nil"/>
              <w:left w:val="single" w:sz="4" w:space="0" w:color="auto"/>
              <w:bottom w:val="single" w:sz="4" w:space="0" w:color="auto"/>
              <w:right w:val="single" w:sz="4" w:space="0" w:color="auto"/>
            </w:tcBorders>
            <w:shd w:val="clear" w:color="000000" w:fill="E6E6E6"/>
            <w:vAlign w:val="bottom"/>
            <w:hideMark/>
          </w:tcPr>
          <w:p w14:paraId="78A69DF5" w14:textId="77777777" w:rsidR="001D44DF" w:rsidRPr="000B32FF" w:rsidRDefault="001D44DF" w:rsidP="001D44DF">
            <w:pPr>
              <w:rPr>
                <w:rFonts w:ascii="Calibri" w:hAnsi="Calibri" w:cs="Calibri"/>
                <w:color w:val="000000"/>
                <w:sz w:val="20"/>
                <w:szCs w:val="20"/>
              </w:rPr>
            </w:pPr>
            <w:r w:rsidRPr="000B32FF">
              <w:rPr>
                <w:rFonts w:ascii="Calibri" w:hAnsi="Calibri" w:cs="Calibri"/>
                <w:color w:val="000000"/>
                <w:sz w:val="20"/>
                <w:szCs w:val="20"/>
              </w:rPr>
              <w:t>TOTAL OTHER</w:t>
            </w:r>
          </w:p>
        </w:tc>
        <w:tc>
          <w:tcPr>
            <w:tcW w:w="1170" w:type="dxa"/>
            <w:tcBorders>
              <w:top w:val="nil"/>
              <w:left w:val="nil"/>
              <w:bottom w:val="single" w:sz="4" w:space="0" w:color="auto"/>
              <w:right w:val="single" w:sz="4" w:space="0" w:color="auto"/>
            </w:tcBorders>
            <w:shd w:val="clear" w:color="000000" w:fill="E6E6E6"/>
            <w:vAlign w:val="bottom"/>
            <w:hideMark/>
          </w:tcPr>
          <w:p w14:paraId="2B06ADC7" w14:textId="18DE5C2D"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w:t>
            </w:r>
            <w:r w:rsidR="00013C29">
              <w:rPr>
                <w:rFonts w:ascii="Calibri" w:hAnsi="Calibri" w:cs="Calibri"/>
                <w:i/>
                <w:iCs/>
                <w:color w:val="000000"/>
                <w:sz w:val="20"/>
                <w:szCs w:val="20"/>
              </w:rPr>
              <w:t>1,9</w:t>
            </w:r>
            <w:r w:rsidRPr="000B32FF">
              <w:rPr>
                <w:rFonts w:ascii="Calibri" w:hAnsi="Calibri" w:cs="Calibri"/>
                <w:i/>
                <w:iCs/>
                <w:color w:val="000000"/>
                <w:sz w:val="20"/>
                <w:szCs w:val="20"/>
              </w:rPr>
              <w:t xml:space="preserve">50,000 </w:t>
            </w:r>
          </w:p>
        </w:tc>
        <w:tc>
          <w:tcPr>
            <w:tcW w:w="1080" w:type="dxa"/>
            <w:tcBorders>
              <w:top w:val="nil"/>
              <w:left w:val="nil"/>
              <w:bottom w:val="single" w:sz="4" w:space="0" w:color="auto"/>
              <w:right w:val="single" w:sz="4" w:space="0" w:color="auto"/>
            </w:tcBorders>
            <w:shd w:val="clear" w:color="000000" w:fill="E6E6E6"/>
            <w:vAlign w:val="bottom"/>
            <w:hideMark/>
          </w:tcPr>
          <w:p w14:paraId="3A4562D1"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1080" w:type="dxa"/>
            <w:tcBorders>
              <w:top w:val="nil"/>
              <w:left w:val="nil"/>
              <w:bottom w:val="single" w:sz="4" w:space="0" w:color="auto"/>
              <w:right w:val="single" w:sz="4" w:space="0" w:color="auto"/>
            </w:tcBorders>
            <w:shd w:val="clear" w:color="000000" w:fill="E6E6E6"/>
            <w:vAlign w:val="bottom"/>
            <w:hideMark/>
          </w:tcPr>
          <w:p w14:paraId="12ECB642"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978" w:type="dxa"/>
            <w:tcBorders>
              <w:top w:val="nil"/>
              <w:left w:val="nil"/>
              <w:bottom w:val="single" w:sz="4" w:space="0" w:color="auto"/>
              <w:right w:val="single" w:sz="4" w:space="0" w:color="auto"/>
            </w:tcBorders>
            <w:shd w:val="clear" w:color="000000" w:fill="E6E6E6"/>
            <w:vAlign w:val="bottom"/>
            <w:hideMark/>
          </w:tcPr>
          <w:p w14:paraId="1E18BCA6"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1002" w:type="dxa"/>
            <w:tcBorders>
              <w:top w:val="nil"/>
              <w:left w:val="nil"/>
              <w:bottom w:val="single" w:sz="4" w:space="0" w:color="auto"/>
              <w:right w:val="single" w:sz="4" w:space="0" w:color="auto"/>
            </w:tcBorders>
            <w:shd w:val="clear" w:color="000000" w:fill="E6E6E6"/>
            <w:vAlign w:val="bottom"/>
            <w:hideMark/>
          </w:tcPr>
          <w:p w14:paraId="3609E866"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$0 </w:t>
            </w:r>
          </w:p>
        </w:tc>
        <w:tc>
          <w:tcPr>
            <w:tcW w:w="270" w:type="dxa"/>
            <w:tcBorders>
              <w:top w:val="nil"/>
              <w:left w:val="nil"/>
              <w:bottom w:val="single" w:sz="4" w:space="0" w:color="auto"/>
              <w:right w:val="single" w:sz="4" w:space="0" w:color="auto"/>
            </w:tcBorders>
            <w:shd w:val="clear" w:color="000000" w:fill="E6E6E6"/>
          </w:tcPr>
          <w:p w14:paraId="26256796" w14:textId="77777777" w:rsidR="001D44DF" w:rsidRPr="000B32FF" w:rsidRDefault="001D44DF" w:rsidP="001D44DF">
            <w:pPr>
              <w:jc w:val="right"/>
              <w:rPr>
                <w:rFonts w:ascii="Calibri" w:hAnsi="Calibri" w:cs="Calibri"/>
                <w:i/>
                <w:iCs/>
                <w:color w:val="000000"/>
                <w:sz w:val="20"/>
                <w:szCs w:val="20"/>
              </w:rPr>
            </w:pPr>
          </w:p>
        </w:tc>
        <w:tc>
          <w:tcPr>
            <w:tcW w:w="1120" w:type="dxa"/>
            <w:tcBorders>
              <w:top w:val="nil"/>
              <w:left w:val="nil"/>
              <w:bottom w:val="single" w:sz="4" w:space="0" w:color="auto"/>
              <w:right w:val="single" w:sz="4" w:space="0" w:color="auto"/>
            </w:tcBorders>
            <w:shd w:val="clear" w:color="000000" w:fill="E6E6E6"/>
            <w:vAlign w:val="bottom"/>
          </w:tcPr>
          <w:p w14:paraId="63C57A9D" w14:textId="3FB101E1"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w:t>
            </w:r>
            <w:r w:rsidR="00013C29">
              <w:rPr>
                <w:rFonts w:ascii="Calibri" w:hAnsi="Calibri" w:cs="Calibri"/>
                <w:i/>
                <w:iCs/>
                <w:color w:val="000000"/>
                <w:sz w:val="20"/>
                <w:szCs w:val="20"/>
              </w:rPr>
              <w:t>1,9</w:t>
            </w:r>
            <w:r w:rsidRPr="000B32FF">
              <w:rPr>
                <w:rFonts w:ascii="Calibri" w:hAnsi="Calibri" w:cs="Calibri"/>
                <w:i/>
                <w:iCs/>
                <w:color w:val="000000"/>
                <w:sz w:val="20"/>
                <w:szCs w:val="20"/>
              </w:rPr>
              <w:t xml:space="preserve">50,000 </w:t>
            </w:r>
          </w:p>
        </w:tc>
      </w:tr>
      <w:tr w:rsidR="000B32FF" w14:paraId="3BF55353" w14:textId="29FDD44B" w:rsidTr="000B32FF">
        <w:trPr>
          <w:trHeight w:val="320"/>
        </w:trPr>
        <w:tc>
          <w:tcPr>
            <w:tcW w:w="2425" w:type="dxa"/>
            <w:tcBorders>
              <w:top w:val="nil"/>
              <w:left w:val="single" w:sz="4" w:space="0" w:color="auto"/>
              <w:bottom w:val="single" w:sz="4" w:space="0" w:color="auto"/>
              <w:right w:val="single" w:sz="4" w:space="0" w:color="auto"/>
            </w:tcBorders>
            <w:shd w:val="clear" w:color="000000" w:fill="E6E6E6"/>
            <w:vAlign w:val="bottom"/>
            <w:hideMark/>
          </w:tcPr>
          <w:p w14:paraId="75A57A54" w14:textId="77777777" w:rsidR="001D44DF" w:rsidRPr="000B32FF" w:rsidRDefault="001D44DF" w:rsidP="001D44DF">
            <w:pPr>
              <w:rPr>
                <w:rFonts w:ascii="Calibri" w:hAnsi="Calibri" w:cs="Calibri"/>
                <w:color w:val="000000"/>
                <w:sz w:val="20"/>
                <w:szCs w:val="20"/>
              </w:rPr>
            </w:pPr>
            <w:r w:rsidRPr="000B32FF">
              <w:rPr>
                <w:rFonts w:ascii="Calibri" w:hAnsi="Calibri" w:cs="Calibri"/>
                <w:color w:val="000000"/>
                <w:sz w:val="20"/>
                <w:szCs w:val="20"/>
              </w:rPr>
              <w:t>TOTAL DIRECT</w:t>
            </w:r>
          </w:p>
        </w:tc>
        <w:tc>
          <w:tcPr>
            <w:tcW w:w="1170" w:type="dxa"/>
            <w:tcBorders>
              <w:top w:val="nil"/>
              <w:left w:val="nil"/>
              <w:bottom w:val="single" w:sz="4" w:space="0" w:color="auto"/>
              <w:right w:val="single" w:sz="4" w:space="0" w:color="auto"/>
            </w:tcBorders>
            <w:shd w:val="clear" w:color="000000" w:fill="E6E6E6"/>
            <w:vAlign w:val="bottom"/>
            <w:hideMark/>
          </w:tcPr>
          <w:p w14:paraId="6852E1D3"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$2,061,154 </w:t>
            </w:r>
          </w:p>
        </w:tc>
        <w:tc>
          <w:tcPr>
            <w:tcW w:w="1080" w:type="dxa"/>
            <w:tcBorders>
              <w:top w:val="nil"/>
              <w:left w:val="nil"/>
              <w:bottom w:val="single" w:sz="4" w:space="0" w:color="auto"/>
              <w:right w:val="single" w:sz="4" w:space="0" w:color="auto"/>
            </w:tcBorders>
            <w:shd w:val="clear" w:color="000000" w:fill="E6E6E6"/>
            <w:vAlign w:val="bottom"/>
            <w:hideMark/>
          </w:tcPr>
          <w:p w14:paraId="4EAE387D"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$116,761 </w:t>
            </w:r>
          </w:p>
        </w:tc>
        <w:tc>
          <w:tcPr>
            <w:tcW w:w="1080" w:type="dxa"/>
            <w:tcBorders>
              <w:top w:val="nil"/>
              <w:left w:val="nil"/>
              <w:bottom w:val="single" w:sz="4" w:space="0" w:color="auto"/>
              <w:right w:val="single" w:sz="4" w:space="0" w:color="auto"/>
            </w:tcBorders>
            <w:shd w:val="clear" w:color="000000" w:fill="E6E6E6"/>
            <w:vAlign w:val="bottom"/>
            <w:hideMark/>
          </w:tcPr>
          <w:p w14:paraId="0CB9EF47"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$122,699 </w:t>
            </w:r>
          </w:p>
        </w:tc>
        <w:tc>
          <w:tcPr>
            <w:tcW w:w="978" w:type="dxa"/>
            <w:tcBorders>
              <w:top w:val="nil"/>
              <w:left w:val="nil"/>
              <w:bottom w:val="single" w:sz="4" w:space="0" w:color="auto"/>
              <w:right w:val="single" w:sz="4" w:space="0" w:color="auto"/>
            </w:tcBorders>
            <w:shd w:val="clear" w:color="000000" w:fill="E6E6E6"/>
            <w:vAlign w:val="bottom"/>
            <w:hideMark/>
          </w:tcPr>
          <w:p w14:paraId="541D1E6E"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$128,945 </w:t>
            </w:r>
          </w:p>
        </w:tc>
        <w:tc>
          <w:tcPr>
            <w:tcW w:w="1002" w:type="dxa"/>
            <w:tcBorders>
              <w:top w:val="nil"/>
              <w:left w:val="nil"/>
              <w:bottom w:val="single" w:sz="4" w:space="0" w:color="auto"/>
              <w:right w:val="single" w:sz="4" w:space="0" w:color="auto"/>
            </w:tcBorders>
            <w:shd w:val="clear" w:color="000000" w:fill="E6E6E6"/>
            <w:vAlign w:val="bottom"/>
            <w:hideMark/>
          </w:tcPr>
          <w:p w14:paraId="7C253F2B"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$135,561 </w:t>
            </w:r>
          </w:p>
        </w:tc>
        <w:tc>
          <w:tcPr>
            <w:tcW w:w="270" w:type="dxa"/>
            <w:tcBorders>
              <w:top w:val="nil"/>
              <w:left w:val="nil"/>
              <w:bottom w:val="single" w:sz="4" w:space="0" w:color="auto"/>
              <w:right w:val="single" w:sz="4" w:space="0" w:color="auto"/>
            </w:tcBorders>
            <w:shd w:val="clear" w:color="000000" w:fill="E6E6E6"/>
          </w:tcPr>
          <w:p w14:paraId="1C1850DA" w14:textId="77777777" w:rsidR="001D44DF" w:rsidRPr="000B32FF" w:rsidRDefault="001D44DF" w:rsidP="001D44DF">
            <w:pPr>
              <w:jc w:val="right"/>
              <w:rPr>
                <w:rFonts w:ascii="Calibri" w:hAnsi="Calibri" w:cs="Calibri"/>
                <w:i/>
                <w:iCs/>
                <w:color w:val="000000"/>
                <w:sz w:val="20"/>
                <w:szCs w:val="20"/>
              </w:rPr>
            </w:pPr>
          </w:p>
        </w:tc>
        <w:tc>
          <w:tcPr>
            <w:tcW w:w="1120" w:type="dxa"/>
            <w:tcBorders>
              <w:top w:val="nil"/>
              <w:left w:val="nil"/>
              <w:bottom w:val="single" w:sz="4" w:space="0" w:color="auto"/>
              <w:right w:val="single" w:sz="4" w:space="0" w:color="auto"/>
            </w:tcBorders>
            <w:shd w:val="clear" w:color="000000" w:fill="E6E6E6"/>
            <w:vAlign w:val="bottom"/>
          </w:tcPr>
          <w:p w14:paraId="09C6135F" w14:textId="7E7325CA"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$2,565,120 </w:t>
            </w:r>
          </w:p>
        </w:tc>
      </w:tr>
      <w:tr w:rsidR="000B32FF" w14:paraId="4C987D68" w14:textId="0EE1D9FD" w:rsidTr="000B32FF">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8A76FC" w14:textId="77777777" w:rsidR="001D44DF" w:rsidRPr="000B32FF" w:rsidRDefault="001D44DF" w:rsidP="001D44DF">
            <w:pPr>
              <w:rPr>
                <w:rFonts w:ascii="Calibri" w:hAnsi="Calibri" w:cs="Calibri"/>
                <w:color w:val="000000"/>
                <w:sz w:val="20"/>
                <w:szCs w:val="20"/>
              </w:rPr>
            </w:pPr>
            <w:r w:rsidRPr="000B32FF">
              <w:rPr>
                <w:rFonts w:ascii="Calibri" w:hAnsi="Calibri" w:cs="Calibri"/>
                <w:color w:val="000000"/>
                <w:sz w:val="20"/>
                <w:szCs w:val="20"/>
              </w:rPr>
              <w:t>Modified Total Direct Costs</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038799" w14:textId="46ABDFB0" w:rsidR="001D44DF" w:rsidRPr="000B32FF" w:rsidRDefault="001D44DF" w:rsidP="000B32FF">
            <w:pPr>
              <w:jc w:val="right"/>
              <w:rPr>
                <w:rFonts w:ascii="Calibri" w:hAnsi="Calibri" w:cs="Calibri"/>
                <w:color w:val="000000"/>
                <w:sz w:val="20"/>
                <w:szCs w:val="20"/>
              </w:rPr>
            </w:pPr>
            <w:r w:rsidRPr="000B32FF">
              <w:rPr>
                <w:rFonts w:ascii="Calibri" w:hAnsi="Calibri" w:cs="Calibri"/>
                <w:color w:val="000000"/>
                <w:sz w:val="20"/>
                <w:szCs w:val="20"/>
              </w:rPr>
              <w:t>$111,154</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75E18F" w14:textId="37962478" w:rsidR="001D44DF" w:rsidRPr="000B32FF" w:rsidRDefault="001D44DF" w:rsidP="000B32FF">
            <w:pPr>
              <w:jc w:val="right"/>
              <w:rPr>
                <w:rFonts w:ascii="Calibri" w:hAnsi="Calibri" w:cs="Calibri"/>
                <w:color w:val="000000"/>
                <w:sz w:val="20"/>
                <w:szCs w:val="20"/>
              </w:rPr>
            </w:pPr>
            <w:r w:rsidRPr="000B32FF">
              <w:rPr>
                <w:rFonts w:ascii="Calibri" w:hAnsi="Calibri" w:cs="Calibri"/>
                <w:color w:val="000000"/>
                <w:sz w:val="20"/>
                <w:szCs w:val="20"/>
              </w:rPr>
              <w:t>$116,761</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5AF0C9" w14:textId="4E4BA8AF" w:rsidR="001D44DF" w:rsidRPr="000B32FF" w:rsidRDefault="001D44DF" w:rsidP="000B32FF">
            <w:pPr>
              <w:jc w:val="right"/>
              <w:rPr>
                <w:rFonts w:ascii="Calibri" w:hAnsi="Calibri" w:cs="Calibri"/>
                <w:color w:val="000000"/>
                <w:sz w:val="20"/>
                <w:szCs w:val="20"/>
              </w:rPr>
            </w:pPr>
            <w:r w:rsidRPr="000B32FF">
              <w:rPr>
                <w:rFonts w:ascii="Calibri" w:hAnsi="Calibri" w:cs="Calibri"/>
                <w:color w:val="000000"/>
                <w:sz w:val="20"/>
                <w:szCs w:val="20"/>
              </w:rPr>
              <w:t>$122,699</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D40D96" w14:textId="565FBB6C" w:rsidR="001D44DF" w:rsidRPr="000B32FF" w:rsidRDefault="001D44DF" w:rsidP="000B32FF">
            <w:pPr>
              <w:jc w:val="right"/>
              <w:rPr>
                <w:rFonts w:ascii="Calibri" w:hAnsi="Calibri" w:cs="Calibri"/>
                <w:color w:val="000000"/>
                <w:sz w:val="20"/>
                <w:szCs w:val="20"/>
              </w:rPr>
            </w:pPr>
            <w:r w:rsidRPr="000B32FF">
              <w:rPr>
                <w:rFonts w:ascii="Calibri" w:hAnsi="Calibri" w:cs="Calibri"/>
                <w:color w:val="000000"/>
                <w:sz w:val="20"/>
                <w:szCs w:val="20"/>
              </w:rPr>
              <w:t xml:space="preserve">$128,945 </w:t>
            </w:r>
          </w:p>
        </w:tc>
        <w:tc>
          <w:tcPr>
            <w:tcW w:w="10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1A00AB" w14:textId="4B3B53C2" w:rsidR="001D44DF" w:rsidRPr="000B32FF" w:rsidRDefault="001D44DF" w:rsidP="000B32FF">
            <w:pPr>
              <w:jc w:val="right"/>
              <w:rPr>
                <w:rFonts w:ascii="Calibri" w:hAnsi="Calibri" w:cs="Calibri"/>
                <w:color w:val="000000"/>
                <w:sz w:val="20"/>
                <w:szCs w:val="20"/>
              </w:rPr>
            </w:pPr>
            <w:r w:rsidRPr="000B32FF">
              <w:rPr>
                <w:rFonts w:ascii="Calibri" w:hAnsi="Calibri" w:cs="Calibri"/>
                <w:color w:val="000000"/>
                <w:sz w:val="20"/>
                <w:szCs w:val="20"/>
              </w:rPr>
              <w:t xml:space="preserve">$135,561 </w:t>
            </w:r>
          </w:p>
        </w:tc>
        <w:tc>
          <w:tcPr>
            <w:tcW w:w="270" w:type="dxa"/>
            <w:tcBorders>
              <w:top w:val="single" w:sz="4" w:space="0" w:color="auto"/>
              <w:left w:val="single" w:sz="4" w:space="0" w:color="auto"/>
              <w:bottom w:val="single" w:sz="4" w:space="0" w:color="auto"/>
              <w:right w:val="single" w:sz="4" w:space="0" w:color="auto"/>
            </w:tcBorders>
          </w:tcPr>
          <w:p w14:paraId="68A58F30" w14:textId="77777777" w:rsidR="001D44DF" w:rsidRPr="000B32FF" w:rsidRDefault="001D44DF" w:rsidP="001D44DF">
            <w:pPr>
              <w:rPr>
                <w:rFonts w:ascii="Calibri" w:hAnsi="Calibri" w:cs="Calibri"/>
                <w:color w:val="000000"/>
                <w:sz w:val="20"/>
                <w:szCs w:val="20"/>
              </w:rPr>
            </w:pPr>
          </w:p>
        </w:tc>
        <w:tc>
          <w:tcPr>
            <w:tcW w:w="1120" w:type="dxa"/>
            <w:tcBorders>
              <w:top w:val="single" w:sz="4" w:space="0" w:color="auto"/>
              <w:left w:val="single" w:sz="4" w:space="0" w:color="auto"/>
              <w:bottom w:val="single" w:sz="4" w:space="0" w:color="auto"/>
              <w:right w:val="single" w:sz="4" w:space="0" w:color="auto"/>
            </w:tcBorders>
            <w:vAlign w:val="bottom"/>
          </w:tcPr>
          <w:p w14:paraId="0974746A" w14:textId="227DBCE2" w:rsidR="001D44DF" w:rsidRPr="000B32FF" w:rsidRDefault="001D44DF" w:rsidP="001D44DF">
            <w:pPr>
              <w:jc w:val="right"/>
              <w:rPr>
                <w:rFonts w:ascii="Calibri" w:hAnsi="Calibri" w:cs="Calibri"/>
                <w:color w:val="000000"/>
                <w:sz w:val="20"/>
                <w:szCs w:val="20"/>
              </w:rPr>
            </w:pPr>
            <w:r w:rsidRPr="000B32FF">
              <w:rPr>
                <w:rFonts w:ascii="Calibri" w:hAnsi="Calibri" w:cs="Calibri"/>
                <w:color w:val="000000"/>
                <w:sz w:val="20"/>
                <w:szCs w:val="20"/>
              </w:rPr>
              <w:t xml:space="preserve">$615,120 </w:t>
            </w:r>
          </w:p>
        </w:tc>
      </w:tr>
      <w:tr w:rsidR="000B32FF" w14:paraId="0DE62B0D" w14:textId="53A2AE25" w:rsidTr="000B32FF">
        <w:trPr>
          <w:trHeight w:val="64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0FDE18" w14:textId="77777777" w:rsidR="001D44DF" w:rsidRPr="000B32FF" w:rsidRDefault="001D44DF" w:rsidP="001D44DF">
            <w:pPr>
              <w:rPr>
                <w:rFonts w:ascii="Calibri" w:hAnsi="Calibri" w:cs="Calibri"/>
                <w:b/>
                <w:bCs/>
                <w:color w:val="000000"/>
                <w:sz w:val="20"/>
                <w:szCs w:val="20"/>
              </w:rPr>
            </w:pPr>
            <w:r w:rsidRPr="000B32FF">
              <w:rPr>
                <w:rFonts w:ascii="Calibri" w:hAnsi="Calibri" w:cs="Calibri"/>
                <w:b/>
                <w:bCs/>
                <w:color w:val="000000"/>
                <w:sz w:val="20"/>
                <w:szCs w:val="20"/>
              </w:rPr>
              <w:t>Indirect Costs</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14:paraId="28C7F3FF" w14:textId="77777777" w:rsidR="001D44DF" w:rsidRPr="000B32FF" w:rsidRDefault="001D44DF" w:rsidP="001D44DF">
            <w:pPr>
              <w:rPr>
                <w:rFonts w:ascii="Calibri" w:hAnsi="Calibri" w:cs="Calibri"/>
                <w:color w:val="000000"/>
                <w:sz w:val="20"/>
                <w:szCs w:val="20"/>
              </w:rPr>
            </w:pPr>
            <w:r w:rsidRPr="000B32FF">
              <w:rPr>
                <w:rFonts w:ascii="Calibri" w:hAnsi="Calibri" w:cs="Calibri"/>
                <w:color w:val="000000"/>
                <w:sz w:val="20"/>
                <w:szCs w:val="20"/>
              </w:rPr>
              <w:t>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19E836BC" w14:textId="77777777" w:rsidR="001D44DF" w:rsidRPr="000B32FF" w:rsidRDefault="001D44DF" w:rsidP="001D44DF">
            <w:pPr>
              <w:rPr>
                <w:rFonts w:ascii="Calibri" w:hAnsi="Calibri" w:cs="Calibri"/>
                <w:color w:val="000000"/>
                <w:sz w:val="20"/>
                <w:szCs w:val="20"/>
              </w:rPr>
            </w:pPr>
            <w:r w:rsidRPr="000B32FF">
              <w:rPr>
                <w:rFonts w:ascii="Calibri" w:hAnsi="Calibri" w:cs="Calibri"/>
                <w:color w:val="000000"/>
                <w:sz w:val="20"/>
                <w:szCs w:val="20"/>
              </w:rPr>
              <w:t>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7C888D81" w14:textId="77777777" w:rsidR="001D44DF" w:rsidRPr="000B32FF" w:rsidRDefault="001D44DF" w:rsidP="001D44DF">
            <w:pPr>
              <w:rPr>
                <w:rFonts w:ascii="Calibri" w:hAnsi="Calibri" w:cs="Calibri"/>
                <w:color w:val="000000"/>
                <w:sz w:val="20"/>
                <w:szCs w:val="20"/>
              </w:rPr>
            </w:pPr>
            <w:r w:rsidRPr="000B32FF">
              <w:rPr>
                <w:rFonts w:ascii="Calibri" w:hAnsi="Calibri" w:cs="Calibri"/>
                <w:color w:val="000000"/>
                <w:sz w:val="20"/>
                <w:szCs w:val="20"/>
              </w:rPr>
              <w:t> </w:t>
            </w:r>
          </w:p>
        </w:tc>
        <w:tc>
          <w:tcPr>
            <w:tcW w:w="978" w:type="dxa"/>
            <w:tcBorders>
              <w:top w:val="single" w:sz="4" w:space="0" w:color="auto"/>
              <w:left w:val="nil"/>
              <w:bottom w:val="single" w:sz="4" w:space="0" w:color="auto"/>
              <w:right w:val="single" w:sz="4" w:space="0" w:color="auto"/>
            </w:tcBorders>
            <w:shd w:val="clear" w:color="auto" w:fill="auto"/>
            <w:noWrap/>
            <w:vAlign w:val="bottom"/>
            <w:hideMark/>
          </w:tcPr>
          <w:p w14:paraId="1DA98B72" w14:textId="77777777" w:rsidR="001D44DF" w:rsidRPr="000B32FF" w:rsidRDefault="001D44DF" w:rsidP="001D44DF">
            <w:pPr>
              <w:rPr>
                <w:rFonts w:ascii="Calibri" w:hAnsi="Calibri" w:cs="Calibri"/>
                <w:color w:val="000000"/>
                <w:sz w:val="20"/>
                <w:szCs w:val="20"/>
              </w:rPr>
            </w:pPr>
            <w:r w:rsidRPr="000B32FF">
              <w:rPr>
                <w:rFonts w:ascii="Calibri" w:hAnsi="Calibri" w:cs="Calibri"/>
                <w:color w:val="000000"/>
                <w:sz w:val="20"/>
                <w:szCs w:val="20"/>
              </w:rPr>
              <w:t> </w:t>
            </w:r>
          </w:p>
        </w:tc>
        <w:tc>
          <w:tcPr>
            <w:tcW w:w="1002" w:type="dxa"/>
            <w:tcBorders>
              <w:top w:val="single" w:sz="4" w:space="0" w:color="auto"/>
              <w:left w:val="nil"/>
              <w:bottom w:val="single" w:sz="4" w:space="0" w:color="auto"/>
              <w:right w:val="single" w:sz="4" w:space="0" w:color="auto"/>
            </w:tcBorders>
            <w:shd w:val="clear" w:color="auto" w:fill="auto"/>
            <w:noWrap/>
            <w:vAlign w:val="bottom"/>
            <w:hideMark/>
          </w:tcPr>
          <w:p w14:paraId="0C575861" w14:textId="77777777" w:rsidR="001D44DF" w:rsidRPr="000B32FF" w:rsidRDefault="001D44DF" w:rsidP="001D44DF">
            <w:pPr>
              <w:rPr>
                <w:rFonts w:ascii="Calibri" w:hAnsi="Calibri" w:cs="Calibri"/>
                <w:color w:val="000000"/>
                <w:sz w:val="20"/>
                <w:szCs w:val="20"/>
              </w:rPr>
            </w:pPr>
            <w:r w:rsidRPr="000B32FF">
              <w:rPr>
                <w:rFonts w:ascii="Calibri" w:hAnsi="Calibri" w:cs="Calibri"/>
                <w:color w:val="000000"/>
                <w:sz w:val="20"/>
                <w:szCs w:val="20"/>
              </w:rPr>
              <w:t> </w:t>
            </w:r>
          </w:p>
        </w:tc>
        <w:tc>
          <w:tcPr>
            <w:tcW w:w="270" w:type="dxa"/>
            <w:tcBorders>
              <w:top w:val="single" w:sz="4" w:space="0" w:color="auto"/>
              <w:left w:val="nil"/>
              <w:bottom w:val="single" w:sz="4" w:space="0" w:color="auto"/>
              <w:right w:val="single" w:sz="4" w:space="0" w:color="auto"/>
            </w:tcBorders>
          </w:tcPr>
          <w:p w14:paraId="05714357" w14:textId="77777777" w:rsidR="001D44DF" w:rsidRPr="000B32FF" w:rsidRDefault="001D44DF" w:rsidP="001D44DF">
            <w:pPr>
              <w:rPr>
                <w:rFonts w:ascii="Calibri" w:hAnsi="Calibri" w:cs="Calibri"/>
                <w:color w:val="000000"/>
                <w:sz w:val="20"/>
                <w:szCs w:val="20"/>
              </w:rPr>
            </w:pPr>
          </w:p>
        </w:tc>
        <w:tc>
          <w:tcPr>
            <w:tcW w:w="1120" w:type="dxa"/>
            <w:tcBorders>
              <w:top w:val="single" w:sz="4" w:space="0" w:color="auto"/>
              <w:left w:val="nil"/>
              <w:bottom w:val="single" w:sz="4" w:space="0" w:color="auto"/>
              <w:right w:val="single" w:sz="4" w:space="0" w:color="auto"/>
            </w:tcBorders>
            <w:vAlign w:val="bottom"/>
          </w:tcPr>
          <w:p w14:paraId="22FF9EA8" w14:textId="4CC3DF60" w:rsidR="001D44DF" w:rsidRPr="000B32FF" w:rsidRDefault="001D44DF" w:rsidP="001D44DF">
            <w:pPr>
              <w:jc w:val="right"/>
              <w:rPr>
                <w:rFonts w:ascii="Calibri" w:hAnsi="Calibri" w:cs="Calibri"/>
                <w:color w:val="000000"/>
                <w:sz w:val="20"/>
                <w:szCs w:val="20"/>
              </w:rPr>
            </w:pPr>
            <w:r w:rsidRPr="000B32FF">
              <w:rPr>
                <w:rFonts w:ascii="Calibri" w:hAnsi="Calibri" w:cs="Calibri"/>
                <w:color w:val="000000"/>
                <w:sz w:val="20"/>
                <w:szCs w:val="20"/>
              </w:rPr>
              <w:t> </w:t>
            </w:r>
          </w:p>
        </w:tc>
      </w:tr>
      <w:tr w:rsidR="000B32FF" w14:paraId="5FB0D656" w14:textId="43764502" w:rsidTr="000B32FF">
        <w:trPr>
          <w:trHeight w:val="640"/>
        </w:trPr>
        <w:tc>
          <w:tcPr>
            <w:tcW w:w="2425" w:type="dxa"/>
            <w:tcBorders>
              <w:top w:val="nil"/>
              <w:left w:val="single" w:sz="4" w:space="0" w:color="auto"/>
              <w:bottom w:val="single" w:sz="4" w:space="0" w:color="auto"/>
              <w:right w:val="single" w:sz="4" w:space="0" w:color="auto"/>
            </w:tcBorders>
            <w:shd w:val="clear" w:color="auto" w:fill="auto"/>
            <w:vAlign w:val="bottom"/>
            <w:hideMark/>
          </w:tcPr>
          <w:p w14:paraId="520E52D6" w14:textId="77777777" w:rsidR="001D44DF" w:rsidRPr="000B32FF" w:rsidRDefault="001D44DF" w:rsidP="001D44DF">
            <w:pPr>
              <w:rPr>
                <w:rFonts w:ascii="Calibri" w:hAnsi="Calibri" w:cs="Calibri"/>
                <w:i/>
                <w:iCs/>
                <w:color w:val="000000"/>
                <w:sz w:val="20"/>
                <w:szCs w:val="20"/>
              </w:rPr>
            </w:pPr>
            <w:r w:rsidRPr="000B32FF">
              <w:rPr>
                <w:rFonts w:ascii="Calibri" w:hAnsi="Calibri" w:cs="Calibri"/>
                <w:i/>
                <w:iCs/>
                <w:color w:val="000000"/>
                <w:sz w:val="20"/>
                <w:szCs w:val="20"/>
              </w:rPr>
              <w:t>On-Campus/Other Sponsored Activities F&amp;A (42.5</w:t>
            </w:r>
            <w:proofErr w:type="gramStart"/>
            <w:r w:rsidRPr="000B32FF">
              <w:rPr>
                <w:rFonts w:ascii="Calibri" w:hAnsi="Calibri" w:cs="Calibri"/>
                <w:i/>
                <w:iCs/>
                <w:color w:val="000000"/>
                <w:sz w:val="20"/>
                <w:szCs w:val="20"/>
              </w:rPr>
              <w:t>%  of</w:t>
            </w:r>
            <w:proofErr w:type="gramEnd"/>
            <w:r w:rsidRPr="000B32FF">
              <w:rPr>
                <w:rFonts w:ascii="Calibri" w:hAnsi="Calibri" w:cs="Calibri"/>
                <w:i/>
                <w:iCs/>
                <w:color w:val="000000"/>
                <w:sz w:val="20"/>
                <w:szCs w:val="20"/>
              </w:rPr>
              <w:t xml:space="preserve"> MTDC)</w:t>
            </w:r>
          </w:p>
        </w:tc>
        <w:tc>
          <w:tcPr>
            <w:tcW w:w="1170" w:type="dxa"/>
            <w:tcBorders>
              <w:top w:val="nil"/>
              <w:left w:val="nil"/>
              <w:bottom w:val="single" w:sz="4" w:space="0" w:color="auto"/>
              <w:right w:val="single" w:sz="4" w:space="0" w:color="auto"/>
            </w:tcBorders>
            <w:shd w:val="clear" w:color="auto" w:fill="auto"/>
            <w:vAlign w:val="bottom"/>
            <w:hideMark/>
          </w:tcPr>
          <w:p w14:paraId="0A8CAFAA"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47,240 </w:t>
            </w:r>
          </w:p>
        </w:tc>
        <w:tc>
          <w:tcPr>
            <w:tcW w:w="1080" w:type="dxa"/>
            <w:tcBorders>
              <w:top w:val="nil"/>
              <w:left w:val="nil"/>
              <w:bottom w:val="single" w:sz="4" w:space="0" w:color="auto"/>
              <w:right w:val="single" w:sz="4" w:space="0" w:color="auto"/>
            </w:tcBorders>
            <w:shd w:val="clear" w:color="auto" w:fill="auto"/>
            <w:vAlign w:val="bottom"/>
            <w:hideMark/>
          </w:tcPr>
          <w:p w14:paraId="523BD104" w14:textId="77777777" w:rsidR="001D44DF" w:rsidRPr="000B32FF" w:rsidRDefault="001D44DF" w:rsidP="001D44DF">
            <w:pPr>
              <w:jc w:val="right"/>
              <w:rPr>
                <w:rFonts w:ascii="Calibri" w:hAnsi="Calibri" w:cs="Calibri"/>
                <w:color w:val="000000"/>
                <w:sz w:val="20"/>
                <w:szCs w:val="20"/>
              </w:rPr>
            </w:pPr>
            <w:r w:rsidRPr="000B32FF">
              <w:rPr>
                <w:rFonts w:ascii="Calibri" w:hAnsi="Calibri" w:cs="Calibri"/>
                <w:color w:val="000000"/>
                <w:sz w:val="20"/>
                <w:szCs w:val="20"/>
              </w:rPr>
              <w:t xml:space="preserve">49,623 </w:t>
            </w:r>
          </w:p>
        </w:tc>
        <w:tc>
          <w:tcPr>
            <w:tcW w:w="1080" w:type="dxa"/>
            <w:tcBorders>
              <w:top w:val="nil"/>
              <w:left w:val="nil"/>
              <w:bottom w:val="single" w:sz="4" w:space="0" w:color="auto"/>
              <w:right w:val="single" w:sz="4" w:space="0" w:color="auto"/>
            </w:tcBorders>
            <w:shd w:val="clear" w:color="auto" w:fill="auto"/>
            <w:vAlign w:val="bottom"/>
            <w:hideMark/>
          </w:tcPr>
          <w:p w14:paraId="5BCE7280" w14:textId="77777777" w:rsidR="001D44DF" w:rsidRPr="000B32FF" w:rsidRDefault="001D44DF" w:rsidP="001D44DF">
            <w:pPr>
              <w:jc w:val="right"/>
              <w:rPr>
                <w:rFonts w:ascii="Calibri" w:hAnsi="Calibri" w:cs="Calibri"/>
                <w:color w:val="000000"/>
                <w:sz w:val="20"/>
                <w:szCs w:val="20"/>
              </w:rPr>
            </w:pPr>
            <w:r w:rsidRPr="000B32FF">
              <w:rPr>
                <w:rFonts w:ascii="Calibri" w:hAnsi="Calibri" w:cs="Calibri"/>
                <w:color w:val="000000"/>
                <w:sz w:val="20"/>
                <w:szCs w:val="20"/>
              </w:rPr>
              <w:t xml:space="preserve">52,147 </w:t>
            </w:r>
          </w:p>
        </w:tc>
        <w:tc>
          <w:tcPr>
            <w:tcW w:w="978" w:type="dxa"/>
            <w:tcBorders>
              <w:top w:val="nil"/>
              <w:left w:val="nil"/>
              <w:bottom w:val="single" w:sz="4" w:space="0" w:color="auto"/>
              <w:right w:val="single" w:sz="4" w:space="0" w:color="auto"/>
            </w:tcBorders>
            <w:shd w:val="clear" w:color="auto" w:fill="auto"/>
            <w:vAlign w:val="bottom"/>
            <w:hideMark/>
          </w:tcPr>
          <w:p w14:paraId="1A0B6F7F" w14:textId="77777777" w:rsidR="001D44DF" w:rsidRPr="000B32FF" w:rsidRDefault="001D44DF" w:rsidP="001D44DF">
            <w:pPr>
              <w:jc w:val="right"/>
              <w:rPr>
                <w:rFonts w:ascii="Calibri" w:hAnsi="Calibri" w:cs="Calibri"/>
                <w:color w:val="000000"/>
                <w:sz w:val="20"/>
                <w:szCs w:val="20"/>
              </w:rPr>
            </w:pPr>
            <w:r w:rsidRPr="000B32FF">
              <w:rPr>
                <w:rFonts w:ascii="Calibri" w:hAnsi="Calibri" w:cs="Calibri"/>
                <w:color w:val="000000"/>
                <w:sz w:val="20"/>
                <w:szCs w:val="20"/>
              </w:rPr>
              <w:t xml:space="preserve">54,802 </w:t>
            </w:r>
          </w:p>
        </w:tc>
        <w:tc>
          <w:tcPr>
            <w:tcW w:w="1002" w:type="dxa"/>
            <w:tcBorders>
              <w:top w:val="nil"/>
              <w:left w:val="nil"/>
              <w:bottom w:val="single" w:sz="4" w:space="0" w:color="auto"/>
              <w:right w:val="single" w:sz="4" w:space="0" w:color="auto"/>
            </w:tcBorders>
            <w:shd w:val="clear" w:color="auto" w:fill="auto"/>
            <w:vAlign w:val="bottom"/>
            <w:hideMark/>
          </w:tcPr>
          <w:p w14:paraId="43C10A31" w14:textId="77777777" w:rsidR="001D44DF" w:rsidRPr="000B32FF" w:rsidRDefault="001D44DF" w:rsidP="001D44DF">
            <w:pPr>
              <w:jc w:val="right"/>
              <w:rPr>
                <w:rFonts w:ascii="Calibri" w:hAnsi="Calibri" w:cs="Calibri"/>
                <w:color w:val="000000"/>
                <w:sz w:val="20"/>
                <w:szCs w:val="20"/>
              </w:rPr>
            </w:pPr>
            <w:r w:rsidRPr="000B32FF">
              <w:rPr>
                <w:rFonts w:ascii="Calibri" w:hAnsi="Calibri" w:cs="Calibri"/>
                <w:color w:val="000000"/>
                <w:sz w:val="20"/>
                <w:szCs w:val="20"/>
              </w:rPr>
              <w:t xml:space="preserve">57,613 </w:t>
            </w:r>
          </w:p>
        </w:tc>
        <w:tc>
          <w:tcPr>
            <w:tcW w:w="270" w:type="dxa"/>
            <w:tcBorders>
              <w:top w:val="nil"/>
              <w:left w:val="nil"/>
              <w:bottom w:val="single" w:sz="4" w:space="0" w:color="auto"/>
              <w:right w:val="single" w:sz="4" w:space="0" w:color="auto"/>
            </w:tcBorders>
          </w:tcPr>
          <w:p w14:paraId="28F8A2FD" w14:textId="77777777" w:rsidR="001D44DF" w:rsidRPr="000B32FF" w:rsidRDefault="001D44DF" w:rsidP="001D44DF">
            <w:pPr>
              <w:jc w:val="right"/>
              <w:rPr>
                <w:rFonts w:ascii="Calibri" w:hAnsi="Calibri" w:cs="Calibri"/>
                <w:color w:val="000000"/>
                <w:sz w:val="20"/>
                <w:szCs w:val="20"/>
              </w:rPr>
            </w:pPr>
          </w:p>
        </w:tc>
        <w:tc>
          <w:tcPr>
            <w:tcW w:w="1120" w:type="dxa"/>
            <w:tcBorders>
              <w:top w:val="nil"/>
              <w:left w:val="nil"/>
              <w:bottom w:val="single" w:sz="4" w:space="0" w:color="auto"/>
              <w:right w:val="single" w:sz="4" w:space="0" w:color="auto"/>
            </w:tcBorders>
            <w:vAlign w:val="bottom"/>
          </w:tcPr>
          <w:p w14:paraId="2B423D7D" w14:textId="115D4556" w:rsidR="001D44DF" w:rsidRPr="000B32FF" w:rsidRDefault="001D44DF" w:rsidP="001D44DF">
            <w:pPr>
              <w:jc w:val="right"/>
              <w:rPr>
                <w:rFonts w:ascii="Calibri" w:hAnsi="Calibri" w:cs="Calibri"/>
                <w:color w:val="000000"/>
                <w:sz w:val="20"/>
                <w:szCs w:val="20"/>
              </w:rPr>
            </w:pPr>
            <w:r w:rsidRPr="000B32FF">
              <w:rPr>
                <w:rFonts w:ascii="Calibri" w:hAnsi="Calibri" w:cs="Calibri"/>
                <w:i/>
                <w:iCs/>
                <w:color w:val="000000"/>
                <w:sz w:val="20"/>
                <w:szCs w:val="20"/>
              </w:rPr>
              <w:t xml:space="preserve">$261,425 </w:t>
            </w:r>
          </w:p>
        </w:tc>
      </w:tr>
      <w:tr w:rsidR="000B32FF" w14:paraId="4C324C01" w14:textId="06F15974" w:rsidTr="000B32FF">
        <w:trPr>
          <w:trHeight w:val="320"/>
        </w:trPr>
        <w:tc>
          <w:tcPr>
            <w:tcW w:w="2425" w:type="dxa"/>
            <w:tcBorders>
              <w:top w:val="nil"/>
              <w:left w:val="single" w:sz="4" w:space="0" w:color="auto"/>
              <w:bottom w:val="single" w:sz="4" w:space="0" w:color="auto"/>
              <w:right w:val="single" w:sz="4" w:space="0" w:color="auto"/>
            </w:tcBorders>
            <w:shd w:val="clear" w:color="000000" w:fill="E6E6E6"/>
            <w:vAlign w:val="bottom"/>
            <w:hideMark/>
          </w:tcPr>
          <w:p w14:paraId="1D7C2941" w14:textId="77777777" w:rsidR="001D44DF" w:rsidRPr="000B32FF" w:rsidRDefault="001D44DF" w:rsidP="001D44DF">
            <w:pPr>
              <w:rPr>
                <w:rFonts w:ascii="Calibri" w:hAnsi="Calibri" w:cs="Calibri"/>
                <w:color w:val="000000"/>
                <w:sz w:val="20"/>
                <w:szCs w:val="20"/>
              </w:rPr>
            </w:pPr>
            <w:r w:rsidRPr="000B32FF">
              <w:rPr>
                <w:rFonts w:ascii="Calibri" w:hAnsi="Calibri" w:cs="Calibri"/>
                <w:color w:val="000000"/>
                <w:sz w:val="20"/>
                <w:szCs w:val="20"/>
              </w:rPr>
              <w:t xml:space="preserve"> TOTAL INDIRECT </w:t>
            </w:r>
          </w:p>
        </w:tc>
        <w:tc>
          <w:tcPr>
            <w:tcW w:w="1170" w:type="dxa"/>
            <w:tcBorders>
              <w:top w:val="nil"/>
              <w:left w:val="nil"/>
              <w:bottom w:val="single" w:sz="4" w:space="0" w:color="auto"/>
              <w:right w:val="single" w:sz="4" w:space="0" w:color="auto"/>
            </w:tcBorders>
            <w:shd w:val="clear" w:color="000000" w:fill="E6E6E6"/>
            <w:vAlign w:val="bottom"/>
            <w:hideMark/>
          </w:tcPr>
          <w:p w14:paraId="3F475E55"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$47,240 </w:t>
            </w:r>
          </w:p>
        </w:tc>
        <w:tc>
          <w:tcPr>
            <w:tcW w:w="1080" w:type="dxa"/>
            <w:tcBorders>
              <w:top w:val="nil"/>
              <w:left w:val="nil"/>
              <w:bottom w:val="single" w:sz="4" w:space="0" w:color="auto"/>
              <w:right w:val="single" w:sz="4" w:space="0" w:color="auto"/>
            </w:tcBorders>
            <w:shd w:val="clear" w:color="000000" w:fill="E6E6E6"/>
            <w:vAlign w:val="bottom"/>
            <w:hideMark/>
          </w:tcPr>
          <w:p w14:paraId="2FFAB3CE"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$49,623 </w:t>
            </w:r>
          </w:p>
        </w:tc>
        <w:tc>
          <w:tcPr>
            <w:tcW w:w="1080" w:type="dxa"/>
            <w:tcBorders>
              <w:top w:val="nil"/>
              <w:left w:val="nil"/>
              <w:bottom w:val="single" w:sz="4" w:space="0" w:color="auto"/>
              <w:right w:val="single" w:sz="4" w:space="0" w:color="auto"/>
            </w:tcBorders>
            <w:shd w:val="clear" w:color="000000" w:fill="E6E6E6"/>
            <w:vAlign w:val="bottom"/>
            <w:hideMark/>
          </w:tcPr>
          <w:p w14:paraId="3FD09FE8"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$52,147 </w:t>
            </w:r>
          </w:p>
        </w:tc>
        <w:tc>
          <w:tcPr>
            <w:tcW w:w="978" w:type="dxa"/>
            <w:tcBorders>
              <w:top w:val="nil"/>
              <w:left w:val="nil"/>
              <w:bottom w:val="single" w:sz="4" w:space="0" w:color="auto"/>
              <w:right w:val="single" w:sz="4" w:space="0" w:color="auto"/>
            </w:tcBorders>
            <w:shd w:val="clear" w:color="000000" w:fill="E6E6E6"/>
            <w:vAlign w:val="bottom"/>
            <w:hideMark/>
          </w:tcPr>
          <w:p w14:paraId="4193585B"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$54,802 </w:t>
            </w:r>
          </w:p>
        </w:tc>
        <w:tc>
          <w:tcPr>
            <w:tcW w:w="1002" w:type="dxa"/>
            <w:tcBorders>
              <w:top w:val="nil"/>
              <w:left w:val="nil"/>
              <w:bottom w:val="single" w:sz="4" w:space="0" w:color="auto"/>
              <w:right w:val="single" w:sz="4" w:space="0" w:color="auto"/>
            </w:tcBorders>
            <w:shd w:val="clear" w:color="000000" w:fill="E6E6E6"/>
            <w:vAlign w:val="bottom"/>
            <w:hideMark/>
          </w:tcPr>
          <w:p w14:paraId="4CB16310" w14:textId="77777777"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$57,613 </w:t>
            </w:r>
          </w:p>
        </w:tc>
        <w:tc>
          <w:tcPr>
            <w:tcW w:w="270" w:type="dxa"/>
            <w:tcBorders>
              <w:top w:val="nil"/>
              <w:left w:val="nil"/>
              <w:bottom w:val="single" w:sz="4" w:space="0" w:color="auto"/>
              <w:right w:val="single" w:sz="4" w:space="0" w:color="auto"/>
            </w:tcBorders>
            <w:shd w:val="clear" w:color="000000" w:fill="E6E6E6"/>
          </w:tcPr>
          <w:p w14:paraId="3CEA1ADB" w14:textId="77777777" w:rsidR="001D44DF" w:rsidRPr="000B32FF" w:rsidRDefault="001D44DF" w:rsidP="001D44DF">
            <w:pPr>
              <w:jc w:val="right"/>
              <w:rPr>
                <w:rFonts w:ascii="Calibri" w:hAnsi="Calibri" w:cs="Calibri"/>
                <w:i/>
                <w:iCs/>
                <w:color w:val="000000"/>
                <w:sz w:val="20"/>
                <w:szCs w:val="20"/>
              </w:rPr>
            </w:pPr>
          </w:p>
        </w:tc>
        <w:tc>
          <w:tcPr>
            <w:tcW w:w="1120" w:type="dxa"/>
            <w:tcBorders>
              <w:top w:val="nil"/>
              <w:left w:val="nil"/>
              <w:bottom w:val="single" w:sz="4" w:space="0" w:color="auto"/>
              <w:right w:val="single" w:sz="4" w:space="0" w:color="auto"/>
            </w:tcBorders>
            <w:shd w:val="clear" w:color="000000" w:fill="E6E6E6"/>
            <w:vAlign w:val="bottom"/>
          </w:tcPr>
          <w:p w14:paraId="7401793A" w14:textId="3B3FB45C" w:rsidR="001D44DF" w:rsidRPr="000B32FF" w:rsidRDefault="001D44DF" w:rsidP="001D44DF">
            <w:pPr>
              <w:jc w:val="right"/>
              <w:rPr>
                <w:rFonts w:ascii="Calibri" w:hAnsi="Calibri" w:cs="Calibri"/>
                <w:i/>
                <w:iCs/>
                <w:color w:val="000000"/>
                <w:sz w:val="20"/>
                <w:szCs w:val="20"/>
              </w:rPr>
            </w:pPr>
            <w:r w:rsidRPr="000B32FF">
              <w:rPr>
                <w:rFonts w:ascii="Calibri" w:hAnsi="Calibri" w:cs="Calibri"/>
                <w:i/>
                <w:iCs/>
                <w:color w:val="000000"/>
                <w:sz w:val="20"/>
                <w:szCs w:val="20"/>
              </w:rPr>
              <w:t xml:space="preserve">$261,425 </w:t>
            </w:r>
          </w:p>
        </w:tc>
      </w:tr>
      <w:tr w:rsidR="000B32FF" w14:paraId="3BDFB531" w14:textId="77949ED8" w:rsidTr="000B32FF">
        <w:trPr>
          <w:trHeight w:val="62"/>
        </w:trPr>
        <w:tc>
          <w:tcPr>
            <w:tcW w:w="2425" w:type="dxa"/>
            <w:tcBorders>
              <w:top w:val="nil"/>
              <w:left w:val="nil"/>
              <w:bottom w:val="nil"/>
              <w:right w:val="nil"/>
            </w:tcBorders>
            <w:shd w:val="clear" w:color="auto" w:fill="auto"/>
            <w:noWrap/>
            <w:vAlign w:val="bottom"/>
            <w:hideMark/>
          </w:tcPr>
          <w:p w14:paraId="409AB17B" w14:textId="77777777" w:rsidR="001D44DF" w:rsidRPr="000B32FF" w:rsidRDefault="001D44DF" w:rsidP="001D44DF">
            <w:pPr>
              <w:jc w:val="right"/>
              <w:rPr>
                <w:rFonts w:ascii="Calibri" w:hAnsi="Calibri" w:cs="Calibri"/>
                <w:i/>
                <w:iCs/>
                <w:color w:val="000000"/>
                <w:sz w:val="20"/>
                <w:szCs w:val="20"/>
              </w:rPr>
            </w:pPr>
          </w:p>
        </w:tc>
        <w:tc>
          <w:tcPr>
            <w:tcW w:w="1170" w:type="dxa"/>
            <w:tcBorders>
              <w:top w:val="nil"/>
              <w:left w:val="nil"/>
              <w:bottom w:val="nil"/>
              <w:right w:val="nil"/>
            </w:tcBorders>
            <w:shd w:val="clear" w:color="auto" w:fill="auto"/>
            <w:noWrap/>
            <w:vAlign w:val="bottom"/>
            <w:hideMark/>
          </w:tcPr>
          <w:p w14:paraId="0997A3D6" w14:textId="77777777" w:rsidR="001D44DF" w:rsidRPr="000B32FF" w:rsidRDefault="001D44DF" w:rsidP="001D44DF">
            <w:pPr>
              <w:rPr>
                <w:sz w:val="20"/>
                <w:szCs w:val="20"/>
              </w:rPr>
            </w:pPr>
          </w:p>
        </w:tc>
        <w:tc>
          <w:tcPr>
            <w:tcW w:w="1080" w:type="dxa"/>
            <w:tcBorders>
              <w:top w:val="nil"/>
              <w:left w:val="nil"/>
              <w:bottom w:val="nil"/>
              <w:right w:val="nil"/>
            </w:tcBorders>
            <w:shd w:val="clear" w:color="auto" w:fill="auto"/>
            <w:noWrap/>
            <w:vAlign w:val="bottom"/>
            <w:hideMark/>
          </w:tcPr>
          <w:p w14:paraId="19750EA7" w14:textId="77777777" w:rsidR="001D44DF" w:rsidRPr="000B32FF" w:rsidRDefault="001D44DF" w:rsidP="001D44DF">
            <w:pPr>
              <w:rPr>
                <w:sz w:val="20"/>
                <w:szCs w:val="20"/>
              </w:rPr>
            </w:pPr>
          </w:p>
        </w:tc>
        <w:tc>
          <w:tcPr>
            <w:tcW w:w="1080" w:type="dxa"/>
            <w:tcBorders>
              <w:top w:val="nil"/>
              <w:left w:val="nil"/>
              <w:bottom w:val="nil"/>
              <w:right w:val="nil"/>
            </w:tcBorders>
            <w:shd w:val="clear" w:color="auto" w:fill="auto"/>
            <w:noWrap/>
            <w:vAlign w:val="bottom"/>
            <w:hideMark/>
          </w:tcPr>
          <w:p w14:paraId="3ABFE234" w14:textId="77777777" w:rsidR="001D44DF" w:rsidRPr="000B32FF" w:rsidRDefault="001D44DF" w:rsidP="001D44DF">
            <w:pPr>
              <w:rPr>
                <w:sz w:val="20"/>
                <w:szCs w:val="20"/>
              </w:rPr>
            </w:pPr>
          </w:p>
        </w:tc>
        <w:tc>
          <w:tcPr>
            <w:tcW w:w="978" w:type="dxa"/>
            <w:tcBorders>
              <w:top w:val="nil"/>
              <w:left w:val="nil"/>
              <w:bottom w:val="nil"/>
              <w:right w:val="nil"/>
            </w:tcBorders>
            <w:shd w:val="clear" w:color="auto" w:fill="auto"/>
            <w:noWrap/>
            <w:vAlign w:val="bottom"/>
            <w:hideMark/>
          </w:tcPr>
          <w:p w14:paraId="6E55ADF1" w14:textId="77777777" w:rsidR="001D44DF" w:rsidRPr="000B32FF" w:rsidRDefault="001D44DF" w:rsidP="001D44DF">
            <w:pPr>
              <w:rPr>
                <w:sz w:val="20"/>
                <w:szCs w:val="20"/>
              </w:rPr>
            </w:pPr>
          </w:p>
        </w:tc>
        <w:tc>
          <w:tcPr>
            <w:tcW w:w="1002" w:type="dxa"/>
            <w:tcBorders>
              <w:top w:val="nil"/>
              <w:left w:val="nil"/>
              <w:bottom w:val="nil"/>
              <w:right w:val="nil"/>
            </w:tcBorders>
            <w:shd w:val="clear" w:color="auto" w:fill="auto"/>
            <w:noWrap/>
            <w:vAlign w:val="bottom"/>
            <w:hideMark/>
          </w:tcPr>
          <w:p w14:paraId="67FEFA93" w14:textId="77777777" w:rsidR="001D44DF" w:rsidRPr="000B32FF" w:rsidRDefault="001D44DF" w:rsidP="001D44DF">
            <w:pPr>
              <w:rPr>
                <w:sz w:val="20"/>
                <w:szCs w:val="20"/>
              </w:rPr>
            </w:pPr>
          </w:p>
        </w:tc>
        <w:tc>
          <w:tcPr>
            <w:tcW w:w="270" w:type="dxa"/>
            <w:tcBorders>
              <w:top w:val="nil"/>
              <w:left w:val="nil"/>
              <w:bottom w:val="nil"/>
              <w:right w:val="nil"/>
            </w:tcBorders>
          </w:tcPr>
          <w:p w14:paraId="532C4BAC" w14:textId="77777777" w:rsidR="001D44DF" w:rsidRPr="000B32FF" w:rsidRDefault="001D44DF" w:rsidP="001D44DF">
            <w:pPr>
              <w:rPr>
                <w:sz w:val="20"/>
                <w:szCs w:val="20"/>
              </w:rPr>
            </w:pPr>
          </w:p>
        </w:tc>
        <w:tc>
          <w:tcPr>
            <w:tcW w:w="1120" w:type="dxa"/>
            <w:tcBorders>
              <w:top w:val="nil"/>
              <w:left w:val="nil"/>
              <w:bottom w:val="nil"/>
              <w:right w:val="nil"/>
            </w:tcBorders>
            <w:vAlign w:val="bottom"/>
          </w:tcPr>
          <w:p w14:paraId="1B9EADE5" w14:textId="77777777" w:rsidR="001D44DF" w:rsidRPr="000B32FF" w:rsidRDefault="001D44DF" w:rsidP="001D44DF">
            <w:pPr>
              <w:jc w:val="right"/>
              <w:rPr>
                <w:sz w:val="20"/>
                <w:szCs w:val="20"/>
              </w:rPr>
            </w:pPr>
          </w:p>
        </w:tc>
      </w:tr>
      <w:tr w:rsidR="000B32FF" w14:paraId="78319390" w14:textId="3181F38C" w:rsidTr="000B32FF">
        <w:trPr>
          <w:trHeight w:val="358"/>
        </w:trPr>
        <w:tc>
          <w:tcPr>
            <w:tcW w:w="2425"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1036DFD6" w14:textId="4B8D83A1" w:rsidR="001D44DF" w:rsidRPr="000B32FF" w:rsidRDefault="00C33795" w:rsidP="00C33795">
            <w:pPr>
              <w:jc w:val="right"/>
              <w:rPr>
                <w:rFonts w:ascii="Calibri" w:hAnsi="Calibri" w:cs="Calibri"/>
                <w:b/>
                <w:bCs/>
                <w:color w:val="000000"/>
                <w:sz w:val="20"/>
                <w:szCs w:val="20"/>
              </w:rPr>
            </w:pPr>
            <w:r>
              <w:rPr>
                <w:rFonts w:ascii="Calibri" w:hAnsi="Calibri" w:cs="Calibri"/>
                <w:b/>
                <w:bCs/>
                <w:color w:val="000000"/>
                <w:sz w:val="20"/>
                <w:szCs w:val="20"/>
              </w:rPr>
              <w:t>Requested Amount:</w:t>
            </w:r>
          </w:p>
        </w:tc>
        <w:tc>
          <w:tcPr>
            <w:tcW w:w="1170" w:type="dxa"/>
            <w:tcBorders>
              <w:top w:val="single" w:sz="8" w:space="0" w:color="auto"/>
              <w:left w:val="nil"/>
              <w:bottom w:val="single" w:sz="8" w:space="0" w:color="auto"/>
              <w:right w:val="single" w:sz="4" w:space="0" w:color="auto"/>
            </w:tcBorders>
            <w:shd w:val="clear" w:color="auto" w:fill="auto"/>
            <w:vAlign w:val="bottom"/>
            <w:hideMark/>
          </w:tcPr>
          <w:p w14:paraId="2435CFB6" w14:textId="77777777" w:rsidR="001D44DF" w:rsidRPr="000B32FF" w:rsidRDefault="001D44DF" w:rsidP="001D44DF">
            <w:pPr>
              <w:jc w:val="right"/>
              <w:rPr>
                <w:rFonts w:ascii="Calibri" w:hAnsi="Calibri" w:cs="Calibri"/>
                <w:b/>
                <w:bCs/>
                <w:i/>
                <w:iCs/>
                <w:color w:val="000000"/>
                <w:sz w:val="20"/>
                <w:szCs w:val="20"/>
              </w:rPr>
            </w:pPr>
            <w:r w:rsidRPr="000B32FF">
              <w:rPr>
                <w:rFonts w:ascii="Calibri" w:hAnsi="Calibri" w:cs="Calibri"/>
                <w:b/>
                <w:bCs/>
                <w:i/>
                <w:iCs/>
                <w:color w:val="000000"/>
                <w:sz w:val="20"/>
                <w:szCs w:val="20"/>
              </w:rPr>
              <w:t xml:space="preserve">$2,108,394 </w:t>
            </w:r>
          </w:p>
        </w:tc>
        <w:tc>
          <w:tcPr>
            <w:tcW w:w="1080" w:type="dxa"/>
            <w:tcBorders>
              <w:top w:val="single" w:sz="8" w:space="0" w:color="auto"/>
              <w:left w:val="nil"/>
              <w:bottom w:val="single" w:sz="8" w:space="0" w:color="auto"/>
              <w:right w:val="single" w:sz="4" w:space="0" w:color="auto"/>
            </w:tcBorders>
            <w:shd w:val="clear" w:color="auto" w:fill="auto"/>
            <w:vAlign w:val="bottom"/>
            <w:hideMark/>
          </w:tcPr>
          <w:p w14:paraId="3F6E5115" w14:textId="77777777" w:rsidR="001D44DF" w:rsidRPr="000B32FF" w:rsidRDefault="001D44DF" w:rsidP="001D44DF">
            <w:pPr>
              <w:jc w:val="right"/>
              <w:rPr>
                <w:rFonts w:ascii="Calibri" w:hAnsi="Calibri" w:cs="Calibri"/>
                <w:b/>
                <w:bCs/>
                <w:i/>
                <w:iCs/>
                <w:color w:val="000000"/>
                <w:sz w:val="20"/>
                <w:szCs w:val="20"/>
              </w:rPr>
            </w:pPr>
            <w:r w:rsidRPr="000B32FF">
              <w:rPr>
                <w:rFonts w:ascii="Calibri" w:hAnsi="Calibri" w:cs="Calibri"/>
                <w:b/>
                <w:bCs/>
                <w:i/>
                <w:iCs/>
                <w:color w:val="000000"/>
                <w:sz w:val="20"/>
                <w:szCs w:val="20"/>
              </w:rPr>
              <w:t xml:space="preserve">$166,384 </w:t>
            </w:r>
          </w:p>
        </w:tc>
        <w:tc>
          <w:tcPr>
            <w:tcW w:w="1080" w:type="dxa"/>
            <w:tcBorders>
              <w:top w:val="single" w:sz="8" w:space="0" w:color="auto"/>
              <w:left w:val="nil"/>
              <w:bottom w:val="single" w:sz="8" w:space="0" w:color="auto"/>
              <w:right w:val="single" w:sz="4" w:space="0" w:color="auto"/>
            </w:tcBorders>
            <w:shd w:val="clear" w:color="auto" w:fill="auto"/>
            <w:vAlign w:val="bottom"/>
            <w:hideMark/>
          </w:tcPr>
          <w:p w14:paraId="062975EA" w14:textId="77777777" w:rsidR="001D44DF" w:rsidRPr="000B32FF" w:rsidRDefault="001D44DF" w:rsidP="001D44DF">
            <w:pPr>
              <w:jc w:val="right"/>
              <w:rPr>
                <w:rFonts w:ascii="Calibri" w:hAnsi="Calibri" w:cs="Calibri"/>
                <w:b/>
                <w:bCs/>
                <w:i/>
                <w:iCs/>
                <w:color w:val="000000"/>
                <w:sz w:val="20"/>
                <w:szCs w:val="20"/>
              </w:rPr>
            </w:pPr>
            <w:r w:rsidRPr="000B32FF">
              <w:rPr>
                <w:rFonts w:ascii="Calibri" w:hAnsi="Calibri" w:cs="Calibri"/>
                <w:b/>
                <w:bCs/>
                <w:i/>
                <w:iCs/>
                <w:color w:val="000000"/>
                <w:sz w:val="20"/>
                <w:szCs w:val="20"/>
              </w:rPr>
              <w:t xml:space="preserve">$174,846 </w:t>
            </w:r>
          </w:p>
        </w:tc>
        <w:tc>
          <w:tcPr>
            <w:tcW w:w="978" w:type="dxa"/>
            <w:tcBorders>
              <w:top w:val="single" w:sz="8" w:space="0" w:color="auto"/>
              <w:left w:val="nil"/>
              <w:bottom w:val="single" w:sz="8" w:space="0" w:color="auto"/>
              <w:right w:val="single" w:sz="4" w:space="0" w:color="auto"/>
            </w:tcBorders>
            <w:shd w:val="clear" w:color="auto" w:fill="auto"/>
            <w:vAlign w:val="bottom"/>
            <w:hideMark/>
          </w:tcPr>
          <w:p w14:paraId="7F9D38F8" w14:textId="77777777" w:rsidR="001D44DF" w:rsidRPr="000B32FF" w:rsidRDefault="001D44DF" w:rsidP="001D44DF">
            <w:pPr>
              <w:jc w:val="right"/>
              <w:rPr>
                <w:rFonts w:ascii="Calibri" w:hAnsi="Calibri" w:cs="Calibri"/>
                <w:b/>
                <w:bCs/>
                <w:i/>
                <w:iCs/>
                <w:color w:val="000000"/>
                <w:sz w:val="20"/>
                <w:szCs w:val="20"/>
              </w:rPr>
            </w:pPr>
            <w:r w:rsidRPr="000B32FF">
              <w:rPr>
                <w:rFonts w:ascii="Calibri" w:hAnsi="Calibri" w:cs="Calibri"/>
                <w:b/>
                <w:bCs/>
                <w:i/>
                <w:iCs/>
                <w:color w:val="000000"/>
                <w:sz w:val="20"/>
                <w:szCs w:val="20"/>
              </w:rPr>
              <w:t xml:space="preserve">$183,747 </w:t>
            </w:r>
          </w:p>
        </w:tc>
        <w:tc>
          <w:tcPr>
            <w:tcW w:w="1002" w:type="dxa"/>
            <w:tcBorders>
              <w:top w:val="single" w:sz="8" w:space="0" w:color="auto"/>
              <w:left w:val="nil"/>
              <w:bottom w:val="single" w:sz="8" w:space="0" w:color="auto"/>
              <w:right w:val="single" w:sz="4" w:space="0" w:color="auto"/>
            </w:tcBorders>
            <w:shd w:val="clear" w:color="auto" w:fill="auto"/>
            <w:vAlign w:val="bottom"/>
            <w:hideMark/>
          </w:tcPr>
          <w:p w14:paraId="4D9F6D51" w14:textId="77777777" w:rsidR="001D44DF" w:rsidRPr="000B32FF" w:rsidRDefault="001D44DF" w:rsidP="001D44DF">
            <w:pPr>
              <w:jc w:val="right"/>
              <w:rPr>
                <w:rFonts w:ascii="Calibri" w:hAnsi="Calibri" w:cs="Calibri"/>
                <w:b/>
                <w:bCs/>
                <w:i/>
                <w:iCs/>
                <w:color w:val="000000"/>
                <w:sz w:val="20"/>
                <w:szCs w:val="20"/>
              </w:rPr>
            </w:pPr>
            <w:r w:rsidRPr="000B32FF">
              <w:rPr>
                <w:rFonts w:ascii="Calibri" w:hAnsi="Calibri" w:cs="Calibri"/>
                <w:b/>
                <w:bCs/>
                <w:i/>
                <w:iCs/>
                <w:color w:val="000000"/>
                <w:sz w:val="20"/>
                <w:szCs w:val="20"/>
              </w:rPr>
              <w:t xml:space="preserve">$193,174 </w:t>
            </w:r>
          </w:p>
        </w:tc>
        <w:tc>
          <w:tcPr>
            <w:tcW w:w="270" w:type="dxa"/>
            <w:tcBorders>
              <w:top w:val="single" w:sz="8" w:space="0" w:color="auto"/>
              <w:left w:val="nil"/>
              <w:bottom w:val="single" w:sz="8" w:space="0" w:color="auto"/>
              <w:right w:val="single" w:sz="4" w:space="0" w:color="auto"/>
            </w:tcBorders>
          </w:tcPr>
          <w:p w14:paraId="2A12C44F" w14:textId="77777777" w:rsidR="001D44DF" w:rsidRPr="000B32FF" w:rsidRDefault="001D44DF" w:rsidP="001D44DF">
            <w:pPr>
              <w:jc w:val="right"/>
              <w:rPr>
                <w:rFonts w:ascii="Calibri" w:hAnsi="Calibri" w:cs="Calibri"/>
                <w:b/>
                <w:bCs/>
                <w:i/>
                <w:iCs/>
                <w:color w:val="000000"/>
                <w:sz w:val="20"/>
                <w:szCs w:val="20"/>
              </w:rPr>
            </w:pPr>
          </w:p>
        </w:tc>
        <w:tc>
          <w:tcPr>
            <w:tcW w:w="1120" w:type="dxa"/>
            <w:tcBorders>
              <w:top w:val="single" w:sz="8" w:space="0" w:color="auto"/>
              <w:left w:val="nil"/>
              <w:bottom w:val="single" w:sz="8" w:space="0" w:color="auto"/>
              <w:right w:val="single" w:sz="4" w:space="0" w:color="auto"/>
            </w:tcBorders>
            <w:vAlign w:val="bottom"/>
          </w:tcPr>
          <w:p w14:paraId="61691507" w14:textId="15F6F162" w:rsidR="001D44DF" w:rsidRPr="000B32FF" w:rsidRDefault="001D44DF" w:rsidP="001D44DF">
            <w:pPr>
              <w:jc w:val="right"/>
              <w:rPr>
                <w:rFonts w:ascii="Calibri" w:hAnsi="Calibri" w:cs="Calibri"/>
                <w:b/>
                <w:bCs/>
                <w:i/>
                <w:iCs/>
                <w:color w:val="000000"/>
                <w:sz w:val="20"/>
                <w:szCs w:val="20"/>
              </w:rPr>
            </w:pPr>
            <w:r w:rsidRPr="000B32FF">
              <w:rPr>
                <w:rFonts w:ascii="Calibri" w:hAnsi="Calibri" w:cs="Calibri"/>
                <w:b/>
                <w:bCs/>
                <w:i/>
                <w:iCs/>
                <w:color w:val="000000"/>
                <w:sz w:val="20"/>
                <w:szCs w:val="20"/>
              </w:rPr>
              <w:t xml:space="preserve">$2,826,545 </w:t>
            </w:r>
          </w:p>
        </w:tc>
      </w:tr>
    </w:tbl>
    <w:p w14:paraId="750F8F5A" w14:textId="77777777" w:rsidR="001D44DF" w:rsidRDefault="001D44DF">
      <w:pPr>
        <w:rPr>
          <w:rFonts w:ascii="Calibri" w:hAnsi="Calibri" w:cs="Calibri"/>
          <w:sz w:val="22"/>
          <w:szCs w:val="22"/>
        </w:rPr>
        <w:sectPr w:rsidR="001D44DF" w:rsidSect="00682BA7">
          <w:pgSz w:w="12226" w:h="15840"/>
          <w:pgMar w:top="1440" w:right="1440" w:bottom="1440" w:left="1440" w:header="720" w:footer="720" w:gutter="0"/>
          <w:cols w:space="720"/>
          <w:docGrid w:linePitch="360"/>
        </w:sectPr>
      </w:pPr>
    </w:p>
    <w:p w14:paraId="59C3E2C8" w14:textId="09FE5D2F" w:rsidR="000B32FF" w:rsidRPr="000B32FF" w:rsidRDefault="000B32FF" w:rsidP="000B32FF">
      <w:pPr>
        <w:pStyle w:val="ListParagraph"/>
        <w:numPr>
          <w:ilvl w:val="0"/>
          <w:numId w:val="1"/>
        </w:numPr>
        <w:rPr>
          <w:rFonts w:ascii="Calibri" w:hAnsi="Calibri" w:cs="Calibri"/>
          <w:b/>
          <w:bCs/>
          <w:sz w:val="22"/>
          <w:szCs w:val="22"/>
        </w:rPr>
      </w:pPr>
      <w:r w:rsidRPr="000B32FF">
        <w:rPr>
          <w:rFonts w:ascii="Calibri" w:hAnsi="Calibri" w:cs="Calibri"/>
          <w:b/>
          <w:bCs/>
          <w:sz w:val="22"/>
          <w:szCs w:val="22"/>
        </w:rPr>
        <w:lastRenderedPageBreak/>
        <w:t>Expenditure of Awarded Funds</w:t>
      </w:r>
    </w:p>
    <w:p w14:paraId="47D201F7" w14:textId="77777777" w:rsidR="000B32FF" w:rsidRDefault="000B32FF" w:rsidP="000B32FF">
      <w:pPr>
        <w:rPr>
          <w:rFonts w:ascii="Calibri" w:hAnsi="Calibri" w:cs="Calibri"/>
          <w:sz w:val="22"/>
          <w:szCs w:val="22"/>
        </w:rPr>
      </w:pPr>
    </w:p>
    <w:p w14:paraId="0469D662" w14:textId="253CB627" w:rsidR="00842401" w:rsidRDefault="0AFF9F5E" w:rsidP="000B32FF">
      <w:pPr>
        <w:rPr>
          <w:rFonts w:ascii="Calibri" w:hAnsi="Calibri" w:cs="Calibri"/>
          <w:sz w:val="22"/>
          <w:szCs w:val="22"/>
        </w:rPr>
      </w:pPr>
      <w:r w:rsidRPr="0AFF9F5E">
        <w:rPr>
          <w:rFonts w:ascii="Calibri" w:hAnsi="Calibri" w:cs="Calibri"/>
          <w:sz w:val="22"/>
          <w:szCs w:val="22"/>
        </w:rPr>
        <w:t xml:space="preserve">The funds will be expended in a manner consistent with EPA and UC Davis protocols. The project team will </w:t>
      </w:r>
      <w:r w:rsidRPr="006C1ED1">
        <w:rPr>
          <w:rFonts w:ascii="Calibri" w:hAnsi="Calibri" w:cs="Calibri"/>
          <w:sz w:val="22"/>
          <w:szCs w:val="22"/>
        </w:rPr>
        <w:t>meet (biweekly) to track</w:t>
      </w:r>
      <w:r w:rsidRPr="0AFF9F5E">
        <w:rPr>
          <w:rFonts w:ascii="Calibri" w:hAnsi="Calibri" w:cs="Calibri"/>
          <w:sz w:val="22"/>
          <w:szCs w:val="22"/>
        </w:rPr>
        <w:t xml:space="preserve"> project deliverables against the proposed timeline. Equipment bids will be secured early in the process and lead times have been factored into the project timeline. The timeline was developed in collaboration with the equipment vendors and our on-campus Design Construction Management staff to allow sufficient time for project tasks based on previous experience.</w:t>
      </w:r>
    </w:p>
    <w:p w14:paraId="480576DC" w14:textId="77777777" w:rsidR="00842401" w:rsidRDefault="00842401" w:rsidP="000B32FF">
      <w:pPr>
        <w:rPr>
          <w:rFonts w:ascii="Calibri" w:hAnsi="Calibri" w:cs="Calibri"/>
          <w:sz w:val="22"/>
          <w:szCs w:val="22"/>
        </w:rPr>
      </w:pPr>
    </w:p>
    <w:p w14:paraId="70132339" w14:textId="2524B5EF" w:rsidR="000B32FF" w:rsidRDefault="0AFF9F5E" w:rsidP="000B32FF">
      <w:pPr>
        <w:rPr>
          <w:rFonts w:ascii="Calibri" w:hAnsi="Calibri" w:cs="Calibri"/>
          <w:sz w:val="22"/>
          <w:szCs w:val="22"/>
        </w:rPr>
      </w:pPr>
      <w:r w:rsidRPr="0AFF9F5E">
        <w:rPr>
          <w:rFonts w:ascii="Calibri" w:hAnsi="Calibri" w:cs="Calibri"/>
          <w:sz w:val="22"/>
          <w:szCs w:val="22"/>
        </w:rPr>
        <w:t xml:space="preserve">Project lead </w:t>
      </w:r>
      <w:proofErr w:type="spellStart"/>
      <w:r w:rsidRPr="0AFF9F5E">
        <w:rPr>
          <w:rFonts w:ascii="Calibri" w:hAnsi="Calibri" w:cs="Calibri"/>
          <w:sz w:val="22"/>
          <w:szCs w:val="22"/>
        </w:rPr>
        <w:t>Yonkoski</w:t>
      </w:r>
      <w:proofErr w:type="spellEnd"/>
      <w:r w:rsidRPr="0AFF9F5E">
        <w:rPr>
          <w:rFonts w:ascii="Calibri" w:hAnsi="Calibri" w:cs="Calibri"/>
          <w:sz w:val="22"/>
          <w:szCs w:val="22"/>
        </w:rPr>
        <w:t xml:space="preserve"> will meet quarterly with the Facilities Management department budget analyst to ensure timely delivery of project tasks are tracking with expenditure of project funds as expected. </w:t>
      </w:r>
    </w:p>
    <w:p w14:paraId="671F83FB" w14:textId="77777777" w:rsidR="000B32FF" w:rsidRDefault="000B32FF" w:rsidP="000B32FF">
      <w:pPr>
        <w:rPr>
          <w:rFonts w:ascii="Calibri" w:hAnsi="Calibri" w:cs="Calibri"/>
          <w:sz w:val="22"/>
          <w:szCs w:val="22"/>
        </w:rPr>
      </w:pPr>
    </w:p>
    <w:p w14:paraId="74115BDF" w14:textId="77777777" w:rsidR="000B32FF" w:rsidRPr="000B32FF" w:rsidRDefault="000B32FF" w:rsidP="000B32FF">
      <w:pPr>
        <w:rPr>
          <w:rFonts w:ascii="Calibri" w:hAnsi="Calibri" w:cs="Calibri"/>
          <w:sz w:val="22"/>
          <w:szCs w:val="22"/>
        </w:rPr>
      </w:pPr>
    </w:p>
    <w:p w14:paraId="2BCE19EC" w14:textId="1B8CEE48" w:rsidR="000B32FF" w:rsidRPr="000B32FF" w:rsidRDefault="000B32FF" w:rsidP="000B32FF">
      <w:pPr>
        <w:pStyle w:val="ListParagraph"/>
        <w:numPr>
          <w:ilvl w:val="0"/>
          <w:numId w:val="1"/>
        </w:numPr>
        <w:rPr>
          <w:rFonts w:ascii="Calibri" w:hAnsi="Calibri" w:cs="Calibri"/>
          <w:b/>
          <w:bCs/>
          <w:sz w:val="22"/>
          <w:szCs w:val="22"/>
        </w:rPr>
      </w:pPr>
      <w:r w:rsidRPr="000B32FF">
        <w:rPr>
          <w:rFonts w:ascii="Calibri" w:hAnsi="Calibri" w:cs="Calibri"/>
          <w:b/>
          <w:bCs/>
          <w:sz w:val="22"/>
          <w:szCs w:val="22"/>
        </w:rPr>
        <w:t>Reasonableness of Costs</w:t>
      </w:r>
    </w:p>
    <w:p w14:paraId="35F6BDE7" w14:textId="77777777" w:rsidR="000B32FF" w:rsidRDefault="000B32FF" w:rsidP="000B32FF">
      <w:pPr>
        <w:rPr>
          <w:rFonts w:ascii="Calibri" w:hAnsi="Calibri" w:cs="Calibri"/>
          <w:sz w:val="22"/>
          <w:szCs w:val="22"/>
        </w:rPr>
      </w:pPr>
    </w:p>
    <w:p w14:paraId="54B82646" w14:textId="77777777" w:rsidR="00842401" w:rsidRPr="00B133C1" w:rsidRDefault="00842401" w:rsidP="00842401">
      <w:pPr>
        <w:rPr>
          <w:rFonts w:ascii="Calibri" w:hAnsi="Calibri" w:cs="Calibri"/>
          <w:b/>
          <w:bCs/>
          <w:sz w:val="22"/>
          <w:szCs w:val="22"/>
        </w:rPr>
      </w:pPr>
      <w:r w:rsidRPr="00B133C1">
        <w:rPr>
          <w:rFonts w:ascii="Calibri" w:hAnsi="Calibri" w:cs="Calibri"/>
          <w:b/>
          <w:bCs/>
          <w:sz w:val="22"/>
          <w:szCs w:val="22"/>
        </w:rPr>
        <w:t>Personnel Costs</w:t>
      </w:r>
    </w:p>
    <w:tbl>
      <w:tblPr>
        <w:tblStyle w:val="TableGrid"/>
        <w:tblpPr w:leftFromText="180" w:rightFromText="180" w:vertAnchor="text" w:horzAnchor="margin" w:tblpY="110"/>
        <w:tblW w:w="0" w:type="auto"/>
        <w:tblLook w:val="04A0" w:firstRow="1" w:lastRow="0" w:firstColumn="1" w:lastColumn="0" w:noHBand="0" w:noVBand="1"/>
      </w:tblPr>
      <w:tblGrid>
        <w:gridCol w:w="2965"/>
        <w:gridCol w:w="900"/>
        <w:gridCol w:w="1980"/>
        <w:gridCol w:w="1530"/>
        <w:gridCol w:w="1890"/>
      </w:tblGrid>
      <w:tr w:rsidR="004E5AF8" w14:paraId="747EC243" w14:textId="77777777" w:rsidTr="004E5AF8">
        <w:tc>
          <w:tcPr>
            <w:tcW w:w="2965" w:type="dxa"/>
          </w:tcPr>
          <w:p w14:paraId="197697E2" w14:textId="77777777" w:rsidR="004E5AF8" w:rsidRDefault="004E5AF8" w:rsidP="004E5AF8">
            <w:pPr>
              <w:rPr>
                <w:rFonts w:ascii="Calibri" w:hAnsi="Calibri" w:cs="Calibri"/>
                <w:sz w:val="22"/>
                <w:szCs w:val="22"/>
              </w:rPr>
            </w:pPr>
          </w:p>
        </w:tc>
        <w:tc>
          <w:tcPr>
            <w:tcW w:w="900" w:type="dxa"/>
          </w:tcPr>
          <w:p w14:paraId="75AD88F9" w14:textId="77777777" w:rsidR="004E5AF8" w:rsidRDefault="004E5AF8" w:rsidP="004E5AF8">
            <w:pPr>
              <w:jc w:val="center"/>
              <w:rPr>
                <w:rFonts w:ascii="Calibri" w:hAnsi="Calibri" w:cs="Calibri"/>
                <w:sz w:val="22"/>
                <w:szCs w:val="22"/>
              </w:rPr>
            </w:pPr>
            <w:r>
              <w:rPr>
                <w:rFonts w:ascii="Calibri" w:hAnsi="Calibri" w:cs="Calibri"/>
                <w:sz w:val="22"/>
                <w:szCs w:val="22"/>
              </w:rPr>
              <w:t>FTE</w:t>
            </w:r>
          </w:p>
        </w:tc>
        <w:tc>
          <w:tcPr>
            <w:tcW w:w="1980" w:type="dxa"/>
          </w:tcPr>
          <w:p w14:paraId="1D6CAA6D" w14:textId="77777777" w:rsidR="004E5AF8" w:rsidRDefault="004E5AF8" w:rsidP="004E5AF8">
            <w:pPr>
              <w:jc w:val="center"/>
              <w:rPr>
                <w:rFonts w:ascii="Calibri" w:hAnsi="Calibri" w:cs="Calibri"/>
                <w:sz w:val="22"/>
                <w:szCs w:val="22"/>
              </w:rPr>
            </w:pPr>
            <w:r>
              <w:rPr>
                <w:rFonts w:ascii="Calibri" w:hAnsi="Calibri" w:cs="Calibri"/>
                <w:sz w:val="22"/>
                <w:szCs w:val="22"/>
              </w:rPr>
              <w:t>Annual Salary</w:t>
            </w:r>
          </w:p>
        </w:tc>
        <w:tc>
          <w:tcPr>
            <w:tcW w:w="1530" w:type="dxa"/>
          </w:tcPr>
          <w:p w14:paraId="6CD2D5B6" w14:textId="77777777" w:rsidR="004E5AF8" w:rsidRDefault="004E5AF8" w:rsidP="004E5AF8">
            <w:pPr>
              <w:jc w:val="center"/>
              <w:rPr>
                <w:rFonts w:ascii="Calibri" w:hAnsi="Calibri" w:cs="Calibri"/>
                <w:sz w:val="22"/>
                <w:szCs w:val="22"/>
              </w:rPr>
            </w:pPr>
            <w:r>
              <w:rPr>
                <w:rFonts w:ascii="Calibri" w:hAnsi="Calibri" w:cs="Calibri"/>
                <w:sz w:val="22"/>
                <w:szCs w:val="22"/>
              </w:rPr>
              <w:t>Cost Year 1</w:t>
            </w:r>
          </w:p>
        </w:tc>
        <w:tc>
          <w:tcPr>
            <w:tcW w:w="1890" w:type="dxa"/>
          </w:tcPr>
          <w:p w14:paraId="6F5D9735" w14:textId="77777777" w:rsidR="004E5AF8" w:rsidRDefault="004E5AF8" w:rsidP="004E5AF8">
            <w:pPr>
              <w:jc w:val="center"/>
              <w:rPr>
                <w:rFonts w:ascii="Calibri" w:hAnsi="Calibri" w:cs="Calibri"/>
                <w:sz w:val="22"/>
                <w:szCs w:val="22"/>
              </w:rPr>
            </w:pPr>
            <w:r>
              <w:rPr>
                <w:rFonts w:ascii="Calibri" w:hAnsi="Calibri" w:cs="Calibri"/>
                <w:sz w:val="22"/>
                <w:szCs w:val="22"/>
              </w:rPr>
              <w:t>Total Project Cost</w:t>
            </w:r>
          </w:p>
        </w:tc>
      </w:tr>
      <w:tr w:rsidR="004E5AF8" w14:paraId="731E14F0" w14:textId="77777777" w:rsidTr="004E5AF8">
        <w:tc>
          <w:tcPr>
            <w:tcW w:w="2965" w:type="dxa"/>
          </w:tcPr>
          <w:p w14:paraId="3DEF87D7" w14:textId="77777777" w:rsidR="004E5AF8" w:rsidRDefault="004E5AF8" w:rsidP="004E5AF8">
            <w:pPr>
              <w:rPr>
                <w:rFonts w:ascii="Calibri" w:hAnsi="Calibri" w:cs="Calibri"/>
                <w:sz w:val="22"/>
                <w:szCs w:val="22"/>
              </w:rPr>
            </w:pPr>
            <w:r w:rsidRPr="00B133C1">
              <w:rPr>
                <w:rFonts w:ascii="Calibri" w:hAnsi="Calibri" w:cs="Calibri"/>
                <w:sz w:val="22"/>
                <w:szCs w:val="22"/>
              </w:rPr>
              <w:t>Justin Cunningham (Operator)</w:t>
            </w:r>
          </w:p>
        </w:tc>
        <w:tc>
          <w:tcPr>
            <w:tcW w:w="900" w:type="dxa"/>
          </w:tcPr>
          <w:p w14:paraId="293B148E" w14:textId="77777777" w:rsidR="004E5AF8" w:rsidRDefault="004E5AF8" w:rsidP="004E5AF8">
            <w:pPr>
              <w:jc w:val="center"/>
              <w:rPr>
                <w:rFonts w:ascii="Calibri" w:hAnsi="Calibri" w:cs="Calibri"/>
                <w:sz w:val="22"/>
                <w:szCs w:val="22"/>
              </w:rPr>
            </w:pPr>
            <w:r>
              <w:rPr>
                <w:rFonts w:ascii="Calibri" w:hAnsi="Calibri" w:cs="Calibri"/>
                <w:sz w:val="22"/>
                <w:szCs w:val="22"/>
              </w:rPr>
              <w:t>50%</w:t>
            </w:r>
          </w:p>
        </w:tc>
        <w:tc>
          <w:tcPr>
            <w:tcW w:w="1980" w:type="dxa"/>
          </w:tcPr>
          <w:p w14:paraId="5A905012" w14:textId="77777777" w:rsidR="004E5AF8" w:rsidRDefault="004E5AF8" w:rsidP="004E5AF8">
            <w:pPr>
              <w:jc w:val="center"/>
              <w:rPr>
                <w:rFonts w:ascii="Calibri" w:hAnsi="Calibri" w:cs="Calibri"/>
                <w:sz w:val="22"/>
                <w:szCs w:val="22"/>
              </w:rPr>
            </w:pPr>
            <w:r w:rsidRPr="00B133C1">
              <w:rPr>
                <w:rFonts w:ascii="Calibri" w:hAnsi="Calibri" w:cs="Calibri"/>
                <w:sz w:val="22"/>
                <w:szCs w:val="22"/>
              </w:rPr>
              <w:t>$73,154</w:t>
            </w:r>
          </w:p>
        </w:tc>
        <w:tc>
          <w:tcPr>
            <w:tcW w:w="1530" w:type="dxa"/>
          </w:tcPr>
          <w:p w14:paraId="6D5C9D20" w14:textId="77777777" w:rsidR="004E5AF8" w:rsidRDefault="004E5AF8" w:rsidP="004E5AF8">
            <w:pPr>
              <w:jc w:val="center"/>
              <w:rPr>
                <w:rFonts w:ascii="Calibri" w:hAnsi="Calibri" w:cs="Calibri"/>
                <w:sz w:val="22"/>
                <w:szCs w:val="22"/>
              </w:rPr>
            </w:pPr>
            <w:r w:rsidRPr="00B133C1">
              <w:rPr>
                <w:rFonts w:ascii="Calibri" w:hAnsi="Calibri" w:cs="Calibri"/>
                <w:sz w:val="22"/>
                <w:szCs w:val="22"/>
              </w:rPr>
              <w:t>$38,420</w:t>
            </w:r>
          </w:p>
        </w:tc>
        <w:tc>
          <w:tcPr>
            <w:tcW w:w="1890" w:type="dxa"/>
          </w:tcPr>
          <w:p w14:paraId="1504C59F" w14:textId="77777777" w:rsidR="004E5AF8" w:rsidRDefault="004E5AF8" w:rsidP="004E5AF8">
            <w:pPr>
              <w:jc w:val="center"/>
              <w:rPr>
                <w:rFonts w:ascii="Calibri" w:hAnsi="Calibri" w:cs="Calibri"/>
                <w:sz w:val="22"/>
                <w:szCs w:val="22"/>
              </w:rPr>
            </w:pPr>
            <w:r>
              <w:rPr>
                <w:rFonts w:ascii="Calibri" w:hAnsi="Calibri" w:cs="Calibri"/>
                <w:sz w:val="22"/>
                <w:szCs w:val="22"/>
              </w:rPr>
              <w:t>$208,098</w:t>
            </w:r>
          </w:p>
        </w:tc>
      </w:tr>
      <w:tr w:rsidR="004E5AF8" w14:paraId="6994EF67" w14:textId="77777777" w:rsidTr="004E5AF8">
        <w:tc>
          <w:tcPr>
            <w:tcW w:w="2965" w:type="dxa"/>
          </w:tcPr>
          <w:p w14:paraId="64163385" w14:textId="77777777" w:rsidR="004E5AF8" w:rsidRDefault="004E5AF8" w:rsidP="004E5AF8">
            <w:pPr>
              <w:rPr>
                <w:rFonts w:ascii="Calibri" w:hAnsi="Calibri" w:cs="Calibri"/>
                <w:sz w:val="22"/>
                <w:szCs w:val="22"/>
              </w:rPr>
            </w:pPr>
            <w:r w:rsidRPr="00B133C1">
              <w:rPr>
                <w:rFonts w:ascii="Calibri" w:hAnsi="Calibri" w:cs="Calibri"/>
                <w:sz w:val="22"/>
                <w:szCs w:val="22"/>
              </w:rPr>
              <w:t>Anthony Parra (Operator)</w:t>
            </w:r>
          </w:p>
        </w:tc>
        <w:tc>
          <w:tcPr>
            <w:tcW w:w="900" w:type="dxa"/>
          </w:tcPr>
          <w:p w14:paraId="42C36A94" w14:textId="77777777" w:rsidR="004E5AF8" w:rsidRDefault="004E5AF8" w:rsidP="004E5AF8">
            <w:pPr>
              <w:jc w:val="center"/>
              <w:rPr>
                <w:rFonts w:ascii="Calibri" w:hAnsi="Calibri" w:cs="Calibri"/>
                <w:sz w:val="22"/>
                <w:szCs w:val="22"/>
              </w:rPr>
            </w:pPr>
            <w:r>
              <w:rPr>
                <w:rFonts w:ascii="Calibri" w:hAnsi="Calibri" w:cs="Calibri"/>
                <w:sz w:val="22"/>
                <w:szCs w:val="22"/>
              </w:rPr>
              <w:t>25%</w:t>
            </w:r>
          </w:p>
        </w:tc>
        <w:tc>
          <w:tcPr>
            <w:tcW w:w="1980" w:type="dxa"/>
          </w:tcPr>
          <w:p w14:paraId="5DDC93DE" w14:textId="77777777" w:rsidR="004E5AF8" w:rsidRDefault="004E5AF8" w:rsidP="004E5AF8">
            <w:pPr>
              <w:jc w:val="center"/>
              <w:rPr>
                <w:rFonts w:ascii="Calibri" w:hAnsi="Calibri" w:cs="Calibri"/>
                <w:sz w:val="22"/>
                <w:szCs w:val="22"/>
              </w:rPr>
            </w:pPr>
            <w:r w:rsidRPr="00B133C1">
              <w:rPr>
                <w:rFonts w:ascii="Calibri" w:hAnsi="Calibri" w:cs="Calibri"/>
                <w:sz w:val="22"/>
                <w:szCs w:val="22"/>
              </w:rPr>
              <w:t>$67,600</w:t>
            </w:r>
          </w:p>
        </w:tc>
        <w:tc>
          <w:tcPr>
            <w:tcW w:w="1530" w:type="dxa"/>
          </w:tcPr>
          <w:p w14:paraId="72219F43" w14:textId="77777777" w:rsidR="004E5AF8" w:rsidRDefault="004E5AF8" w:rsidP="004E5AF8">
            <w:pPr>
              <w:jc w:val="center"/>
              <w:rPr>
                <w:rFonts w:ascii="Calibri" w:hAnsi="Calibri" w:cs="Calibri"/>
                <w:sz w:val="22"/>
                <w:szCs w:val="22"/>
              </w:rPr>
            </w:pPr>
            <w:r w:rsidRPr="00B133C1">
              <w:rPr>
                <w:rFonts w:ascii="Calibri" w:hAnsi="Calibri" w:cs="Calibri"/>
                <w:sz w:val="22"/>
                <w:szCs w:val="22"/>
              </w:rPr>
              <w:t>$17,752</w:t>
            </w:r>
          </w:p>
        </w:tc>
        <w:tc>
          <w:tcPr>
            <w:tcW w:w="1890" w:type="dxa"/>
          </w:tcPr>
          <w:p w14:paraId="0EE7B199" w14:textId="77777777" w:rsidR="004E5AF8" w:rsidRDefault="004E5AF8" w:rsidP="004E5AF8">
            <w:pPr>
              <w:jc w:val="center"/>
              <w:rPr>
                <w:rFonts w:ascii="Calibri" w:hAnsi="Calibri" w:cs="Calibri"/>
                <w:sz w:val="22"/>
                <w:szCs w:val="22"/>
              </w:rPr>
            </w:pPr>
            <w:r>
              <w:rPr>
                <w:rFonts w:ascii="Calibri" w:hAnsi="Calibri" w:cs="Calibri"/>
                <w:sz w:val="22"/>
                <w:szCs w:val="22"/>
              </w:rPr>
              <w:t>$96,149</w:t>
            </w:r>
          </w:p>
        </w:tc>
      </w:tr>
      <w:tr w:rsidR="004E5AF8" w14:paraId="460AFA7E" w14:textId="77777777" w:rsidTr="004E5AF8">
        <w:tc>
          <w:tcPr>
            <w:tcW w:w="2965" w:type="dxa"/>
          </w:tcPr>
          <w:p w14:paraId="11B144CC" w14:textId="77777777" w:rsidR="004E5AF8" w:rsidRDefault="004E5AF8" w:rsidP="004E5AF8">
            <w:pPr>
              <w:rPr>
                <w:rFonts w:ascii="Calibri" w:hAnsi="Calibri" w:cs="Calibri"/>
                <w:sz w:val="22"/>
                <w:szCs w:val="22"/>
              </w:rPr>
            </w:pPr>
            <w:r w:rsidRPr="00B133C1">
              <w:rPr>
                <w:rFonts w:ascii="Calibri" w:hAnsi="Calibri" w:cs="Calibri"/>
                <w:sz w:val="22"/>
                <w:szCs w:val="22"/>
              </w:rPr>
              <w:t>Antonio Machado (Operator)</w:t>
            </w:r>
          </w:p>
        </w:tc>
        <w:tc>
          <w:tcPr>
            <w:tcW w:w="900" w:type="dxa"/>
          </w:tcPr>
          <w:p w14:paraId="58A8FBAF" w14:textId="77777777" w:rsidR="004E5AF8" w:rsidRDefault="004E5AF8" w:rsidP="004E5AF8">
            <w:pPr>
              <w:jc w:val="center"/>
              <w:rPr>
                <w:rFonts w:ascii="Calibri" w:hAnsi="Calibri" w:cs="Calibri"/>
                <w:sz w:val="22"/>
                <w:szCs w:val="22"/>
              </w:rPr>
            </w:pPr>
            <w:r>
              <w:rPr>
                <w:rFonts w:ascii="Calibri" w:hAnsi="Calibri" w:cs="Calibri"/>
                <w:sz w:val="22"/>
                <w:szCs w:val="22"/>
              </w:rPr>
              <w:t>25%</w:t>
            </w:r>
          </w:p>
        </w:tc>
        <w:tc>
          <w:tcPr>
            <w:tcW w:w="1980" w:type="dxa"/>
          </w:tcPr>
          <w:p w14:paraId="65CC3D8A" w14:textId="77777777" w:rsidR="004E5AF8" w:rsidRDefault="004E5AF8" w:rsidP="004E5AF8">
            <w:pPr>
              <w:jc w:val="center"/>
              <w:rPr>
                <w:rFonts w:ascii="Calibri" w:hAnsi="Calibri" w:cs="Calibri"/>
                <w:sz w:val="22"/>
                <w:szCs w:val="22"/>
              </w:rPr>
            </w:pPr>
            <w:r w:rsidRPr="00B133C1">
              <w:rPr>
                <w:rFonts w:ascii="Calibri" w:hAnsi="Calibri" w:cs="Calibri"/>
                <w:sz w:val="22"/>
                <w:szCs w:val="22"/>
              </w:rPr>
              <w:t>$64,980</w:t>
            </w:r>
          </w:p>
        </w:tc>
        <w:tc>
          <w:tcPr>
            <w:tcW w:w="1530" w:type="dxa"/>
          </w:tcPr>
          <w:p w14:paraId="6761D695" w14:textId="77777777" w:rsidR="004E5AF8" w:rsidRDefault="004E5AF8" w:rsidP="004E5AF8">
            <w:pPr>
              <w:jc w:val="center"/>
              <w:rPr>
                <w:rFonts w:ascii="Calibri" w:hAnsi="Calibri" w:cs="Calibri"/>
                <w:sz w:val="22"/>
                <w:szCs w:val="22"/>
              </w:rPr>
            </w:pPr>
            <w:r w:rsidRPr="00B133C1">
              <w:rPr>
                <w:rFonts w:ascii="Calibri" w:hAnsi="Calibri" w:cs="Calibri"/>
                <w:sz w:val="22"/>
                <w:szCs w:val="22"/>
              </w:rPr>
              <w:t>$17,064</w:t>
            </w:r>
          </w:p>
        </w:tc>
        <w:tc>
          <w:tcPr>
            <w:tcW w:w="1890" w:type="dxa"/>
          </w:tcPr>
          <w:p w14:paraId="2F721135" w14:textId="77777777" w:rsidR="004E5AF8" w:rsidRDefault="004E5AF8" w:rsidP="004E5AF8">
            <w:pPr>
              <w:jc w:val="center"/>
              <w:rPr>
                <w:rFonts w:ascii="Calibri" w:hAnsi="Calibri" w:cs="Calibri"/>
                <w:sz w:val="22"/>
                <w:szCs w:val="22"/>
              </w:rPr>
            </w:pPr>
            <w:r>
              <w:rPr>
                <w:rFonts w:ascii="Calibri" w:hAnsi="Calibri" w:cs="Calibri"/>
                <w:sz w:val="22"/>
                <w:szCs w:val="22"/>
              </w:rPr>
              <w:t>$92,422</w:t>
            </w:r>
          </w:p>
        </w:tc>
      </w:tr>
    </w:tbl>
    <w:p w14:paraId="30FF3CF4" w14:textId="77777777" w:rsidR="006C1ED1" w:rsidRDefault="006C1ED1" w:rsidP="006C1ED1">
      <w:pPr>
        <w:spacing w:line="259" w:lineRule="auto"/>
        <w:rPr>
          <w:rFonts w:ascii="Calibri" w:hAnsi="Calibri" w:cs="Calibri"/>
          <w:sz w:val="22"/>
          <w:szCs w:val="22"/>
        </w:rPr>
      </w:pPr>
    </w:p>
    <w:p w14:paraId="26DE2B6A" w14:textId="73EEF378" w:rsidR="00842401" w:rsidRDefault="5AAB88EE" w:rsidP="006C1ED1">
      <w:pPr>
        <w:spacing w:line="259" w:lineRule="auto"/>
        <w:rPr>
          <w:rFonts w:ascii="Calibri" w:hAnsi="Calibri" w:cs="Calibri"/>
          <w:sz w:val="22"/>
          <w:szCs w:val="22"/>
        </w:rPr>
      </w:pPr>
      <w:r w:rsidRPr="006C1ED1">
        <w:rPr>
          <w:rFonts w:ascii="Calibri" w:hAnsi="Calibri" w:cs="Calibri"/>
          <w:sz w:val="22"/>
          <w:szCs w:val="22"/>
        </w:rPr>
        <w:t xml:space="preserve">The biodigester operators are instrumental to the success of the project. Lead Operator, Justin Cunningham, will oversee day-to-day activities at the site and coordinate access to the facility by construction crews. </w:t>
      </w:r>
      <w:proofErr w:type="spellStart"/>
      <w:r w:rsidRPr="006C1ED1">
        <w:rPr>
          <w:rFonts w:ascii="Calibri" w:hAnsi="Calibri" w:cs="Calibri"/>
          <w:sz w:val="22"/>
          <w:szCs w:val="22"/>
        </w:rPr>
        <w:t>Cunningam</w:t>
      </w:r>
      <w:proofErr w:type="spellEnd"/>
      <w:r w:rsidRPr="006C1ED1">
        <w:rPr>
          <w:rFonts w:ascii="Calibri" w:hAnsi="Calibri" w:cs="Calibri"/>
          <w:sz w:val="22"/>
          <w:szCs w:val="22"/>
        </w:rPr>
        <w:t xml:space="preserve"> will also enforce site safety and logistics for visitors. Operators Parra and Machado will support Lead Operator Cunningham with daily responsibilities and unforeseen activities that arise.</w:t>
      </w:r>
    </w:p>
    <w:p w14:paraId="252F94AF" w14:textId="423BE294" w:rsidR="00842401" w:rsidRPr="006C1ED1" w:rsidRDefault="00842401" w:rsidP="5AAB88EE">
      <w:pPr>
        <w:spacing w:line="259" w:lineRule="auto"/>
        <w:rPr>
          <w:rFonts w:ascii="Calibri" w:hAnsi="Calibri" w:cs="Calibri"/>
          <w:sz w:val="22"/>
          <w:szCs w:val="22"/>
        </w:rPr>
      </w:pPr>
    </w:p>
    <w:p w14:paraId="75D903CB" w14:textId="55443C0B" w:rsidR="00842401" w:rsidRPr="006C1ED1" w:rsidRDefault="5AAB88EE" w:rsidP="5AAB88EE">
      <w:pPr>
        <w:spacing w:line="259" w:lineRule="auto"/>
        <w:rPr>
          <w:rFonts w:ascii="Calibri" w:hAnsi="Calibri" w:cs="Calibri"/>
          <w:sz w:val="22"/>
          <w:szCs w:val="22"/>
        </w:rPr>
      </w:pPr>
      <w:r w:rsidRPr="006C1ED1">
        <w:rPr>
          <w:rFonts w:ascii="Calibri" w:hAnsi="Calibri" w:cs="Calibri"/>
          <w:sz w:val="22"/>
          <w:szCs w:val="22"/>
        </w:rPr>
        <w:t xml:space="preserve">Once construction is complete, the operators will undergo training to use the new equipment and will begin operating the facility </w:t>
      </w:r>
      <w:r w:rsidRPr="5AAB88EE">
        <w:rPr>
          <w:rFonts w:ascii="Calibri" w:hAnsi="Calibri" w:cs="Calibri"/>
          <w:sz w:val="22"/>
          <w:szCs w:val="22"/>
        </w:rPr>
        <w:t xml:space="preserve">to process new feedstock and produce electricity from biogas. Such operation will continue for the total project period. The operators will also help collect measurements and data for reporting back to </w:t>
      </w:r>
      <w:proofErr w:type="spellStart"/>
      <w:r w:rsidRPr="5AAB88EE">
        <w:rPr>
          <w:rFonts w:ascii="Calibri" w:hAnsi="Calibri" w:cs="Calibri"/>
          <w:sz w:val="22"/>
          <w:szCs w:val="22"/>
        </w:rPr>
        <w:t>CalRecycle</w:t>
      </w:r>
      <w:proofErr w:type="spellEnd"/>
      <w:r w:rsidRPr="5AAB88EE">
        <w:rPr>
          <w:rFonts w:ascii="Calibri" w:hAnsi="Calibri" w:cs="Calibri"/>
          <w:sz w:val="22"/>
          <w:szCs w:val="22"/>
        </w:rPr>
        <w:t xml:space="preserve"> and EPA. In addition, the operators will perform routine preventative maintenance on new equipment to </w:t>
      </w:r>
      <w:proofErr w:type="spellStart"/>
      <w:r w:rsidRPr="5AAB88EE">
        <w:rPr>
          <w:rFonts w:ascii="Calibri" w:hAnsi="Calibri" w:cs="Calibri"/>
          <w:sz w:val="22"/>
          <w:szCs w:val="22"/>
        </w:rPr>
        <w:t>maintian</w:t>
      </w:r>
      <w:proofErr w:type="spellEnd"/>
      <w:r w:rsidRPr="5AAB88EE">
        <w:rPr>
          <w:rFonts w:ascii="Calibri" w:hAnsi="Calibri" w:cs="Calibri"/>
          <w:sz w:val="22"/>
          <w:szCs w:val="22"/>
        </w:rPr>
        <w:t xml:space="preserve"> its functionality and corrective maintenance to repair issues in a timely manner. This activity will keep the project on task to reduce greenhouse gas emissions. </w:t>
      </w:r>
    </w:p>
    <w:p w14:paraId="40A0B69E" w14:textId="77777777" w:rsidR="00842401" w:rsidRPr="00B133C1" w:rsidRDefault="00842401" w:rsidP="00842401">
      <w:pPr>
        <w:rPr>
          <w:rFonts w:ascii="Calibri" w:hAnsi="Calibri" w:cs="Calibri"/>
          <w:sz w:val="22"/>
          <w:szCs w:val="22"/>
        </w:rPr>
      </w:pPr>
    </w:p>
    <w:p w14:paraId="708A9B59" w14:textId="77777777" w:rsidR="00842401" w:rsidRPr="00B133C1" w:rsidRDefault="00842401" w:rsidP="00842401">
      <w:pPr>
        <w:rPr>
          <w:rFonts w:ascii="Calibri" w:hAnsi="Calibri" w:cs="Calibri"/>
          <w:sz w:val="22"/>
          <w:szCs w:val="22"/>
        </w:rPr>
      </w:pPr>
    </w:p>
    <w:p w14:paraId="2F553193" w14:textId="38F6324C" w:rsidR="00842401" w:rsidRPr="00823608" w:rsidRDefault="00842401" w:rsidP="00842401">
      <w:pPr>
        <w:rPr>
          <w:rFonts w:ascii="Calibri" w:hAnsi="Calibri" w:cs="Calibri"/>
          <w:b/>
          <w:bCs/>
          <w:sz w:val="22"/>
          <w:szCs w:val="22"/>
        </w:rPr>
      </w:pPr>
      <w:r w:rsidRPr="00B133C1">
        <w:rPr>
          <w:rFonts w:ascii="Calibri" w:hAnsi="Calibri" w:cs="Calibri"/>
          <w:b/>
          <w:bCs/>
          <w:sz w:val="22"/>
          <w:szCs w:val="22"/>
        </w:rPr>
        <w:t>Fringe Benefits</w:t>
      </w:r>
    </w:p>
    <w:tbl>
      <w:tblPr>
        <w:tblStyle w:val="TableGrid"/>
        <w:tblpPr w:leftFromText="180" w:rightFromText="180" w:vertAnchor="text" w:horzAnchor="margin" w:tblpY="110"/>
        <w:tblW w:w="0" w:type="auto"/>
        <w:tblLook w:val="04A0" w:firstRow="1" w:lastRow="0" w:firstColumn="1" w:lastColumn="0" w:noHBand="0" w:noVBand="1"/>
      </w:tblPr>
      <w:tblGrid>
        <w:gridCol w:w="2965"/>
        <w:gridCol w:w="1530"/>
        <w:gridCol w:w="1890"/>
      </w:tblGrid>
      <w:tr w:rsidR="004E5AF8" w14:paraId="1A0B985D" w14:textId="77777777" w:rsidTr="00EF0C1E">
        <w:tc>
          <w:tcPr>
            <w:tcW w:w="2965" w:type="dxa"/>
          </w:tcPr>
          <w:p w14:paraId="48343D0D" w14:textId="77777777" w:rsidR="004E5AF8" w:rsidRDefault="004E5AF8" w:rsidP="00EF0C1E">
            <w:pPr>
              <w:rPr>
                <w:rFonts w:ascii="Calibri" w:hAnsi="Calibri" w:cs="Calibri"/>
                <w:sz w:val="22"/>
                <w:szCs w:val="22"/>
              </w:rPr>
            </w:pPr>
          </w:p>
        </w:tc>
        <w:tc>
          <w:tcPr>
            <w:tcW w:w="1530" w:type="dxa"/>
          </w:tcPr>
          <w:p w14:paraId="5D154DDE" w14:textId="77777777" w:rsidR="004E5AF8" w:rsidRDefault="004E5AF8" w:rsidP="00EF0C1E">
            <w:pPr>
              <w:jc w:val="center"/>
              <w:rPr>
                <w:rFonts w:ascii="Calibri" w:hAnsi="Calibri" w:cs="Calibri"/>
                <w:sz w:val="22"/>
                <w:szCs w:val="22"/>
              </w:rPr>
            </w:pPr>
            <w:r>
              <w:rPr>
                <w:rFonts w:ascii="Calibri" w:hAnsi="Calibri" w:cs="Calibri"/>
                <w:sz w:val="22"/>
                <w:szCs w:val="22"/>
              </w:rPr>
              <w:t>Cost Year 1</w:t>
            </w:r>
          </w:p>
        </w:tc>
        <w:tc>
          <w:tcPr>
            <w:tcW w:w="1890" w:type="dxa"/>
          </w:tcPr>
          <w:p w14:paraId="15593324" w14:textId="77777777" w:rsidR="004E5AF8" w:rsidRDefault="004E5AF8" w:rsidP="00EF0C1E">
            <w:pPr>
              <w:jc w:val="center"/>
              <w:rPr>
                <w:rFonts w:ascii="Calibri" w:hAnsi="Calibri" w:cs="Calibri"/>
                <w:sz w:val="22"/>
                <w:szCs w:val="22"/>
              </w:rPr>
            </w:pPr>
            <w:r>
              <w:rPr>
                <w:rFonts w:ascii="Calibri" w:hAnsi="Calibri" w:cs="Calibri"/>
                <w:sz w:val="22"/>
                <w:szCs w:val="22"/>
              </w:rPr>
              <w:t>Total Project Cost</w:t>
            </w:r>
          </w:p>
        </w:tc>
      </w:tr>
      <w:tr w:rsidR="004E5AF8" w14:paraId="0D96EE4A" w14:textId="77777777" w:rsidTr="00EF0C1E">
        <w:tc>
          <w:tcPr>
            <w:tcW w:w="2965" w:type="dxa"/>
          </w:tcPr>
          <w:p w14:paraId="49E0E8AC" w14:textId="77777777" w:rsidR="004E5AF8" w:rsidRDefault="004E5AF8" w:rsidP="00EF0C1E">
            <w:pPr>
              <w:rPr>
                <w:rFonts w:ascii="Calibri" w:hAnsi="Calibri" w:cs="Calibri"/>
                <w:sz w:val="22"/>
                <w:szCs w:val="22"/>
              </w:rPr>
            </w:pPr>
            <w:r w:rsidRPr="00B133C1">
              <w:rPr>
                <w:rFonts w:ascii="Calibri" w:hAnsi="Calibri" w:cs="Calibri"/>
                <w:sz w:val="22"/>
                <w:szCs w:val="22"/>
              </w:rPr>
              <w:t>Justin Cunningham (Operator)</w:t>
            </w:r>
          </w:p>
        </w:tc>
        <w:tc>
          <w:tcPr>
            <w:tcW w:w="1530" w:type="dxa"/>
          </w:tcPr>
          <w:p w14:paraId="1D72F035" w14:textId="51103EAD" w:rsidR="004E5AF8" w:rsidRDefault="004E5AF8" w:rsidP="00EF0C1E">
            <w:pPr>
              <w:jc w:val="center"/>
              <w:rPr>
                <w:rFonts w:ascii="Calibri" w:hAnsi="Calibri" w:cs="Calibri"/>
                <w:sz w:val="22"/>
                <w:szCs w:val="22"/>
              </w:rPr>
            </w:pPr>
            <w:r w:rsidRPr="00B133C1">
              <w:rPr>
                <w:rFonts w:ascii="Calibri" w:hAnsi="Calibri" w:cs="Calibri"/>
                <w:sz w:val="22"/>
                <w:szCs w:val="22"/>
              </w:rPr>
              <w:t>$19,892</w:t>
            </w:r>
          </w:p>
        </w:tc>
        <w:tc>
          <w:tcPr>
            <w:tcW w:w="1890" w:type="dxa"/>
          </w:tcPr>
          <w:p w14:paraId="5D75DC72" w14:textId="5BF2C5A2" w:rsidR="004E5AF8" w:rsidRDefault="004E5AF8" w:rsidP="00EF0C1E">
            <w:pPr>
              <w:jc w:val="center"/>
              <w:rPr>
                <w:rFonts w:ascii="Calibri" w:hAnsi="Calibri" w:cs="Calibri"/>
                <w:sz w:val="22"/>
                <w:szCs w:val="22"/>
              </w:rPr>
            </w:pPr>
            <w:r>
              <w:rPr>
                <w:rFonts w:ascii="Calibri" w:hAnsi="Calibri" w:cs="Calibri"/>
                <w:sz w:val="22"/>
                <w:szCs w:val="22"/>
              </w:rPr>
              <w:t>$114,602</w:t>
            </w:r>
          </w:p>
        </w:tc>
      </w:tr>
      <w:tr w:rsidR="004E5AF8" w14:paraId="685B3907" w14:textId="77777777" w:rsidTr="00EF0C1E">
        <w:tc>
          <w:tcPr>
            <w:tcW w:w="2965" w:type="dxa"/>
          </w:tcPr>
          <w:p w14:paraId="72403D6F" w14:textId="77777777" w:rsidR="004E5AF8" w:rsidRDefault="004E5AF8" w:rsidP="00EF0C1E">
            <w:pPr>
              <w:rPr>
                <w:rFonts w:ascii="Calibri" w:hAnsi="Calibri" w:cs="Calibri"/>
                <w:sz w:val="22"/>
                <w:szCs w:val="22"/>
              </w:rPr>
            </w:pPr>
            <w:r w:rsidRPr="00B133C1">
              <w:rPr>
                <w:rFonts w:ascii="Calibri" w:hAnsi="Calibri" w:cs="Calibri"/>
                <w:sz w:val="22"/>
                <w:szCs w:val="22"/>
              </w:rPr>
              <w:t>Anthony Parra (Operator)</w:t>
            </w:r>
          </w:p>
        </w:tc>
        <w:tc>
          <w:tcPr>
            <w:tcW w:w="1530" w:type="dxa"/>
          </w:tcPr>
          <w:p w14:paraId="1EED055D" w14:textId="6EC9CFA8" w:rsidR="004E5AF8" w:rsidRDefault="004E5AF8" w:rsidP="00EF0C1E">
            <w:pPr>
              <w:jc w:val="center"/>
              <w:rPr>
                <w:rFonts w:ascii="Calibri" w:hAnsi="Calibri" w:cs="Calibri"/>
                <w:sz w:val="22"/>
                <w:szCs w:val="22"/>
              </w:rPr>
            </w:pPr>
            <w:r w:rsidRPr="00B133C1">
              <w:rPr>
                <w:rFonts w:ascii="Calibri" w:hAnsi="Calibri" w:cs="Calibri"/>
                <w:sz w:val="22"/>
                <w:szCs w:val="22"/>
              </w:rPr>
              <w:t>$9,191</w:t>
            </w:r>
          </w:p>
        </w:tc>
        <w:tc>
          <w:tcPr>
            <w:tcW w:w="1890" w:type="dxa"/>
          </w:tcPr>
          <w:p w14:paraId="05F37850" w14:textId="2411D3C8" w:rsidR="004E5AF8" w:rsidRDefault="004E5AF8" w:rsidP="00EF0C1E">
            <w:pPr>
              <w:jc w:val="center"/>
              <w:rPr>
                <w:rFonts w:ascii="Calibri" w:hAnsi="Calibri" w:cs="Calibri"/>
                <w:sz w:val="22"/>
                <w:szCs w:val="22"/>
              </w:rPr>
            </w:pPr>
            <w:r>
              <w:rPr>
                <w:rFonts w:ascii="Calibri" w:hAnsi="Calibri" w:cs="Calibri"/>
                <w:sz w:val="22"/>
                <w:szCs w:val="22"/>
              </w:rPr>
              <w:t>$52,951</w:t>
            </w:r>
          </w:p>
        </w:tc>
      </w:tr>
      <w:tr w:rsidR="004E5AF8" w14:paraId="2997DDD3" w14:textId="77777777" w:rsidTr="00EF0C1E">
        <w:tc>
          <w:tcPr>
            <w:tcW w:w="2965" w:type="dxa"/>
          </w:tcPr>
          <w:p w14:paraId="0EA7A294" w14:textId="77777777" w:rsidR="004E5AF8" w:rsidRDefault="004E5AF8" w:rsidP="00EF0C1E">
            <w:pPr>
              <w:rPr>
                <w:rFonts w:ascii="Calibri" w:hAnsi="Calibri" w:cs="Calibri"/>
                <w:sz w:val="22"/>
                <w:szCs w:val="22"/>
              </w:rPr>
            </w:pPr>
            <w:r w:rsidRPr="00B133C1">
              <w:rPr>
                <w:rFonts w:ascii="Calibri" w:hAnsi="Calibri" w:cs="Calibri"/>
                <w:sz w:val="22"/>
                <w:szCs w:val="22"/>
              </w:rPr>
              <w:t>Antonio Machado (Operator)</w:t>
            </w:r>
          </w:p>
        </w:tc>
        <w:tc>
          <w:tcPr>
            <w:tcW w:w="1530" w:type="dxa"/>
          </w:tcPr>
          <w:p w14:paraId="773BE7FA" w14:textId="00677B48" w:rsidR="004E5AF8" w:rsidRDefault="004E5AF8" w:rsidP="00EF0C1E">
            <w:pPr>
              <w:jc w:val="center"/>
              <w:rPr>
                <w:rFonts w:ascii="Calibri" w:hAnsi="Calibri" w:cs="Calibri"/>
                <w:sz w:val="22"/>
                <w:szCs w:val="22"/>
              </w:rPr>
            </w:pPr>
            <w:r w:rsidRPr="00B133C1">
              <w:rPr>
                <w:rFonts w:ascii="Calibri" w:hAnsi="Calibri" w:cs="Calibri"/>
                <w:sz w:val="22"/>
                <w:szCs w:val="22"/>
              </w:rPr>
              <w:t>$8,835</w:t>
            </w:r>
          </w:p>
        </w:tc>
        <w:tc>
          <w:tcPr>
            <w:tcW w:w="1890" w:type="dxa"/>
          </w:tcPr>
          <w:p w14:paraId="503F5B21" w14:textId="3829EB2E" w:rsidR="004E5AF8" w:rsidRDefault="004E5AF8" w:rsidP="00EF0C1E">
            <w:pPr>
              <w:jc w:val="center"/>
              <w:rPr>
                <w:rFonts w:ascii="Calibri" w:hAnsi="Calibri" w:cs="Calibri"/>
                <w:sz w:val="22"/>
                <w:szCs w:val="22"/>
              </w:rPr>
            </w:pPr>
            <w:r>
              <w:rPr>
                <w:rFonts w:ascii="Calibri" w:hAnsi="Calibri" w:cs="Calibri"/>
                <w:sz w:val="22"/>
                <w:szCs w:val="22"/>
              </w:rPr>
              <w:t>$50,898</w:t>
            </w:r>
          </w:p>
        </w:tc>
      </w:tr>
    </w:tbl>
    <w:p w14:paraId="22C19CBD" w14:textId="77777777" w:rsidR="00842401" w:rsidRDefault="00842401" w:rsidP="00842401">
      <w:pPr>
        <w:rPr>
          <w:rFonts w:ascii="Calibri" w:hAnsi="Calibri" w:cs="Calibri"/>
          <w:sz w:val="22"/>
          <w:szCs w:val="22"/>
        </w:rPr>
      </w:pPr>
    </w:p>
    <w:p w14:paraId="385F91B9" w14:textId="77777777" w:rsidR="004E5AF8" w:rsidRDefault="004E5AF8" w:rsidP="00842401">
      <w:pPr>
        <w:rPr>
          <w:rFonts w:ascii="Calibri" w:hAnsi="Calibri" w:cs="Calibri"/>
          <w:sz w:val="22"/>
          <w:szCs w:val="22"/>
        </w:rPr>
      </w:pPr>
    </w:p>
    <w:p w14:paraId="7BA60134" w14:textId="77777777" w:rsidR="004E5AF8" w:rsidRDefault="004E5AF8" w:rsidP="00842401">
      <w:pPr>
        <w:rPr>
          <w:rFonts w:ascii="Calibri" w:hAnsi="Calibri" w:cs="Calibri"/>
          <w:sz w:val="22"/>
          <w:szCs w:val="22"/>
        </w:rPr>
      </w:pPr>
    </w:p>
    <w:p w14:paraId="6C04A4C1" w14:textId="77777777" w:rsidR="004E5AF8" w:rsidRDefault="004E5AF8" w:rsidP="00842401">
      <w:pPr>
        <w:rPr>
          <w:rFonts w:ascii="Calibri" w:hAnsi="Calibri" w:cs="Calibri"/>
          <w:sz w:val="22"/>
          <w:szCs w:val="22"/>
        </w:rPr>
      </w:pPr>
    </w:p>
    <w:p w14:paraId="2E20D97C" w14:textId="77777777" w:rsidR="00842401" w:rsidRPr="00B133C1" w:rsidRDefault="00842401" w:rsidP="00842401">
      <w:pPr>
        <w:rPr>
          <w:rFonts w:ascii="Calibri" w:hAnsi="Calibri" w:cs="Calibri"/>
          <w:sz w:val="22"/>
          <w:szCs w:val="22"/>
        </w:rPr>
      </w:pPr>
    </w:p>
    <w:p w14:paraId="7294E250" w14:textId="3D4F63D0" w:rsidR="00842401" w:rsidRPr="00B133C1" w:rsidRDefault="004E5AF8" w:rsidP="00842401">
      <w:pPr>
        <w:rPr>
          <w:rFonts w:ascii="Calibri" w:hAnsi="Calibri" w:cs="Calibri"/>
          <w:sz w:val="22"/>
          <w:szCs w:val="22"/>
        </w:rPr>
      </w:pPr>
      <w:r>
        <w:rPr>
          <w:rFonts w:ascii="Calibri" w:hAnsi="Calibri" w:cs="Calibri"/>
          <w:sz w:val="22"/>
          <w:szCs w:val="22"/>
        </w:rPr>
        <w:t>The fringe benefits were calculated based on the established fringe benefits policy of UC Davis.</w:t>
      </w:r>
    </w:p>
    <w:p w14:paraId="54BB18EA" w14:textId="77777777" w:rsidR="00842401" w:rsidRDefault="00842401" w:rsidP="00842401">
      <w:pPr>
        <w:rPr>
          <w:rFonts w:ascii="Calibri" w:hAnsi="Calibri" w:cs="Calibri"/>
          <w:sz w:val="22"/>
          <w:szCs w:val="22"/>
        </w:rPr>
      </w:pPr>
    </w:p>
    <w:p w14:paraId="7B83A826" w14:textId="77777777" w:rsidR="00823608" w:rsidRPr="00B133C1" w:rsidRDefault="00823608" w:rsidP="00842401">
      <w:pPr>
        <w:rPr>
          <w:rFonts w:ascii="Calibri" w:hAnsi="Calibri" w:cs="Calibri"/>
          <w:sz w:val="22"/>
          <w:szCs w:val="22"/>
        </w:rPr>
      </w:pPr>
    </w:p>
    <w:p w14:paraId="28B79A9B" w14:textId="77777777" w:rsidR="00842401" w:rsidRPr="00B133C1" w:rsidRDefault="00842401" w:rsidP="00842401">
      <w:pPr>
        <w:rPr>
          <w:rFonts w:ascii="Calibri" w:hAnsi="Calibri" w:cs="Calibri"/>
          <w:sz w:val="22"/>
          <w:szCs w:val="22"/>
        </w:rPr>
      </w:pPr>
      <w:r w:rsidRPr="00B133C1">
        <w:rPr>
          <w:rFonts w:ascii="Calibri" w:hAnsi="Calibri" w:cs="Calibri"/>
          <w:b/>
          <w:bCs/>
          <w:sz w:val="22"/>
          <w:szCs w:val="22"/>
        </w:rPr>
        <w:t>Trave</w:t>
      </w:r>
      <w:r w:rsidRPr="00B133C1">
        <w:rPr>
          <w:rFonts w:ascii="Calibri" w:hAnsi="Calibri" w:cs="Calibri"/>
          <w:sz w:val="22"/>
          <w:szCs w:val="22"/>
        </w:rPr>
        <w:t>l</w:t>
      </w:r>
    </w:p>
    <w:p w14:paraId="26B2FEBB" w14:textId="77777777" w:rsidR="00842401" w:rsidRPr="00B133C1" w:rsidRDefault="00842401" w:rsidP="00842401">
      <w:pPr>
        <w:rPr>
          <w:rFonts w:ascii="Calibri" w:hAnsi="Calibri" w:cs="Calibri"/>
          <w:sz w:val="22"/>
          <w:szCs w:val="22"/>
        </w:rPr>
      </w:pPr>
      <w:r w:rsidRPr="00B133C1">
        <w:rPr>
          <w:rFonts w:ascii="Calibri" w:hAnsi="Calibri" w:cs="Calibri"/>
          <w:sz w:val="22"/>
          <w:szCs w:val="22"/>
        </w:rPr>
        <w:t>None</w:t>
      </w:r>
    </w:p>
    <w:p w14:paraId="3BE31E48" w14:textId="77777777" w:rsidR="00842401" w:rsidRDefault="00842401" w:rsidP="00842401">
      <w:pPr>
        <w:rPr>
          <w:rFonts w:ascii="Calibri" w:hAnsi="Calibri" w:cs="Calibri"/>
          <w:sz w:val="22"/>
          <w:szCs w:val="22"/>
        </w:rPr>
      </w:pPr>
    </w:p>
    <w:p w14:paraId="3E261F67" w14:textId="77777777" w:rsidR="00823608" w:rsidRPr="00B133C1" w:rsidRDefault="00823608" w:rsidP="00842401">
      <w:pPr>
        <w:rPr>
          <w:rFonts w:ascii="Calibri" w:hAnsi="Calibri" w:cs="Calibri"/>
          <w:sz w:val="22"/>
          <w:szCs w:val="22"/>
        </w:rPr>
      </w:pPr>
    </w:p>
    <w:p w14:paraId="1BA9A94E" w14:textId="578F8BE2" w:rsidR="004E5AF8" w:rsidRDefault="00842401" w:rsidP="00842401">
      <w:pPr>
        <w:rPr>
          <w:rFonts w:ascii="Calibri" w:hAnsi="Calibri" w:cs="Calibri"/>
          <w:b/>
          <w:bCs/>
          <w:sz w:val="22"/>
          <w:szCs w:val="22"/>
        </w:rPr>
      </w:pPr>
      <w:r w:rsidRPr="00DB55EA">
        <w:rPr>
          <w:rFonts w:ascii="Calibri" w:hAnsi="Calibri" w:cs="Calibri"/>
          <w:b/>
          <w:bCs/>
          <w:sz w:val="22"/>
          <w:szCs w:val="22"/>
        </w:rPr>
        <w:t>Equipment</w:t>
      </w:r>
    </w:p>
    <w:p w14:paraId="67758922" w14:textId="2ADFC96A" w:rsidR="00842401" w:rsidRPr="00013C29" w:rsidRDefault="00013C29" w:rsidP="00842401">
      <w:pPr>
        <w:rPr>
          <w:rFonts w:ascii="Calibri" w:hAnsi="Calibri" w:cs="Calibri"/>
          <w:sz w:val="22"/>
          <w:szCs w:val="22"/>
        </w:rPr>
      </w:pPr>
      <w:r w:rsidRPr="00013C29">
        <w:rPr>
          <w:rFonts w:ascii="Calibri" w:hAnsi="Calibri" w:cs="Calibri"/>
          <w:sz w:val="22"/>
          <w:szCs w:val="22"/>
        </w:rPr>
        <w:t>None</w:t>
      </w:r>
    </w:p>
    <w:p w14:paraId="104473BE" w14:textId="77777777" w:rsidR="00013C29" w:rsidRPr="00013C29" w:rsidRDefault="00013C29" w:rsidP="00842401">
      <w:pPr>
        <w:rPr>
          <w:rFonts w:ascii="Calibri" w:hAnsi="Calibri" w:cs="Calibri"/>
          <w:b/>
          <w:bCs/>
          <w:sz w:val="22"/>
          <w:szCs w:val="22"/>
        </w:rPr>
      </w:pPr>
    </w:p>
    <w:p w14:paraId="231AD457" w14:textId="77777777" w:rsidR="00842401" w:rsidRDefault="00842401" w:rsidP="00842401">
      <w:pPr>
        <w:rPr>
          <w:rFonts w:ascii="Calibri" w:hAnsi="Calibri" w:cs="Calibri"/>
          <w:sz w:val="22"/>
          <w:szCs w:val="22"/>
        </w:rPr>
      </w:pPr>
    </w:p>
    <w:p w14:paraId="5750D22A" w14:textId="77777777" w:rsidR="00842401" w:rsidRPr="00DB55EA" w:rsidRDefault="00842401" w:rsidP="00842401">
      <w:pPr>
        <w:rPr>
          <w:rFonts w:ascii="Calibri" w:hAnsi="Calibri" w:cs="Calibri"/>
          <w:b/>
          <w:bCs/>
          <w:sz w:val="22"/>
          <w:szCs w:val="22"/>
        </w:rPr>
      </w:pPr>
      <w:r w:rsidRPr="00DB55EA">
        <w:rPr>
          <w:rFonts w:ascii="Calibri" w:hAnsi="Calibri" w:cs="Calibri"/>
          <w:b/>
          <w:bCs/>
          <w:sz w:val="22"/>
          <w:szCs w:val="22"/>
        </w:rPr>
        <w:t>Supplies</w:t>
      </w:r>
    </w:p>
    <w:p w14:paraId="529B76D0" w14:textId="77777777" w:rsidR="00842401" w:rsidRDefault="00842401" w:rsidP="00842401">
      <w:pPr>
        <w:rPr>
          <w:rFonts w:ascii="Calibri" w:hAnsi="Calibri" w:cs="Calibri"/>
          <w:sz w:val="22"/>
          <w:szCs w:val="22"/>
        </w:rPr>
      </w:pPr>
      <w:r>
        <w:rPr>
          <w:rFonts w:ascii="Calibri" w:hAnsi="Calibri" w:cs="Calibri"/>
          <w:sz w:val="22"/>
          <w:szCs w:val="22"/>
        </w:rPr>
        <w:t>None</w:t>
      </w:r>
    </w:p>
    <w:p w14:paraId="3129F66F" w14:textId="77777777" w:rsidR="00842401" w:rsidRDefault="00842401" w:rsidP="00842401">
      <w:pPr>
        <w:rPr>
          <w:rFonts w:ascii="Calibri" w:hAnsi="Calibri" w:cs="Calibri"/>
          <w:sz w:val="22"/>
          <w:szCs w:val="22"/>
        </w:rPr>
      </w:pPr>
    </w:p>
    <w:p w14:paraId="47C8DA33" w14:textId="77777777" w:rsidR="00C8740C" w:rsidRDefault="00C8740C" w:rsidP="00842401">
      <w:pPr>
        <w:rPr>
          <w:rFonts w:ascii="Calibri" w:hAnsi="Calibri" w:cs="Calibri"/>
          <w:sz w:val="22"/>
          <w:szCs w:val="22"/>
        </w:rPr>
      </w:pPr>
    </w:p>
    <w:p w14:paraId="31DFD73E" w14:textId="77777777" w:rsidR="00842401" w:rsidRPr="00DB55EA" w:rsidRDefault="00842401" w:rsidP="00842401">
      <w:pPr>
        <w:rPr>
          <w:rFonts w:ascii="Calibri" w:hAnsi="Calibri" w:cs="Calibri"/>
          <w:b/>
          <w:bCs/>
          <w:sz w:val="22"/>
          <w:szCs w:val="22"/>
        </w:rPr>
      </w:pPr>
      <w:r w:rsidRPr="00DB55EA">
        <w:rPr>
          <w:rFonts w:ascii="Calibri" w:hAnsi="Calibri" w:cs="Calibri"/>
          <w:b/>
          <w:bCs/>
          <w:sz w:val="22"/>
          <w:szCs w:val="22"/>
        </w:rPr>
        <w:t>Contractual</w:t>
      </w:r>
    </w:p>
    <w:p w14:paraId="735133F8" w14:textId="77777777" w:rsidR="00842401" w:rsidRDefault="00842401" w:rsidP="00842401">
      <w:pPr>
        <w:rPr>
          <w:rFonts w:ascii="Calibri" w:hAnsi="Calibri" w:cs="Calibri"/>
          <w:sz w:val="22"/>
          <w:szCs w:val="22"/>
        </w:rPr>
      </w:pPr>
      <w:r>
        <w:rPr>
          <w:rFonts w:ascii="Calibri" w:hAnsi="Calibri" w:cs="Calibri"/>
          <w:sz w:val="22"/>
          <w:szCs w:val="22"/>
        </w:rPr>
        <w:t>None</w:t>
      </w:r>
    </w:p>
    <w:p w14:paraId="0D43B81E" w14:textId="77777777" w:rsidR="00842401" w:rsidRDefault="00842401" w:rsidP="00842401">
      <w:pPr>
        <w:rPr>
          <w:rFonts w:ascii="Calibri" w:hAnsi="Calibri" w:cs="Calibri"/>
          <w:sz w:val="22"/>
          <w:szCs w:val="22"/>
        </w:rPr>
      </w:pPr>
    </w:p>
    <w:p w14:paraId="4FD94447" w14:textId="77777777" w:rsidR="00C8740C" w:rsidRPr="00B133C1" w:rsidRDefault="00C8740C" w:rsidP="00842401">
      <w:pPr>
        <w:rPr>
          <w:rFonts w:ascii="Calibri" w:hAnsi="Calibri" w:cs="Calibri"/>
          <w:sz w:val="22"/>
          <w:szCs w:val="22"/>
        </w:rPr>
      </w:pPr>
    </w:p>
    <w:p w14:paraId="4F03E225" w14:textId="655067FE" w:rsidR="00C8740C" w:rsidRDefault="00842401" w:rsidP="00842401">
      <w:pPr>
        <w:rPr>
          <w:rFonts w:ascii="Calibri" w:hAnsi="Calibri" w:cs="Calibri"/>
          <w:b/>
          <w:bCs/>
          <w:sz w:val="22"/>
          <w:szCs w:val="22"/>
        </w:rPr>
      </w:pPr>
      <w:r w:rsidRPr="00DB55EA">
        <w:rPr>
          <w:rFonts w:ascii="Calibri" w:hAnsi="Calibri" w:cs="Calibri"/>
          <w:b/>
          <w:bCs/>
          <w:sz w:val="22"/>
          <w:szCs w:val="22"/>
        </w:rPr>
        <w:t>Construction</w:t>
      </w:r>
    </w:p>
    <w:tbl>
      <w:tblPr>
        <w:tblStyle w:val="TableGrid"/>
        <w:tblpPr w:leftFromText="180" w:rightFromText="180" w:vertAnchor="text" w:horzAnchor="margin" w:tblpY="110"/>
        <w:tblW w:w="0" w:type="auto"/>
        <w:tblLook w:val="04A0" w:firstRow="1" w:lastRow="0" w:firstColumn="1" w:lastColumn="0" w:noHBand="0" w:noVBand="1"/>
      </w:tblPr>
      <w:tblGrid>
        <w:gridCol w:w="2965"/>
        <w:gridCol w:w="1530"/>
        <w:gridCol w:w="3060"/>
      </w:tblGrid>
      <w:tr w:rsidR="00C8740C" w14:paraId="65D27D18" w14:textId="77777777" w:rsidTr="00C8740C">
        <w:tc>
          <w:tcPr>
            <w:tcW w:w="2965" w:type="dxa"/>
          </w:tcPr>
          <w:p w14:paraId="1221F8D8" w14:textId="77777777" w:rsidR="00C8740C" w:rsidRDefault="00C8740C" w:rsidP="00EF0C1E">
            <w:pPr>
              <w:rPr>
                <w:rFonts w:ascii="Calibri" w:hAnsi="Calibri" w:cs="Calibri"/>
                <w:sz w:val="22"/>
                <w:szCs w:val="22"/>
              </w:rPr>
            </w:pPr>
          </w:p>
        </w:tc>
        <w:tc>
          <w:tcPr>
            <w:tcW w:w="1530" w:type="dxa"/>
          </w:tcPr>
          <w:p w14:paraId="3C543C4D" w14:textId="76C1CFC7" w:rsidR="00C8740C" w:rsidRDefault="00C8740C" w:rsidP="00EF0C1E">
            <w:pPr>
              <w:jc w:val="center"/>
              <w:rPr>
                <w:rFonts w:ascii="Calibri" w:hAnsi="Calibri" w:cs="Calibri"/>
                <w:sz w:val="22"/>
                <w:szCs w:val="22"/>
              </w:rPr>
            </w:pPr>
            <w:r>
              <w:rPr>
                <w:rFonts w:ascii="Calibri" w:hAnsi="Calibri" w:cs="Calibri"/>
                <w:sz w:val="22"/>
                <w:szCs w:val="22"/>
              </w:rPr>
              <w:t>Tank Cost</w:t>
            </w:r>
          </w:p>
        </w:tc>
        <w:tc>
          <w:tcPr>
            <w:tcW w:w="3060" w:type="dxa"/>
          </w:tcPr>
          <w:p w14:paraId="069A3AE8" w14:textId="27C9452B" w:rsidR="00C8740C" w:rsidRDefault="00C8740C" w:rsidP="00EF0C1E">
            <w:pPr>
              <w:jc w:val="center"/>
              <w:rPr>
                <w:rFonts w:ascii="Calibri" w:hAnsi="Calibri" w:cs="Calibri"/>
                <w:sz w:val="22"/>
                <w:szCs w:val="22"/>
              </w:rPr>
            </w:pPr>
            <w:r>
              <w:rPr>
                <w:rFonts w:ascii="Calibri" w:hAnsi="Calibri" w:cs="Calibri"/>
                <w:sz w:val="22"/>
                <w:szCs w:val="22"/>
              </w:rPr>
              <w:t>30% of Equipment Cost</w:t>
            </w:r>
          </w:p>
        </w:tc>
      </w:tr>
      <w:tr w:rsidR="00C8740C" w14:paraId="5FB5A6CB" w14:textId="77777777" w:rsidTr="00C8740C">
        <w:tc>
          <w:tcPr>
            <w:tcW w:w="2965" w:type="dxa"/>
          </w:tcPr>
          <w:p w14:paraId="5715DF01" w14:textId="05A8CDDE" w:rsidR="00C8740C" w:rsidRPr="004E5AF8" w:rsidRDefault="00C8740C" w:rsidP="00EF0C1E">
            <w:pPr>
              <w:rPr>
                <w:rFonts w:ascii="Calibri" w:hAnsi="Calibri" w:cs="Calibri"/>
                <w:color w:val="000000"/>
                <w:sz w:val="22"/>
                <w:szCs w:val="22"/>
              </w:rPr>
            </w:pPr>
            <w:r>
              <w:rPr>
                <w:rFonts w:ascii="Calibri" w:hAnsi="Calibri" w:cs="Calibri"/>
                <w:color w:val="000000"/>
                <w:sz w:val="22"/>
                <w:szCs w:val="22"/>
              </w:rPr>
              <w:t>Installation of 150,000 gallon welded stainless steel anaerobic digester tank</w:t>
            </w:r>
          </w:p>
        </w:tc>
        <w:tc>
          <w:tcPr>
            <w:tcW w:w="1530" w:type="dxa"/>
            <w:vAlign w:val="center"/>
          </w:tcPr>
          <w:p w14:paraId="7D1908AB" w14:textId="77777777" w:rsidR="00C8740C" w:rsidRDefault="00C8740C" w:rsidP="00C8740C">
            <w:pPr>
              <w:jc w:val="center"/>
              <w:rPr>
                <w:rFonts w:ascii="Calibri" w:hAnsi="Calibri" w:cs="Calibri"/>
                <w:sz w:val="22"/>
                <w:szCs w:val="22"/>
              </w:rPr>
            </w:pPr>
            <w:r w:rsidRPr="00B133C1">
              <w:rPr>
                <w:rFonts w:ascii="Calibri" w:hAnsi="Calibri" w:cs="Calibri"/>
                <w:sz w:val="22"/>
                <w:szCs w:val="22"/>
              </w:rPr>
              <w:t>$</w:t>
            </w:r>
            <w:r>
              <w:rPr>
                <w:rFonts w:ascii="Calibri" w:hAnsi="Calibri" w:cs="Calibri"/>
                <w:color w:val="000000"/>
                <w:sz w:val="22"/>
                <w:szCs w:val="22"/>
              </w:rPr>
              <w:t>1,500,000</w:t>
            </w:r>
          </w:p>
        </w:tc>
        <w:tc>
          <w:tcPr>
            <w:tcW w:w="3060" w:type="dxa"/>
            <w:vAlign w:val="center"/>
          </w:tcPr>
          <w:p w14:paraId="446E8A1F" w14:textId="448CD573" w:rsidR="00C8740C" w:rsidRDefault="00C8740C" w:rsidP="00C8740C">
            <w:pPr>
              <w:jc w:val="center"/>
              <w:rPr>
                <w:rFonts w:ascii="Calibri" w:hAnsi="Calibri" w:cs="Calibri"/>
                <w:sz w:val="22"/>
                <w:szCs w:val="22"/>
              </w:rPr>
            </w:pPr>
            <w:r>
              <w:rPr>
                <w:rFonts w:ascii="Calibri" w:hAnsi="Calibri" w:cs="Calibri"/>
                <w:sz w:val="22"/>
                <w:szCs w:val="22"/>
              </w:rPr>
              <w:t>$45</w:t>
            </w:r>
            <w:r>
              <w:rPr>
                <w:rFonts w:ascii="Calibri" w:hAnsi="Calibri" w:cs="Calibri"/>
                <w:color w:val="000000"/>
                <w:sz w:val="22"/>
                <w:szCs w:val="22"/>
              </w:rPr>
              <w:t>0,000</w:t>
            </w:r>
          </w:p>
        </w:tc>
      </w:tr>
    </w:tbl>
    <w:p w14:paraId="355C7448" w14:textId="77777777" w:rsidR="00C8740C" w:rsidRDefault="00C8740C" w:rsidP="00842401">
      <w:pPr>
        <w:rPr>
          <w:rFonts w:ascii="Calibri" w:hAnsi="Calibri" w:cs="Calibri"/>
          <w:b/>
          <w:bCs/>
          <w:sz w:val="22"/>
          <w:szCs w:val="22"/>
        </w:rPr>
      </w:pPr>
    </w:p>
    <w:p w14:paraId="262E0AB8" w14:textId="77777777" w:rsidR="00C8740C" w:rsidRDefault="00C8740C" w:rsidP="00842401">
      <w:pPr>
        <w:rPr>
          <w:rFonts w:ascii="Calibri" w:hAnsi="Calibri" w:cs="Calibri"/>
          <w:b/>
          <w:bCs/>
          <w:sz w:val="22"/>
          <w:szCs w:val="22"/>
        </w:rPr>
      </w:pPr>
    </w:p>
    <w:p w14:paraId="1A5FC4BC" w14:textId="77777777" w:rsidR="00C8740C" w:rsidRDefault="00C8740C" w:rsidP="00842401">
      <w:pPr>
        <w:rPr>
          <w:rFonts w:ascii="Calibri" w:hAnsi="Calibri" w:cs="Calibri"/>
          <w:b/>
          <w:bCs/>
          <w:sz w:val="22"/>
          <w:szCs w:val="22"/>
        </w:rPr>
      </w:pPr>
    </w:p>
    <w:p w14:paraId="2EA9489D" w14:textId="77777777" w:rsidR="00C8740C" w:rsidRDefault="00C8740C" w:rsidP="00842401">
      <w:pPr>
        <w:rPr>
          <w:rFonts w:ascii="Calibri" w:hAnsi="Calibri" w:cs="Calibri"/>
          <w:b/>
          <w:bCs/>
          <w:sz w:val="22"/>
          <w:szCs w:val="22"/>
        </w:rPr>
      </w:pPr>
    </w:p>
    <w:p w14:paraId="57549135" w14:textId="77777777" w:rsidR="00C8740C" w:rsidRPr="00DB55EA" w:rsidRDefault="00C8740C" w:rsidP="00842401">
      <w:pPr>
        <w:rPr>
          <w:rFonts w:ascii="Calibri" w:hAnsi="Calibri" w:cs="Calibri"/>
          <w:b/>
          <w:bCs/>
          <w:sz w:val="22"/>
          <w:szCs w:val="22"/>
        </w:rPr>
      </w:pPr>
    </w:p>
    <w:p w14:paraId="309B8199" w14:textId="07A0EF3D" w:rsidR="00842401" w:rsidRDefault="5AAB88EE" w:rsidP="00842401">
      <w:pPr>
        <w:rPr>
          <w:rFonts w:ascii="Calibri" w:hAnsi="Calibri" w:cs="Calibri"/>
          <w:color w:val="212121"/>
          <w:sz w:val="22"/>
          <w:szCs w:val="22"/>
        </w:rPr>
      </w:pPr>
      <w:r w:rsidRPr="5AAB88EE">
        <w:rPr>
          <w:rFonts w:ascii="Calibri" w:hAnsi="Calibri" w:cs="Calibri"/>
          <w:color w:val="212121"/>
          <w:sz w:val="22"/>
          <w:szCs w:val="22"/>
        </w:rPr>
        <w:t xml:space="preserve">Installation of the new welded stainless </w:t>
      </w:r>
      <w:proofErr w:type="gramStart"/>
      <w:r w:rsidRPr="5AAB88EE">
        <w:rPr>
          <w:rFonts w:ascii="Calibri" w:hAnsi="Calibri" w:cs="Calibri"/>
          <w:color w:val="212121"/>
          <w:sz w:val="22"/>
          <w:szCs w:val="22"/>
        </w:rPr>
        <w:t>150,000 gallon</w:t>
      </w:r>
      <w:proofErr w:type="gramEnd"/>
      <w:r w:rsidRPr="5AAB88EE">
        <w:rPr>
          <w:rFonts w:ascii="Calibri" w:hAnsi="Calibri" w:cs="Calibri"/>
          <w:color w:val="212121"/>
          <w:sz w:val="22"/>
          <w:szCs w:val="22"/>
        </w:rPr>
        <w:t xml:space="preserve"> tank will be overseen and managed by our in-house UC Davis, Design and Construction Management department. Their standard service rate for </w:t>
      </w:r>
    </w:p>
    <w:p w14:paraId="645966CC" w14:textId="418B16E1" w:rsidR="00842401" w:rsidRDefault="5AAB88EE" w:rsidP="00842401">
      <w:pPr>
        <w:rPr>
          <w:rFonts w:ascii="Calibri" w:hAnsi="Calibri" w:cs="Calibri"/>
          <w:color w:val="212121"/>
          <w:sz w:val="22"/>
          <w:szCs w:val="22"/>
        </w:rPr>
      </w:pPr>
      <w:r w:rsidRPr="5AAB88EE">
        <w:rPr>
          <w:rFonts w:ascii="Calibri" w:hAnsi="Calibri" w:cs="Calibri"/>
          <w:color w:val="212121"/>
          <w:sz w:val="22"/>
          <w:szCs w:val="22"/>
        </w:rPr>
        <w:t xml:space="preserve">Capital Project Delivery is 30% of the equipment cost. Tank will be purchased and installed in Year 1 of the project. The 30% service rate includes project management, construction management, inspections, construction administration, contract </w:t>
      </w:r>
      <w:r w:rsidR="006C1ED1" w:rsidRPr="5AAB88EE">
        <w:rPr>
          <w:rFonts w:ascii="Calibri" w:hAnsi="Calibri" w:cs="Calibri"/>
          <w:color w:val="212121"/>
          <w:sz w:val="22"/>
          <w:szCs w:val="22"/>
        </w:rPr>
        <w:t>services</w:t>
      </w:r>
      <w:r w:rsidRPr="5AAB88EE">
        <w:rPr>
          <w:rFonts w:ascii="Calibri" w:hAnsi="Calibri" w:cs="Calibri"/>
          <w:color w:val="212121"/>
          <w:sz w:val="22"/>
          <w:szCs w:val="22"/>
        </w:rPr>
        <w:t>, overhead, and contingency.</w:t>
      </w:r>
    </w:p>
    <w:p w14:paraId="4AD19510" w14:textId="77777777" w:rsidR="00C8740C" w:rsidRDefault="00C8740C" w:rsidP="00842401">
      <w:pPr>
        <w:rPr>
          <w:rFonts w:ascii="Calibri" w:hAnsi="Calibri" w:cs="Calibri"/>
          <w:color w:val="212121"/>
          <w:sz w:val="22"/>
          <w:szCs w:val="22"/>
        </w:rPr>
      </w:pPr>
    </w:p>
    <w:p w14:paraId="7DF39153" w14:textId="77777777" w:rsidR="00823608" w:rsidRPr="00C8740C" w:rsidRDefault="00823608" w:rsidP="00842401">
      <w:pPr>
        <w:rPr>
          <w:rFonts w:ascii="Calibri" w:hAnsi="Calibri" w:cs="Calibri"/>
          <w:color w:val="212121"/>
          <w:sz w:val="22"/>
          <w:szCs w:val="22"/>
        </w:rPr>
      </w:pPr>
    </w:p>
    <w:p w14:paraId="54C98483" w14:textId="77777777" w:rsidR="00842401" w:rsidRPr="00DB55EA" w:rsidRDefault="00842401" w:rsidP="00842401">
      <w:pPr>
        <w:rPr>
          <w:rFonts w:ascii="Calibri" w:hAnsi="Calibri" w:cs="Calibri"/>
          <w:b/>
          <w:bCs/>
          <w:sz w:val="22"/>
          <w:szCs w:val="22"/>
        </w:rPr>
      </w:pPr>
      <w:r w:rsidRPr="00DB55EA">
        <w:rPr>
          <w:rFonts w:ascii="Calibri" w:hAnsi="Calibri" w:cs="Calibri"/>
          <w:b/>
          <w:bCs/>
          <w:sz w:val="22"/>
          <w:szCs w:val="22"/>
        </w:rPr>
        <w:t>Other</w:t>
      </w:r>
    </w:p>
    <w:tbl>
      <w:tblPr>
        <w:tblStyle w:val="TableGrid"/>
        <w:tblpPr w:leftFromText="180" w:rightFromText="180" w:vertAnchor="text" w:horzAnchor="margin" w:tblpY="110"/>
        <w:tblW w:w="0" w:type="auto"/>
        <w:tblLook w:val="04A0" w:firstRow="1" w:lastRow="0" w:firstColumn="1" w:lastColumn="0" w:noHBand="0" w:noVBand="1"/>
      </w:tblPr>
      <w:tblGrid>
        <w:gridCol w:w="2965"/>
        <w:gridCol w:w="1530"/>
        <w:gridCol w:w="1890"/>
      </w:tblGrid>
      <w:tr w:rsidR="00013C29" w14:paraId="645A6611" w14:textId="77777777" w:rsidTr="006E04D4">
        <w:tc>
          <w:tcPr>
            <w:tcW w:w="2965" w:type="dxa"/>
          </w:tcPr>
          <w:p w14:paraId="12D91F48" w14:textId="77777777" w:rsidR="00013C29" w:rsidRDefault="00013C29" w:rsidP="006E04D4">
            <w:pPr>
              <w:rPr>
                <w:rFonts w:ascii="Calibri" w:hAnsi="Calibri" w:cs="Calibri"/>
                <w:sz w:val="22"/>
                <w:szCs w:val="22"/>
              </w:rPr>
            </w:pPr>
          </w:p>
        </w:tc>
        <w:tc>
          <w:tcPr>
            <w:tcW w:w="1530" w:type="dxa"/>
          </w:tcPr>
          <w:p w14:paraId="2E91C0A2" w14:textId="77777777" w:rsidR="00013C29" w:rsidRDefault="00013C29" w:rsidP="006E04D4">
            <w:pPr>
              <w:jc w:val="center"/>
              <w:rPr>
                <w:rFonts w:ascii="Calibri" w:hAnsi="Calibri" w:cs="Calibri"/>
                <w:sz w:val="22"/>
                <w:szCs w:val="22"/>
              </w:rPr>
            </w:pPr>
            <w:r>
              <w:rPr>
                <w:rFonts w:ascii="Calibri" w:hAnsi="Calibri" w:cs="Calibri"/>
                <w:sz w:val="22"/>
                <w:szCs w:val="22"/>
              </w:rPr>
              <w:t>Cost Year 1</w:t>
            </w:r>
          </w:p>
        </w:tc>
        <w:tc>
          <w:tcPr>
            <w:tcW w:w="1890" w:type="dxa"/>
          </w:tcPr>
          <w:p w14:paraId="2897D886" w14:textId="77777777" w:rsidR="00013C29" w:rsidRDefault="00013C29" w:rsidP="006E04D4">
            <w:pPr>
              <w:jc w:val="center"/>
              <w:rPr>
                <w:rFonts w:ascii="Calibri" w:hAnsi="Calibri" w:cs="Calibri"/>
                <w:sz w:val="22"/>
                <w:szCs w:val="22"/>
              </w:rPr>
            </w:pPr>
            <w:r>
              <w:rPr>
                <w:rFonts w:ascii="Calibri" w:hAnsi="Calibri" w:cs="Calibri"/>
                <w:sz w:val="22"/>
                <w:szCs w:val="22"/>
              </w:rPr>
              <w:t>Total Project Cost</w:t>
            </w:r>
          </w:p>
        </w:tc>
      </w:tr>
      <w:tr w:rsidR="00013C29" w14:paraId="50BF57F0" w14:textId="77777777" w:rsidTr="006E04D4">
        <w:tc>
          <w:tcPr>
            <w:tcW w:w="2965" w:type="dxa"/>
          </w:tcPr>
          <w:p w14:paraId="7B0A8EC3" w14:textId="77777777" w:rsidR="00013C29" w:rsidRPr="004E5AF8" w:rsidRDefault="00013C29" w:rsidP="006E04D4">
            <w:pPr>
              <w:rPr>
                <w:rFonts w:ascii="Calibri" w:hAnsi="Calibri" w:cs="Calibri"/>
                <w:color w:val="000000"/>
                <w:sz w:val="22"/>
                <w:szCs w:val="22"/>
              </w:rPr>
            </w:pPr>
            <w:r>
              <w:rPr>
                <w:rFonts w:ascii="Calibri" w:hAnsi="Calibri" w:cs="Calibri"/>
                <w:color w:val="000000"/>
                <w:sz w:val="22"/>
                <w:szCs w:val="22"/>
              </w:rPr>
              <w:t>150,000 gallon welded stainless steel anaerobic digester tank</w:t>
            </w:r>
          </w:p>
        </w:tc>
        <w:tc>
          <w:tcPr>
            <w:tcW w:w="1530" w:type="dxa"/>
            <w:vAlign w:val="center"/>
          </w:tcPr>
          <w:p w14:paraId="5F13C0F4" w14:textId="77777777" w:rsidR="00013C29" w:rsidRDefault="00013C29" w:rsidP="006E04D4">
            <w:pPr>
              <w:jc w:val="center"/>
              <w:rPr>
                <w:rFonts w:ascii="Calibri" w:hAnsi="Calibri" w:cs="Calibri"/>
                <w:sz w:val="22"/>
                <w:szCs w:val="22"/>
              </w:rPr>
            </w:pPr>
            <w:r w:rsidRPr="00B133C1">
              <w:rPr>
                <w:rFonts w:ascii="Calibri" w:hAnsi="Calibri" w:cs="Calibri"/>
                <w:sz w:val="22"/>
                <w:szCs w:val="22"/>
              </w:rPr>
              <w:t>$</w:t>
            </w:r>
            <w:r>
              <w:rPr>
                <w:rFonts w:ascii="Calibri" w:hAnsi="Calibri" w:cs="Calibri"/>
                <w:color w:val="000000"/>
                <w:sz w:val="22"/>
                <w:szCs w:val="22"/>
              </w:rPr>
              <w:t>1,500,000</w:t>
            </w:r>
          </w:p>
        </w:tc>
        <w:tc>
          <w:tcPr>
            <w:tcW w:w="1890" w:type="dxa"/>
            <w:vAlign w:val="center"/>
          </w:tcPr>
          <w:p w14:paraId="13DE430F" w14:textId="77777777" w:rsidR="00013C29" w:rsidRDefault="00013C29" w:rsidP="006E04D4">
            <w:pPr>
              <w:jc w:val="center"/>
              <w:rPr>
                <w:rFonts w:ascii="Calibri" w:hAnsi="Calibri" w:cs="Calibri"/>
                <w:sz w:val="22"/>
                <w:szCs w:val="22"/>
              </w:rPr>
            </w:pPr>
            <w:r>
              <w:rPr>
                <w:rFonts w:ascii="Calibri" w:hAnsi="Calibri" w:cs="Calibri"/>
                <w:sz w:val="22"/>
                <w:szCs w:val="22"/>
              </w:rPr>
              <w:t>$</w:t>
            </w:r>
            <w:r>
              <w:rPr>
                <w:rFonts w:ascii="Calibri" w:hAnsi="Calibri" w:cs="Calibri"/>
                <w:color w:val="000000"/>
                <w:sz w:val="22"/>
                <w:szCs w:val="22"/>
              </w:rPr>
              <w:t>1,500,000</w:t>
            </w:r>
          </w:p>
        </w:tc>
      </w:tr>
    </w:tbl>
    <w:p w14:paraId="1F230641" w14:textId="77777777" w:rsidR="00842401" w:rsidRDefault="00842401" w:rsidP="00842401">
      <w:pPr>
        <w:rPr>
          <w:rFonts w:ascii="Calibri" w:hAnsi="Calibri" w:cs="Calibri"/>
          <w:sz w:val="22"/>
          <w:szCs w:val="22"/>
        </w:rPr>
      </w:pPr>
    </w:p>
    <w:p w14:paraId="4BDBEA82" w14:textId="77777777" w:rsidR="00013C29" w:rsidRDefault="00013C29" w:rsidP="00842401">
      <w:pPr>
        <w:rPr>
          <w:rFonts w:ascii="Calibri" w:hAnsi="Calibri" w:cs="Calibri"/>
          <w:sz w:val="22"/>
          <w:szCs w:val="22"/>
        </w:rPr>
      </w:pPr>
    </w:p>
    <w:p w14:paraId="46DB5630" w14:textId="77777777" w:rsidR="00013C29" w:rsidRDefault="00013C29" w:rsidP="00842401">
      <w:pPr>
        <w:rPr>
          <w:rFonts w:ascii="Calibri" w:hAnsi="Calibri" w:cs="Calibri"/>
          <w:sz w:val="22"/>
          <w:szCs w:val="22"/>
        </w:rPr>
      </w:pPr>
    </w:p>
    <w:p w14:paraId="26DB2D47" w14:textId="77777777" w:rsidR="00013C29" w:rsidRDefault="00013C29" w:rsidP="00842401">
      <w:pPr>
        <w:rPr>
          <w:rFonts w:ascii="Calibri" w:hAnsi="Calibri" w:cs="Calibri"/>
          <w:sz w:val="22"/>
          <w:szCs w:val="22"/>
        </w:rPr>
      </w:pPr>
    </w:p>
    <w:p w14:paraId="4EF916AB" w14:textId="77777777" w:rsidR="00013C29" w:rsidRDefault="00013C29" w:rsidP="00842401">
      <w:pPr>
        <w:rPr>
          <w:rFonts w:ascii="Calibri" w:hAnsi="Calibri" w:cs="Calibri"/>
          <w:sz w:val="22"/>
          <w:szCs w:val="22"/>
        </w:rPr>
      </w:pPr>
    </w:p>
    <w:p w14:paraId="2D18F5AC" w14:textId="77777777" w:rsidR="00013C29" w:rsidRDefault="00013C29" w:rsidP="00013C29">
      <w:pPr>
        <w:rPr>
          <w:rFonts w:ascii="Calibri" w:hAnsi="Calibri" w:cs="Calibri"/>
          <w:b/>
          <w:bCs/>
          <w:sz w:val="22"/>
          <w:szCs w:val="22"/>
        </w:rPr>
      </w:pPr>
    </w:p>
    <w:p w14:paraId="3195A36C" w14:textId="77777777" w:rsidR="00013C29" w:rsidRDefault="00013C29" w:rsidP="00013C29">
      <w:pPr>
        <w:rPr>
          <w:rFonts w:ascii="Calibri" w:hAnsi="Calibri" w:cs="Calibri"/>
          <w:color w:val="000000"/>
          <w:sz w:val="22"/>
          <w:szCs w:val="22"/>
        </w:rPr>
      </w:pPr>
      <w:r w:rsidRPr="5AAB88EE">
        <w:rPr>
          <w:rFonts w:ascii="Calibri" w:hAnsi="Calibri" w:cs="Calibri"/>
          <w:color w:val="000000" w:themeColor="text1"/>
          <w:sz w:val="22"/>
          <w:szCs w:val="22"/>
        </w:rPr>
        <w:t xml:space="preserve">Tank 1 at the READ Facility is 150,000 gallons, made of carbon steel and has developed a leak which can no longer be repaired. We received a quote from Chicago Bridge and Iron to replace and upgrade the tank with a 150,000 welded </w:t>
      </w:r>
      <w:proofErr w:type="gramStart"/>
      <w:r w:rsidRPr="5AAB88EE">
        <w:rPr>
          <w:rFonts w:ascii="Calibri" w:hAnsi="Calibri" w:cs="Calibri"/>
          <w:color w:val="000000" w:themeColor="text1"/>
          <w:sz w:val="22"/>
          <w:szCs w:val="22"/>
        </w:rPr>
        <w:t>stainless steel</w:t>
      </w:r>
      <w:proofErr w:type="gramEnd"/>
      <w:r w:rsidRPr="5AAB88EE">
        <w:rPr>
          <w:rFonts w:ascii="Calibri" w:hAnsi="Calibri" w:cs="Calibri"/>
          <w:color w:val="000000" w:themeColor="text1"/>
          <w:sz w:val="22"/>
          <w:szCs w:val="22"/>
        </w:rPr>
        <w:t xml:space="preserve"> tank for $1,500,000, installed. </w:t>
      </w:r>
    </w:p>
    <w:p w14:paraId="007E9832" w14:textId="77777777" w:rsidR="00013C29" w:rsidRPr="00013C29" w:rsidRDefault="00013C29" w:rsidP="00842401">
      <w:pPr>
        <w:rPr>
          <w:rFonts w:ascii="Calibri" w:hAnsi="Calibri" w:cs="Calibri"/>
          <w:b/>
          <w:bCs/>
          <w:sz w:val="22"/>
          <w:szCs w:val="22"/>
        </w:rPr>
      </w:pPr>
    </w:p>
    <w:p w14:paraId="202DB334" w14:textId="77777777" w:rsidR="00823608" w:rsidRDefault="00823608" w:rsidP="00842401">
      <w:pPr>
        <w:rPr>
          <w:rFonts w:ascii="Calibri" w:hAnsi="Calibri" w:cs="Calibri"/>
          <w:sz w:val="22"/>
          <w:szCs w:val="22"/>
        </w:rPr>
      </w:pPr>
    </w:p>
    <w:p w14:paraId="5A3EA000" w14:textId="4A175F32" w:rsidR="00C8740C" w:rsidRDefault="00842401" w:rsidP="00842401">
      <w:pPr>
        <w:rPr>
          <w:rFonts w:ascii="Calibri" w:hAnsi="Calibri" w:cs="Calibri"/>
          <w:b/>
          <w:bCs/>
          <w:sz w:val="22"/>
          <w:szCs w:val="22"/>
        </w:rPr>
      </w:pPr>
      <w:r w:rsidRPr="00DB55EA">
        <w:rPr>
          <w:rFonts w:ascii="Calibri" w:hAnsi="Calibri" w:cs="Calibri"/>
          <w:b/>
          <w:bCs/>
          <w:sz w:val="22"/>
          <w:szCs w:val="22"/>
        </w:rPr>
        <w:t>Indirect Charges</w:t>
      </w:r>
    </w:p>
    <w:tbl>
      <w:tblPr>
        <w:tblW w:w="7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5"/>
        <w:gridCol w:w="1440"/>
        <w:gridCol w:w="1890"/>
      </w:tblGrid>
      <w:tr w:rsidR="00C8740C" w:rsidRPr="00C8740C" w14:paraId="491DB123" w14:textId="77777777" w:rsidTr="00C8740C">
        <w:trPr>
          <w:trHeight w:val="320"/>
        </w:trPr>
        <w:tc>
          <w:tcPr>
            <w:tcW w:w="3955" w:type="dxa"/>
            <w:shd w:val="clear" w:color="auto" w:fill="auto"/>
            <w:vAlign w:val="bottom"/>
          </w:tcPr>
          <w:p w14:paraId="6E8221E4" w14:textId="77777777" w:rsidR="00C8740C" w:rsidRPr="00C8740C" w:rsidRDefault="00C8740C" w:rsidP="00C8740C">
            <w:pPr>
              <w:rPr>
                <w:rFonts w:ascii="Calibri" w:hAnsi="Calibri" w:cs="Calibri"/>
                <w:color w:val="000000"/>
                <w:sz w:val="22"/>
                <w:szCs w:val="22"/>
              </w:rPr>
            </w:pPr>
          </w:p>
        </w:tc>
        <w:tc>
          <w:tcPr>
            <w:tcW w:w="1440" w:type="dxa"/>
            <w:shd w:val="clear" w:color="auto" w:fill="auto"/>
            <w:vAlign w:val="center"/>
          </w:tcPr>
          <w:p w14:paraId="115B2603" w14:textId="7608B95C" w:rsidR="00C8740C" w:rsidRPr="00C8740C" w:rsidRDefault="00C8740C" w:rsidP="00C8740C">
            <w:pPr>
              <w:jc w:val="center"/>
              <w:rPr>
                <w:rFonts w:ascii="Calibri" w:hAnsi="Calibri" w:cs="Calibri"/>
                <w:color w:val="000000"/>
                <w:sz w:val="22"/>
                <w:szCs w:val="22"/>
              </w:rPr>
            </w:pPr>
            <w:r w:rsidRPr="00C8740C">
              <w:rPr>
                <w:rFonts w:ascii="Calibri" w:hAnsi="Calibri" w:cs="Calibri"/>
                <w:sz w:val="22"/>
                <w:szCs w:val="22"/>
              </w:rPr>
              <w:t>Year 1</w:t>
            </w:r>
          </w:p>
        </w:tc>
        <w:tc>
          <w:tcPr>
            <w:tcW w:w="1890" w:type="dxa"/>
            <w:shd w:val="clear" w:color="auto" w:fill="auto"/>
            <w:vAlign w:val="center"/>
          </w:tcPr>
          <w:p w14:paraId="1F382CDC" w14:textId="0DFF6185" w:rsidR="00C8740C" w:rsidRPr="00C8740C" w:rsidRDefault="00C8740C" w:rsidP="00C8740C">
            <w:pPr>
              <w:jc w:val="center"/>
              <w:rPr>
                <w:rFonts w:ascii="Calibri" w:hAnsi="Calibri" w:cs="Calibri"/>
                <w:color w:val="000000"/>
                <w:sz w:val="22"/>
                <w:szCs w:val="22"/>
              </w:rPr>
            </w:pPr>
            <w:r w:rsidRPr="00C8740C">
              <w:rPr>
                <w:rFonts w:ascii="Calibri" w:hAnsi="Calibri" w:cs="Calibri"/>
                <w:sz w:val="22"/>
                <w:szCs w:val="22"/>
              </w:rPr>
              <w:t>Total Project</w:t>
            </w:r>
          </w:p>
        </w:tc>
      </w:tr>
      <w:tr w:rsidR="00C8740C" w:rsidRPr="00C8740C" w14:paraId="29A2FCBC" w14:textId="77777777" w:rsidTr="00C8740C">
        <w:trPr>
          <w:trHeight w:val="320"/>
        </w:trPr>
        <w:tc>
          <w:tcPr>
            <w:tcW w:w="3955" w:type="dxa"/>
            <w:shd w:val="clear" w:color="auto" w:fill="auto"/>
            <w:vAlign w:val="bottom"/>
            <w:hideMark/>
          </w:tcPr>
          <w:p w14:paraId="1811E003" w14:textId="0F825950" w:rsidR="00C8740C" w:rsidRPr="00C8740C" w:rsidRDefault="00C8740C" w:rsidP="00EF0C1E">
            <w:pPr>
              <w:rPr>
                <w:rFonts w:ascii="Calibri" w:hAnsi="Calibri" w:cs="Calibri"/>
                <w:color w:val="000000"/>
                <w:sz w:val="22"/>
                <w:szCs w:val="22"/>
              </w:rPr>
            </w:pPr>
            <w:r w:rsidRPr="00C8740C">
              <w:rPr>
                <w:rFonts w:ascii="Calibri" w:hAnsi="Calibri" w:cs="Calibri"/>
                <w:color w:val="000000"/>
                <w:sz w:val="22"/>
                <w:szCs w:val="22"/>
              </w:rPr>
              <w:t>TOTAL DIRECT COSTS</w:t>
            </w:r>
          </w:p>
        </w:tc>
        <w:tc>
          <w:tcPr>
            <w:tcW w:w="1440" w:type="dxa"/>
            <w:shd w:val="clear" w:color="auto" w:fill="auto"/>
            <w:vAlign w:val="center"/>
            <w:hideMark/>
          </w:tcPr>
          <w:p w14:paraId="00CB9196" w14:textId="77777777" w:rsidR="00C8740C" w:rsidRPr="00C8740C" w:rsidRDefault="00C8740C" w:rsidP="00C8740C">
            <w:pPr>
              <w:jc w:val="right"/>
              <w:rPr>
                <w:rFonts w:ascii="Calibri" w:hAnsi="Calibri" w:cs="Calibri"/>
                <w:color w:val="000000"/>
                <w:sz w:val="22"/>
                <w:szCs w:val="22"/>
              </w:rPr>
            </w:pPr>
            <w:r w:rsidRPr="00C8740C">
              <w:rPr>
                <w:rFonts w:ascii="Calibri" w:hAnsi="Calibri" w:cs="Calibri"/>
                <w:color w:val="000000"/>
                <w:sz w:val="22"/>
                <w:szCs w:val="22"/>
              </w:rPr>
              <w:t xml:space="preserve">$2,061,154 </w:t>
            </w:r>
          </w:p>
        </w:tc>
        <w:tc>
          <w:tcPr>
            <w:tcW w:w="1890" w:type="dxa"/>
            <w:shd w:val="clear" w:color="auto" w:fill="auto"/>
            <w:vAlign w:val="center"/>
          </w:tcPr>
          <w:p w14:paraId="034FDB76" w14:textId="77777777" w:rsidR="00C8740C" w:rsidRPr="00C8740C" w:rsidRDefault="00C8740C" w:rsidP="00C8740C">
            <w:pPr>
              <w:jc w:val="right"/>
              <w:rPr>
                <w:rFonts w:ascii="Calibri" w:hAnsi="Calibri" w:cs="Calibri"/>
                <w:color w:val="000000"/>
                <w:sz w:val="22"/>
                <w:szCs w:val="22"/>
              </w:rPr>
            </w:pPr>
            <w:r w:rsidRPr="00C8740C">
              <w:rPr>
                <w:rFonts w:ascii="Calibri" w:hAnsi="Calibri" w:cs="Calibri"/>
                <w:color w:val="000000"/>
                <w:sz w:val="22"/>
                <w:szCs w:val="22"/>
              </w:rPr>
              <w:t xml:space="preserve">$2,565,120 </w:t>
            </w:r>
          </w:p>
        </w:tc>
      </w:tr>
      <w:tr w:rsidR="00C8740C" w:rsidRPr="00C8740C" w14:paraId="0C5C8482" w14:textId="77777777" w:rsidTr="00C8740C">
        <w:trPr>
          <w:trHeight w:val="300"/>
        </w:trPr>
        <w:tc>
          <w:tcPr>
            <w:tcW w:w="3955" w:type="dxa"/>
            <w:shd w:val="clear" w:color="auto" w:fill="auto"/>
            <w:noWrap/>
            <w:vAlign w:val="bottom"/>
            <w:hideMark/>
          </w:tcPr>
          <w:p w14:paraId="6CC67AFC" w14:textId="33EE223C" w:rsidR="00C8740C" w:rsidRPr="00C8740C" w:rsidRDefault="00C8740C" w:rsidP="00EF0C1E">
            <w:pPr>
              <w:rPr>
                <w:rFonts w:ascii="Calibri" w:hAnsi="Calibri" w:cs="Calibri"/>
                <w:color w:val="000000"/>
                <w:sz w:val="22"/>
                <w:szCs w:val="22"/>
              </w:rPr>
            </w:pPr>
            <w:r w:rsidRPr="00C8740C">
              <w:rPr>
                <w:rFonts w:ascii="Calibri" w:hAnsi="Calibri" w:cs="Calibri"/>
                <w:color w:val="000000"/>
                <w:sz w:val="22"/>
                <w:szCs w:val="22"/>
              </w:rPr>
              <w:t>Modified Total Direct Costs (MTDC)</w:t>
            </w:r>
          </w:p>
        </w:tc>
        <w:tc>
          <w:tcPr>
            <w:tcW w:w="1440" w:type="dxa"/>
            <w:shd w:val="clear" w:color="auto" w:fill="auto"/>
            <w:noWrap/>
            <w:vAlign w:val="center"/>
            <w:hideMark/>
          </w:tcPr>
          <w:p w14:paraId="1568F95B" w14:textId="77777777" w:rsidR="00C8740C" w:rsidRPr="00C8740C" w:rsidRDefault="00C8740C" w:rsidP="00C8740C">
            <w:pPr>
              <w:jc w:val="right"/>
              <w:rPr>
                <w:rFonts w:ascii="Calibri" w:hAnsi="Calibri" w:cs="Calibri"/>
                <w:color w:val="000000"/>
                <w:sz w:val="22"/>
                <w:szCs w:val="22"/>
              </w:rPr>
            </w:pPr>
            <w:r w:rsidRPr="00C8740C">
              <w:rPr>
                <w:rFonts w:ascii="Calibri" w:hAnsi="Calibri" w:cs="Calibri"/>
                <w:color w:val="000000"/>
                <w:sz w:val="22"/>
                <w:szCs w:val="22"/>
              </w:rPr>
              <w:t>$111,154</w:t>
            </w:r>
          </w:p>
        </w:tc>
        <w:tc>
          <w:tcPr>
            <w:tcW w:w="1890" w:type="dxa"/>
            <w:shd w:val="clear" w:color="auto" w:fill="auto"/>
            <w:vAlign w:val="center"/>
          </w:tcPr>
          <w:p w14:paraId="28101759" w14:textId="77777777" w:rsidR="00C8740C" w:rsidRPr="00C8740C" w:rsidRDefault="00C8740C" w:rsidP="00C8740C">
            <w:pPr>
              <w:jc w:val="right"/>
              <w:rPr>
                <w:rFonts w:ascii="Calibri" w:hAnsi="Calibri" w:cs="Calibri"/>
                <w:color w:val="000000"/>
                <w:sz w:val="22"/>
                <w:szCs w:val="22"/>
              </w:rPr>
            </w:pPr>
            <w:r w:rsidRPr="00C8740C">
              <w:rPr>
                <w:rFonts w:ascii="Calibri" w:hAnsi="Calibri" w:cs="Calibri"/>
                <w:color w:val="000000"/>
                <w:sz w:val="22"/>
                <w:szCs w:val="22"/>
              </w:rPr>
              <w:t xml:space="preserve">$615,120 </w:t>
            </w:r>
          </w:p>
        </w:tc>
      </w:tr>
      <w:tr w:rsidR="00C8740C" w:rsidRPr="00C8740C" w14:paraId="530641F2" w14:textId="77777777" w:rsidTr="00C8740C">
        <w:trPr>
          <w:trHeight w:val="640"/>
        </w:trPr>
        <w:tc>
          <w:tcPr>
            <w:tcW w:w="3955" w:type="dxa"/>
            <w:shd w:val="clear" w:color="auto" w:fill="auto"/>
            <w:noWrap/>
            <w:vAlign w:val="bottom"/>
            <w:hideMark/>
          </w:tcPr>
          <w:p w14:paraId="79A8F3D8" w14:textId="77777777" w:rsidR="00823608" w:rsidRDefault="00823608" w:rsidP="00EF0C1E">
            <w:pPr>
              <w:rPr>
                <w:rFonts w:ascii="Calibri" w:hAnsi="Calibri" w:cs="Calibri"/>
                <w:color w:val="000000"/>
                <w:sz w:val="22"/>
                <w:szCs w:val="22"/>
              </w:rPr>
            </w:pPr>
            <w:r>
              <w:rPr>
                <w:rFonts w:ascii="Calibri" w:hAnsi="Calibri" w:cs="Calibri"/>
                <w:color w:val="000000"/>
                <w:sz w:val="22"/>
                <w:szCs w:val="22"/>
              </w:rPr>
              <w:t>TOTAL INDIRECT COSTS</w:t>
            </w:r>
          </w:p>
          <w:p w14:paraId="5454142A" w14:textId="66C5B756" w:rsidR="00C8740C" w:rsidRPr="00C8740C" w:rsidRDefault="00823608" w:rsidP="00EF0C1E">
            <w:pPr>
              <w:rPr>
                <w:rFonts w:ascii="Calibri" w:hAnsi="Calibri" w:cs="Calibri"/>
                <w:color w:val="000000"/>
                <w:sz w:val="22"/>
                <w:szCs w:val="22"/>
              </w:rPr>
            </w:pPr>
            <w:r>
              <w:rPr>
                <w:rFonts w:ascii="Calibri" w:hAnsi="Calibri" w:cs="Calibri"/>
                <w:color w:val="000000"/>
                <w:sz w:val="22"/>
                <w:szCs w:val="22"/>
              </w:rPr>
              <w:t>(</w:t>
            </w:r>
            <w:r w:rsidR="00C8740C" w:rsidRPr="00C8740C">
              <w:rPr>
                <w:rFonts w:ascii="Calibri" w:hAnsi="Calibri" w:cs="Calibri"/>
                <w:color w:val="000000"/>
                <w:sz w:val="22"/>
                <w:szCs w:val="22"/>
              </w:rPr>
              <w:t>42.5</w:t>
            </w:r>
            <w:proofErr w:type="gramStart"/>
            <w:r w:rsidR="00C8740C" w:rsidRPr="00C8740C">
              <w:rPr>
                <w:rFonts w:ascii="Calibri" w:hAnsi="Calibri" w:cs="Calibri"/>
                <w:color w:val="000000"/>
                <w:sz w:val="22"/>
                <w:szCs w:val="22"/>
              </w:rPr>
              <w:t>%  of</w:t>
            </w:r>
            <w:proofErr w:type="gramEnd"/>
            <w:r w:rsidR="00C8740C" w:rsidRPr="00C8740C">
              <w:rPr>
                <w:rFonts w:ascii="Calibri" w:hAnsi="Calibri" w:cs="Calibri"/>
                <w:color w:val="000000"/>
                <w:sz w:val="22"/>
                <w:szCs w:val="22"/>
              </w:rPr>
              <w:t xml:space="preserve"> MTDC</w:t>
            </w:r>
            <w:r>
              <w:rPr>
                <w:rFonts w:ascii="Calibri" w:hAnsi="Calibri" w:cs="Calibri"/>
                <w:color w:val="000000"/>
                <w:sz w:val="22"/>
                <w:szCs w:val="22"/>
              </w:rPr>
              <w:t>)</w:t>
            </w:r>
          </w:p>
        </w:tc>
        <w:tc>
          <w:tcPr>
            <w:tcW w:w="1440" w:type="dxa"/>
            <w:shd w:val="clear" w:color="auto" w:fill="auto"/>
            <w:noWrap/>
            <w:vAlign w:val="center"/>
            <w:hideMark/>
          </w:tcPr>
          <w:p w14:paraId="38967E27" w14:textId="5E62F373" w:rsidR="00C8740C" w:rsidRPr="00C8740C" w:rsidRDefault="00823608" w:rsidP="00C8740C">
            <w:pPr>
              <w:jc w:val="right"/>
              <w:rPr>
                <w:rFonts w:ascii="Calibri" w:hAnsi="Calibri" w:cs="Calibri"/>
                <w:color w:val="000000"/>
                <w:sz w:val="22"/>
                <w:szCs w:val="22"/>
              </w:rPr>
            </w:pPr>
            <w:r>
              <w:rPr>
                <w:rFonts w:ascii="Calibri" w:hAnsi="Calibri" w:cs="Calibri"/>
                <w:color w:val="000000"/>
                <w:sz w:val="22"/>
                <w:szCs w:val="22"/>
              </w:rPr>
              <w:t>$</w:t>
            </w:r>
            <w:r w:rsidR="00C8740C" w:rsidRPr="00C8740C">
              <w:rPr>
                <w:rFonts w:ascii="Calibri" w:hAnsi="Calibri" w:cs="Calibri"/>
                <w:color w:val="000000"/>
                <w:sz w:val="22"/>
                <w:szCs w:val="22"/>
              </w:rPr>
              <w:t xml:space="preserve">47,240 </w:t>
            </w:r>
          </w:p>
        </w:tc>
        <w:tc>
          <w:tcPr>
            <w:tcW w:w="1890" w:type="dxa"/>
            <w:shd w:val="clear" w:color="auto" w:fill="auto"/>
            <w:vAlign w:val="center"/>
          </w:tcPr>
          <w:p w14:paraId="6FC0D05C" w14:textId="57237885" w:rsidR="00C8740C" w:rsidRPr="00C8740C" w:rsidRDefault="00C8740C" w:rsidP="00C8740C">
            <w:pPr>
              <w:jc w:val="right"/>
              <w:rPr>
                <w:rFonts w:ascii="Calibri" w:hAnsi="Calibri" w:cs="Calibri"/>
                <w:color w:val="000000"/>
                <w:sz w:val="22"/>
                <w:szCs w:val="22"/>
              </w:rPr>
            </w:pPr>
            <w:r w:rsidRPr="00C8740C">
              <w:rPr>
                <w:rFonts w:ascii="Calibri" w:hAnsi="Calibri" w:cs="Calibri"/>
                <w:color w:val="000000"/>
                <w:sz w:val="22"/>
                <w:szCs w:val="22"/>
              </w:rPr>
              <w:t xml:space="preserve">$261,425 </w:t>
            </w:r>
          </w:p>
        </w:tc>
      </w:tr>
    </w:tbl>
    <w:p w14:paraId="47ED28C7" w14:textId="0FF98EFB" w:rsidR="00842401" w:rsidRPr="00B133C1" w:rsidRDefault="5AAB88EE" w:rsidP="00842401">
      <w:pPr>
        <w:rPr>
          <w:rFonts w:ascii="Calibri" w:hAnsi="Calibri" w:cs="Calibri"/>
          <w:sz w:val="22"/>
          <w:szCs w:val="22"/>
        </w:rPr>
      </w:pPr>
      <w:r w:rsidRPr="5AAB88EE">
        <w:rPr>
          <w:rFonts w:ascii="Calibri" w:hAnsi="Calibri" w:cs="Calibri"/>
          <w:sz w:val="22"/>
          <w:szCs w:val="22"/>
        </w:rPr>
        <w:t xml:space="preserve">Indirect costs are calculated using the federally negotiated rate for On-Campus, Non-Research, Sponsored Activities at UC Davis. For the project period the Facilities &amp; Administrative Rate is 42.5%, </w:t>
      </w:r>
      <w:r w:rsidRPr="5AAB88EE">
        <w:rPr>
          <w:rFonts w:ascii="Calibri" w:hAnsi="Calibri" w:cs="Calibri"/>
          <w:sz w:val="22"/>
          <w:szCs w:val="22"/>
        </w:rPr>
        <w:lastRenderedPageBreak/>
        <w:t>applied to Modified Total Direct Costs (MTDC). MTDC includes all salaries and wages, fringe benefits, materials, supplies, services, travel and subgrants and subcontracts. MTDC excludes equipment and capital expenditures.</w:t>
      </w:r>
    </w:p>
    <w:p w14:paraId="7D4B0FD0" w14:textId="77777777" w:rsidR="00842401" w:rsidRDefault="00842401" w:rsidP="00842401">
      <w:pPr>
        <w:rPr>
          <w:rFonts w:ascii="Calibri" w:hAnsi="Calibri" w:cs="Calibri"/>
          <w:sz w:val="22"/>
          <w:szCs w:val="22"/>
        </w:rPr>
      </w:pPr>
    </w:p>
    <w:p w14:paraId="0ABAF01E" w14:textId="77777777" w:rsidR="00823608" w:rsidRDefault="00823608" w:rsidP="00842401">
      <w:pPr>
        <w:rPr>
          <w:rFonts w:ascii="Calibri" w:hAnsi="Calibri" w:cs="Calibri"/>
          <w:sz w:val="22"/>
          <w:szCs w:val="22"/>
        </w:rPr>
      </w:pPr>
    </w:p>
    <w:p w14:paraId="06A5BFE7" w14:textId="31B8A96C" w:rsidR="00823608" w:rsidRPr="00C33795" w:rsidRDefault="00481629" w:rsidP="00842401">
      <w:pPr>
        <w:rPr>
          <w:rFonts w:ascii="Calibri" w:hAnsi="Calibri" w:cs="Calibri"/>
          <w:b/>
          <w:bCs/>
          <w:sz w:val="22"/>
          <w:szCs w:val="22"/>
        </w:rPr>
      </w:pPr>
      <w:r>
        <w:rPr>
          <w:rFonts w:ascii="Calibri" w:hAnsi="Calibri" w:cs="Calibri"/>
          <w:b/>
          <w:bCs/>
          <w:sz w:val="22"/>
          <w:szCs w:val="22"/>
        </w:rPr>
        <w:t xml:space="preserve">Funds </w:t>
      </w:r>
      <w:r w:rsidR="00013C29">
        <w:rPr>
          <w:rFonts w:ascii="Calibri" w:hAnsi="Calibri" w:cs="Calibri"/>
          <w:b/>
          <w:bCs/>
          <w:sz w:val="22"/>
          <w:szCs w:val="22"/>
        </w:rPr>
        <w:t>Under Review</w:t>
      </w:r>
    </w:p>
    <w:p w14:paraId="04DE6844" w14:textId="3F3F1B7D" w:rsidR="00842401" w:rsidRDefault="5AAB88EE" w:rsidP="00842401">
      <w:pPr>
        <w:rPr>
          <w:rFonts w:ascii="Calibri" w:hAnsi="Calibri" w:cs="Calibri"/>
          <w:sz w:val="22"/>
          <w:szCs w:val="22"/>
        </w:rPr>
      </w:pPr>
      <w:r w:rsidRPr="5AAB88EE">
        <w:rPr>
          <w:rFonts w:ascii="Calibri" w:hAnsi="Calibri" w:cs="Calibri"/>
          <w:sz w:val="22"/>
          <w:szCs w:val="22"/>
        </w:rPr>
        <w:t xml:space="preserve">A total of </w:t>
      </w:r>
      <w:r w:rsidR="00155383">
        <w:rPr>
          <w:rFonts w:ascii="Calibri" w:hAnsi="Calibri" w:cs="Calibri"/>
          <w:sz w:val="22"/>
          <w:szCs w:val="22"/>
        </w:rPr>
        <w:t xml:space="preserve">approximately </w:t>
      </w:r>
      <w:r w:rsidRPr="5AAB88EE">
        <w:rPr>
          <w:rFonts w:ascii="Calibri" w:hAnsi="Calibri" w:cs="Calibri"/>
          <w:sz w:val="22"/>
          <w:szCs w:val="22"/>
        </w:rPr>
        <w:t>$7</w:t>
      </w:r>
      <w:r w:rsidR="00155383">
        <w:rPr>
          <w:rFonts w:ascii="Calibri" w:hAnsi="Calibri" w:cs="Calibri"/>
          <w:sz w:val="22"/>
          <w:szCs w:val="22"/>
        </w:rPr>
        <w:t>.5 million</w:t>
      </w:r>
      <w:r w:rsidRPr="5AAB88EE">
        <w:rPr>
          <w:rFonts w:ascii="Calibri" w:hAnsi="Calibri" w:cs="Calibri"/>
          <w:sz w:val="22"/>
          <w:szCs w:val="22"/>
        </w:rPr>
        <w:t xml:space="preserve"> is needed to make upgrades and necessary repairs to the READ Facility. </w:t>
      </w:r>
      <w:r w:rsidR="00091DA8">
        <w:rPr>
          <w:rFonts w:ascii="Calibri" w:hAnsi="Calibri" w:cs="Calibri"/>
          <w:sz w:val="22"/>
          <w:szCs w:val="22"/>
        </w:rPr>
        <w:t>The READ Facility team has a</w:t>
      </w:r>
      <w:r w:rsidRPr="5AAB88EE">
        <w:rPr>
          <w:rFonts w:ascii="Calibri" w:hAnsi="Calibri" w:cs="Calibri"/>
          <w:sz w:val="22"/>
          <w:szCs w:val="22"/>
        </w:rPr>
        <w:t xml:space="preserve">n award </w:t>
      </w:r>
      <w:r w:rsidR="00091DA8">
        <w:rPr>
          <w:rFonts w:ascii="Calibri" w:hAnsi="Calibri" w:cs="Calibri"/>
          <w:sz w:val="22"/>
          <w:szCs w:val="22"/>
        </w:rPr>
        <w:t xml:space="preserve">under review with </w:t>
      </w:r>
      <w:proofErr w:type="spellStart"/>
      <w:r w:rsidR="00091DA8">
        <w:rPr>
          <w:rFonts w:ascii="Calibri" w:hAnsi="Calibri" w:cs="Calibri"/>
          <w:sz w:val="22"/>
          <w:szCs w:val="22"/>
        </w:rPr>
        <w:t>CalRecycle</w:t>
      </w:r>
      <w:proofErr w:type="spellEnd"/>
      <w:r w:rsidR="00091DA8">
        <w:rPr>
          <w:rFonts w:ascii="Calibri" w:hAnsi="Calibri" w:cs="Calibri"/>
          <w:sz w:val="22"/>
          <w:szCs w:val="22"/>
        </w:rPr>
        <w:t xml:space="preserve"> that would support the</w:t>
      </w:r>
      <w:r w:rsidRPr="5AAB88EE">
        <w:rPr>
          <w:rFonts w:ascii="Calibri" w:hAnsi="Calibri" w:cs="Calibri"/>
          <w:sz w:val="22"/>
          <w:szCs w:val="22"/>
        </w:rPr>
        <w:t xml:space="preserve"> upgrade</w:t>
      </w:r>
      <w:r w:rsidR="00091DA8">
        <w:rPr>
          <w:rFonts w:ascii="Calibri" w:hAnsi="Calibri" w:cs="Calibri"/>
          <w:sz w:val="22"/>
          <w:szCs w:val="22"/>
        </w:rPr>
        <w:t xml:space="preserve">s needed for </w:t>
      </w:r>
      <w:r w:rsidRPr="5AAB88EE">
        <w:rPr>
          <w:rFonts w:ascii="Calibri" w:hAnsi="Calibri" w:cs="Calibri"/>
          <w:sz w:val="22"/>
          <w:szCs w:val="22"/>
        </w:rPr>
        <w:t xml:space="preserve">the feedstock processing equipment and </w:t>
      </w:r>
      <w:r w:rsidR="00091DA8">
        <w:rPr>
          <w:rFonts w:ascii="Calibri" w:hAnsi="Calibri" w:cs="Calibri"/>
          <w:sz w:val="22"/>
          <w:szCs w:val="22"/>
        </w:rPr>
        <w:t xml:space="preserve">to </w:t>
      </w:r>
      <w:r w:rsidRPr="5AAB88EE">
        <w:rPr>
          <w:rFonts w:ascii="Calibri" w:hAnsi="Calibri" w:cs="Calibri"/>
          <w:sz w:val="22"/>
          <w:szCs w:val="22"/>
        </w:rPr>
        <w:t>purchase a gas engine generator</w:t>
      </w:r>
      <w:r w:rsidR="00091DA8">
        <w:rPr>
          <w:rFonts w:ascii="Calibri" w:hAnsi="Calibri" w:cs="Calibri"/>
          <w:sz w:val="22"/>
          <w:szCs w:val="22"/>
        </w:rPr>
        <w:t xml:space="preserve">. </w:t>
      </w:r>
      <w:r w:rsidRPr="5AAB88EE">
        <w:rPr>
          <w:rFonts w:ascii="Calibri" w:hAnsi="Calibri" w:cs="Calibri"/>
          <w:sz w:val="22"/>
          <w:szCs w:val="22"/>
        </w:rPr>
        <w:t>This award along with this request from the EPA for $2,826,545 to replace Tank 1 at the facility will achieve the GHG reductions estimated at 12,096 MTCO2e from 2025-2030, and 52,416 MTCO2e from 2025 to 2050.</w:t>
      </w:r>
    </w:p>
    <w:p w14:paraId="76C02385" w14:textId="77777777" w:rsidR="000B32FF" w:rsidRPr="000B32FF" w:rsidRDefault="000B32FF" w:rsidP="000B32FF">
      <w:pPr>
        <w:rPr>
          <w:rFonts w:ascii="Calibri" w:hAnsi="Calibri" w:cs="Calibri"/>
          <w:sz w:val="22"/>
          <w:szCs w:val="22"/>
        </w:rPr>
      </w:pPr>
    </w:p>
    <w:sectPr w:rsidR="000B32FF" w:rsidRPr="000B32FF" w:rsidSect="00682B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roxima Nova">
    <w:panose1 w:val="020B0604020202020204"/>
    <w:charset w:val="00"/>
    <w:family w:val="auto"/>
    <w:pitch w:val="variable"/>
    <w:sig w:usb0="20000287" w:usb1="00000001" w:usb2="00000000" w:usb3="00000000" w:csb0="0000019F" w:csb1="00000000"/>
  </w:font>
  <w:font w:name="Aptos">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49246C"/>
    <w:multiLevelType w:val="hybridMultilevel"/>
    <w:tmpl w:val="006C89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4619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FE0"/>
    <w:rsid w:val="00013C29"/>
    <w:rsid w:val="00091DA8"/>
    <w:rsid w:val="000B32FF"/>
    <w:rsid w:val="000B6926"/>
    <w:rsid w:val="00155383"/>
    <w:rsid w:val="001614A5"/>
    <w:rsid w:val="001D44DF"/>
    <w:rsid w:val="003529CE"/>
    <w:rsid w:val="003579BF"/>
    <w:rsid w:val="003B5FE0"/>
    <w:rsid w:val="00444C78"/>
    <w:rsid w:val="00481629"/>
    <w:rsid w:val="004E5AF8"/>
    <w:rsid w:val="005B410F"/>
    <w:rsid w:val="005D71BC"/>
    <w:rsid w:val="00682BA7"/>
    <w:rsid w:val="006C1ED1"/>
    <w:rsid w:val="00726473"/>
    <w:rsid w:val="00732EA4"/>
    <w:rsid w:val="00745FE5"/>
    <w:rsid w:val="00823608"/>
    <w:rsid w:val="00842401"/>
    <w:rsid w:val="00996625"/>
    <w:rsid w:val="00A220FE"/>
    <w:rsid w:val="00A50448"/>
    <w:rsid w:val="00B133C1"/>
    <w:rsid w:val="00B1693D"/>
    <w:rsid w:val="00B34515"/>
    <w:rsid w:val="00B533BD"/>
    <w:rsid w:val="00B57552"/>
    <w:rsid w:val="00BD7448"/>
    <w:rsid w:val="00C33795"/>
    <w:rsid w:val="00C4519A"/>
    <w:rsid w:val="00C8740C"/>
    <w:rsid w:val="00C97C92"/>
    <w:rsid w:val="00CC097F"/>
    <w:rsid w:val="00D77E6F"/>
    <w:rsid w:val="00DB55EA"/>
    <w:rsid w:val="00E062F7"/>
    <w:rsid w:val="00EB7234"/>
    <w:rsid w:val="00ED6E21"/>
    <w:rsid w:val="00F204F3"/>
    <w:rsid w:val="00FB6EDE"/>
    <w:rsid w:val="00FE3614"/>
    <w:rsid w:val="0AFF9F5E"/>
    <w:rsid w:val="5AAB88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FB9F58D"/>
  <w15:chartTrackingRefBased/>
  <w15:docId w15:val="{9F067162-7F28-D947-8135-97B704A6B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Proxima Nova" w:eastAsiaTheme="minorHAnsi" w:hAnsi="Proxima Nova"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926"/>
    <w:rPr>
      <w:rFonts w:ascii="Times New Roman" w:eastAsia="Times New Roman" w:hAnsi="Times New Roman" w:cs="Times New Roman"/>
    </w:rPr>
  </w:style>
  <w:style w:type="paragraph" w:styleId="Heading1">
    <w:name w:val="heading 1"/>
    <w:basedOn w:val="Normal"/>
    <w:next w:val="Normal"/>
    <w:link w:val="Heading1Char"/>
    <w:uiPriority w:val="9"/>
    <w:qFormat/>
    <w:rsid w:val="003B5FE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B5FE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B5FE0"/>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B5FE0"/>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3B5FE0"/>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3B5FE0"/>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3B5FE0"/>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3B5FE0"/>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B5FE0"/>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5FE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B5FE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B5FE0"/>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B5FE0"/>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3B5FE0"/>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3B5FE0"/>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3B5FE0"/>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3B5FE0"/>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3B5FE0"/>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3B5FE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5FE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B5FE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B5FE0"/>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3B5FE0"/>
    <w:pPr>
      <w:spacing w:before="160" w:after="160"/>
      <w:jc w:val="center"/>
    </w:pPr>
    <w:rPr>
      <w:rFonts w:ascii="Proxima Nova" w:eastAsiaTheme="minorHAnsi" w:hAnsi="Proxima Nova" w:cs="Times New Roman (Body CS)"/>
      <w:i/>
      <w:iCs/>
      <w:color w:val="404040" w:themeColor="text1" w:themeTint="BF"/>
    </w:rPr>
  </w:style>
  <w:style w:type="character" w:customStyle="1" w:styleId="QuoteChar">
    <w:name w:val="Quote Char"/>
    <w:basedOn w:val="DefaultParagraphFont"/>
    <w:link w:val="Quote"/>
    <w:uiPriority w:val="29"/>
    <w:rsid w:val="003B5FE0"/>
    <w:rPr>
      <w:i/>
      <w:iCs/>
      <w:color w:val="404040" w:themeColor="text1" w:themeTint="BF"/>
    </w:rPr>
  </w:style>
  <w:style w:type="paragraph" w:styleId="ListParagraph">
    <w:name w:val="List Paragraph"/>
    <w:basedOn w:val="Normal"/>
    <w:uiPriority w:val="34"/>
    <w:qFormat/>
    <w:rsid w:val="003B5FE0"/>
    <w:pPr>
      <w:ind w:left="720"/>
      <w:contextualSpacing/>
    </w:pPr>
    <w:rPr>
      <w:rFonts w:ascii="Proxima Nova" w:eastAsiaTheme="minorHAnsi" w:hAnsi="Proxima Nova" w:cs="Times New Roman (Body CS)"/>
    </w:rPr>
  </w:style>
  <w:style w:type="character" w:styleId="IntenseEmphasis">
    <w:name w:val="Intense Emphasis"/>
    <w:basedOn w:val="DefaultParagraphFont"/>
    <w:uiPriority w:val="21"/>
    <w:qFormat/>
    <w:rsid w:val="003B5FE0"/>
    <w:rPr>
      <w:i/>
      <w:iCs/>
      <w:color w:val="0F4761" w:themeColor="accent1" w:themeShade="BF"/>
    </w:rPr>
  </w:style>
  <w:style w:type="paragraph" w:styleId="IntenseQuote">
    <w:name w:val="Intense Quote"/>
    <w:basedOn w:val="Normal"/>
    <w:next w:val="Normal"/>
    <w:link w:val="IntenseQuoteChar"/>
    <w:uiPriority w:val="30"/>
    <w:qFormat/>
    <w:rsid w:val="003B5FE0"/>
    <w:pPr>
      <w:pBdr>
        <w:top w:val="single" w:sz="4" w:space="10" w:color="0F4761" w:themeColor="accent1" w:themeShade="BF"/>
        <w:bottom w:val="single" w:sz="4" w:space="10" w:color="0F4761" w:themeColor="accent1" w:themeShade="BF"/>
      </w:pBdr>
      <w:spacing w:before="360" w:after="360"/>
      <w:ind w:left="864" w:right="864"/>
      <w:jc w:val="center"/>
    </w:pPr>
    <w:rPr>
      <w:rFonts w:ascii="Proxima Nova" w:eastAsiaTheme="minorHAnsi" w:hAnsi="Proxima Nova" w:cs="Times New Roman (Body CS)"/>
      <w:i/>
      <w:iCs/>
      <w:color w:val="0F4761" w:themeColor="accent1" w:themeShade="BF"/>
    </w:rPr>
  </w:style>
  <w:style w:type="character" w:customStyle="1" w:styleId="IntenseQuoteChar">
    <w:name w:val="Intense Quote Char"/>
    <w:basedOn w:val="DefaultParagraphFont"/>
    <w:link w:val="IntenseQuote"/>
    <w:uiPriority w:val="30"/>
    <w:rsid w:val="003B5FE0"/>
    <w:rPr>
      <w:i/>
      <w:iCs/>
      <w:color w:val="0F4761" w:themeColor="accent1" w:themeShade="BF"/>
    </w:rPr>
  </w:style>
  <w:style w:type="character" w:styleId="IntenseReference">
    <w:name w:val="Intense Reference"/>
    <w:basedOn w:val="DefaultParagraphFont"/>
    <w:uiPriority w:val="32"/>
    <w:qFormat/>
    <w:rsid w:val="003B5FE0"/>
    <w:rPr>
      <w:b/>
      <w:bCs/>
      <w:smallCaps/>
      <w:color w:val="0F4761" w:themeColor="accent1" w:themeShade="BF"/>
      <w:spacing w:val="5"/>
    </w:rPr>
  </w:style>
  <w:style w:type="table" w:styleId="TableGrid">
    <w:name w:val="Table Grid"/>
    <w:basedOn w:val="TableNormal"/>
    <w:uiPriority w:val="39"/>
    <w:rsid w:val="00A504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42401"/>
    <w:rPr>
      <w:sz w:val="16"/>
      <w:szCs w:val="16"/>
    </w:rPr>
  </w:style>
  <w:style w:type="paragraph" w:styleId="CommentText">
    <w:name w:val="annotation text"/>
    <w:basedOn w:val="Normal"/>
    <w:link w:val="CommentTextChar"/>
    <w:uiPriority w:val="99"/>
    <w:semiHidden/>
    <w:unhideWhenUsed/>
    <w:rsid w:val="00842401"/>
    <w:rPr>
      <w:sz w:val="20"/>
      <w:szCs w:val="20"/>
    </w:rPr>
  </w:style>
  <w:style w:type="character" w:customStyle="1" w:styleId="CommentTextChar">
    <w:name w:val="Comment Text Char"/>
    <w:basedOn w:val="DefaultParagraphFont"/>
    <w:link w:val="CommentText"/>
    <w:uiPriority w:val="99"/>
    <w:semiHidden/>
    <w:rsid w:val="0084240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42401"/>
    <w:rPr>
      <w:b/>
      <w:bCs/>
    </w:rPr>
  </w:style>
  <w:style w:type="character" w:customStyle="1" w:styleId="CommentSubjectChar">
    <w:name w:val="Comment Subject Char"/>
    <w:basedOn w:val="CommentTextChar"/>
    <w:link w:val="CommentSubject"/>
    <w:uiPriority w:val="99"/>
    <w:semiHidden/>
    <w:rsid w:val="0084240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467127">
      <w:bodyDiv w:val="1"/>
      <w:marLeft w:val="0"/>
      <w:marRight w:val="0"/>
      <w:marTop w:val="0"/>
      <w:marBottom w:val="0"/>
      <w:divBdr>
        <w:top w:val="none" w:sz="0" w:space="0" w:color="auto"/>
        <w:left w:val="none" w:sz="0" w:space="0" w:color="auto"/>
        <w:bottom w:val="none" w:sz="0" w:space="0" w:color="auto"/>
        <w:right w:val="none" w:sz="0" w:space="0" w:color="auto"/>
      </w:divBdr>
    </w:div>
    <w:div w:id="219246661">
      <w:bodyDiv w:val="1"/>
      <w:marLeft w:val="0"/>
      <w:marRight w:val="0"/>
      <w:marTop w:val="0"/>
      <w:marBottom w:val="0"/>
      <w:divBdr>
        <w:top w:val="none" w:sz="0" w:space="0" w:color="auto"/>
        <w:left w:val="none" w:sz="0" w:space="0" w:color="auto"/>
        <w:bottom w:val="none" w:sz="0" w:space="0" w:color="auto"/>
        <w:right w:val="none" w:sz="0" w:space="0" w:color="auto"/>
      </w:divBdr>
    </w:div>
    <w:div w:id="1539973283">
      <w:bodyDiv w:val="1"/>
      <w:marLeft w:val="0"/>
      <w:marRight w:val="0"/>
      <w:marTop w:val="0"/>
      <w:marBottom w:val="0"/>
      <w:divBdr>
        <w:top w:val="none" w:sz="0" w:space="0" w:color="auto"/>
        <w:left w:val="none" w:sz="0" w:space="0" w:color="auto"/>
        <w:bottom w:val="none" w:sz="0" w:space="0" w:color="auto"/>
        <w:right w:val="none" w:sz="0" w:space="0" w:color="auto"/>
      </w:divBdr>
    </w:div>
    <w:div w:id="159652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1006</Words>
  <Characters>5735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Maggie Memmott</dc:creator>
  <cp:keywords/>
  <dc:description/>
  <cp:lastModifiedBy>Maggie Memmott</cp:lastModifiedBy>
  <cp:revision>6</cp:revision>
  <dcterms:created xsi:type="dcterms:W3CDTF">2024-04-01T23:03:00Z</dcterms:created>
  <dcterms:modified xsi:type="dcterms:W3CDTF">2024-04-01T23:57:00Z</dcterms:modified>
</cp:coreProperties>
</file>