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930BB" w14:textId="77777777" w:rsidR="00FF69E9" w:rsidRPr="002404F0" w:rsidRDefault="00FF69E9" w:rsidP="00B37525">
      <w:pPr>
        <w:autoSpaceDE w:val="0"/>
        <w:autoSpaceDN w:val="0"/>
        <w:adjustRightInd w:val="0"/>
        <w:spacing w:line="240" w:lineRule="atLeast"/>
        <w:rPr>
          <w:rFonts w:ascii="Arial" w:hAnsi="Arial" w:cs="Arial"/>
          <w:szCs w:val="24"/>
        </w:rPr>
      </w:pPr>
    </w:p>
    <w:p w14:paraId="2FEF4C2D" w14:textId="381A0461" w:rsidR="00FF69E9" w:rsidRDefault="00FC2F03" w:rsidP="0071507A">
      <w:pPr>
        <w:pStyle w:val="Heading1"/>
      </w:pPr>
      <w:r>
        <w:rPr>
          <w:noProof/>
        </w:rPr>
        <w:drawing>
          <wp:anchor distT="0" distB="0" distL="114300" distR="114300" simplePos="0" relativeHeight="251658240" behindDoc="1" locked="0" layoutInCell="1" allowOverlap="1" wp14:anchorId="1F681CC9" wp14:editId="640BC29C">
            <wp:simplePos x="0" y="0"/>
            <wp:positionH relativeFrom="column">
              <wp:posOffset>0</wp:posOffset>
            </wp:positionH>
            <wp:positionV relativeFrom="paragraph">
              <wp:posOffset>23495</wp:posOffset>
            </wp:positionV>
            <wp:extent cx="1826895" cy="1549400"/>
            <wp:effectExtent l="0" t="0" r="1905" b="0"/>
            <wp:wrapTight wrapText="bothSides">
              <wp:wrapPolygon edited="0">
                <wp:start x="0" y="0"/>
                <wp:lineTo x="0" y="21246"/>
                <wp:lineTo x="21397" y="21246"/>
                <wp:lineTo x="21397" y="0"/>
                <wp:lineTo x="0" y="0"/>
              </wp:wrapPolygon>
            </wp:wrapTight>
            <wp:docPr id="2" name="Picture 2" descr="A person in a suit smil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erson in a suit smiling&#10;&#10;Description automatically generated with low confidenc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6895" cy="1549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507A">
        <w:t>Paul J. Mitchell</w:t>
      </w:r>
    </w:p>
    <w:p w14:paraId="0A4A36D0" w14:textId="77777777" w:rsidR="0071507A" w:rsidRDefault="0071507A" w:rsidP="0071507A">
      <w:pPr>
        <w:pStyle w:val="Heading2"/>
      </w:pPr>
      <w:r>
        <w:t>President and CEO</w:t>
      </w:r>
    </w:p>
    <w:p w14:paraId="5C258295" w14:textId="77777777" w:rsidR="0071507A" w:rsidRDefault="0071507A" w:rsidP="0071507A">
      <w:pPr>
        <w:pStyle w:val="Heading2"/>
      </w:pPr>
      <w:r>
        <w:t>Energy Systems Network</w:t>
      </w:r>
    </w:p>
    <w:p w14:paraId="260F70BD" w14:textId="77777777" w:rsidR="00FF69E9" w:rsidRDefault="00FF69E9" w:rsidP="0071507A">
      <w:pPr>
        <w:pStyle w:val="Heading2"/>
      </w:pPr>
    </w:p>
    <w:p w14:paraId="3964B7A3" w14:textId="6FB95250" w:rsidR="0071507A" w:rsidRDefault="00FF69E9" w:rsidP="00D268B0">
      <w:pPr>
        <w:spacing w:after="0"/>
        <w:jc w:val="both"/>
        <w:rPr>
          <w:rFonts w:ascii="Times New Roman" w:hAnsi="Times New Roman"/>
        </w:rPr>
      </w:pPr>
      <w:r w:rsidRPr="00D268B0">
        <w:rPr>
          <w:rFonts w:ascii="Times New Roman" w:hAnsi="Times New Roman"/>
        </w:rPr>
        <w:t>Paul J. Mitchell is</w:t>
      </w:r>
      <w:r w:rsidR="00757E89">
        <w:rPr>
          <w:rFonts w:ascii="Times New Roman" w:hAnsi="Times New Roman"/>
        </w:rPr>
        <w:t xml:space="preserve"> the founding </w:t>
      </w:r>
      <w:r w:rsidRPr="00D268B0">
        <w:rPr>
          <w:rFonts w:ascii="Times New Roman" w:hAnsi="Times New Roman"/>
        </w:rPr>
        <w:t xml:space="preserve">President and CEO of Energy Systems Network (ESN), a </w:t>
      </w:r>
      <w:r w:rsidR="00757E89">
        <w:rPr>
          <w:rFonts w:ascii="Times New Roman" w:hAnsi="Times New Roman"/>
        </w:rPr>
        <w:t>1</w:t>
      </w:r>
      <w:r w:rsidR="0036580C">
        <w:rPr>
          <w:rFonts w:ascii="Times New Roman" w:hAnsi="Times New Roman"/>
        </w:rPr>
        <w:t>2</w:t>
      </w:r>
      <w:r w:rsidR="00757E89">
        <w:rPr>
          <w:rFonts w:ascii="Times New Roman" w:hAnsi="Times New Roman"/>
        </w:rPr>
        <w:t xml:space="preserve">-year </w:t>
      </w:r>
      <w:r w:rsidRPr="00D268B0">
        <w:rPr>
          <w:rFonts w:ascii="Times New Roman" w:hAnsi="Times New Roman"/>
        </w:rPr>
        <w:t xml:space="preserve">consortium of companies and institutions focused on </w:t>
      </w:r>
      <w:r w:rsidR="00E31784">
        <w:rPr>
          <w:rFonts w:ascii="Times New Roman" w:hAnsi="Times New Roman"/>
        </w:rPr>
        <w:t>accelerating technology</w:t>
      </w:r>
      <w:r w:rsidRPr="00D268B0">
        <w:rPr>
          <w:rFonts w:ascii="Times New Roman" w:hAnsi="Times New Roman"/>
        </w:rPr>
        <w:t xml:space="preserve"> development </w:t>
      </w:r>
      <w:r w:rsidR="00E31784">
        <w:rPr>
          <w:rFonts w:ascii="Times New Roman" w:hAnsi="Times New Roman"/>
        </w:rPr>
        <w:t xml:space="preserve">and commercialization in </w:t>
      </w:r>
      <w:r w:rsidR="0071507A">
        <w:rPr>
          <w:rFonts w:ascii="Times New Roman" w:hAnsi="Times New Roman"/>
        </w:rPr>
        <w:t xml:space="preserve">the advanced </w:t>
      </w:r>
      <w:r w:rsidRPr="00D268B0">
        <w:rPr>
          <w:rFonts w:ascii="Times New Roman" w:hAnsi="Times New Roman"/>
        </w:rPr>
        <w:t xml:space="preserve">energy </w:t>
      </w:r>
      <w:r w:rsidR="00E31784">
        <w:rPr>
          <w:rFonts w:ascii="Times New Roman" w:hAnsi="Times New Roman"/>
        </w:rPr>
        <w:t xml:space="preserve">and transportation </w:t>
      </w:r>
      <w:r w:rsidRPr="00D268B0">
        <w:rPr>
          <w:rFonts w:ascii="Times New Roman" w:hAnsi="Times New Roman"/>
        </w:rPr>
        <w:t>sector</w:t>
      </w:r>
      <w:r w:rsidR="00E31784">
        <w:rPr>
          <w:rFonts w:ascii="Times New Roman" w:hAnsi="Times New Roman"/>
        </w:rPr>
        <w:t>s</w:t>
      </w:r>
      <w:r w:rsidRPr="00D268B0">
        <w:rPr>
          <w:rFonts w:ascii="Times New Roman" w:hAnsi="Times New Roman"/>
        </w:rPr>
        <w:t xml:space="preserve">. </w:t>
      </w:r>
      <w:r w:rsidR="0071507A">
        <w:rPr>
          <w:rFonts w:ascii="Times New Roman" w:hAnsi="Times New Roman"/>
        </w:rPr>
        <w:t>ESN is building an energy ecosystem that integrates all aspects of the energy landscape: energy generation, distribution, the built environment, and transportation.</w:t>
      </w:r>
    </w:p>
    <w:p w14:paraId="67E5ABCC" w14:textId="77777777" w:rsidR="0071507A" w:rsidRDefault="0071507A" w:rsidP="00D268B0">
      <w:pPr>
        <w:spacing w:after="0"/>
        <w:jc w:val="both"/>
        <w:rPr>
          <w:rFonts w:ascii="Times New Roman" w:hAnsi="Times New Roman"/>
        </w:rPr>
      </w:pPr>
    </w:p>
    <w:p w14:paraId="70FCAB2A" w14:textId="3BC82A85" w:rsidR="0071507A" w:rsidRDefault="0071507A" w:rsidP="00D268B0">
      <w:pPr>
        <w:spacing w:after="0"/>
        <w:jc w:val="both"/>
        <w:rPr>
          <w:rFonts w:ascii="Times New Roman" w:hAnsi="Times New Roman"/>
        </w:rPr>
      </w:pPr>
      <w:r>
        <w:rPr>
          <w:rFonts w:ascii="Times New Roman" w:hAnsi="Times New Roman"/>
        </w:rPr>
        <w:t xml:space="preserve">ESN leverages its network of global thought leaders to develop integrated energy </w:t>
      </w:r>
      <w:r w:rsidR="00E31784">
        <w:rPr>
          <w:rFonts w:ascii="Times New Roman" w:hAnsi="Times New Roman"/>
        </w:rPr>
        <w:t xml:space="preserve">and mobility </w:t>
      </w:r>
      <w:r>
        <w:rPr>
          <w:rFonts w:ascii="Times New Roman" w:hAnsi="Times New Roman"/>
        </w:rPr>
        <w:t>solutions to increase quality of life for today and tomorrow. Its collective focus is to: reduce costs, emissions and waste; influence policy; and advance technological innovation.</w:t>
      </w:r>
      <w:r w:rsidR="00425B8C">
        <w:rPr>
          <w:rFonts w:ascii="Times New Roman" w:hAnsi="Times New Roman"/>
        </w:rPr>
        <w:t xml:space="preserve"> </w:t>
      </w:r>
    </w:p>
    <w:p w14:paraId="0F34B581" w14:textId="7423D04E" w:rsidR="00757E89" w:rsidRDefault="00757E89" w:rsidP="00D268B0">
      <w:pPr>
        <w:spacing w:after="0"/>
        <w:jc w:val="both"/>
        <w:rPr>
          <w:rFonts w:ascii="Times New Roman" w:hAnsi="Times New Roman"/>
        </w:rPr>
      </w:pPr>
    </w:p>
    <w:p w14:paraId="4C218189" w14:textId="463F7820" w:rsidR="00FF69E9" w:rsidRDefault="00757E89" w:rsidP="009E5C7F">
      <w:pPr>
        <w:spacing w:after="0"/>
        <w:jc w:val="both"/>
        <w:rPr>
          <w:rFonts w:ascii="Times New Roman" w:hAnsi="Times New Roman"/>
        </w:rPr>
      </w:pPr>
      <w:r w:rsidRPr="00757E89">
        <w:rPr>
          <w:rFonts w:ascii="Times New Roman" w:hAnsi="Times New Roman"/>
        </w:rPr>
        <w:t>ESN has incubated and launched more th</w:t>
      </w:r>
      <w:r w:rsidR="0036580C">
        <w:rPr>
          <w:rFonts w:ascii="Times New Roman" w:hAnsi="Times New Roman"/>
        </w:rPr>
        <w:t>a</w:t>
      </w:r>
      <w:r w:rsidRPr="00757E89">
        <w:rPr>
          <w:rFonts w:ascii="Times New Roman" w:hAnsi="Times New Roman"/>
        </w:rPr>
        <w:t xml:space="preserve">n </w:t>
      </w:r>
      <w:r w:rsidRPr="00757E89">
        <w:rPr>
          <w:rFonts w:ascii="Times New Roman" w:hAnsi="Times New Roman"/>
          <w:b/>
          <w:bCs/>
        </w:rPr>
        <w:t>$</w:t>
      </w:r>
      <w:r w:rsidR="00E31784">
        <w:rPr>
          <w:rFonts w:ascii="Times New Roman" w:hAnsi="Times New Roman"/>
          <w:b/>
          <w:bCs/>
        </w:rPr>
        <w:t>1 Billion</w:t>
      </w:r>
      <w:r>
        <w:rPr>
          <w:rFonts w:ascii="Times New Roman" w:hAnsi="Times New Roman"/>
          <w:b/>
          <w:bCs/>
        </w:rPr>
        <w:t xml:space="preserve"> </w:t>
      </w:r>
      <w:r w:rsidRPr="00757E89">
        <w:rPr>
          <w:rFonts w:ascii="Times New Roman" w:hAnsi="Times New Roman"/>
        </w:rPr>
        <w:t>in joint ventures, multi-company partnerships,</w:t>
      </w:r>
      <w:r>
        <w:rPr>
          <w:rFonts w:ascii="Times New Roman" w:hAnsi="Times New Roman"/>
        </w:rPr>
        <w:t xml:space="preserve"> </w:t>
      </w:r>
      <w:r w:rsidRPr="00757E89">
        <w:rPr>
          <w:rFonts w:ascii="Times New Roman" w:hAnsi="Times New Roman"/>
        </w:rPr>
        <w:t>and start-up</w:t>
      </w:r>
      <w:r>
        <w:rPr>
          <w:rFonts w:ascii="Times New Roman" w:hAnsi="Times New Roman"/>
        </w:rPr>
        <w:t xml:space="preserve"> </w:t>
      </w:r>
      <w:r w:rsidRPr="00757E89">
        <w:rPr>
          <w:rFonts w:ascii="Times New Roman" w:hAnsi="Times New Roman"/>
        </w:rPr>
        <w:t>across the energy and mobility industries, including alternative</w:t>
      </w:r>
      <w:r>
        <w:rPr>
          <w:rFonts w:ascii="Times New Roman" w:hAnsi="Times New Roman"/>
        </w:rPr>
        <w:t xml:space="preserve"> </w:t>
      </w:r>
      <w:r w:rsidRPr="00757E89">
        <w:rPr>
          <w:rFonts w:ascii="Times New Roman" w:hAnsi="Times New Roman"/>
        </w:rPr>
        <w:t>fuel transportation, smart grid, transmission and distribution,</w:t>
      </w:r>
      <w:r>
        <w:rPr>
          <w:rFonts w:ascii="Times New Roman" w:hAnsi="Times New Roman"/>
        </w:rPr>
        <w:t xml:space="preserve"> </w:t>
      </w:r>
      <w:r w:rsidRPr="00757E89">
        <w:rPr>
          <w:rFonts w:ascii="Times New Roman" w:hAnsi="Times New Roman"/>
        </w:rPr>
        <w:t xml:space="preserve">energy generation, and energy efficiency markets. </w:t>
      </w:r>
      <w:r w:rsidR="00A52626">
        <w:rPr>
          <w:rFonts w:ascii="Times New Roman" w:hAnsi="Times New Roman"/>
        </w:rPr>
        <w:t>ESN p</w:t>
      </w:r>
      <w:r w:rsidR="00E31784">
        <w:rPr>
          <w:rFonts w:ascii="Times New Roman" w:hAnsi="Times New Roman"/>
        </w:rPr>
        <w:t xml:space="preserve">rojects have included </w:t>
      </w:r>
      <w:proofErr w:type="gramStart"/>
      <w:r w:rsidR="00E31784">
        <w:rPr>
          <w:rFonts w:ascii="Times New Roman" w:hAnsi="Times New Roman"/>
        </w:rPr>
        <w:t>a number of</w:t>
      </w:r>
      <w:proofErr w:type="gramEnd"/>
      <w:r w:rsidR="00E31784">
        <w:rPr>
          <w:rFonts w:ascii="Times New Roman" w:hAnsi="Times New Roman"/>
        </w:rPr>
        <w:t xml:space="preserve"> firsts including</w:t>
      </w:r>
      <w:r w:rsidR="00A52626">
        <w:rPr>
          <w:rFonts w:ascii="Times New Roman" w:hAnsi="Times New Roman"/>
        </w:rPr>
        <w:t xml:space="preserve"> among others:</w:t>
      </w:r>
      <w:r w:rsidR="00E31784">
        <w:rPr>
          <w:rFonts w:ascii="Times New Roman" w:hAnsi="Times New Roman"/>
        </w:rPr>
        <w:t xml:space="preserve"> the largest electric car sharing program in North America, </w:t>
      </w:r>
      <w:r w:rsidR="00A52626">
        <w:rPr>
          <w:rFonts w:ascii="Times New Roman" w:hAnsi="Times New Roman"/>
        </w:rPr>
        <w:t>the incubation and launch of Battery Innovation Center a world-class energy storage R&amp;D, testing, and prototype lab with more than 500 industry customers, and Hoosier Solar, a unique solar energy development business that is developing 1.5 gigawatts of solar in Federally designated Opportunity Zones.</w:t>
      </w:r>
      <w:r w:rsidR="009E5C7F">
        <w:rPr>
          <w:rFonts w:ascii="Times New Roman" w:hAnsi="Times New Roman"/>
        </w:rPr>
        <w:t xml:space="preserve"> </w:t>
      </w:r>
      <w:r w:rsidR="009E5C7F" w:rsidRPr="00D268B0">
        <w:rPr>
          <w:rFonts w:ascii="Times New Roman" w:hAnsi="Times New Roman"/>
        </w:rPr>
        <w:t>ESN member companies/institutions include</w:t>
      </w:r>
      <w:r w:rsidR="009E5C7F">
        <w:rPr>
          <w:rFonts w:ascii="Times New Roman" w:hAnsi="Times New Roman"/>
        </w:rPr>
        <w:t>,</w:t>
      </w:r>
      <w:r w:rsidR="009E5C7F" w:rsidRPr="00D268B0">
        <w:rPr>
          <w:rFonts w:ascii="Times New Roman" w:hAnsi="Times New Roman"/>
        </w:rPr>
        <w:t xml:space="preserve"> among others: </w:t>
      </w:r>
      <w:r w:rsidR="009E5C7F">
        <w:rPr>
          <w:rFonts w:ascii="Times New Roman" w:hAnsi="Times New Roman"/>
          <w:i/>
        </w:rPr>
        <w:t>Duke Energy, Cummins, Toshiba</w:t>
      </w:r>
      <w:r w:rsidR="009E5C7F" w:rsidRPr="00A40E55">
        <w:rPr>
          <w:rFonts w:ascii="Times New Roman" w:hAnsi="Times New Roman"/>
          <w:i/>
        </w:rPr>
        <w:t xml:space="preserve">, ITOCHU, </w:t>
      </w:r>
      <w:r w:rsidR="009E5C7F">
        <w:rPr>
          <w:rFonts w:ascii="Times New Roman" w:hAnsi="Times New Roman"/>
          <w:i/>
        </w:rPr>
        <w:t xml:space="preserve">MISO, CenterPoint Energy, Hoosier Energy, Heritage Group, LHP Engineering, Toyota, Cisco, </w:t>
      </w:r>
      <w:proofErr w:type="spellStart"/>
      <w:r w:rsidR="009E5C7F">
        <w:rPr>
          <w:rFonts w:ascii="Times New Roman" w:hAnsi="Times New Roman"/>
          <w:i/>
        </w:rPr>
        <w:t>Luminar</w:t>
      </w:r>
      <w:proofErr w:type="spellEnd"/>
      <w:r w:rsidR="009E5C7F">
        <w:rPr>
          <w:rFonts w:ascii="Times New Roman" w:hAnsi="Times New Roman"/>
          <w:i/>
        </w:rPr>
        <w:t>, Dallara, Bollore Group, AES, SAIC, Underwriters Laboratories, Purdue University, Ivy Tech Community College, Rocky Mountain Institute, and Naval Surface Warfare Center Crane.</w:t>
      </w:r>
    </w:p>
    <w:p w14:paraId="218E562F" w14:textId="6C8D07C9" w:rsidR="0036580C" w:rsidRDefault="0036580C" w:rsidP="00757E89">
      <w:pPr>
        <w:spacing w:after="0"/>
        <w:rPr>
          <w:rFonts w:ascii="Times New Roman" w:hAnsi="Times New Roman"/>
        </w:rPr>
      </w:pPr>
    </w:p>
    <w:p w14:paraId="7EE31693" w14:textId="6D29DB35" w:rsidR="00757E89" w:rsidRPr="00D268B0" w:rsidRDefault="0036580C" w:rsidP="00757E89">
      <w:pPr>
        <w:spacing w:after="0"/>
        <w:rPr>
          <w:rFonts w:ascii="Times New Roman" w:hAnsi="Times New Roman"/>
        </w:rPr>
      </w:pPr>
      <w:r>
        <w:rPr>
          <w:rFonts w:ascii="Times New Roman" w:hAnsi="Times New Roman"/>
        </w:rPr>
        <w:t xml:space="preserve">Most recently, ESN organized the Indy Autonomous Challenge, </w:t>
      </w:r>
      <w:r w:rsidR="000F4956">
        <w:rPr>
          <w:rFonts w:ascii="Times New Roman" w:hAnsi="Times New Roman"/>
        </w:rPr>
        <w:t xml:space="preserve">a prize competition among </w:t>
      </w:r>
      <w:r w:rsidR="00E31784">
        <w:rPr>
          <w:rFonts w:ascii="Times New Roman" w:hAnsi="Times New Roman"/>
        </w:rPr>
        <w:t xml:space="preserve">global </w:t>
      </w:r>
      <w:r w:rsidR="000F4956">
        <w:rPr>
          <w:rFonts w:ascii="Times New Roman" w:hAnsi="Times New Roman"/>
        </w:rPr>
        <w:t>university teams to program</w:t>
      </w:r>
      <w:r w:rsidR="00E31784">
        <w:rPr>
          <w:rFonts w:ascii="Times New Roman" w:hAnsi="Times New Roman"/>
        </w:rPr>
        <w:t xml:space="preserve"> fully autonomous</w:t>
      </w:r>
      <w:r w:rsidR="000F4956">
        <w:rPr>
          <w:rFonts w:ascii="Times New Roman" w:hAnsi="Times New Roman"/>
        </w:rPr>
        <w:t xml:space="preserve"> Dallara AV-21 racecars </w:t>
      </w:r>
      <w:r w:rsidR="00E31784">
        <w:rPr>
          <w:rFonts w:ascii="Times New Roman" w:hAnsi="Times New Roman"/>
        </w:rPr>
        <w:t xml:space="preserve">and compete </w:t>
      </w:r>
      <w:r w:rsidR="009E5C7F">
        <w:rPr>
          <w:rFonts w:ascii="Times New Roman" w:hAnsi="Times New Roman"/>
        </w:rPr>
        <w:t xml:space="preserve">at various </w:t>
      </w:r>
      <w:proofErr w:type="gramStart"/>
      <w:r w:rsidR="009E5C7F">
        <w:rPr>
          <w:rFonts w:ascii="Times New Roman" w:hAnsi="Times New Roman"/>
        </w:rPr>
        <w:t>race tracks</w:t>
      </w:r>
      <w:proofErr w:type="gramEnd"/>
      <w:r w:rsidR="009E5C7F">
        <w:rPr>
          <w:rFonts w:ascii="Times New Roman" w:hAnsi="Times New Roman"/>
        </w:rPr>
        <w:t xml:space="preserve"> including the Indianapolis Motor Speedway, Monza and Goodwood.  </w:t>
      </w:r>
    </w:p>
    <w:p w14:paraId="2D216DBE" w14:textId="77777777" w:rsidR="00FF69E9" w:rsidRPr="00D268B0" w:rsidRDefault="00FF69E9" w:rsidP="00D268B0">
      <w:pPr>
        <w:spacing w:after="0"/>
        <w:jc w:val="both"/>
        <w:rPr>
          <w:rFonts w:ascii="Times New Roman" w:hAnsi="Times New Roman"/>
        </w:rPr>
      </w:pPr>
    </w:p>
    <w:p w14:paraId="065D0547" w14:textId="6C0BDA4A" w:rsidR="00FF69E9" w:rsidRDefault="00FF69E9" w:rsidP="00D268B0">
      <w:pPr>
        <w:spacing w:after="0"/>
        <w:jc w:val="both"/>
        <w:rPr>
          <w:rFonts w:ascii="Times New Roman" w:hAnsi="Times New Roman"/>
        </w:rPr>
      </w:pPr>
      <w:r w:rsidRPr="00D268B0">
        <w:rPr>
          <w:rFonts w:ascii="Times New Roman" w:hAnsi="Times New Roman"/>
        </w:rPr>
        <w:t xml:space="preserve">Prior to joining ESN, Mr. Mitchell served in the Office of Governor Mitch Daniels where he was Policy Director for Economic Development, Workforce, &amp; Energy. In this capacity he oversaw legislation, policy, and program development for the Indiana Economic Development Corporation, Indiana Department of Workforce Development, and Indiana Department of Labor, and acted as Governor’s liaison to the Indiana Utility Regulatory Commission and Office of Utility Consumer Counselor. During his tenure with the Governor’s Office, Mr. Mitchell also led the formation of and directed the Indiana Office of Federal Grants and Procurement.  </w:t>
      </w:r>
    </w:p>
    <w:p w14:paraId="411EA6E1" w14:textId="77777777" w:rsidR="009E5C7F" w:rsidRPr="00D268B0" w:rsidRDefault="009E5C7F" w:rsidP="00D268B0">
      <w:pPr>
        <w:spacing w:after="0"/>
        <w:jc w:val="both"/>
        <w:rPr>
          <w:rFonts w:ascii="Times New Roman" w:hAnsi="Times New Roman"/>
        </w:rPr>
      </w:pPr>
    </w:p>
    <w:p w14:paraId="39A02C77" w14:textId="77777777" w:rsidR="00FF69E9" w:rsidRPr="00517053" w:rsidRDefault="00FF69E9" w:rsidP="009C4708">
      <w:pPr>
        <w:jc w:val="both"/>
        <w:rPr>
          <w:rFonts w:ascii="Times New Roman" w:hAnsi="Times New Roman"/>
          <w:sz w:val="21"/>
          <w:szCs w:val="21"/>
        </w:rPr>
      </w:pPr>
      <w:r w:rsidRPr="00D268B0">
        <w:rPr>
          <w:rFonts w:ascii="Times New Roman" w:hAnsi="Times New Roman"/>
        </w:rPr>
        <w:lastRenderedPageBreak/>
        <w:t xml:space="preserve">A native of West Lafayette, </w:t>
      </w:r>
      <w:proofErr w:type="gramStart"/>
      <w:r w:rsidRPr="00D268B0">
        <w:rPr>
          <w:rFonts w:ascii="Times New Roman" w:hAnsi="Times New Roman"/>
        </w:rPr>
        <w:t>Indiana</w:t>
      </w:r>
      <w:proofErr w:type="gramEnd"/>
      <w:r w:rsidRPr="00D268B0">
        <w:rPr>
          <w:rFonts w:ascii="Times New Roman" w:hAnsi="Times New Roman"/>
        </w:rPr>
        <w:t xml:space="preserve"> he holds a Masters of Public Affairs from the Indiana University School of Public and Environmental Affairs in Bloomington, Indiana where he graduated as valedictorian.</w:t>
      </w:r>
    </w:p>
    <w:sectPr w:rsidR="00FF69E9" w:rsidRPr="00517053" w:rsidSect="0071507A">
      <w:headerReference w:type="default"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43DED2" w14:textId="77777777" w:rsidR="00DA6F6D" w:rsidRDefault="00DA6F6D" w:rsidP="00696BD1">
      <w:pPr>
        <w:spacing w:after="0" w:line="240" w:lineRule="auto"/>
      </w:pPr>
      <w:r>
        <w:separator/>
      </w:r>
    </w:p>
  </w:endnote>
  <w:endnote w:type="continuationSeparator" w:id="0">
    <w:p w14:paraId="52C25F65" w14:textId="77777777" w:rsidR="00DA6F6D" w:rsidRDefault="00DA6F6D" w:rsidP="00696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B172" w14:textId="77777777" w:rsidR="0071507A" w:rsidRDefault="0071507A">
    <w:pPr>
      <w:pStyle w:val="Footer"/>
    </w:pPr>
    <w:r>
      <w:rPr>
        <w:noProof/>
      </w:rPr>
      <w:drawing>
        <wp:anchor distT="0" distB="0" distL="114300" distR="114300" simplePos="0" relativeHeight="251659264" behindDoc="0" locked="0" layoutInCell="1" allowOverlap="1" wp14:anchorId="0657AC64" wp14:editId="6C7D21FC">
          <wp:simplePos x="0" y="0"/>
          <wp:positionH relativeFrom="column">
            <wp:posOffset>3648075</wp:posOffset>
          </wp:positionH>
          <wp:positionV relativeFrom="paragraph">
            <wp:posOffset>45085</wp:posOffset>
          </wp:positionV>
          <wp:extent cx="2324100" cy="281940"/>
          <wp:effectExtent l="0" t="0" r="0" b="381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SN_Taglline_RGB300.png"/>
                  <pic:cNvPicPr/>
                </pic:nvPicPr>
                <pic:blipFill>
                  <a:blip r:embed="rId1"/>
                  <a:stretch>
                    <a:fillRect/>
                  </a:stretch>
                </pic:blipFill>
                <pic:spPr>
                  <a:xfrm>
                    <a:off x="0" y="0"/>
                    <a:ext cx="2324100" cy="281940"/>
                  </a:xfrm>
                  <a:prstGeom prst="rect">
                    <a:avLst/>
                  </a:prstGeom>
                </pic:spPr>
              </pic:pic>
            </a:graphicData>
          </a:graphic>
        </wp:anchor>
      </w:drawing>
    </w:r>
    <w:r>
      <w:t xml:space="preserve">Paul Mitchell: </w:t>
    </w:r>
    <w:hyperlink r:id="rId2" w:history="1">
      <w:r w:rsidRPr="0019121E">
        <w:rPr>
          <w:rStyle w:val="Hyperlink"/>
        </w:rPr>
        <w:t>paul@energysystemsnetwork.com</w:t>
      </w:r>
    </w:hyperlink>
  </w:p>
  <w:p w14:paraId="384D6670" w14:textId="77777777" w:rsidR="0071507A" w:rsidRDefault="0071507A">
    <w:pPr>
      <w:pStyle w:val="Footer"/>
    </w:pPr>
    <w:r>
      <w:t>Phone: 317-532-4775</w:t>
    </w:r>
  </w:p>
  <w:p w14:paraId="0C5FB2A1" w14:textId="77777777" w:rsidR="0071507A" w:rsidRDefault="0071507A">
    <w:pPr>
      <w:pStyle w:val="Footer"/>
    </w:pPr>
    <w:r>
      <w:t>Cell: 317-507-2573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D401BF" w14:textId="77777777" w:rsidR="00DA6F6D" w:rsidRDefault="00DA6F6D" w:rsidP="00696BD1">
      <w:pPr>
        <w:spacing w:after="0" w:line="240" w:lineRule="auto"/>
      </w:pPr>
      <w:r>
        <w:separator/>
      </w:r>
    </w:p>
  </w:footnote>
  <w:footnote w:type="continuationSeparator" w:id="0">
    <w:p w14:paraId="053AFB34" w14:textId="77777777" w:rsidR="00DA6F6D" w:rsidRDefault="00DA6F6D" w:rsidP="00696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0FDD6" w14:textId="77777777" w:rsidR="00FF69E9" w:rsidRDefault="004068CA">
    <w:pPr>
      <w:pStyle w:val="Header"/>
    </w:pPr>
    <w:r>
      <w:rPr>
        <w:noProof/>
      </w:rPr>
      <mc:AlternateContent>
        <mc:Choice Requires="wps">
          <w:drawing>
            <wp:anchor distT="0" distB="0" distL="114300" distR="114300" simplePos="0" relativeHeight="251658240" behindDoc="0" locked="0" layoutInCell="1" allowOverlap="1" wp14:anchorId="0592EBEB" wp14:editId="70714C3E">
              <wp:simplePos x="0" y="0"/>
              <wp:positionH relativeFrom="column">
                <wp:posOffset>1485900</wp:posOffset>
              </wp:positionH>
              <wp:positionV relativeFrom="paragraph">
                <wp:posOffset>571500</wp:posOffset>
              </wp:positionV>
              <wp:extent cx="4486275" cy="0"/>
              <wp:effectExtent l="9525" t="9525" r="9525" b="9525"/>
              <wp:wrapNone/>
              <wp:docPr id="4"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275" cy="0"/>
                      </a:xfrm>
                      <a:prstGeom prst="line">
                        <a:avLst/>
                      </a:prstGeom>
                      <a:noFill/>
                      <a:ln w="12700">
                        <a:solidFill>
                          <a:srgbClr val="005D9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49D69F" id="Line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45pt" to="470.2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" strokecolor="#005d93" strokeweight="1pt"/>
          </w:pict>
        </mc:Fallback>
      </mc:AlternateContent>
    </w:r>
    <w:r>
      <w:rPr>
        <w:noProof/>
      </w:rPr>
      <mc:AlternateContent>
        <mc:Choice Requires="wps">
          <w:drawing>
            <wp:anchor distT="0" distB="0" distL="114300" distR="114300" simplePos="0" relativeHeight="251657216" behindDoc="0" locked="0" layoutInCell="1" allowOverlap="1" wp14:anchorId="4586D75E" wp14:editId="6100F9E7">
              <wp:simplePos x="0" y="0"/>
              <wp:positionH relativeFrom="column">
                <wp:posOffset>1419225</wp:posOffset>
              </wp:positionH>
              <wp:positionV relativeFrom="paragraph">
                <wp:posOffset>323850</wp:posOffset>
              </wp:positionV>
              <wp:extent cx="5114925" cy="24765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4925" cy="247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8DC074" w14:textId="2614052B" w:rsidR="00FF69E9" w:rsidRPr="00F415DD" w:rsidRDefault="00FF69E9">
                          <w:pPr>
                            <w:rPr>
                              <w:sz w:val="20"/>
                              <w:szCs w:val="20"/>
                            </w:rPr>
                          </w:pPr>
                          <w:r w:rsidRPr="00F415DD">
                            <w:rPr>
                              <w:sz w:val="20"/>
                              <w:szCs w:val="20"/>
                            </w:rPr>
                            <w:t>1</w:t>
                          </w:r>
                          <w:r w:rsidR="0036580C">
                            <w:rPr>
                              <w:sz w:val="20"/>
                              <w:szCs w:val="20"/>
                            </w:rPr>
                            <w:t>210 Waterway Blvd.</w:t>
                          </w:r>
                          <w:r w:rsidRPr="00F415DD">
                            <w:rPr>
                              <w:sz w:val="20"/>
                              <w:szCs w:val="20"/>
                            </w:rPr>
                            <w:t xml:space="preserve">, Suite </w:t>
                          </w:r>
                          <w:r w:rsidR="0036580C">
                            <w:rPr>
                              <w:sz w:val="20"/>
                              <w:szCs w:val="20"/>
                            </w:rPr>
                            <w:t>500</w:t>
                          </w:r>
                          <w:r w:rsidRPr="00F415DD">
                            <w:rPr>
                              <w:sz w:val="20"/>
                              <w:szCs w:val="20"/>
                            </w:rPr>
                            <w:t>0</w:t>
                          </w:r>
                          <w:r w:rsidRPr="00F415DD">
                            <w:rPr>
                              <w:sz w:val="20"/>
                              <w:szCs w:val="20"/>
                            </w:rPr>
                            <w:tab/>
                            <w:t>Indianapolis, Indiana 4620</w:t>
                          </w:r>
                          <w:r w:rsidR="0036580C">
                            <w:rPr>
                              <w:sz w:val="20"/>
                              <w:szCs w:val="20"/>
                            </w:rPr>
                            <w:t>2</w:t>
                          </w:r>
                          <w:r>
                            <w:rPr>
                              <w:sz w:val="20"/>
                              <w:szCs w:val="20"/>
                            </w:rPr>
                            <w:tab/>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86D75E" id="_x0000_t202" coordsize="21600,21600" o:spt="202" path="m,l,21600r21600,l21600,xe">
              <v:stroke joinstyle="miter"/>
              <v:path gradientshapeok="t" o:connecttype="rect"/>
            </v:shapetype>
            <v:shape id="Text Box 2" o:spid="_x0000_s1026" type="#_x0000_t202" style="position:absolute;margin-left:111.75pt;margin-top:25.5pt;width:402.75pt;height:1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" stroked="f">
              <v:textbox>
                <w:txbxContent>
                  <w:p w14:paraId="178DC074" w14:textId="2614052B" w:rsidR="00FF69E9" w:rsidRPr="00F415DD" w:rsidRDefault="00FF69E9">
                    <w:pPr>
                      <w:rPr>
                        <w:sz w:val="20"/>
                        <w:szCs w:val="20"/>
                      </w:rPr>
                    </w:pPr>
                    <w:r w:rsidRPr="00F415DD">
                      <w:rPr>
                        <w:sz w:val="20"/>
                        <w:szCs w:val="20"/>
                      </w:rPr>
                      <w:t>1</w:t>
                    </w:r>
                    <w:r w:rsidR="0036580C">
                      <w:rPr>
                        <w:sz w:val="20"/>
                        <w:szCs w:val="20"/>
                      </w:rPr>
                      <w:t>210 Waterway Blvd.</w:t>
                    </w:r>
                    <w:r w:rsidRPr="00F415DD">
                      <w:rPr>
                        <w:sz w:val="20"/>
                        <w:szCs w:val="20"/>
                      </w:rPr>
                      <w:t xml:space="preserve">, Suite </w:t>
                    </w:r>
                    <w:r w:rsidR="0036580C">
                      <w:rPr>
                        <w:sz w:val="20"/>
                        <w:szCs w:val="20"/>
                      </w:rPr>
                      <w:t>500</w:t>
                    </w:r>
                    <w:r w:rsidRPr="00F415DD">
                      <w:rPr>
                        <w:sz w:val="20"/>
                        <w:szCs w:val="20"/>
                      </w:rPr>
                      <w:t>0</w:t>
                    </w:r>
                    <w:r w:rsidRPr="00F415DD">
                      <w:rPr>
                        <w:sz w:val="20"/>
                        <w:szCs w:val="20"/>
                      </w:rPr>
                      <w:tab/>
                      <w:t>Indianapolis, Indiana 4620</w:t>
                    </w:r>
                    <w:r w:rsidR="0036580C">
                      <w:rPr>
                        <w:sz w:val="20"/>
                        <w:szCs w:val="20"/>
                      </w:rPr>
                      <w:t>2</w:t>
                    </w:r>
                    <w:r>
                      <w:rPr>
                        <w:sz w:val="20"/>
                        <w:szCs w:val="20"/>
                      </w:rPr>
                      <w:tab/>
                      <w:t xml:space="preserve"> </w:t>
                    </w:r>
                  </w:p>
                </w:txbxContent>
              </v:textbox>
            </v:shape>
          </w:pict>
        </mc:Fallback>
      </mc:AlternateContent>
    </w:r>
    <w:r w:rsidR="00A40E55">
      <w:rPr>
        <w:noProof/>
      </w:rPr>
      <w:drawing>
        <wp:inline distT="0" distB="0" distL="0" distR="0" wp14:anchorId="7D7FFB11" wp14:editId="31CFA773">
          <wp:extent cx="1371600" cy="685800"/>
          <wp:effectExtent l="0" t="0" r="0" b="0"/>
          <wp:docPr id="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
                  <a:stretch>
                    <a:fillRect/>
                  </a:stretch>
                </pic:blipFill>
                <pic:spPr bwMode="auto">
                  <a:xfrm>
                    <a:off x="0" y="0"/>
                    <a:ext cx="1373502" cy="686751"/>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F501AB"/>
    <w:multiLevelType w:val="hybridMultilevel"/>
    <w:tmpl w:val="4A60BCCA"/>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720"/>
        </w:tabs>
        <w:ind w:left="720" w:hanging="360"/>
      </w:pPr>
      <w:rPr>
        <w:rFonts w:cs="Times New Roman" w:hint="default"/>
      </w:rPr>
    </w:lvl>
    <w:lvl w:ilvl="2" w:tplc="4B82455A">
      <w:start w:val="1"/>
      <w:numFmt w:val="upperLetter"/>
      <w:lvlText w:val="%3."/>
      <w:lvlJc w:val="left"/>
      <w:pPr>
        <w:ind w:left="2160" w:hanging="360"/>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CA16AF2"/>
    <w:multiLevelType w:val="hybridMultilevel"/>
    <w:tmpl w:val="3DA43464"/>
    <w:lvl w:ilvl="0" w:tplc="298AF636">
      <w:start w:val="1"/>
      <w:numFmt w:val="bullet"/>
      <w:lvlText w:val="•"/>
      <w:lvlJc w:val="left"/>
      <w:pPr>
        <w:tabs>
          <w:tab w:val="num" w:pos="720"/>
        </w:tabs>
        <w:ind w:left="720" w:hanging="360"/>
      </w:pPr>
      <w:rPr>
        <w:rFonts w:ascii="Arial" w:hAnsi="Arial" w:hint="default"/>
      </w:rPr>
    </w:lvl>
    <w:lvl w:ilvl="1" w:tplc="0720B334" w:tentative="1">
      <w:start w:val="1"/>
      <w:numFmt w:val="bullet"/>
      <w:lvlText w:val="•"/>
      <w:lvlJc w:val="left"/>
      <w:pPr>
        <w:tabs>
          <w:tab w:val="num" w:pos="1440"/>
        </w:tabs>
        <w:ind w:left="1440" w:hanging="360"/>
      </w:pPr>
      <w:rPr>
        <w:rFonts w:ascii="Arial" w:hAnsi="Arial" w:hint="default"/>
      </w:rPr>
    </w:lvl>
    <w:lvl w:ilvl="2" w:tplc="3FD0845A" w:tentative="1">
      <w:start w:val="1"/>
      <w:numFmt w:val="bullet"/>
      <w:lvlText w:val="•"/>
      <w:lvlJc w:val="left"/>
      <w:pPr>
        <w:tabs>
          <w:tab w:val="num" w:pos="2160"/>
        </w:tabs>
        <w:ind w:left="2160" w:hanging="360"/>
      </w:pPr>
      <w:rPr>
        <w:rFonts w:ascii="Arial" w:hAnsi="Arial" w:hint="default"/>
      </w:rPr>
    </w:lvl>
    <w:lvl w:ilvl="3" w:tplc="D26AB486" w:tentative="1">
      <w:start w:val="1"/>
      <w:numFmt w:val="bullet"/>
      <w:lvlText w:val="•"/>
      <w:lvlJc w:val="left"/>
      <w:pPr>
        <w:tabs>
          <w:tab w:val="num" w:pos="2880"/>
        </w:tabs>
        <w:ind w:left="2880" w:hanging="360"/>
      </w:pPr>
      <w:rPr>
        <w:rFonts w:ascii="Arial" w:hAnsi="Arial" w:hint="default"/>
      </w:rPr>
    </w:lvl>
    <w:lvl w:ilvl="4" w:tplc="F4D65D12" w:tentative="1">
      <w:start w:val="1"/>
      <w:numFmt w:val="bullet"/>
      <w:lvlText w:val="•"/>
      <w:lvlJc w:val="left"/>
      <w:pPr>
        <w:tabs>
          <w:tab w:val="num" w:pos="3600"/>
        </w:tabs>
        <w:ind w:left="3600" w:hanging="360"/>
      </w:pPr>
      <w:rPr>
        <w:rFonts w:ascii="Arial" w:hAnsi="Arial" w:hint="default"/>
      </w:rPr>
    </w:lvl>
    <w:lvl w:ilvl="5" w:tplc="0CFC9F26" w:tentative="1">
      <w:start w:val="1"/>
      <w:numFmt w:val="bullet"/>
      <w:lvlText w:val="•"/>
      <w:lvlJc w:val="left"/>
      <w:pPr>
        <w:tabs>
          <w:tab w:val="num" w:pos="4320"/>
        </w:tabs>
        <w:ind w:left="4320" w:hanging="360"/>
      </w:pPr>
      <w:rPr>
        <w:rFonts w:ascii="Arial" w:hAnsi="Arial" w:hint="default"/>
      </w:rPr>
    </w:lvl>
    <w:lvl w:ilvl="6" w:tplc="142C3510" w:tentative="1">
      <w:start w:val="1"/>
      <w:numFmt w:val="bullet"/>
      <w:lvlText w:val="•"/>
      <w:lvlJc w:val="left"/>
      <w:pPr>
        <w:tabs>
          <w:tab w:val="num" w:pos="5040"/>
        </w:tabs>
        <w:ind w:left="5040" w:hanging="360"/>
      </w:pPr>
      <w:rPr>
        <w:rFonts w:ascii="Arial" w:hAnsi="Arial" w:hint="default"/>
      </w:rPr>
    </w:lvl>
    <w:lvl w:ilvl="7" w:tplc="F140A702" w:tentative="1">
      <w:start w:val="1"/>
      <w:numFmt w:val="bullet"/>
      <w:lvlText w:val="•"/>
      <w:lvlJc w:val="left"/>
      <w:pPr>
        <w:tabs>
          <w:tab w:val="num" w:pos="5760"/>
        </w:tabs>
        <w:ind w:left="5760" w:hanging="360"/>
      </w:pPr>
      <w:rPr>
        <w:rFonts w:ascii="Arial" w:hAnsi="Arial" w:hint="default"/>
      </w:rPr>
    </w:lvl>
    <w:lvl w:ilvl="8" w:tplc="97200ED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39EB1E68"/>
    <w:multiLevelType w:val="hybridMultilevel"/>
    <w:tmpl w:val="A0BCC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10318663">
    <w:abstractNumId w:val="2"/>
  </w:num>
  <w:num w:numId="2" w16cid:durableId="646907868">
    <w:abstractNumId w:val="0"/>
  </w:num>
  <w:num w:numId="3" w16cid:durableId="19088334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5F01"/>
    <w:rsid w:val="00004DAD"/>
    <w:rsid w:val="000144DB"/>
    <w:rsid w:val="000623B1"/>
    <w:rsid w:val="00062DCC"/>
    <w:rsid w:val="000C0518"/>
    <w:rsid w:val="000F4956"/>
    <w:rsid w:val="000F51DB"/>
    <w:rsid w:val="00114E8B"/>
    <w:rsid w:val="0014412D"/>
    <w:rsid w:val="00156B78"/>
    <w:rsid w:val="001B6A20"/>
    <w:rsid w:val="001D7FAE"/>
    <w:rsid w:val="002404F0"/>
    <w:rsid w:val="00253192"/>
    <w:rsid w:val="002C270D"/>
    <w:rsid w:val="0032151F"/>
    <w:rsid w:val="003278E4"/>
    <w:rsid w:val="0036580C"/>
    <w:rsid w:val="00377A5E"/>
    <w:rsid w:val="004068CA"/>
    <w:rsid w:val="00425B8C"/>
    <w:rsid w:val="00463006"/>
    <w:rsid w:val="00485094"/>
    <w:rsid w:val="004B566E"/>
    <w:rsid w:val="004D5388"/>
    <w:rsid w:val="004D69F0"/>
    <w:rsid w:val="00517053"/>
    <w:rsid w:val="00590D26"/>
    <w:rsid w:val="005B6AAF"/>
    <w:rsid w:val="005D41C4"/>
    <w:rsid w:val="005D5B53"/>
    <w:rsid w:val="005E60C2"/>
    <w:rsid w:val="005F50E5"/>
    <w:rsid w:val="00616BE7"/>
    <w:rsid w:val="00675B5F"/>
    <w:rsid w:val="00696BD1"/>
    <w:rsid w:val="006A3106"/>
    <w:rsid w:val="006A7F8E"/>
    <w:rsid w:val="006B3B84"/>
    <w:rsid w:val="0071507A"/>
    <w:rsid w:val="00757E89"/>
    <w:rsid w:val="00790B06"/>
    <w:rsid w:val="007A2122"/>
    <w:rsid w:val="007D0C29"/>
    <w:rsid w:val="0083157B"/>
    <w:rsid w:val="008344DD"/>
    <w:rsid w:val="00843499"/>
    <w:rsid w:val="0085354D"/>
    <w:rsid w:val="00866988"/>
    <w:rsid w:val="008A60F8"/>
    <w:rsid w:val="008C7661"/>
    <w:rsid w:val="008D5BB4"/>
    <w:rsid w:val="00970B40"/>
    <w:rsid w:val="009C4708"/>
    <w:rsid w:val="009E5C7F"/>
    <w:rsid w:val="00A2779D"/>
    <w:rsid w:val="00A32762"/>
    <w:rsid w:val="00A40849"/>
    <w:rsid w:val="00A40E55"/>
    <w:rsid w:val="00A52626"/>
    <w:rsid w:val="00A62013"/>
    <w:rsid w:val="00A74AB2"/>
    <w:rsid w:val="00A9068B"/>
    <w:rsid w:val="00AC57AD"/>
    <w:rsid w:val="00AC6401"/>
    <w:rsid w:val="00AF0869"/>
    <w:rsid w:val="00B01FF7"/>
    <w:rsid w:val="00B37525"/>
    <w:rsid w:val="00BC21CA"/>
    <w:rsid w:val="00C36FC5"/>
    <w:rsid w:val="00C56A05"/>
    <w:rsid w:val="00C660F4"/>
    <w:rsid w:val="00C73464"/>
    <w:rsid w:val="00C80251"/>
    <w:rsid w:val="00C95F01"/>
    <w:rsid w:val="00CB48E9"/>
    <w:rsid w:val="00CB50E1"/>
    <w:rsid w:val="00CB7777"/>
    <w:rsid w:val="00CC3F61"/>
    <w:rsid w:val="00CC59E4"/>
    <w:rsid w:val="00CE0C26"/>
    <w:rsid w:val="00CF50AD"/>
    <w:rsid w:val="00D136CD"/>
    <w:rsid w:val="00D268B0"/>
    <w:rsid w:val="00DA6F6D"/>
    <w:rsid w:val="00DC6B51"/>
    <w:rsid w:val="00DD098D"/>
    <w:rsid w:val="00E056AA"/>
    <w:rsid w:val="00E31784"/>
    <w:rsid w:val="00E56842"/>
    <w:rsid w:val="00EA1A38"/>
    <w:rsid w:val="00EE2601"/>
    <w:rsid w:val="00F025DF"/>
    <w:rsid w:val="00F224AC"/>
    <w:rsid w:val="00F35DFD"/>
    <w:rsid w:val="00F415DD"/>
    <w:rsid w:val="00F443D9"/>
    <w:rsid w:val="00F856F5"/>
    <w:rsid w:val="00F918F0"/>
    <w:rsid w:val="00FC2F03"/>
    <w:rsid w:val="00FC5078"/>
    <w:rsid w:val="00FF69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464DE2D"/>
  <w15:docId w15:val="{F66A76B5-3D18-4F1F-997F-6E3DFBC738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0251"/>
    <w:pPr>
      <w:spacing w:after="200" w:line="276" w:lineRule="auto"/>
    </w:pPr>
  </w:style>
  <w:style w:type="paragraph" w:styleId="Heading1">
    <w:name w:val="heading 1"/>
    <w:basedOn w:val="Normal"/>
    <w:next w:val="Normal"/>
    <w:link w:val="Heading1Char"/>
    <w:qFormat/>
    <w:locked/>
    <w:rsid w:val="0071507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locked/>
    <w:rsid w:val="0071507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C95F01"/>
    <w:pPr>
      <w:widowControl w:val="0"/>
      <w:spacing w:before="100" w:after="100" w:line="240" w:lineRule="auto"/>
      <w:ind w:left="720"/>
      <w:contextualSpacing/>
    </w:pPr>
    <w:rPr>
      <w:rFonts w:ascii="Times New Roman" w:eastAsia="Times New Roman" w:hAnsi="Times New Roman"/>
      <w:sz w:val="24"/>
      <w:szCs w:val="20"/>
    </w:rPr>
  </w:style>
  <w:style w:type="paragraph" w:styleId="BalloonText">
    <w:name w:val="Balloon Text"/>
    <w:basedOn w:val="Normal"/>
    <w:link w:val="BalloonTextChar"/>
    <w:uiPriority w:val="99"/>
    <w:semiHidden/>
    <w:rsid w:val="00696B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96BD1"/>
    <w:rPr>
      <w:rFonts w:ascii="Tahoma" w:hAnsi="Tahoma" w:cs="Tahoma"/>
      <w:sz w:val="16"/>
      <w:szCs w:val="16"/>
    </w:rPr>
  </w:style>
  <w:style w:type="paragraph" w:styleId="Header">
    <w:name w:val="header"/>
    <w:basedOn w:val="Normal"/>
    <w:link w:val="HeaderChar"/>
    <w:uiPriority w:val="99"/>
    <w:rsid w:val="00696BD1"/>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696BD1"/>
    <w:rPr>
      <w:rFonts w:cs="Times New Roman"/>
    </w:rPr>
  </w:style>
  <w:style w:type="paragraph" w:styleId="Footer">
    <w:name w:val="footer"/>
    <w:basedOn w:val="Normal"/>
    <w:link w:val="FooterChar"/>
    <w:uiPriority w:val="99"/>
    <w:semiHidden/>
    <w:rsid w:val="00696BD1"/>
    <w:pPr>
      <w:tabs>
        <w:tab w:val="center" w:pos="4680"/>
        <w:tab w:val="right" w:pos="9360"/>
      </w:tabs>
      <w:spacing w:after="0" w:line="240" w:lineRule="auto"/>
    </w:pPr>
  </w:style>
  <w:style w:type="character" w:customStyle="1" w:styleId="FooterChar">
    <w:name w:val="Footer Char"/>
    <w:basedOn w:val="DefaultParagraphFont"/>
    <w:link w:val="Footer"/>
    <w:uiPriority w:val="99"/>
    <w:semiHidden/>
    <w:locked/>
    <w:rsid w:val="00696BD1"/>
    <w:rPr>
      <w:rFonts w:cs="Times New Roman"/>
    </w:rPr>
  </w:style>
  <w:style w:type="paragraph" w:customStyle="1" w:styleId="Default">
    <w:name w:val="Default"/>
    <w:uiPriority w:val="99"/>
    <w:rsid w:val="00B37525"/>
    <w:pPr>
      <w:autoSpaceDE w:val="0"/>
      <w:autoSpaceDN w:val="0"/>
      <w:adjustRightInd w:val="0"/>
    </w:pPr>
    <w:rPr>
      <w:rFonts w:ascii="Times New Roman" w:hAnsi="Times New Roman"/>
      <w:color w:val="000000"/>
      <w:sz w:val="24"/>
      <w:szCs w:val="24"/>
    </w:rPr>
  </w:style>
  <w:style w:type="character" w:styleId="Hyperlink">
    <w:name w:val="Hyperlink"/>
    <w:basedOn w:val="DefaultParagraphFont"/>
    <w:uiPriority w:val="99"/>
    <w:rsid w:val="00517053"/>
    <w:rPr>
      <w:rFonts w:cs="Times New Roman"/>
      <w:color w:val="0000FF"/>
      <w:u w:val="single"/>
    </w:rPr>
  </w:style>
  <w:style w:type="character" w:styleId="Strong">
    <w:name w:val="Strong"/>
    <w:basedOn w:val="DefaultParagraphFont"/>
    <w:uiPriority w:val="22"/>
    <w:qFormat/>
    <w:locked/>
    <w:rsid w:val="004068CA"/>
    <w:rPr>
      <w:b/>
      <w:bCs/>
    </w:rPr>
  </w:style>
  <w:style w:type="character" w:customStyle="1" w:styleId="Heading1Char">
    <w:name w:val="Heading 1 Char"/>
    <w:basedOn w:val="DefaultParagraphFont"/>
    <w:link w:val="Heading1"/>
    <w:rsid w:val="0071507A"/>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rsid w:val="0071507A"/>
    <w:rPr>
      <w:rFonts w:asciiTheme="majorHAnsi" w:eastAsiaTheme="majorEastAsia" w:hAnsiTheme="majorHAnsi" w:cstheme="majorBidi"/>
      <w:color w:val="365F91" w:themeColor="accent1" w:themeShade="BF"/>
      <w:sz w:val="26"/>
      <w:szCs w:val="26"/>
    </w:rPr>
  </w:style>
  <w:style w:type="character" w:styleId="UnresolvedMention">
    <w:name w:val="Unresolved Mention"/>
    <w:basedOn w:val="DefaultParagraphFont"/>
    <w:uiPriority w:val="99"/>
    <w:semiHidden/>
    <w:unhideWhenUsed/>
    <w:rsid w:val="0071507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4382062">
      <w:bodyDiv w:val="1"/>
      <w:marLeft w:val="0"/>
      <w:marRight w:val="0"/>
      <w:marTop w:val="0"/>
      <w:marBottom w:val="0"/>
      <w:divBdr>
        <w:top w:val="none" w:sz="0" w:space="0" w:color="auto"/>
        <w:left w:val="none" w:sz="0" w:space="0" w:color="auto"/>
        <w:bottom w:val="none" w:sz="0" w:space="0" w:color="auto"/>
        <w:right w:val="none" w:sz="0" w:space="0" w:color="auto"/>
      </w:divBdr>
      <w:divsChild>
        <w:div w:id="159665488">
          <w:marLeft w:val="288"/>
          <w:marRight w:val="0"/>
          <w:marTop w:val="86"/>
          <w:marBottom w:val="120"/>
          <w:divBdr>
            <w:top w:val="none" w:sz="0" w:space="0" w:color="auto"/>
            <w:left w:val="none" w:sz="0" w:space="0" w:color="auto"/>
            <w:bottom w:val="none" w:sz="0" w:space="0" w:color="auto"/>
            <w:right w:val="none" w:sz="0" w:space="0" w:color="auto"/>
          </w:divBdr>
        </w:div>
      </w:divsChild>
    </w:div>
    <w:div w:id="1816949036">
      <w:bodyDiv w:val="1"/>
      <w:marLeft w:val="0"/>
      <w:marRight w:val="0"/>
      <w:marTop w:val="0"/>
      <w:marBottom w:val="0"/>
      <w:divBdr>
        <w:top w:val="none" w:sz="0" w:space="0" w:color="auto"/>
        <w:left w:val="none" w:sz="0" w:space="0" w:color="auto"/>
        <w:bottom w:val="none" w:sz="0" w:space="0" w:color="auto"/>
        <w:right w:val="none" w:sz="0" w:space="0" w:color="auto"/>
      </w:divBdr>
      <w:divsChild>
        <w:div w:id="1239635820">
          <w:marLeft w:val="288"/>
          <w:marRight w:val="0"/>
          <w:marTop w:val="86"/>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paul@energysystemsnetwork.com" TargetMode="External"/><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440</Words>
  <Characters>2512</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May 12, 2009</vt:lpstr>
    </vt:vector>
  </TitlesOfParts>
  <Company>Hewlett-Packard Company</Company>
  <LinksUpToDate>false</LinksUpToDate>
  <CharactersWithSpaces>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May 12, 2009</dc:title>
  <dc:creator>pmitchell</dc:creator>
  <cp:lastModifiedBy>Becca Gillespie</cp:lastModifiedBy>
  <cp:revision>3</cp:revision>
  <cp:lastPrinted>2009-07-29T15:26:00Z</cp:lastPrinted>
  <dcterms:created xsi:type="dcterms:W3CDTF">2023-11-28T18:52:00Z</dcterms:created>
  <dcterms:modified xsi:type="dcterms:W3CDTF">2023-11-28T20:05:00Z</dcterms:modified>
</cp:coreProperties>
</file>