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double" w:sz="4" w:space="0" w:color="000000" w:themeColor="text1"/>
          <w:left w:val="none" w:sz="0" w:space="0" w:color="auto"/>
          <w:bottom w:val="double" w:sz="4" w:space="0" w:color="000000" w:themeColor="text1"/>
          <w:right w:val="none" w:sz="0" w:space="0" w:color="auto"/>
          <w:insideH w:val="double" w:sz="4" w:space="0" w:color="000000" w:themeColor="text1"/>
          <w:insideV w:val="double" w:sz="4" w:space="0" w:color="000000" w:themeColor="text1"/>
        </w:tblBorders>
        <w:tblLook w:val="04A0" w:firstRow="1" w:lastRow="0" w:firstColumn="1" w:lastColumn="0" w:noHBand="0" w:noVBand="1"/>
      </w:tblPr>
      <w:tblGrid>
        <w:gridCol w:w="5940"/>
        <w:gridCol w:w="4850"/>
      </w:tblGrid>
      <w:tr w:rsidR="00027CF9" w:rsidRPr="00B91F6D" w14:paraId="6D0984AD" w14:textId="77777777" w:rsidTr="00B91F6D">
        <w:trPr>
          <w:trHeight w:val="870"/>
        </w:trPr>
        <w:tc>
          <w:tcPr>
            <w:tcW w:w="10790" w:type="dxa"/>
            <w:gridSpan w:val="2"/>
          </w:tcPr>
          <w:p w14:paraId="6366B63F" w14:textId="77777777" w:rsidR="00027CF9" w:rsidRPr="00B91F6D" w:rsidRDefault="00027CF9" w:rsidP="00C654AC">
            <w:pPr>
              <w:spacing w:after="0" w:line="240" w:lineRule="auto"/>
              <w:ind w:left="0" w:right="30" w:firstLine="0"/>
              <w:jc w:val="center"/>
              <w:rPr>
                <w:sz w:val="40"/>
                <w:szCs w:val="40"/>
              </w:rPr>
            </w:pPr>
            <w:r w:rsidRPr="00B91F6D">
              <w:rPr>
                <w:sz w:val="40"/>
                <w:szCs w:val="40"/>
              </w:rPr>
              <w:t>William J. Murphy</w:t>
            </w:r>
          </w:p>
          <w:p w14:paraId="766A74A3" w14:textId="5287E8A5" w:rsidR="00027CF9" w:rsidRPr="00B91F6D" w:rsidRDefault="00F208B4" w:rsidP="00C654AC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4545 N Pennsylvania Street</w:t>
            </w:r>
            <w:r w:rsidR="00692166">
              <w:rPr>
                <w:szCs w:val="24"/>
              </w:rPr>
              <w:t xml:space="preserve"> </w:t>
            </w:r>
            <w:r w:rsidR="00027CF9" w:rsidRPr="00B91F6D">
              <w:rPr>
                <w:szCs w:val="24"/>
              </w:rPr>
              <w:sym w:font="Symbol" w:char="F0A8"/>
            </w:r>
            <w:r w:rsidR="00027CF9" w:rsidRPr="00B91F6D">
              <w:rPr>
                <w:szCs w:val="24"/>
              </w:rPr>
              <w:t xml:space="preserve"> </w:t>
            </w:r>
            <w:r w:rsidR="00692166">
              <w:rPr>
                <w:szCs w:val="24"/>
              </w:rPr>
              <w:t>Indianapolis</w:t>
            </w:r>
            <w:r w:rsidR="00027CF9" w:rsidRPr="00B91F6D">
              <w:rPr>
                <w:szCs w:val="24"/>
              </w:rPr>
              <w:t xml:space="preserve">, </w:t>
            </w:r>
            <w:r w:rsidR="00692166">
              <w:rPr>
                <w:szCs w:val="24"/>
              </w:rPr>
              <w:t>IN</w:t>
            </w:r>
            <w:r w:rsidR="00027CF9" w:rsidRPr="00B91F6D">
              <w:rPr>
                <w:szCs w:val="24"/>
              </w:rPr>
              <w:t xml:space="preserve"> </w:t>
            </w:r>
            <w:r w:rsidR="00692166">
              <w:rPr>
                <w:szCs w:val="24"/>
              </w:rPr>
              <w:t>46205</w:t>
            </w:r>
            <w:r w:rsidR="00027CF9" w:rsidRPr="00B91F6D">
              <w:rPr>
                <w:szCs w:val="24"/>
              </w:rPr>
              <w:t xml:space="preserve"> </w:t>
            </w:r>
            <w:r w:rsidR="00027CF9" w:rsidRPr="00B91F6D">
              <w:rPr>
                <w:szCs w:val="24"/>
              </w:rPr>
              <w:sym w:font="Symbol" w:char="F0A8"/>
            </w:r>
            <w:r w:rsidR="00027CF9" w:rsidRPr="00B91F6D">
              <w:rPr>
                <w:szCs w:val="24"/>
              </w:rPr>
              <w:t xml:space="preserve"> wjmurphy79@gmail.com </w:t>
            </w:r>
            <w:r w:rsidR="00027CF9" w:rsidRPr="00B91F6D">
              <w:rPr>
                <w:szCs w:val="24"/>
              </w:rPr>
              <w:sym w:font="Symbol" w:char="F0A8"/>
            </w:r>
            <w:r w:rsidR="00027CF9" w:rsidRPr="00B91F6D">
              <w:rPr>
                <w:szCs w:val="24"/>
              </w:rPr>
              <w:t xml:space="preserve"> 413-427–5122 </w:t>
            </w:r>
          </w:p>
        </w:tc>
      </w:tr>
      <w:tr w:rsidR="00027CF9" w:rsidRPr="00B91F6D" w14:paraId="7449C96A" w14:textId="77777777" w:rsidTr="00B91F6D">
        <w:trPr>
          <w:trHeight w:val="897"/>
        </w:trPr>
        <w:tc>
          <w:tcPr>
            <w:tcW w:w="10790" w:type="dxa"/>
            <w:gridSpan w:val="2"/>
            <w:tcBorders>
              <w:bottom w:val="double" w:sz="4" w:space="0" w:color="000000" w:themeColor="text1"/>
            </w:tcBorders>
          </w:tcPr>
          <w:p w14:paraId="2133DD9B" w14:textId="77777777" w:rsidR="00027CF9" w:rsidRPr="00B91F6D" w:rsidRDefault="00027CF9" w:rsidP="00C654AC">
            <w:pPr>
              <w:pStyle w:val="Heading1"/>
              <w:spacing w:after="0"/>
              <w:ind w:left="-5"/>
              <w:rPr>
                <w:szCs w:val="24"/>
              </w:rPr>
            </w:pPr>
            <w:r w:rsidRPr="00B91F6D">
              <w:rPr>
                <w:szCs w:val="24"/>
              </w:rPr>
              <w:t xml:space="preserve">SUMMARY  </w:t>
            </w:r>
          </w:p>
          <w:p w14:paraId="0DC5B1FC" w14:textId="0BF7409D" w:rsidR="00027CF9" w:rsidRPr="00B91F6D" w:rsidRDefault="00027CF9" w:rsidP="00F208B4">
            <w:pPr>
              <w:spacing w:after="0" w:line="240" w:lineRule="auto"/>
              <w:ind w:right="0"/>
              <w:rPr>
                <w:szCs w:val="24"/>
              </w:rPr>
            </w:pPr>
            <w:r w:rsidRPr="00F208B4">
              <w:rPr>
                <w:szCs w:val="24"/>
              </w:rPr>
              <w:t xml:space="preserve">Accomplished </w:t>
            </w:r>
            <w:r w:rsidR="00692166" w:rsidRPr="00F208B4">
              <w:rPr>
                <w:szCs w:val="24"/>
              </w:rPr>
              <w:t>non-profit &amp;</w:t>
            </w:r>
            <w:r w:rsidRPr="00F208B4">
              <w:rPr>
                <w:szCs w:val="24"/>
              </w:rPr>
              <w:t xml:space="preserve"> education executive with a history of achieving strong academic </w:t>
            </w:r>
            <w:r w:rsidR="00EA5526" w:rsidRPr="00F208B4">
              <w:rPr>
                <w:szCs w:val="24"/>
              </w:rPr>
              <w:t xml:space="preserve">and financial </w:t>
            </w:r>
            <w:r w:rsidRPr="00F208B4">
              <w:rPr>
                <w:szCs w:val="24"/>
              </w:rPr>
              <w:t>outcomes through authentic strategic leadership, genuine community engagement, &amp; effective human capital</w:t>
            </w:r>
            <w:r w:rsidR="00EA5526" w:rsidRPr="00F208B4">
              <w:rPr>
                <w:szCs w:val="24"/>
              </w:rPr>
              <w:t>/talent</w:t>
            </w:r>
            <w:r w:rsidRPr="00F208B4">
              <w:rPr>
                <w:szCs w:val="24"/>
              </w:rPr>
              <w:t xml:space="preserve"> practice.</w:t>
            </w:r>
          </w:p>
        </w:tc>
      </w:tr>
      <w:tr w:rsidR="00027CF9" w:rsidRPr="00B91F6D" w14:paraId="5ABE261F" w14:textId="77777777" w:rsidTr="00F208B4">
        <w:trPr>
          <w:trHeight w:val="2643"/>
        </w:trPr>
        <w:tc>
          <w:tcPr>
            <w:tcW w:w="5940" w:type="dxa"/>
            <w:tcBorders>
              <w:right w:val="nil"/>
            </w:tcBorders>
          </w:tcPr>
          <w:p w14:paraId="4DC0E28A" w14:textId="77777777" w:rsidR="00027CF9" w:rsidRPr="00B91F6D" w:rsidRDefault="00027CF9" w:rsidP="00C654AC">
            <w:pPr>
              <w:spacing w:after="0" w:line="240" w:lineRule="auto"/>
              <w:ind w:left="0"/>
              <w:rPr>
                <w:b/>
                <w:szCs w:val="24"/>
              </w:rPr>
            </w:pPr>
            <w:r w:rsidRPr="00B91F6D">
              <w:rPr>
                <w:b/>
                <w:szCs w:val="24"/>
              </w:rPr>
              <w:t>EDUCATION</w:t>
            </w:r>
          </w:p>
          <w:p w14:paraId="7BBFABDC" w14:textId="2CEF2C47" w:rsidR="00027CF9" w:rsidRDefault="00B91F6D" w:rsidP="00C654A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52"/>
              <w:rPr>
                <w:szCs w:val="24"/>
              </w:rPr>
            </w:pPr>
            <w:r>
              <w:rPr>
                <w:szCs w:val="24"/>
              </w:rPr>
              <w:t>201</w:t>
            </w:r>
            <w:r w:rsidR="000230C5">
              <w:rPr>
                <w:szCs w:val="24"/>
              </w:rPr>
              <w:t>7</w:t>
            </w:r>
            <w:r>
              <w:rPr>
                <w:szCs w:val="24"/>
              </w:rPr>
              <w:t>-202</w:t>
            </w:r>
            <w:r w:rsidR="000230C5">
              <w:rPr>
                <w:szCs w:val="24"/>
              </w:rPr>
              <w:t>1</w:t>
            </w:r>
            <w:r w:rsidR="00F208B4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– EdD – </w:t>
            </w:r>
            <w:r w:rsidR="00F208B4">
              <w:rPr>
                <w:szCs w:val="24"/>
              </w:rPr>
              <w:t xml:space="preserve">Education </w:t>
            </w:r>
            <w:r>
              <w:rPr>
                <w:szCs w:val="24"/>
              </w:rPr>
              <w:t>Leadership</w:t>
            </w:r>
          </w:p>
          <w:p w14:paraId="03310E10" w14:textId="77777777" w:rsidR="00B91F6D" w:rsidRDefault="00B91F6D" w:rsidP="00C654AC">
            <w:pPr>
              <w:pStyle w:val="ListParagraph"/>
              <w:spacing w:after="0" w:line="240" w:lineRule="auto"/>
              <w:ind w:left="252" w:firstLine="0"/>
              <w:rPr>
                <w:szCs w:val="24"/>
              </w:rPr>
            </w:pPr>
            <w:r>
              <w:rPr>
                <w:szCs w:val="24"/>
              </w:rPr>
              <w:t>Xavier University of Louisiana</w:t>
            </w:r>
          </w:p>
          <w:p w14:paraId="0BF52819" w14:textId="77777777" w:rsidR="00B91F6D" w:rsidRDefault="00B91F6D" w:rsidP="00C654A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52"/>
              <w:rPr>
                <w:szCs w:val="24"/>
              </w:rPr>
            </w:pPr>
            <w:r>
              <w:rPr>
                <w:szCs w:val="24"/>
              </w:rPr>
              <w:t>2002-2004 – MEd – Curriculum &amp; Instruction</w:t>
            </w:r>
          </w:p>
          <w:p w14:paraId="571007F9" w14:textId="77777777" w:rsidR="00B91F6D" w:rsidRDefault="00B91F6D" w:rsidP="00C654AC">
            <w:pPr>
              <w:pStyle w:val="ListParagraph"/>
              <w:spacing w:after="0" w:line="240" w:lineRule="auto"/>
              <w:ind w:left="252" w:firstLine="0"/>
              <w:rPr>
                <w:szCs w:val="24"/>
              </w:rPr>
            </w:pPr>
            <w:r>
              <w:rPr>
                <w:szCs w:val="24"/>
              </w:rPr>
              <w:t>Boston College, Lynch School of Education</w:t>
            </w:r>
          </w:p>
          <w:p w14:paraId="1D0EB178" w14:textId="77777777" w:rsidR="00B91F6D" w:rsidRDefault="00B91F6D" w:rsidP="00C654A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52"/>
              <w:rPr>
                <w:szCs w:val="24"/>
              </w:rPr>
            </w:pPr>
            <w:r>
              <w:rPr>
                <w:szCs w:val="24"/>
              </w:rPr>
              <w:t>1998-1999 – MA – Religion and Culture</w:t>
            </w:r>
          </w:p>
          <w:p w14:paraId="57BB00DD" w14:textId="77777777" w:rsidR="00B91F6D" w:rsidRDefault="00B91F6D" w:rsidP="00C654AC">
            <w:pPr>
              <w:pStyle w:val="ListParagraph"/>
              <w:spacing w:after="0" w:line="240" w:lineRule="auto"/>
              <w:ind w:left="252" w:firstLine="0"/>
              <w:rPr>
                <w:szCs w:val="24"/>
              </w:rPr>
            </w:pPr>
            <w:r>
              <w:rPr>
                <w:szCs w:val="24"/>
              </w:rPr>
              <w:t>The Catholic University of America</w:t>
            </w:r>
          </w:p>
          <w:p w14:paraId="3C1D07EF" w14:textId="77777777" w:rsidR="00B91F6D" w:rsidRDefault="00B91F6D" w:rsidP="00C654A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52"/>
              <w:rPr>
                <w:szCs w:val="24"/>
              </w:rPr>
            </w:pPr>
            <w:r>
              <w:rPr>
                <w:szCs w:val="24"/>
              </w:rPr>
              <w:t>1992-1996 – BA – English Literature</w:t>
            </w:r>
          </w:p>
          <w:p w14:paraId="40C63A02" w14:textId="77777777" w:rsidR="00B91F6D" w:rsidRDefault="00B91F6D" w:rsidP="00C654AC">
            <w:pPr>
              <w:pStyle w:val="ListParagraph"/>
              <w:spacing w:after="0" w:line="240" w:lineRule="auto"/>
              <w:ind w:left="252" w:firstLine="0"/>
              <w:rPr>
                <w:szCs w:val="24"/>
              </w:rPr>
            </w:pPr>
            <w:r>
              <w:rPr>
                <w:szCs w:val="24"/>
              </w:rPr>
              <w:t>Hamilton College</w:t>
            </w:r>
          </w:p>
          <w:p w14:paraId="0FAC44EF" w14:textId="77777777" w:rsidR="00EA5526" w:rsidRPr="00B91F6D" w:rsidRDefault="00EA5526" w:rsidP="00C654AC">
            <w:pPr>
              <w:pStyle w:val="ListParagraph"/>
              <w:spacing w:after="0" w:line="240" w:lineRule="auto"/>
              <w:ind w:left="252" w:firstLine="0"/>
              <w:rPr>
                <w:szCs w:val="24"/>
              </w:rPr>
            </w:pPr>
          </w:p>
        </w:tc>
        <w:tc>
          <w:tcPr>
            <w:tcW w:w="4850" w:type="dxa"/>
            <w:tcBorders>
              <w:left w:val="nil"/>
            </w:tcBorders>
          </w:tcPr>
          <w:p w14:paraId="5EDD2F02" w14:textId="089785B9" w:rsidR="00027CF9" w:rsidRPr="00B91F6D" w:rsidRDefault="00885B91" w:rsidP="00C654AC">
            <w:pPr>
              <w:spacing w:after="0"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AFFILIATIONS/FELLOWSHIPS</w:t>
            </w:r>
          </w:p>
          <w:p w14:paraId="666143AE" w14:textId="4A7E99B4" w:rsidR="00027CF9" w:rsidRDefault="00885B91" w:rsidP="00C654A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32"/>
              <w:jc w:val="left"/>
              <w:rPr>
                <w:szCs w:val="24"/>
              </w:rPr>
            </w:pPr>
            <w:r>
              <w:rPr>
                <w:szCs w:val="24"/>
              </w:rPr>
              <w:t>Pahara Fellow 2024-2025</w:t>
            </w:r>
          </w:p>
          <w:p w14:paraId="520345EC" w14:textId="77777777" w:rsidR="00885B91" w:rsidRDefault="00885B91" w:rsidP="00C654A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32"/>
              <w:jc w:val="left"/>
              <w:rPr>
                <w:szCs w:val="24"/>
              </w:rPr>
            </w:pPr>
            <w:r>
              <w:rPr>
                <w:szCs w:val="24"/>
              </w:rPr>
              <w:t>Joyful Impact Fellow 2023-2024</w:t>
            </w:r>
          </w:p>
          <w:p w14:paraId="46CDEECE" w14:textId="4B45DB84" w:rsidR="00B91F6D" w:rsidRDefault="00885B91" w:rsidP="00C654A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32"/>
              <w:jc w:val="left"/>
              <w:rPr>
                <w:szCs w:val="24"/>
              </w:rPr>
            </w:pPr>
            <w:r>
              <w:rPr>
                <w:szCs w:val="24"/>
              </w:rPr>
              <w:t>Century Foundation Fellow 2020-2022</w:t>
            </w:r>
          </w:p>
          <w:p w14:paraId="654F37F7" w14:textId="1497D768" w:rsidR="00C654AC" w:rsidRDefault="00885B91" w:rsidP="00C654A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32"/>
              <w:jc w:val="left"/>
              <w:rPr>
                <w:szCs w:val="24"/>
              </w:rPr>
            </w:pPr>
            <w:r>
              <w:rPr>
                <w:szCs w:val="24"/>
              </w:rPr>
              <w:t>Catalyst School System Fellow 2015-</w:t>
            </w:r>
            <w:r w:rsidR="00FB50A7">
              <w:rPr>
                <w:szCs w:val="24"/>
              </w:rPr>
              <w:t>20</w:t>
            </w:r>
            <w:r>
              <w:rPr>
                <w:szCs w:val="24"/>
              </w:rPr>
              <w:t>16</w:t>
            </w:r>
          </w:p>
          <w:p w14:paraId="55856F73" w14:textId="5805E88A" w:rsidR="00F208B4" w:rsidRDefault="00885B91" w:rsidP="00F208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32"/>
              <w:jc w:val="left"/>
              <w:rPr>
                <w:szCs w:val="24"/>
              </w:rPr>
            </w:pPr>
            <w:r>
              <w:rPr>
                <w:szCs w:val="24"/>
              </w:rPr>
              <w:t>New Leader</w:t>
            </w:r>
            <w:r w:rsidR="00FB50A7">
              <w:rPr>
                <w:szCs w:val="24"/>
              </w:rPr>
              <w:t>s</w:t>
            </w:r>
            <w:r>
              <w:rPr>
                <w:szCs w:val="24"/>
              </w:rPr>
              <w:t xml:space="preserve"> Principal Fellow 2005-</w:t>
            </w:r>
            <w:r w:rsidR="00FB50A7">
              <w:rPr>
                <w:szCs w:val="24"/>
              </w:rPr>
              <w:t>20</w:t>
            </w:r>
            <w:r>
              <w:rPr>
                <w:szCs w:val="24"/>
              </w:rPr>
              <w:t>06</w:t>
            </w:r>
          </w:p>
          <w:p w14:paraId="4FFB530E" w14:textId="21E6D403" w:rsidR="00FF3AF5" w:rsidRDefault="00885B91" w:rsidP="00F208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32"/>
              <w:jc w:val="left"/>
              <w:rPr>
                <w:szCs w:val="24"/>
              </w:rPr>
            </w:pPr>
            <w:r>
              <w:rPr>
                <w:szCs w:val="24"/>
              </w:rPr>
              <w:t>TeachforAmerica Corps Member 2000-2002</w:t>
            </w:r>
          </w:p>
          <w:p w14:paraId="74A43625" w14:textId="2B9EB005" w:rsidR="00F208B4" w:rsidRPr="00F208B4" w:rsidRDefault="00F208B4" w:rsidP="00F208B4">
            <w:pPr>
              <w:pStyle w:val="ListParagraph"/>
              <w:spacing w:after="0" w:line="240" w:lineRule="auto"/>
              <w:ind w:left="432" w:firstLine="0"/>
              <w:jc w:val="left"/>
              <w:rPr>
                <w:szCs w:val="24"/>
              </w:rPr>
            </w:pPr>
          </w:p>
        </w:tc>
      </w:tr>
      <w:tr w:rsidR="00027CF9" w:rsidRPr="00B91F6D" w14:paraId="7FCE9651" w14:textId="77777777" w:rsidTr="00027CF9">
        <w:tc>
          <w:tcPr>
            <w:tcW w:w="10790" w:type="dxa"/>
            <w:gridSpan w:val="2"/>
          </w:tcPr>
          <w:p w14:paraId="4BC956B1" w14:textId="77777777" w:rsidR="00027CF9" w:rsidRPr="00F208B4" w:rsidRDefault="00C654AC" w:rsidP="00EA5526">
            <w:pPr>
              <w:spacing w:after="0"/>
              <w:ind w:left="0" w:firstLine="0"/>
              <w:rPr>
                <w:sz w:val="22"/>
              </w:rPr>
            </w:pPr>
            <w:r w:rsidRPr="00F208B4">
              <w:rPr>
                <w:b/>
                <w:sz w:val="22"/>
              </w:rPr>
              <w:t>RECENT EXPERIENCE</w:t>
            </w:r>
          </w:p>
          <w:p w14:paraId="2CBF160D" w14:textId="469B6BFF" w:rsidR="00F208B4" w:rsidRPr="00F208B4" w:rsidRDefault="00F208B4" w:rsidP="00C654AC">
            <w:pPr>
              <w:tabs>
                <w:tab w:val="left" w:pos="3792"/>
              </w:tabs>
              <w:spacing w:after="0"/>
              <w:ind w:left="0" w:firstLine="0"/>
              <w:jc w:val="left"/>
              <w:rPr>
                <w:sz w:val="22"/>
              </w:rPr>
            </w:pPr>
            <w:r w:rsidRPr="00F208B4">
              <w:rPr>
                <w:sz w:val="22"/>
              </w:rPr>
              <w:t>Indianapolis Public Schools                             Indianapolis, IN                                                July 2022 – Present</w:t>
            </w:r>
          </w:p>
          <w:p w14:paraId="55C70CE6" w14:textId="644AE38C" w:rsidR="00F208B4" w:rsidRPr="00F208B4" w:rsidRDefault="00F208B4" w:rsidP="00C654AC">
            <w:pPr>
              <w:tabs>
                <w:tab w:val="left" w:pos="3792"/>
              </w:tabs>
              <w:spacing w:after="0"/>
              <w:ind w:left="0" w:firstLine="0"/>
              <w:jc w:val="left"/>
              <w:rPr>
                <w:b/>
                <w:bCs/>
                <w:sz w:val="22"/>
              </w:rPr>
            </w:pPr>
            <w:r w:rsidRPr="00F208B4">
              <w:rPr>
                <w:b/>
                <w:bCs/>
                <w:sz w:val="22"/>
              </w:rPr>
              <w:t>Chief Operations Officer</w:t>
            </w:r>
          </w:p>
          <w:p w14:paraId="79915DA3" w14:textId="6CCA8AE3" w:rsidR="00F208B4" w:rsidRPr="00F208B4" w:rsidRDefault="00F208B4" w:rsidP="00F208B4">
            <w:pPr>
              <w:pStyle w:val="ListParagraph"/>
              <w:numPr>
                <w:ilvl w:val="0"/>
                <w:numId w:val="2"/>
              </w:numPr>
              <w:tabs>
                <w:tab w:val="left" w:pos="3792"/>
              </w:tabs>
              <w:spacing w:after="0"/>
              <w:ind w:left="342" w:hanging="198"/>
              <w:jc w:val="left"/>
              <w:rPr>
                <w:sz w:val="22"/>
              </w:rPr>
            </w:pPr>
            <w:r w:rsidRPr="00F208B4">
              <w:rPr>
                <w:sz w:val="22"/>
              </w:rPr>
              <w:t>Supervise transportation, food services, real estate, facilities management, maintenance, athletics, school safety/policing, telecommunications, and printing for Indianapolis Public Schools; manage four year capital budget and plan of $</w:t>
            </w:r>
            <w:r w:rsidR="00B27EF7">
              <w:rPr>
                <w:sz w:val="22"/>
              </w:rPr>
              <w:t>620M</w:t>
            </w:r>
          </w:p>
          <w:p w14:paraId="501A7AD0" w14:textId="77777777" w:rsidR="00F208B4" w:rsidRPr="00F208B4" w:rsidRDefault="00F208B4" w:rsidP="00C654AC">
            <w:pPr>
              <w:tabs>
                <w:tab w:val="left" w:pos="3792"/>
              </w:tabs>
              <w:spacing w:after="0"/>
              <w:ind w:left="0" w:firstLine="0"/>
              <w:jc w:val="left"/>
              <w:rPr>
                <w:sz w:val="22"/>
              </w:rPr>
            </w:pPr>
          </w:p>
          <w:p w14:paraId="060F9F91" w14:textId="12BF4DDB" w:rsidR="00E73B46" w:rsidRPr="00F208B4" w:rsidRDefault="00C654AC" w:rsidP="00C654AC">
            <w:pPr>
              <w:tabs>
                <w:tab w:val="left" w:pos="3792"/>
              </w:tabs>
              <w:spacing w:after="0"/>
              <w:ind w:left="0" w:firstLine="0"/>
              <w:jc w:val="left"/>
              <w:rPr>
                <w:sz w:val="22"/>
              </w:rPr>
            </w:pPr>
            <w:r w:rsidRPr="00F208B4">
              <w:rPr>
                <w:sz w:val="22"/>
              </w:rPr>
              <w:t xml:space="preserve">Enroll Indy     </w:t>
            </w:r>
            <w:r w:rsidR="00E73B46" w:rsidRPr="00F208B4">
              <w:rPr>
                <w:sz w:val="22"/>
              </w:rPr>
              <w:tab/>
            </w:r>
            <w:r w:rsidR="00E73B46" w:rsidRPr="00F208B4">
              <w:rPr>
                <w:sz w:val="22"/>
              </w:rPr>
              <w:tab/>
            </w:r>
            <w:r w:rsidRPr="00F208B4">
              <w:rPr>
                <w:sz w:val="22"/>
              </w:rPr>
              <w:t xml:space="preserve">Indianapolis, IN </w:t>
            </w:r>
            <w:r w:rsidRPr="00F208B4">
              <w:rPr>
                <w:sz w:val="22"/>
              </w:rPr>
              <w:tab/>
            </w:r>
            <w:r w:rsidRPr="00F208B4">
              <w:rPr>
                <w:sz w:val="22"/>
              </w:rPr>
              <w:tab/>
            </w:r>
            <w:r w:rsidR="00E73B46" w:rsidRPr="00F208B4">
              <w:rPr>
                <w:sz w:val="22"/>
              </w:rPr>
              <w:t xml:space="preserve">           </w:t>
            </w:r>
            <w:r w:rsidRPr="00F208B4">
              <w:rPr>
                <w:sz w:val="22"/>
              </w:rPr>
              <w:t xml:space="preserve">September 2019 </w:t>
            </w:r>
            <w:r w:rsidR="00E73B46" w:rsidRPr="00F208B4">
              <w:rPr>
                <w:sz w:val="22"/>
              </w:rPr>
              <w:t>–</w:t>
            </w:r>
            <w:r w:rsidRPr="00F208B4">
              <w:rPr>
                <w:sz w:val="22"/>
              </w:rPr>
              <w:t xml:space="preserve"> </w:t>
            </w:r>
            <w:r w:rsidR="00F208B4" w:rsidRPr="00F208B4">
              <w:rPr>
                <w:sz w:val="22"/>
              </w:rPr>
              <w:t>June 2022</w:t>
            </w:r>
          </w:p>
          <w:p w14:paraId="20693A4C" w14:textId="77777777" w:rsidR="00E73B46" w:rsidRPr="00F208B4" w:rsidRDefault="00E73B46" w:rsidP="00C654AC">
            <w:pPr>
              <w:tabs>
                <w:tab w:val="left" w:pos="3792"/>
              </w:tabs>
              <w:spacing w:after="0"/>
              <w:ind w:left="0" w:firstLine="0"/>
              <w:jc w:val="left"/>
              <w:rPr>
                <w:b/>
                <w:sz w:val="22"/>
              </w:rPr>
            </w:pPr>
            <w:r w:rsidRPr="00F208B4">
              <w:rPr>
                <w:b/>
                <w:sz w:val="22"/>
              </w:rPr>
              <w:t>Executive Director</w:t>
            </w:r>
          </w:p>
          <w:p w14:paraId="7FEE270F" w14:textId="1C62BB7C" w:rsidR="00E73B46" w:rsidRPr="00F208B4" w:rsidRDefault="00EB33BE" w:rsidP="007C75EA">
            <w:pPr>
              <w:pStyle w:val="ListParagraph"/>
              <w:numPr>
                <w:ilvl w:val="0"/>
                <w:numId w:val="2"/>
              </w:numPr>
              <w:tabs>
                <w:tab w:val="left" w:pos="3792"/>
              </w:tabs>
              <w:spacing w:after="0"/>
              <w:ind w:left="342" w:hanging="198"/>
              <w:jc w:val="left"/>
              <w:rPr>
                <w:sz w:val="22"/>
              </w:rPr>
            </w:pPr>
            <w:r w:rsidRPr="00F208B4">
              <w:rPr>
                <w:sz w:val="22"/>
              </w:rPr>
              <w:t xml:space="preserve">Serve as </w:t>
            </w:r>
            <w:r w:rsidR="00F208B4" w:rsidRPr="00F208B4">
              <w:rPr>
                <w:sz w:val="22"/>
              </w:rPr>
              <w:t>chief</w:t>
            </w:r>
            <w:r w:rsidRPr="00F208B4">
              <w:rPr>
                <w:sz w:val="22"/>
              </w:rPr>
              <w:t xml:space="preserve"> executive of the non-profit managing unified enrollment for schools in Indianapolis</w:t>
            </w:r>
            <w:r w:rsidR="00A94883" w:rsidRPr="00F208B4">
              <w:rPr>
                <w:sz w:val="22"/>
              </w:rPr>
              <w:t xml:space="preserve">; improve performance on financial, participation, and satisfaction metrics by more than </w:t>
            </w:r>
            <w:r w:rsidR="00FC65CB" w:rsidRPr="00F208B4">
              <w:rPr>
                <w:sz w:val="22"/>
              </w:rPr>
              <w:t>25</w:t>
            </w:r>
            <w:r w:rsidR="00A94883" w:rsidRPr="00F208B4">
              <w:rPr>
                <w:sz w:val="22"/>
              </w:rPr>
              <w:t>%</w:t>
            </w:r>
          </w:p>
          <w:p w14:paraId="6E5D6627" w14:textId="77777777" w:rsidR="007C75EA" w:rsidRPr="00F208B4" w:rsidRDefault="007C75EA" w:rsidP="00EB33BE">
            <w:pPr>
              <w:tabs>
                <w:tab w:val="left" w:pos="3792"/>
              </w:tabs>
              <w:spacing w:after="0"/>
              <w:jc w:val="left"/>
              <w:rPr>
                <w:sz w:val="22"/>
              </w:rPr>
            </w:pPr>
          </w:p>
          <w:p w14:paraId="1024E22D" w14:textId="77777777" w:rsidR="00C654AC" w:rsidRPr="00F208B4" w:rsidRDefault="00E73B46" w:rsidP="00C654AC">
            <w:pPr>
              <w:tabs>
                <w:tab w:val="left" w:pos="3792"/>
              </w:tabs>
              <w:spacing w:after="0"/>
              <w:ind w:left="0" w:firstLine="0"/>
              <w:jc w:val="left"/>
              <w:rPr>
                <w:sz w:val="22"/>
              </w:rPr>
            </w:pPr>
            <w:r w:rsidRPr="00F208B4">
              <w:rPr>
                <w:sz w:val="22"/>
              </w:rPr>
              <w:t>IDEA Public Schools</w:t>
            </w:r>
            <w:r w:rsidRPr="00F208B4">
              <w:rPr>
                <w:sz w:val="22"/>
              </w:rPr>
              <w:tab/>
            </w:r>
            <w:r w:rsidRPr="00F208B4">
              <w:rPr>
                <w:sz w:val="22"/>
              </w:rPr>
              <w:tab/>
              <w:t>Baton Rouge, LA</w:t>
            </w:r>
            <w:r w:rsidRPr="00F208B4">
              <w:rPr>
                <w:sz w:val="22"/>
              </w:rPr>
              <w:tab/>
              <w:t xml:space="preserve"> </w:t>
            </w:r>
            <w:r w:rsidRPr="00F208B4">
              <w:rPr>
                <w:sz w:val="22"/>
              </w:rPr>
              <w:tab/>
              <w:t xml:space="preserve">           June 2017 – September 2019</w:t>
            </w:r>
          </w:p>
          <w:p w14:paraId="7205A37F" w14:textId="77777777" w:rsidR="00C654AC" w:rsidRPr="00F208B4" w:rsidRDefault="00E73B46" w:rsidP="00C654AC">
            <w:pPr>
              <w:spacing w:after="0"/>
              <w:rPr>
                <w:sz w:val="22"/>
              </w:rPr>
            </w:pPr>
            <w:r w:rsidRPr="00F208B4">
              <w:rPr>
                <w:b/>
                <w:sz w:val="22"/>
              </w:rPr>
              <w:t>Vice President of Schools – Louisiana</w:t>
            </w:r>
          </w:p>
          <w:p w14:paraId="5D5E4675" w14:textId="77777777" w:rsidR="007C75EA" w:rsidRPr="00F208B4" w:rsidRDefault="00147014" w:rsidP="007C75E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2" w:right="0" w:hanging="198"/>
              <w:rPr>
                <w:sz w:val="22"/>
              </w:rPr>
            </w:pPr>
            <w:r w:rsidRPr="00F208B4">
              <w:rPr>
                <w:sz w:val="22"/>
              </w:rPr>
              <w:t>Supervise</w:t>
            </w:r>
            <w:r w:rsidR="007C75EA" w:rsidRPr="00F208B4">
              <w:rPr>
                <w:sz w:val="22"/>
              </w:rPr>
              <w:t xml:space="preserve"> ambitious </w:t>
            </w:r>
            <w:r w:rsidR="00A94883" w:rsidRPr="00F208B4">
              <w:rPr>
                <w:sz w:val="22"/>
              </w:rPr>
              <w:t xml:space="preserve">four </w:t>
            </w:r>
            <w:r w:rsidR="007C75EA" w:rsidRPr="00F208B4">
              <w:rPr>
                <w:sz w:val="22"/>
              </w:rPr>
              <w:t xml:space="preserve">school launch plan </w:t>
            </w:r>
            <w:r w:rsidR="00DA2915" w:rsidRPr="00F208B4">
              <w:rPr>
                <w:sz w:val="22"/>
              </w:rPr>
              <w:t>targeted to</w:t>
            </w:r>
            <w:r w:rsidR="007E26D6" w:rsidRPr="00F208B4">
              <w:rPr>
                <w:sz w:val="22"/>
              </w:rPr>
              <w:t xml:space="preserve"> expand to</w:t>
            </w:r>
            <w:r w:rsidR="007C75EA" w:rsidRPr="00F208B4">
              <w:rPr>
                <w:sz w:val="22"/>
              </w:rPr>
              <w:t xml:space="preserve"> 12 schools </w:t>
            </w:r>
            <w:r w:rsidR="00DA2915" w:rsidRPr="00F208B4">
              <w:rPr>
                <w:sz w:val="22"/>
              </w:rPr>
              <w:t>state</w:t>
            </w:r>
            <w:r w:rsidR="007E26D6" w:rsidRPr="00F208B4">
              <w:rPr>
                <w:sz w:val="22"/>
              </w:rPr>
              <w:t>wide</w:t>
            </w:r>
            <w:r w:rsidR="007C75EA" w:rsidRPr="00F208B4">
              <w:rPr>
                <w:sz w:val="22"/>
              </w:rPr>
              <w:t xml:space="preserve"> by the fall of 2023</w:t>
            </w:r>
            <w:r w:rsidR="000A4864" w:rsidRPr="00F208B4">
              <w:rPr>
                <w:sz w:val="22"/>
              </w:rPr>
              <w:t xml:space="preserve">; </w:t>
            </w:r>
            <w:r w:rsidR="007E26D6" w:rsidRPr="00F208B4">
              <w:rPr>
                <w:sz w:val="22"/>
              </w:rPr>
              <w:t xml:space="preserve">established </w:t>
            </w:r>
            <w:r w:rsidR="00A94883" w:rsidRPr="00F208B4">
              <w:rPr>
                <w:sz w:val="22"/>
              </w:rPr>
              <w:t xml:space="preserve">infrastructure systems and manage district relations; </w:t>
            </w:r>
            <w:r w:rsidR="009F48D5" w:rsidRPr="00F208B4">
              <w:rPr>
                <w:sz w:val="22"/>
              </w:rPr>
              <w:t>achieve A rating for academic growth</w:t>
            </w:r>
            <w:r w:rsidR="00A94883" w:rsidRPr="00F208B4">
              <w:rPr>
                <w:sz w:val="22"/>
              </w:rPr>
              <w:t xml:space="preserve"> </w:t>
            </w:r>
            <w:r w:rsidR="009F48D5" w:rsidRPr="00F208B4">
              <w:rPr>
                <w:sz w:val="22"/>
              </w:rPr>
              <w:t xml:space="preserve"> </w:t>
            </w:r>
          </w:p>
          <w:p w14:paraId="04C1D225" w14:textId="77777777" w:rsidR="00E73B46" w:rsidRPr="00F208B4" w:rsidRDefault="00E73B46" w:rsidP="007C75EA">
            <w:pPr>
              <w:pStyle w:val="ListParagraph"/>
              <w:spacing w:after="0"/>
              <w:ind w:left="342" w:firstLine="0"/>
              <w:rPr>
                <w:b/>
                <w:sz w:val="22"/>
              </w:rPr>
            </w:pPr>
          </w:p>
          <w:p w14:paraId="1AA78E8A" w14:textId="24D48407" w:rsidR="00E73B46" w:rsidRPr="00F208B4" w:rsidRDefault="002E7F28" w:rsidP="00C654AC">
            <w:pPr>
              <w:spacing w:after="0"/>
              <w:rPr>
                <w:sz w:val="22"/>
              </w:rPr>
            </w:pPr>
            <w:r w:rsidRPr="00F208B4">
              <w:rPr>
                <w:sz w:val="22"/>
              </w:rPr>
              <w:t>K-12 Education Consultant</w:t>
            </w:r>
            <w:r w:rsidRPr="00F208B4">
              <w:rPr>
                <w:sz w:val="22"/>
              </w:rPr>
              <w:tab/>
            </w:r>
            <w:r w:rsidRPr="00F208B4">
              <w:rPr>
                <w:sz w:val="22"/>
              </w:rPr>
              <w:tab/>
            </w:r>
            <w:r w:rsidRPr="00F208B4">
              <w:rPr>
                <w:sz w:val="22"/>
              </w:rPr>
              <w:tab/>
              <w:t>Various</w:t>
            </w:r>
            <w:r w:rsidRPr="00F208B4">
              <w:rPr>
                <w:sz w:val="22"/>
              </w:rPr>
              <w:tab/>
            </w:r>
            <w:r w:rsidRPr="00F208B4">
              <w:rPr>
                <w:sz w:val="22"/>
              </w:rPr>
              <w:tab/>
            </w:r>
            <w:r w:rsidRPr="00F208B4">
              <w:rPr>
                <w:sz w:val="22"/>
              </w:rPr>
              <w:tab/>
            </w:r>
            <w:r w:rsidRPr="00F208B4">
              <w:rPr>
                <w:sz w:val="22"/>
              </w:rPr>
              <w:tab/>
              <w:t xml:space="preserve">       </w:t>
            </w:r>
            <w:r w:rsidR="006C73C0" w:rsidRPr="00F208B4">
              <w:rPr>
                <w:sz w:val="22"/>
              </w:rPr>
              <w:t xml:space="preserve">  </w:t>
            </w:r>
            <w:r w:rsidRPr="00F208B4">
              <w:rPr>
                <w:sz w:val="22"/>
              </w:rPr>
              <w:t xml:space="preserve"> June 201</w:t>
            </w:r>
            <w:r w:rsidR="00FF3AF5">
              <w:rPr>
                <w:sz w:val="22"/>
              </w:rPr>
              <w:t>4</w:t>
            </w:r>
            <w:r w:rsidRPr="00F208B4">
              <w:rPr>
                <w:sz w:val="22"/>
              </w:rPr>
              <w:t xml:space="preserve"> – June 2018</w:t>
            </w:r>
          </w:p>
          <w:p w14:paraId="29140758" w14:textId="77777777" w:rsidR="00E73B46" w:rsidRPr="00F208B4" w:rsidRDefault="002E7F28" w:rsidP="00C654AC">
            <w:pPr>
              <w:spacing w:after="0"/>
              <w:rPr>
                <w:b/>
                <w:sz w:val="22"/>
              </w:rPr>
            </w:pPr>
            <w:r w:rsidRPr="00F208B4">
              <w:rPr>
                <w:b/>
                <w:sz w:val="22"/>
              </w:rPr>
              <w:t>Independent Consultant</w:t>
            </w:r>
          </w:p>
          <w:p w14:paraId="006A9231" w14:textId="77777777" w:rsidR="002E7F28" w:rsidRPr="00F208B4" w:rsidRDefault="007C75EA" w:rsidP="007E26D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2" w:right="0" w:hanging="198"/>
              <w:rPr>
                <w:sz w:val="22"/>
              </w:rPr>
            </w:pPr>
            <w:r w:rsidRPr="00F208B4">
              <w:rPr>
                <w:sz w:val="22"/>
              </w:rPr>
              <w:t xml:space="preserve">Coach school &amp; district leaders implementing talent, instructional improvement, or school portfolio </w:t>
            </w:r>
            <w:r w:rsidR="000A4864" w:rsidRPr="00F208B4">
              <w:rPr>
                <w:sz w:val="22"/>
              </w:rPr>
              <w:t>strategy</w:t>
            </w:r>
            <w:r w:rsidR="007E26D6" w:rsidRPr="00F208B4">
              <w:rPr>
                <w:sz w:val="22"/>
              </w:rPr>
              <w:t>; a</w:t>
            </w:r>
            <w:r w:rsidRPr="00F208B4">
              <w:rPr>
                <w:sz w:val="22"/>
              </w:rPr>
              <w:t xml:space="preserve">ssess district efficacy &amp; establish turnaround or expansion human capital &amp; instructional </w:t>
            </w:r>
            <w:r w:rsidR="000A4864" w:rsidRPr="00F208B4">
              <w:rPr>
                <w:sz w:val="22"/>
              </w:rPr>
              <w:t>plan</w:t>
            </w:r>
            <w:r w:rsidR="007E26D6" w:rsidRPr="00F208B4">
              <w:rPr>
                <w:sz w:val="22"/>
              </w:rPr>
              <w:t>; s</w:t>
            </w:r>
            <w:r w:rsidRPr="00F208B4">
              <w:rPr>
                <w:sz w:val="22"/>
              </w:rPr>
              <w:t>erve as Chief Schools Officer for New Orleans College Prep during the 2014-2015 school</w:t>
            </w:r>
          </w:p>
          <w:p w14:paraId="1376FF67" w14:textId="77777777" w:rsidR="007C75EA" w:rsidRPr="00F208B4" w:rsidRDefault="007C75EA" w:rsidP="00C654AC">
            <w:pPr>
              <w:spacing w:after="0"/>
              <w:rPr>
                <w:sz w:val="22"/>
              </w:rPr>
            </w:pPr>
          </w:p>
          <w:p w14:paraId="5730BC3A" w14:textId="77777777" w:rsidR="002E7F28" w:rsidRPr="00F208B4" w:rsidRDefault="002E7F28" w:rsidP="00C654AC">
            <w:pPr>
              <w:spacing w:after="0"/>
              <w:rPr>
                <w:sz w:val="22"/>
              </w:rPr>
            </w:pPr>
            <w:r w:rsidRPr="00F208B4">
              <w:rPr>
                <w:sz w:val="22"/>
              </w:rPr>
              <w:t>Jefferson Parish Public School System</w:t>
            </w:r>
            <w:r w:rsidRPr="00F208B4">
              <w:rPr>
                <w:sz w:val="22"/>
              </w:rPr>
              <w:tab/>
            </w:r>
            <w:r w:rsidRPr="00F208B4">
              <w:rPr>
                <w:sz w:val="22"/>
              </w:rPr>
              <w:tab/>
              <w:t>Harvey, LA</w:t>
            </w:r>
            <w:r w:rsidRPr="00F208B4">
              <w:rPr>
                <w:sz w:val="22"/>
              </w:rPr>
              <w:tab/>
            </w:r>
            <w:r w:rsidRPr="00F208B4">
              <w:rPr>
                <w:sz w:val="22"/>
              </w:rPr>
              <w:tab/>
            </w:r>
            <w:r w:rsidRPr="00F208B4">
              <w:rPr>
                <w:sz w:val="22"/>
              </w:rPr>
              <w:tab/>
            </w:r>
            <w:r w:rsidRPr="00F208B4">
              <w:rPr>
                <w:sz w:val="22"/>
              </w:rPr>
              <w:tab/>
              <w:t xml:space="preserve">        </w:t>
            </w:r>
            <w:r w:rsidR="006C73C0" w:rsidRPr="00F208B4">
              <w:rPr>
                <w:sz w:val="22"/>
              </w:rPr>
              <w:t xml:space="preserve">  </w:t>
            </w:r>
            <w:r w:rsidRPr="00F208B4">
              <w:rPr>
                <w:sz w:val="22"/>
              </w:rPr>
              <w:t>June 2012 – June 2014</w:t>
            </w:r>
          </w:p>
          <w:p w14:paraId="03B1F00D" w14:textId="1EBC8CCA" w:rsidR="002E7F28" w:rsidRPr="00F208B4" w:rsidRDefault="002E7F28" w:rsidP="00C654AC">
            <w:pPr>
              <w:spacing w:after="0"/>
              <w:rPr>
                <w:sz w:val="22"/>
              </w:rPr>
            </w:pPr>
            <w:r w:rsidRPr="00F208B4">
              <w:rPr>
                <w:b/>
                <w:sz w:val="22"/>
              </w:rPr>
              <w:t>Chief Networks Officer</w:t>
            </w:r>
            <w:r w:rsidR="00FF3AF5">
              <w:rPr>
                <w:b/>
                <w:sz w:val="22"/>
              </w:rPr>
              <w:t>/Network Executive Director</w:t>
            </w:r>
          </w:p>
          <w:p w14:paraId="5C52DEF7" w14:textId="77777777" w:rsidR="007C75EA" w:rsidRPr="00F208B4" w:rsidRDefault="007C75EA" w:rsidP="007C75EA">
            <w:pPr>
              <w:pStyle w:val="ListParagraph"/>
              <w:numPr>
                <w:ilvl w:val="0"/>
                <w:numId w:val="4"/>
              </w:numPr>
              <w:spacing w:after="0"/>
              <w:ind w:left="342" w:hanging="198"/>
              <w:rPr>
                <w:i/>
                <w:sz w:val="22"/>
              </w:rPr>
            </w:pPr>
            <w:r w:rsidRPr="00F208B4">
              <w:rPr>
                <w:sz w:val="22"/>
              </w:rPr>
              <w:t xml:space="preserve">Lead talent &amp; instructional support for 80 schools in portfolio district; </w:t>
            </w:r>
            <w:r w:rsidR="000A4864" w:rsidRPr="00F208B4">
              <w:rPr>
                <w:sz w:val="22"/>
              </w:rPr>
              <w:t xml:space="preserve">manage department of 54 school support consultants; </w:t>
            </w:r>
            <w:r w:rsidRPr="00F208B4">
              <w:rPr>
                <w:sz w:val="22"/>
              </w:rPr>
              <w:t>create staff recruitment &amp; trainin</w:t>
            </w:r>
            <w:r w:rsidR="00D12D6C" w:rsidRPr="00F208B4">
              <w:rPr>
                <w:sz w:val="22"/>
              </w:rPr>
              <w:t xml:space="preserve">g plan to implement Common Core </w:t>
            </w:r>
            <w:r w:rsidRPr="00F208B4">
              <w:rPr>
                <w:sz w:val="22"/>
              </w:rPr>
              <w:t xml:space="preserve">State Standards; </w:t>
            </w:r>
            <w:r w:rsidR="00DA2915" w:rsidRPr="00F208B4">
              <w:rPr>
                <w:sz w:val="22"/>
              </w:rPr>
              <w:t xml:space="preserve">team improved </w:t>
            </w:r>
            <w:r w:rsidRPr="00F208B4">
              <w:rPr>
                <w:sz w:val="22"/>
              </w:rPr>
              <w:t>district rank from 51</w:t>
            </w:r>
            <w:r w:rsidRPr="00F208B4">
              <w:rPr>
                <w:sz w:val="22"/>
                <w:vertAlign w:val="superscript"/>
              </w:rPr>
              <w:t>st</w:t>
            </w:r>
            <w:r w:rsidRPr="00F208B4">
              <w:rPr>
                <w:sz w:val="22"/>
              </w:rPr>
              <w:t xml:space="preserve"> to 36</w:t>
            </w:r>
            <w:r w:rsidRPr="00F208B4">
              <w:rPr>
                <w:sz w:val="22"/>
                <w:vertAlign w:val="superscript"/>
              </w:rPr>
              <w:t>th</w:t>
            </w:r>
            <w:r w:rsidRPr="00F208B4">
              <w:rPr>
                <w:sz w:val="22"/>
              </w:rPr>
              <w:t xml:space="preserve"> over two years</w:t>
            </w:r>
          </w:p>
          <w:p w14:paraId="72408511" w14:textId="77777777" w:rsidR="007C75EA" w:rsidRPr="00F208B4" w:rsidRDefault="007C75EA" w:rsidP="00C654AC">
            <w:pPr>
              <w:spacing w:after="0"/>
              <w:rPr>
                <w:i/>
                <w:sz w:val="22"/>
              </w:rPr>
            </w:pPr>
          </w:p>
          <w:p w14:paraId="303DC720" w14:textId="77777777" w:rsidR="002E7F28" w:rsidRPr="00F208B4" w:rsidRDefault="002E7F28" w:rsidP="00C654AC">
            <w:pPr>
              <w:spacing w:after="0"/>
              <w:rPr>
                <w:sz w:val="22"/>
              </w:rPr>
            </w:pPr>
            <w:r w:rsidRPr="00F208B4">
              <w:rPr>
                <w:sz w:val="22"/>
              </w:rPr>
              <w:t>ReNew Schools</w:t>
            </w:r>
            <w:r w:rsidRPr="00F208B4">
              <w:rPr>
                <w:sz w:val="22"/>
              </w:rPr>
              <w:tab/>
            </w:r>
            <w:r w:rsidRPr="00F208B4">
              <w:rPr>
                <w:sz w:val="22"/>
              </w:rPr>
              <w:tab/>
            </w:r>
            <w:r w:rsidRPr="00F208B4">
              <w:rPr>
                <w:sz w:val="22"/>
              </w:rPr>
              <w:tab/>
            </w:r>
            <w:r w:rsidRPr="00F208B4">
              <w:rPr>
                <w:sz w:val="22"/>
              </w:rPr>
              <w:tab/>
              <w:t>New Orleans, LA</w:t>
            </w:r>
            <w:r w:rsidRPr="00F208B4">
              <w:rPr>
                <w:sz w:val="22"/>
              </w:rPr>
              <w:tab/>
            </w:r>
            <w:r w:rsidRPr="00F208B4">
              <w:rPr>
                <w:sz w:val="22"/>
              </w:rPr>
              <w:tab/>
              <w:t xml:space="preserve">   </w:t>
            </w:r>
            <w:r w:rsidRPr="00F208B4">
              <w:rPr>
                <w:sz w:val="22"/>
              </w:rPr>
              <w:tab/>
              <w:t xml:space="preserve">       </w:t>
            </w:r>
            <w:r w:rsidR="006C73C0" w:rsidRPr="00F208B4">
              <w:rPr>
                <w:sz w:val="22"/>
              </w:rPr>
              <w:t xml:space="preserve">  </w:t>
            </w:r>
            <w:r w:rsidRPr="00F208B4">
              <w:rPr>
                <w:sz w:val="22"/>
              </w:rPr>
              <w:t xml:space="preserve"> June 2011 – June 2012</w:t>
            </w:r>
          </w:p>
          <w:p w14:paraId="4D0CEA78" w14:textId="77777777" w:rsidR="002E7F28" w:rsidRPr="00F208B4" w:rsidRDefault="002E7F28" w:rsidP="00C654AC">
            <w:pPr>
              <w:spacing w:after="0"/>
              <w:rPr>
                <w:b/>
                <w:sz w:val="22"/>
              </w:rPr>
            </w:pPr>
            <w:r w:rsidRPr="00F208B4">
              <w:rPr>
                <w:b/>
                <w:sz w:val="22"/>
              </w:rPr>
              <w:t>Chief of Leadership Development</w:t>
            </w:r>
          </w:p>
          <w:p w14:paraId="038BE141" w14:textId="77777777" w:rsidR="00F720BF" w:rsidRPr="00F208B4" w:rsidRDefault="00F720BF" w:rsidP="00F720B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42" w:right="0" w:hanging="198"/>
              <w:rPr>
                <w:sz w:val="22"/>
              </w:rPr>
            </w:pPr>
            <w:r w:rsidRPr="00F208B4">
              <w:rPr>
                <w:sz w:val="22"/>
              </w:rPr>
              <w:t>Recruit &amp; select school leaders, assistant leaders, &amp; deans; devise leadership training for all school-based staff; supervise</w:t>
            </w:r>
            <w:r w:rsidR="000A4864" w:rsidRPr="00F208B4">
              <w:rPr>
                <w:sz w:val="22"/>
              </w:rPr>
              <w:t xml:space="preserve"> </w:t>
            </w:r>
            <w:r w:rsidRPr="00F208B4">
              <w:rPr>
                <w:sz w:val="22"/>
              </w:rPr>
              <w:t xml:space="preserve">12 turnaround school leaders resulting in double digit gains in a single year </w:t>
            </w:r>
          </w:p>
          <w:p w14:paraId="284D1E0E" w14:textId="77777777" w:rsidR="00F720BF" w:rsidRPr="00F208B4" w:rsidRDefault="00F720BF" w:rsidP="00C654AC">
            <w:pPr>
              <w:spacing w:after="0"/>
              <w:rPr>
                <w:b/>
                <w:sz w:val="22"/>
              </w:rPr>
            </w:pPr>
          </w:p>
          <w:p w14:paraId="3186D5B4" w14:textId="77777777" w:rsidR="002E7F28" w:rsidRPr="00F208B4" w:rsidRDefault="002E7F28" w:rsidP="00C654AC">
            <w:pPr>
              <w:spacing w:after="0"/>
              <w:rPr>
                <w:sz w:val="22"/>
              </w:rPr>
            </w:pPr>
            <w:r w:rsidRPr="00F208B4">
              <w:rPr>
                <w:sz w:val="22"/>
              </w:rPr>
              <w:t>Baltimore City Public Schools</w:t>
            </w:r>
            <w:r w:rsidR="006C73C0" w:rsidRPr="00F208B4">
              <w:rPr>
                <w:sz w:val="22"/>
              </w:rPr>
              <w:tab/>
            </w:r>
            <w:r w:rsidR="006C73C0" w:rsidRPr="00F208B4">
              <w:rPr>
                <w:sz w:val="22"/>
              </w:rPr>
              <w:tab/>
            </w:r>
            <w:r w:rsidR="006C73C0" w:rsidRPr="00F208B4">
              <w:rPr>
                <w:sz w:val="22"/>
              </w:rPr>
              <w:tab/>
              <w:t>Baltimore, MD</w:t>
            </w:r>
            <w:r w:rsidR="006C73C0" w:rsidRPr="00F208B4">
              <w:rPr>
                <w:sz w:val="22"/>
              </w:rPr>
              <w:tab/>
            </w:r>
            <w:r w:rsidR="006C73C0" w:rsidRPr="00F208B4">
              <w:rPr>
                <w:sz w:val="22"/>
              </w:rPr>
              <w:tab/>
            </w:r>
            <w:r w:rsidR="006C73C0" w:rsidRPr="00F208B4">
              <w:rPr>
                <w:sz w:val="22"/>
              </w:rPr>
              <w:tab/>
              <w:t xml:space="preserve"> </w:t>
            </w:r>
            <w:r w:rsidR="006C73C0" w:rsidRPr="00F208B4">
              <w:rPr>
                <w:sz w:val="22"/>
              </w:rPr>
              <w:tab/>
              <w:t xml:space="preserve">          June 2006 – June 2011</w:t>
            </w:r>
          </w:p>
          <w:p w14:paraId="1CC13355" w14:textId="77777777" w:rsidR="002E7F28" w:rsidRPr="00F208B4" w:rsidRDefault="002E7F28" w:rsidP="00C654AC">
            <w:pPr>
              <w:spacing w:after="0"/>
              <w:rPr>
                <w:sz w:val="22"/>
              </w:rPr>
            </w:pPr>
            <w:r w:rsidRPr="00F208B4">
              <w:rPr>
                <w:b/>
                <w:sz w:val="22"/>
              </w:rPr>
              <w:t>Principal, Hamilton E/M School #236</w:t>
            </w:r>
          </w:p>
          <w:p w14:paraId="3ADB0EA8" w14:textId="77777777" w:rsidR="002E7F28" w:rsidRPr="00F208B4" w:rsidRDefault="00F720BF" w:rsidP="00EA552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42" w:right="238" w:hanging="198"/>
              <w:rPr>
                <w:sz w:val="22"/>
              </w:rPr>
            </w:pPr>
            <w:r w:rsidRPr="00F208B4">
              <w:rPr>
                <w:sz w:val="22"/>
              </w:rPr>
              <w:t>Recruit, manage, and evaluate more than 40 staff members, providing institutional leadership for a school serving approximately 640 children in grades PreK through 8; achieved average proficiency of greater than 85% a</w:t>
            </w:r>
            <w:r w:rsidR="00290EB1" w:rsidRPr="00F208B4">
              <w:rPr>
                <w:sz w:val="22"/>
              </w:rPr>
              <w:t xml:space="preserve">s measured by state assessments; identified as a Maryland “School that Changes Lives” </w:t>
            </w:r>
          </w:p>
          <w:p w14:paraId="00CE2784" w14:textId="77777777" w:rsidR="00EA5526" w:rsidRPr="00F208B4" w:rsidRDefault="00EA5526" w:rsidP="00EA5526">
            <w:pPr>
              <w:pStyle w:val="ListParagraph"/>
              <w:spacing w:after="0" w:line="240" w:lineRule="auto"/>
              <w:ind w:left="342" w:right="238" w:firstLine="0"/>
              <w:rPr>
                <w:sz w:val="22"/>
              </w:rPr>
            </w:pPr>
          </w:p>
        </w:tc>
      </w:tr>
    </w:tbl>
    <w:p w14:paraId="33699771" w14:textId="77777777" w:rsidR="001A64F7" w:rsidRPr="00B91F6D" w:rsidRDefault="001A64F7" w:rsidP="00F720BF">
      <w:pPr>
        <w:spacing w:after="0"/>
        <w:ind w:left="0" w:firstLine="0"/>
        <w:rPr>
          <w:szCs w:val="24"/>
        </w:rPr>
      </w:pPr>
    </w:p>
    <w:sectPr w:rsidR="001A64F7" w:rsidRPr="00B91F6D" w:rsidSect="00D87438">
      <w:pgSz w:w="12240" w:h="15840"/>
      <w:pgMar w:top="360" w:right="720" w:bottom="1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AC0A06"/>
    <w:multiLevelType w:val="hybridMultilevel"/>
    <w:tmpl w:val="8BAE1CEA"/>
    <w:lvl w:ilvl="0" w:tplc="B77817D8">
      <w:start w:val="1"/>
      <w:numFmt w:val="bullet"/>
      <w:lvlText w:val=""/>
      <w:lvlJc w:val="left"/>
      <w:pPr>
        <w:ind w:left="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C8D71C">
      <w:start w:val="1"/>
      <w:numFmt w:val="bullet"/>
      <w:lvlText w:val="o"/>
      <w:lvlJc w:val="left"/>
      <w:pPr>
        <w:ind w:left="14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4F930">
      <w:start w:val="1"/>
      <w:numFmt w:val="bullet"/>
      <w:lvlText w:val="▪"/>
      <w:lvlJc w:val="left"/>
      <w:pPr>
        <w:ind w:left="21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9426EC">
      <w:start w:val="1"/>
      <w:numFmt w:val="bullet"/>
      <w:lvlText w:val="•"/>
      <w:lvlJc w:val="left"/>
      <w:pPr>
        <w:ind w:left="28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AFFDC">
      <w:start w:val="1"/>
      <w:numFmt w:val="bullet"/>
      <w:lvlText w:val="o"/>
      <w:lvlJc w:val="left"/>
      <w:pPr>
        <w:ind w:left="36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8C49D4">
      <w:start w:val="1"/>
      <w:numFmt w:val="bullet"/>
      <w:lvlText w:val="▪"/>
      <w:lvlJc w:val="left"/>
      <w:pPr>
        <w:ind w:left="43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E24CEC">
      <w:start w:val="1"/>
      <w:numFmt w:val="bullet"/>
      <w:lvlText w:val="•"/>
      <w:lvlJc w:val="left"/>
      <w:pPr>
        <w:ind w:left="50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882DF8">
      <w:start w:val="1"/>
      <w:numFmt w:val="bullet"/>
      <w:lvlText w:val="o"/>
      <w:lvlJc w:val="left"/>
      <w:pPr>
        <w:ind w:left="57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12E9AA">
      <w:start w:val="1"/>
      <w:numFmt w:val="bullet"/>
      <w:lvlText w:val="▪"/>
      <w:lvlJc w:val="left"/>
      <w:pPr>
        <w:ind w:left="64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CCE1F64"/>
    <w:multiLevelType w:val="hybridMultilevel"/>
    <w:tmpl w:val="AAC6F9A4"/>
    <w:lvl w:ilvl="0" w:tplc="753CF9C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300699"/>
    <w:multiLevelType w:val="hybridMultilevel"/>
    <w:tmpl w:val="987E91A4"/>
    <w:lvl w:ilvl="0" w:tplc="753CF9C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0468B0"/>
    <w:multiLevelType w:val="hybridMultilevel"/>
    <w:tmpl w:val="9A7AB41E"/>
    <w:lvl w:ilvl="0" w:tplc="753CF9C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7908779">
    <w:abstractNumId w:val="3"/>
  </w:num>
  <w:num w:numId="2" w16cid:durableId="1565990740">
    <w:abstractNumId w:val="2"/>
  </w:num>
  <w:num w:numId="3" w16cid:durableId="790174045">
    <w:abstractNumId w:val="0"/>
  </w:num>
  <w:num w:numId="4" w16cid:durableId="5159974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EB1"/>
    <w:rsid w:val="000230C5"/>
    <w:rsid w:val="00027CF9"/>
    <w:rsid w:val="000A4864"/>
    <w:rsid w:val="00147014"/>
    <w:rsid w:val="001A64F7"/>
    <w:rsid w:val="00290EB1"/>
    <w:rsid w:val="002E7F28"/>
    <w:rsid w:val="004F1518"/>
    <w:rsid w:val="00692166"/>
    <w:rsid w:val="006C73C0"/>
    <w:rsid w:val="006E1CA8"/>
    <w:rsid w:val="00751838"/>
    <w:rsid w:val="00784462"/>
    <w:rsid w:val="007C75EA"/>
    <w:rsid w:val="007E26D6"/>
    <w:rsid w:val="00885B91"/>
    <w:rsid w:val="00893694"/>
    <w:rsid w:val="009A4EB1"/>
    <w:rsid w:val="009F48D5"/>
    <w:rsid w:val="00A94883"/>
    <w:rsid w:val="00B27EF7"/>
    <w:rsid w:val="00B91F6D"/>
    <w:rsid w:val="00C654AC"/>
    <w:rsid w:val="00D12D6C"/>
    <w:rsid w:val="00D87438"/>
    <w:rsid w:val="00DA2915"/>
    <w:rsid w:val="00DE1280"/>
    <w:rsid w:val="00E73B46"/>
    <w:rsid w:val="00EA5526"/>
    <w:rsid w:val="00EB33BE"/>
    <w:rsid w:val="00F208B4"/>
    <w:rsid w:val="00F720BF"/>
    <w:rsid w:val="00F7510F"/>
    <w:rsid w:val="00FB50A7"/>
    <w:rsid w:val="00FC65CB"/>
    <w:rsid w:val="00FF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C9C1B"/>
  <w15:chartTrackingRefBased/>
  <w15:docId w15:val="{18307B39-BDD4-498D-9349-76F79908F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7CF9"/>
    <w:pPr>
      <w:spacing w:after="5" w:line="249" w:lineRule="auto"/>
      <w:ind w:left="10" w:right="5" w:hanging="10"/>
      <w:jc w:val="both"/>
    </w:pPr>
    <w:rPr>
      <w:rFonts w:ascii="Garamond" w:eastAsia="Garamond" w:hAnsi="Garamond" w:cs="Garamond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rsid w:val="00027CF9"/>
    <w:pPr>
      <w:keepNext/>
      <w:keepLines/>
      <w:spacing w:after="69"/>
      <w:ind w:left="10" w:hanging="10"/>
      <w:outlineLvl w:val="0"/>
    </w:pPr>
    <w:rPr>
      <w:rFonts w:ascii="Garamond" w:eastAsia="Garamond" w:hAnsi="Garamond" w:cs="Garamond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27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27CF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27CF9"/>
    <w:rPr>
      <w:rFonts w:ascii="Garamond" w:eastAsia="Garamond" w:hAnsi="Garamond" w:cs="Garamond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Murphy</dc:creator>
  <cp:keywords/>
  <dc:description/>
  <cp:lastModifiedBy>William Murphy</cp:lastModifiedBy>
  <cp:revision>6</cp:revision>
  <dcterms:created xsi:type="dcterms:W3CDTF">2024-01-04T18:36:00Z</dcterms:created>
  <dcterms:modified xsi:type="dcterms:W3CDTF">2024-03-22T15:24:00Z</dcterms:modified>
</cp:coreProperties>
</file>