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2C90F" w14:textId="77777777" w:rsidR="00180CFB" w:rsidRDefault="00175D95" w:rsidP="00320333">
      <w:pPr>
        <w:autoSpaceDE w:val="0"/>
        <w:autoSpaceDN w:val="0"/>
        <w:adjustRightInd w:val="0"/>
        <w:spacing w:after="120" w:line="240" w:lineRule="auto"/>
        <w:ind w:left="1440"/>
        <w:rPr>
          <w:rFonts w:ascii="Open Sans" w:eastAsia="CG Omega" w:hAnsi="Open Sans" w:cs="Arial"/>
          <w:b/>
          <w:bCs/>
          <w:caps/>
          <w:noProof/>
          <w:color w:val="1E5E9F"/>
          <w:sz w:val="26"/>
          <w:szCs w:val="26"/>
        </w:rPr>
      </w:pPr>
      <w:r w:rsidRPr="00320333">
        <w:rPr>
          <w:rFonts w:ascii="Open Sans" w:eastAsia="CG Omega" w:hAnsi="Open Sans" w:cs="Arial"/>
          <w:b/>
          <w:bCs/>
          <w:caps/>
          <w:noProof/>
          <w:color w:val="1E5E9F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AF3664" wp14:editId="55C67943">
                <wp:simplePos x="0" y="0"/>
                <wp:positionH relativeFrom="column">
                  <wp:posOffset>-885825</wp:posOffset>
                </wp:positionH>
                <wp:positionV relativeFrom="paragraph">
                  <wp:posOffset>40005</wp:posOffset>
                </wp:positionV>
                <wp:extent cx="1501775" cy="168402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501775" cy="168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B60DBFF" w14:textId="391F5965" w:rsidR="00175D95" w:rsidRDefault="00180CFB" w:rsidP="00175D9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B53CC8" wp14:editId="16A5BDD1">
                                  <wp:extent cx="1485900" cy="1485900"/>
                                  <wp:effectExtent l="0" t="0" r="0" b="0"/>
                                  <wp:docPr id="1" name="Picture 1" descr="A person smiling for the picture&#10;&#10;Description automatically generated with medium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 descr="A person smiling for the picture&#10;&#10;Description automatically generated with medium confidence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2607" cy="14926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AF366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69.75pt;margin-top:3.15pt;width:118.25pt;height:132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0lPIwIAADkEAAAOAAAAZHJzL2Uyb0RvYy54bWysU01v2zAMvQ/YfxB0X2xnSdoZcYqsRYYB&#10;WVsgHXpWZDk2IImCpMTOfv0o2U6DbqdhF4ESKX6897i865QkJ2FdA7qg2SSlRGgOZaMPBf35svl0&#10;S4nzTJdMghYFPQtH71YfPyxbk4sp1CBLYQkm0S5vTUFr702eJI7XQjE3ASM0Oiuwinm82kNSWtZi&#10;diWTaZoukhZsaSxw4Ry+PvROuor5q0pw/1RVTngiC4q9+XjaeO7DmayWLD9YZuqGD22wf+hCsUZj&#10;0UuqB+YZOdrmj1Sq4RYcVH7CQSVQVQ0XcQacJkvfTbOrmRFxFgTHmQtM7v+l5Y+nnXm2xHdfoUMC&#10;AyCtcbkLj/v2B5RIGjt6iNN1lVVhSuybYDQCer6AKDpPeEgxT7ObmzklHH3Z4naWTiPMCcvH78Y6&#10;/02AIsEoqEWWYnp22jqPDWDoGBKqadg0UkampCZtQRef52n8cPHgD6nx49h6P4Tv9t0wzx7KM05k&#10;oVeAM3zTYPEtc/6ZWaQcZ0EZ+yc8KglYBAaLkhrsr7+9h3hkAr2UtCihgmrUOCXyu0aGvmSzWVBc&#10;vMzmN4gCsdee/bVHH9U9oEYzXBfDoxnivRzNyoJ6Ra2vQ010Mc2xckH9aN77Xta4K1ys1zEINWaY&#10;3+qd4SF1ADMA+9K9MmsG9D0S9wij1Fj+joQ+Nvx0Zo062DSRoQB0j+mAOuozEjfsUliA63uMetv4&#10;1W8AAAD//wMAUEsDBBQABgAIAAAAIQBk5ZOp4AAAAAkBAAAPAAAAZHJzL2Rvd25yZXYueG1sTI9B&#10;T8JAEIXvJv6HzZh4g21pACmdEkMiF+NBNHLddpe2aXe26S6l+usdT3KczJf3vpftJtuJ0Qy+cYQQ&#10;zyMQhkqnG6oQPj9eZk8gfFCkVefIIHwbD7v8/i5TqXZXejfjMVSCQ8inCqEOoU+l9GVtrPJz1xvi&#10;39kNVgU+h0rqQV053HZyEUUraVVD3FCr3uxrU7bHi0V4U1+HME5teWj7sz7ZvtgnP6+Ijw/T8xZE&#10;MFP4h+FPn9UhZ6fCXUh70SHM4mSzZBZhlYBgYLPmbQXCYh0vQeaZvF2Q/wIAAP//AwBQSwECLQAU&#10;AAYACAAAACEAtoM4kv4AAADhAQAAEwAAAAAAAAAAAAAAAAAAAAAAW0NvbnRlbnRfVHlwZXNdLnht&#10;bFBLAQItABQABgAIAAAAIQA4/SH/1gAAAJQBAAALAAAAAAAAAAAAAAAAAC8BAABfcmVscy8ucmVs&#10;c1BLAQItABQABgAIAAAAIQBev0lPIwIAADkEAAAOAAAAAAAAAAAAAAAAAC4CAABkcnMvZTJvRG9j&#10;LnhtbFBLAQItABQABgAIAAAAIQBk5ZOp4AAAAAkBAAAPAAAAAAAAAAAAAAAAAH0EAABkcnMvZG93&#10;bnJldi54bWxQSwUGAAAAAAQABADzAAAAigUAAAAA&#10;" filled="f" stroked="f" strokeweight=".5pt">
                <v:textbox style="mso-fit-shape-to-text:t">
                  <w:txbxContent>
                    <w:p w14:paraId="7B60DBFF" w14:textId="391F5965" w:rsidR="00175D95" w:rsidRDefault="00180CFB" w:rsidP="00175D95">
                      <w:r>
                        <w:rPr>
                          <w:noProof/>
                        </w:rPr>
                        <w:drawing>
                          <wp:inline distT="0" distB="0" distL="0" distR="0" wp14:anchorId="02B53CC8" wp14:editId="16A5BDD1">
                            <wp:extent cx="1485900" cy="1485900"/>
                            <wp:effectExtent l="0" t="0" r="0" b="0"/>
                            <wp:docPr id="1" name="Picture 1" descr="A person smiling for the picture&#10;&#10;Description automatically generated with medium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 descr="A person smiling for the picture&#10;&#10;Description automatically generated with medium confidence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92607" cy="149260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80CFB">
        <w:rPr>
          <w:rFonts w:ascii="Open Sans" w:eastAsia="CG Omega" w:hAnsi="Open Sans" w:cs="Arial"/>
          <w:b/>
          <w:bCs/>
          <w:caps/>
          <w:noProof/>
          <w:color w:val="1E5E9F"/>
          <w:sz w:val="26"/>
          <w:szCs w:val="26"/>
        </w:rPr>
        <w:t>Brooks Winner</w:t>
      </w:r>
    </w:p>
    <w:p w14:paraId="7D37A32B" w14:textId="6F1D8FF6" w:rsidR="00175D95" w:rsidRPr="00D83306" w:rsidRDefault="00180CFB" w:rsidP="00320333">
      <w:pPr>
        <w:autoSpaceDE w:val="0"/>
        <w:autoSpaceDN w:val="0"/>
        <w:adjustRightInd w:val="0"/>
        <w:spacing w:after="120" w:line="240" w:lineRule="auto"/>
        <w:ind w:left="144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</w:pPr>
      <w:r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  <w:t>Senior C</w:t>
      </w:r>
      <w:r w:rsidR="00175D95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  <w:t xml:space="preserve">lean energy </w:t>
      </w:r>
      <w:r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  <w:t>Specialist</w:t>
      </w:r>
    </w:p>
    <w:p w14:paraId="5A7BA620" w14:textId="30A7CA1A" w:rsidR="00175D95" w:rsidRPr="00175D95" w:rsidRDefault="00180CFB" w:rsidP="00320333">
      <w:pPr>
        <w:spacing w:after="480"/>
        <w:ind w:left="1440"/>
        <w:rPr>
          <w:rFonts w:ascii="Open Sans" w:hAnsi="Open Sans" w:cs="Open Sans"/>
          <w:color w:val="595959"/>
          <w:sz w:val="18"/>
          <w:szCs w:val="18"/>
        </w:rPr>
      </w:pPr>
      <w:r>
        <w:rPr>
          <w:rFonts w:ascii="Open Sans" w:hAnsi="Open Sans" w:cs="Open Sans"/>
          <w:color w:val="595959"/>
          <w:sz w:val="18"/>
          <w:szCs w:val="18"/>
        </w:rPr>
        <w:t>Brooks Winner</w:t>
      </w:r>
      <w:r w:rsidR="000E02A1">
        <w:rPr>
          <w:rFonts w:ascii="Open Sans" w:hAnsi="Open Sans" w:cs="Open Sans"/>
          <w:color w:val="595959"/>
          <w:sz w:val="18"/>
          <w:szCs w:val="18"/>
        </w:rPr>
        <w:t xml:space="preserve"> joined MAPC’s Clean Energy Department in 201</w:t>
      </w:r>
      <w:r>
        <w:rPr>
          <w:rFonts w:ascii="Open Sans" w:hAnsi="Open Sans" w:cs="Open Sans"/>
          <w:color w:val="595959"/>
          <w:sz w:val="18"/>
          <w:szCs w:val="18"/>
        </w:rPr>
        <w:t>8</w:t>
      </w:r>
      <w:r w:rsidR="000E02A1">
        <w:rPr>
          <w:rFonts w:ascii="Open Sans" w:hAnsi="Open Sans" w:cs="Open Sans"/>
          <w:color w:val="595959"/>
          <w:sz w:val="18"/>
          <w:szCs w:val="18"/>
        </w:rPr>
        <w:t xml:space="preserve">. </w:t>
      </w:r>
      <w:r w:rsidR="00175D95" w:rsidRPr="00175D95">
        <w:rPr>
          <w:rFonts w:ascii="Open Sans" w:hAnsi="Open Sans" w:cs="Open Sans"/>
          <w:color w:val="595959"/>
          <w:sz w:val="18"/>
          <w:szCs w:val="18"/>
        </w:rPr>
        <w:t xml:space="preserve">As a </w:t>
      </w:r>
      <w:r>
        <w:rPr>
          <w:rFonts w:ascii="Open Sans" w:hAnsi="Open Sans" w:cs="Open Sans"/>
          <w:color w:val="595959"/>
          <w:sz w:val="18"/>
          <w:szCs w:val="18"/>
        </w:rPr>
        <w:t>Senior Clean Energy Specialist</w:t>
      </w:r>
      <w:r w:rsidR="00175D95" w:rsidRPr="00175D95">
        <w:rPr>
          <w:rFonts w:ascii="Open Sans" w:hAnsi="Open Sans" w:cs="Open Sans"/>
          <w:color w:val="595959"/>
          <w:sz w:val="18"/>
          <w:szCs w:val="18"/>
        </w:rPr>
        <w:t xml:space="preserve">, </w:t>
      </w:r>
      <w:r w:rsidRPr="00180CFB">
        <w:rPr>
          <w:rFonts w:ascii="Open Sans" w:hAnsi="Open Sans" w:cs="Open Sans"/>
          <w:color w:val="595959"/>
          <w:sz w:val="18"/>
          <w:szCs w:val="18"/>
        </w:rPr>
        <w:t>Mr. Winner supports communities that are planning and implementing clean energy projects and climate mitigation and adaptation initiatives. He provides technical assistance to cities and towns</w:t>
      </w:r>
      <w:r w:rsidR="00236E27">
        <w:rPr>
          <w:rFonts w:ascii="Open Sans" w:hAnsi="Open Sans" w:cs="Open Sans"/>
          <w:color w:val="595959"/>
          <w:sz w:val="18"/>
          <w:szCs w:val="18"/>
        </w:rPr>
        <w:t>, supporting efforts to reduce energy use</w:t>
      </w:r>
      <w:r w:rsidR="003D7A10">
        <w:rPr>
          <w:rFonts w:ascii="Open Sans" w:hAnsi="Open Sans" w:cs="Open Sans"/>
          <w:color w:val="595959"/>
          <w:sz w:val="18"/>
          <w:szCs w:val="18"/>
        </w:rPr>
        <w:t xml:space="preserve"> and emissions in schools and other municipal buildings</w:t>
      </w:r>
      <w:r w:rsidRPr="00180CFB">
        <w:rPr>
          <w:rFonts w:ascii="Open Sans" w:hAnsi="Open Sans" w:cs="Open Sans"/>
          <w:color w:val="595959"/>
          <w:sz w:val="18"/>
          <w:szCs w:val="18"/>
        </w:rPr>
        <w:t xml:space="preserve">. Mr. Winner </w:t>
      </w:r>
      <w:r w:rsidR="00C17A40">
        <w:rPr>
          <w:rFonts w:ascii="Open Sans" w:hAnsi="Open Sans" w:cs="Open Sans"/>
          <w:color w:val="595959"/>
          <w:sz w:val="18"/>
          <w:szCs w:val="18"/>
        </w:rPr>
        <w:t xml:space="preserve">has also represented municipalities on </w:t>
      </w:r>
      <w:r w:rsidRPr="00180CFB">
        <w:rPr>
          <w:rFonts w:ascii="Open Sans" w:hAnsi="Open Sans" w:cs="Open Sans"/>
          <w:color w:val="595959"/>
          <w:sz w:val="18"/>
          <w:szCs w:val="18"/>
        </w:rPr>
        <w:t>the Massachusetts Energy Efficiency Advisory Council</w:t>
      </w:r>
      <w:r w:rsidR="00C17A40">
        <w:rPr>
          <w:rFonts w:ascii="Open Sans" w:hAnsi="Open Sans" w:cs="Open Sans"/>
          <w:color w:val="595959"/>
          <w:sz w:val="18"/>
          <w:szCs w:val="18"/>
        </w:rPr>
        <w:t xml:space="preserve"> since August 2022. Additionally, he</w:t>
      </w:r>
      <w:r w:rsidRPr="00180CFB">
        <w:rPr>
          <w:rFonts w:ascii="Open Sans" w:hAnsi="Open Sans" w:cs="Open Sans"/>
          <w:color w:val="595959"/>
          <w:sz w:val="18"/>
          <w:szCs w:val="18"/>
        </w:rPr>
        <w:t xml:space="preserve"> helps lead the organization’s efforts to expand access to clean energy for residents of affordable housing.</w:t>
      </w:r>
      <w:r w:rsidR="003D7A10">
        <w:rPr>
          <w:rFonts w:ascii="Open Sans" w:hAnsi="Open Sans" w:cs="Open Sans"/>
          <w:color w:val="595959"/>
          <w:sz w:val="18"/>
          <w:szCs w:val="18"/>
        </w:rPr>
        <w:t xml:space="preserve"> Mr. Winner also serves on the</w:t>
      </w:r>
      <w:r w:rsidR="005C6688">
        <w:rPr>
          <w:rFonts w:ascii="Open Sans" w:hAnsi="Open Sans" w:cs="Open Sans"/>
          <w:color w:val="595959"/>
          <w:sz w:val="18"/>
          <w:szCs w:val="18"/>
        </w:rPr>
        <w:t xml:space="preserve"> MAPC Equity Team and the</w:t>
      </w:r>
      <w:r w:rsidR="003D7A10">
        <w:rPr>
          <w:rFonts w:ascii="Open Sans" w:hAnsi="Open Sans" w:cs="Open Sans"/>
          <w:color w:val="595959"/>
          <w:sz w:val="18"/>
          <w:szCs w:val="18"/>
        </w:rPr>
        <w:t xml:space="preserve"> </w:t>
      </w:r>
      <w:r w:rsidR="00C17A40">
        <w:rPr>
          <w:rFonts w:ascii="Open Sans" w:hAnsi="Open Sans" w:cs="Open Sans"/>
          <w:color w:val="595959"/>
          <w:sz w:val="18"/>
          <w:szCs w:val="18"/>
        </w:rPr>
        <w:t>Stewardship</w:t>
      </w:r>
      <w:r w:rsidR="003D7A10">
        <w:rPr>
          <w:rFonts w:ascii="Open Sans" w:hAnsi="Open Sans" w:cs="Open Sans"/>
          <w:color w:val="595959"/>
          <w:sz w:val="18"/>
          <w:szCs w:val="18"/>
        </w:rPr>
        <w:t xml:space="preserve"> Council for the</w:t>
      </w:r>
      <w:r w:rsidR="005C6688">
        <w:rPr>
          <w:rFonts w:ascii="Open Sans" w:hAnsi="Open Sans" w:cs="Open Sans"/>
          <w:color w:val="595959"/>
          <w:sz w:val="18"/>
          <w:szCs w:val="18"/>
        </w:rPr>
        <w:t xml:space="preserve"> national</w:t>
      </w:r>
      <w:r w:rsidR="003D7A10">
        <w:rPr>
          <w:rFonts w:ascii="Open Sans" w:hAnsi="Open Sans" w:cs="Open Sans"/>
          <w:color w:val="595959"/>
          <w:sz w:val="18"/>
          <w:szCs w:val="18"/>
        </w:rPr>
        <w:t xml:space="preserve"> Network for Energy, Water, and Health in Affordable Buildings</w:t>
      </w:r>
      <w:r w:rsidR="00FB4CD9">
        <w:rPr>
          <w:rFonts w:ascii="Open Sans" w:hAnsi="Open Sans" w:cs="Open Sans"/>
          <w:color w:val="595959"/>
          <w:sz w:val="18"/>
          <w:szCs w:val="18"/>
        </w:rPr>
        <w:t xml:space="preserve"> (NEWHAB)</w:t>
      </w:r>
      <w:r w:rsidR="003D7A10">
        <w:rPr>
          <w:rFonts w:ascii="Open Sans" w:hAnsi="Open Sans" w:cs="Open Sans"/>
          <w:color w:val="595959"/>
          <w:sz w:val="18"/>
          <w:szCs w:val="18"/>
        </w:rPr>
        <w:t>.</w:t>
      </w:r>
    </w:p>
    <w:p w14:paraId="54A0FD0E" w14:textId="77777777" w:rsidR="00175D95" w:rsidRPr="00D83306" w:rsidRDefault="00175D95" w:rsidP="005F2ACE">
      <w:pPr>
        <w:autoSpaceDE w:val="0"/>
        <w:autoSpaceDN w:val="0"/>
        <w:adjustRightInd w:val="0"/>
        <w:spacing w:after="60" w:line="240" w:lineRule="auto"/>
        <w:ind w:left="144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</w:pPr>
      <w:r w:rsidRPr="00D83306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  <w:t xml:space="preserve">RELEVANT EXPERIENCE </w:t>
      </w:r>
    </w:p>
    <w:p w14:paraId="3F18DD59" w14:textId="77777777" w:rsidR="00175D95" w:rsidRPr="00D83306" w:rsidRDefault="00175D95" w:rsidP="00175D95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b/>
          <w:color w:val="1E5E9F"/>
          <w:sz w:val="18"/>
          <w:szCs w:val="18"/>
          <w:lang w:eastAsia="ja-JP"/>
        </w:rPr>
      </w:pPr>
      <w:r w:rsidRPr="00D83306">
        <w:rPr>
          <w:rFonts w:ascii="Open Sans" w:eastAsia="CG Omega" w:hAnsi="Open Sans" w:cs="Arial"/>
          <w:b/>
          <w:color w:val="1E5E9F"/>
          <w:sz w:val="18"/>
          <w:szCs w:val="18"/>
          <w:lang w:eastAsia="ja-JP"/>
        </w:rPr>
        <w:t xml:space="preserve">Metropolitan Area Planning Council, Boston, MA </w:t>
      </w:r>
    </w:p>
    <w:p w14:paraId="0546E0A0" w14:textId="70ADB671" w:rsidR="001D66C1" w:rsidRDefault="00180CFB" w:rsidP="00320333">
      <w:pPr>
        <w:pStyle w:val="ListParagraph"/>
        <w:spacing w:after="120"/>
        <w:ind w:left="1440"/>
        <w:rPr>
          <w:rFonts w:ascii="Open Sans" w:eastAsia="CG Omega" w:hAnsi="Open Sans" w:cs="Open Sans"/>
          <w:color w:val="595959"/>
          <w:sz w:val="18"/>
          <w:szCs w:val="18"/>
          <w:lang w:eastAsia="ja-JP"/>
        </w:rPr>
      </w:pPr>
      <w:r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>Senior Clean Energy Specialist</w:t>
      </w:r>
      <w:r w:rsidR="001D66C1"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 xml:space="preserve">, </w:t>
      </w:r>
      <w:r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>July</w:t>
      </w:r>
      <w:r w:rsidR="001D66C1"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 xml:space="preserve"> 2021 – </w:t>
      </w:r>
      <w:r w:rsidR="001D66C1" w:rsidRPr="00175D95"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>Present</w:t>
      </w:r>
      <w:r w:rsidR="001D66C1"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 xml:space="preserve"> </w:t>
      </w:r>
      <w:r w:rsidR="00236E27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>Leads the Clean Energy Department</w:t>
      </w:r>
      <w:r w:rsidR="00FB4CD9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>’</w:t>
      </w:r>
      <w:r w:rsidR="00236E27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>s efforts to decarbonize buildings across the Greater Boston region and to build connections between clean energy, public health, and housing initiatives.</w:t>
      </w:r>
      <w:r w:rsidR="00BA4097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 xml:space="preserve"> </w:t>
      </w:r>
      <w:r w:rsidR="00C815EA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>Represents Massachusetts cities and towns on the MA Energy Efficiency Advisory Council.</w:t>
      </w:r>
      <w:r w:rsidR="00236E27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 xml:space="preserve"> Drives the department</w:t>
      </w:r>
      <w:r w:rsidR="00FB4CD9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>’</w:t>
      </w:r>
      <w:r w:rsidR="00236E27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>s energy equity and justice initiatives, serving on MAPC’s Equity Team and leading the “Health, Housing, Energy, and Equity” training series.</w:t>
      </w:r>
      <w:r w:rsidR="00130D09">
        <w:rPr>
          <w:rFonts w:ascii="Open Sans" w:eastAsia="CG Omega" w:hAnsi="Open Sans" w:cs="Open Sans"/>
          <w:color w:val="595959"/>
          <w:sz w:val="18"/>
          <w:szCs w:val="18"/>
          <w:lang w:eastAsia="ja-JP"/>
        </w:rPr>
        <w:t xml:space="preserve"> </w:t>
      </w:r>
    </w:p>
    <w:p w14:paraId="7E13CA9F" w14:textId="77777777" w:rsidR="00320333" w:rsidRPr="00320333" w:rsidRDefault="00320333" w:rsidP="00320333">
      <w:pPr>
        <w:pStyle w:val="ListParagraph"/>
        <w:spacing w:after="120"/>
        <w:ind w:left="1440"/>
        <w:rPr>
          <w:rFonts w:ascii="Open Sans" w:eastAsia="CG Omega" w:hAnsi="Open Sans" w:cs="Open Sans"/>
          <w:color w:val="595959"/>
          <w:sz w:val="8"/>
          <w:szCs w:val="8"/>
          <w:lang w:eastAsia="ja-JP"/>
        </w:rPr>
      </w:pPr>
    </w:p>
    <w:p w14:paraId="6E37539F" w14:textId="77777777" w:rsidR="005C6688" w:rsidRDefault="00175D95" w:rsidP="001D66C1">
      <w:pPr>
        <w:pStyle w:val="ListParagraph"/>
        <w:spacing w:after="120"/>
        <w:ind w:left="1440"/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</w:pPr>
      <w:r w:rsidRPr="00175D95"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 xml:space="preserve">Clean Energy </w:t>
      </w:r>
      <w:r w:rsidR="00180CFB"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>Specialist</w:t>
      </w:r>
      <w:r w:rsidR="00460EA4"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 xml:space="preserve"> II</w:t>
      </w:r>
      <w:r w:rsidR="00D356A4"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 xml:space="preserve">, </w:t>
      </w:r>
      <w:r w:rsidR="00180CFB"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>November 2018</w:t>
      </w:r>
      <w:r w:rsidR="005F2ACE"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 xml:space="preserve"> </w:t>
      </w:r>
      <w:r w:rsidR="001D66C1"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>–</w:t>
      </w:r>
      <w:r w:rsidR="005F2ACE"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 xml:space="preserve"> </w:t>
      </w:r>
      <w:r w:rsidR="00180CFB"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>July</w:t>
      </w:r>
      <w:r w:rsidR="001D66C1"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 xml:space="preserve"> 2021</w:t>
      </w:r>
    </w:p>
    <w:p w14:paraId="20C40EE1" w14:textId="24801344" w:rsidR="00D356A4" w:rsidRPr="005C6688" w:rsidRDefault="005C6688" w:rsidP="001D66C1">
      <w:pPr>
        <w:pStyle w:val="ListParagraph"/>
        <w:spacing w:after="120"/>
        <w:ind w:left="1440"/>
        <w:rPr>
          <w:rFonts w:ascii="Open Sans" w:eastAsia="CG Omega" w:hAnsi="Open Sans" w:cs="Open Sans"/>
          <w:bCs/>
          <w:color w:val="595959"/>
          <w:sz w:val="18"/>
          <w:szCs w:val="18"/>
          <w:lang w:eastAsia="ja-JP"/>
        </w:rPr>
      </w:pPr>
      <w:r>
        <w:rPr>
          <w:rFonts w:ascii="Open Sans" w:eastAsia="CG Omega" w:hAnsi="Open Sans" w:cs="Open Sans"/>
          <w:bCs/>
          <w:color w:val="595959"/>
          <w:sz w:val="18"/>
          <w:szCs w:val="18"/>
          <w:lang w:eastAsia="ja-JP"/>
        </w:rPr>
        <w:t>Led Regional Energy Efficiency Outreach Project working to identify vendor partners for municipalities interested in facilitating residential energy efficiency retrofits.</w:t>
      </w:r>
      <w:r>
        <w:rPr>
          <w:rFonts w:ascii="Open Sans" w:eastAsia="CG Omega" w:hAnsi="Open Sans" w:cs="Open Sans"/>
          <w:b/>
          <w:color w:val="595959"/>
          <w:sz w:val="18"/>
          <w:szCs w:val="18"/>
          <w:lang w:eastAsia="ja-JP"/>
        </w:rPr>
        <w:t xml:space="preserve"> </w:t>
      </w:r>
      <w:r>
        <w:rPr>
          <w:rFonts w:ascii="Open Sans" w:eastAsia="CG Omega" w:hAnsi="Open Sans" w:cs="Open Sans"/>
          <w:bCs/>
          <w:color w:val="595959"/>
          <w:sz w:val="18"/>
          <w:szCs w:val="18"/>
          <w:lang w:eastAsia="ja-JP"/>
        </w:rPr>
        <w:t>Provided technical assistance crafting energy reduction plans and supporting municipalities applying for designation and participating in the Massachusetts Green Communities program.</w:t>
      </w:r>
    </w:p>
    <w:p w14:paraId="3B235DFF" w14:textId="77777777" w:rsidR="00320333" w:rsidRPr="00320333" w:rsidRDefault="00320333" w:rsidP="001D66C1">
      <w:pPr>
        <w:pStyle w:val="ListParagraph"/>
        <w:spacing w:after="120"/>
        <w:ind w:left="1440"/>
        <w:rPr>
          <w:rFonts w:ascii="Open Sans" w:eastAsia="CG Omega" w:hAnsi="Open Sans" w:cs="Open Sans"/>
          <w:b/>
          <w:color w:val="595959"/>
          <w:sz w:val="8"/>
          <w:lang w:eastAsia="ja-JP"/>
        </w:rPr>
      </w:pPr>
    </w:p>
    <w:p w14:paraId="311CC532" w14:textId="71F2C6F7" w:rsidR="00180CFB" w:rsidRDefault="00180CFB" w:rsidP="00180CFB">
      <w:pPr>
        <w:pStyle w:val="ListParagraph"/>
        <w:ind w:left="1440"/>
        <w:rPr>
          <w:rFonts w:ascii="Open Sans" w:hAnsi="Open Sans" w:cs="Open Sans"/>
          <w:b/>
          <w:bCs/>
          <w:color w:val="1E5E9F"/>
          <w:sz w:val="18"/>
          <w:szCs w:val="18"/>
        </w:rPr>
      </w:pPr>
      <w:r>
        <w:rPr>
          <w:rFonts w:ascii="Open Sans" w:hAnsi="Open Sans" w:cs="Open Sans"/>
          <w:b/>
          <w:bCs/>
          <w:color w:val="1E5E9F"/>
          <w:sz w:val="18"/>
          <w:szCs w:val="18"/>
        </w:rPr>
        <w:t>Network for Energy</w:t>
      </w:r>
      <w:r w:rsidR="003D7A10">
        <w:rPr>
          <w:rFonts w:ascii="Open Sans" w:hAnsi="Open Sans" w:cs="Open Sans"/>
          <w:b/>
          <w:bCs/>
          <w:color w:val="1E5E9F"/>
          <w:sz w:val="18"/>
          <w:szCs w:val="18"/>
        </w:rPr>
        <w:t>,</w:t>
      </w:r>
      <w:r>
        <w:rPr>
          <w:rFonts w:ascii="Open Sans" w:hAnsi="Open Sans" w:cs="Open Sans"/>
          <w:b/>
          <w:bCs/>
          <w:color w:val="1E5E9F"/>
          <w:sz w:val="18"/>
          <w:szCs w:val="18"/>
        </w:rPr>
        <w:t xml:space="preserve"> Water</w:t>
      </w:r>
      <w:r w:rsidR="003D7A10">
        <w:rPr>
          <w:rFonts w:ascii="Open Sans" w:hAnsi="Open Sans" w:cs="Open Sans"/>
          <w:b/>
          <w:bCs/>
          <w:color w:val="1E5E9F"/>
          <w:sz w:val="18"/>
          <w:szCs w:val="18"/>
        </w:rPr>
        <w:t>,</w:t>
      </w:r>
      <w:r>
        <w:rPr>
          <w:rFonts w:ascii="Open Sans" w:hAnsi="Open Sans" w:cs="Open Sans"/>
          <w:b/>
          <w:bCs/>
          <w:color w:val="1E5E9F"/>
          <w:sz w:val="18"/>
          <w:szCs w:val="18"/>
        </w:rPr>
        <w:t xml:space="preserve"> and Health in Affordable Buildings (NEWHAB)</w:t>
      </w:r>
    </w:p>
    <w:p w14:paraId="732724FB" w14:textId="7A5D244D" w:rsidR="00180CFB" w:rsidRPr="00180CFB" w:rsidRDefault="00C17A40" w:rsidP="00180CFB">
      <w:pPr>
        <w:pStyle w:val="ListParagraph"/>
        <w:ind w:left="1440"/>
        <w:rPr>
          <w:rFonts w:ascii="Open Sans" w:hAnsi="Open Sans" w:cs="Open Sans"/>
          <w:color w:val="1E5E9F"/>
          <w:sz w:val="18"/>
          <w:szCs w:val="18"/>
        </w:rPr>
      </w:pPr>
      <w:r>
        <w:rPr>
          <w:rFonts w:ascii="Open Sans" w:hAnsi="Open Sans" w:cs="Open Sans"/>
          <w:b/>
          <w:bCs/>
          <w:color w:val="595959"/>
          <w:sz w:val="18"/>
          <w:szCs w:val="18"/>
        </w:rPr>
        <w:t>Stewardship</w:t>
      </w:r>
      <w:r w:rsidR="00180CFB">
        <w:rPr>
          <w:rFonts w:ascii="Open Sans" w:hAnsi="Open Sans" w:cs="Open Sans"/>
          <w:b/>
          <w:bCs/>
          <w:color w:val="595959"/>
          <w:sz w:val="18"/>
          <w:szCs w:val="18"/>
        </w:rPr>
        <w:t xml:space="preserve"> Council Member</w:t>
      </w:r>
      <w:r w:rsidR="00180CFB" w:rsidRPr="00175D95">
        <w:rPr>
          <w:rFonts w:ascii="Open Sans" w:hAnsi="Open Sans" w:cs="Open Sans"/>
          <w:b/>
          <w:bCs/>
          <w:color w:val="595959"/>
          <w:sz w:val="18"/>
          <w:szCs w:val="18"/>
        </w:rPr>
        <w:t xml:space="preserve">, </w:t>
      </w:r>
      <w:r w:rsidR="00180CFB">
        <w:rPr>
          <w:rFonts w:ascii="Open Sans" w:hAnsi="Open Sans" w:cs="Open Sans"/>
          <w:b/>
          <w:bCs/>
          <w:color w:val="595959"/>
          <w:sz w:val="18"/>
          <w:szCs w:val="18"/>
        </w:rPr>
        <w:t xml:space="preserve">September 2020 – Present </w:t>
      </w:r>
      <w:r w:rsidR="00CB61B2">
        <w:rPr>
          <w:rFonts w:ascii="Open Sans" w:hAnsi="Open Sans" w:cs="Open Sans"/>
          <w:color w:val="595959"/>
          <w:sz w:val="18"/>
          <w:szCs w:val="18"/>
        </w:rPr>
        <w:t xml:space="preserve">Advises national </w:t>
      </w:r>
      <w:r w:rsidR="00CB61B2" w:rsidRPr="00CB61B2">
        <w:rPr>
          <w:rFonts w:ascii="Open Sans" w:hAnsi="Open Sans" w:cs="Open Sans"/>
          <w:color w:val="595959"/>
          <w:sz w:val="18"/>
          <w:szCs w:val="18"/>
        </w:rPr>
        <w:t>network of people from all over the United States dedicated to a future where everyone has a good home, one that is permanently affordable, protects health, and contributes to climate and community resilience.</w:t>
      </w:r>
    </w:p>
    <w:p w14:paraId="4E2C3232" w14:textId="77777777" w:rsidR="00175D95" w:rsidRPr="000E6820" w:rsidRDefault="00175D95" w:rsidP="00175D95">
      <w:pPr>
        <w:pStyle w:val="ListParagraph"/>
        <w:ind w:left="1440"/>
        <w:rPr>
          <w:rFonts w:ascii="Open Sans" w:hAnsi="Open Sans" w:cs="Open Sans"/>
          <w:bCs/>
          <w:color w:val="595959"/>
          <w:sz w:val="12"/>
          <w:szCs w:val="18"/>
        </w:rPr>
      </w:pPr>
    </w:p>
    <w:p w14:paraId="108E92A4" w14:textId="26A7E7A1" w:rsidR="00175D95" w:rsidRPr="00175D95" w:rsidRDefault="00180CFB" w:rsidP="00175D95">
      <w:pPr>
        <w:pStyle w:val="ListParagraph"/>
        <w:ind w:left="1440"/>
        <w:rPr>
          <w:rFonts w:ascii="Open Sans" w:hAnsi="Open Sans" w:cs="Open Sans"/>
          <w:b/>
          <w:bCs/>
          <w:color w:val="1E5E9F"/>
          <w:sz w:val="18"/>
          <w:szCs w:val="18"/>
        </w:rPr>
      </w:pPr>
      <w:r>
        <w:rPr>
          <w:rFonts w:ascii="Open Sans" w:hAnsi="Open Sans" w:cs="Open Sans"/>
          <w:b/>
          <w:bCs/>
          <w:color w:val="1E5E9F"/>
          <w:sz w:val="18"/>
          <w:szCs w:val="18"/>
        </w:rPr>
        <w:t>Island Institute</w:t>
      </w:r>
      <w:r w:rsidR="003A21A1">
        <w:rPr>
          <w:rFonts w:ascii="Open Sans" w:hAnsi="Open Sans" w:cs="Open Sans"/>
          <w:b/>
          <w:bCs/>
          <w:color w:val="1E5E9F"/>
          <w:sz w:val="18"/>
          <w:szCs w:val="18"/>
        </w:rPr>
        <w:t xml:space="preserve">, </w:t>
      </w:r>
      <w:r>
        <w:rPr>
          <w:rFonts w:ascii="Open Sans" w:hAnsi="Open Sans" w:cs="Open Sans"/>
          <w:b/>
          <w:bCs/>
          <w:color w:val="1E5E9F"/>
          <w:sz w:val="18"/>
          <w:szCs w:val="18"/>
        </w:rPr>
        <w:t>Rockland</w:t>
      </w:r>
      <w:r w:rsidR="003A21A1">
        <w:rPr>
          <w:rFonts w:ascii="Open Sans" w:hAnsi="Open Sans" w:cs="Open Sans"/>
          <w:b/>
          <w:bCs/>
          <w:color w:val="1E5E9F"/>
          <w:sz w:val="18"/>
          <w:szCs w:val="18"/>
        </w:rPr>
        <w:t>, ME</w:t>
      </w:r>
    </w:p>
    <w:p w14:paraId="791B8BA5" w14:textId="3C764E03" w:rsidR="00130D09" w:rsidRPr="00130D09" w:rsidRDefault="00CB61B2" w:rsidP="00130D09">
      <w:pPr>
        <w:pStyle w:val="ListParagraph"/>
        <w:ind w:left="1440"/>
        <w:rPr>
          <w:rFonts w:ascii="Open Sans" w:hAnsi="Open Sans" w:cs="Open Sans"/>
          <w:bCs/>
          <w:color w:val="595959"/>
          <w:sz w:val="18"/>
          <w:szCs w:val="18"/>
        </w:rPr>
      </w:pPr>
      <w:r>
        <w:rPr>
          <w:rFonts w:ascii="Open Sans" w:hAnsi="Open Sans" w:cs="Open Sans"/>
          <w:b/>
          <w:bCs/>
          <w:color w:val="595959"/>
          <w:sz w:val="18"/>
          <w:szCs w:val="18"/>
        </w:rPr>
        <w:t>Community Development Officer</w:t>
      </w:r>
      <w:r w:rsidR="00175D95" w:rsidRPr="00175D95">
        <w:rPr>
          <w:rFonts w:ascii="Open Sans" w:hAnsi="Open Sans" w:cs="Open Sans"/>
          <w:b/>
          <w:bCs/>
          <w:color w:val="595959"/>
          <w:sz w:val="18"/>
          <w:szCs w:val="18"/>
        </w:rPr>
        <w:t xml:space="preserve">, </w:t>
      </w:r>
      <w:r>
        <w:rPr>
          <w:rFonts w:ascii="Open Sans" w:hAnsi="Open Sans" w:cs="Open Sans"/>
          <w:b/>
          <w:bCs/>
          <w:color w:val="595959"/>
          <w:sz w:val="18"/>
          <w:szCs w:val="18"/>
        </w:rPr>
        <w:t>September 2017</w:t>
      </w:r>
      <w:r w:rsidR="005F2ACE">
        <w:rPr>
          <w:rFonts w:ascii="Open Sans" w:hAnsi="Open Sans" w:cs="Open Sans"/>
          <w:b/>
          <w:bCs/>
          <w:color w:val="595959"/>
          <w:sz w:val="18"/>
          <w:szCs w:val="18"/>
        </w:rPr>
        <w:t xml:space="preserve"> </w:t>
      </w:r>
      <w:r>
        <w:rPr>
          <w:rFonts w:ascii="Open Sans" w:hAnsi="Open Sans" w:cs="Open Sans"/>
          <w:b/>
          <w:bCs/>
          <w:color w:val="595959"/>
          <w:sz w:val="18"/>
          <w:szCs w:val="18"/>
        </w:rPr>
        <w:t>–</w:t>
      </w:r>
      <w:r w:rsidR="005F2ACE">
        <w:rPr>
          <w:rFonts w:ascii="Open Sans" w:hAnsi="Open Sans" w:cs="Open Sans"/>
          <w:b/>
          <w:bCs/>
          <w:color w:val="595959"/>
          <w:sz w:val="18"/>
          <w:szCs w:val="18"/>
        </w:rPr>
        <w:t xml:space="preserve"> </w:t>
      </w:r>
      <w:r>
        <w:rPr>
          <w:rFonts w:ascii="Open Sans" w:hAnsi="Open Sans" w:cs="Open Sans"/>
          <w:b/>
          <w:bCs/>
          <w:color w:val="595959"/>
          <w:sz w:val="18"/>
          <w:szCs w:val="18"/>
        </w:rPr>
        <w:t>October 2018</w:t>
      </w:r>
      <w:r w:rsidR="00175D95" w:rsidRPr="00175D95">
        <w:rPr>
          <w:rFonts w:ascii="Open Sans" w:hAnsi="Open Sans" w:cs="Open Sans"/>
          <w:bCs/>
          <w:color w:val="595959"/>
          <w:sz w:val="18"/>
          <w:szCs w:val="18"/>
        </w:rPr>
        <w:t xml:space="preserve"> </w:t>
      </w:r>
      <w:r w:rsidR="00130D09" w:rsidRPr="00130D09">
        <w:rPr>
          <w:rFonts w:ascii="Open Sans" w:hAnsi="Open Sans" w:cs="Open Sans"/>
          <w:bCs/>
          <w:color w:val="595959"/>
          <w:sz w:val="18"/>
          <w:szCs w:val="18"/>
        </w:rPr>
        <w:t>Coordinate</w:t>
      </w:r>
      <w:r w:rsidR="00130D09">
        <w:rPr>
          <w:rFonts w:ascii="Open Sans" w:hAnsi="Open Sans" w:cs="Open Sans"/>
          <w:bCs/>
          <w:color w:val="595959"/>
          <w:sz w:val="18"/>
          <w:szCs w:val="18"/>
        </w:rPr>
        <w:t>d</w:t>
      </w:r>
      <w:r w:rsidR="00130D09" w:rsidRPr="00130D09">
        <w:rPr>
          <w:rFonts w:ascii="Open Sans" w:hAnsi="Open Sans" w:cs="Open Sans"/>
          <w:bCs/>
          <w:color w:val="595959"/>
          <w:sz w:val="18"/>
          <w:szCs w:val="18"/>
        </w:rPr>
        <w:t xml:space="preserve"> energy and leadership programming</w:t>
      </w:r>
      <w:r w:rsidR="00130D09">
        <w:rPr>
          <w:rFonts w:ascii="Open Sans" w:hAnsi="Open Sans" w:cs="Open Sans"/>
          <w:bCs/>
          <w:color w:val="595959"/>
          <w:sz w:val="18"/>
          <w:szCs w:val="18"/>
        </w:rPr>
        <w:t xml:space="preserve">. </w:t>
      </w:r>
      <w:r w:rsidR="00130D09" w:rsidRPr="00130D09">
        <w:rPr>
          <w:rFonts w:ascii="Open Sans" w:hAnsi="Open Sans" w:cs="Open Sans"/>
          <w:bCs/>
          <w:color w:val="595959"/>
          <w:sz w:val="18"/>
          <w:szCs w:val="18"/>
        </w:rPr>
        <w:t xml:space="preserve">Managed $220,00 U.S. Dept. of Energy-funded </w:t>
      </w:r>
      <w:r w:rsidR="00130D09" w:rsidRPr="00130D09">
        <w:rPr>
          <w:rFonts w:ascii="Open Sans" w:hAnsi="Open Sans" w:cs="Open Sans"/>
          <w:bCs/>
          <w:i/>
          <w:color w:val="595959"/>
          <w:sz w:val="18"/>
          <w:szCs w:val="18"/>
        </w:rPr>
        <w:t xml:space="preserve">Bridging the Rural Efficiency Gap </w:t>
      </w:r>
      <w:r w:rsidR="00130D09" w:rsidRPr="00130D09">
        <w:rPr>
          <w:rFonts w:ascii="Open Sans" w:hAnsi="Open Sans" w:cs="Open Sans"/>
          <w:bCs/>
          <w:color w:val="595959"/>
          <w:sz w:val="18"/>
          <w:szCs w:val="18"/>
        </w:rPr>
        <w:t>project, developing best practices for connecting rural communities with financing for energy efficiency upgrades</w:t>
      </w:r>
      <w:r w:rsidR="00130D09">
        <w:rPr>
          <w:rFonts w:ascii="Open Sans" w:hAnsi="Open Sans" w:cs="Open Sans"/>
          <w:bCs/>
          <w:color w:val="595959"/>
          <w:sz w:val="18"/>
          <w:szCs w:val="18"/>
        </w:rPr>
        <w:t xml:space="preserve">. </w:t>
      </w:r>
      <w:r w:rsidR="00130D09" w:rsidRPr="00130D09">
        <w:rPr>
          <w:rFonts w:ascii="Open Sans" w:hAnsi="Open Sans" w:cs="Open Sans"/>
          <w:bCs/>
          <w:color w:val="595959"/>
          <w:sz w:val="18"/>
          <w:szCs w:val="18"/>
        </w:rPr>
        <w:t xml:space="preserve">Contributed to the development of the Maine Climate Table’s </w:t>
      </w:r>
      <w:r w:rsidR="00130D09" w:rsidRPr="00130D09">
        <w:rPr>
          <w:rFonts w:ascii="Open Sans" w:hAnsi="Open Sans" w:cs="Open Sans"/>
          <w:bCs/>
          <w:i/>
          <w:color w:val="595959"/>
          <w:sz w:val="18"/>
          <w:szCs w:val="18"/>
        </w:rPr>
        <w:t>Communicating with Mainers on Climate Change</w:t>
      </w:r>
      <w:r w:rsidR="00130D09" w:rsidRPr="00130D09">
        <w:rPr>
          <w:rFonts w:ascii="Open Sans" w:hAnsi="Open Sans" w:cs="Open Sans"/>
          <w:bCs/>
          <w:color w:val="595959"/>
          <w:sz w:val="18"/>
          <w:szCs w:val="18"/>
        </w:rPr>
        <w:t xml:space="preserve"> toolkit ate Table Messaging and Energy Efficiency subcommittees</w:t>
      </w:r>
      <w:r w:rsidR="005C6688">
        <w:rPr>
          <w:rFonts w:ascii="Open Sans" w:hAnsi="Open Sans" w:cs="Open Sans"/>
          <w:bCs/>
          <w:color w:val="595959"/>
          <w:sz w:val="18"/>
          <w:szCs w:val="18"/>
        </w:rPr>
        <w:t>.</w:t>
      </w:r>
    </w:p>
    <w:p w14:paraId="62DA1128" w14:textId="77777777" w:rsidR="00CB61B2" w:rsidRDefault="00CB61B2" w:rsidP="00F7301B">
      <w:pPr>
        <w:pStyle w:val="ListParagraph"/>
        <w:ind w:left="1440"/>
        <w:rPr>
          <w:rFonts w:ascii="Open Sans" w:hAnsi="Open Sans" w:cs="Open Sans"/>
          <w:bCs/>
          <w:color w:val="595959"/>
          <w:sz w:val="18"/>
          <w:szCs w:val="18"/>
        </w:rPr>
      </w:pPr>
    </w:p>
    <w:p w14:paraId="49FA2DE5" w14:textId="7794C82A" w:rsidR="00CB61B2" w:rsidRPr="005C6688" w:rsidRDefault="00CB61B2" w:rsidP="005C6688">
      <w:pPr>
        <w:pStyle w:val="ListParagraph"/>
        <w:ind w:left="1440"/>
        <w:rPr>
          <w:rFonts w:ascii="Open Sans" w:hAnsi="Open Sans" w:cs="Open Sans"/>
          <w:bCs/>
          <w:color w:val="595959"/>
          <w:sz w:val="18"/>
          <w:szCs w:val="18"/>
        </w:rPr>
      </w:pPr>
      <w:r>
        <w:rPr>
          <w:rFonts w:ascii="Open Sans" w:hAnsi="Open Sans" w:cs="Open Sans"/>
          <w:b/>
          <w:bCs/>
          <w:color w:val="595959"/>
          <w:sz w:val="18"/>
          <w:szCs w:val="18"/>
        </w:rPr>
        <w:t>Community Energy Manager</w:t>
      </w:r>
      <w:r w:rsidRPr="00175D95">
        <w:rPr>
          <w:rFonts w:ascii="Open Sans" w:hAnsi="Open Sans" w:cs="Open Sans"/>
          <w:b/>
          <w:bCs/>
          <w:color w:val="595959"/>
          <w:sz w:val="18"/>
          <w:szCs w:val="18"/>
        </w:rPr>
        <w:t xml:space="preserve">, </w:t>
      </w:r>
      <w:r>
        <w:rPr>
          <w:rFonts w:ascii="Open Sans" w:hAnsi="Open Sans" w:cs="Open Sans"/>
          <w:b/>
          <w:bCs/>
          <w:color w:val="595959"/>
          <w:sz w:val="18"/>
          <w:szCs w:val="18"/>
        </w:rPr>
        <w:t>December 2016 - August 2017</w:t>
      </w:r>
      <w:r w:rsidRPr="00175D95">
        <w:rPr>
          <w:rFonts w:ascii="Open Sans" w:hAnsi="Open Sans" w:cs="Open Sans"/>
          <w:bCs/>
          <w:color w:val="595959"/>
          <w:sz w:val="18"/>
          <w:szCs w:val="18"/>
        </w:rPr>
        <w:t xml:space="preserve"> </w:t>
      </w:r>
      <w:r w:rsidR="005C6688" w:rsidRPr="005C6688">
        <w:rPr>
          <w:rFonts w:ascii="Open Sans" w:hAnsi="Open Sans" w:cs="Open Sans"/>
          <w:bCs/>
          <w:color w:val="595959"/>
          <w:sz w:val="18"/>
          <w:szCs w:val="18"/>
        </w:rPr>
        <w:t>Managed Community Energy Program</w:t>
      </w:r>
      <w:r w:rsidR="005C6688">
        <w:rPr>
          <w:rFonts w:ascii="Open Sans" w:hAnsi="Open Sans" w:cs="Open Sans"/>
          <w:bCs/>
          <w:color w:val="595959"/>
          <w:sz w:val="18"/>
          <w:szCs w:val="18"/>
        </w:rPr>
        <w:t>. D</w:t>
      </w:r>
      <w:r w:rsidR="005C6688" w:rsidRPr="005C6688">
        <w:rPr>
          <w:rFonts w:ascii="Open Sans" w:hAnsi="Open Sans" w:cs="Open Sans"/>
          <w:bCs/>
          <w:color w:val="595959"/>
          <w:sz w:val="18"/>
          <w:szCs w:val="18"/>
        </w:rPr>
        <w:t>eveloped award-winning “Weatherization Week” energy efficiency outreach program, helping weatherize more than 400 homes across 14 island communities, saving more than $2,000,000</w:t>
      </w:r>
      <w:r w:rsidR="005C6688">
        <w:rPr>
          <w:rFonts w:ascii="Open Sans" w:hAnsi="Open Sans" w:cs="Open Sans"/>
          <w:bCs/>
          <w:color w:val="595959"/>
          <w:sz w:val="18"/>
          <w:szCs w:val="18"/>
        </w:rPr>
        <w:t xml:space="preserve">. </w:t>
      </w:r>
      <w:r w:rsidR="005C6688" w:rsidRPr="005C6688">
        <w:rPr>
          <w:rFonts w:ascii="Open Sans" w:hAnsi="Open Sans" w:cs="Open Sans"/>
          <w:bCs/>
          <w:color w:val="595959"/>
          <w:sz w:val="18"/>
          <w:szCs w:val="18"/>
        </w:rPr>
        <w:t xml:space="preserve">Testified before Maine Legislature’s Joint Standing Committee on Energy, Utilities, and Technology in support of progressive clean </w:t>
      </w:r>
      <w:r w:rsidR="005C6688" w:rsidRPr="005C6688">
        <w:rPr>
          <w:rFonts w:ascii="Open Sans" w:hAnsi="Open Sans" w:cs="Open Sans"/>
          <w:bCs/>
          <w:color w:val="595959"/>
          <w:sz w:val="18"/>
          <w:szCs w:val="18"/>
        </w:rPr>
        <w:lastRenderedPageBreak/>
        <w:t>energy policies on solar and energy efficiency</w:t>
      </w:r>
      <w:r w:rsidR="005C6688">
        <w:rPr>
          <w:rFonts w:ascii="Open Sans" w:hAnsi="Open Sans" w:cs="Open Sans"/>
          <w:bCs/>
          <w:color w:val="595959"/>
          <w:sz w:val="18"/>
          <w:szCs w:val="18"/>
        </w:rPr>
        <w:t xml:space="preserve">. </w:t>
      </w:r>
      <w:r w:rsidR="005C6688" w:rsidRPr="005C6688">
        <w:rPr>
          <w:rFonts w:ascii="Open Sans" w:hAnsi="Open Sans" w:cs="Open Sans"/>
          <w:bCs/>
          <w:color w:val="595959"/>
          <w:sz w:val="18"/>
          <w:szCs w:val="18"/>
        </w:rPr>
        <w:t>Managed team of two full-time staff and multiple interns and budget of $20,000 for energy efficiency programming</w:t>
      </w:r>
      <w:r w:rsidR="005C6688">
        <w:rPr>
          <w:rFonts w:ascii="Open Sans" w:hAnsi="Open Sans" w:cs="Open Sans"/>
          <w:bCs/>
          <w:color w:val="595959"/>
          <w:sz w:val="18"/>
          <w:szCs w:val="18"/>
        </w:rPr>
        <w:t xml:space="preserve">. </w:t>
      </w:r>
    </w:p>
    <w:p w14:paraId="535A6B9E" w14:textId="6A1772B4" w:rsidR="00CB61B2" w:rsidRDefault="00CB61B2" w:rsidP="00F7301B">
      <w:pPr>
        <w:pStyle w:val="ListParagraph"/>
        <w:ind w:left="1440"/>
        <w:rPr>
          <w:rFonts w:ascii="Open Sans" w:hAnsi="Open Sans" w:cs="Open Sans"/>
          <w:bCs/>
          <w:color w:val="595959"/>
          <w:sz w:val="18"/>
          <w:szCs w:val="18"/>
        </w:rPr>
      </w:pPr>
    </w:p>
    <w:p w14:paraId="20984A58" w14:textId="23E06A29" w:rsidR="00CB61B2" w:rsidRPr="00F7301B" w:rsidRDefault="00CB61B2" w:rsidP="005C6688">
      <w:pPr>
        <w:pStyle w:val="ListParagraph"/>
        <w:ind w:left="1440"/>
        <w:rPr>
          <w:rFonts w:ascii="Open Sans" w:hAnsi="Open Sans" w:cs="Open Sans"/>
          <w:bCs/>
          <w:color w:val="595959"/>
          <w:sz w:val="18"/>
          <w:szCs w:val="18"/>
        </w:rPr>
      </w:pPr>
      <w:r>
        <w:rPr>
          <w:rFonts w:ascii="Open Sans" w:hAnsi="Open Sans" w:cs="Open Sans"/>
          <w:b/>
          <w:bCs/>
          <w:color w:val="595959"/>
          <w:sz w:val="18"/>
          <w:szCs w:val="18"/>
        </w:rPr>
        <w:t>Community Energy Associate</w:t>
      </w:r>
      <w:r w:rsidRPr="00175D95">
        <w:rPr>
          <w:rFonts w:ascii="Open Sans" w:hAnsi="Open Sans" w:cs="Open Sans"/>
          <w:b/>
          <w:bCs/>
          <w:color w:val="595959"/>
          <w:sz w:val="18"/>
          <w:szCs w:val="18"/>
        </w:rPr>
        <w:t xml:space="preserve">, </w:t>
      </w:r>
      <w:r>
        <w:rPr>
          <w:rFonts w:ascii="Open Sans" w:hAnsi="Open Sans" w:cs="Open Sans"/>
          <w:b/>
          <w:bCs/>
          <w:color w:val="595959"/>
          <w:sz w:val="18"/>
          <w:szCs w:val="18"/>
        </w:rPr>
        <w:t>November 2011 – November 2015</w:t>
      </w:r>
      <w:r w:rsidRPr="00175D95">
        <w:rPr>
          <w:rFonts w:ascii="Open Sans" w:hAnsi="Open Sans" w:cs="Open Sans"/>
          <w:bCs/>
          <w:color w:val="595959"/>
          <w:sz w:val="18"/>
          <w:szCs w:val="18"/>
        </w:rPr>
        <w:t xml:space="preserve"> </w:t>
      </w:r>
      <w:r w:rsidR="005C6688" w:rsidRPr="005C6688">
        <w:rPr>
          <w:rFonts w:ascii="Open Sans" w:hAnsi="Open Sans" w:cs="Open Sans"/>
          <w:bCs/>
          <w:color w:val="595959"/>
          <w:sz w:val="18"/>
          <w:szCs w:val="18"/>
        </w:rPr>
        <w:t>Led Collaborative for Island Energy Research and Action, a year-long leadership intensive for Maine islanders designed to support the implementation of local climate mitigation projects</w:t>
      </w:r>
      <w:r w:rsidR="005C6688">
        <w:rPr>
          <w:rFonts w:ascii="Open Sans" w:hAnsi="Open Sans" w:cs="Open Sans"/>
          <w:bCs/>
          <w:color w:val="595959"/>
          <w:sz w:val="18"/>
          <w:szCs w:val="18"/>
        </w:rPr>
        <w:t xml:space="preserve">. </w:t>
      </w:r>
      <w:r w:rsidR="005C6688" w:rsidRPr="005C6688">
        <w:rPr>
          <w:rFonts w:ascii="Open Sans" w:hAnsi="Open Sans" w:cs="Open Sans"/>
          <w:bCs/>
          <w:color w:val="595959"/>
          <w:sz w:val="18"/>
          <w:szCs w:val="18"/>
        </w:rPr>
        <w:t>Designed and implemented energy education programs including the NSF-funded “Energy for ME” project and the EPA-funded “Community Energy Action Teams” project</w:t>
      </w:r>
      <w:r w:rsidR="005C6688">
        <w:rPr>
          <w:rFonts w:ascii="Open Sans" w:hAnsi="Open Sans" w:cs="Open Sans"/>
          <w:bCs/>
          <w:color w:val="595959"/>
          <w:sz w:val="18"/>
          <w:szCs w:val="18"/>
        </w:rPr>
        <w:t xml:space="preserve">. </w:t>
      </w:r>
      <w:r w:rsidR="005C6688" w:rsidRPr="005C6688">
        <w:rPr>
          <w:rFonts w:ascii="Open Sans" w:hAnsi="Open Sans" w:cs="Open Sans"/>
          <w:bCs/>
          <w:color w:val="595959"/>
          <w:sz w:val="18"/>
          <w:szCs w:val="18"/>
        </w:rPr>
        <w:t xml:space="preserve">Organized and hosted annual Island Energy Conference, convening energy leaders from island communities from New England, the </w:t>
      </w:r>
      <w:proofErr w:type="gramStart"/>
      <w:r w:rsidR="005C6688" w:rsidRPr="005C6688">
        <w:rPr>
          <w:rFonts w:ascii="Open Sans" w:hAnsi="Open Sans" w:cs="Open Sans"/>
          <w:bCs/>
          <w:color w:val="595959"/>
          <w:sz w:val="18"/>
          <w:szCs w:val="18"/>
        </w:rPr>
        <w:t>U.S.</w:t>
      </w:r>
      <w:proofErr w:type="gramEnd"/>
      <w:r w:rsidR="005C6688" w:rsidRPr="005C6688">
        <w:rPr>
          <w:rFonts w:ascii="Open Sans" w:hAnsi="Open Sans" w:cs="Open Sans"/>
          <w:bCs/>
          <w:color w:val="595959"/>
          <w:sz w:val="18"/>
          <w:szCs w:val="18"/>
        </w:rPr>
        <w:t xml:space="preserve"> and the World</w:t>
      </w:r>
      <w:r w:rsidR="00DF2A7B">
        <w:rPr>
          <w:rFonts w:ascii="Open Sans" w:hAnsi="Open Sans" w:cs="Open Sans"/>
          <w:bCs/>
          <w:color w:val="595959"/>
          <w:sz w:val="18"/>
          <w:szCs w:val="18"/>
        </w:rPr>
        <w:t>.</w:t>
      </w:r>
    </w:p>
    <w:p w14:paraId="30823063" w14:textId="77777777" w:rsidR="00A54687" w:rsidRPr="000E6820" w:rsidRDefault="00A54687" w:rsidP="00175D95">
      <w:pPr>
        <w:pStyle w:val="ListParagraph"/>
        <w:ind w:left="1440"/>
        <w:rPr>
          <w:rFonts w:ascii="Open Sans" w:hAnsi="Open Sans" w:cs="Open Sans"/>
          <w:bCs/>
          <w:color w:val="595959"/>
          <w:sz w:val="12"/>
          <w:szCs w:val="18"/>
        </w:rPr>
      </w:pPr>
    </w:p>
    <w:p w14:paraId="0D871AA3" w14:textId="59B00E1B" w:rsidR="00A54687" w:rsidRPr="00A54687" w:rsidRDefault="00CB61B2" w:rsidP="00175D95">
      <w:pPr>
        <w:pStyle w:val="ListParagraph"/>
        <w:ind w:left="1440"/>
        <w:rPr>
          <w:rFonts w:ascii="Open Sans" w:hAnsi="Open Sans" w:cs="Open Sans"/>
          <w:b/>
          <w:bCs/>
          <w:color w:val="1E5E9F"/>
          <w:sz w:val="18"/>
          <w:szCs w:val="18"/>
        </w:rPr>
      </w:pPr>
      <w:r>
        <w:rPr>
          <w:rFonts w:ascii="Open Sans" w:hAnsi="Open Sans" w:cs="Open Sans"/>
          <w:b/>
          <w:bCs/>
          <w:color w:val="1E5E9F"/>
          <w:sz w:val="18"/>
          <w:szCs w:val="18"/>
        </w:rPr>
        <w:t>La Capra Associates</w:t>
      </w:r>
      <w:r w:rsidR="003A21A1">
        <w:rPr>
          <w:rFonts w:ascii="Open Sans" w:hAnsi="Open Sans" w:cs="Open Sans"/>
          <w:b/>
          <w:bCs/>
          <w:color w:val="1E5E9F"/>
          <w:sz w:val="18"/>
          <w:szCs w:val="18"/>
        </w:rPr>
        <w:t xml:space="preserve">, </w:t>
      </w:r>
      <w:r>
        <w:rPr>
          <w:rFonts w:ascii="Open Sans" w:hAnsi="Open Sans" w:cs="Open Sans"/>
          <w:b/>
          <w:bCs/>
          <w:color w:val="1E5E9F"/>
          <w:sz w:val="18"/>
          <w:szCs w:val="18"/>
        </w:rPr>
        <w:t>Portland</w:t>
      </w:r>
      <w:r w:rsidR="003A21A1">
        <w:rPr>
          <w:rFonts w:ascii="Open Sans" w:hAnsi="Open Sans" w:cs="Open Sans"/>
          <w:b/>
          <w:bCs/>
          <w:color w:val="1E5E9F"/>
          <w:sz w:val="18"/>
          <w:szCs w:val="18"/>
        </w:rPr>
        <w:t>, M</w:t>
      </w:r>
      <w:r>
        <w:rPr>
          <w:rFonts w:ascii="Open Sans" w:hAnsi="Open Sans" w:cs="Open Sans"/>
          <w:b/>
          <w:bCs/>
          <w:color w:val="1E5E9F"/>
          <w:sz w:val="18"/>
          <w:szCs w:val="18"/>
        </w:rPr>
        <w:t>E</w:t>
      </w:r>
    </w:p>
    <w:p w14:paraId="13159C6F" w14:textId="7BC9C35A" w:rsidR="00A54687" w:rsidRPr="00CB61B2" w:rsidRDefault="00CB61B2" w:rsidP="00CB61B2">
      <w:pPr>
        <w:pStyle w:val="ListParagraph"/>
        <w:ind w:left="1440"/>
        <w:rPr>
          <w:rFonts w:ascii="Open Sans" w:hAnsi="Open Sans" w:cs="Open Sans"/>
          <w:b/>
          <w:bCs/>
          <w:color w:val="595959"/>
          <w:sz w:val="18"/>
          <w:szCs w:val="18"/>
        </w:rPr>
      </w:pPr>
      <w:r w:rsidRPr="00CB61B2">
        <w:rPr>
          <w:rFonts w:ascii="Open Sans" w:hAnsi="Open Sans" w:cs="Open Sans"/>
          <w:b/>
          <w:bCs/>
          <w:color w:val="595959"/>
          <w:sz w:val="18"/>
          <w:szCs w:val="18"/>
        </w:rPr>
        <w:t>Consulting, Marketing, and Administration Operations Assistant</w:t>
      </w:r>
      <w:r w:rsidR="00A54687" w:rsidRPr="00CB61B2">
        <w:rPr>
          <w:rFonts w:ascii="Open Sans" w:hAnsi="Open Sans" w:cs="Open Sans"/>
          <w:b/>
          <w:bCs/>
          <w:color w:val="595959"/>
          <w:sz w:val="18"/>
          <w:szCs w:val="18"/>
        </w:rPr>
        <w:t xml:space="preserve">, </w:t>
      </w:r>
      <w:r>
        <w:rPr>
          <w:rFonts w:ascii="Open Sans" w:hAnsi="Open Sans" w:cs="Open Sans"/>
          <w:b/>
          <w:bCs/>
          <w:color w:val="595959"/>
          <w:sz w:val="18"/>
          <w:szCs w:val="18"/>
        </w:rPr>
        <w:t>November 2010 – November 2011</w:t>
      </w:r>
      <w:r w:rsidR="00A54687" w:rsidRPr="00CB61B2">
        <w:rPr>
          <w:rFonts w:ascii="Open Sans" w:hAnsi="Open Sans" w:cs="Open Sans"/>
          <w:b/>
          <w:bCs/>
          <w:color w:val="595959"/>
          <w:sz w:val="18"/>
          <w:szCs w:val="18"/>
        </w:rPr>
        <w:t xml:space="preserve"> </w:t>
      </w:r>
      <w:r w:rsidRPr="00CB61B2">
        <w:rPr>
          <w:rFonts w:ascii="Open Sans" w:hAnsi="Open Sans" w:cs="Open Sans"/>
          <w:bCs/>
          <w:color w:val="595959"/>
          <w:sz w:val="18"/>
          <w:szCs w:val="18"/>
        </w:rPr>
        <w:t>Assisted energy consulting firm with research and marketing services in renewable portfolio standards policies, power system planning and integrated resource planning</w:t>
      </w:r>
      <w:r>
        <w:rPr>
          <w:rFonts w:ascii="Open Sans" w:hAnsi="Open Sans" w:cs="Open Sans"/>
          <w:bCs/>
          <w:color w:val="595959"/>
          <w:sz w:val="18"/>
          <w:szCs w:val="18"/>
        </w:rPr>
        <w:t>.</w:t>
      </w:r>
    </w:p>
    <w:p w14:paraId="50B60ED2" w14:textId="77777777" w:rsidR="00463F0F" w:rsidRDefault="00463F0F" w:rsidP="00FB4CD9">
      <w:pPr>
        <w:autoSpaceDE w:val="0"/>
        <w:autoSpaceDN w:val="0"/>
        <w:adjustRightInd w:val="0"/>
        <w:spacing w:after="0" w:line="240" w:lineRule="auto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</w:pPr>
    </w:p>
    <w:p w14:paraId="73635FA9" w14:textId="77777777" w:rsidR="00F7301B" w:rsidRDefault="00175D95" w:rsidP="005F2ACE">
      <w:pPr>
        <w:autoSpaceDE w:val="0"/>
        <w:autoSpaceDN w:val="0"/>
        <w:adjustRightInd w:val="0"/>
        <w:spacing w:after="60" w:line="240" w:lineRule="auto"/>
        <w:ind w:left="720" w:firstLine="72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</w:pPr>
      <w:r w:rsidRPr="00D83306"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  <w:t xml:space="preserve">EDUCATION </w:t>
      </w:r>
    </w:p>
    <w:p w14:paraId="4659BA46" w14:textId="237CA688" w:rsidR="00C5567F" w:rsidRDefault="00DF2A7B" w:rsidP="002F1DCF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  <w:r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>Bowdoin College</w:t>
      </w:r>
      <w:r w:rsidR="00175D95" w:rsidRPr="00D83306"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 xml:space="preserve"> </w:t>
      </w:r>
      <w:r w:rsidR="00D06C00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B</w:t>
      </w:r>
      <w:r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A</w:t>
      </w:r>
      <w:r w:rsidR="00D06C00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 xml:space="preserve"> in </w:t>
      </w:r>
      <w:r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Environmental Studies and Spanish</w:t>
      </w:r>
    </w:p>
    <w:p w14:paraId="000D79E4" w14:textId="2F989E3C" w:rsidR="00171BCE" w:rsidRDefault="00171BCE" w:rsidP="002F1DCF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  <w:r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 xml:space="preserve">Environmental Leadership Program (ELP) </w:t>
      </w:r>
      <w:r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2014 New England Regional Network Senior Fellow</w:t>
      </w:r>
    </w:p>
    <w:p w14:paraId="722365F2" w14:textId="7753AFD8" w:rsidR="00171BCE" w:rsidRPr="00171BCE" w:rsidRDefault="00171BCE" w:rsidP="002F1DCF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  <w:r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 xml:space="preserve">Institute for Civic Leadership </w:t>
      </w:r>
      <w:r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2011 Young Emerging Leaders Program</w:t>
      </w:r>
    </w:p>
    <w:p w14:paraId="7B4BEE36" w14:textId="77777777" w:rsidR="000F7583" w:rsidRPr="002F1DCF" w:rsidRDefault="000F7583" w:rsidP="002F1DCF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b/>
          <w:bCs/>
          <w:caps/>
          <w:color w:val="1E5E9F"/>
          <w:sz w:val="18"/>
          <w:szCs w:val="18"/>
          <w:lang w:eastAsia="ja-JP"/>
        </w:rPr>
      </w:pPr>
    </w:p>
    <w:p w14:paraId="2AFE8534" w14:textId="77777777" w:rsidR="00175D95" w:rsidRPr="00D83306" w:rsidRDefault="00175D95" w:rsidP="005F2ACE">
      <w:pPr>
        <w:autoSpaceDE w:val="0"/>
        <w:autoSpaceDN w:val="0"/>
        <w:adjustRightInd w:val="0"/>
        <w:spacing w:after="60" w:line="240" w:lineRule="auto"/>
        <w:ind w:left="1440"/>
        <w:rPr>
          <w:rFonts w:ascii="Open Sans" w:eastAsia="CG Omega" w:hAnsi="Open Sans" w:cs="Arial"/>
          <w:b/>
          <w:color w:val="1E5E9F"/>
          <w:sz w:val="18"/>
          <w:szCs w:val="18"/>
          <w:lang w:eastAsia="ja-JP"/>
        </w:rPr>
      </w:pPr>
      <w:r w:rsidRPr="00D83306">
        <w:rPr>
          <w:rFonts w:ascii="Open Sans" w:eastAsia="CG Omega" w:hAnsi="Open Sans" w:cs="Arial"/>
          <w:b/>
          <w:color w:val="1E5E9F"/>
          <w:sz w:val="18"/>
          <w:szCs w:val="18"/>
          <w:lang w:eastAsia="ja-JP"/>
        </w:rPr>
        <w:t xml:space="preserve">AWARDS </w:t>
      </w:r>
    </w:p>
    <w:p w14:paraId="0148F1D6" w14:textId="6364836D" w:rsidR="00175D95" w:rsidRDefault="00171BCE" w:rsidP="00463F0F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bCs/>
          <w:color w:val="595959"/>
          <w:sz w:val="18"/>
          <w:szCs w:val="18"/>
          <w:lang w:eastAsia="ja-JP"/>
        </w:rPr>
      </w:pPr>
      <w:r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 xml:space="preserve">Bowdoin College, </w:t>
      </w:r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Maine Campus Compact Heart &amp; Soul Award for civic engagement</w:t>
      </w:r>
      <w:r>
        <w:rPr>
          <w:rFonts w:ascii="Open Sans" w:eastAsia="CG Omega" w:hAnsi="Open Sans" w:cs="Arial"/>
          <w:color w:val="595959"/>
          <w:sz w:val="18"/>
          <w:szCs w:val="18"/>
          <w:lang w:eastAsia="ja-JP"/>
        </w:rPr>
        <w:t xml:space="preserve">, </w:t>
      </w:r>
      <w:proofErr w:type="gramStart"/>
      <w:r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2009</w:t>
      </w:r>
      <w:r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 xml:space="preserve">; </w:t>
      </w:r>
      <w:r w:rsidRPr="00171BCE"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 xml:space="preserve"> </w:t>
      </w:r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Community</w:t>
      </w:r>
      <w:proofErr w:type="gramEnd"/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 xml:space="preserve"> Service Award in Environmental Studies for community environmental work</w:t>
      </w:r>
      <w:r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, 2010</w:t>
      </w:r>
      <w:r w:rsidRPr="00171BCE"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  <w:t xml:space="preserve"> </w:t>
      </w:r>
    </w:p>
    <w:p w14:paraId="0EA1CEA4" w14:textId="708125BE" w:rsidR="001D66C1" w:rsidRDefault="001D66C1" w:rsidP="00463F0F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b/>
          <w:bCs/>
          <w:color w:val="595959"/>
          <w:sz w:val="18"/>
          <w:szCs w:val="18"/>
          <w:lang w:eastAsia="ja-JP"/>
        </w:rPr>
      </w:pPr>
    </w:p>
    <w:p w14:paraId="37AA6162" w14:textId="77777777" w:rsidR="000E02A1" w:rsidRPr="00F15D63" w:rsidRDefault="000E02A1" w:rsidP="000E02A1">
      <w:pPr>
        <w:spacing w:after="0"/>
        <w:ind w:left="1440"/>
        <w:rPr>
          <w:rFonts w:ascii="Open Sans" w:hAnsi="Open Sans" w:cs="Open Sans"/>
          <w:b/>
          <w:color w:val="1E5E9F"/>
          <w:sz w:val="18"/>
          <w:szCs w:val="18"/>
        </w:rPr>
      </w:pPr>
      <w:r w:rsidRPr="00F15D63">
        <w:rPr>
          <w:rFonts w:ascii="Open Sans" w:hAnsi="Open Sans" w:cs="Open Sans"/>
          <w:b/>
          <w:color w:val="1E5E9F"/>
          <w:sz w:val="18"/>
          <w:szCs w:val="18"/>
        </w:rPr>
        <w:t>SKILLS</w:t>
      </w:r>
    </w:p>
    <w:p w14:paraId="70A420E8" w14:textId="2303FF48" w:rsidR="000E02A1" w:rsidRPr="00171BCE" w:rsidRDefault="00171BCE" w:rsidP="00226EAB">
      <w:pPr>
        <w:spacing w:after="0"/>
        <w:ind w:left="1440"/>
        <w:rPr>
          <w:bCs/>
        </w:rPr>
      </w:pPr>
      <w:r w:rsidRPr="00171BCE">
        <w:rPr>
          <w:rFonts w:ascii="Open Sans" w:hAnsi="Open Sans" w:cs="Open Sans"/>
          <w:bCs/>
          <w:color w:val="595959"/>
          <w:sz w:val="18"/>
          <w:szCs w:val="18"/>
        </w:rPr>
        <w:t>Facilitation; Outreach and community engagement; Grant writing; Microsoft Office Suite (Word, Excel, PowerPoint); Dropbox; Google Docs; Virtual meeting and webinar hosting and facilitation; digital marketing (email, social media); Spanish – Conversational proficiency; Public speaking; Project management.</w:t>
      </w:r>
    </w:p>
    <w:p w14:paraId="2C20BBCA" w14:textId="77777777" w:rsidR="00171BCE" w:rsidRDefault="00171BCE" w:rsidP="00226EAB">
      <w:pPr>
        <w:spacing w:after="0"/>
        <w:ind w:left="1440"/>
        <w:rPr>
          <w:rFonts w:ascii="Open Sans" w:hAnsi="Open Sans" w:cs="Open Sans"/>
          <w:b/>
          <w:color w:val="1E5E9F"/>
          <w:sz w:val="18"/>
          <w:szCs w:val="18"/>
        </w:rPr>
      </w:pPr>
    </w:p>
    <w:p w14:paraId="0F175A7C" w14:textId="39131531" w:rsidR="000E02A1" w:rsidRDefault="000E02A1" w:rsidP="00226EAB">
      <w:pPr>
        <w:spacing w:after="0"/>
        <w:ind w:left="1440"/>
        <w:rPr>
          <w:rFonts w:ascii="Open Sans" w:hAnsi="Open Sans" w:cs="Open Sans"/>
          <w:b/>
          <w:color w:val="1E5E9F"/>
          <w:sz w:val="18"/>
          <w:szCs w:val="18"/>
        </w:rPr>
      </w:pPr>
      <w:r>
        <w:rPr>
          <w:rFonts w:ascii="Open Sans" w:hAnsi="Open Sans" w:cs="Open Sans"/>
          <w:b/>
          <w:color w:val="1E5E9F"/>
          <w:sz w:val="18"/>
          <w:szCs w:val="18"/>
        </w:rPr>
        <w:t>PUBLICATIONS AND PRESENTATIONS</w:t>
      </w:r>
    </w:p>
    <w:p w14:paraId="4BE032B5" w14:textId="73062397" w:rsidR="000E02A1" w:rsidRDefault="000E02A1" w:rsidP="00226EAB">
      <w:pPr>
        <w:spacing w:after="0"/>
        <w:ind w:left="1440"/>
        <w:rPr>
          <w:rFonts w:ascii="Open Sans" w:hAnsi="Open Sans" w:cs="Open Sans"/>
          <w:b/>
          <w:color w:val="1E5E9F"/>
          <w:sz w:val="18"/>
          <w:szCs w:val="18"/>
        </w:rPr>
      </w:pPr>
    </w:p>
    <w:p w14:paraId="2C5E54B3" w14:textId="4E36CC1B" w:rsidR="000E02A1" w:rsidRDefault="000E02A1" w:rsidP="00171BCE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  <w:r w:rsidRPr="00171BCE">
        <w:rPr>
          <w:rFonts w:ascii="Open Sans" w:eastAsia="CG Omega" w:hAnsi="Open Sans" w:cs="Arial"/>
          <w:i/>
          <w:iCs/>
          <w:color w:val="1E5E9F"/>
          <w:sz w:val="18"/>
          <w:szCs w:val="18"/>
          <w:lang w:eastAsia="ja-JP"/>
        </w:rPr>
        <w:t xml:space="preserve">Municipal Net Zero Playbook: </w:t>
      </w:r>
      <w:r w:rsidR="00171BCE" w:rsidRPr="00171BCE">
        <w:rPr>
          <w:rFonts w:ascii="Open Sans" w:eastAsia="CG Omega" w:hAnsi="Open Sans" w:cs="Arial"/>
          <w:i/>
          <w:iCs/>
          <w:color w:val="1E5E9F"/>
          <w:sz w:val="18"/>
          <w:szCs w:val="18"/>
          <w:lang w:eastAsia="ja-JP"/>
        </w:rPr>
        <w:t>Net Zero Buildings</w:t>
      </w:r>
      <w:r w:rsidRPr="00171BCE">
        <w:rPr>
          <w:rFonts w:ascii="Open Sans" w:eastAsia="CG Omega" w:hAnsi="Open Sans" w:cs="Arial"/>
          <w:i/>
          <w:iCs/>
          <w:color w:val="1E5E9F"/>
          <w:sz w:val="18"/>
          <w:szCs w:val="18"/>
          <w:lang w:eastAsia="ja-JP"/>
        </w:rPr>
        <w:t xml:space="preserve"> Chapter</w:t>
      </w:r>
      <w:r w:rsidR="00171BCE">
        <w:rPr>
          <w:rFonts w:ascii="Open Sans" w:eastAsia="CG Omega" w:hAnsi="Open Sans" w:cs="Arial"/>
          <w:i/>
          <w:iCs/>
          <w:color w:val="1E5E9F"/>
          <w:sz w:val="18"/>
          <w:szCs w:val="18"/>
          <w:lang w:eastAsia="ja-JP"/>
        </w:rPr>
        <w:t xml:space="preserve">. </w:t>
      </w:r>
      <w:r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Lead author for MAPC resource</w:t>
      </w:r>
      <w:r w:rsidRPr="008E233C">
        <w:rPr>
          <w:rFonts w:ascii="Open Sans" w:eastAsia="CG Omega" w:hAnsi="Open Sans" w:cs="Arial"/>
          <w:i/>
          <w:iCs/>
          <w:color w:val="595959"/>
          <w:sz w:val="18"/>
          <w:szCs w:val="18"/>
          <w:lang w:eastAsia="ja-JP"/>
        </w:rPr>
        <w:t>.</w:t>
      </w:r>
      <w:r w:rsidRPr="00506DF9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 xml:space="preserve"> </w:t>
      </w:r>
      <w:r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Published November</w:t>
      </w:r>
      <w:r w:rsidRPr="00506DF9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 xml:space="preserve"> 2020.</w:t>
      </w:r>
    </w:p>
    <w:p w14:paraId="613AA139" w14:textId="77777777" w:rsidR="00171BCE" w:rsidRDefault="00171BCE" w:rsidP="00171BCE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i/>
          <w:iCs/>
          <w:color w:val="1E5E9F"/>
          <w:sz w:val="18"/>
          <w:szCs w:val="18"/>
          <w:lang w:eastAsia="ja-JP"/>
        </w:rPr>
      </w:pPr>
    </w:p>
    <w:p w14:paraId="4D250140" w14:textId="44FF777A" w:rsidR="00B34589" w:rsidRDefault="00171BCE" w:rsidP="00FB4CD9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  <w:r w:rsidRPr="00171BCE">
        <w:rPr>
          <w:rFonts w:ascii="Open Sans" w:eastAsia="CG Omega" w:hAnsi="Open Sans" w:cs="Arial"/>
          <w:i/>
          <w:iCs/>
          <w:color w:val="1E5E9F"/>
          <w:sz w:val="18"/>
          <w:szCs w:val="18"/>
          <w:lang w:eastAsia="ja-JP"/>
        </w:rPr>
        <w:t>Expanding Access to Clean Energy in Affordable Housing</w:t>
      </w:r>
      <w:r>
        <w:rPr>
          <w:rFonts w:ascii="Open Sans" w:eastAsia="CG Omega" w:hAnsi="Open Sans" w:cs="Arial"/>
          <w:i/>
          <w:iCs/>
          <w:color w:val="1E5E9F"/>
          <w:sz w:val="18"/>
          <w:szCs w:val="18"/>
          <w:lang w:eastAsia="ja-JP"/>
        </w:rPr>
        <w:t>.</w:t>
      </w:r>
      <w:r w:rsidRPr="00506DF9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 xml:space="preserve"> </w:t>
      </w:r>
      <w:r>
        <w:rPr>
          <w:rFonts w:ascii="Open Sans" w:eastAsia="CG Omega" w:hAnsi="Open Sans" w:cs="Arial"/>
          <w:color w:val="595959"/>
          <w:sz w:val="18"/>
          <w:szCs w:val="18"/>
          <w:lang w:eastAsia="ja-JP"/>
        </w:rPr>
        <w:t xml:space="preserve">Hosted session at 2020 Northeast Sustainable Energy Association </w:t>
      </w:r>
      <w:proofErr w:type="spellStart"/>
      <w:r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BuildingEnergy</w:t>
      </w:r>
      <w:proofErr w:type="spellEnd"/>
      <w:r>
        <w:rPr>
          <w:rFonts w:ascii="Open Sans" w:eastAsia="CG Omega" w:hAnsi="Open Sans" w:cs="Arial"/>
          <w:color w:val="595959"/>
          <w:sz w:val="18"/>
          <w:szCs w:val="18"/>
          <w:lang w:eastAsia="ja-JP"/>
        </w:rPr>
        <w:t xml:space="preserve"> Boston conference.</w:t>
      </w:r>
    </w:p>
    <w:p w14:paraId="331ED7FF" w14:textId="41511872" w:rsidR="000E02A1" w:rsidRDefault="000E02A1" w:rsidP="000E02A1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</w:p>
    <w:p w14:paraId="2D41352C" w14:textId="77777777" w:rsidR="00171BCE" w:rsidRPr="00171BCE" w:rsidRDefault="00171BCE" w:rsidP="00171BCE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 xml:space="preserve">Winner, B. et al. </w:t>
      </w:r>
      <w:r w:rsidRPr="00171BCE">
        <w:rPr>
          <w:rFonts w:ascii="Open Sans" w:eastAsia="CG Omega" w:hAnsi="Open Sans" w:cs="Arial"/>
          <w:i/>
          <w:color w:val="595959"/>
          <w:sz w:val="18"/>
          <w:szCs w:val="18"/>
          <w:lang w:eastAsia="ja-JP"/>
        </w:rPr>
        <w:t xml:space="preserve">Bridging the Rural Efficiency Gap: Expanding Access to Clean Energy Financing in Remote and High Energy Cost Communities. </w:t>
      </w:r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ACEEE Summer Study on Energy Efficiency in Buildings. Anticipated publishing date: August 2018.</w:t>
      </w:r>
    </w:p>
    <w:p w14:paraId="39A195E7" w14:textId="77777777" w:rsidR="00171BCE" w:rsidRPr="00171BCE" w:rsidRDefault="00171BCE" w:rsidP="00171BCE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  <w:r w:rsidRPr="00171BCE">
        <w:rPr>
          <w:rFonts w:ascii="Open Sans" w:eastAsia="CG Omega" w:hAnsi="Open Sans" w:cs="Arial"/>
          <w:i/>
          <w:color w:val="595959"/>
          <w:sz w:val="18"/>
          <w:szCs w:val="18"/>
          <w:lang w:eastAsia="ja-JP"/>
        </w:rPr>
        <w:t xml:space="preserve"> </w:t>
      </w:r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 xml:space="preserve"> </w:t>
      </w:r>
    </w:p>
    <w:p w14:paraId="07008C3F" w14:textId="77777777" w:rsidR="00171BCE" w:rsidRPr="00171BCE" w:rsidRDefault="00171BCE" w:rsidP="00171BCE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 xml:space="preserve">Winner, B. </w:t>
      </w:r>
      <w:hyperlink r:id="rId12" w:history="1">
        <w:r w:rsidRPr="00171BCE">
          <w:rPr>
            <w:rStyle w:val="Hyperlink"/>
            <w:rFonts w:ascii="Open Sans" w:eastAsia="CG Omega" w:hAnsi="Open Sans" w:cs="Arial"/>
            <w:i/>
            <w:sz w:val="18"/>
            <w:szCs w:val="18"/>
            <w:lang w:eastAsia="ja-JP"/>
          </w:rPr>
          <w:t>Maine islands are getting energized about the transition to clean energy</w:t>
        </w:r>
      </w:hyperlink>
      <w:r w:rsidRPr="00171BCE">
        <w:rPr>
          <w:rFonts w:ascii="Open Sans" w:eastAsia="CG Omega" w:hAnsi="Open Sans" w:cs="Arial"/>
          <w:i/>
          <w:color w:val="595959"/>
          <w:sz w:val="18"/>
          <w:szCs w:val="18"/>
          <w:lang w:eastAsia="ja-JP"/>
        </w:rPr>
        <w:t xml:space="preserve">. </w:t>
      </w:r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Island Institute blog. August 2017.</w:t>
      </w:r>
    </w:p>
    <w:p w14:paraId="3B1111BF" w14:textId="77777777" w:rsidR="00171BCE" w:rsidRPr="00171BCE" w:rsidRDefault="00171BCE" w:rsidP="00171BCE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</w:p>
    <w:p w14:paraId="18E2A375" w14:textId="77777777" w:rsidR="00171BCE" w:rsidRPr="00171BCE" w:rsidRDefault="00171BCE" w:rsidP="00171BCE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lastRenderedPageBreak/>
        <w:t xml:space="preserve">Winner, B.; Adams, M; Cameron, L. </w:t>
      </w:r>
      <w:hyperlink r:id="rId13" w:history="1">
        <w:r w:rsidRPr="00171BCE">
          <w:rPr>
            <w:rStyle w:val="Hyperlink"/>
            <w:rFonts w:ascii="Open Sans" w:eastAsia="CG Omega" w:hAnsi="Open Sans" w:cs="Arial"/>
            <w:i/>
            <w:sz w:val="18"/>
            <w:szCs w:val="18"/>
            <w:lang w:eastAsia="ja-JP"/>
          </w:rPr>
          <w:t>Energizing Maine Communities: Effective strategies for supporting community-based clean energy initiatives</w:t>
        </w:r>
      </w:hyperlink>
      <w:r w:rsidRPr="00171BCE">
        <w:rPr>
          <w:rFonts w:ascii="Open Sans" w:eastAsia="CG Omega" w:hAnsi="Open Sans" w:cs="Arial"/>
          <w:i/>
          <w:color w:val="595959"/>
          <w:sz w:val="18"/>
          <w:szCs w:val="18"/>
          <w:lang w:eastAsia="ja-JP"/>
        </w:rPr>
        <w:t xml:space="preserve">. </w:t>
      </w:r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March 2017.</w:t>
      </w:r>
    </w:p>
    <w:p w14:paraId="49A57587" w14:textId="77777777" w:rsidR="00171BCE" w:rsidRPr="00171BCE" w:rsidRDefault="00171BCE" w:rsidP="00171BCE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</w:p>
    <w:p w14:paraId="6B9A9475" w14:textId="77777777" w:rsidR="00171BCE" w:rsidRPr="00171BCE" w:rsidRDefault="00171BCE" w:rsidP="00171BCE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Winner, B.</w:t>
      </w:r>
      <w:r w:rsidRPr="00171BCE"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 xml:space="preserve"> </w:t>
      </w:r>
      <w:hyperlink r:id="rId14" w:history="1">
        <w:r w:rsidRPr="00171BCE">
          <w:rPr>
            <w:rStyle w:val="Hyperlink"/>
            <w:rFonts w:ascii="Open Sans" w:eastAsia="CG Omega" w:hAnsi="Open Sans" w:cs="Arial"/>
            <w:i/>
            <w:sz w:val="18"/>
            <w:szCs w:val="18"/>
            <w:lang w:eastAsia="ja-JP"/>
          </w:rPr>
          <w:t>What islands can teach the world about how to tackle climate change</w:t>
        </w:r>
      </w:hyperlink>
      <w:r w:rsidRPr="00171BCE">
        <w:rPr>
          <w:rFonts w:ascii="Open Sans" w:eastAsia="CG Omega" w:hAnsi="Open Sans" w:cs="Arial"/>
          <w:i/>
          <w:color w:val="595959"/>
          <w:sz w:val="18"/>
          <w:szCs w:val="18"/>
          <w:lang w:eastAsia="ja-JP"/>
        </w:rPr>
        <w:t>.</w:t>
      </w:r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 xml:space="preserve"> Island Institute blog. December 2015.</w:t>
      </w:r>
    </w:p>
    <w:p w14:paraId="243E333C" w14:textId="77777777" w:rsidR="00171BCE" w:rsidRPr="00171BCE" w:rsidRDefault="00171BCE" w:rsidP="00171BCE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</w:p>
    <w:p w14:paraId="0140397A" w14:textId="77777777" w:rsidR="00171BCE" w:rsidRPr="00171BCE" w:rsidRDefault="00171BCE" w:rsidP="00171BCE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 xml:space="preserve">Winner, B. </w:t>
      </w:r>
      <w:hyperlink r:id="rId15" w:history="1">
        <w:r w:rsidRPr="00171BCE">
          <w:rPr>
            <w:rStyle w:val="Hyperlink"/>
            <w:rFonts w:ascii="Open Sans" w:eastAsia="CG Omega" w:hAnsi="Open Sans" w:cs="Arial"/>
            <w:i/>
            <w:sz w:val="18"/>
            <w:szCs w:val="18"/>
            <w:lang w:eastAsia="ja-JP"/>
          </w:rPr>
          <w:t xml:space="preserve">Song of the </w:t>
        </w:r>
        <w:proofErr w:type="spellStart"/>
        <w:r w:rsidRPr="00171BCE">
          <w:rPr>
            <w:rStyle w:val="Hyperlink"/>
            <w:rFonts w:ascii="Open Sans" w:eastAsia="CG Omega" w:hAnsi="Open Sans" w:cs="Arial"/>
            <w:i/>
            <w:sz w:val="18"/>
            <w:szCs w:val="18"/>
            <w:lang w:eastAsia="ja-JP"/>
          </w:rPr>
          <w:t>Samsingers</w:t>
        </w:r>
        <w:proofErr w:type="spellEnd"/>
        <w:r w:rsidRPr="00171BCE">
          <w:rPr>
            <w:rStyle w:val="Hyperlink"/>
            <w:rFonts w:ascii="Open Sans" w:eastAsia="CG Omega" w:hAnsi="Open Sans" w:cs="Arial"/>
            <w:i/>
            <w:sz w:val="18"/>
            <w:szCs w:val="18"/>
            <w:lang w:eastAsia="ja-JP"/>
          </w:rPr>
          <w:t>: How a Danish island is harmonizing renewable energy to redefine its future</w:t>
        </w:r>
      </w:hyperlink>
      <w:r w:rsidRPr="00171BCE">
        <w:rPr>
          <w:rFonts w:ascii="Open Sans" w:eastAsia="CG Omega" w:hAnsi="Open Sans" w:cs="Arial"/>
          <w:i/>
          <w:color w:val="595959"/>
          <w:sz w:val="18"/>
          <w:szCs w:val="18"/>
          <w:lang w:eastAsia="ja-JP"/>
        </w:rPr>
        <w:t xml:space="preserve">. </w:t>
      </w:r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Island Journal. April 2015.</w:t>
      </w:r>
    </w:p>
    <w:p w14:paraId="17E9A509" w14:textId="77777777" w:rsidR="00171BCE" w:rsidRPr="00171BCE" w:rsidRDefault="00171BCE" w:rsidP="00171BCE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</w:p>
    <w:p w14:paraId="796D0815" w14:textId="77777777" w:rsidR="00171BCE" w:rsidRPr="00171BCE" w:rsidRDefault="00171BCE" w:rsidP="00171BCE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  <w:proofErr w:type="spellStart"/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Kermish</w:t>
      </w:r>
      <w:proofErr w:type="spellEnd"/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 xml:space="preserve">-Allen, R.; Peterman, K.; MacDonald, S.; Thompson, R.; Winner, B. </w:t>
      </w:r>
      <w:hyperlink r:id="rId16" w:history="1">
        <w:r w:rsidRPr="00171BCE">
          <w:rPr>
            <w:rStyle w:val="Hyperlink"/>
            <w:rFonts w:ascii="Open Sans" w:eastAsia="CG Omega" w:hAnsi="Open Sans" w:cs="Arial"/>
            <w:i/>
            <w:sz w:val="18"/>
            <w:szCs w:val="18"/>
            <w:lang w:eastAsia="ja-JP"/>
          </w:rPr>
          <w:t>Student and Teacher Teams Using High Resolution Electricity Monitoring to Create Local Change</w:t>
        </w:r>
      </w:hyperlink>
      <w:r w:rsidRPr="00171BCE">
        <w:rPr>
          <w:rFonts w:ascii="Open Sans" w:eastAsia="CG Omega" w:hAnsi="Open Sans" w:cs="Arial"/>
          <w:i/>
          <w:color w:val="595959"/>
          <w:sz w:val="18"/>
          <w:szCs w:val="18"/>
          <w:lang w:eastAsia="ja-JP"/>
        </w:rPr>
        <w:t>.</w:t>
      </w:r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 xml:space="preserve"> Journal of Sustainability Education. January 2015.</w:t>
      </w:r>
    </w:p>
    <w:p w14:paraId="66DC13B6" w14:textId="77777777" w:rsidR="00171BCE" w:rsidRPr="00171BCE" w:rsidRDefault="00171BCE" w:rsidP="00171BCE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  <w:r w:rsidRPr="00171BCE">
        <w:rPr>
          <w:rFonts w:ascii="Open Sans" w:eastAsia="CG Omega" w:hAnsi="Open Sans" w:cs="Arial"/>
          <w:i/>
          <w:color w:val="595959"/>
          <w:sz w:val="18"/>
          <w:szCs w:val="18"/>
          <w:lang w:eastAsia="ja-JP"/>
        </w:rPr>
        <w:t xml:space="preserve">    </w:t>
      </w:r>
      <w:r w:rsidRPr="00171BCE">
        <w:rPr>
          <w:rFonts w:ascii="Open Sans" w:eastAsia="CG Omega" w:hAnsi="Open Sans" w:cs="Arial"/>
          <w:i/>
          <w:color w:val="595959"/>
          <w:sz w:val="18"/>
          <w:szCs w:val="18"/>
          <w:lang w:eastAsia="ja-JP"/>
        </w:rPr>
        <w:tab/>
      </w:r>
    </w:p>
    <w:p w14:paraId="23ED1BF0" w14:textId="77777777" w:rsidR="00171BCE" w:rsidRPr="00171BCE" w:rsidRDefault="00171BCE" w:rsidP="00171BCE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Winner, B.</w:t>
      </w:r>
      <w:r w:rsidRPr="00171BCE">
        <w:rPr>
          <w:rFonts w:ascii="Open Sans" w:eastAsia="CG Omega" w:hAnsi="Open Sans" w:cs="Arial"/>
          <w:b/>
          <w:color w:val="595959"/>
          <w:sz w:val="18"/>
          <w:szCs w:val="18"/>
          <w:lang w:eastAsia="ja-JP"/>
        </w:rPr>
        <w:t xml:space="preserve"> </w:t>
      </w:r>
      <w:r w:rsidRPr="00171BCE">
        <w:rPr>
          <w:rFonts w:ascii="Open Sans" w:eastAsia="CG Omega" w:hAnsi="Open Sans" w:cs="Arial"/>
          <w:i/>
          <w:color w:val="595959"/>
          <w:sz w:val="18"/>
          <w:szCs w:val="18"/>
          <w:lang w:eastAsia="ja-JP"/>
        </w:rPr>
        <w:t xml:space="preserve">Regulation of Offshore Wind: Opportunities for Engagement. </w:t>
      </w:r>
      <w:r w:rsidRPr="00171BCE">
        <w:rPr>
          <w:rFonts w:ascii="Open Sans" w:eastAsia="CG Omega" w:hAnsi="Open Sans" w:cs="Arial"/>
          <w:color w:val="595959"/>
          <w:sz w:val="18"/>
          <w:szCs w:val="18"/>
          <w:lang w:eastAsia="ja-JP"/>
        </w:rPr>
        <w:t>Fact sheet. January 2011.</w:t>
      </w:r>
    </w:p>
    <w:p w14:paraId="056B0D70" w14:textId="77777777" w:rsidR="00932BE6" w:rsidRPr="00506DF9" w:rsidRDefault="00932BE6" w:rsidP="000E02A1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</w:p>
    <w:p w14:paraId="64484A44" w14:textId="77777777" w:rsidR="000E02A1" w:rsidRPr="00506DF9" w:rsidRDefault="000E02A1" w:rsidP="000E02A1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</w:p>
    <w:p w14:paraId="5F23A77A" w14:textId="77777777" w:rsidR="000E02A1" w:rsidRPr="00506DF9" w:rsidRDefault="000E02A1" w:rsidP="000E02A1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</w:p>
    <w:p w14:paraId="7EF7AB90" w14:textId="77777777" w:rsidR="000E02A1" w:rsidRPr="00506DF9" w:rsidRDefault="000E02A1" w:rsidP="000E02A1">
      <w:pPr>
        <w:autoSpaceDE w:val="0"/>
        <w:autoSpaceDN w:val="0"/>
        <w:adjustRightInd w:val="0"/>
        <w:spacing w:after="0" w:line="240" w:lineRule="auto"/>
        <w:ind w:left="1440"/>
        <w:rPr>
          <w:rFonts w:ascii="Open Sans" w:eastAsia="CG Omega" w:hAnsi="Open Sans" w:cs="Arial"/>
          <w:color w:val="595959"/>
          <w:sz w:val="18"/>
          <w:szCs w:val="18"/>
          <w:lang w:eastAsia="ja-JP"/>
        </w:rPr>
      </w:pPr>
    </w:p>
    <w:p w14:paraId="4D904FE4" w14:textId="77777777" w:rsidR="000E02A1" w:rsidRDefault="000E02A1" w:rsidP="00226EAB">
      <w:pPr>
        <w:spacing w:after="0"/>
        <w:ind w:left="1440"/>
      </w:pPr>
    </w:p>
    <w:sectPr w:rsidR="000E02A1" w:rsidSect="005B09E2">
      <w:headerReference w:type="default" r:id="rId17"/>
      <w:footerReference w:type="default" r:id="rId18"/>
      <w:footerReference w:type="first" r:id="rId19"/>
      <w:pgSz w:w="12240" w:h="15840"/>
      <w:pgMar w:top="1440" w:right="19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8D1ED" w14:textId="77777777" w:rsidR="00327125" w:rsidRDefault="00327125">
      <w:pPr>
        <w:spacing w:after="0" w:line="240" w:lineRule="auto"/>
      </w:pPr>
      <w:r>
        <w:separator/>
      </w:r>
    </w:p>
  </w:endnote>
  <w:endnote w:type="continuationSeparator" w:id="0">
    <w:p w14:paraId="72E902F8" w14:textId="77777777" w:rsidR="00327125" w:rsidRDefault="00327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G Omeg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495"/>
      <w:gridCol w:w="325"/>
    </w:tblGrid>
    <w:tr w:rsidR="00D83306" w:rsidRPr="00F70BFF" w14:paraId="02CD6EB7" w14:textId="77777777" w:rsidTr="00241FB1">
      <w:tc>
        <w:tcPr>
          <w:tcW w:w="4816" w:type="pct"/>
        </w:tcPr>
        <w:p w14:paraId="1AD6D5CC" w14:textId="77777777" w:rsidR="0084362D" w:rsidRPr="00F70BFF" w:rsidRDefault="0084362D" w:rsidP="00EA1FA7">
          <w:pPr>
            <w:jc w:val="right"/>
            <w:rPr>
              <w:rFonts w:eastAsia="Cambria" w:cs="Arial"/>
              <w:sz w:val="24"/>
              <w:szCs w:val="24"/>
            </w:rPr>
          </w:pPr>
          <w:sdt>
            <w:sdtPr>
              <w:rPr>
                <w:rFonts w:cs="Arial"/>
                <w:bCs/>
                <w:caps/>
                <w:sz w:val="16"/>
                <w:szCs w:val="16"/>
              </w:rPr>
              <w:alias w:val="Title"/>
              <w:id w:val="1520350420"/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2A498E">
                <w:rPr>
                  <w:rFonts w:cs="Arial"/>
                  <w:bCs/>
                  <w:caps/>
                  <w:sz w:val="16"/>
                  <w:szCs w:val="16"/>
                </w:rPr>
                <w:t xml:space="preserve">     </w:t>
              </w:r>
            </w:sdtContent>
          </w:sdt>
        </w:p>
      </w:tc>
      <w:tc>
        <w:tcPr>
          <w:tcW w:w="184" w:type="pct"/>
        </w:tcPr>
        <w:p w14:paraId="3ED4BFC3" w14:textId="77777777" w:rsidR="0084362D" w:rsidRPr="00F70BFF" w:rsidRDefault="0084362D" w:rsidP="002D6DD1">
          <w:pPr>
            <w:rPr>
              <w:rFonts w:eastAsia="Cambria" w:cs="Arial"/>
              <w:sz w:val="24"/>
              <w:szCs w:val="24"/>
            </w:rPr>
          </w:pPr>
        </w:p>
      </w:tc>
    </w:tr>
  </w:tbl>
  <w:p w14:paraId="1E1D11EA" w14:textId="77777777" w:rsidR="0084362D" w:rsidRPr="00114210" w:rsidRDefault="0084362D" w:rsidP="001142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468"/>
      <w:gridCol w:w="352"/>
    </w:tblGrid>
    <w:tr w:rsidR="00D83306" w:rsidRPr="00F70BFF" w14:paraId="738C5D39" w14:textId="77777777" w:rsidTr="00A744C1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5BD16C25" w14:textId="77777777" w:rsidR="0084362D" w:rsidRPr="00F70BFF" w:rsidRDefault="0084362D" w:rsidP="00EA1FA7">
          <w:pPr>
            <w:jc w:val="right"/>
            <w:rPr>
              <w:rFonts w:eastAsia="Cambria" w:cs="Arial"/>
              <w:sz w:val="24"/>
              <w:szCs w:val="24"/>
            </w:rPr>
          </w:pPr>
          <w:sdt>
            <w:sdtPr>
              <w:rPr>
                <w:rFonts w:cs="Arial"/>
                <w:bCs/>
                <w:caps/>
                <w:sz w:val="16"/>
                <w:szCs w:val="16"/>
              </w:rPr>
              <w:alias w:val="Title"/>
              <w:id w:val="-1661529019"/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2A498E">
                <w:rPr>
                  <w:rFonts w:cs="Arial"/>
                  <w:bCs/>
                  <w:caps/>
                  <w:sz w:val="16"/>
                  <w:szCs w:val="16"/>
                </w:rPr>
                <w:t xml:space="preserve">     </w:t>
              </w:r>
            </w:sdtContent>
          </w:sdt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0C2E9EBD" w14:textId="77777777" w:rsidR="0084362D" w:rsidRPr="00F70BFF" w:rsidRDefault="002A498E" w:rsidP="00A744C1">
          <w:pPr>
            <w:rPr>
              <w:rFonts w:eastAsia="Cambria" w:cs="Arial"/>
              <w:sz w:val="24"/>
              <w:szCs w:val="24"/>
            </w:rPr>
          </w:pPr>
          <w:r w:rsidRPr="00F70BFF">
            <w:rPr>
              <w:rFonts w:cs="Arial"/>
              <w:sz w:val="24"/>
              <w:szCs w:val="24"/>
            </w:rPr>
            <w:fldChar w:fldCharType="begin"/>
          </w:r>
          <w:r w:rsidRPr="00F70BFF">
            <w:rPr>
              <w:rFonts w:cs="Arial"/>
              <w:sz w:val="24"/>
              <w:szCs w:val="24"/>
            </w:rPr>
            <w:instrText xml:space="preserve"> PAGE   \* MERGEFORMAT </w:instrText>
          </w:r>
          <w:r w:rsidRPr="00F70BFF">
            <w:rPr>
              <w:rFonts w:cs="Arial"/>
              <w:sz w:val="24"/>
              <w:szCs w:val="24"/>
            </w:rPr>
            <w:fldChar w:fldCharType="separate"/>
          </w:r>
          <w:r>
            <w:rPr>
              <w:rFonts w:cs="Arial"/>
              <w:noProof/>
              <w:sz w:val="24"/>
              <w:szCs w:val="24"/>
            </w:rPr>
            <w:t>4</w:t>
          </w:r>
          <w:r w:rsidRPr="00F70BFF">
            <w:rPr>
              <w:rFonts w:cs="Arial"/>
              <w:sz w:val="24"/>
              <w:szCs w:val="24"/>
            </w:rPr>
            <w:fldChar w:fldCharType="end"/>
          </w:r>
        </w:p>
      </w:tc>
    </w:tr>
  </w:tbl>
  <w:p w14:paraId="6AE1461F" w14:textId="77777777" w:rsidR="0084362D" w:rsidRPr="00F70BFF" w:rsidRDefault="0084362D" w:rsidP="00114210">
    <w:pPr>
      <w:pStyle w:val="Footer"/>
      <w:spacing w:before="24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31F2D" w14:textId="77777777" w:rsidR="00327125" w:rsidRDefault="00327125">
      <w:pPr>
        <w:spacing w:after="0" w:line="240" w:lineRule="auto"/>
      </w:pPr>
      <w:r>
        <w:separator/>
      </w:r>
    </w:p>
  </w:footnote>
  <w:footnote w:type="continuationSeparator" w:id="0">
    <w:p w14:paraId="2A1DFAE8" w14:textId="77777777" w:rsidR="00327125" w:rsidRDefault="00327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B6CDA" w14:textId="77777777" w:rsidR="0084362D" w:rsidRDefault="002A498E" w:rsidP="0037538C">
    <w:pPr>
      <w:pStyle w:val="Header"/>
      <w:ind w:left="-2304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9C8B9B" wp14:editId="02A47D20">
              <wp:simplePos x="0" y="0"/>
              <wp:positionH relativeFrom="column">
                <wp:posOffset>4105041</wp:posOffset>
              </wp:positionH>
              <wp:positionV relativeFrom="paragraph">
                <wp:posOffset>472440</wp:posOffset>
              </wp:positionV>
              <wp:extent cx="1945532" cy="311447"/>
              <wp:effectExtent l="0" t="0" r="0" b="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5532" cy="3114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25D90E0A" w14:textId="77777777" w:rsidR="0084362D" w:rsidRPr="00D83306" w:rsidRDefault="002A498E" w:rsidP="00A744C1">
                          <w:pPr>
                            <w:jc w:val="right"/>
                            <w:rPr>
                              <w:color w:val="FFFFFF"/>
                              <w:sz w:val="16"/>
                              <w:szCs w:val="16"/>
                            </w:rPr>
                          </w:pPr>
                          <w:r w:rsidRPr="00D83306">
                            <w:rPr>
                              <w:color w:val="FFFFFF"/>
                              <w:sz w:val="16"/>
                              <w:szCs w:val="16"/>
                            </w:rPr>
                            <w:t>INSERT NAME OF PROPOSAL HERE</w:t>
                          </w:r>
                          <w:r w:rsidRPr="00D83306">
                            <w:rPr>
                              <w:color w:val="FFFFFF"/>
                              <w:sz w:val="16"/>
                              <w:szCs w:val="16"/>
                            </w:rPr>
                            <w:br/>
                            <w:t>second line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9C8B9B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323.25pt;margin-top:37.2pt;width:153.2pt;height:2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mX7FAIAADEEAAAOAAAAZHJzL2Uyb0RvYy54bWysU8tu2zAQvBfoPxC817Idu0kEy4GbwEUB&#10;IwngFDnTFGkJILksSVtyv75LSn40yanohdqXlrszw9ldqxXZC+drMAUdDYaUCMOhrM22oD9fll9u&#10;KPGBmZIpMKKgB+Hp3fzzp1ljczGGClQpHMEmxueNLWgVgs2zzPNKaOYHYIXBpASnWUDXbbPSsQa7&#10;a5WNh8OvWQOutA648B6jD12SzlN/KQUPT1J6EYgqKM4W0unSuYlnNp+xfOuYrWrej8H+YQrNaoOX&#10;nlo9sMDIztXvWumaO/Agw4CDzkDKmou0A24zGr7ZZl0xK9IuCI63J5j8/2vLH/dr++xIaL9BiwRG&#10;QBrrc4/BuE8rnY5fnJRgHiE8nGATbSA8/nQ7mU6vxpRwzF2NRpPJdWyTnf+2zofvAjSJRkEd0pLQ&#10;YvuVD13psSReZmBZK5WoUeavAPbsIiJx2/99Hjhaod20/RYbKA+4nIOOd2/5ssYJVsyHZ+aQaNwH&#10;xRue8JAKmoJCb1FSgfv9UTzWI/6YpaRB4RTU/9oxJyhRPwwyc4v7R6UlZzK9HqPjLjOby4zZ6XtA&#10;bY7wmViezFgf1NGUDvQranwRb8UUMxzvLmg4mvehkzO+ES4Wi1SE2rIsrMza8tg6QhjxfWlfmbM9&#10;CQHpe4SjxFj+houutgN/sQsg60RUBLhDFQmODuoyUd2/oSj8Sz9VnV/6/A8AAAD//wMAUEsDBBQA&#10;BgAIAAAAIQDa66au3gAAAAoBAAAPAAAAZHJzL2Rvd25yZXYueG1sTI9BT4QwEIXvJv6HZky8ua1Y&#10;WEHKxmi8alxdE29dmAUinRLaXfDfO570OHlf3vum3CxuECecQu/JwPVKgUCqfdNTa+D97enqFkSI&#10;lho7eEID3xhgU52flbZo/EyveNrGVnAJhcIa6GIcCylD3aGzYeVHJM4OfnI28jm1spnszOVukIlS&#10;mXS2J17o7IgPHdZf26MzsHs+fH5o9dI+unSc/aIkuVwac3mx3N+BiLjEPxh+9VkdKnba+yM1QQwG&#10;Mp2ljBpYaw2CgTxNchB7JpMbDbIq5f8Xqh8AAAD//wMAUEsBAi0AFAAGAAgAAAAhALaDOJL+AAAA&#10;4QEAABMAAAAAAAAAAAAAAAAAAAAAAFtDb250ZW50X1R5cGVzXS54bWxQSwECLQAUAAYACAAAACEA&#10;OP0h/9YAAACUAQAACwAAAAAAAAAAAAAAAAAvAQAAX3JlbHMvLnJlbHNQSwECLQAUAAYACAAAACEA&#10;CEpl+xQCAAAxBAAADgAAAAAAAAAAAAAAAAAuAgAAZHJzL2Uyb0RvYy54bWxQSwECLQAUAAYACAAA&#10;ACEA2uumrt4AAAAKAQAADwAAAAAAAAAAAAAAAABuBAAAZHJzL2Rvd25yZXYueG1sUEsFBgAAAAAE&#10;AAQA8wAAAHkFAAAAAA==&#10;" filled="f" stroked="f">
              <v:textbox>
                <w:txbxContent>
                  <w:p w14:paraId="25D90E0A" w14:textId="77777777" w:rsidR="0084362D" w:rsidRPr="00D83306" w:rsidRDefault="002A498E" w:rsidP="00A744C1">
                    <w:pPr>
                      <w:jc w:val="right"/>
                      <w:rPr>
                        <w:color w:val="FFFFFF"/>
                        <w:sz w:val="16"/>
                        <w:szCs w:val="16"/>
                      </w:rPr>
                    </w:pPr>
                    <w:r w:rsidRPr="00D83306">
                      <w:rPr>
                        <w:color w:val="FFFFFF"/>
                        <w:sz w:val="16"/>
                        <w:szCs w:val="16"/>
                      </w:rPr>
                      <w:t>INSERT NAME OF PROPOSAL HERE</w:t>
                    </w:r>
                    <w:r w:rsidRPr="00D83306">
                      <w:rPr>
                        <w:color w:val="FFFFFF"/>
                        <w:sz w:val="16"/>
                        <w:szCs w:val="16"/>
                      </w:rPr>
                      <w:br/>
                      <w:t>second line here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44327"/>
    <w:multiLevelType w:val="hybridMultilevel"/>
    <w:tmpl w:val="C820F0C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0C771E5"/>
    <w:multiLevelType w:val="hybridMultilevel"/>
    <w:tmpl w:val="5D16A64C"/>
    <w:lvl w:ilvl="0" w:tplc="C2B4EB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8BE20"/>
      </w:rPr>
    </w:lvl>
    <w:lvl w:ilvl="1" w:tplc="4BA45C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78BE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764813">
    <w:abstractNumId w:val="1"/>
  </w:num>
  <w:num w:numId="2" w16cid:durableId="1690402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D95"/>
    <w:rsid w:val="00021BEB"/>
    <w:rsid w:val="000E02A1"/>
    <w:rsid w:val="000E6820"/>
    <w:rsid w:val="000F7583"/>
    <w:rsid w:val="00130D09"/>
    <w:rsid w:val="001366AD"/>
    <w:rsid w:val="00171BCE"/>
    <w:rsid w:val="00175D95"/>
    <w:rsid w:val="00180CFB"/>
    <w:rsid w:val="001D66C1"/>
    <w:rsid w:val="00226EAB"/>
    <w:rsid w:val="00236E27"/>
    <w:rsid w:val="002A498E"/>
    <w:rsid w:val="002C6E29"/>
    <w:rsid w:val="002F1DCF"/>
    <w:rsid w:val="00305337"/>
    <w:rsid w:val="00320333"/>
    <w:rsid w:val="00327125"/>
    <w:rsid w:val="00377E4F"/>
    <w:rsid w:val="003A21A1"/>
    <w:rsid w:val="003C64BF"/>
    <w:rsid w:val="003D7A10"/>
    <w:rsid w:val="0044072D"/>
    <w:rsid w:val="00460EA4"/>
    <w:rsid w:val="00463F0F"/>
    <w:rsid w:val="004E0401"/>
    <w:rsid w:val="004F12F7"/>
    <w:rsid w:val="005B09E2"/>
    <w:rsid w:val="005C6688"/>
    <w:rsid w:val="005F2ACE"/>
    <w:rsid w:val="006B2C1D"/>
    <w:rsid w:val="00815A93"/>
    <w:rsid w:val="00932BE6"/>
    <w:rsid w:val="009B47A5"/>
    <w:rsid w:val="009F500C"/>
    <w:rsid w:val="00A54687"/>
    <w:rsid w:val="00A66655"/>
    <w:rsid w:val="00AD2BC5"/>
    <w:rsid w:val="00B34589"/>
    <w:rsid w:val="00BA4097"/>
    <w:rsid w:val="00BF2C87"/>
    <w:rsid w:val="00C17A40"/>
    <w:rsid w:val="00C5567F"/>
    <w:rsid w:val="00C815EA"/>
    <w:rsid w:val="00CB53D2"/>
    <w:rsid w:val="00CB61B2"/>
    <w:rsid w:val="00CF7A2E"/>
    <w:rsid w:val="00D06C00"/>
    <w:rsid w:val="00D356A4"/>
    <w:rsid w:val="00D66488"/>
    <w:rsid w:val="00D90222"/>
    <w:rsid w:val="00DF2A7B"/>
    <w:rsid w:val="00E45250"/>
    <w:rsid w:val="00F15D63"/>
    <w:rsid w:val="00F7301B"/>
    <w:rsid w:val="00FB4CD9"/>
    <w:rsid w:val="00FE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7D085"/>
  <w15:chartTrackingRefBased/>
  <w15:docId w15:val="{67975FFB-AD0D-4F6D-A842-027C9780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75D95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color w:val="1E5E9F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175D95"/>
    <w:rPr>
      <w:rFonts w:ascii="Arial" w:hAnsi="Arial"/>
      <w:color w:val="1E5E9F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75D95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color w:val="1E5E9F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175D95"/>
    <w:rPr>
      <w:rFonts w:ascii="Arial" w:hAnsi="Arial"/>
      <w:color w:val="1E5E9F"/>
      <w:lang w:eastAsia="ja-JP"/>
    </w:rPr>
  </w:style>
  <w:style w:type="paragraph" w:styleId="ListParagraph">
    <w:name w:val="List Paragraph"/>
    <w:basedOn w:val="Normal"/>
    <w:uiPriority w:val="34"/>
    <w:qFormat/>
    <w:rsid w:val="00175D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0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0C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0C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0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CF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71BC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B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0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slandinstitute.org/sites/default/files/EnergizingMaineCommunitiesGuid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islandinstitute.org/blog-post/maine-islands-are-getting-energized-about-transition-clean-energy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susted.com/wordpress/content/student-and-teacher-teams-using-high-resolution-electricity-monitoring-to-create-local-change_2015_01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http://www.islandjournal.com/article/song-of-the-samsingers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slandinstitute.org/blog-post/what-islands-can-teach-world-about-how-tackle-climate-chan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FB6C31F7B677469C7CC8B9DD6B63D0" ma:contentTypeVersion="20" ma:contentTypeDescription="Create a new document." ma:contentTypeScope="" ma:versionID="41fe75f13e371b43ebb56c86ad494a43">
  <xsd:schema xmlns:xsd="http://www.w3.org/2001/XMLSchema" xmlns:xs="http://www.w3.org/2001/XMLSchema" xmlns:p="http://schemas.microsoft.com/office/2006/metadata/properties" xmlns:ns2="6a68dead-cc65-4be7-a1c5-fad9282055f1" xmlns:ns3="4a7dbaee-d756-4a4b-b1f5-897b4f3c31a2" targetNamespace="http://schemas.microsoft.com/office/2006/metadata/properties" ma:root="true" ma:fieldsID="daf1be0b90193904f6bcec89605ae193" ns2:_="" ns3:_="">
    <xsd:import namespace="6a68dead-cc65-4be7-a1c5-fad9282055f1"/>
    <xsd:import namespace="4a7dbaee-d756-4a4b-b1f5-897b4f3c31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ote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68dead-cc65-4be7-a1c5-fad928205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940289e-7c2c-41a1-9630-5237cb6f5e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otes" ma:index="24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dbaee-d756-4a4b-b1f5-897b4f3c3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ba92791-a091-4576-94e9-d1a1f2b1cef0}" ma:internalName="TaxCatchAll" ma:showField="CatchAllData" ma:web="4a7dbaee-d756-4a4b-b1f5-897b4f3c31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68dead-cc65-4be7-a1c5-fad9282055f1">
      <Terms xmlns="http://schemas.microsoft.com/office/infopath/2007/PartnerControls"/>
    </lcf76f155ced4ddcb4097134ff3c332f>
    <TaxCatchAll xmlns="4a7dbaee-d756-4a4b-b1f5-897b4f3c31a2" xsi:nil="true"/>
    <Notes xmlns="6a68dead-cc65-4be7-a1c5-fad9282055f1" xsi:nil="true"/>
  </documentManagement>
</p:properties>
</file>

<file path=customXml/itemProps1.xml><?xml version="1.0" encoding="utf-8"?>
<ds:datastoreItem xmlns:ds="http://schemas.openxmlformats.org/officeDocument/2006/customXml" ds:itemID="{87118C34-3C2E-4B42-AC27-C9977D9241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93A192-881C-4A4F-9F4F-679AC1D4F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68dead-cc65-4be7-a1c5-fad9282055f1"/>
    <ds:schemaRef ds:uri="4a7dbaee-d756-4a4b-b1f5-897b4f3c31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01D99-E675-49D7-BC47-85167F198C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A3894C-EF59-4A85-A088-43EEC0F9571E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elements/1.1/"/>
    <ds:schemaRef ds:uri="4a7dbaee-d756-4a4b-b1f5-897b4f3c31a2"/>
    <ds:schemaRef ds:uri="6a68dead-cc65-4be7-a1c5-fad9282055f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Metropolitan Area Planning Council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Oleksiak, Hayley</dc:creator>
  <cp:keywords/>
  <dc:description/>
  <cp:lastModifiedBy>Winner, Brooks</cp:lastModifiedBy>
  <cp:revision>2</cp:revision>
  <dcterms:created xsi:type="dcterms:W3CDTF">2024-03-22T14:57:00Z</dcterms:created>
  <dcterms:modified xsi:type="dcterms:W3CDTF">2024-03-22T14:57:00Z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0x010100F6FB6C31F7B677469C7CC8B9DD6B63D0</vt:lpwstr>
  </property>
  <property fmtid="{D5CDD505-2E9C-101B-9397-08002B2CF9AE}" pid="3" name="MediaServiceImageTags">
    <vt:lpwstr/>
  </property>
</Properties>
</file>