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2730FA45" wp14:paraId="2C078E63" wp14:textId="1A14E611">
      <w:pPr>
        <w:rPr>
          <w:b w:val="1"/>
          <w:bCs w:val="1"/>
          <w:u w:val="single"/>
        </w:rPr>
      </w:pPr>
      <w:r w:rsidRPr="2730FA45" w:rsidR="28CCCAA6">
        <w:rPr>
          <w:u w:val="single"/>
        </w:rPr>
        <w:t xml:space="preserve">Key Personnel Biographies – </w:t>
      </w:r>
      <w:r w:rsidRPr="2730FA45" w:rsidR="28CCCAA6">
        <w:rPr>
          <w:b w:val="1"/>
          <w:bCs w:val="1"/>
          <w:u w:val="single"/>
        </w:rPr>
        <w:t>Sunil Nair</w:t>
      </w:r>
    </w:p>
    <w:p w:rsidR="28CCCAA6" w:rsidP="2730FA45" w:rsidRDefault="28CCCAA6" w14:paraId="46F3B2AF" w14:textId="02AC61F8">
      <w:pPr>
        <w:pStyle w:val="Normal"/>
      </w:pPr>
      <w:r w:rsidRPr="2730FA45" w:rsidR="28CCCAA6">
        <w:rPr>
          <w:rFonts w:ascii="Calibri" w:hAnsi="Calibri" w:eastAsia="Calibri" w:cs="Calibri"/>
          <w:b w:val="1"/>
          <w:bCs w:val="1"/>
          <w:noProof w:val="0"/>
          <w:sz w:val="22"/>
          <w:szCs w:val="22"/>
          <w:lang w:val="en-US"/>
        </w:rPr>
        <w:t>Sunil Nair</w:t>
      </w:r>
      <w:r w:rsidRPr="2730FA45" w:rsidR="28CCCAA6">
        <w:rPr>
          <w:rFonts w:ascii="Calibri" w:hAnsi="Calibri" w:eastAsia="Calibri" w:cs="Calibri"/>
          <w:noProof w:val="0"/>
          <w:sz w:val="22"/>
          <w:szCs w:val="22"/>
          <w:lang w:val="en-US"/>
        </w:rPr>
        <w:t xml:space="preserve"> is the Vice-President for the Zero-Emissions Fleet Transformation program at NYC Metropolitan Transportation Authority (MTA).  Mr. Nair has over 18 years of public transit experience delivering customer-focused, technological, and data-driven solutions to improve operations at the largest bus and paratransit agencies in North America.  In his current role, he is tasked with developing and implementing a robust deployment strategy to facilitate the transition to a Zero-Emissions fleet for the MTA by 2040.  This includes developing an aggressive purchase plan for 500 battery-electric buses and implementing significant charging infrastructure upgrade projects as part of the $1.1 billion bus funding in the 2020-2024 MTA Capital Program.  In addition, he has successfully implemented major bus priority projects, most recently delivering a bus-mounted automated bus lane enforcement camera program. He has also managed the implementation of the first centralized transit signal priority system in North America in collaboration with NYC DOT, and successfully implemented MTA Bus Time, providing customers with real-time arrival/passenger count information. Prior to joining the MTA, Mr. Nair worked at Goldman Sachs for 7 years in Investment Banking Technology and 3 years in the Indian Space Research Organization at their Rocket Fabrication Facility. Sunil has an Honors undergraduate degree in Mechanical Engineering from the National Institute of Technology in Calicut, India and a master’s degree in Engineering Science and Mechanics from Pennsylvania State University.</w:t>
      </w:r>
    </w:p>
    <w:p w:rsidR="2730FA45" w:rsidP="2730FA45" w:rsidRDefault="2730FA45" w14:paraId="47FE88FB" w14:textId="001C26F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B4B795"/>
    <w:rsid w:val="17E2653A"/>
    <w:rsid w:val="2730FA45"/>
    <w:rsid w:val="28CCCAA6"/>
    <w:rsid w:val="42B4B795"/>
    <w:rsid w:val="4C744D64"/>
    <w:rsid w:val="55FD6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4B795"/>
  <w15:chartTrackingRefBased/>
  <w15:docId w15:val="{85E7BE1A-3D1D-4223-BB80-6E50DC12BA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2D29306AB3A343B300CB37FB68BC48" ma:contentTypeVersion="17" ma:contentTypeDescription="Create a new document." ma:contentTypeScope="" ma:versionID="6e5dcbd4e34c24a638cbd5e932fb0bcf">
  <xsd:schema xmlns:xsd="http://www.w3.org/2001/XMLSchema" xmlns:xs="http://www.w3.org/2001/XMLSchema" xmlns:p="http://schemas.microsoft.com/office/2006/metadata/properties" xmlns:ns1="http://schemas.microsoft.com/sharepoint/v3" xmlns:ns2="4c4d4196-8871-43aa-9d67-e064fcb17c32" xmlns:ns3="d54f0d11-e9be-40d2-ac47-1330dd7e3ac5" targetNamespace="http://schemas.microsoft.com/office/2006/metadata/properties" ma:root="true" ma:fieldsID="7c9673364cebf5e2e365fdcbc892da0e" ns1:_="" ns2:_="" ns3:_="">
    <xsd:import namespace="http://schemas.microsoft.com/sharepoint/v3"/>
    <xsd:import namespace="4c4d4196-8871-43aa-9d67-e064fcb17c32"/>
    <xsd:import namespace="d54f0d11-e9be-40d2-ac47-1330dd7e3a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4d4196-8871-43aa-9d67-e064fcb17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f40efe2-3f1b-4e3b-b37d-7d16d8b71eb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4f0d11-e9be-40d2-ac47-1330dd7e3a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adcf806-0bcd-459e-b396-a07c94008b1f}" ma:internalName="TaxCatchAll" ma:showField="CatchAllData" ma:web="d54f0d11-e9be-40d2-ac47-1330dd7e3a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4c4d4196-8871-43aa-9d67-e064fcb17c32">
      <Terms xmlns="http://schemas.microsoft.com/office/infopath/2007/PartnerControls"/>
    </lcf76f155ced4ddcb4097134ff3c332f>
    <_ip_UnifiedCompliancePolicyProperties xmlns="http://schemas.microsoft.com/sharepoint/v3" xsi:nil="true"/>
    <TaxCatchAll xmlns="d54f0d11-e9be-40d2-ac47-1330dd7e3ac5" xsi:nil="true"/>
  </documentManagement>
</p:properties>
</file>

<file path=customXml/itemProps1.xml><?xml version="1.0" encoding="utf-8"?>
<ds:datastoreItem xmlns:ds="http://schemas.openxmlformats.org/officeDocument/2006/customXml" ds:itemID="{752ABA12-43B2-4D41-9643-11BA0579E0B1}"/>
</file>

<file path=customXml/itemProps2.xml><?xml version="1.0" encoding="utf-8"?>
<ds:datastoreItem xmlns:ds="http://schemas.openxmlformats.org/officeDocument/2006/customXml" ds:itemID="{BB51EC9D-E92B-410F-9252-99080DCEC597}"/>
</file>

<file path=customXml/itemProps3.xml><?xml version="1.0" encoding="utf-8"?>
<ds:datastoreItem xmlns:ds="http://schemas.openxmlformats.org/officeDocument/2006/customXml" ds:itemID="{90E30F98-DB83-420A-A687-90D30305871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Mezey, Claudia</dc:creator>
  <cp:keywords/>
  <dc:description/>
  <cp:lastModifiedBy>Mezey, Claudia</cp:lastModifiedBy>
  <dcterms:created xsi:type="dcterms:W3CDTF">2024-03-29T19:24:07Z</dcterms:created>
  <dcterms:modified xsi:type="dcterms:W3CDTF">2024-03-29T19:27:54Z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0x010100202D29306AB3A343B300CB37FB68BC48</vt:lpwstr>
  </property>
</Properties>
</file>