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ECD52" w14:textId="43241ABC" w:rsidR="001701F0" w:rsidRPr="002B6815" w:rsidRDefault="001701F0" w:rsidP="002B6815">
      <w:pPr>
        <w:pBdr>
          <w:bottom w:val="single" w:sz="12" w:space="1" w:color="auto"/>
        </w:pBdr>
        <w:rPr>
          <w:color w:val="4F81BD" w:themeColor="accent1"/>
          <w:sz w:val="48"/>
          <w:szCs w:val="48"/>
        </w:rPr>
      </w:pPr>
      <w:r w:rsidRPr="001701F0">
        <w:rPr>
          <w:color w:val="4F81BD" w:themeColor="accent1"/>
          <w:sz w:val="48"/>
          <w:szCs w:val="48"/>
        </w:rPr>
        <w:t>Marc Gauthier</w:t>
      </w:r>
      <w:r w:rsidR="002B6815">
        <w:rPr>
          <w:color w:val="4F81BD" w:themeColor="accent1"/>
          <w:sz w:val="48"/>
          <w:szCs w:val="48"/>
        </w:rPr>
        <w:t xml:space="preserve"> </w:t>
      </w:r>
      <w:r>
        <w:rPr>
          <w:color w:val="4F81BD" w:themeColor="accent1"/>
          <w:sz w:val="24"/>
          <w:szCs w:val="24"/>
        </w:rPr>
        <w:t xml:space="preserve">UCUT </w:t>
      </w:r>
      <w:r w:rsidR="00AC3278">
        <w:rPr>
          <w:color w:val="4F81BD" w:themeColor="accent1"/>
          <w:sz w:val="24"/>
          <w:szCs w:val="24"/>
        </w:rPr>
        <w:t>Wildlife Program Man</w:t>
      </w:r>
      <w:r w:rsidR="00313E68">
        <w:rPr>
          <w:color w:val="4F81BD" w:themeColor="accent1"/>
          <w:sz w:val="24"/>
          <w:szCs w:val="24"/>
        </w:rPr>
        <w:t>a</w:t>
      </w:r>
      <w:r w:rsidR="00AC3278">
        <w:rPr>
          <w:color w:val="4F81BD" w:themeColor="accent1"/>
          <w:sz w:val="24"/>
          <w:szCs w:val="24"/>
        </w:rPr>
        <w:t>ger</w:t>
      </w:r>
    </w:p>
    <w:p w14:paraId="6317C623" w14:textId="77777777" w:rsidR="001701F0" w:rsidRDefault="002B6815">
      <w:pPr>
        <w:rPr>
          <w:color w:val="4F81BD" w:themeColor="accent1"/>
          <w:sz w:val="24"/>
          <w:szCs w:val="24"/>
        </w:rPr>
      </w:pPr>
      <w:r>
        <w:rPr>
          <w:color w:val="4F81BD" w:themeColor="accent1"/>
          <w:sz w:val="24"/>
          <w:szCs w:val="24"/>
        </w:rPr>
        <w:t xml:space="preserve">25 W. Main, Spokane, WA 99201- </w:t>
      </w:r>
      <w:hyperlink r:id="rId4" w:history="1">
        <w:r w:rsidRPr="00687F72">
          <w:rPr>
            <w:rStyle w:val="Hyperlink"/>
            <w:sz w:val="24"/>
            <w:szCs w:val="24"/>
          </w:rPr>
          <w:t>marc@ucut-nsn.org</w:t>
        </w:r>
      </w:hyperlink>
      <w:r>
        <w:rPr>
          <w:color w:val="4F81BD" w:themeColor="accent1"/>
          <w:sz w:val="24"/>
          <w:szCs w:val="24"/>
        </w:rPr>
        <w:t xml:space="preserve"> (509) 209-2410</w:t>
      </w:r>
    </w:p>
    <w:p w14:paraId="22191697" w14:textId="77777777" w:rsidR="002B6815" w:rsidRDefault="002B6815">
      <w:pPr>
        <w:rPr>
          <w:color w:val="4F81BD" w:themeColor="accent1"/>
          <w:sz w:val="24"/>
          <w:szCs w:val="24"/>
        </w:rPr>
      </w:pPr>
    </w:p>
    <w:p w14:paraId="37846B95" w14:textId="77777777" w:rsidR="002B6815" w:rsidRDefault="002B6815">
      <w:pPr>
        <w:rPr>
          <w:b/>
          <w:i/>
          <w:color w:val="4F81BD" w:themeColor="accent1"/>
          <w:sz w:val="28"/>
          <w:szCs w:val="28"/>
        </w:rPr>
      </w:pPr>
      <w:r w:rsidRPr="002B6815">
        <w:rPr>
          <w:b/>
          <w:i/>
          <w:color w:val="4F81BD" w:themeColor="accent1"/>
          <w:sz w:val="28"/>
          <w:szCs w:val="28"/>
        </w:rPr>
        <w:t>Personal Profile</w:t>
      </w:r>
    </w:p>
    <w:p w14:paraId="6E200CF7" w14:textId="526F6589" w:rsidR="002B6815" w:rsidRDefault="00CD5589">
      <w:pPr>
        <w:rPr>
          <w:color w:val="4F81BD" w:themeColor="accent1"/>
          <w:sz w:val="24"/>
          <w:szCs w:val="24"/>
        </w:rPr>
      </w:pPr>
      <w:r>
        <w:rPr>
          <w:color w:val="4F81BD" w:themeColor="accent1"/>
          <w:sz w:val="24"/>
          <w:szCs w:val="24"/>
        </w:rPr>
        <w:t>Has w</w:t>
      </w:r>
      <w:r w:rsidR="002B6815">
        <w:rPr>
          <w:color w:val="4F81BD" w:themeColor="accent1"/>
          <w:sz w:val="24"/>
          <w:szCs w:val="24"/>
        </w:rPr>
        <w:t>orked for the last 20</w:t>
      </w:r>
      <w:r w:rsidR="006F0890">
        <w:rPr>
          <w:color w:val="4F81BD" w:themeColor="accent1"/>
          <w:sz w:val="24"/>
          <w:szCs w:val="24"/>
        </w:rPr>
        <w:t>+</w:t>
      </w:r>
      <w:r w:rsidR="002B6815">
        <w:rPr>
          <w:color w:val="4F81BD" w:themeColor="accent1"/>
          <w:sz w:val="24"/>
          <w:szCs w:val="24"/>
        </w:rPr>
        <w:t xml:space="preserve"> years on issues related to sustainab</w:t>
      </w:r>
      <w:r w:rsidR="002939AB">
        <w:rPr>
          <w:color w:val="4F81BD" w:themeColor="accent1"/>
          <w:sz w:val="24"/>
          <w:szCs w:val="24"/>
        </w:rPr>
        <w:t>ility</w:t>
      </w:r>
      <w:r w:rsidR="002B6815">
        <w:rPr>
          <w:color w:val="4F81BD" w:themeColor="accent1"/>
          <w:sz w:val="24"/>
          <w:szCs w:val="24"/>
        </w:rPr>
        <w:t xml:space="preserve"> and management of our natural resources. </w:t>
      </w:r>
      <w:r w:rsidR="002939AB">
        <w:rPr>
          <w:color w:val="4F81BD" w:themeColor="accent1"/>
          <w:sz w:val="24"/>
          <w:szCs w:val="24"/>
        </w:rPr>
        <w:t xml:space="preserve">The bulk of that 20+ years has been spent working with and for tribes and nations. </w:t>
      </w:r>
      <w:r w:rsidR="002B6815">
        <w:rPr>
          <w:color w:val="4F81BD" w:themeColor="accent1"/>
          <w:sz w:val="24"/>
          <w:szCs w:val="24"/>
        </w:rPr>
        <w:t xml:space="preserve">The </w:t>
      </w:r>
      <w:r w:rsidR="002939AB">
        <w:rPr>
          <w:color w:val="4F81BD" w:themeColor="accent1"/>
          <w:sz w:val="24"/>
          <w:szCs w:val="24"/>
        </w:rPr>
        <w:t>focus</w:t>
      </w:r>
      <w:r w:rsidR="00D857B4">
        <w:rPr>
          <w:color w:val="4F81BD" w:themeColor="accent1"/>
          <w:sz w:val="24"/>
          <w:szCs w:val="24"/>
        </w:rPr>
        <w:t xml:space="preserve"> of that work has been</w:t>
      </w:r>
      <w:r w:rsidR="002B6815">
        <w:rPr>
          <w:color w:val="4F81BD" w:themeColor="accent1"/>
          <w:sz w:val="24"/>
          <w:szCs w:val="24"/>
        </w:rPr>
        <w:t xml:space="preserve"> dedicated to </w:t>
      </w:r>
      <w:r w:rsidR="00A4203D">
        <w:rPr>
          <w:color w:val="4F81BD" w:themeColor="accent1"/>
          <w:sz w:val="24"/>
          <w:szCs w:val="24"/>
        </w:rPr>
        <w:t xml:space="preserve">improving wildlife habitat and </w:t>
      </w:r>
      <w:r w:rsidR="002B6815">
        <w:rPr>
          <w:color w:val="4F81BD" w:themeColor="accent1"/>
          <w:sz w:val="24"/>
          <w:szCs w:val="24"/>
        </w:rPr>
        <w:t xml:space="preserve">ensuring healthy forests and clean waters for native fish and wildlife resources </w:t>
      </w:r>
      <w:r w:rsidR="002939AB">
        <w:rPr>
          <w:color w:val="4F81BD" w:themeColor="accent1"/>
          <w:sz w:val="24"/>
          <w:szCs w:val="24"/>
        </w:rPr>
        <w:t>for</w:t>
      </w:r>
      <w:r w:rsidR="00D857B4">
        <w:rPr>
          <w:color w:val="4F81BD" w:themeColor="accent1"/>
          <w:sz w:val="24"/>
          <w:szCs w:val="24"/>
        </w:rPr>
        <w:t xml:space="preserve"> the benefit</w:t>
      </w:r>
      <w:r w:rsidR="002B6815">
        <w:rPr>
          <w:color w:val="4F81BD" w:themeColor="accent1"/>
          <w:sz w:val="24"/>
          <w:szCs w:val="24"/>
        </w:rPr>
        <w:t xml:space="preserve"> of tribes </w:t>
      </w:r>
      <w:r w:rsidR="002939AB">
        <w:rPr>
          <w:color w:val="4F81BD" w:themeColor="accent1"/>
          <w:sz w:val="24"/>
          <w:szCs w:val="24"/>
        </w:rPr>
        <w:t xml:space="preserve">and communities </w:t>
      </w:r>
      <w:r w:rsidR="002B6815">
        <w:rPr>
          <w:color w:val="4F81BD" w:themeColor="accent1"/>
          <w:sz w:val="24"/>
          <w:szCs w:val="24"/>
        </w:rPr>
        <w:t xml:space="preserve">in the Pacific Northwest. </w:t>
      </w:r>
    </w:p>
    <w:p w14:paraId="5E9E57C4" w14:textId="404C068D" w:rsidR="002B6815" w:rsidRDefault="00532E08">
      <w:pPr>
        <w:rPr>
          <w:color w:val="4F81BD" w:themeColor="accent1"/>
          <w:sz w:val="24"/>
          <w:szCs w:val="24"/>
        </w:rPr>
      </w:pPr>
      <w:r>
        <w:rPr>
          <w:color w:val="4F81BD" w:themeColor="accent1"/>
          <w:sz w:val="24"/>
          <w:szCs w:val="24"/>
        </w:rPr>
        <w:t xml:space="preserve">Hands on experience managing wildlife, associated </w:t>
      </w:r>
      <w:r w:rsidR="00A4203D">
        <w:rPr>
          <w:color w:val="4F81BD" w:themeColor="accent1"/>
          <w:sz w:val="24"/>
          <w:szCs w:val="24"/>
        </w:rPr>
        <w:t>budgets,</w:t>
      </w:r>
      <w:r>
        <w:rPr>
          <w:color w:val="4F81BD" w:themeColor="accent1"/>
          <w:sz w:val="24"/>
          <w:szCs w:val="24"/>
        </w:rPr>
        <w:t xml:space="preserve"> and projects, while identifying opportunities for collaboration and positive outcomes for tribes and wildlife. From reviewing hundreds of timber sale applications annually, to assisting in the restoration of multiple wildlife species and managing a monitoring and evaluation program across nearly 1</w:t>
      </w:r>
      <w:r w:rsidR="002939AB">
        <w:rPr>
          <w:color w:val="4F81BD" w:themeColor="accent1"/>
          <w:sz w:val="24"/>
          <w:szCs w:val="24"/>
        </w:rPr>
        <w:t>,0</w:t>
      </w:r>
      <w:r>
        <w:rPr>
          <w:color w:val="4F81BD" w:themeColor="accent1"/>
          <w:sz w:val="24"/>
          <w:szCs w:val="24"/>
        </w:rPr>
        <w:t>00,000 acres and on 5 separate reservations.</w:t>
      </w:r>
    </w:p>
    <w:p w14:paraId="7B99D3BD" w14:textId="2DCC557E" w:rsidR="00D857B4" w:rsidRDefault="00D857B4">
      <w:pPr>
        <w:rPr>
          <w:color w:val="4F81BD" w:themeColor="accent1"/>
          <w:sz w:val="24"/>
          <w:szCs w:val="24"/>
        </w:rPr>
      </w:pPr>
      <w:r>
        <w:rPr>
          <w:color w:val="4F81BD" w:themeColor="accent1"/>
          <w:sz w:val="24"/>
          <w:szCs w:val="24"/>
        </w:rPr>
        <w:t>Play</w:t>
      </w:r>
      <w:r w:rsidR="00130B9D">
        <w:rPr>
          <w:color w:val="4F81BD" w:themeColor="accent1"/>
          <w:sz w:val="24"/>
          <w:szCs w:val="24"/>
        </w:rPr>
        <w:t>s</w:t>
      </w:r>
      <w:r>
        <w:rPr>
          <w:color w:val="4F81BD" w:themeColor="accent1"/>
          <w:sz w:val="24"/>
          <w:szCs w:val="24"/>
        </w:rPr>
        <w:t xml:space="preserve"> a role for the </w:t>
      </w:r>
      <w:r w:rsidR="002939AB">
        <w:rPr>
          <w:color w:val="4F81BD" w:themeColor="accent1"/>
          <w:sz w:val="24"/>
          <w:szCs w:val="24"/>
        </w:rPr>
        <w:t>UCUT</w:t>
      </w:r>
      <w:r>
        <w:rPr>
          <w:color w:val="4F81BD" w:themeColor="accent1"/>
          <w:sz w:val="24"/>
          <w:szCs w:val="24"/>
        </w:rPr>
        <w:t xml:space="preserve"> as a coordinator and is dedicated to opportunities to unite and prosper as a group</w:t>
      </w:r>
      <w:r w:rsidR="00130B9D">
        <w:rPr>
          <w:color w:val="4F81BD" w:themeColor="accent1"/>
          <w:sz w:val="24"/>
          <w:szCs w:val="24"/>
        </w:rPr>
        <w:t xml:space="preserve"> and focusing on those </w:t>
      </w:r>
      <w:r>
        <w:rPr>
          <w:color w:val="4F81BD" w:themeColor="accent1"/>
          <w:sz w:val="24"/>
          <w:szCs w:val="24"/>
        </w:rPr>
        <w:t xml:space="preserve">that truly benefit all the </w:t>
      </w:r>
      <w:r w:rsidR="002939AB">
        <w:rPr>
          <w:color w:val="4F81BD" w:themeColor="accent1"/>
          <w:sz w:val="24"/>
          <w:szCs w:val="24"/>
        </w:rPr>
        <w:t xml:space="preserve">member </w:t>
      </w:r>
      <w:r>
        <w:rPr>
          <w:color w:val="4F81BD" w:themeColor="accent1"/>
          <w:sz w:val="24"/>
          <w:szCs w:val="24"/>
        </w:rPr>
        <w:t>tribes.</w:t>
      </w:r>
    </w:p>
    <w:p w14:paraId="7300DF00" w14:textId="7F340CBB" w:rsidR="002939AB" w:rsidRPr="002939AB" w:rsidRDefault="002939AB" w:rsidP="002939AB">
      <w:pPr>
        <w:rPr>
          <w:color w:val="4F81BD" w:themeColor="accent1"/>
          <w:sz w:val="24"/>
          <w:szCs w:val="24"/>
        </w:rPr>
      </w:pPr>
      <w:r>
        <w:rPr>
          <w:color w:val="4F81BD" w:themeColor="accent1"/>
          <w:sz w:val="24"/>
          <w:szCs w:val="24"/>
        </w:rPr>
        <w:t>H</w:t>
      </w:r>
      <w:r w:rsidRPr="002939AB">
        <w:rPr>
          <w:color w:val="4F81BD" w:themeColor="accent1"/>
          <w:sz w:val="24"/>
          <w:szCs w:val="24"/>
        </w:rPr>
        <w:t xml:space="preserve">as worked on several water quality related efforts and projects including a UCUT fish tissue testing project, initiating, and hosting the ongoing UCUT Transboundary Mining Conference, and the completion of a 5-year aerial herbicide study. </w:t>
      </w:r>
      <w:r>
        <w:rPr>
          <w:color w:val="4F81BD" w:themeColor="accent1"/>
          <w:sz w:val="24"/>
          <w:szCs w:val="24"/>
        </w:rPr>
        <w:t>H</w:t>
      </w:r>
      <w:r w:rsidRPr="002939AB">
        <w:rPr>
          <w:color w:val="4F81BD" w:themeColor="accent1"/>
          <w:sz w:val="24"/>
          <w:szCs w:val="24"/>
        </w:rPr>
        <w:t xml:space="preserve">as also completed the EPA Water Quality Standards Academy for Tribes. </w:t>
      </w:r>
    </w:p>
    <w:p w14:paraId="575CFC2F" w14:textId="5BD58CBC" w:rsidR="00130B9D" w:rsidRDefault="00130B9D">
      <w:pPr>
        <w:rPr>
          <w:color w:val="4F81BD" w:themeColor="accent1"/>
          <w:sz w:val="24"/>
          <w:szCs w:val="24"/>
        </w:rPr>
      </w:pPr>
      <w:r>
        <w:rPr>
          <w:color w:val="4F81BD" w:themeColor="accent1"/>
          <w:sz w:val="24"/>
          <w:szCs w:val="24"/>
        </w:rPr>
        <w:t>Understands and promotes the opportunit</w:t>
      </w:r>
      <w:r w:rsidR="000A0376">
        <w:rPr>
          <w:color w:val="4F81BD" w:themeColor="accent1"/>
          <w:sz w:val="24"/>
          <w:szCs w:val="24"/>
        </w:rPr>
        <w:t>i</w:t>
      </w:r>
      <w:r>
        <w:rPr>
          <w:color w:val="4F81BD" w:themeColor="accent1"/>
          <w:sz w:val="24"/>
          <w:szCs w:val="24"/>
        </w:rPr>
        <w:t xml:space="preserve">es for the Upper Columbia United Tribes to demonstrate leadership both to tribal members at home on their </w:t>
      </w:r>
      <w:r w:rsidR="000A0376">
        <w:rPr>
          <w:color w:val="4F81BD" w:themeColor="accent1"/>
          <w:sz w:val="24"/>
          <w:szCs w:val="24"/>
        </w:rPr>
        <w:t>perspective reservations</w:t>
      </w:r>
      <w:r>
        <w:rPr>
          <w:color w:val="4F81BD" w:themeColor="accent1"/>
          <w:sz w:val="24"/>
          <w:szCs w:val="24"/>
        </w:rPr>
        <w:t xml:space="preserve"> as well as the public at large about the benefits of </w:t>
      </w:r>
      <w:r w:rsidR="00532E08">
        <w:rPr>
          <w:color w:val="4F81BD" w:themeColor="accent1"/>
          <w:sz w:val="24"/>
          <w:szCs w:val="24"/>
        </w:rPr>
        <w:t>restoration and sustainable managemen</w:t>
      </w:r>
      <w:r w:rsidR="00A4203D">
        <w:rPr>
          <w:color w:val="4F81BD" w:themeColor="accent1"/>
          <w:sz w:val="24"/>
          <w:szCs w:val="24"/>
        </w:rPr>
        <w:t>t.</w:t>
      </w:r>
    </w:p>
    <w:p w14:paraId="2A84FDDC" w14:textId="7C72EA19" w:rsidR="00A4203D" w:rsidRDefault="00A4203D">
      <w:pPr>
        <w:rPr>
          <w:color w:val="4F81BD" w:themeColor="accent1"/>
          <w:sz w:val="24"/>
          <w:szCs w:val="24"/>
        </w:rPr>
      </w:pPr>
      <w:r>
        <w:rPr>
          <w:color w:val="4F81BD" w:themeColor="accent1"/>
          <w:sz w:val="24"/>
          <w:szCs w:val="24"/>
        </w:rPr>
        <w:t xml:space="preserve">Direct participation in wildlife handling with efforts to monitor or restore, elk, white-tail deer, black-tail deer, </w:t>
      </w:r>
      <w:r w:rsidR="002939AB">
        <w:rPr>
          <w:color w:val="4F81BD" w:themeColor="accent1"/>
          <w:sz w:val="24"/>
          <w:szCs w:val="24"/>
        </w:rPr>
        <w:t xml:space="preserve">bald eagles, </w:t>
      </w:r>
      <w:r>
        <w:rPr>
          <w:color w:val="4F81BD" w:themeColor="accent1"/>
          <w:sz w:val="24"/>
          <w:szCs w:val="24"/>
        </w:rPr>
        <w:t>peregrine falcons, pronghorn, and bighorn sheep. Also, providing direct hands-on assistance with an avian rehab center in Sequim, WA</w:t>
      </w:r>
      <w:r w:rsidR="00ED4ECF">
        <w:rPr>
          <w:color w:val="4F81BD" w:themeColor="accent1"/>
          <w:sz w:val="24"/>
          <w:szCs w:val="24"/>
        </w:rPr>
        <w:t>.</w:t>
      </w:r>
    </w:p>
    <w:p w14:paraId="5F8BC0E8" w14:textId="77777777" w:rsidR="00ED4ECF" w:rsidRDefault="00ED4ECF">
      <w:pPr>
        <w:rPr>
          <w:color w:val="4F81BD" w:themeColor="accent1"/>
          <w:sz w:val="24"/>
          <w:szCs w:val="24"/>
        </w:rPr>
      </w:pPr>
    </w:p>
    <w:p w14:paraId="2543811A" w14:textId="77777777" w:rsidR="000A0376" w:rsidRDefault="000A0376">
      <w:pPr>
        <w:rPr>
          <w:color w:val="4F81BD" w:themeColor="accent1"/>
          <w:sz w:val="24"/>
          <w:szCs w:val="24"/>
        </w:rPr>
      </w:pPr>
    </w:p>
    <w:p w14:paraId="61F6FA3F" w14:textId="77777777" w:rsidR="002939AB" w:rsidRDefault="002939AB">
      <w:pPr>
        <w:rPr>
          <w:b/>
          <w:i/>
          <w:color w:val="4F81BD" w:themeColor="accent1"/>
          <w:sz w:val="28"/>
          <w:szCs w:val="28"/>
        </w:rPr>
      </w:pPr>
    </w:p>
    <w:p w14:paraId="29BC76BF" w14:textId="12F87D98" w:rsidR="000A0376" w:rsidRDefault="000A0376">
      <w:pPr>
        <w:rPr>
          <w:b/>
          <w:i/>
          <w:color w:val="4F81BD" w:themeColor="accent1"/>
          <w:sz w:val="28"/>
          <w:szCs w:val="28"/>
        </w:rPr>
      </w:pPr>
      <w:r w:rsidRPr="000A0376">
        <w:rPr>
          <w:b/>
          <w:i/>
          <w:color w:val="4F81BD" w:themeColor="accent1"/>
          <w:sz w:val="28"/>
          <w:szCs w:val="28"/>
        </w:rPr>
        <w:lastRenderedPageBreak/>
        <w:t>Professional Experience</w:t>
      </w:r>
    </w:p>
    <w:p w14:paraId="7B49ED8E" w14:textId="6B347BB5" w:rsidR="00AC3278" w:rsidRDefault="00AC3278">
      <w:pPr>
        <w:rPr>
          <w:color w:val="4F81BD" w:themeColor="accent1"/>
          <w:sz w:val="24"/>
          <w:szCs w:val="24"/>
        </w:rPr>
      </w:pPr>
      <w:r>
        <w:rPr>
          <w:color w:val="4F81BD" w:themeColor="accent1"/>
          <w:sz w:val="24"/>
          <w:szCs w:val="24"/>
        </w:rPr>
        <w:t>UCUT Wildlife Program Manager, 2019-Present</w:t>
      </w:r>
    </w:p>
    <w:p w14:paraId="3E244EFC" w14:textId="22B43846" w:rsidR="000A0376" w:rsidRDefault="000A0376">
      <w:pPr>
        <w:rPr>
          <w:color w:val="4F81BD" w:themeColor="accent1"/>
          <w:sz w:val="24"/>
          <w:szCs w:val="24"/>
        </w:rPr>
      </w:pPr>
      <w:r>
        <w:rPr>
          <w:color w:val="4F81BD" w:themeColor="accent1"/>
          <w:sz w:val="24"/>
          <w:szCs w:val="24"/>
        </w:rPr>
        <w:t>UCUT Forest Practices Coordinator, 2011-</w:t>
      </w:r>
      <w:r w:rsidR="00AC3278">
        <w:rPr>
          <w:color w:val="4F81BD" w:themeColor="accent1"/>
          <w:sz w:val="24"/>
          <w:szCs w:val="24"/>
        </w:rPr>
        <w:t>2019</w:t>
      </w:r>
    </w:p>
    <w:p w14:paraId="11F6EBF9" w14:textId="77777777" w:rsidR="000A0376" w:rsidRDefault="000A0376">
      <w:pPr>
        <w:rPr>
          <w:color w:val="4F81BD" w:themeColor="accent1"/>
          <w:sz w:val="24"/>
          <w:szCs w:val="24"/>
        </w:rPr>
      </w:pPr>
      <w:r>
        <w:rPr>
          <w:color w:val="4F81BD" w:themeColor="accent1"/>
          <w:sz w:val="24"/>
          <w:szCs w:val="24"/>
        </w:rPr>
        <w:t>Owner and operator of video production company, 2002-2011</w:t>
      </w:r>
    </w:p>
    <w:p w14:paraId="48C75B71" w14:textId="06A9C068" w:rsidR="000A0376" w:rsidRDefault="000A0376">
      <w:pPr>
        <w:rPr>
          <w:color w:val="4F81BD" w:themeColor="accent1"/>
          <w:sz w:val="24"/>
          <w:szCs w:val="24"/>
        </w:rPr>
      </w:pPr>
      <w:r>
        <w:rPr>
          <w:color w:val="4F81BD" w:themeColor="accent1"/>
          <w:sz w:val="24"/>
          <w:szCs w:val="24"/>
        </w:rPr>
        <w:t xml:space="preserve">Manager of </w:t>
      </w:r>
      <w:r w:rsidR="00A4203D">
        <w:rPr>
          <w:color w:val="4F81BD" w:themeColor="accent1"/>
          <w:sz w:val="24"/>
          <w:szCs w:val="24"/>
        </w:rPr>
        <w:t>w</w:t>
      </w:r>
      <w:r>
        <w:rPr>
          <w:color w:val="4F81BD" w:themeColor="accent1"/>
          <w:sz w:val="24"/>
          <w:szCs w:val="24"/>
        </w:rPr>
        <w:t>hitetail deer reserve, 2004-2009</w:t>
      </w:r>
    </w:p>
    <w:p w14:paraId="230BC96E" w14:textId="0FBD4D96" w:rsidR="000A0376" w:rsidRDefault="000A0376">
      <w:pPr>
        <w:rPr>
          <w:color w:val="4F81BD" w:themeColor="accent1"/>
          <w:sz w:val="24"/>
          <w:szCs w:val="24"/>
        </w:rPr>
      </w:pPr>
      <w:r>
        <w:rPr>
          <w:color w:val="4F81BD" w:themeColor="accent1"/>
          <w:sz w:val="24"/>
          <w:szCs w:val="24"/>
        </w:rPr>
        <w:t>Washington Department of Fish and Wildlife, 2002-2003</w:t>
      </w:r>
    </w:p>
    <w:p w14:paraId="25449FB7" w14:textId="77777777" w:rsidR="00ED4ECF" w:rsidRPr="00ED4ECF" w:rsidRDefault="00ED4ECF">
      <w:pPr>
        <w:rPr>
          <w:b/>
          <w:bCs/>
          <w:i/>
          <w:iCs/>
          <w:color w:val="4F81BD" w:themeColor="accent1"/>
          <w:sz w:val="28"/>
          <w:szCs w:val="28"/>
        </w:rPr>
      </w:pPr>
    </w:p>
    <w:p w14:paraId="6C56386D" w14:textId="0553C246" w:rsidR="00ED4ECF" w:rsidRDefault="00ED4ECF">
      <w:pPr>
        <w:rPr>
          <w:b/>
          <w:bCs/>
          <w:i/>
          <w:iCs/>
          <w:color w:val="4F81BD" w:themeColor="accent1"/>
          <w:sz w:val="28"/>
          <w:szCs w:val="28"/>
        </w:rPr>
      </w:pPr>
      <w:r w:rsidRPr="00ED4ECF">
        <w:rPr>
          <w:b/>
          <w:bCs/>
          <w:i/>
          <w:iCs/>
          <w:color w:val="4F81BD" w:themeColor="accent1"/>
          <w:sz w:val="28"/>
          <w:szCs w:val="28"/>
        </w:rPr>
        <w:t>Educational Experience</w:t>
      </w:r>
    </w:p>
    <w:p w14:paraId="7950B997" w14:textId="25E24474" w:rsidR="00ED4ECF" w:rsidRPr="00ED4ECF" w:rsidRDefault="00ED4ECF">
      <w:pPr>
        <w:rPr>
          <w:color w:val="4F81BD" w:themeColor="accent1"/>
          <w:sz w:val="24"/>
          <w:szCs w:val="24"/>
        </w:rPr>
      </w:pPr>
      <w:r w:rsidRPr="00ED4ECF">
        <w:rPr>
          <w:color w:val="4F81BD" w:themeColor="accent1"/>
          <w:sz w:val="24"/>
          <w:szCs w:val="24"/>
        </w:rPr>
        <w:t>Traditional Ecological Knowledge</w:t>
      </w:r>
      <w:r>
        <w:rPr>
          <w:color w:val="4F81BD" w:themeColor="accent1"/>
          <w:sz w:val="24"/>
          <w:szCs w:val="24"/>
        </w:rPr>
        <w:t xml:space="preserve"> along with living in</w:t>
      </w:r>
      <w:r w:rsidRPr="00ED4ECF">
        <w:rPr>
          <w:color w:val="4F81BD" w:themeColor="accent1"/>
          <w:sz w:val="24"/>
          <w:szCs w:val="24"/>
        </w:rPr>
        <w:t xml:space="preserve"> and </w:t>
      </w:r>
      <w:r>
        <w:rPr>
          <w:color w:val="4F81BD" w:themeColor="accent1"/>
          <w:sz w:val="24"/>
          <w:szCs w:val="24"/>
        </w:rPr>
        <w:t xml:space="preserve">being </w:t>
      </w:r>
      <w:r w:rsidRPr="00ED4ECF">
        <w:rPr>
          <w:color w:val="4F81BD" w:themeColor="accent1"/>
          <w:sz w:val="24"/>
          <w:szCs w:val="24"/>
        </w:rPr>
        <w:t>educated</w:t>
      </w:r>
      <w:r>
        <w:rPr>
          <w:color w:val="4F81BD" w:themeColor="accent1"/>
          <w:sz w:val="24"/>
          <w:szCs w:val="24"/>
        </w:rPr>
        <w:t xml:space="preserve"> by the natural world</w:t>
      </w:r>
      <w:r w:rsidRPr="00ED4ECF">
        <w:rPr>
          <w:color w:val="4F81BD" w:themeColor="accent1"/>
          <w:sz w:val="24"/>
          <w:szCs w:val="24"/>
        </w:rPr>
        <w:t>.  1975-Present</w:t>
      </w:r>
    </w:p>
    <w:p w14:paraId="163B5076" w14:textId="583AC1F0" w:rsidR="00D857B4" w:rsidRPr="002B6815" w:rsidRDefault="00ED4ECF">
      <w:pPr>
        <w:rPr>
          <w:color w:val="4F81BD" w:themeColor="accent1"/>
          <w:sz w:val="24"/>
          <w:szCs w:val="24"/>
        </w:rPr>
      </w:pPr>
      <w:r>
        <w:rPr>
          <w:color w:val="4F81BD" w:themeColor="accent1"/>
          <w:sz w:val="24"/>
          <w:szCs w:val="24"/>
        </w:rPr>
        <w:t>Bachelor of Arts and Bachelor of Science Evergreen State College, 1998-2003</w:t>
      </w:r>
    </w:p>
    <w:sectPr w:rsidR="00D857B4" w:rsidRPr="002B68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1F0"/>
    <w:rsid w:val="00001EA9"/>
    <w:rsid w:val="0002219B"/>
    <w:rsid w:val="00026633"/>
    <w:rsid w:val="000457C7"/>
    <w:rsid w:val="0008736B"/>
    <w:rsid w:val="000A0376"/>
    <w:rsid w:val="000A067D"/>
    <w:rsid w:val="000C74D9"/>
    <w:rsid w:val="000D6C96"/>
    <w:rsid w:val="00105C19"/>
    <w:rsid w:val="00130B9D"/>
    <w:rsid w:val="001424BC"/>
    <w:rsid w:val="001701F0"/>
    <w:rsid w:val="00182EC8"/>
    <w:rsid w:val="001917C5"/>
    <w:rsid w:val="00191C27"/>
    <w:rsid w:val="00195E32"/>
    <w:rsid w:val="001B6C4F"/>
    <w:rsid w:val="001C0F5C"/>
    <w:rsid w:val="001D30F9"/>
    <w:rsid w:val="001D7307"/>
    <w:rsid w:val="00203193"/>
    <w:rsid w:val="00203F51"/>
    <w:rsid w:val="00224251"/>
    <w:rsid w:val="002330AD"/>
    <w:rsid w:val="002666C3"/>
    <w:rsid w:val="002939AB"/>
    <w:rsid w:val="002B1AD5"/>
    <w:rsid w:val="002B6815"/>
    <w:rsid w:val="002E7317"/>
    <w:rsid w:val="00313E68"/>
    <w:rsid w:val="00363984"/>
    <w:rsid w:val="00372538"/>
    <w:rsid w:val="00372801"/>
    <w:rsid w:val="0039413B"/>
    <w:rsid w:val="003C1CD8"/>
    <w:rsid w:val="003E4DAC"/>
    <w:rsid w:val="003F78FF"/>
    <w:rsid w:val="00405224"/>
    <w:rsid w:val="0043169A"/>
    <w:rsid w:val="00454A30"/>
    <w:rsid w:val="00470486"/>
    <w:rsid w:val="00481A54"/>
    <w:rsid w:val="00485583"/>
    <w:rsid w:val="004F1F30"/>
    <w:rsid w:val="00525E83"/>
    <w:rsid w:val="00532E08"/>
    <w:rsid w:val="00540BC0"/>
    <w:rsid w:val="0056743C"/>
    <w:rsid w:val="00593DAC"/>
    <w:rsid w:val="005A17DF"/>
    <w:rsid w:val="005A2564"/>
    <w:rsid w:val="00614F41"/>
    <w:rsid w:val="00653211"/>
    <w:rsid w:val="006B56BC"/>
    <w:rsid w:val="006B5FE6"/>
    <w:rsid w:val="006F0890"/>
    <w:rsid w:val="00703490"/>
    <w:rsid w:val="00735152"/>
    <w:rsid w:val="00736FD9"/>
    <w:rsid w:val="0077582E"/>
    <w:rsid w:val="00794A26"/>
    <w:rsid w:val="007F4B3A"/>
    <w:rsid w:val="008072B8"/>
    <w:rsid w:val="00811551"/>
    <w:rsid w:val="008142CD"/>
    <w:rsid w:val="008144CB"/>
    <w:rsid w:val="0087050D"/>
    <w:rsid w:val="008B5065"/>
    <w:rsid w:val="008F64DA"/>
    <w:rsid w:val="009157F9"/>
    <w:rsid w:val="00926E6B"/>
    <w:rsid w:val="009340C6"/>
    <w:rsid w:val="00970753"/>
    <w:rsid w:val="009762F3"/>
    <w:rsid w:val="009A3CBB"/>
    <w:rsid w:val="009C39D9"/>
    <w:rsid w:val="009D66CE"/>
    <w:rsid w:val="009D6C45"/>
    <w:rsid w:val="009D7AA3"/>
    <w:rsid w:val="009F42FA"/>
    <w:rsid w:val="00A4203D"/>
    <w:rsid w:val="00A55B2F"/>
    <w:rsid w:val="00A65ABB"/>
    <w:rsid w:val="00A83B05"/>
    <w:rsid w:val="00A86825"/>
    <w:rsid w:val="00AA33E9"/>
    <w:rsid w:val="00AC3278"/>
    <w:rsid w:val="00AC4360"/>
    <w:rsid w:val="00B11C2A"/>
    <w:rsid w:val="00B11CED"/>
    <w:rsid w:val="00B11E61"/>
    <w:rsid w:val="00B148BA"/>
    <w:rsid w:val="00B26C67"/>
    <w:rsid w:val="00B358AF"/>
    <w:rsid w:val="00B35D24"/>
    <w:rsid w:val="00B44D0C"/>
    <w:rsid w:val="00B64148"/>
    <w:rsid w:val="00B6687E"/>
    <w:rsid w:val="00B95384"/>
    <w:rsid w:val="00BB4816"/>
    <w:rsid w:val="00BC3F65"/>
    <w:rsid w:val="00BE0B69"/>
    <w:rsid w:val="00BF6F7F"/>
    <w:rsid w:val="00C06172"/>
    <w:rsid w:val="00CB5D08"/>
    <w:rsid w:val="00CC0895"/>
    <w:rsid w:val="00CD0C17"/>
    <w:rsid w:val="00CD1B3D"/>
    <w:rsid w:val="00CD5589"/>
    <w:rsid w:val="00CF6473"/>
    <w:rsid w:val="00D40255"/>
    <w:rsid w:val="00D857B4"/>
    <w:rsid w:val="00DB66A5"/>
    <w:rsid w:val="00DC1864"/>
    <w:rsid w:val="00DD1A2A"/>
    <w:rsid w:val="00DE3E8E"/>
    <w:rsid w:val="00E2507D"/>
    <w:rsid w:val="00E40262"/>
    <w:rsid w:val="00ED1A82"/>
    <w:rsid w:val="00ED4ECF"/>
    <w:rsid w:val="00F16518"/>
    <w:rsid w:val="00F2067C"/>
    <w:rsid w:val="00F2559F"/>
    <w:rsid w:val="00FA3498"/>
    <w:rsid w:val="00FB09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61BEB"/>
  <w15:docId w15:val="{593C1545-876A-4FE9-92F8-3AFEEDC4E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B681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arc@ucut-ns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2</Pages>
  <Words>370</Words>
  <Characters>2115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dc:creator>
  <cp:keywords/>
  <dc:description/>
  <cp:lastModifiedBy>Marc Gauthier</cp:lastModifiedBy>
  <cp:revision>5</cp:revision>
  <dcterms:created xsi:type="dcterms:W3CDTF">2023-03-08T20:15:00Z</dcterms:created>
  <dcterms:modified xsi:type="dcterms:W3CDTF">2023-03-10T22:00:00Z</dcterms:modified>
</cp:coreProperties>
</file>